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4DE2B" w14:textId="06A541BE" w:rsidR="00F97829" w:rsidRPr="00E50B87" w:rsidRDefault="00F97829" w:rsidP="007366BD">
      <w:pPr>
        <w:pBdr>
          <w:top w:val="single" w:sz="24" w:space="0" w:color="0000FF"/>
          <w:left w:val="single" w:sz="24" w:space="0" w:color="0000FF"/>
          <w:bottom w:val="single" w:sz="24" w:space="0" w:color="0000FF"/>
          <w:right w:val="single" w:sz="24" w:space="0" w:color="0000FF"/>
        </w:pBdr>
        <w:spacing w:after="19" w:line="259" w:lineRule="auto"/>
        <w:ind w:left="310" w:right="0" w:firstLine="0"/>
        <w:jc w:val="left"/>
        <w:rPr>
          <w:rFonts w:asciiTheme="minorHAnsi" w:hAnsiTheme="minorHAnsi" w:cstheme="minorHAnsi"/>
        </w:rPr>
      </w:pPr>
    </w:p>
    <w:p w14:paraId="0CD7D019" w14:textId="4E56F9CA" w:rsidR="007366BD" w:rsidRPr="00E50B87" w:rsidRDefault="007366BD">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rPr>
      </w:pPr>
    </w:p>
    <w:p w14:paraId="79B9A8C0" w14:textId="77777777" w:rsidR="007366BD" w:rsidRPr="00E50B87" w:rsidRDefault="007366BD">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rPr>
      </w:pPr>
    </w:p>
    <w:p w14:paraId="43CBF941" w14:textId="77777777" w:rsidR="00F97829" w:rsidRPr="00E50B87" w:rsidRDefault="004831D4">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rPr>
      </w:pPr>
      <w:r w:rsidRPr="00E50B87">
        <w:rPr>
          <w:rFonts w:asciiTheme="minorHAnsi" w:hAnsiTheme="minorHAnsi" w:cstheme="minorHAnsi"/>
          <w:b/>
          <w:color w:val="333399"/>
        </w:rPr>
        <w:t xml:space="preserve"> </w:t>
      </w:r>
    </w:p>
    <w:p w14:paraId="1B00929C" w14:textId="77777777" w:rsidR="00763B95" w:rsidRPr="00E50B87" w:rsidRDefault="00763B95">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b/>
          <w:color w:val="333399"/>
        </w:rPr>
      </w:pPr>
    </w:p>
    <w:p w14:paraId="2D7EB350" w14:textId="3FFD441F" w:rsidR="00763B95" w:rsidRPr="00E50B87" w:rsidRDefault="00352314" w:rsidP="007366BD">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b/>
          <w:color w:val="333399"/>
        </w:rPr>
      </w:pPr>
      <w:r>
        <w:rPr>
          <w:noProof/>
        </w:rPr>
        <w:drawing>
          <wp:inline distT="0" distB="0" distL="0" distR="0" wp14:anchorId="425F31D1" wp14:editId="5906FB50">
            <wp:extent cx="2889250" cy="117475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889250" cy="1174750"/>
                    </a:xfrm>
                    <a:prstGeom prst="rect">
                      <a:avLst/>
                    </a:prstGeom>
                    <a:noFill/>
                    <a:ln>
                      <a:noFill/>
                    </a:ln>
                  </pic:spPr>
                </pic:pic>
              </a:graphicData>
            </a:graphic>
          </wp:inline>
        </w:drawing>
      </w:r>
    </w:p>
    <w:p w14:paraId="6F72FCEE" w14:textId="77777777" w:rsidR="00763B95" w:rsidRPr="00E50B87" w:rsidRDefault="00763B95">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b/>
          <w:color w:val="333399"/>
        </w:rPr>
      </w:pPr>
    </w:p>
    <w:p w14:paraId="19A6E015" w14:textId="77777777" w:rsidR="00763B95" w:rsidRPr="00E50B87" w:rsidRDefault="00763B95">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b/>
          <w:color w:val="333399"/>
        </w:rPr>
      </w:pPr>
    </w:p>
    <w:p w14:paraId="03260018" w14:textId="295E170C" w:rsidR="00F97829" w:rsidRPr="00E50B87" w:rsidRDefault="004831D4">
      <w:pPr>
        <w:pBdr>
          <w:top w:val="single" w:sz="24" w:space="0" w:color="0000FF"/>
          <w:left w:val="single" w:sz="24" w:space="0" w:color="0000FF"/>
          <w:bottom w:val="single" w:sz="24" w:space="0" w:color="0000FF"/>
          <w:right w:val="single" w:sz="24" w:space="0" w:color="0000FF"/>
        </w:pBdr>
        <w:spacing w:after="19" w:line="259" w:lineRule="auto"/>
        <w:ind w:left="310" w:right="0" w:firstLine="0"/>
        <w:jc w:val="center"/>
        <w:rPr>
          <w:rFonts w:asciiTheme="minorHAnsi" w:hAnsiTheme="minorHAnsi" w:cstheme="minorHAnsi"/>
        </w:rPr>
      </w:pPr>
      <w:r w:rsidRPr="00E50B87">
        <w:rPr>
          <w:rFonts w:asciiTheme="minorHAnsi" w:hAnsiTheme="minorHAnsi" w:cstheme="minorHAnsi"/>
          <w:b/>
          <w:color w:val="333399"/>
        </w:rPr>
        <w:t xml:space="preserve"> </w:t>
      </w:r>
    </w:p>
    <w:p w14:paraId="63DE4526" w14:textId="77777777" w:rsidR="00F97829" w:rsidRPr="00E50B87" w:rsidRDefault="004831D4" w:rsidP="007366BD">
      <w:pPr>
        <w:pBdr>
          <w:top w:val="single" w:sz="24" w:space="0" w:color="0000FF"/>
          <w:left w:val="single" w:sz="24" w:space="0" w:color="0000FF"/>
          <w:bottom w:val="single" w:sz="24" w:space="0" w:color="0000FF"/>
          <w:right w:val="single" w:sz="24" w:space="0" w:color="0000FF"/>
        </w:pBdr>
        <w:spacing w:after="187" w:line="259" w:lineRule="auto"/>
        <w:ind w:left="310" w:right="0" w:firstLine="0"/>
        <w:rPr>
          <w:rFonts w:asciiTheme="minorHAnsi" w:hAnsiTheme="minorHAnsi" w:cstheme="minorHAnsi"/>
        </w:rPr>
      </w:pPr>
      <w:r w:rsidRPr="00E50B87">
        <w:rPr>
          <w:rFonts w:asciiTheme="minorHAnsi" w:hAnsiTheme="minorHAnsi" w:cstheme="minorHAnsi"/>
          <w:b/>
          <w:color w:val="333399"/>
        </w:rPr>
        <w:t xml:space="preserve"> </w:t>
      </w:r>
    </w:p>
    <w:p w14:paraId="610FB7FE" w14:textId="31EF4C5D" w:rsidR="00F97829" w:rsidRPr="00E50B87" w:rsidRDefault="004831D4" w:rsidP="00763B95">
      <w:pPr>
        <w:pBdr>
          <w:top w:val="single" w:sz="24" w:space="0" w:color="0000FF"/>
          <w:left w:val="single" w:sz="24" w:space="0" w:color="0000FF"/>
          <w:bottom w:val="single" w:sz="24" w:space="0" w:color="0000FF"/>
          <w:right w:val="single" w:sz="24" w:space="0" w:color="0000FF"/>
        </w:pBdr>
        <w:spacing w:after="0" w:line="275" w:lineRule="auto"/>
        <w:ind w:left="320" w:right="0"/>
        <w:jc w:val="center"/>
        <w:rPr>
          <w:rFonts w:asciiTheme="minorHAnsi" w:hAnsiTheme="minorHAnsi" w:cstheme="minorHAnsi"/>
          <w:color w:val="auto"/>
          <w:sz w:val="18"/>
          <w:szCs w:val="18"/>
        </w:rPr>
      </w:pPr>
      <w:r w:rsidRPr="00E50B87">
        <w:rPr>
          <w:rFonts w:asciiTheme="minorHAnsi" w:hAnsiTheme="minorHAnsi" w:cstheme="minorHAnsi"/>
          <w:b/>
          <w:color w:val="auto"/>
          <w:sz w:val="32"/>
          <w:szCs w:val="18"/>
        </w:rPr>
        <w:t xml:space="preserve">Request for Tenders to establish a </w:t>
      </w:r>
    </w:p>
    <w:p w14:paraId="33127F6A" w14:textId="77777777" w:rsidR="00F97829" w:rsidRPr="00E50B87" w:rsidRDefault="004831D4" w:rsidP="00763B95">
      <w:pPr>
        <w:pBdr>
          <w:top w:val="single" w:sz="24" w:space="0" w:color="0000FF"/>
          <w:left w:val="single" w:sz="24" w:space="0" w:color="0000FF"/>
          <w:bottom w:val="single" w:sz="24" w:space="0" w:color="0000FF"/>
          <w:right w:val="single" w:sz="24" w:space="0" w:color="0000FF"/>
        </w:pBdr>
        <w:spacing w:after="0" w:line="259" w:lineRule="auto"/>
        <w:ind w:left="310" w:right="0" w:firstLine="0"/>
        <w:jc w:val="center"/>
        <w:rPr>
          <w:rFonts w:asciiTheme="minorHAnsi" w:hAnsiTheme="minorHAnsi" w:cstheme="minorHAnsi"/>
          <w:color w:val="auto"/>
          <w:sz w:val="18"/>
          <w:szCs w:val="18"/>
        </w:rPr>
      </w:pPr>
      <w:r w:rsidRPr="00E50B87">
        <w:rPr>
          <w:rFonts w:asciiTheme="minorHAnsi" w:hAnsiTheme="minorHAnsi" w:cstheme="minorHAnsi"/>
          <w:b/>
          <w:color w:val="auto"/>
          <w:sz w:val="32"/>
          <w:szCs w:val="18"/>
        </w:rPr>
        <w:t xml:space="preserve"> </w:t>
      </w:r>
    </w:p>
    <w:p w14:paraId="71F403B5" w14:textId="6E951960" w:rsidR="00352314" w:rsidRDefault="006C4062" w:rsidP="00352314">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rFonts w:asciiTheme="minorHAnsi" w:hAnsiTheme="minorHAnsi" w:cstheme="minorHAnsi"/>
          <w:b/>
          <w:color w:val="auto"/>
          <w:sz w:val="32"/>
          <w:szCs w:val="18"/>
        </w:rPr>
      </w:pPr>
      <w:bookmarkStart w:id="0" w:name="_Hlk106725487"/>
      <w:r>
        <w:rPr>
          <w:rFonts w:asciiTheme="minorHAnsi" w:hAnsiTheme="minorHAnsi" w:cstheme="minorHAnsi"/>
          <w:b/>
          <w:color w:val="auto"/>
          <w:sz w:val="32"/>
          <w:szCs w:val="18"/>
        </w:rPr>
        <w:t>S</w:t>
      </w:r>
      <w:r w:rsidR="00352314">
        <w:rPr>
          <w:rFonts w:asciiTheme="minorHAnsi" w:hAnsiTheme="minorHAnsi" w:cstheme="minorHAnsi"/>
          <w:b/>
          <w:color w:val="auto"/>
          <w:sz w:val="32"/>
          <w:szCs w:val="18"/>
        </w:rPr>
        <w:t>i</w:t>
      </w:r>
      <w:r>
        <w:rPr>
          <w:rFonts w:asciiTheme="minorHAnsi" w:hAnsiTheme="minorHAnsi" w:cstheme="minorHAnsi"/>
          <w:b/>
          <w:color w:val="auto"/>
          <w:sz w:val="32"/>
          <w:szCs w:val="18"/>
        </w:rPr>
        <w:t>ngle</w:t>
      </w:r>
      <w:r w:rsidR="00352314">
        <w:rPr>
          <w:rFonts w:asciiTheme="minorHAnsi" w:hAnsiTheme="minorHAnsi" w:cstheme="minorHAnsi"/>
          <w:b/>
          <w:color w:val="auto"/>
          <w:sz w:val="32"/>
          <w:szCs w:val="18"/>
        </w:rPr>
        <w:t xml:space="preserve"> </w:t>
      </w:r>
      <w:r w:rsidR="004831D4" w:rsidRPr="00E50B87">
        <w:rPr>
          <w:rFonts w:asciiTheme="minorHAnsi" w:hAnsiTheme="minorHAnsi" w:cstheme="minorHAnsi"/>
          <w:b/>
          <w:color w:val="auto"/>
          <w:sz w:val="32"/>
          <w:szCs w:val="18"/>
        </w:rPr>
        <w:t xml:space="preserve">Supplier Framework </w:t>
      </w:r>
      <w:r w:rsidR="00763B95" w:rsidRPr="00E50B87">
        <w:rPr>
          <w:rFonts w:asciiTheme="minorHAnsi" w:hAnsiTheme="minorHAnsi" w:cstheme="minorHAnsi"/>
          <w:b/>
          <w:color w:val="auto"/>
          <w:sz w:val="32"/>
          <w:szCs w:val="18"/>
        </w:rPr>
        <w:t>Agreement</w:t>
      </w:r>
      <w:r w:rsidR="00352314">
        <w:rPr>
          <w:rFonts w:asciiTheme="minorHAnsi" w:hAnsiTheme="minorHAnsi" w:cstheme="minorHAnsi"/>
          <w:b/>
          <w:color w:val="auto"/>
          <w:sz w:val="32"/>
          <w:szCs w:val="18"/>
        </w:rPr>
        <w:t xml:space="preserve"> </w:t>
      </w:r>
    </w:p>
    <w:p w14:paraId="2706134F" w14:textId="0E0BB38E" w:rsidR="00352314" w:rsidRDefault="00352314" w:rsidP="00352314">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rFonts w:asciiTheme="minorHAnsi" w:hAnsiTheme="minorHAnsi" w:cstheme="minorHAnsi"/>
          <w:b/>
          <w:color w:val="auto"/>
          <w:sz w:val="32"/>
          <w:szCs w:val="18"/>
        </w:rPr>
      </w:pPr>
      <w:r>
        <w:rPr>
          <w:rFonts w:asciiTheme="minorHAnsi" w:hAnsiTheme="minorHAnsi" w:cstheme="minorHAnsi"/>
          <w:b/>
          <w:color w:val="auto"/>
          <w:sz w:val="32"/>
          <w:szCs w:val="18"/>
        </w:rPr>
        <w:t xml:space="preserve">for </w:t>
      </w:r>
    </w:p>
    <w:p w14:paraId="7163BFD0" w14:textId="068CF0B3" w:rsidR="008F3AC5" w:rsidRDefault="008B4E9F" w:rsidP="00352314">
      <w:pPr>
        <w:pBdr>
          <w:top w:val="single" w:sz="24" w:space="0" w:color="0000FF"/>
          <w:left w:val="single" w:sz="24" w:space="0" w:color="0000FF"/>
          <w:bottom w:val="single" w:sz="24" w:space="0" w:color="0000FF"/>
          <w:right w:val="single" w:sz="24" w:space="0" w:color="0000FF"/>
        </w:pBdr>
        <w:spacing w:after="157" w:line="275" w:lineRule="auto"/>
        <w:ind w:left="320" w:right="0"/>
        <w:jc w:val="center"/>
        <w:rPr>
          <w:rFonts w:asciiTheme="minorHAnsi" w:hAnsiTheme="minorHAnsi" w:cstheme="minorHAnsi"/>
          <w:b/>
          <w:color w:val="auto"/>
          <w:sz w:val="32"/>
          <w:szCs w:val="18"/>
        </w:rPr>
      </w:pPr>
      <w:r>
        <w:rPr>
          <w:rFonts w:asciiTheme="minorHAnsi" w:hAnsiTheme="minorHAnsi" w:cstheme="minorHAnsi"/>
          <w:b/>
          <w:color w:val="auto"/>
          <w:sz w:val="32"/>
          <w:szCs w:val="18"/>
        </w:rPr>
        <w:t>Waste Management</w:t>
      </w:r>
      <w:r w:rsidR="004E5844">
        <w:rPr>
          <w:rFonts w:asciiTheme="minorHAnsi" w:hAnsiTheme="minorHAnsi" w:cstheme="minorHAnsi"/>
          <w:b/>
          <w:color w:val="auto"/>
          <w:sz w:val="32"/>
          <w:szCs w:val="18"/>
        </w:rPr>
        <w:t xml:space="preserve"> </w:t>
      </w:r>
      <w:r w:rsidR="009C69C9">
        <w:rPr>
          <w:rFonts w:asciiTheme="minorHAnsi" w:hAnsiTheme="minorHAnsi" w:cstheme="minorHAnsi"/>
          <w:b/>
          <w:color w:val="auto"/>
          <w:sz w:val="32"/>
          <w:szCs w:val="18"/>
        </w:rPr>
        <w:t>Services</w:t>
      </w:r>
    </w:p>
    <w:bookmarkEnd w:id="0"/>
    <w:p w14:paraId="0290992B" w14:textId="7155176D" w:rsidR="00F97829" w:rsidRDefault="00F97829">
      <w:pPr>
        <w:pBdr>
          <w:top w:val="single" w:sz="24" w:space="0" w:color="0000FF"/>
          <w:left w:val="single" w:sz="24" w:space="0" w:color="0000FF"/>
          <w:bottom w:val="single" w:sz="24" w:space="0" w:color="0000FF"/>
          <w:right w:val="single" w:sz="24" w:space="0" w:color="0000FF"/>
        </w:pBdr>
        <w:spacing w:after="33" w:line="259" w:lineRule="auto"/>
        <w:ind w:left="310" w:right="0" w:firstLine="0"/>
        <w:jc w:val="center"/>
        <w:rPr>
          <w:rFonts w:asciiTheme="minorHAnsi" w:hAnsiTheme="minorHAnsi" w:cstheme="minorHAnsi"/>
        </w:rPr>
      </w:pPr>
    </w:p>
    <w:p w14:paraId="441C32BD" w14:textId="77777777" w:rsidR="009C69C9" w:rsidRPr="00E50B87" w:rsidRDefault="009C69C9">
      <w:pPr>
        <w:pBdr>
          <w:top w:val="single" w:sz="24" w:space="0" w:color="0000FF"/>
          <w:left w:val="single" w:sz="24" w:space="0" w:color="0000FF"/>
          <w:bottom w:val="single" w:sz="24" w:space="0" w:color="0000FF"/>
          <w:right w:val="single" w:sz="24" w:space="0" w:color="0000FF"/>
        </w:pBdr>
        <w:spacing w:after="33" w:line="259" w:lineRule="auto"/>
        <w:ind w:left="310" w:right="0" w:firstLine="0"/>
        <w:jc w:val="center"/>
        <w:rPr>
          <w:rFonts w:asciiTheme="minorHAnsi" w:hAnsiTheme="minorHAnsi" w:cstheme="minorHAnsi"/>
        </w:rPr>
      </w:pPr>
    </w:p>
    <w:p w14:paraId="0050AE0A" w14:textId="29F7051D" w:rsidR="00F97829" w:rsidRPr="00E50B87" w:rsidRDefault="004831D4" w:rsidP="00763B95">
      <w:pPr>
        <w:pBdr>
          <w:top w:val="single" w:sz="24" w:space="0" w:color="0000FF"/>
          <w:left w:val="single" w:sz="24" w:space="0" w:color="0000FF"/>
          <w:bottom w:val="single" w:sz="24" w:space="0" w:color="0000FF"/>
          <w:right w:val="single" w:sz="24" w:space="0" w:color="0000FF"/>
        </w:pBdr>
        <w:spacing w:after="120" w:line="259" w:lineRule="auto"/>
        <w:ind w:left="320" w:right="0"/>
        <w:jc w:val="center"/>
        <w:rPr>
          <w:rFonts w:asciiTheme="minorHAnsi" w:hAnsiTheme="minorHAnsi" w:cstheme="minorHAnsi"/>
          <w:bCs/>
          <w:color w:val="auto"/>
          <w:sz w:val="28"/>
          <w:szCs w:val="16"/>
        </w:rPr>
      </w:pPr>
      <w:r w:rsidRPr="00E50B87">
        <w:rPr>
          <w:rFonts w:asciiTheme="minorHAnsi" w:hAnsiTheme="minorHAnsi" w:cstheme="minorHAnsi"/>
          <w:bCs/>
          <w:color w:val="auto"/>
          <w:sz w:val="28"/>
          <w:szCs w:val="16"/>
        </w:rPr>
        <w:t>Tender procedure: Open procedure</w:t>
      </w:r>
    </w:p>
    <w:p w14:paraId="7EA69FF8" w14:textId="01134EA4" w:rsidR="00763B95" w:rsidRPr="00E50B87" w:rsidRDefault="009C69C9" w:rsidP="6BD73BF2">
      <w:pPr>
        <w:pBdr>
          <w:top w:val="single" w:sz="24" w:space="0" w:color="0000FF"/>
          <w:left w:val="single" w:sz="24" w:space="0" w:color="0000FF"/>
          <w:bottom w:val="single" w:sz="24" w:space="0" w:color="0000FF"/>
          <w:right w:val="single" w:sz="24" w:space="0" w:color="0000FF"/>
        </w:pBdr>
        <w:spacing w:after="120" w:line="259" w:lineRule="auto"/>
        <w:ind w:left="320" w:right="0"/>
        <w:jc w:val="center"/>
        <w:rPr>
          <w:rFonts w:asciiTheme="minorHAnsi" w:hAnsiTheme="minorHAnsi" w:cstheme="minorBidi"/>
          <w:color w:val="auto"/>
          <w:sz w:val="16"/>
          <w:szCs w:val="16"/>
        </w:rPr>
      </w:pPr>
      <w:r w:rsidRPr="6BD73BF2">
        <w:rPr>
          <w:rFonts w:asciiTheme="minorHAnsi" w:hAnsiTheme="minorHAnsi" w:cstheme="minorBidi"/>
          <w:color w:val="auto"/>
          <w:sz w:val="28"/>
          <w:szCs w:val="28"/>
        </w:rPr>
        <w:t>Queries</w:t>
      </w:r>
      <w:r w:rsidR="00763B95" w:rsidRPr="6BD73BF2">
        <w:rPr>
          <w:rFonts w:asciiTheme="minorHAnsi" w:hAnsiTheme="minorHAnsi" w:cstheme="minorBidi"/>
          <w:color w:val="auto"/>
          <w:sz w:val="28"/>
          <w:szCs w:val="28"/>
        </w:rPr>
        <w:t xml:space="preserve"> Deadline</w:t>
      </w:r>
      <w:r w:rsidR="00170FA0" w:rsidRPr="6BD73BF2">
        <w:rPr>
          <w:rFonts w:asciiTheme="minorHAnsi" w:hAnsiTheme="minorHAnsi" w:cstheme="minorBidi"/>
          <w:color w:val="auto"/>
          <w:sz w:val="28"/>
          <w:szCs w:val="28"/>
        </w:rPr>
        <w:t xml:space="preserve">: </w:t>
      </w:r>
      <w:r w:rsidR="7156AA5E" w:rsidRPr="6BD73BF2">
        <w:rPr>
          <w:rFonts w:asciiTheme="minorHAnsi" w:hAnsiTheme="minorHAnsi" w:cstheme="minorBidi"/>
          <w:color w:val="auto"/>
          <w:sz w:val="28"/>
          <w:szCs w:val="28"/>
        </w:rPr>
        <w:t>9</w:t>
      </w:r>
      <w:r w:rsidR="00DC7AB3" w:rsidRPr="6BD73BF2">
        <w:rPr>
          <w:rFonts w:asciiTheme="minorHAnsi" w:hAnsiTheme="minorHAnsi" w:cstheme="minorBidi"/>
          <w:color w:val="auto"/>
          <w:sz w:val="28"/>
          <w:szCs w:val="28"/>
          <w:vertAlign w:val="superscript"/>
        </w:rPr>
        <w:t>th</w:t>
      </w:r>
      <w:r w:rsidR="00DC7AB3" w:rsidRPr="6BD73BF2">
        <w:rPr>
          <w:rFonts w:asciiTheme="minorHAnsi" w:hAnsiTheme="minorHAnsi" w:cstheme="minorBidi"/>
          <w:color w:val="auto"/>
          <w:sz w:val="28"/>
          <w:szCs w:val="28"/>
        </w:rPr>
        <w:t xml:space="preserve"> </w:t>
      </w:r>
      <w:r w:rsidR="4C9FC3C9" w:rsidRPr="6BD73BF2">
        <w:rPr>
          <w:rFonts w:asciiTheme="minorHAnsi" w:hAnsiTheme="minorHAnsi" w:cstheme="minorBidi"/>
          <w:color w:val="auto"/>
          <w:sz w:val="28"/>
          <w:szCs w:val="28"/>
        </w:rPr>
        <w:t>November</w:t>
      </w:r>
      <w:r w:rsidR="00890E8A" w:rsidRPr="6BD73BF2">
        <w:rPr>
          <w:rFonts w:asciiTheme="minorHAnsi" w:hAnsiTheme="minorHAnsi" w:cstheme="minorBidi"/>
          <w:color w:val="auto"/>
          <w:sz w:val="28"/>
          <w:szCs w:val="28"/>
        </w:rPr>
        <w:t xml:space="preserve"> </w:t>
      </w:r>
      <w:r w:rsidR="00763B95" w:rsidRPr="6BD73BF2">
        <w:rPr>
          <w:rFonts w:asciiTheme="minorHAnsi" w:hAnsiTheme="minorHAnsi" w:cstheme="minorBidi"/>
          <w:color w:val="auto"/>
          <w:sz w:val="28"/>
          <w:szCs w:val="28"/>
        </w:rPr>
        <w:t>202</w:t>
      </w:r>
      <w:r w:rsidRPr="6BD73BF2">
        <w:rPr>
          <w:rFonts w:asciiTheme="minorHAnsi" w:hAnsiTheme="minorHAnsi" w:cstheme="minorBidi"/>
          <w:color w:val="auto"/>
          <w:sz w:val="28"/>
          <w:szCs w:val="28"/>
        </w:rPr>
        <w:t>6</w:t>
      </w:r>
      <w:r w:rsidR="00352314" w:rsidRPr="6BD73BF2">
        <w:rPr>
          <w:rFonts w:asciiTheme="minorHAnsi" w:hAnsiTheme="minorHAnsi" w:cstheme="minorBidi"/>
          <w:color w:val="auto"/>
          <w:sz w:val="28"/>
          <w:szCs w:val="28"/>
        </w:rPr>
        <w:t xml:space="preserve"> @</w:t>
      </w:r>
      <w:r w:rsidR="00524F86" w:rsidRPr="6BD73BF2">
        <w:rPr>
          <w:rFonts w:asciiTheme="minorHAnsi" w:hAnsiTheme="minorHAnsi" w:cstheme="minorBidi"/>
          <w:color w:val="auto"/>
          <w:sz w:val="28"/>
          <w:szCs w:val="28"/>
        </w:rPr>
        <w:t xml:space="preserve"> 12:00hrs</w:t>
      </w:r>
    </w:p>
    <w:p w14:paraId="6833371D" w14:textId="340205CF" w:rsidR="00F97829" w:rsidRDefault="004831D4" w:rsidP="6BD73BF2">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Bidi"/>
          <w:color w:val="auto"/>
          <w:sz w:val="28"/>
          <w:szCs w:val="28"/>
        </w:rPr>
      </w:pPr>
      <w:r w:rsidRPr="6BD73BF2">
        <w:rPr>
          <w:rFonts w:asciiTheme="minorHAnsi" w:hAnsiTheme="minorHAnsi" w:cstheme="minorBidi"/>
          <w:color w:val="auto"/>
          <w:sz w:val="28"/>
          <w:szCs w:val="28"/>
        </w:rPr>
        <w:t xml:space="preserve">Tender Deadline: </w:t>
      </w:r>
      <w:r w:rsidR="4902A887" w:rsidRPr="6BD73BF2">
        <w:rPr>
          <w:rFonts w:asciiTheme="minorHAnsi" w:hAnsiTheme="minorHAnsi" w:cstheme="minorBidi"/>
          <w:color w:val="auto"/>
          <w:sz w:val="28"/>
          <w:szCs w:val="28"/>
        </w:rPr>
        <w:t>20</w:t>
      </w:r>
      <w:r w:rsidR="005514F6" w:rsidRPr="6BD73BF2">
        <w:rPr>
          <w:rFonts w:asciiTheme="minorHAnsi" w:hAnsiTheme="minorHAnsi" w:cstheme="minorBidi"/>
          <w:color w:val="auto"/>
          <w:sz w:val="28"/>
          <w:szCs w:val="28"/>
          <w:vertAlign w:val="superscript"/>
        </w:rPr>
        <w:t>th</w:t>
      </w:r>
      <w:r w:rsidR="005514F6" w:rsidRPr="6BD73BF2">
        <w:rPr>
          <w:rFonts w:asciiTheme="minorHAnsi" w:hAnsiTheme="minorHAnsi" w:cstheme="minorBidi"/>
          <w:color w:val="auto"/>
          <w:sz w:val="28"/>
          <w:szCs w:val="28"/>
        </w:rPr>
        <w:t xml:space="preserve"> </w:t>
      </w:r>
      <w:r w:rsidR="00890E8A" w:rsidRPr="6BD73BF2">
        <w:rPr>
          <w:rFonts w:asciiTheme="minorHAnsi" w:hAnsiTheme="minorHAnsi" w:cstheme="minorBidi"/>
          <w:color w:val="auto"/>
          <w:sz w:val="28"/>
          <w:szCs w:val="28"/>
        </w:rPr>
        <w:t xml:space="preserve">November </w:t>
      </w:r>
      <w:r w:rsidR="005514F6" w:rsidRPr="6BD73BF2">
        <w:rPr>
          <w:rFonts w:asciiTheme="minorHAnsi" w:hAnsiTheme="minorHAnsi" w:cstheme="minorBidi"/>
          <w:color w:val="auto"/>
          <w:sz w:val="28"/>
          <w:szCs w:val="28"/>
        </w:rPr>
        <w:t>2</w:t>
      </w:r>
      <w:r w:rsidR="00763B95" w:rsidRPr="6BD73BF2">
        <w:rPr>
          <w:rFonts w:asciiTheme="minorHAnsi" w:hAnsiTheme="minorHAnsi" w:cstheme="minorBidi"/>
          <w:color w:val="auto"/>
          <w:sz w:val="28"/>
          <w:szCs w:val="28"/>
        </w:rPr>
        <w:t>02</w:t>
      </w:r>
      <w:r w:rsidR="009C69C9" w:rsidRPr="6BD73BF2">
        <w:rPr>
          <w:rFonts w:asciiTheme="minorHAnsi" w:hAnsiTheme="minorHAnsi" w:cstheme="minorBidi"/>
          <w:color w:val="auto"/>
          <w:sz w:val="28"/>
          <w:szCs w:val="28"/>
        </w:rPr>
        <w:t>6</w:t>
      </w:r>
      <w:r w:rsidR="00352314" w:rsidRPr="6BD73BF2">
        <w:rPr>
          <w:rFonts w:asciiTheme="minorHAnsi" w:hAnsiTheme="minorHAnsi" w:cstheme="minorBidi"/>
          <w:color w:val="auto"/>
          <w:sz w:val="28"/>
          <w:szCs w:val="28"/>
        </w:rPr>
        <w:t xml:space="preserve"> @</w:t>
      </w:r>
      <w:r w:rsidR="009C69C9" w:rsidRPr="6BD73BF2">
        <w:rPr>
          <w:rFonts w:asciiTheme="minorHAnsi" w:hAnsiTheme="minorHAnsi" w:cstheme="minorBidi"/>
          <w:color w:val="auto"/>
          <w:sz w:val="28"/>
          <w:szCs w:val="28"/>
        </w:rPr>
        <w:t xml:space="preserve"> 12:00</w:t>
      </w:r>
      <w:r w:rsidR="00524F86" w:rsidRPr="6BD73BF2">
        <w:rPr>
          <w:rFonts w:asciiTheme="minorHAnsi" w:hAnsiTheme="minorHAnsi" w:cstheme="minorBidi"/>
          <w:color w:val="auto"/>
          <w:sz w:val="28"/>
          <w:szCs w:val="28"/>
        </w:rPr>
        <w:t>hrs</w:t>
      </w:r>
    </w:p>
    <w:p w14:paraId="4067345F" w14:textId="16123CD8" w:rsidR="00514296" w:rsidRPr="00E50B87" w:rsidRDefault="00514296"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5F33481D" w14:textId="4D625E0C"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51BEC036" w14:textId="1DE0A6E5"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4E6F5969" w14:textId="20C5F028"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649AEE4B" w14:textId="26B4A331"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7AE55082" w14:textId="4A4E96E5"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43FF98D9" w14:textId="3F978583"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32E9D3C6" w14:textId="4F6E1CF5"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color w:val="auto"/>
          <w:sz w:val="28"/>
          <w:szCs w:val="16"/>
        </w:rPr>
      </w:pPr>
    </w:p>
    <w:p w14:paraId="4E59CE87" w14:textId="77777777" w:rsidR="00763B95" w:rsidRPr="00E50B87" w:rsidRDefault="00763B95" w:rsidP="00763B95">
      <w:pPr>
        <w:pBdr>
          <w:top w:val="single" w:sz="24" w:space="0" w:color="0000FF"/>
          <w:left w:val="single" w:sz="24" w:space="0" w:color="0000FF"/>
          <w:bottom w:val="single" w:sz="24" w:space="0" w:color="0000FF"/>
          <w:right w:val="single" w:sz="24" w:space="0" w:color="0000FF"/>
        </w:pBdr>
        <w:spacing w:after="0" w:line="259" w:lineRule="auto"/>
        <w:ind w:left="320" w:right="0"/>
        <w:jc w:val="center"/>
        <w:rPr>
          <w:rFonts w:asciiTheme="minorHAnsi" w:hAnsiTheme="minorHAnsi" w:cstheme="minorHAnsi"/>
          <w:bCs/>
        </w:rPr>
      </w:pPr>
    </w:p>
    <w:p w14:paraId="0FD6546A" w14:textId="77777777" w:rsidR="00F97829" w:rsidRPr="00E50B87" w:rsidRDefault="004831D4">
      <w:pPr>
        <w:pBdr>
          <w:top w:val="single" w:sz="24" w:space="0" w:color="0000FF"/>
          <w:left w:val="single" w:sz="24" w:space="0" w:color="0000FF"/>
          <w:bottom w:val="single" w:sz="24" w:space="0" w:color="0000FF"/>
          <w:right w:val="single" w:sz="24" w:space="0" w:color="0000FF"/>
        </w:pBdr>
        <w:spacing w:after="96" w:line="259" w:lineRule="auto"/>
        <w:ind w:left="310" w:right="0" w:firstLine="0"/>
        <w:jc w:val="left"/>
        <w:rPr>
          <w:rFonts w:asciiTheme="minorHAnsi" w:hAnsiTheme="minorHAnsi" w:cstheme="minorHAnsi"/>
        </w:rPr>
      </w:pPr>
      <w:r w:rsidRPr="00E50B87">
        <w:rPr>
          <w:rFonts w:asciiTheme="minorHAnsi" w:hAnsiTheme="minorHAnsi" w:cstheme="minorHAnsi"/>
          <w:b/>
          <w:color w:val="333399"/>
        </w:rPr>
        <w:t xml:space="preserve"> </w:t>
      </w:r>
    </w:p>
    <w:p w14:paraId="66FF0A01" w14:textId="0094D989" w:rsidR="00763B95"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0C6B8E4A" w14:textId="77777777" w:rsidR="00F97829" w:rsidRPr="00E50B87" w:rsidRDefault="004831D4">
      <w:pPr>
        <w:pStyle w:val="Heading1"/>
        <w:ind w:left="0"/>
        <w:rPr>
          <w:rFonts w:asciiTheme="minorHAnsi" w:hAnsiTheme="minorHAnsi" w:cstheme="minorHAnsi"/>
        </w:rPr>
      </w:pPr>
      <w:r w:rsidRPr="00E50B87">
        <w:rPr>
          <w:rFonts w:asciiTheme="minorHAnsi" w:hAnsiTheme="minorHAnsi" w:cstheme="minorHAnsi"/>
        </w:rPr>
        <w:lastRenderedPageBreak/>
        <w:t xml:space="preserve">Contents </w:t>
      </w:r>
    </w:p>
    <w:p w14:paraId="153E581F" w14:textId="77777777" w:rsidR="00F97829" w:rsidRPr="00E50B87" w:rsidRDefault="004831D4">
      <w:pPr>
        <w:spacing w:after="204"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70D2FCBF" wp14:editId="69371BED">
                <wp:extent cx="5798185" cy="27737"/>
                <wp:effectExtent l="0" t="0" r="0" b="0"/>
                <wp:docPr id="137485" name="Group 2"/>
                <wp:cNvGraphicFramePr/>
                <a:graphic xmlns:a="http://schemas.openxmlformats.org/drawingml/2006/main">
                  <a:graphicData uri="http://schemas.microsoft.com/office/word/2010/wordprocessingGroup">
                    <wpg:wgp>
                      <wpg:cNvGrpSpPr/>
                      <wpg:grpSpPr>
                        <a:xfrm>
                          <a:off x="0" y="0"/>
                          <a:ext cx="5798185" cy="27737"/>
                          <a:chOff x="0" y="0"/>
                          <a:chExt cx="5798185" cy="27737"/>
                        </a:xfrm>
                      </wpg:grpSpPr>
                      <wps:wsp>
                        <wps:cNvPr id="187778" name="Shape 187778"/>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62FCC1CD" id="Group 2" o:spid="_x0000_s1026" style="width:456.55pt;height:2.2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">
                <v:shape id="Shape 187778"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p w14:paraId="13C74953" w14:textId="1CE07525"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69FAD006" w14:textId="77777777" w:rsidR="00687CF0" w:rsidRPr="00E50B87" w:rsidRDefault="00687CF0">
      <w:pPr>
        <w:spacing w:after="0" w:line="259" w:lineRule="auto"/>
        <w:ind w:left="5" w:right="0" w:firstLine="0"/>
        <w:jc w:val="left"/>
        <w:rPr>
          <w:rFonts w:asciiTheme="minorHAnsi" w:hAnsiTheme="minorHAnsi" w:cstheme="minorHAnsi"/>
        </w:rPr>
      </w:pPr>
    </w:p>
    <w:tbl>
      <w:tblPr>
        <w:tblStyle w:val="TableGrid1"/>
        <w:tblW w:w="7047" w:type="dxa"/>
        <w:tblInd w:w="5" w:type="dxa"/>
        <w:tblLook w:val="04A0" w:firstRow="1" w:lastRow="0" w:firstColumn="1" w:lastColumn="0" w:noHBand="0" w:noVBand="1"/>
      </w:tblPr>
      <w:tblGrid>
        <w:gridCol w:w="1440"/>
        <w:gridCol w:w="720"/>
        <w:gridCol w:w="4887"/>
      </w:tblGrid>
      <w:tr w:rsidR="00F97829" w:rsidRPr="00E50B87" w14:paraId="1575FA79" w14:textId="77777777">
        <w:trPr>
          <w:trHeight w:val="357"/>
        </w:trPr>
        <w:tc>
          <w:tcPr>
            <w:tcW w:w="1440" w:type="dxa"/>
            <w:tcBorders>
              <w:top w:val="nil"/>
              <w:left w:val="nil"/>
              <w:bottom w:val="nil"/>
              <w:right w:val="nil"/>
            </w:tcBorders>
          </w:tcPr>
          <w:p w14:paraId="5F54A122"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Part 1:   </w:t>
            </w:r>
          </w:p>
        </w:tc>
        <w:tc>
          <w:tcPr>
            <w:tcW w:w="720" w:type="dxa"/>
            <w:tcBorders>
              <w:top w:val="nil"/>
              <w:left w:val="nil"/>
              <w:bottom w:val="nil"/>
              <w:right w:val="nil"/>
            </w:tcBorders>
          </w:tcPr>
          <w:p w14:paraId="4CB68718"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tcPr>
          <w:p w14:paraId="11697339"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Introduction  </w:t>
            </w:r>
          </w:p>
        </w:tc>
      </w:tr>
      <w:tr w:rsidR="00F97829" w:rsidRPr="00E50B87" w14:paraId="134C254F" w14:textId="77777777">
        <w:trPr>
          <w:trHeight w:val="490"/>
        </w:trPr>
        <w:tc>
          <w:tcPr>
            <w:tcW w:w="1440" w:type="dxa"/>
            <w:tcBorders>
              <w:top w:val="nil"/>
              <w:left w:val="nil"/>
              <w:bottom w:val="nil"/>
              <w:right w:val="nil"/>
            </w:tcBorders>
            <w:vAlign w:val="center"/>
          </w:tcPr>
          <w:p w14:paraId="6A16A03D"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Part 2:   </w:t>
            </w:r>
          </w:p>
        </w:tc>
        <w:tc>
          <w:tcPr>
            <w:tcW w:w="720" w:type="dxa"/>
            <w:tcBorders>
              <w:top w:val="nil"/>
              <w:left w:val="nil"/>
              <w:bottom w:val="nil"/>
              <w:right w:val="nil"/>
            </w:tcBorders>
            <w:vAlign w:val="center"/>
          </w:tcPr>
          <w:p w14:paraId="010E2B6A"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17A44086"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Instructions to Tenderers </w:t>
            </w:r>
          </w:p>
        </w:tc>
      </w:tr>
      <w:tr w:rsidR="00F97829" w:rsidRPr="00E50B87" w14:paraId="1E59D8F5" w14:textId="77777777">
        <w:trPr>
          <w:trHeight w:val="490"/>
        </w:trPr>
        <w:tc>
          <w:tcPr>
            <w:tcW w:w="1440" w:type="dxa"/>
            <w:tcBorders>
              <w:top w:val="nil"/>
              <w:left w:val="nil"/>
              <w:bottom w:val="nil"/>
              <w:right w:val="nil"/>
            </w:tcBorders>
            <w:vAlign w:val="center"/>
          </w:tcPr>
          <w:p w14:paraId="6B3FF165"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Part 3:   </w:t>
            </w:r>
          </w:p>
        </w:tc>
        <w:tc>
          <w:tcPr>
            <w:tcW w:w="720" w:type="dxa"/>
            <w:tcBorders>
              <w:top w:val="nil"/>
              <w:left w:val="nil"/>
              <w:bottom w:val="nil"/>
              <w:right w:val="nil"/>
            </w:tcBorders>
            <w:vAlign w:val="center"/>
          </w:tcPr>
          <w:p w14:paraId="0F1C9FE6"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582F0183"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Selection and Award Criteria </w:t>
            </w:r>
          </w:p>
        </w:tc>
      </w:tr>
      <w:tr w:rsidR="00F97829" w:rsidRPr="00E50B87" w14:paraId="50E82616" w14:textId="77777777">
        <w:trPr>
          <w:trHeight w:val="490"/>
        </w:trPr>
        <w:tc>
          <w:tcPr>
            <w:tcW w:w="1440" w:type="dxa"/>
            <w:tcBorders>
              <w:top w:val="nil"/>
              <w:left w:val="nil"/>
              <w:bottom w:val="nil"/>
              <w:right w:val="nil"/>
            </w:tcBorders>
            <w:vAlign w:val="center"/>
          </w:tcPr>
          <w:p w14:paraId="77E4E4B9"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Appendix 1:  </w:t>
            </w:r>
          </w:p>
        </w:tc>
        <w:tc>
          <w:tcPr>
            <w:tcW w:w="720" w:type="dxa"/>
            <w:tcBorders>
              <w:top w:val="nil"/>
              <w:left w:val="nil"/>
              <w:bottom w:val="nil"/>
              <w:right w:val="nil"/>
            </w:tcBorders>
            <w:vAlign w:val="center"/>
          </w:tcPr>
          <w:p w14:paraId="2327967A"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40C4972B"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Requirements and Specifications </w:t>
            </w:r>
          </w:p>
        </w:tc>
      </w:tr>
      <w:tr w:rsidR="00F97829" w:rsidRPr="00E50B87" w14:paraId="0DF0FA31" w14:textId="77777777">
        <w:trPr>
          <w:trHeight w:val="490"/>
        </w:trPr>
        <w:tc>
          <w:tcPr>
            <w:tcW w:w="1440" w:type="dxa"/>
            <w:tcBorders>
              <w:top w:val="nil"/>
              <w:left w:val="nil"/>
              <w:bottom w:val="nil"/>
              <w:right w:val="nil"/>
            </w:tcBorders>
            <w:vAlign w:val="center"/>
          </w:tcPr>
          <w:p w14:paraId="7509EF2F"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Appendix 2:  </w:t>
            </w:r>
          </w:p>
        </w:tc>
        <w:tc>
          <w:tcPr>
            <w:tcW w:w="720" w:type="dxa"/>
            <w:tcBorders>
              <w:top w:val="nil"/>
              <w:left w:val="nil"/>
              <w:bottom w:val="nil"/>
              <w:right w:val="nil"/>
            </w:tcBorders>
            <w:vAlign w:val="center"/>
          </w:tcPr>
          <w:p w14:paraId="1929CC12"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73869AE3"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Pricing Schedule  </w:t>
            </w:r>
          </w:p>
        </w:tc>
      </w:tr>
      <w:tr w:rsidR="00F97829" w:rsidRPr="00E50B87" w14:paraId="665267CA" w14:textId="77777777">
        <w:trPr>
          <w:trHeight w:val="490"/>
        </w:trPr>
        <w:tc>
          <w:tcPr>
            <w:tcW w:w="1440" w:type="dxa"/>
            <w:tcBorders>
              <w:top w:val="nil"/>
              <w:left w:val="nil"/>
              <w:bottom w:val="nil"/>
              <w:right w:val="nil"/>
            </w:tcBorders>
            <w:vAlign w:val="center"/>
          </w:tcPr>
          <w:p w14:paraId="70BAE9DD"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Appendix 3:  </w:t>
            </w:r>
          </w:p>
        </w:tc>
        <w:tc>
          <w:tcPr>
            <w:tcW w:w="720" w:type="dxa"/>
            <w:tcBorders>
              <w:top w:val="nil"/>
              <w:left w:val="nil"/>
              <w:bottom w:val="nil"/>
              <w:right w:val="nil"/>
            </w:tcBorders>
            <w:vAlign w:val="center"/>
          </w:tcPr>
          <w:p w14:paraId="4DAAA8BD"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27183267"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Tenderer’s Statement  </w:t>
            </w:r>
          </w:p>
        </w:tc>
      </w:tr>
      <w:tr w:rsidR="00F97829" w:rsidRPr="00E50B87" w14:paraId="19235521" w14:textId="77777777">
        <w:trPr>
          <w:trHeight w:val="490"/>
        </w:trPr>
        <w:tc>
          <w:tcPr>
            <w:tcW w:w="1440" w:type="dxa"/>
            <w:tcBorders>
              <w:top w:val="nil"/>
              <w:left w:val="nil"/>
              <w:bottom w:val="nil"/>
              <w:right w:val="nil"/>
            </w:tcBorders>
            <w:vAlign w:val="center"/>
          </w:tcPr>
          <w:p w14:paraId="0264B070"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Appendix 4:  </w:t>
            </w:r>
          </w:p>
        </w:tc>
        <w:tc>
          <w:tcPr>
            <w:tcW w:w="720" w:type="dxa"/>
            <w:tcBorders>
              <w:top w:val="nil"/>
              <w:left w:val="nil"/>
              <w:bottom w:val="nil"/>
              <w:right w:val="nil"/>
            </w:tcBorders>
            <w:vAlign w:val="center"/>
          </w:tcPr>
          <w:p w14:paraId="6BD17C6C"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5E9F1CDE" w14:textId="77777777" w:rsidR="00F97829" w:rsidRPr="00E50B87" w:rsidRDefault="004831D4">
            <w:pPr>
              <w:spacing w:after="0" w:line="259" w:lineRule="auto"/>
              <w:ind w:left="0" w:right="0" w:firstLine="0"/>
              <w:rPr>
                <w:rFonts w:asciiTheme="minorHAnsi" w:hAnsiTheme="minorHAnsi" w:cstheme="minorHAnsi"/>
              </w:rPr>
            </w:pPr>
            <w:r w:rsidRPr="00E50B87">
              <w:rPr>
                <w:rFonts w:asciiTheme="minorHAnsi" w:hAnsiTheme="minorHAnsi" w:cstheme="minorHAnsi"/>
              </w:rPr>
              <w:t xml:space="preserve">Declaration as to Personal Circumstances of Tenderer  </w:t>
            </w:r>
          </w:p>
        </w:tc>
      </w:tr>
      <w:tr w:rsidR="00F97829" w:rsidRPr="00E50B87" w14:paraId="4C76C004" w14:textId="77777777">
        <w:trPr>
          <w:trHeight w:val="490"/>
        </w:trPr>
        <w:tc>
          <w:tcPr>
            <w:tcW w:w="1440" w:type="dxa"/>
            <w:tcBorders>
              <w:top w:val="nil"/>
              <w:left w:val="nil"/>
              <w:bottom w:val="nil"/>
              <w:right w:val="nil"/>
            </w:tcBorders>
            <w:vAlign w:val="center"/>
          </w:tcPr>
          <w:p w14:paraId="7B859CB7"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Appendix 5:  </w:t>
            </w:r>
          </w:p>
        </w:tc>
        <w:tc>
          <w:tcPr>
            <w:tcW w:w="720" w:type="dxa"/>
            <w:tcBorders>
              <w:top w:val="nil"/>
              <w:left w:val="nil"/>
              <w:bottom w:val="nil"/>
              <w:right w:val="nil"/>
            </w:tcBorders>
            <w:vAlign w:val="center"/>
          </w:tcPr>
          <w:p w14:paraId="4FDA0E7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center"/>
          </w:tcPr>
          <w:p w14:paraId="7B6AD4E8" w14:textId="05EA43B8"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Services </w:t>
            </w:r>
            <w:r w:rsidR="00865E82" w:rsidRPr="00E50B87">
              <w:rPr>
                <w:rFonts w:asciiTheme="minorHAnsi" w:hAnsiTheme="minorHAnsi" w:cstheme="minorHAnsi"/>
              </w:rPr>
              <w:t>Framework Agreement</w:t>
            </w:r>
            <w:r w:rsidRPr="00E50B87">
              <w:rPr>
                <w:rFonts w:asciiTheme="minorHAnsi" w:hAnsiTheme="minorHAnsi" w:cstheme="minorHAnsi"/>
              </w:rPr>
              <w:t xml:space="preserve">  </w:t>
            </w:r>
          </w:p>
        </w:tc>
      </w:tr>
      <w:tr w:rsidR="00F97829" w:rsidRPr="00E50B87" w14:paraId="5F1186A5" w14:textId="77777777">
        <w:trPr>
          <w:trHeight w:val="357"/>
        </w:trPr>
        <w:tc>
          <w:tcPr>
            <w:tcW w:w="1440" w:type="dxa"/>
            <w:tcBorders>
              <w:top w:val="nil"/>
              <w:left w:val="nil"/>
              <w:bottom w:val="nil"/>
              <w:right w:val="nil"/>
            </w:tcBorders>
            <w:vAlign w:val="bottom"/>
          </w:tcPr>
          <w:p w14:paraId="02B13D7D"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Appendix 6:  </w:t>
            </w:r>
          </w:p>
        </w:tc>
        <w:tc>
          <w:tcPr>
            <w:tcW w:w="720" w:type="dxa"/>
            <w:tcBorders>
              <w:top w:val="nil"/>
              <w:left w:val="nil"/>
              <w:bottom w:val="nil"/>
              <w:right w:val="nil"/>
            </w:tcBorders>
            <w:vAlign w:val="bottom"/>
          </w:tcPr>
          <w:p w14:paraId="64908454"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tc>
        <w:tc>
          <w:tcPr>
            <w:tcW w:w="4887" w:type="dxa"/>
            <w:tcBorders>
              <w:top w:val="nil"/>
              <w:left w:val="nil"/>
              <w:bottom w:val="nil"/>
              <w:right w:val="nil"/>
            </w:tcBorders>
            <w:vAlign w:val="bottom"/>
          </w:tcPr>
          <w:p w14:paraId="173172E5"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Confidentiality Agreement </w:t>
            </w:r>
          </w:p>
        </w:tc>
      </w:tr>
    </w:tbl>
    <w:p w14:paraId="3E673E69" w14:textId="77777777" w:rsidR="00F97829" w:rsidRPr="00E50B87" w:rsidRDefault="004831D4">
      <w:pPr>
        <w:spacing w:after="163"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19D20D27" w14:textId="77777777" w:rsidR="00F97829" w:rsidRPr="00E50B87" w:rsidRDefault="004831D4">
      <w:pPr>
        <w:spacing w:after="199"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2A4F3DD4" w14:textId="77777777" w:rsidR="00F97829" w:rsidRPr="00E50B87" w:rsidRDefault="004831D4" w:rsidP="007366BD">
      <w:pPr>
        <w:spacing w:after="0" w:line="259" w:lineRule="auto"/>
        <w:ind w:left="5"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rPr>
        <w:br w:type="page"/>
      </w:r>
    </w:p>
    <w:p w14:paraId="3D03AB62" w14:textId="77777777" w:rsidR="00F97829" w:rsidRPr="00E50B87" w:rsidRDefault="004831D4">
      <w:pPr>
        <w:pStyle w:val="Heading1"/>
        <w:ind w:left="0"/>
        <w:rPr>
          <w:rFonts w:asciiTheme="minorHAnsi" w:hAnsiTheme="minorHAnsi" w:cstheme="minorHAnsi"/>
        </w:rPr>
      </w:pPr>
      <w:r w:rsidRPr="00E50B87">
        <w:rPr>
          <w:rFonts w:asciiTheme="minorHAnsi" w:hAnsiTheme="minorHAnsi" w:cstheme="minorHAnsi"/>
        </w:rPr>
        <w:t xml:space="preserve">Part 1:  Introduction </w:t>
      </w:r>
    </w:p>
    <w:p w14:paraId="50D29F60" w14:textId="77777777" w:rsidR="00F97829" w:rsidRPr="00E50B87" w:rsidRDefault="004831D4">
      <w:pPr>
        <w:spacing w:after="204"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02374CB6" wp14:editId="4ED8DB7D">
                <wp:extent cx="6242050" cy="50800"/>
                <wp:effectExtent l="0" t="0" r="6350" b="6350"/>
                <wp:docPr id="140636" name="Group 3"/>
                <wp:cNvGraphicFramePr/>
                <a:graphic xmlns:a="http://schemas.openxmlformats.org/drawingml/2006/main">
                  <a:graphicData uri="http://schemas.microsoft.com/office/word/2010/wordprocessingGroup">
                    <wpg:wgp>
                      <wpg:cNvGrpSpPr/>
                      <wpg:grpSpPr>
                        <a:xfrm>
                          <a:off x="0" y="0"/>
                          <a:ext cx="6242050" cy="50800"/>
                          <a:chOff x="0" y="0"/>
                          <a:chExt cx="5798185" cy="27737"/>
                        </a:xfrm>
                      </wpg:grpSpPr>
                      <wps:wsp>
                        <wps:cNvPr id="187780" name="Shape 187780"/>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673F38B" id="Group 3" o:spid="_x0000_s1026" style="width:491.5pt;height:4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">
                <v:shape id="Shape 187780"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p w14:paraId="139D2DD4" w14:textId="5501269A" w:rsidR="00F97829" w:rsidRPr="007F5BE9" w:rsidRDefault="005702ED" w:rsidP="007F5BE9">
      <w:pPr>
        <w:autoSpaceDE w:val="0"/>
        <w:autoSpaceDN w:val="0"/>
        <w:adjustRightInd w:val="0"/>
        <w:ind w:left="720" w:hanging="730"/>
        <w:rPr>
          <w:rFonts w:asciiTheme="minorHAnsi" w:hAnsiTheme="minorHAnsi" w:cstheme="minorHAnsi"/>
        </w:rPr>
      </w:pPr>
      <w:r>
        <w:rPr>
          <w:rFonts w:asciiTheme="minorHAnsi" w:hAnsiTheme="minorHAnsi" w:cstheme="minorHAnsi"/>
        </w:rPr>
        <w:t>1.1</w:t>
      </w:r>
      <w:r>
        <w:rPr>
          <w:rFonts w:asciiTheme="minorHAnsi" w:hAnsiTheme="minorHAnsi" w:cstheme="minorHAnsi"/>
        </w:rPr>
        <w:tab/>
      </w:r>
      <w:r w:rsidR="00763B95" w:rsidRPr="007F5BE9">
        <w:rPr>
          <w:rFonts w:asciiTheme="minorHAnsi" w:hAnsiTheme="minorHAnsi" w:cstheme="minorHAnsi"/>
        </w:rPr>
        <w:t>Sport Ireland Facilities DAC</w:t>
      </w:r>
      <w:r w:rsidR="004831D4" w:rsidRPr="007F5BE9">
        <w:rPr>
          <w:rFonts w:asciiTheme="minorHAnsi" w:hAnsiTheme="minorHAnsi" w:cstheme="minorHAnsi"/>
        </w:rPr>
        <w:t xml:space="preserve"> (the “Contracting Authority”) invites tenders (“Tenders”) from economic operators (“Tenderers”) for the award of </w:t>
      </w:r>
      <w:r w:rsidR="00352314" w:rsidRPr="007F5BE9">
        <w:rPr>
          <w:rFonts w:asciiTheme="minorHAnsi" w:hAnsiTheme="minorHAnsi" w:cstheme="minorHAnsi"/>
        </w:rPr>
        <w:t xml:space="preserve">a </w:t>
      </w:r>
      <w:r w:rsidR="00153BA8">
        <w:rPr>
          <w:rFonts w:asciiTheme="minorHAnsi" w:hAnsiTheme="minorHAnsi" w:cstheme="minorHAnsi"/>
        </w:rPr>
        <w:t>Single Supplier</w:t>
      </w:r>
      <w:r w:rsidR="00352314" w:rsidRPr="007F5BE9">
        <w:rPr>
          <w:rFonts w:asciiTheme="minorHAnsi" w:hAnsiTheme="minorHAnsi" w:cstheme="minorHAnsi"/>
        </w:rPr>
        <w:t xml:space="preserve"> Framework Agreement for </w:t>
      </w:r>
      <w:r w:rsidR="007B246F">
        <w:rPr>
          <w:rFonts w:asciiTheme="minorHAnsi" w:hAnsiTheme="minorHAnsi" w:cstheme="minorHAnsi"/>
        </w:rPr>
        <w:t>Waste Management Services</w:t>
      </w:r>
      <w:r w:rsidR="00352314" w:rsidRPr="007F5BE9">
        <w:rPr>
          <w:rFonts w:asciiTheme="minorHAnsi" w:hAnsiTheme="minorHAnsi" w:cstheme="minorHAnsi"/>
        </w:rPr>
        <w:t xml:space="preserve"> </w:t>
      </w:r>
      <w:r w:rsidR="004831D4" w:rsidRPr="007F5BE9">
        <w:rPr>
          <w:rFonts w:asciiTheme="minorHAnsi" w:hAnsiTheme="minorHAnsi" w:cstheme="minorHAnsi"/>
        </w:rPr>
        <w:t xml:space="preserve">as described in Appendix 1 to this RFT (“the Services”). </w:t>
      </w:r>
    </w:p>
    <w:p w14:paraId="32067276" w14:textId="77777777" w:rsidR="00E6479E" w:rsidRPr="00147EFF" w:rsidRDefault="00E6479E" w:rsidP="002B22D1">
      <w:pPr>
        <w:autoSpaceDE w:val="0"/>
        <w:autoSpaceDN w:val="0"/>
        <w:adjustRightInd w:val="0"/>
        <w:spacing w:after="0" w:line="264" w:lineRule="auto"/>
        <w:ind w:left="0" w:hanging="11"/>
        <w:rPr>
          <w:rFonts w:asciiTheme="minorHAnsi" w:hAnsiTheme="minorHAnsi" w:cstheme="minorHAnsi"/>
        </w:rPr>
      </w:pPr>
    </w:p>
    <w:p w14:paraId="180E364E" w14:textId="5C91B0A6" w:rsidR="007F5BE9" w:rsidRPr="00D37FFD" w:rsidRDefault="005702ED" w:rsidP="002112E2">
      <w:pPr>
        <w:pStyle w:val="ListParagraph"/>
        <w:spacing w:after="0" w:line="264" w:lineRule="auto"/>
        <w:ind w:hanging="720"/>
        <w:rPr>
          <w:rFonts w:asciiTheme="minorHAnsi" w:hAnsiTheme="minorHAnsi" w:cstheme="minorHAnsi"/>
          <w:color w:val="EE0000"/>
          <w:szCs w:val="22"/>
        </w:rPr>
      </w:pPr>
      <w:r w:rsidRPr="007F5BE9">
        <w:rPr>
          <w:rFonts w:asciiTheme="minorHAnsi" w:hAnsiTheme="minorHAnsi" w:cstheme="minorHAnsi"/>
          <w:szCs w:val="22"/>
        </w:rPr>
        <w:t>1.2</w:t>
      </w:r>
      <w:r w:rsidRPr="007F5BE9">
        <w:rPr>
          <w:rFonts w:asciiTheme="minorHAnsi" w:hAnsiTheme="minorHAnsi" w:cstheme="minorHAnsi"/>
          <w:szCs w:val="22"/>
        </w:rPr>
        <w:tab/>
      </w:r>
      <w:r w:rsidR="00C7387B" w:rsidRPr="007F5BE9">
        <w:rPr>
          <w:rFonts w:asciiTheme="minorHAnsi" w:hAnsiTheme="minorHAnsi" w:cstheme="minorHAnsi"/>
          <w:szCs w:val="22"/>
        </w:rPr>
        <w:t>The establishment of t</w:t>
      </w:r>
      <w:r w:rsidR="00D27CA1" w:rsidRPr="007F5BE9">
        <w:rPr>
          <w:rFonts w:asciiTheme="minorHAnsi" w:hAnsiTheme="minorHAnsi" w:cstheme="minorHAnsi"/>
          <w:szCs w:val="22"/>
        </w:rPr>
        <w:t xml:space="preserve">he </w:t>
      </w:r>
      <w:r w:rsidR="00183822">
        <w:rPr>
          <w:rFonts w:asciiTheme="minorHAnsi" w:hAnsiTheme="minorHAnsi" w:cstheme="minorHAnsi"/>
          <w:szCs w:val="22"/>
        </w:rPr>
        <w:t>Single Supplier</w:t>
      </w:r>
      <w:r w:rsidR="00C7387B" w:rsidRPr="007F5BE9">
        <w:rPr>
          <w:rFonts w:asciiTheme="minorHAnsi" w:hAnsiTheme="minorHAnsi" w:cstheme="minorHAnsi"/>
          <w:szCs w:val="22"/>
        </w:rPr>
        <w:t xml:space="preserve"> </w:t>
      </w:r>
      <w:r w:rsidR="00183822">
        <w:rPr>
          <w:rFonts w:asciiTheme="minorHAnsi" w:hAnsiTheme="minorHAnsi" w:cstheme="minorHAnsi"/>
          <w:szCs w:val="22"/>
        </w:rPr>
        <w:t>F</w:t>
      </w:r>
      <w:r w:rsidR="00C7387B" w:rsidRPr="007F5BE9">
        <w:rPr>
          <w:rFonts w:asciiTheme="minorHAnsi" w:hAnsiTheme="minorHAnsi" w:cstheme="minorHAnsi"/>
          <w:szCs w:val="22"/>
        </w:rPr>
        <w:t xml:space="preserve">ramework agreement, for the provision of </w:t>
      </w:r>
      <w:r w:rsidR="0077651E" w:rsidRPr="007F5BE9">
        <w:rPr>
          <w:rFonts w:asciiTheme="minorHAnsi" w:hAnsiTheme="minorHAnsi" w:cstheme="minorHAnsi"/>
          <w:szCs w:val="22"/>
        </w:rPr>
        <w:t>“</w:t>
      </w:r>
      <w:r w:rsidR="00183822">
        <w:rPr>
          <w:rFonts w:asciiTheme="minorHAnsi" w:hAnsiTheme="minorHAnsi" w:cstheme="minorHAnsi"/>
          <w:szCs w:val="22"/>
        </w:rPr>
        <w:t>Waste Management Services</w:t>
      </w:r>
      <w:r w:rsidR="0077651E" w:rsidRPr="007F5BE9">
        <w:rPr>
          <w:rFonts w:asciiTheme="minorHAnsi" w:hAnsiTheme="minorHAnsi" w:cstheme="minorHAnsi"/>
          <w:szCs w:val="22"/>
        </w:rPr>
        <w:t>”</w:t>
      </w:r>
      <w:r w:rsidR="00C7387B" w:rsidRPr="007F5BE9">
        <w:rPr>
          <w:rFonts w:asciiTheme="minorHAnsi" w:hAnsiTheme="minorHAnsi" w:cstheme="minorHAnsi"/>
          <w:szCs w:val="22"/>
        </w:rPr>
        <w:t xml:space="preserve"> to assist Sport Ireland Facilities DAC (“SIF”)</w:t>
      </w:r>
      <w:r w:rsidR="005123AE">
        <w:rPr>
          <w:rFonts w:asciiTheme="minorHAnsi" w:hAnsiTheme="minorHAnsi" w:cstheme="minorHAnsi"/>
          <w:szCs w:val="22"/>
        </w:rPr>
        <w:t xml:space="preserve"> in the </w:t>
      </w:r>
      <w:r w:rsidR="005123AE" w:rsidRPr="00CB3E71">
        <w:rPr>
          <w:noProof/>
        </w:rPr>
        <w:t>collection and disposal of General Waste</w:t>
      </w:r>
      <w:r w:rsidR="002130BA">
        <w:rPr>
          <w:noProof/>
        </w:rPr>
        <w:t>,</w:t>
      </w:r>
      <w:r w:rsidR="005123AE" w:rsidRPr="00CB3E71">
        <w:rPr>
          <w:noProof/>
        </w:rPr>
        <w:t xml:space="preserve"> Recycling</w:t>
      </w:r>
      <w:r w:rsidR="00D01B4A">
        <w:rPr>
          <w:noProof/>
        </w:rPr>
        <w:t>, Compost</w:t>
      </w:r>
      <w:r w:rsidR="005B07A1">
        <w:rPr>
          <w:noProof/>
        </w:rPr>
        <w:t>/Biodegradable</w:t>
      </w:r>
      <w:r w:rsidR="005123AE" w:rsidRPr="00CB3E71">
        <w:rPr>
          <w:noProof/>
        </w:rPr>
        <w:t xml:space="preserve"> </w:t>
      </w:r>
      <w:r w:rsidR="002130BA">
        <w:rPr>
          <w:noProof/>
        </w:rPr>
        <w:t xml:space="preserve">and Bulky Waste </w:t>
      </w:r>
      <w:r w:rsidR="005123AE" w:rsidRPr="00CB3E71">
        <w:rPr>
          <w:noProof/>
        </w:rPr>
        <w:t xml:space="preserve">material from </w:t>
      </w:r>
      <w:r w:rsidR="002130BA">
        <w:rPr>
          <w:noProof/>
        </w:rPr>
        <w:t xml:space="preserve">the </w:t>
      </w:r>
      <w:r w:rsidR="005123AE" w:rsidRPr="00CB3E71">
        <w:rPr>
          <w:noProof/>
        </w:rPr>
        <w:t>Sport</w:t>
      </w:r>
      <w:r w:rsidR="005123AE">
        <w:rPr>
          <w:noProof/>
        </w:rPr>
        <w:t xml:space="preserve"> Ireland </w:t>
      </w:r>
      <w:r w:rsidR="005123AE" w:rsidRPr="00CB3E71">
        <w:rPr>
          <w:noProof/>
        </w:rPr>
        <w:t>Campus, Blanchardstown</w:t>
      </w:r>
      <w:r w:rsidR="00B94583">
        <w:rPr>
          <w:rFonts w:asciiTheme="minorHAnsi" w:hAnsiTheme="minorHAnsi" w:cstheme="minorHAnsi"/>
          <w:szCs w:val="22"/>
        </w:rPr>
        <w:t>, Dublin 15.</w:t>
      </w:r>
    </w:p>
    <w:p w14:paraId="74460ED9" w14:textId="77777777" w:rsidR="007F5BE9" w:rsidRDefault="007F5BE9" w:rsidP="007F5BE9">
      <w:pPr>
        <w:pStyle w:val="ListParagraph"/>
        <w:spacing w:after="0" w:line="264" w:lineRule="auto"/>
        <w:ind w:hanging="720"/>
        <w:rPr>
          <w:rFonts w:asciiTheme="minorHAnsi" w:hAnsiTheme="minorHAnsi" w:cstheme="minorHAnsi"/>
          <w:color w:val="EE0000"/>
          <w:szCs w:val="22"/>
        </w:rPr>
      </w:pPr>
    </w:p>
    <w:p w14:paraId="492904A8" w14:textId="620CD05C" w:rsidR="007F5BE9" w:rsidRDefault="005702ED" w:rsidP="007F5BE9">
      <w:pPr>
        <w:pStyle w:val="ListParagraph"/>
        <w:spacing w:after="0" w:line="264" w:lineRule="auto"/>
        <w:ind w:hanging="720"/>
        <w:rPr>
          <w:rFonts w:asciiTheme="minorHAnsi" w:hAnsiTheme="minorHAnsi" w:cstheme="minorHAnsi"/>
          <w:szCs w:val="22"/>
        </w:rPr>
      </w:pPr>
      <w:r w:rsidRPr="007F5BE9">
        <w:rPr>
          <w:rFonts w:asciiTheme="minorHAnsi" w:hAnsiTheme="minorHAnsi" w:cstheme="minorHAnsi"/>
          <w:szCs w:val="22"/>
        </w:rPr>
        <w:t>1.3</w:t>
      </w:r>
      <w:r w:rsidRPr="007F5BE9">
        <w:rPr>
          <w:rFonts w:asciiTheme="minorHAnsi" w:hAnsiTheme="minorHAnsi" w:cstheme="minorHAnsi"/>
          <w:szCs w:val="22"/>
        </w:rPr>
        <w:tab/>
      </w:r>
      <w:r w:rsidR="004831D4" w:rsidRPr="007F5BE9">
        <w:rPr>
          <w:rFonts w:asciiTheme="minorHAnsi" w:hAnsiTheme="minorHAnsi" w:cstheme="minorHAnsi"/>
          <w:szCs w:val="22"/>
        </w:rPr>
        <w:t>T</w:t>
      </w:r>
      <w:r w:rsidR="00086586" w:rsidRPr="007F5BE9">
        <w:rPr>
          <w:rFonts w:asciiTheme="minorHAnsi" w:hAnsiTheme="minorHAnsi" w:cstheme="minorHAnsi"/>
          <w:szCs w:val="22"/>
        </w:rPr>
        <w:t xml:space="preserve">he </w:t>
      </w:r>
      <w:r w:rsidR="00B122FF" w:rsidRPr="00E13673">
        <w:t xml:space="preserve">Contracting Authority estimates that the expenditure on the Services to be covered by the proposed </w:t>
      </w:r>
      <w:r w:rsidR="00B122FF">
        <w:t>c</w:t>
      </w:r>
      <w:r w:rsidR="00B122FF" w:rsidRPr="00E13673">
        <w:t xml:space="preserve">ontract may amount to </w:t>
      </w:r>
      <w:r w:rsidR="00B122FF">
        <w:t xml:space="preserve">a </w:t>
      </w:r>
      <w:r w:rsidR="00B122FF">
        <w:rPr>
          <w:rFonts w:asciiTheme="minorHAnsi" w:hAnsiTheme="minorHAnsi" w:cstheme="minorHAnsi"/>
          <w:szCs w:val="22"/>
        </w:rPr>
        <w:t>v</w:t>
      </w:r>
      <w:r w:rsidR="007F5BE9" w:rsidRPr="007F5BE9">
        <w:rPr>
          <w:rFonts w:asciiTheme="minorHAnsi" w:hAnsiTheme="minorHAnsi" w:cstheme="minorHAnsi"/>
          <w:szCs w:val="22"/>
        </w:rPr>
        <w:t xml:space="preserve">alue </w:t>
      </w:r>
      <w:r w:rsidR="00B122FF">
        <w:rPr>
          <w:rFonts w:asciiTheme="minorHAnsi" w:hAnsiTheme="minorHAnsi" w:cstheme="minorHAnsi"/>
          <w:szCs w:val="22"/>
        </w:rPr>
        <w:t>of</w:t>
      </w:r>
      <w:r w:rsidR="007F5BE9" w:rsidRPr="007F5BE9">
        <w:rPr>
          <w:rFonts w:asciiTheme="minorHAnsi" w:hAnsiTheme="minorHAnsi" w:cstheme="minorHAnsi"/>
          <w:szCs w:val="22"/>
        </w:rPr>
        <w:t xml:space="preserve"> €</w:t>
      </w:r>
      <w:r w:rsidR="00B94583">
        <w:rPr>
          <w:rFonts w:asciiTheme="minorHAnsi" w:hAnsiTheme="minorHAnsi" w:cstheme="minorHAnsi"/>
          <w:szCs w:val="22"/>
        </w:rPr>
        <w:t>48</w:t>
      </w:r>
      <w:r w:rsidR="007F5BE9" w:rsidRPr="007F5BE9">
        <w:rPr>
          <w:rFonts w:asciiTheme="minorHAnsi" w:hAnsiTheme="minorHAnsi" w:cstheme="minorHAnsi"/>
          <w:szCs w:val="22"/>
        </w:rPr>
        <w:t>0,000 exclusive of VAT over the term</w:t>
      </w:r>
      <w:r w:rsidR="007D0A21">
        <w:rPr>
          <w:rFonts w:asciiTheme="minorHAnsi" w:hAnsiTheme="minorHAnsi" w:cstheme="minorHAnsi"/>
          <w:szCs w:val="22"/>
        </w:rPr>
        <w:t xml:space="preserve"> </w:t>
      </w:r>
      <w:r w:rsidR="007D0A21" w:rsidRPr="00E13673">
        <w:t>or whichever comes first</w:t>
      </w:r>
      <w:r w:rsidR="007F5BE9" w:rsidRPr="007F5BE9">
        <w:rPr>
          <w:rFonts w:asciiTheme="minorHAnsi" w:hAnsiTheme="minorHAnsi" w:cstheme="minorHAnsi"/>
          <w:szCs w:val="22"/>
        </w:rPr>
        <w:t xml:space="preserve">. This value is an estimate only and actual expenditure may be greater or lesser depending on business requirements, operational needs and the availability of funding. Any contracts awarded under the framework agreement will be subject to satisfactory performance, ongoing business </w:t>
      </w:r>
      <w:r w:rsidR="003462AE" w:rsidRPr="007F5BE9">
        <w:rPr>
          <w:rFonts w:asciiTheme="minorHAnsi" w:hAnsiTheme="minorHAnsi" w:cstheme="minorHAnsi"/>
          <w:szCs w:val="22"/>
        </w:rPr>
        <w:t>needs</w:t>
      </w:r>
      <w:r w:rsidR="007F5BE9" w:rsidRPr="007F5BE9">
        <w:rPr>
          <w:rFonts w:asciiTheme="minorHAnsi" w:hAnsiTheme="minorHAnsi" w:cstheme="minorHAnsi"/>
          <w:szCs w:val="22"/>
        </w:rPr>
        <w:t>.</w:t>
      </w:r>
    </w:p>
    <w:p w14:paraId="36AFA590" w14:textId="77777777" w:rsidR="005F3D98" w:rsidRDefault="005F3D98" w:rsidP="007F5BE9">
      <w:pPr>
        <w:pStyle w:val="ListParagraph"/>
        <w:spacing w:after="0" w:line="264" w:lineRule="auto"/>
        <w:ind w:hanging="720"/>
        <w:rPr>
          <w:rFonts w:asciiTheme="minorHAnsi" w:hAnsiTheme="minorHAnsi" w:cstheme="minorHAnsi"/>
          <w:szCs w:val="22"/>
        </w:rPr>
      </w:pPr>
    </w:p>
    <w:p w14:paraId="3CBC457D" w14:textId="64541A73" w:rsidR="0073703F" w:rsidRDefault="008D25AF" w:rsidP="007F5BE9">
      <w:pPr>
        <w:spacing w:after="0"/>
        <w:ind w:left="720" w:right="227" w:firstLine="0"/>
        <w:rPr>
          <w:rFonts w:asciiTheme="minorHAnsi" w:eastAsia="Times New Roman" w:hAnsiTheme="minorHAnsi" w:cstheme="minorHAnsi"/>
          <w:color w:val="auto"/>
          <w:lang w:eastAsia="en-US"/>
        </w:rPr>
      </w:pPr>
      <w:r w:rsidRPr="008D25AF">
        <w:rPr>
          <w:rFonts w:asciiTheme="minorHAnsi" w:eastAsia="Times New Roman" w:hAnsiTheme="minorHAnsi" w:cstheme="minorHAnsi"/>
          <w:color w:val="auto"/>
          <w:lang w:eastAsia="en-US"/>
        </w:rPr>
        <w:t xml:space="preserve">Any estimated values provided in relation to </w:t>
      </w:r>
      <w:r w:rsidR="007B246F">
        <w:rPr>
          <w:rFonts w:asciiTheme="minorHAnsi" w:eastAsia="Times New Roman" w:hAnsiTheme="minorHAnsi" w:cstheme="minorHAnsi"/>
          <w:color w:val="auto"/>
          <w:lang w:eastAsia="en-US"/>
        </w:rPr>
        <w:t xml:space="preserve">Waste Management Services </w:t>
      </w:r>
      <w:r w:rsidRPr="008D25AF">
        <w:rPr>
          <w:rFonts w:asciiTheme="minorHAnsi" w:eastAsia="Times New Roman" w:hAnsiTheme="minorHAnsi" w:cstheme="minorHAnsi"/>
          <w:color w:val="auto"/>
          <w:lang w:eastAsia="en-US"/>
        </w:rPr>
        <w:t>are indicative only. The actual value, scope and frequency of requirements under this Framework Agreement may vary from year to year and shall be dependent upon operational requirements</w:t>
      </w:r>
      <w:r w:rsidR="007B246F">
        <w:rPr>
          <w:rFonts w:asciiTheme="minorHAnsi" w:eastAsia="Times New Roman" w:hAnsiTheme="minorHAnsi" w:cstheme="minorHAnsi"/>
          <w:color w:val="auto"/>
          <w:lang w:eastAsia="en-US"/>
        </w:rPr>
        <w:t xml:space="preserve"> </w:t>
      </w:r>
      <w:r w:rsidRPr="008D25AF">
        <w:rPr>
          <w:rFonts w:asciiTheme="minorHAnsi" w:eastAsia="Times New Roman" w:hAnsiTheme="minorHAnsi" w:cstheme="minorHAnsi"/>
          <w:color w:val="auto"/>
          <w:lang w:eastAsia="en-US"/>
        </w:rPr>
        <w:t xml:space="preserve">and </w:t>
      </w:r>
      <w:r w:rsidR="00B14D82">
        <w:rPr>
          <w:rFonts w:asciiTheme="minorHAnsi" w:eastAsia="Times New Roman" w:hAnsiTheme="minorHAnsi" w:cstheme="minorHAnsi"/>
          <w:color w:val="auto"/>
          <w:lang w:eastAsia="en-US"/>
        </w:rPr>
        <w:t xml:space="preserve">if deemed necessary </w:t>
      </w:r>
      <w:r w:rsidRPr="008D25AF">
        <w:rPr>
          <w:rFonts w:asciiTheme="minorHAnsi" w:eastAsia="Times New Roman" w:hAnsiTheme="minorHAnsi" w:cstheme="minorHAnsi"/>
          <w:color w:val="auto"/>
          <w:lang w:eastAsia="en-US"/>
        </w:rPr>
        <w:t>the availability of approved capital expenditure funding for individual projects.</w:t>
      </w:r>
    </w:p>
    <w:p w14:paraId="243D14A1" w14:textId="77777777" w:rsidR="008D25AF" w:rsidRPr="007F5BE9" w:rsidRDefault="008D25AF" w:rsidP="007F5BE9">
      <w:pPr>
        <w:spacing w:after="0"/>
        <w:ind w:left="720" w:right="227" w:firstLine="0"/>
        <w:rPr>
          <w:rFonts w:asciiTheme="minorHAnsi" w:hAnsiTheme="minorHAnsi" w:cstheme="minorHAnsi"/>
        </w:rPr>
      </w:pPr>
    </w:p>
    <w:p w14:paraId="27EC2AC9" w14:textId="0641D503" w:rsidR="003814CE" w:rsidRPr="007F5BE9" w:rsidRDefault="005702ED" w:rsidP="007F5BE9">
      <w:pPr>
        <w:pStyle w:val="ListParagraph"/>
        <w:spacing w:after="0"/>
        <w:ind w:hanging="720"/>
        <w:rPr>
          <w:rFonts w:asciiTheme="minorHAnsi" w:hAnsiTheme="minorHAnsi" w:cstheme="minorHAnsi"/>
          <w:szCs w:val="22"/>
          <w:lang w:val="en-IE"/>
        </w:rPr>
      </w:pPr>
      <w:r w:rsidRPr="007F5BE9">
        <w:rPr>
          <w:rFonts w:asciiTheme="minorHAnsi" w:hAnsiTheme="minorHAnsi" w:cstheme="minorHAnsi"/>
          <w:szCs w:val="22"/>
        </w:rPr>
        <w:t>1.4</w:t>
      </w:r>
      <w:r w:rsidRPr="007F5BE9">
        <w:rPr>
          <w:rFonts w:asciiTheme="minorHAnsi" w:hAnsiTheme="minorHAnsi" w:cstheme="minorHAnsi"/>
          <w:szCs w:val="22"/>
        </w:rPr>
        <w:tab/>
      </w:r>
      <w:r w:rsidR="235BCCEC" w:rsidRPr="007F5BE9">
        <w:rPr>
          <w:rFonts w:asciiTheme="minorHAnsi" w:hAnsiTheme="minorHAnsi" w:cstheme="minorHAnsi"/>
          <w:szCs w:val="22"/>
        </w:rPr>
        <w:t>A</w:t>
      </w:r>
      <w:r w:rsidR="00362AE5" w:rsidRPr="007F5BE9">
        <w:rPr>
          <w:rFonts w:asciiTheme="minorHAnsi" w:hAnsiTheme="minorHAnsi" w:cstheme="minorHAnsi"/>
          <w:szCs w:val="22"/>
          <w:lang w:val="en-IE"/>
        </w:rPr>
        <w:t xml:space="preserve"> framework agreement constitutes a means of establishing the terms governing contracts to be awarded</w:t>
      </w:r>
      <w:r w:rsidR="004B0490" w:rsidRPr="007F5BE9">
        <w:rPr>
          <w:rFonts w:asciiTheme="minorHAnsi" w:hAnsiTheme="minorHAnsi" w:cstheme="minorHAnsi"/>
          <w:szCs w:val="22"/>
          <w:lang w:val="en-IE"/>
        </w:rPr>
        <w:t xml:space="preserve"> </w:t>
      </w:r>
      <w:r w:rsidR="00362AE5" w:rsidRPr="007F5BE9">
        <w:rPr>
          <w:rFonts w:asciiTheme="minorHAnsi" w:hAnsiTheme="minorHAnsi" w:cstheme="minorHAnsi"/>
          <w:szCs w:val="22"/>
          <w:lang w:val="en-IE"/>
        </w:rPr>
        <w:t>during a specified period, in particular with regard to price and where appropriate, the quantity envisaged.</w:t>
      </w:r>
      <w:r w:rsidR="004B0490" w:rsidRPr="007F5BE9">
        <w:rPr>
          <w:rFonts w:asciiTheme="minorHAnsi" w:hAnsiTheme="minorHAnsi" w:cstheme="minorHAnsi"/>
          <w:szCs w:val="22"/>
          <w:lang w:val="en-IE"/>
        </w:rPr>
        <w:t xml:space="preserve">  </w:t>
      </w:r>
      <w:r w:rsidR="00362AE5" w:rsidRPr="007F5BE9">
        <w:rPr>
          <w:rFonts w:asciiTheme="minorHAnsi" w:hAnsiTheme="minorHAnsi" w:cstheme="minorHAnsi"/>
          <w:szCs w:val="22"/>
          <w:lang w:val="en-IE"/>
        </w:rPr>
        <w:t xml:space="preserve">Admission to the framework agreement does not constitute a guarantee of any minimum volume or value of services to be awarded to </w:t>
      </w:r>
      <w:r w:rsidR="0063595A">
        <w:rPr>
          <w:rFonts w:asciiTheme="minorHAnsi" w:hAnsiTheme="minorHAnsi" w:cstheme="minorHAnsi"/>
          <w:szCs w:val="22"/>
          <w:lang w:val="en-IE"/>
        </w:rPr>
        <w:t>a</w:t>
      </w:r>
      <w:r w:rsidR="00362AE5" w:rsidRPr="007F5BE9">
        <w:rPr>
          <w:rFonts w:asciiTheme="minorHAnsi" w:hAnsiTheme="minorHAnsi" w:cstheme="minorHAnsi"/>
          <w:szCs w:val="22"/>
          <w:lang w:val="en-IE"/>
        </w:rPr>
        <w:t xml:space="preserve"> framework member.</w:t>
      </w:r>
      <w:r w:rsidR="00DF1453" w:rsidRPr="007F5BE9">
        <w:rPr>
          <w:rFonts w:asciiTheme="minorHAnsi" w:hAnsiTheme="minorHAnsi" w:cstheme="minorHAnsi"/>
          <w:szCs w:val="22"/>
          <w:lang w:val="en-IE"/>
        </w:rPr>
        <w:t xml:space="preserve">  </w:t>
      </w:r>
    </w:p>
    <w:p w14:paraId="63A4401E" w14:textId="77777777" w:rsidR="003814CE" w:rsidRPr="007F5BE9" w:rsidRDefault="003814CE" w:rsidP="007F5BE9">
      <w:pPr>
        <w:pStyle w:val="ListParagraph"/>
        <w:spacing w:after="0"/>
        <w:ind w:hanging="720"/>
        <w:rPr>
          <w:rFonts w:asciiTheme="minorHAnsi" w:hAnsiTheme="minorHAnsi" w:cstheme="minorHAnsi"/>
          <w:szCs w:val="22"/>
          <w:lang w:val="en-IE"/>
        </w:rPr>
      </w:pPr>
    </w:p>
    <w:p w14:paraId="378208C2" w14:textId="2A32383D" w:rsidR="00362AE5" w:rsidRPr="007F5BE9" w:rsidRDefault="00362AE5" w:rsidP="007F5BE9">
      <w:pPr>
        <w:pStyle w:val="ListParagraph"/>
        <w:spacing w:after="0"/>
        <w:rPr>
          <w:rFonts w:asciiTheme="minorHAnsi" w:hAnsiTheme="minorHAnsi" w:cstheme="minorHAnsi"/>
          <w:szCs w:val="22"/>
          <w:lang w:val="en-IE"/>
        </w:rPr>
      </w:pPr>
      <w:r w:rsidRPr="007F5BE9">
        <w:rPr>
          <w:rFonts w:asciiTheme="minorHAnsi" w:hAnsiTheme="minorHAnsi" w:cstheme="minorHAnsi"/>
          <w:szCs w:val="22"/>
          <w:lang w:val="en-IE"/>
        </w:rPr>
        <w:t>The Contracting Authority reserves the right, where permitted by applicable procurement law and where it considers it appropriate in the interests of value for money or operational requirements, to procure services outside the framework agreement.</w:t>
      </w:r>
      <w:r w:rsidR="00A94B02" w:rsidRPr="007F5BE9">
        <w:rPr>
          <w:rFonts w:asciiTheme="minorHAnsi" w:hAnsiTheme="minorHAnsi" w:cstheme="minorHAnsi"/>
          <w:szCs w:val="22"/>
          <w:lang w:val="en-IE"/>
        </w:rPr>
        <w:t xml:space="preserve">  </w:t>
      </w:r>
      <w:r w:rsidRPr="007F5BE9">
        <w:rPr>
          <w:rFonts w:asciiTheme="minorHAnsi" w:hAnsiTheme="minorHAnsi" w:cstheme="minorHAnsi"/>
          <w:szCs w:val="22"/>
          <w:lang w:val="en-IE"/>
        </w:rPr>
        <w:t>Notwithstanding the foregoing, the Contracting Authority has adopted a framework</w:t>
      </w:r>
      <w:r w:rsidR="00A94B02" w:rsidRPr="007F5BE9">
        <w:rPr>
          <w:rFonts w:asciiTheme="minorHAnsi" w:hAnsiTheme="minorHAnsi" w:cstheme="minorHAnsi"/>
          <w:szCs w:val="22"/>
          <w:lang w:val="en-IE"/>
        </w:rPr>
        <w:t xml:space="preserve"> agreement approach in order to promote efficiency, consistency, and value for money over the four year term of the framework agreement.</w:t>
      </w:r>
    </w:p>
    <w:p w14:paraId="0AB96124" w14:textId="77777777" w:rsidR="004655DB" w:rsidRPr="007F5BE9" w:rsidRDefault="004655DB" w:rsidP="007F5BE9">
      <w:pPr>
        <w:pStyle w:val="ListParagraph"/>
        <w:spacing w:after="0"/>
        <w:ind w:left="0"/>
        <w:rPr>
          <w:rFonts w:asciiTheme="minorHAnsi" w:hAnsiTheme="minorHAnsi" w:cstheme="minorHAnsi"/>
          <w:szCs w:val="22"/>
        </w:rPr>
      </w:pPr>
    </w:p>
    <w:p w14:paraId="70EF4007" w14:textId="6AEC16B5" w:rsidR="00F97829" w:rsidRPr="001B4DB2" w:rsidRDefault="005702ED" w:rsidP="007F5BE9">
      <w:pPr>
        <w:spacing w:after="0"/>
        <w:ind w:left="720" w:right="0" w:hanging="720"/>
        <w:rPr>
          <w:rFonts w:asciiTheme="minorHAnsi" w:hAnsiTheme="minorHAnsi" w:cstheme="minorHAnsi"/>
        </w:rPr>
      </w:pPr>
      <w:r w:rsidRPr="007F5BE9">
        <w:rPr>
          <w:rFonts w:asciiTheme="minorHAnsi" w:hAnsiTheme="minorHAnsi" w:cstheme="minorHAnsi"/>
        </w:rPr>
        <w:t>1.5</w:t>
      </w:r>
      <w:r w:rsidRPr="007F5BE9">
        <w:rPr>
          <w:rFonts w:asciiTheme="minorHAnsi" w:hAnsiTheme="minorHAnsi" w:cstheme="minorHAnsi"/>
        </w:rPr>
        <w:tab/>
      </w:r>
      <w:r w:rsidR="004831D4" w:rsidRPr="001B4DB2">
        <w:rPr>
          <w:rFonts w:asciiTheme="minorHAnsi" w:hAnsiTheme="minorHAnsi" w:cstheme="minorHAnsi"/>
        </w:rPr>
        <w:t xml:space="preserve">This public procurement competition (the “Competition”) </w:t>
      </w:r>
      <w:r w:rsidR="00C52457" w:rsidRPr="001B4DB2">
        <w:rPr>
          <w:rFonts w:asciiTheme="minorHAnsi" w:hAnsiTheme="minorHAnsi" w:cstheme="minorHAnsi"/>
        </w:rPr>
        <w:t>is</w:t>
      </w:r>
      <w:r w:rsidR="004831D4" w:rsidRPr="001B4DB2">
        <w:rPr>
          <w:rFonts w:asciiTheme="minorHAnsi" w:hAnsiTheme="minorHAnsi" w:cstheme="minorHAnsi"/>
        </w:rPr>
        <w:t xml:space="preserve"> be</w:t>
      </w:r>
      <w:r w:rsidR="00C52457" w:rsidRPr="001B4DB2">
        <w:rPr>
          <w:rFonts w:asciiTheme="minorHAnsi" w:hAnsiTheme="minorHAnsi" w:cstheme="minorHAnsi"/>
        </w:rPr>
        <w:t>ing</w:t>
      </w:r>
      <w:r w:rsidR="004831D4" w:rsidRPr="001B4DB2">
        <w:rPr>
          <w:rFonts w:asciiTheme="minorHAnsi" w:hAnsiTheme="minorHAnsi" w:cstheme="minorHAnsi"/>
        </w:rPr>
        <w:t xml:space="preserve"> conducted in accordance with the open</w:t>
      </w:r>
      <w:r w:rsidR="004E7928" w:rsidRPr="001B4DB2">
        <w:rPr>
          <w:rFonts w:asciiTheme="minorHAnsi" w:hAnsiTheme="minorHAnsi" w:cstheme="minorHAnsi"/>
        </w:rPr>
        <w:t xml:space="preserve"> </w:t>
      </w:r>
      <w:r w:rsidR="004831D4" w:rsidRPr="001B4DB2">
        <w:rPr>
          <w:rFonts w:asciiTheme="minorHAnsi" w:hAnsiTheme="minorHAnsi" w:cstheme="minorHAnsi"/>
        </w:rPr>
        <w:t xml:space="preserve">procedure </w:t>
      </w:r>
      <w:r w:rsidR="00C52457" w:rsidRPr="001B4DB2">
        <w:rPr>
          <w:rFonts w:asciiTheme="minorHAnsi" w:hAnsiTheme="minorHAnsi" w:cstheme="minorHAnsi"/>
        </w:rPr>
        <w:t>pursuant to</w:t>
      </w:r>
      <w:r w:rsidR="004831D4" w:rsidRPr="001B4DB2">
        <w:rPr>
          <w:rFonts w:asciiTheme="minorHAnsi" w:hAnsiTheme="minorHAnsi" w:cstheme="minorHAnsi"/>
        </w:rPr>
        <w:t xml:space="preserve"> the European Union (Award of Public Authority Contracts) Regulations 2016 (S</w:t>
      </w:r>
      <w:r w:rsidR="000F2A41" w:rsidRPr="001B4DB2">
        <w:rPr>
          <w:rFonts w:asciiTheme="minorHAnsi" w:hAnsiTheme="minorHAnsi" w:cstheme="minorHAnsi"/>
        </w:rPr>
        <w:t>.I. No.</w:t>
      </w:r>
      <w:r w:rsidR="004831D4" w:rsidRPr="001B4DB2">
        <w:rPr>
          <w:rFonts w:asciiTheme="minorHAnsi" w:hAnsiTheme="minorHAnsi" w:cstheme="minorHAnsi"/>
        </w:rPr>
        <w:t xml:space="preserve"> 284 of 2016) (the “Regulations”). </w:t>
      </w:r>
      <w:r w:rsidR="004466EB" w:rsidRPr="001B4DB2">
        <w:rPr>
          <w:rFonts w:asciiTheme="minorHAnsi" w:hAnsiTheme="minorHAnsi" w:cstheme="minorHAnsi"/>
        </w:rPr>
        <w:t xml:space="preserve"> </w:t>
      </w:r>
      <w:r w:rsidR="004831D4" w:rsidRPr="001B4DB2">
        <w:rPr>
          <w:rFonts w:asciiTheme="minorHAnsi" w:hAnsiTheme="minorHAnsi" w:cstheme="minorHAnsi"/>
        </w:rPr>
        <w:t>Any</w:t>
      </w:r>
      <w:r w:rsidR="004466EB" w:rsidRPr="001B4DB2">
        <w:rPr>
          <w:rFonts w:asciiTheme="minorHAnsi" w:hAnsiTheme="minorHAnsi" w:cstheme="minorHAnsi"/>
        </w:rPr>
        <w:t xml:space="preserve"> </w:t>
      </w:r>
      <w:r w:rsidR="000F2A41" w:rsidRPr="001B4DB2">
        <w:rPr>
          <w:rFonts w:asciiTheme="minorHAnsi" w:hAnsiTheme="minorHAnsi" w:cstheme="minorHAnsi"/>
        </w:rPr>
        <w:t>c</w:t>
      </w:r>
      <w:r w:rsidR="004831D4" w:rsidRPr="001B4DB2">
        <w:rPr>
          <w:rFonts w:asciiTheme="minorHAnsi" w:hAnsiTheme="minorHAnsi" w:cstheme="minorHAnsi"/>
        </w:rPr>
        <w:t xml:space="preserve">ontract </w:t>
      </w:r>
      <w:r w:rsidR="00FB11D2" w:rsidRPr="001B4DB2">
        <w:rPr>
          <w:rFonts w:asciiTheme="minorHAnsi" w:hAnsiTheme="minorHAnsi" w:cstheme="minorHAnsi"/>
        </w:rPr>
        <w:t xml:space="preserve">awarded pursuant to this Competition </w:t>
      </w:r>
      <w:r w:rsidR="004831D4" w:rsidRPr="001B4DB2">
        <w:rPr>
          <w:rFonts w:asciiTheme="minorHAnsi" w:hAnsiTheme="minorHAnsi" w:cstheme="minorHAnsi"/>
        </w:rPr>
        <w:t xml:space="preserve">will for a term of </w:t>
      </w:r>
      <w:r w:rsidR="00086586" w:rsidRPr="00CF05CE">
        <w:rPr>
          <w:rFonts w:asciiTheme="minorHAnsi" w:hAnsiTheme="minorHAnsi" w:cstheme="minorHAnsi"/>
          <w:b/>
          <w:bCs/>
        </w:rPr>
        <w:t>t</w:t>
      </w:r>
      <w:r w:rsidR="00FB11D2" w:rsidRPr="00CF05CE">
        <w:rPr>
          <w:rFonts w:asciiTheme="minorHAnsi" w:hAnsiTheme="minorHAnsi" w:cstheme="minorHAnsi"/>
          <w:b/>
          <w:bCs/>
        </w:rPr>
        <w:t>wo</w:t>
      </w:r>
      <w:r w:rsidR="004831D4" w:rsidRPr="00CF05CE">
        <w:rPr>
          <w:rFonts w:asciiTheme="minorHAnsi" w:hAnsiTheme="minorHAnsi" w:cstheme="minorHAnsi"/>
          <w:b/>
          <w:bCs/>
        </w:rPr>
        <w:t xml:space="preserve"> (</w:t>
      </w:r>
      <w:r w:rsidR="00086586" w:rsidRPr="00CF05CE">
        <w:rPr>
          <w:rFonts w:asciiTheme="minorHAnsi" w:hAnsiTheme="minorHAnsi" w:cstheme="minorHAnsi"/>
          <w:b/>
          <w:bCs/>
        </w:rPr>
        <w:t>2</w:t>
      </w:r>
      <w:r w:rsidR="004831D4" w:rsidRPr="00CF05CE">
        <w:rPr>
          <w:rFonts w:asciiTheme="minorHAnsi" w:hAnsiTheme="minorHAnsi" w:cstheme="minorHAnsi"/>
          <w:b/>
          <w:bCs/>
        </w:rPr>
        <w:t xml:space="preserve">) </w:t>
      </w:r>
      <w:r w:rsidR="00FB11D2" w:rsidRPr="00CF05CE">
        <w:rPr>
          <w:rFonts w:asciiTheme="minorHAnsi" w:hAnsiTheme="minorHAnsi" w:cstheme="minorHAnsi"/>
          <w:b/>
          <w:bCs/>
        </w:rPr>
        <w:t>years</w:t>
      </w:r>
      <w:r w:rsidR="004831D4" w:rsidRPr="00CF05CE">
        <w:rPr>
          <w:rFonts w:asciiTheme="minorHAnsi" w:hAnsiTheme="minorHAnsi" w:cstheme="minorHAnsi"/>
        </w:rPr>
        <w:t xml:space="preserve"> </w:t>
      </w:r>
      <w:r w:rsidR="004831D4" w:rsidRPr="001B4DB2">
        <w:rPr>
          <w:rFonts w:asciiTheme="minorHAnsi" w:hAnsiTheme="minorHAnsi" w:cstheme="minorHAnsi"/>
        </w:rPr>
        <w:t xml:space="preserve">(“the Term”).  </w:t>
      </w:r>
    </w:p>
    <w:p w14:paraId="63802403" w14:textId="77777777" w:rsidR="00C52457" w:rsidRPr="007F5BE9" w:rsidRDefault="00C52457" w:rsidP="007F5BE9">
      <w:pPr>
        <w:spacing w:after="0"/>
        <w:ind w:left="720" w:right="0" w:hanging="720"/>
        <w:rPr>
          <w:rFonts w:asciiTheme="minorHAnsi" w:hAnsiTheme="minorHAnsi" w:cstheme="minorHAnsi"/>
          <w:highlight w:val="yellow"/>
        </w:rPr>
      </w:pPr>
    </w:p>
    <w:p w14:paraId="7268FEAA" w14:textId="3015C206" w:rsidR="00F27195" w:rsidRPr="007F5BE9" w:rsidRDefault="005702ED" w:rsidP="007F5BE9">
      <w:pPr>
        <w:spacing w:after="0" w:line="249" w:lineRule="auto"/>
        <w:ind w:left="720" w:hanging="720"/>
        <w:rPr>
          <w:rFonts w:asciiTheme="minorHAnsi" w:hAnsiTheme="minorHAnsi" w:cstheme="minorHAnsi"/>
        </w:rPr>
      </w:pPr>
      <w:r w:rsidRPr="007F5BE9">
        <w:rPr>
          <w:rFonts w:asciiTheme="minorHAnsi" w:hAnsiTheme="minorHAnsi" w:cstheme="minorHAnsi"/>
        </w:rPr>
        <w:t>1.6</w:t>
      </w:r>
      <w:r w:rsidRPr="007F5BE9">
        <w:rPr>
          <w:rFonts w:asciiTheme="minorHAnsi" w:hAnsiTheme="minorHAnsi" w:cstheme="minorHAnsi"/>
        </w:rPr>
        <w:tab/>
      </w:r>
      <w:r w:rsidR="004831D4" w:rsidRPr="007F5BE9">
        <w:rPr>
          <w:rFonts w:asciiTheme="minorHAnsi" w:hAnsiTheme="minorHAnsi" w:cstheme="minorHAnsi"/>
        </w:rPr>
        <w:t xml:space="preserve">The Contracting Authority reserves the right to extend the </w:t>
      </w:r>
      <w:r w:rsidR="00270C66" w:rsidRPr="007F5BE9">
        <w:rPr>
          <w:rFonts w:asciiTheme="minorHAnsi" w:hAnsiTheme="minorHAnsi" w:cstheme="minorHAnsi"/>
        </w:rPr>
        <w:t xml:space="preserve">Framework Agreement </w:t>
      </w:r>
      <w:r w:rsidR="004831D4" w:rsidRPr="007F5BE9">
        <w:rPr>
          <w:rFonts w:asciiTheme="minorHAnsi" w:hAnsiTheme="minorHAnsi" w:cstheme="minorHAnsi"/>
        </w:rPr>
        <w:t xml:space="preserve">Term for a period or periods of up to </w:t>
      </w:r>
      <w:r w:rsidR="0EAD8ACF" w:rsidRPr="00CF05CE">
        <w:rPr>
          <w:rFonts w:asciiTheme="minorHAnsi" w:hAnsiTheme="minorHAnsi" w:cstheme="minorHAnsi"/>
          <w:b/>
          <w:bCs/>
        </w:rPr>
        <w:t>t</w:t>
      </w:r>
      <w:r w:rsidR="004831D4" w:rsidRPr="00CF05CE">
        <w:rPr>
          <w:rFonts w:asciiTheme="minorHAnsi" w:hAnsiTheme="minorHAnsi" w:cstheme="minorHAnsi"/>
          <w:b/>
          <w:bCs/>
        </w:rPr>
        <w:t>welve</w:t>
      </w:r>
      <w:r w:rsidR="6A40D105" w:rsidRPr="00CF05CE">
        <w:rPr>
          <w:rFonts w:asciiTheme="minorHAnsi" w:hAnsiTheme="minorHAnsi" w:cstheme="minorHAnsi"/>
          <w:b/>
          <w:bCs/>
        </w:rPr>
        <w:t xml:space="preserve"> </w:t>
      </w:r>
      <w:r w:rsidR="004831D4" w:rsidRPr="00CF05CE">
        <w:rPr>
          <w:rFonts w:asciiTheme="minorHAnsi" w:hAnsiTheme="minorHAnsi" w:cstheme="minorHAnsi"/>
          <w:b/>
          <w:bCs/>
        </w:rPr>
        <w:t xml:space="preserve">months with a maximum of </w:t>
      </w:r>
      <w:r w:rsidR="00C11A16" w:rsidRPr="00CF05CE">
        <w:rPr>
          <w:rFonts w:asciiTheme="minorHAnsi" w:hAnsiTheme="minorHAnsi" w:cstheme="minorHAnsi"/>
          <w:b/>
          <w:bCs/>
        </w:rPr>
        <w:t>three</w:t>
      </w:r>
      <w:r w:rsidR="004831D4" w:rsidRPr="00CF05CE">
        <w:rPr>
          <w:rFonts w:asciiTheme="minorHAnsi" w:hAnsiTheme="minorHAnsi" w:cstheme="minorHAnsi"/>
          <w:b/>
          <w:bCs/>
        </w:rPr>
        <w:t xml:space="preserve"> such extensions</w:t>
      </w:r>
      <w:r w:rsidR="004831D4" w:rsidRPr="007F5BE9">
        <w:rPr>
          <w:rFonts w:asciiTheme="minorHAnsi" w:hAnsiTheme="minorHAnsi" w:cstheme="minorHAnsi"/>
        </w:rPr>
        <w:t xml:space="preserve"> on the same terms and conditions</w:t>
      </w:r>
      <w:r w:rsidR="00A84831" w:rsidRPr="007F5BE9">
        <w:rPr>
          <w:rFonts w:asciiTheme="minorHAnsi" w:hAnsiTheme="minorHAnsi" w:cstheme="minorHAnsi"/>
        </w:rPr>
        <w:t xml:space="preserve"> and in accordance </w:t>
      </w:r>
      <w:r w:rsidR="004D7D07" w:rsidRPr="007F5BE9">
        <w:rPr>
          <w:rFonts w:asciiTheme="minorHAnsi" w:hAnsiTheme="minorHAnsi" w:cstheme="minorHAnsi"/>
        </w:rPr>
        <w:t>with</w:t>
      </w:r>
      <w:r w:rsidR="00B02A79" w:rsidRPr="007F5BE9">
        <w:rPr>
          <w:rFonts w:asciiTheme="minorHAnsi" w:hAnsiTheme="minorHAnsi" w:cstheme="minorHAnsi"/>
        </w:rPr>
        <w:t xml:space="preserve"> applicable law</w:t>
      </w:r>
      <w:r w:rsidR="004831D4" w:rsidRPr="007F5BE9">
        <w:rPr>
          <w:rFonts w:asciiTheme="minorHAnsi" w:hAnsiTheme="minorHAnsi" w:cstheme="minorHAnsi"/>
        </w:rPr>
        <w:t xml:space="preserve">. The Term will not exceed </w:t>
      </w:r>
      <w:r w:rsidR="00C11A16">
        <w:rPr>
          <w:rFonts w:asciiTheme="minorHAnsi" w:hAnsiTheme="minorHAnsi" w:cstheme="minorHAnsi"/>
        </w:rPr>
        <w:t>five</w:t>
      </w:r>
      <w:r w:rsidR="004831D4" w:rsidRPr="007F5BE9">
        <w:rPr>
          <w:rFonts w:asciiTheme="minorHAnsi" w:hAnsiTheme="minorHAnsi" w:cstheme="minorHAnsi"/>
        </w:rPr>
        <w:t xml:space="preserve"> (</w:t>
      </w:r>
      <w:r w:rsidR="00C11A16">
        <w:rPr>
          <w:rFonts w:asciiTheme="minorHAnsi" w:hAnsiTheme="minorHAnsi" w:cstheme="minorHAnsi"/>
        </w:rPr>
        <w:t>5</w:t>
      </w:r>
      <w:r w:rsidR="004831D4" w:rsidRPr="007F5BE9">
        <w:rPr>
          <w:rFonts w:asciiTheme="minorHAnsi" w:hAnsiTheme="minorHAnsi" w:cstheme="minorHAnsi"/>
        </w:rPr>
        <w:t xml:space="preserve">) years in aggregate. </w:t>
      </w:r>
    </w:p>
    <w:p w14:paraId="06FA7ED9" w14:textId="77777777" w:rsidR="00F27195" w:rsidRPr="007F5BE9" w:rsidRDefault="00F27195" w:rsidP="007F5BE9">
      <w:pPr>
        <w:spacing w:after="0" w:line="249" w:lineRule="auto"/>
        <w:ind w:left="0" w:firstLine="0"/>
        <w:rPr>
          <w:rFonts w:asciiTheme="minorHAnsi" w:hAnsiTheme="minorHAnsi" w:cstheme="minorHAnsi"/>
        </w:rPr>
      </w:pPr>
    </w:p>
    <w:p w14:paraId="6FB906E8" w14:textId="481F740D" w:rsidR="00E2368C" w:rsidRPr="007F5BE9" w:rsidRDefault="005702ED" w:rsidP="007F5BE9">
      <w:pPr>
        <w:spacing w:after="0" w:line="249" w:lineRule="auto"/>
        <w:ind w:left="720" w:hanging="720"/>
        <w:rPr>
          <w:rFonts w:asciiTheme="minorHAnsi" w:hAnsiTheme="minorHAnsi" w:cstheme="minorHAnsi"/>
        </w:rPr>
      </w:pPr>
      <w:r w:rsidRPr="007F5BE9">
        <w:rPr>
          <w:rFonts w:asciiTheme="minorHAnsi" w:hAnsiTheme="minorHAnsi" w:cstheme="minorHAnsi"/>
        </w:rPr>
        <w:t>1.7</w:t>
      </w:r>
      <w:r w:rsidRPr="007F5BE9">
        <w:rPr>
          <w:rFonts w:asciiTheme="minorHAnsi" w:hAnsiTheme="minorHAnsi" w:cstheme="minorHAnsi"/>
        </w:rPr>
        <w:tab/>
      </w:r>
      <w:r w:rsidR="004831D4" w:rsidRPr="007F5BE9">
        <w:rPr>
          <w:rFonts w:asciiTheme="minorHAnsi" w:hAnsiTheme="minorHAnsi" w:cstheme="minorHAnsi"/>
        </w:rPr>
        <w:t>Contracting Authority policy seeks to encourage participation on a fair and equal basis by Small and Medium Enterprises (“</w:t>
      </w:r>
      <w:r w:rsidR="45EFF7E7" w:rsidRPr="007F5BE9">
        <w:rPr>
          <w:rFonts w:asciiTheme="minorHAnsi" w:hAnsiTheme="minorHAnsi" w:cstheme="minorHAnsi"/>
        </w:rPr>
        <w:t>SME” s</w:t>
      </w:r>
      <w:r w:rsidR="004831D4" w:rsidRPr="007F5BE9">
        <w:rPr>
          <w:rFonts w:asciiTheme="minorHAnsi" w:hAnsiTheme="minorHAnsi" w:cstheme="minorHAnsi"/>
        </w:rPr>
        <w:t>) in this Competition.  SMEs that believe the scope of this Competition is beyond their</w:t>
      </w:r>
      <w:r w:rsidR="0D4CB75C" w:rsidRPr="007F5BE9">
        <w:rPr>
          <w:rFonts w:asciiTheme="minorHAnsi" w:hAnsiTheme="minorHAnsi" w:cstheme="minorHAnsi"/>
        </w:rPr>
        <w:t xml:space="preserve"> </w:t>
      </w:r>
      <w:r w:rsidR="004831D4" w:rsidRPr="007F5BE9">
        <w:rPr>
          <w:rFonts w:asciiTheme="minorHAnsi" w:hAnsiTheme="minorHAnsi" w:cstheme="minorHAnsi"/>
        </w:rPr>
        <w:t>technical or business capacity are encouraged, subject to paragraph 2.5, to explore the</w:t>
      </w:r>
      <w:r w:rsidR="00F27195" w:rsidRPr="007F5BE9">
        <w:rPr>
          <w:rFonts w:asciiTheme="minorHAnsi" w:hAnsiTheme="minorHAnsi" w:cstheme="minorHAnsi"/>
        </w:rPr>
        <w:t xml:space="preserve"> </w:t>
      </w:r>
      <w:r w:rsidR="004831D4" w:rsidRPr="007F5BE9">
        <w:rPr>
          <w:rFonts w:asciiTheme="minorHAnsi" w:hAnsiTheme="minorHAnsi" w:cstheme="minorHAnsi"/>
        </w:rPr>
        <w:t xml:space="preserve">possibilities of </w:t>
      </w:r>
      <w:r w:rsidR="08A91645" w:rsidRPr="007F5BE9">
        <w:rPr>
          <w:rFonts w:asciiTheme="minorHAnsi" w:hAnsiTheme="minorHAnsi" w:cstheme="minorHAnsi"/>
        </w:rPr>
        <w:t>f</w:t>
      </w:r>
      <w:r w:rsidR="004831D4" w:rsidRPr="007F5BE9">
        <w:rPr>
          <w:rFonts w:asciiTheme="minorHAnsi" w:hAnsiTheme="minorHAnsi" w:cstheme="minorHAnsi"/>
        </w:rPr>
        <w:t>orming relationships with other SMEs or with larger enterprises.  Through such relationships</w:t>
      </w:r>
      <w:r w:rsidR="14BD90A8" w:rsidRPr="007F5BE9">
        <w:rPr>
          <w:rFonts w:asciiTheme="minorHAnsi" w:hAnsiTheme="minorHAnsi" w:cstheme="minorHAnsi"/>
        </w:rPr>
        <w:t xml:space="preserve"> </w:t>
      </w:r>
      <w:r w:rsidR="004831D4" w:rsidRPr="007F5BE9">
        <w:rPr>
          <w:rFonts w:asciiTheme="minorHAnsi" w:hAnsiTheme="minorHAnsi" w:cstheme="minorHAnsi"/>
        </w:rPr>
        <w:t>they can participate and contribute to the successful implementation of any Client Contracts that may result from this</w:t>
      </w:r>
      <w:r w:rsidR="00D42D74" w:rsidRPr="007F5BE9">
        <w:rPr>
          <w:rFonts w:asciiTheme="minorHAnsi" w:hAnsiTheme="minorHAnsi" w:cstheme="minorHAnsi"/>
        </w:rPr>
        <w:t xml:space="preserve"> </w:t>
      </w:r>
      <w:r w:rsidR="004831D4" w:rsidRPr="007F5BE9">
        <w:rPr>
          <w:rFonts w:asciiTheme="minorHAnsi" w:hAnsiTheme="minorHAnsi" w:cstheme="minorHAnsi"/>
        </w:rPr>
        <w:t>Competition and therefore increase their social and economic benefits.  Larger enterprises are also</w:t>
      </w:r>
      <w:r w:rsidR="6430AF9B" w:rsidRPr="007F5BE9">
        <w:rPr>
          <w:rFonts w:asciiTheme="minorHAnsi" w:hAnsiTheme="minorHAnsi" w:cstheme="minorHAnsi"/>
        </w:rPr>
        <w:t xml:space="preserve"> </w:t>
      </w:r>
      <w:r w:rsidR="004831D4" w:rsidRPr="007F5BE9">
        <w:rPr>
          <w:rFonts w:asciiTheme="minorHAnsi" w:hAnsiTheme="minorHAnsi" w:cstheme="minorHAnsi"/>
        </w:rPr>
        <w:t xml:space="preserve">encouraged, </w:t>
      </w:r>
      <w:r w:rsidR="00D42D74" w:rsidRPr="007F5BE9">
        <w:rPr>
          <w:rFonts w:asciiTheme="minorHAnsi" w:hAnsiTheme="minorHAnsi" w:cstheme="minorHAnsi"/>
        </w:rPr>
        <w:t>s</w:t>
      </w:r>
      <w:r w:rsidR="004831D4" w:rsidRPr="007F5BE9">
        <w:rPr>
          <w:rFonts w:asciiTheme="minorHAnsi" w:hAnsiTheme="minorHAnsi" w:cstheme="minorHAnsi"/>
        </w:rPr>
        <w:t xml:space="preserve">ubject to paragraph 2.5, to consider the practical ways that SMEs can be included in their proposals to maximise the social and economic benefits of any Client Contracts that may result from this Competition.  </w:t>
      </w:r>
    </w:p>
    <w:p w14:paraId="4FD8D9C1" w14:textId="77777777" w:rsidR="00E2368C" w:rsidRPr="007F5BE9" w:rsidRDefault="00E2368C" w:rsidP="007F5BE9">
      <w:pPr>
        <w:spacing w:after="0"/>
        <w:ind w:right="227"/>
        <w:rPr>
          <w:rFonts w:asciiTheme="minorHAnsi" w:hAnsiTheme="minorHAnsi" w:cstheme="minorHAnsi"/>
        </w:rPr>
      </w:pPr>
    </w:p>
    <w:p w14:paraId="2AE17BD1" w14:textId="30F9642A" w:rsidR="00E2368C" w:rsidRPr="007F5BE9" w:rsidRDefault="005702ED" w:rsidP="007F5BE9">
      <w:pPr>
        <w:spacing w:line="264" w:lineRule="auto"/>
        <w:ind w:left="720" w:right="0" w:hanging="720"/>
        <w:rPr>
          <w:rFonts w:asciiTheme="minorHAnsi" w:hAnsiTheme="minorHAnsi" w:cstheme="minorHAnsi"/>
        </w:rPr>
      </w:pPr>
      <w:r w:rsidRPr="007F5BE9">
        <w:rPr>
          <w:rFonts w:asciiTheme="minorHAnsi" w:hAnsiTheme="minorHAnsi" w:cstheme="minorHAnsi"/>
        </w:rPr>
        <w:t>1.8</w:t>
      </w:r>
      <w:r w:rsidRPr="007F5BE9">
        <w:rPr>
          <w:rFonts w:asciiTheme="minorHAnsi" w:hAnsiTheme="minorHAnsi" w:cstheme="minorHAnsi"/>
        </w:rPr>
        <w:tab/>
      </w:r>
      <w:r w:rsidR="00E2368C" w:rsidRPr="007F5BE9">
        <w:rPr>
          <w:rFonts w:asciiTheme="minorHAnsi" w:hAnsiTheme="minorHAnsi" w:cstheme="minorHAnsi"/>
        </w:rPr>
        <w:t xml:space="preserve">No approach of any kind should be made to any other person within, or associated with, the Contracting Authority in connection with this Request for Tender. Any such approach may, at the absolute discretion of the Contracting Authority, result in the elimination of the tenderer in question from this process. </w:t>
      </w:r>
    </w:p>
    <w:p w14:paraId="468BB4DC" w14:textId="2757C1BE" w:rsidR="00F97829" w:rsidRPr="00E50B87" w:rsidRDefault="004831D4" w:rsidP="00FC6917">
      <w:pPr>
        <w:spacing w:after="0"/>
        <w:ind w:right="227"/>
        <w:rPr>
          <w:rFonts w:asciiTheme="minorHAnsi" w:hAnsiTheme="minorHAnsi" w:cstheme="minorHAnsi"/>
        </w:rPr>
      </w:pPr>
      <w:r w:rsidRPr="00E50B87">
        <w:rPr>
          <w:rFonts w:asciiTheme="minorHAnsi" w:hAnsiTheme="minorHAnsi" w:cstheme="minorHAnsi"/>
        </w:rPr>
        <w:br w:type="page"/>
      </w:r>
    </w:p>
    <w:p w14:paraId="78A63BD4" w14:textId="77777777" w:rsidR="00F97829" w:rsidRPr="00E50B87" w:rsidRDefault="004831D4">
      <w:pPr>
        <w:pStyle w:val="Heading1"/>
        <w:ind w:left="0"/>
        <w:rPr>
          <w:rFonts w:asciiTheme="minorHAnsi" w:hAnsiTheme="minorHAnsi" w:cstheme="minorHAnsi"/>
        </w:rPr>
      </w:pPr>
      <w:r w:rsidRPr="00E50B87">
        <w:rPr>
          <w:rFonts w:asciiTheme="minorHAnsi" w:hAnsiTheme="minorHAnsi" w:cstheme="minorHAnsi"/>
        </w:rPr>
        <w:t xml:space="preserve">Part 2:  Instructions to Tenderers </w:t>
      </w:r>
    </w:p>
    <w:p w14:paraId="1C52210A" w14:textId="77777777" w:rsidR="00F97829" w:rsidRPr="00E50B87" w:rsidRDefault="004831D4">
      <w:pPr>
        <w:spacing w:after="240"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2B0366F5" wp14:editId="5A11B7EC">
                <wp:extent cx="5798185" cy="27737"/>
                <wp:effectExtent l="0" t="0" r="0" b="0"/>
                <wp:docPr id="141643" name="Group 4"/>
                <wp:cNvGraphicFramePr/>
                <a:graphic xmlns:a="http://schemas.openxmlformats.org/drawingml/2006/main">
                  <a:graphicData uri="http://schemas.microsoft.com/office/word/2010/wordprocessingGroup">
                    <wpg:wgp>
                      <wpg:cNvGrpSpPr/>
                      <wpg:grpSpPr>
                        <a:xfrm>
                          <a:off x="0" y="0"/>
                          <a:ext cx="5798185" cy="27737"/>
                          <a:chOff x="0" y="0"/>
                          <a:chExt cx="5798185" cy="27737"/>
                        </a:xfrm>
                      </wpg:grpSpPr>
                      <wps:wsp>
                        <wps:cNvPr id="187782" name="Shape 187782"/>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6382678F" id="Group 4" o:spid="_x0000_s1026" style="width:456.55pt;height:2.2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">
                <v:shape id="Shape 187782"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" path="m,l5798185,r,27737l,27737,,e" fillcolor="#339" stroked="f" strokeweight="0">
                  <v:stroke miterlimit="83231f" joinstyle="miter"/>
                  <v:path arrowok="t" textboxrect="0,0,5798185,27737"/>
                </v:shape>
                <w10:anchorlock/>
              </v:group>
            </w:pict>
          </mc:Fallback>
        </mc:AlternateContent>
      </w:r>
    </w:p>
    <w:tbl>
      <w:tblPr>
        <w:tblStyle w:val="TableGrid1"/>
        <w:tblW w:w="10089" w:type="dxa"/>
        <w:tblInd w:w="-24" w:type="dxa"/>
        <w:tblCellMar>
          <w:top w:w="46" w:type="dxa"/>
          <w:right w:w="115" w:type="dxa"/>
        </w:tblCellMar>
        <w:tblLook w:val="04A0" w:firstRow="1" w:lastRow="0" w:firstColumn="1" w:lastColumn="0" w:noHBand="0" w:noVBand="1"/>
      </w:tblPr>
      <w:tblGrid>
        <w:gridCol w:w="595"/>
        <w:gridCol w:w="9494"/>
      </w:tblGrid>
      <w:tr w:rsidR="00F97829" w:rsidRPr="00E50B87" w14:paraId="68B236AD" w14:textId="77777777" w:rsidTr="00771ABF">
        <w:trPr>
          <w:trHeight w:val="344"/>
        </w:trPr>
        <w:tc>
          <w:tcPr>
            <w:tcW w:w="595" w:type="dxa"/>
            <w:tcBorders>
              <w:top w:val="nil"/>
              <w:left w:val="nil"/>
              <w:bottom w:val="single" w:sz="12" w:space="0" w:color="333399"/>
              <w:right w:val="nil"/>
            </w:tcBorders>
            <w:shd w:val="clear" w:color="auto" w:fill="000080"/>
          </w:tcPr>
          <w:p w14:paraId="15CA3B33"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2.1 </w:t>
            </w:r>
          </w:p>
        </w:tc>
        <w:tc>
          <w:tcPr>
            <w:tcW w:w="9494" w:type="dxa"/>
            <w:tcBorders>
              <w:top w:val="nil"/>
              <w:left w:val="nil"/>
              <w:bottom w:val="single" w:sz="12" w:space="0" w:color="333399"/>
              <w:right w:val="nil"/>
            </w:tcBorders>
            <w:shd w:val="clear" w:color="auto" w:fill="000080"/>
          </w:tcPr>
          <w:p w14:paraId="0A4DE0B5" w14:textId="77777777" w:rsidR="00F97829" w:rsidRPr="00E50B87" w:rsidRDefault="004831D4" w:rsidP="00E2368C">
            <w:pPr>
              <w:spacing w:after="0" w:line="259" w:lineRule="auto"/>
              <w:ind w:left="0" w:right="227" w:firstLine="0"/>
              <w:jc w:val="left"/>
              <w:rPr>
                <w:rFonts w:asciiTheme="minorHAnsi" w:hAnsiTheme="minorHAnsi" w:cstheme="minorHAnsi"/>
              </w:rPr>
            </w:pPr>
            <w:r w:rsidRPr="00E50B87">
              <w:rPr>
                <w:rFonts w:asciiTheme="minorHAnsi" w:hAnsiTheme="minorHAnsi" w:cstheme="minorHAnsi"/>
                <w:b/>
                <w:color w:val="FFFFFF"/>
              </w:rPr>
              <w:t xml:space="preserve">IMPORTANT NOTICES </w:t>
            </w:r>
          </w:p>
        </w:tc>
      </w:tr>
    </w:tbl>
    <w:p w14:paraId="17E86A29" w14:textId="1F55B8D5" w:rsidR="00F97829" w:rsidRPr="00E50B87" w:rsidRDefault="004831D4" w:rsidP="00606C06">
      <w:pPr>
        <w:spacing w:before="120"/>
        <w:ind w:left="662" w:right="0" w:hanging="662"/>
        <w:rPr>
          <w:rFonts w:asciiTheme="minorHAnsi" w:hAnsiTheme="minorHAnsi" w:cstheme="minorHAnsi"/>
        </w:rPr>
      </w:pPr>
      <w:r w:rsidRPr="00E50B87">
        <w:rPr>
          <w:rFonts w:asciiTheme="minorHAnsi" w:hAnsiTheme="minorHAnsi" w:cstheme="minorHAnsi"/>
          <w:color w:val="0000FF"/>
        </w:rPr>
        <w:t xml:space="preserve">2.1.1 </w:t>
      </w:r>
      <w:r w:rsidR="004466EB" w:rsidRPr="00E50B87">
        <w:rPr>
          <w:rFonts w:asciiTheme="minorHAnsi" w:hAnsiTheme="minorHAnsi" w:cstheme="minorHAnsi"/>
          <w:color w:val="0000FF"/>
        </w:rPr>
        <w:t xml:space="preserve">   </w:t>
      </w:r>
      <w:r w:rsidRPr="00E50B87">
        <w:rPr>
          <w:rFonts w:asciiTheme="minorHAnsi" w:hAnsiTheme="minorHAnsi" w:cstheme="minorHAnsi"/>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p w14:paraId="4A3D5C2B" w14:textId="0D2FAF7A" w:rsidR="00F97829" w:rsidRPr="00E50B87" w:rsidRDefault="004831D4" w:rsidP="00606C06">
      <w:pPr>
        <w:ind w:left="662" w:right="0" w:hanging="662"/>
        <w:rPr>
          <w:rFonts w:asciiTheme="minorHAnsi" w:hAnsiTheme="minorHAnsi" w:cstheme="minorHAnsi"/>
        </w:rPr>
      </w:pPr>
      <w:r w:rsidRPr="00E50B87">
        <w:rPr>
          <w:rFonts w:asciiTheme="minorHAnsi" w:hAnsiTheme="minorHAnsi" w:cstheme="minorHAnsi"/>
          <w:color w:val="0000FF"/>
        </w:rPr>
        <w:t xml:space="preserve">2.1.2 </w:t>
      </w:r>
      <w:r w:rsidR="004466EB" w:rsidRPr="00E50B87">
        <w:rPr>
          <w:rFonts w:asciiTheme="minorHAnsi" w:hAnsiTheme="minorHAnsi" w:cstheme="minorHAnsi"/>
          <w:color w:val="0000FF"/>
        </w:rPr>
        <w:t xml:space="preserve"> </w:t>
      </w:r>
      <w:r w:rsidR="00006F39" w:rsidRPr="00E50B87">
        <w:rPr>
          <w:rFonts w:asciiTheme="minorHAnsi" w:hAnsiTheme="minorHAnsi" w:cstheme="minorHAnsi"/>
          <w:color w:val="0000FF"/>
        </w:rPr>
        <w:t xml:space="preserve">  </w:t>
      </w:r>
      <w:r w:rsidRPr="00E50B87">
        <w:rPr>
          <w:rFonts w:asciiTheme="minorHAnsi" w:hAnsiTheme="minorHAnsi" w:cstheme="minorHAnsi"/>
        </w:rPr>
        <w:t xml:space="preserve">The Contracting Authority does not bind itself to accept the lowest priced or any Tender. </w:t>
      </w:r>
      <w:r w:rsidR="004466EB" w:rsidRPr="00E50B87">
        <w:rPr>
          <w:rFonts w:asciiTheme="minorHAnsi" w:hAnsiTheme="minorHAnsi" w:cstheme="minorHAnsi"/>
        </w:rPr>
        <w:t xml:space="preserve"> </w:t>
      </w:r>
      <w:r w:rsidRPr="00E50B87">
        <w:rPr>
          <w:rFonts w:asciiTheme="minorHAnsi" w:hAnsiTheme="minorHAnsi" w:cstheme="minorHAnsi"/>
        </w:rPr>
        <w:t xml:space="preserve">This RFT does not constitute an offer or commitment to enter into a Framework and/or Contract. The conclusion of </w:t>
      </w:r>
      <w:r w:rsidR="004466EB" w:rsidRPr="00E50B87">
        <w:rPr>
          <w:rFonts w:asciiTheme="minorHAnsi" w:hAnsiTheme="minorHAnsi" w:cstheme="minorHAnsi"/>
        </w:rPr>
        <w:t>this</w:t>
      </w:r>
      <w:r w:rsidRPr="00E50B87">
        <w:rPr>
          <w:rFonts w:asciiTheme="minorHAnsi" w:hAnsiTheme="minorHAnsi" w:cstheme="minorHAnsi"/>
        </w:rPr>
        <w:t xml:space="preserve"> Framewor</w:t>
      </w:r>
      <w:r w:rsidR="004466EB" w:rsidRPr="00E50B87">
        <w:rPr>
          <w:rFonts w:asciiTheme="minorHAnsi" w:hAnsiTheme="minorHAnsi" w:cstheme="minorHAnsi"/>
        </w:rPr>
        <w:t>k</w:t>
      </w:r>
      <w:r w:rsidRPr="00E50B87">
        <w:rPr>
          <w:rFonts w:asciiTheme="minorHAnsi" w:hAnsiTheme="minorHAnsi" w:cstheme="minorHAnsi"/>
        </w:rPr>
        <w:t xml:space="preserve"> does not guarantee the award of any Contract.  </w:t>
      </w:r>
    </w:p>
    <w:p w14:paraId="776EBC52" w14:textId="062706BA" w:rsidR="00F97829" w:rsidRPr="00E50B87" w:rsidRDefault="004831D4" w:rsidP="00606C06">
      <w:pPr>
        <w:spacing w:after="156"/>
        <w:ind w:left="634" w:right="0"/>
        <w:rPr>
          <w:rFonts w:asciiTheme="minorHAnsi" w:hAnsiTheme="minorHAnsi" w:cstheme="minorHAnsi"/>
          <w:i/>
        </w:rPr>
      </w:pPr>
      <w:r w:rsidRPr="00E50B87">
        <w:rPr>
          <w:rFonts w:asciiTheme="minorHAnsi" w:hAnsiTheme="minorHAnsi" w:cstheme="minorHAnsi"/>
        </w:rPr>
        <w:t xml:space="preserve">In respect of </w:t>
      </w:r>
      <w:r w:rsidR="004466EB" w:rsidRPr="00E50B87">
        <w:rPr>
          <w:rFonts w:asciiTheme="minorHAnsi" w:hAnsiTheme="minorHAnsi" w:cstheme="minorHAnsi"/>
        </w:rPr>
        <w:t>the Contracting Authority</w:t>
      </w:r>
      <w:r w:rsidRPr="00E50B87">
        <w:rPr>
          <w:rFonts w:asciiTheme="minorHAnsi" w:hAnsiTheme="minorHAnsi" w:cstheme="minorHAnsi"/>
        </w:rPr>
        <w:t xml:space="preserve">, no enforceable commitment of any kind will exist unless and until a formal </w:t>
      </w:r>
      <w:r w:rsidR="004466EB" w:rsidRPr="00E50B87">
        <w:rPr>
          <w:rFonts w:asciiTheme="minorHAnsi" w:hAnsiTheme="minorHAnsi" w:cstheme="minorHAnsi"/>
        </w:rPr>
        <w:t>Contract</w:t>
      </w:r>
      <w:r w:rsidRPr="00E50B87">
        <w:rPr>
          <w:rFonts w:asciiTheme="minorHAnsi" w:hAnsiTheme="minorHAnsi" w:cstheme="minorHAnsi"/>
        </w:rPr>
        <w:t xml:space="preserve"> is executed by the </w:t>
      </w:r>
      <w:r w:rsidR="00E10968" w:rsidRPr="00E50B87">
        <w:rPr>
          <w:rFonts w:asciiTheme="minorHAnsi" w:hAnsiTheme="minorHAnsi" w:cstheme="minorHAnsi"/>
        </w:rPr>
        <w:t>Contracting Authority</w:t>
      </w:r>
      <w:r w:rsidRPr="00E50B87">
        <w:rPr>
          <w:rFonts w:asciiTheme="minorHAnsi" w:hAnsiTheme="minorHAnsi" w:cstheme="minorHAnsi"/>
        </w:rPr>
        <w:t xml:space="preserve"> and furnished to the Contractor in accordance with the requirements of clause 23 of the Framework </w:t>
      </w:r>
      <w:r w:rsidR="00E10968" w:rsidRPr="00E50B87">
        <w:rPr>
          <w:rFonts w:asciiTheme="minorHAnsi" w:hAnsiTheme="minorHAnsi" w:cstheme="minorHAnsi"/>
        </w:rPr>
        <w:t>Agreement</w:t>
      </w:r>
      <w:r w:rsidRPr="00E50B87">
        <w:rPr>
          <w:rFonts w:asciiTheme="minorHAnsi" w:hAnsiTheme="minorHAnsi" w:cstheme="minorHAnsi"/>
        </w:rPr>
        <w:t>.  Tenderers should note the requirements of clause 2</w:t>
      </w:r>
      <w:r w:rsidR="00FC2320">
        <w:rPr>
          <w:rFonts w:asciiTheme="minorHAnsi" w:hAnsiTheme="minorHAnsi" w:cstheme="minorHAnsi"/>
        </w:rPr>
        <w:t>3</w:t>
      </w:r>
      <w:r w:rsidRPr="00E50B87">
        <w:rPr>
          <w:rFonts w:asciiTheme="minorHAnsi" w:hAnsiTheme="minorHAnsi" w:cstheme="minorHAnsi"/>
        </w:rPr>
        <w:t xml:space="preserve"> of the Framework </w:t>
      </w:r>
      <w:r w:rsidR="00E10968" w:rsidRPr="00E50B87">
        <w:rPr>
          <w:rFonts w:asciiTheme="minorHAnsi" w:hAnsiTheme="minorHAnsi" w:cstheme="minorHAnsi"/>
        </w:rPr>
        <w:t>Agreement</w:t>
      </w:r>
      <w:r w:rsidRPr="00E50B87">
        <w:rPr>
          <w:rFonts w:asciiTheme="minorHAnsi" w:hAnsiTheme="minorHAnsi" w:cstheme="minorHAnsi"/>
        </w:rPr>
        <w:t xml:space="preserve"> which provides that </w:t>
      </w:r>
      <w:r w:rsidRPr="00E50B87">
        <w:rPr>
          <w:rFonts w:asciiTheme="minorHAnsi" w:hAnsiTheme="minorHAnsi" w:cstheme="minorHAnsi"/>
          <w:i/>
        </w:rPr>
        <w:t>“Upon execution by the Contract</w:t>
      </w:r>
      <w:r w:rsidR="00E10968" w:rsidRPr="00E50B87">
        <w:rPr>
          <w:rFonts w:asciiTheme="minorHAnsi" w:hAnsiTheme="minorHAnsi" w:cstheme="minorHAnsi"/>
          <w:i/>
        </w:rPr>
        <w:t>ing Authority</w:t>
      </w:r>
      <w:r w:rsidRPr="00E50B87">
        <w:rPr>
          <w:rFonts w:asciiTheme="minorHAnsi" w:hAnsiTheme="minorHAnsi" w:cstheme="minorHAnsi"/>
          <w:i/>
        </w:rPr>
        <w:t xml:space="preserve"> of </w:t>
      </w:r>
      <w:r w:rsidR="00E10968" w:rsidRPr="00E50B87">
        <w:rPr>
          <w:rFonts w:asciiTheme="minorHAnsi" w:hAnsiTheme="minorHAnsi" w:cstheme="minorHAnsi"/>
          <w:i/>
        </w:rPr>
        <w:t>a Contract</w:t>
      </w:r>
      <w:r w:rsidRPr="00E50B87">
        <w:rPr>
          <w:rFonts w:asciiTheme="minorHAnsi" w:hAnsiTheme="minorHAnsi" w:cstheme="minorHAnsi"/>
          <w:i/>
        </w:rPr>
        <w:t xml:space="preserve">, the Contractor shall comply with all obligations under the Framework </w:t>
      </w:r>
      <w:r w:rsidR="00E10968" w:rsidRPr="00E50B87">
        <w:rPr>
          <w:rFonts w:asciiTheme="minorHAnsi" w:hAnsiTheme="minorHAnsi" w:cstheme="minorHAnsi"/>
          <w:i/>
        </w:rPr>
        <w:t>Agreement, Contract</w:t>
      </w:r>
      <w:r w:rsidRPr="00E50B87">
        <w:rPr>
          <w:rFonts w:asciiTheme="minorHAnsi" w:hAnsiTheme="minorHAnsi" w:cstheme="minorHAnsi"/>
          <w:i/>
        </w:rPr>
        <w:t xml:space="preserve"> </w:t>
      </w:r>
      <w:r w:rsidRPr="00E50B87">
        <w:rPr>
          <w:rFonts w:asciiTheme="minorHAnsi" w:hAnsiTheme="minorHAnsi" w:cstheme="minorHAnsi"/>
        </w:rPr>
        <w:t>and the Confidentiality Agreement</w:t>
      </w:r>
      <w:r w:rsidRPr="00E50B87">
        <w:rPr>
          <w:rFonts w:asciiTheme="minorHAnsi" w:hAnsiTheme="minorHAnsi" w:cstheme="minorHAnsi"/>
          <w:i/>
        </w:rPr>
        <w:t>.”</w:t>
      </w:r>
    </w:p>
    <w:p w14:paraId="6E3B801C" w14:textId="76D1E2DC" w:rsidR="00F97829" w:rsidRPr="00E50B87" w:rsidRDefault="004831D4" w:rsidP="00606C06">
      <w:pPr>
        <w:ind w:left="634" w:right="0"/>
        <w:rPr>
          <w:rFonts w:asciiTheme="minorHAnsi" w:hAnsiTheme="minorHAnsi" w:cstheme="minorHAnsi"/>
        </w:rPr>
      </w:pPr>
      <w:r w:rsidRPr="00E50B87">
        <w:rPr>
          <w:rFonts w:asciiTheme="minorHAnsi" w:hAnsiTheme="minorHAnsi" w:cstheme="minorHAnsi"/>
        </w:rPr>
        <w:t xml:space="preserve">Any notification of preferred bidder status by the Contracting Authority shall not give rise to any enforceable rights by the Tenderer. The Contracting Authority may cancel this Competition (or, for the avoidance of doubt, any individual Lot) at any time prior to a formal written </w:t>
      </w:r>
      <w:r w:rsidR="00E10968" w:rsidRPr="00E50B87">
        <w:rPr>
          <w:rFonts w:asciiTheme="minorHAnsi" w:hAnsiTheme="minorHAnsi" w:cstheme="minorHAnsi"/>
        </w:rPr>
        <w:t>C</w:t>
      </w:r>
      <w:r w:rsidRPr="00E50B87">
        <w:rPr>
          <w:rFonts w:asciiTheme="minorHAnsi" w:hAnsiTheme="minorHAnsi" w:cstheme="minorHAnsi"/>
        </w:rPr>
        <w:t>ontract being executed by or on behalf of the Contracting Authority. The Contracting Authority does not bind itself to accept the lowest priced or any Tender. The award of a</w:t>
      </w:r>
      <w:r w:rsidR="00E10968" w:rsidRPr="00E50B87">
        <w:rPr>
          <w:rFonts w:asciiTheme="minorHAnsi" w:hAnsiTheme="minorHAnsi" w:cstheme="minorHAnsi"/>
        </w:rPr>
        <w:t xml:space="preserve">ny </w:t>
      </w:r>
      <w:r w:rsidRPr="00E50B87">
        <w:rPr>
          <w:rFonts w:asciiTheme="minorHAnsi" w:hAnsiTheme="minorHAnsi" w:cstheme="minorHAnsi"/>
        </w:rPr>
        <w:t xml:space="preserve">Contract under the Framework </w:t>
      </w:r>
      <w:r w:rsidR="00E10968" w:rsidRPr="00E50B87">
        <w:rPr>
          <w:rFonts w:asciiTheme="minorHAnsi" w:hAnsiTheme="minorHAnsi" w:cstheme="minorHAnsi"/>
        </w:rPr>
        <w:t>Agreement</w:t>
      </w:r>
      <w:r w:rsidRPr="00E50B87">
        <w:rPr>
          <w:rFonts w:asciiTheme="minorHAnsi" w:hAnsiTheme="minorHAnsi" w:cstheme="minorHAnsi"/>
        </w:rPr>
        <w:t xml:space="preserve"> does not confer exclusivity on the successful Tenderer(s). </w:t>
      </w:r>
    </w:p>
    <w:p w14:paraId="7BAEA8C8" w14:textId="38F01813" w:rsidR="00F97829" w:rsidRPr="00E50B87" w:rsidRDefault="004831D4" w:rsidP="00606C06">
      <w:pPr>
        <w:spacing w:after="156"/>
        <w:ind w:left="634" w:right="0"/>
        <w:rPr>
          <w:rFonts w:asciiTheme="minorHAnsi" w:hAnsiTheme="minorHAnsi" w:cstheme="minorHAnsi"/>
        </w:rPr>
      </w:pPr>
      <w:r w:rsidRPr="00E50B87">
        <w:rPr>
          <w:rFonts w:asciiTheme="minorHAnsi" w:hAnsiTheme="minorHAnsi" w:cstheme="minorHAnsi"/>
        </w:rPr>
        <w:t xml:space="preserve">Tenderers should note that the Contracting Authority shall be under any obligation to purchase any minimum value of Services under </w:t>
      </w:r>
      <w:r w:rsidR="00E10968" w:rsidRPr="00E50B87">
        <w:rPr>
          <w:rFonts w:asciiTheme="minorHAnsi" w:hAnsiTheme="minorHAnsi" w:cstheme="minorHAnsi"/>
        </w:rPr>
        <w:t>this Framework Agreement</w:t>
      </w:r>
      <w:r w:rsidRPr="00E50B87">
        <w:rPr>
          <w:rFonts w:asciiTheme="minorHAnsi" w:hAnsiTheme="minorHAnsi" w:cstheme="minorHAnsi"/>
        </w:rPr>
        <w:t xml:space="preserve">. </w:t>
      </w:r>
    </w:p>
    <w:p w14:paraId="3E1D6831" w14:textId="4B9B4789" w:rsidR="00F97829" w:rsidRPr="00E50B87" w:rsidRDefault="004831D4" w:rsidP="00606C06">
      <w:pPr>
        <w:spacing w:after="156"/>
        <w:ind w:left="662" w:right="0" w:hanging="662"/>
        <w:rPr>
          <w:rFonts w:asciiTheme="minorHAnsi" w:hAnsiTheme="minorHAnsi" w:cstheme="minorHAnsi"/>
        </w:rPr>
      </w:pPr>
      <w:r w:rsidRPr="00E50B87">
        <w:rPr>
          <w:rFonts w:asciiTheme="minorHAnsi" w:hAnsiTheme="minorHAnsi" w:cstheme="minorHAnsi"/>
          <w:color w:val="0000FF"/>
        </w:rPr>
        <w:t xml:space="preserve">2.1.3 </w:t>
      </w:r>
      <w:r w:rsidRPr="00E50B87">
        <w:rPr>
          <w:rFonts w:asciiTheme="minorHAnsi" w:hAnsiTheme="minorHAnsi" w:cstheme="minorHAnsi"/>
        </w:rPr>
        <w:t>This RFT supersedes and replaces any and all previous documentation, communications and</w:t>
      </w:r>
      <w:r w:rsidR="00006F39" w:rsidRPr="00E50B87">
        <w:rPr>
          <w:rFonts w:asciiTheme="minorHAnsi" w:hAnsiTheme="minorHAnsi" w:cstheme="minorHAnsi"/>
        </w:rPr>
        <w:t xml:space="preserve"> </w:t>
      </w:r>
      <w:r w:rsidRPr="00E50B87">
        <w:rPr>
          <w:rFonts w:asciiTheme="minorHAnsi" w:hAnsiTheme="minorHAnsi" w:cstheme="minorHAnsi"/>
        </w:rPr>
        <w:t xml:space="preserve">correspondence between the Contracting Authority and Tenderers, and Tenderers should </w:t>
      </w:r>
      <w:r w:rsidR="00771ABF" w:rsidRPr="00E50B87">
        <w:rPr>
          <w:rFonts w:asciiTheme="minorHAnsi" w:hAnsiTheme="minorHAnsi" w:cstheme="minorHAnsi"/>
        </w:rPr>
        <w:t>p</w:t>
      </w:r>
      <w:r w:rsidRPr="00E50B87">
        <w:rPr>
          <w:rFonts w:asciiTheme="minorHAnsi" w:hAnsiTheme="minorHAnsi" w:cstheme="minorHAnsi"/>
        </w:rPr>
        <w:t xml:space="preserve">lace no reliance on such previous documentation and correspondence. </w:t>
      </w:r>
    </w:p>
    <w:p w14:paraId="6A409FBE" w14:textId="63BDD46E" w:rsidR="00E85250" w:rsidRDefault="004831D4" w:rsidP="00E85250">
      <w:pPr>
        <w:spacing w:after="120"/>
        <w:ind w:left="662" w:right="0" w:hanging="662"/>
        <w:rPr>
          <w:rFonts w:asciiTheme="minorHAnsi" w:hAnsiTheme="minorHAnsi" w:cstheme="minorHAnsi"/>
        </w:rPr>
      </w:pPr>
      <w:r w:rsidRPr="00E50B87">
        <w:rPr>
          <w:rFonts w:asciiTheme="minorHAnsi" w:hAnsiTheme="minorHAnsi" w:cstheme="minorHAnsi"/>
          <w:color w:val="0000FF"/>
        </w:rPr>
        <w:t xml:space="preserve">2.1.4 </w:t>
      </w:r>
      <w:r w:rsidR="00006F39" w:rsidRPr="00E50B87">
        <w:rPr>
          <w:rFonts w:asciiTheme="minorHAnsi" w:hAnsiTheme="minorHAnsi" w:cstheme="minorHAnsi"/>
          <w:color w:val="0000FF"/>
        </w:rPr>
        <w:t xml:space="preserve">  </w:t>
      </w:r>
      <w:r w:rsidRPr="00E50B87">
        <w:rPr>
          <w:rFonts w:asciiTheme="minorHAnsi" w:hAnsiTheme="minorHAnsi" w:cstheme="minorHAnsi"/>
        </w:rPr>
        <w:t>Data Protection Laws means all applicable national and EU data protection laws, regulations and guidelines including but not limited to</w:t>
      </w:r>
      <w:r w:rsidR="00AB192E">
        <w:rPr>
          <w:rFonts w:asciiTheme="minorHAnsi" w:hAnsiTheme="minorHAnsi" w:cstheme="minorHAnsi"/>
        </w:rPr>
        <w:t xml:space="preserve"> </w:t>
      </w:r>
      <w:r w:rsidRPr="00E50B87">
        <w:rPr>
          <w:rFonts w:asciiTheme="minorHAnsi" w:hAnsiTheme="minorHAnsi" w:cstheme="minorHAnsi"/>
        </w:rPr>
        <w:t>Regulation (EU) 2016/679 on the protection of natural persons with regard to the processing of personal data and on the free movement of such data, and repealing  Directive 95/46/EC (the “General Data Protection Regulation”),</w:t>
      </w:r>
      <w:r w:rsidR="00E85250" w:rsidRPr="00E85250">
        <w:rPr>
          <w:rFonts w:asciiTheme="minorHAnsi" w:hAnsiTheme="minorHAnsi" w:cstheme="minorHAnsi"/>
        </w:rPr>
        <w:t xml:space="preserve"> </w:t>
      </w:r>
      <w:r w:rsidR="00E85250">
        <w:rPr>
          <w:rFonts w:asciiTheme="minorHAnsi" w:hAnsiTheme="minorHAnsi" w:cstheme="minorHAnsi"/>
        </w:rPr>
        <w:t>(GDPR)</w:t>
      </w:r>
      <w:r w:rsidR="00E85250" w:rsidRPr="00E50B87">
        <w:rPr>
          <w:rFonts w:asciiTheme="minorHAnsi" w:hAnsiTheme="minorHAnsi" w:cstheme="minorHAnsi"/>
        </w:rPr>
        <w:t>”),</w:t>
      </w:r>
      <w:r w:rsidR="00E85250">
        <w:rPr>
          <w:rFonts w:asciiTheme="minorHAnsi" w:hAnsiTheme="minorHAnsi" w:cstheme="minorHAnsi"/>
        </w:rPr>
        <w:t xml:space="preserve"> the Data Protection Act 2018 of Ireland, </w:t>
      </w:r>
      <w:r w:rsidR="00E85250" w:rsidRPr="00B95F62">
        <w:rPr>
          <w:rFonts w:asciiTheme="minorHAnsi" w:hAnsiTheme="minorHAnsi" w:cstheme="minorHAnsi"/>
        </w:rPr>
        <w:t>in each case as amended, replaced or superseded from time to time, together with any binding guidance, statutory codes of practice, or decisions issued by the Data Protection Commission</w:t>
      </w:r>
      <w:r w:rsidR="00E85250">
        <w:rPr>
          <w:rFonts w:asciiTheme="minorHAnsi" w:hAnsiTheme="minorHAnsi" w:cstheme="minorHAnsi"/>
        </w:rPr>
        <w:t xml:space="preserve"> (DPC)</w:t>
      </w:r>
      <w:r w:rsidR="00E85250" w:rsidRPr="00B95F62">
        <w:rPr>
          <w:rFonts w:asciiTheme="minorHAnsi" w:hAnsiTheme="minorHAnsi" w:cstheme="minorHAnsi"/>
        </w:rPr>
        <w:t>, the Information Commissioner’s Office (ICO), or any other competent supervisory authority</w:t>
      </w:r>
      <w:r w:rsidR="00E85250">
        <w:rPr>
          <w:rFonts w:asciiTheme="minorHAnsi" w:hAnsiTheme="minorHAnsi" w:cstheme="minorHAnsi"/>
        </w:rPr>
        <w:t xml:space="preserve"> having jurisdiction over the relevant processing</w:t>
      </w:r>
      <w:r w:rsidR="00E85250" w:rsidRPr="00B95F62">
        <w:rPr>
          <w:rFonts w:asciiTheme="minorHAnsi" w:hAnsiTheme="minorHAnsi" w:cstheme="minorHAnsi"/>
        </w:rPr>
        <w:t>.</w:t>
      </w:r>
    </w:p>
    <w:p w14:paraId="24A3CA55" w14:textId="636D94F0" w:rsidR="00F97829" w:rsidRPr="00E50B87" w:rsidRDefault="004831D4" w:rsidP="00606C06">
      <w:pPr>
        <w:spacing w:before="120" w:after="120"/>
        <w:ind w:left="690" w:right="0"/>
        <w:rPr>
          <w:rFonts w:asciiTheme="minorHAnsi" w:hAnsiTheme="minorHAnsi" w:cstheme="minorHAnsi"/>
        </w:rPr>
      </w:pPr>
      <w:r w:rsidRPr="00E50B87">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3A95DF0E" w14:textId="363E4BF5" w:rsidR="00F97829" w:rsidRPr="00E50B87" w:rsidRDefault="004831D4" w:rsidP="00606C06">
      <w:pPr>
        <w:spacing w:after="200"/>
        <w:ind w:left="690" w:right="0"/>
        <w:rPr>
          <w:rFonts w:asciiTheme="minorHAnsi" w:hAnsiTheme="minorHAnsi" w:cstheme="minorHAnsi"/>
        </w:rPr>
      </w:pPr>
      <w:r w:rsidRPr="00E50B87">
        <w:rPr>
          <w:rFonts w:asciiTheme="minorHAnsi" w:hAnsiTheme="minorHAnsi" w:cstheme="minorHAnsi"/>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tbl>
      <w:tblPr>
        <w:tblStyle w:val="TableGrid1"/>
        <w:tblW w:w="9947" w:type="dxa"/>
        <w:tblInd w:w="-24" w:type="dxa"/>
        <w:tblCellMar>
          <w:top w:w="46" w:type="dxa"/>
          <w:right w:w="115" w:type="dxa"/>
        </w:tblCellMar>
        <w:tblLook w:val="04A0" w:firstRow="1" w:lastRow="0" w:firstColumn="1" w:lastColumn="0" w:noHBand="0" w:noVBand="1"/>
      </w:tblPr>
      <w:tblGrid>
        <w:gridCol w:w="595"/>
        <w:gridCol w:w="9352"/>
      </w:tblGrid>
      <w:tr w:rsidR="00F97829" w:rsidRPr="00E50B87" w14:paraId="1B7819D0" w14:textId="77777777" w:rsidTr="00E0583E">
        <w:trPr>
          <w:trHeight w:val="342"/>
        </w:trPr>
        <w:tc>
          <w:tcPr>
            <w:tcW w:w="595" w:type="dxa"/>
            <w:tcBorders>
              <w:top w:val="nil"/>
              <w:left w:val="nil"/>
              <w:bottom w:val="single" w:sz="12" w:space="0" w:color="333399"/>
              <w:right w:val="nil"/>
            </w:tcBorders>
            <w:shd w:val="clear" w:color="auto" w:fill="000080"/>
          </w:tcPr>
          <w:p w14:paraId="229AF8D0"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 xml:space="preserve">2.2 </w:t>
            </w:r>
          </w:p>
        </w:tc>
        <w:tc>
          <w:tcPr>
            <w:tcW w:w="9352" w:type="dxa"/>
            <w:tcBorders>
              <w:top w:val="nil"/>
              <w:left w:val="nil"/>
              <w:bottom w:val="single" w:sz="12" w:space="0" w:color="333399"/>
              <w:right w:val="nil"/>
            </w:tcBorders>
            <w:shd w:val="clear" w:color="auto" w:fill="000080"/>
          </w:tcPr>
          <w:p w14:paraId="2E4801C1" w14:textId="77777777" w:rsidR="00F97829" w:rsidRPr="00E50B87" w:rsidRDefault="004831D4" w:rsidP="00E0583E">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COMPLIANT TENDERS  </w:t>
            </w:r>
          </w:p>
        </w:tc>
      </w:tr>
    </w:tbl>
    <w:p w14:paraId="78FC916B" w14:textId="793DF2FA" w:rsidR="00A3790B" w:rsidRPr="00E50B87" w:rsidRDefault="004831D4" w:rsidP="00B5729E">
      <w:pPr>
        <w:spacing w:before="120" w:after="80"/>
        <w:ind w:left="672" w:right="57" w:hanging="672"/>
        <w:rPr>
          <w:rFonts w:asciiTheme="minorHAnsi" w:hAnsiTheme="minorHAnsi" w:cstheme="minorHAnsi"/>
        </w:rPr>
      </w:pPr>
      <w:r w:rsidRPr="00E50B87">
        <w:rPr>
          <w:rFonts w:asciiTheme="minorHAnsi" w:hAnsiTheme="minorHAnsi" w:cstheme="minorHAnsi"/>
          <w:color w:val="0000FF"/>
        </w:rPr>
        <w:t>2.2.1</w:t>
      </w:r>
      <w:r w:rsidR="00006F39" w:rsidRPr="00E50B87">
        <w:rPr>
          <w:rFonts w:asciiTheme="minorHAnsi" w:hAnsiTheme="minorHAnsi" w:cstheme="minorHAnsi"/>
          <w:color w:val="0000FF"/>
        </w:rPr>
        <w:t xml:space="preserve"> </w:t>
      </w:r>
      <w:r w:rsidR="00006F39" w:rsidRPr="0093411E">
        <w:rPr>
          <w:rFonts w:asciiTheme="minorHAnsi" w:hAnsiTheme="minorHAnsi" w:cstheme="minorHAnsi"/>
          <w:color w:val="auto"/>
        </w:rPr>
        <w:t xml:space="preserve"> </w:t>
      </w:r>
      <w:r w:rsidR="00606C06" w:rsidRPr="0093411E">
        <w:rPr>
          <w:rFonts w:asciiTheme="minorHAnsi" w:hAnsiTheme="minorHAnsi" w:cstheme="minorHAnsi"/>
          <w:color w:val="auto"/>
        </w:rPr>
        <w:t xml:space="preserve"> I</w:t>
      </w:r>
      <w:r w:rsidRPr="0093411E">
        <w:rPr>
          <w:rFonts w:asciiTheme="minorHAnsi" w:hAnsiTheme="minorHAnsi" w:cstheme="minorHAnsi"/>
          <w:color w:val="auto"/>
        </w:rPr>
        <w:t xml:space="preserve">f </w:t>
      </w:r>
      <w:r w:rsidRPr="00E50B87">
        <w:rPr>
          <w:rFonts w:asciiTheme="minorHAnsi" w:hAnsiTheme="minorHAnsi" w:cstheme="minorHAnsi"/>
        </w:rPr>
        <w:t>a Tenderer fails to comply in any respect with the requirements of this paragraph 2.2.1 the Contracting</w:t>
      </w:r>
      <w:r w:rsidR="00006F39" w:rsidRPr="00E50B87">
        <w:rPr>
          <w:rFonts w:asciiTheme="minorHAnsi" w:hAnsiTheme="minorHAnsi" w:cstheme="minorHAnsi"/>
        </w:rPr>
        <w:t xml:space="preserve"> </w:t>
      </w:r>
      <w:r w:rsidRPr="00E50B87">
        <w:rPr>
          <w:rFonts w:asciiTheme="minorHAnsi" w:hAnsiTheme="minorHAnsi" w:cstheme="minorHAnsi"/>
        </w:rPr>
        <w:t xml:space="preserve">Authority reserves the right to reject the Tenderer’s Tender as non-compliant or, without prejudice to this right and subject to its obligations at law, to take any other action it considers appropriate including but not limited to: </w:t>
      </w:r>
    </w:p>
    <w:p w14:paraId="69830C17" w14:textId="2E980ECC" w:rsidR="00F97829" w:rsidRPr="008E2529" w:rsidRDefault="004831D4">
      <w:pPr>
        <w:pStyle w:val="ListParagraph"/>
        <w:numPr>
          <w:ilvl w:val="0"/>
          <w:numId w:val="56"/>
        </w:numPr>
        <w:spacing w:after="60" w:line="264" w:lineRule="auto"/>
        <w:ind w:right="278"/>
        <w:rPr>
          <w:rFonts w:asciiTheme="minorHAnsi" w:hAnsiTheme="minorHAnsi" w:cstheme="minorHAnsi"/>
        </w:rPr>
      </w:pPr>
      <w:r w:rsidRPr="008E2529">
        <w:rPr>
          <w:rFonts w:asciiTheme="minorHAnsi" w:hAnsiTheme="minorHAnsi" w:cstheme="minorHAnsi"/>
        </w:rPr>
        <w:t xml:space="preserve">seeking written clarification from the Tenderer; </w:t>
      </w:r>
    </w:p>
    <w:p w14:paraId="6373ABCA" w14:textId="77777777" w:rsidR="00F97829" w:rsidRPr="008E2529" w:rsidRDefault="004831D4">
      <w:pPr>
        <w:pStyle w:val="ListParagraph"/>
        <w:numPr>
          <w:ilvl w:val="0"/>
          <w:numId w:val="56"/>
        </w:numPr>
        <w:spacing w:after="60" w:line="264" w:lineRule="auto"/>
        <w:ind w:right="278"/>
        <w:rPr>
          <w:rFonts w:asciiTheme="minorHAnsi" w:hAnsiTheme="minorHAnsi" w:cstheme="minorHAnsi"/>
        </w:rPr>
      </w:pPr>
      <w:r w:rsidRPr="008E2529">
        <w:rPr>
          <w:rFonts w:asciiTheme="minorHAnsi" w:hAnsiTheme="minorHAnsi" w:cstheme="minorHAnsi"/>
        </w:rPr>
        <w:t xml:space="preserve">seeking further information from the Tenderer; or </w:t>
      </w:r>
    </w:p>
    <w:p w14:paraId="679251A0" w14:textId="77777777" w:rsidR="00F97829" w:rsidRPr="008E2529" w:rsidRDefault="004831D4">
      <w:pPr>
        <w:pStyle w:val="ListParagraph"/>
        <w:numPr>
          <w:ilvl w:val="0"/>
          <w:numId w:val="56"/>
        </w:numPr>
        <w:spacing w:after="160" w:line="264" w:lineRule="auto"/>
        <w:rPr>
          <w:rFonts w:asciiTheme="minorHAnsi" w:hAnsiTheme="minorHAnsi" w:cstheme="minorHAnsi"/>
        </w:rPr>
      </w:pPr>
      <w:r w:rsidRPr="008E2529">
        <w:rPr>
          <w:rFonts w:asciiTheme="minorHAnsi" w:hAnsiTheme="minorHAnsi" w:cstheme="minorHAnsi"/>
        </w:rPr>
        <w:t xml:space="preserve">waiving a requirement, which in the Contracting Authority’s view, is non-material or procedural. </w:t>
      </w:r>
    </w:p>
    <w:p w14:paraId="735260E1" w14:textId="77777777" w:rsidR="00F97829" w:rsidRPr="00E50B87" w:rsidRDefault="004831D4" w:rsidP="0093411E">
      <w:pPr>
        <w:spacing w:after="120" w:line="264" w:lineRule="auto"/>
        <w:ind w:left="691" w:right="278" w:hanging="11"/>
        <w:rPr>
          <w:rFonts w:asciiTheme="minorHAnsi" w:hAnsiTheme="minorHAnsi" w:cstheme="minorHAnsi"/>
        </w:rPr>
      </w:pPr>
      <w:r w:rsidRPr="00E50B87">
        <w:rPr>
          <w:rFonts w:asciiTheme="minorHAnsi" w:hAnsiTheme="minorHAnsi" w:cstheme="minorHAnsi"/>
        </w:rPr>
        <w:t xml:space="preserve">Tenderers are required: </w:t>
      </w:r>
    </w:p>
    <w:p w14:paraId="761BEECD" w14:textId="5F9B71BA" w:rsidR="00F97829" w:rsidRPr="0093411E" w:rsidRDefault="002F0BDC">
      <w:pPr>
        <w:pStyle w:val="ListParagraph"/>
        <w:numPr>
          <w:ilvl w:val="1"/>
          <w:numId w:val="27"/>
        </w:numPr>
        <w:ind w:left="1080"/>
        <w:rPr>
          <w:rFonts w:asciiTheme="minorHAnsi" w:hAnsiTheme="minorHAnsi" w:cstheme="minorHAnsi"/>
        </w:rPr>
      </w:pPr>
      <w:r>
        <w:rPr>
          <w:rFonts w:asciiTheme="minorHAnsi" w:hAnsiTheme="minorHAnsi" w:cstheme="minorHAnsi"/>
        </w:rPr>
        <w:t>A</w:t>
      </w:r>
      <w:r w:rsidR="004831D4" w:rsidRPr="0093411E">
        <w:rPr>
          <w:rFonts w:asciiTheme="minorHAnsi" w:hAnsiTheme="minorHAnsi" w:cstheme="minorHAnsi"/>
        </w:rPr>
        <w:t xml:space="preserve">ll documentation which this RFT requires to be submitted </w:t>
      </w:r>
      <w:r w:rsidR="004831D4" w:rsidRPr="0093411E">
        <w:rPr>
          <w:rFonts w:asciiTheme="minorHAnsi" w:hAnsiTheme="minorHAnsi" w:cstheme="minorHAnsi"/>
          <w:u w:val="single" w:color="000000"/>
        </w:rPr>
        <w:t>with their</w:t>
      </w:r>
      <w:r w:rsidR="004831D4" w:rsidRPr="0093411E">
        <w:rPr>
          <w:rFonts w:asciiTheme="minorHAnsi" w:hAnsiTheme="minorHAnsi" w:cstheme="minorHAnsi"/>
        </w:rPr>
        <w:t xml:space="preserve"> </w:t>
      </w:r>
      <w:r w:rsidR="00F75B33">
        <w:rPr>
          <w:rFonts w:asciiTheme="minorHAnsi" w:hAnsiTheme="minorHAnsi" w:cstheme="minorHAnsi"/>
          <w:u w:val="single" w:color="000000"/>
        </w:rPr>
        <w:t>t</w:t>
      </w:r>
      <w:r w:rsidR="004831D4" w:rsidRPr="0093411E">
        <w:rPr>
          <w:rFonts w:asciiTheme="minorHAnsi" w:hAnsiTheme="minorHAnsi" w:cstheme="minorHAnsi"/>
          <w:u w:val="single" w:color="000000"/>
        </w:rPr>
        <w:t>ender</w:t>
      </w:r>
      <w:r w:rsidR="00F75B33">
        <w:rPr>
          <w:rFonts w:asciiTheme="minorHAnsi" w:hAnsiTheme="minorHAnsi" w:cstheme="minorHAnsi"/>
          <w:u w:val="single" w:color="000000"/>
        </w:rPr>
        <w:t xml:space="preserve"> submission</w:t>
      </w:r>
      <w:r w:rsidR="00415640" w:rsidRPr="005645BC">
        <w:rPr>
          <w:rFonts w:asciiTheme="minorHAnsi" w:hAnsiTheme="minorHAnsi" w:cstheme="minorHAnsi"/>
          <w:u w:color="000000"/>
        </w:rPr>
        <w:t>.</w:t>
      </w:r>
      <w:r w:rsidR="004831D4" w:rsidRPr="0093411E">
        <w:rPr>
          <w:rFonts w:asciiTheme="minorHAnsi" w:hAnsiTheme="minorHAnsi" w:cstheme="minorHAnsi"/>
        </w:rPr>
        <w:t xml:space="preserve"> </w:t>
      </w:r>
    </w:p>
    <w:p w14:paraId="28A51C8B" w14:textId="53DFFFAC" w:rsidR="00F97829" w:rsidRPr="0093411E" w:rsidRDefault="004831D4">
      <w:pPr>
        <w:pStyle w:val="ListParagraph"/>
        <w:numPr>
          <w:ilvl w:val="1"/>
          <w:numId w:val="27"/>
        </w:numPr>
        <w:ind w:left="1080"/>
        <w:rPr>
          <w:rFonts w:asciiTheme="minorHAnsi" w:hAnsiTheme="minorHAnsi" w:cstheme="minorHAnsi"/>
        </w:rPr>
      </w:pPr>
      <w:r w:rsidRPr="0093411E">
        <w:rPr>
          <w:rFonts w:asciiTheme="minorHAnsi" w:hAnsiTheme="minorHAnsi" w:cstheme="minorHAnsi"/>
        </w:rPr>
        <w:t>To follow the format of this RFT and respond to each element in the order as set out in this RFT</w:t>
      </w:r>
      <w:r w:rsidR="00415640">
        <w:rPr>
          <w:rFonts w:asciiTheme="minorHAnsi" w:hAnsiTheme="minorHAnsi" w:cstheme="minorHAnsi"/>
        </w:rPr>
        <w:t>.</w:t>
      </w:r>
    </w:p>
    <w:p w14:paraId="6144D3E4" w14:textId="53605D9F" w:rsidR="00F97829" w:rsidRPr="0093411E" w:rsidRDefault="004831D4">
      <w:pPr>
        <w:pStyle w:val="ListParagraph"/>
        <w:numPr>
          <w:ilvl w:val="1"/>
          <w:numId w:val="27"/>
        </w:numPr>
        <w:ind w:left="1080"/>
        <w:rPr>
          <w:rFonts w:asciiTheme="minorHAnsi" w:hAnsiTheme="minorHAnsi" w:cstheme="minorHAnsi"/>
        </w:rPr>
      </w:pPr>
      <w:r w:rsidRPr="0093411E">
        <w:rPr>
          <w:rFonts w:asciiTheme="minorHAnsi" w:hAnsiTheme="minorHAnsi" w:cstheme="minorHAnsi"/>
        </w:rPr>
        <w:t>To conform to and comply with all instructions and requirements set out in this RFT</w:t>
      </w:r>
      <w:r w:rsidR="00415640">
        <w:rPr>
          <w:rFonts w:asciiTheme="minorHAnsi" w:hAnsiTheme="minorHAnsi" w:cstheme="minorHAnsi"/>
        </w:rPr>
        <w:t>.</w:t>
      </w:r>
    </w:p>
    <w:p w14:paraId="1297E5CE" w14:textId="77777777" w:rsidR="00F97829" w:rsidRPr="0093411E" w:rsidRDefault="004831D4">
      <w:pPr>
        <w:pStyle w:val="ListParagraph"/>
        <w:numPr>
          <w:ilvl w:val="1"/>
          <w:numId w:val="27"/>
        </w:numPr>
        <w:ind w:left="1080"/>
        <w:rPr>
          <w:rFonts w:asciiTheme="minorHAnsi" w:hAnsiTheme="minorHAnsi" w:cstheme="minorHAnsi"/>
        </w:rPr>
      </w:pPr>
      <w:r w:rsidRPr="0093411E">
        <w:rPr>
          <w:rFonts w:asciiTheme="minorHAnsi" w:hAnsiTheme="minorHAnsi" w:cstheme="minorHAnsi"/>
        </w:rPr>
        <w:t xml:space="preserve">Not to alter or edit this RFT in any way. </w:t>
      </w:r>
    </w:p>
    <w:p w14:paraId="6857BDD7" w14:textId="5AEF22D8" w:rsidR="00F97829" w:rsidRPr="0093411E" w:rsidRDefault="004831D4">
      <w:pPr>
        <w:pStyle w:val="ListParagraph"/>
        <w:numPr>
          <w:ilvl w:val="1"/>
          <w:numId w:val="27"/>
        </w:numPr>
        <w:spacing w:after="180"/>
        <w:ind w:left="1080"/>
        <w:rPr>
          <w:rFonts w:asciiTheme="minorHAnsi" w:hAnsiTheme="minorHAnsi" w:cstheme="minorHAnsi"/>
        </w:rPr>
      </w:pPr>
      <w:r w:rsidRPr="0093411E">
        <w:rPr>
          <w:rFonts w:asciiTheme="minorHAnsi" w:hAnsiTheme="minorHAnsi" w:cstheme="minorHAnsi"/>
        </w:rPr>
        <w:t>To complete and submit the Tender Response Document (“TRD”)</w:t>
      </w:r>
      <w:r w:rsidR="00912800" w:rsidRPr="0093411E">
        <w:rPr>
          <w:rFonts w:asciiTheme="minorHAnsi" w:hAnsiTheme="minorHAnsi" w:cstheme="minorHAnsi"/>
        </w:rPr>
        <w:t>.</w:t>
      </w:r>
    </w:p>
    <w:p w14:paraId="2DC66A38" w14:textId="64BE004F" w:rsidR="00F97829" w:rsidRPr="00E50B87" w:rsidRDefault="004831D4">
      <w:pPr>
        <w:tabs>
          <w:tab w:val="center" w:pos="4886"/>
        </w:tabs>
        <w:spacing w:after="0"/>
        <w:ind w:left="0" w:right="0" w:firstLine="0"/>
        <w:jc w:val="left"/>
        <w:rPr>
          <w:rFonts w:asciiTheme="minorHAnsi" w:hAnsiTheme="minorHAnsi" w:cstheme="minorHAnsi"/>
        </w:rPr>
      </w:pPr>
      <w:r w:rsidRPr="00E50B87">
        <w:rPr>
          <w:rFonts w:asciiTheme="minorHAnsi" w:hAnsiTheme="minorHAnsi" w:cstheme="minorHAnsi"/>
          <w:color w:val="0000FF"/>
        </w:rPr>
        <w:t xml:space="preserve">2.2.2 </w:t>
      </w:r>
      <w:r w:rsidR="00C32659" w:rsidRPr="00E50B87">
        <w:rPr>
          <w:rFonts w:asciiTheme="minorHAnsi" w:hAnsiTheme="minorHAnsi" w:cstheme="minorHAnsi"/>
          <w:color w:val="0000FF"/>
        </w:rPr>
        <w:t xml:space="preserve">     </w:t>
      </w:r>
      <w:r w:rsidRPr="00E50B87">
        <w:rPr>
          <w:rFonts w:asciiTheme="minorHAnsi" w:hAnsiTheme="minorHAnsi" w:cstheme="minorHAnsi"/>
        </w:rPr>
        <w:t xml:space="preserve">Without prejudice to the generality of paragraph 2.2.1, failure to comply with paragraph </w:t>
      </w:r>
      <w:r w:rsidR="00E0583E" w:rsidRPr="00E50B87">
        <w:rPr>
          <w:rFonts w:asciiTheme="minorHAnsi" w:hAnsiTheme="minorHAnsi" w:cstheme="minorHAnsi"/>
        </w:rPr>
        <w:t>2.6.1, 2.6.2</w:t>
      </w:r>
      <w:r w:rsidR="00DF25E2">
        <w:rPr>
          <w:rFonts w:asciiTheme="minorHAnsi" w:hAnsiTheme="minorHAnsi" w:cstheme="minorHAnsi"/>
        </w:rPr>
        <w:t xml:space="preserve">, </w:t>
      </w:r>
    </w:p>
    <w:p w14:paraId="2FE5A18A" w14:textId="3FE924D8" w:rsidR="00F97829" w:rsidRDefault="004831D4" w:rsidP="00120AAE">
      <w:pPr>
        <w:spacing w:after="0"/>
        <w:ind w:left="816" w:right="276"/>
        <w:rPr>
          <w:rFonts w:asciiTheme="minorHAnsi" w:hAnsiTheme="minorHAnsi" w:cstheme="minorHAnsi"/>
        </w:rPr>
      </w:pPr>
      <w:r w:rsidRPr="00E50B87">
        <w:rPr>
          <w:rFonts w:asciiTheme="minorHAnsi" w:hAnsiTheme="minorHAnsi" w:cstheme="minorHAnsi"/>
        </w:rPr>
        <w:t xml:space="preserve">2.6.3 </w:t>
      </w:r>
      <w:r w:rsidR="00DF25E2">
        <w:rPr>
          <w:rFonts w:asciiTheme="minorHAnsi" w:hAnsiTheme="minorHAnsi" w:cstheme="minorHAnsi"/>
        </w:rPr>
        <w:t xml:space="preserve">or 2.6.4 </w:t>
      </w:r>
      <w:r w:rsidRPr="00E50B87">
        <w:rPr>
          <w:rFonts w:asciiTheme="minorHAnsi" w:hAnsiTheme="minorHAnsi" w:cstheme="minorHAnsi"/>
        </w:rPr>
        <w:t xml:space="preserve">below will render the Tender non-compliant and it will be rejected. </w:t>
      </w:r>
    </w:p>
    <w:p w14:paraId="0FA98CE4" w14:textId="77777777" w:rsidR="00A66AF1" w:rsidRDefault="00A66AF1" w:rsidP="00120AAE">
      <w:pPr>
        <w:spacing w:after="0"/>
        <w:ind w:left="816" w:right="276"/>
        <w:rPr>
          <w:rFonts w:asciiTheme="minorHAnsi" w:hAnsiTheme="minorHAnsi" w:cstheme="minorHAnsi"/>
        </w:rPr>
      </w:pPr>
    </w:p>
    <w:p w14:paraId="727F7FD0" w14:textId="77777777" w:rsidR="00A66AF1" w:rsidRPr="00E50B87" w:rsidRDefault="00A66AF1" w:rsidP="005D171C">
      <w:pPr>
        <w:spacing w:after="0" w:line="256" w:lineRule="auto"/>
        <w:ind w:left="720" w:right="0" w:hanging="607"/>
        <w:rPr>
          <w:rFonts w:asciiTheme="minorHAnsi" w:hAnsiTheme="minorHAnsi" w:cstheme="minorHAnsi"/>
        </w:rPr>
      </w:pPr>
      <w:r w:rsidRPr="008E2529">
        <w:rPr>
          <w:rFonts w:asciiTheme="minorHAnsi" w:hAnsiTheme="minorHAnsi" w:cstheme="minorHAnsi"/>
          <w:b/>
          <w:bCs/>
          <w:color w:val="4472C4" w:themeColor="accent1"/>
        </w:rPr>
        <w:t>2.2.3</w:t>
      </w:r>
      <w:r>
        <w:rPr>
          <w:rFonts w:asciiTheme="minorHAnsi" w:hAnsiTheme="minorHAnsi" w:cstheme="minorHAnsi"/>
        </w:rPr>
        <w:tab/>
      </w:r>
      <w:r w:rsidRPr="005D171C">
        <w:rPr>
          <w:rFonts w:asciiTheme="minorHAnsi" w:hAnsiTheme="minorHAnsi" w:cstheme="minorHAnsi"/>
          <w:bCs/>
        </w:rPr>
        <w:t>Tenderers should note to the extent that any specific provision in the RFT is inconsistent or conflicts with any provision in the TRD, the relevant provision of the RFT shall prevail.</w:t>
      </w:r>
      <w:r w:rsidRPr="00E50B87">
        <w:rPr>
          <w:rFonts w:asciiTheme="minorHAnsi" w:hAnsiTheme="minorHAnsi" w:cstheme="minorHAnsi"/>
          <w:b/>
        </w:rPr>
        <w:t xml:space="preserve"> </w:t>
      </w:r>
    </w:p>
    <w:p w14:paraId="32F5475A" w14:textId="77777777" w:rsidR="00BD6562" w:rsidRPr="00E50B87" w:rsidRDefault="00BD6562" w:rsidP="00B5729E">
      <w:pPr>
        <w:spacing w:after="0"/>
        <w:ind w:left="816" w:right="276"/>
        <w:rPr>
          <w:rFonts w:asciiTheme="minorHAnsi" w:hAnsiTheme="minorHAnsi" w:cstheme="minorHAnsi"/>
        </w:rPr>
      </w:pPr>
    </w:p>
    <w:tbl>
      <w:tblPr>
        <w:tblStyle w:val="TableGrid1"/>
        <w:tblW w:w="9947" w:type="dxa"/>
        <w:tblInd w:w="-24" w:type="dxa"/>
        <w:tblCellMar>
          <w:top w:w="46" w:type="dxa"/>
          <w:right w:w="11" w:type="dxa"/>
        </w:tblCellMar>
        <w:tblLook w:val="04A0" w:firstRow="1" w:lastRow="0" w:firstColumn="1" w:lastColumn="0" w:noHBand="0" w:noVBand="1"/>
      </w:tblPr>
      <w:tblGrid>
        <w:gridCol w:w="595"/>
        <w:gridCol w:w="9352"/>
      </w:tblGrid>
      <w:tr w:rsidR="00F97829" w:rsidRPr="00E50B87" w14:paraId="199F9197" w14:textId="77777777" w:rsidTr="00BD6562">
        <w:trPr>
          <w:trHeight w:val="342"/>
        </w:trPr>
        <w:tc>
          <w:tcPr>
            <w:tcW w:w="595" w:type="dxa"/>
            <w:tcBorders>
              <w:top w:val="nil"/>
              <w:left w:val="nil"/>
              <w:bottom w:val="single" w:sz="12" w:space="0" w:color="333399"/>
              <w:right w:val="nil"/>
            </w:tcBorders>
            <w:shd w:val="clear" w:color="auto" w:fill="000080"/>
          </w:tcPr>
          <w:p w14:paraId="1772F1A5"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2.3 </w:t>
            </w:r>
          </w:p>
        </w:tc>
        <w:tc>
          <w:tcPr>
            <w:tcW w:w="9352" w:type="dxa"/>
            <w:tcBorders>
              <w:top w:val="nil"/>
              <w:left w:val="nil"/>
              <w:bottom w:val="single" w:sz="12" w:space="0" w:color="333399"/>
              <w:right w:val="nil"/>
            </w:tcBorders>
            <w:shd w:val="clear" w:color="auto" w:fill="000080"/>
          </w:tcPr>
          <w:p w14:paraId="2FACF77F" w14:textId="3F41A051" w:rsidR="00F97829" w:rsidRPr="00E50B87" w:rsidRDefault="004831D4" w:rsidP="00BD6562">
            <w:pPr>
              <w:spacing w:after="0" w:line="259" w:lineRule="auto"/>
              <w:ind w:left="0" w:right="397" w:firstLine="0"/>
              <w:jc w:val="left"/>
              <w:rPr>
                <w:rFonts w:asciiTheme="minorHAnsi" w:hAnsiTheme="minorHAnsi" w:cstheme="minorHAnsi"/>
              </w:rPr>
            </w:pPr>
            <w:r w:rsidRPr="00E50B87">
              <w:rPr>
                <w:rFonts w:asciiTheme="minorHAnsi" w:hAnsiTheme="minorHAnsi" w:cstheme="minorHAnsi"/>
                <w:b/>
                <w:color w:val="FFFFFF"/>
              </w:rPr>
              <w:t xml:space="preserve">FRAMEWORK </w:t>
            </w:r>
            <w:r w:rsidR="00C32659" w:rsidRPr="00E50B87">
              <w:rPr>
                <w:rFonts w:asciiTheme="minorHAnsi" w:hAnsiTheme="minorHAnsi" w:cstheme="minorHAnsi"/>
                <w:b/>
                <w:color w:val="FFFFFF"/>
              </w:rPr>
              <w:t>AGREEMENT</w:t>
            </w:r>
            <w:r w:rsidRPr="00E50B87">
              <w:rPr>
                <w:rFonts w:asciiTheme="minorHAnsi" w:hAnsiTheme="minorHAnsi" w:cstheme="minorHAnsi"/>
                <w:b/>
                <w:color w:val="FFFFFF"/>
              </w:rPr>
              <w:t xml:space="preserve"> AND CONTRACT </w:t>
            </w:r>
          </w:p>
        </w:tc>
      </w:tr>
      <w:tr w:rsidR="00F97829" w:rsidRPr="00E50B87" w14:paraId="2DACFDAA" w14:textId="77777777" w:rsidTr="00BD6562">
        <w:trPr>
          <w:trHeight w:val="765"/>
        </w:trPr>
        <w:tc>
          <w:tcPr>
            <w:tcW w:w="595" w:type="dxa"/>
            <w:tcBorders>
              <w:top w:val="single" w:sz="12" w:space="0" w:color="333399"/>
              <w:left w:val="nil"/>
              <w:bottom w:val="nil"/>
              <w:right w:val="nil"/>
            </w:tcBorders>
          </w:tcPr>
          <w:p w14:paraId="19A10827" w14:textId="77777777" w:rsidR="00F97829" w:rsidRPr="00E50B87" w:rsidRDefault="004831D4" w:rsidP="00BD6562">
            <w:pPr>
              <w:spacing w:before="80"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2.3.1</w:t>
            </w:r>
          </w:p>
        </w:tc>
        <w:tc>
          <w:tcPr>
            <w:tcW w:w="9352" w:type="dxa"/>
            <w:tcBorders>
              <w:top w:val="single" w:sz="12" w:space="0" w:color="333399"/>
              <w:left w:val="nil"/>
              <w:bottom w:val="nil"/>
              <w:right w:val="nil"/>
            </w:tcBorders>
            <w:vAlign w:val="center"/>
          </w:tcPr>
          <w:p w14:paraId="081CC4F9" w14:textId="33E52EA5" w:rsidR="00E0583E" w:rsidRPr="00E50B87" w:rsidRDefault="004831D4" w:rsidP="00FC6917">
            <w:pPr>
              <w:spacing w:before="120" w:after="0" w:line="264" w:lineRule="auto"/>
              <w:ind w:left="318" w:right="227" w:hanging="329"/>
              <w:rPr>
                <w:rFonts w:asciiTheme="minorHAnsi" w:hAnsiTheme="minorHAnsi" w:cstheme="minorHAnsi"/>
              </w:rPr>
            </w:pPr>
            <w:r w:rsidRPr="00E50B87">
              <w:rPr>
                <w:rFonts w:asciiTheme="minorHAnsi" w:hAnsiTheme="minorHAnsi" w:cstheme="minorHAnsi"/>
                <w:color w:val="0000FF"/>
              </w:rPr>
              <w:t xml:space="preserve"> </w:t>
            </w:r>
            <w:r w:rsidRPr="00E50B87">
              <w:rPr>
                <w:rFonts w:asciiTheme="minorHAnsi" w:hAnsiTheme="minorHAnsi" w:cstheme="minorHAnsi"/>
              </w:rPr>
              <w:t xml:space="preserve">The award of </w:t>
            </w:r>
            <w:r w:rsidR="00C32659" w:rsidRPr="00E50B87">
              <w:rPr>
                <w:rFonts w:asciiTheme="minorHAnsi" w:hAnsiTheme="minorHAnsi" w:cstheme="minorHAnsi"/>
              </w:rPr>
              <w:t xml:space="preserve">any </w:t>
            </w:r>
            <w:r w:rsidRPr="00E50B87">
              <w:rPr>
                <w:rFonts w:asciiTheme="minorHAnsi" w:hAnsiTheme="minorHAnsi" w:cstheme="minorHAnsi"/>
              </w:rPr>
              <w:t xml:space="preserve">Contract under a Framework </w:t>
            </w:r>
            <w:r w:rsidR="00C32659" w:rsidRPr="00E50B87">
              <w:rPr>
                <w:rFonts w:asciiTheme="minorHAnsi" w:hAnsiTheme="minorHAnsi" w:cstheme="minorHAnsi"/>
              </w:rPr>
              <w:t>Agreement</w:t>
            </w:r>
            <w:r w:rsidRPr="00E50B87">
              <w:rPr>
                <w:rFonts w:asciiTheme="minorHAnsi" w:hAnsiTheme="minorHAnsi" w:cstheme="minorHAnsi"/>
              </w:rPr>
              <w:t xml:space="preserve"> shall be made in accordance with the </w:t>
            </w:r>
            <w:r w:rsidR="00BD6562" w:rsidRPr="00E50B87">
              <w:rPr>
                <w:rFonts w:asciiTheme="minorHAnsi" w:hAnsiTheme="minorHAnsi" w:cstheme="minorHAnsi"/>
              </w:rPr>
              <w:t xml:space="preserve">rules </w:t>
            </w:r>
          </w:p>
          <w:p w14:paraId="51C27FC8" w14:textId="40566A9A" w:rsidR="00F97829" w:rsidRPr="00E50B87" w:rsidRDefault="00BD6562" w:rsidP="00FC6917">
            <w:pPr>
              <w:spacing w:after="129" w:line="264" w:lineRule="auto"/>
              <w:ind w:left="318" w:right="227" w:hanging="329"/>
              <w:rPr>
                <w:rFonts w:asciiTheme="minorHAnsi" w:hAnsiTheme="minorHAnsi" w:cstheme="minorHAnsi"/>
              </w:rPr>
            </w:pPr>
            <w:r w:rsidRPr="00E50B87">
              <w:rPr>
                <w:rFonts w:asciiTheme="minorHAnsi" w:hAnsiTheme="minorHAnsi" w:cstheme="minorHAnsi"/>
              </w:rPr>
              <w:t xml:space="preserve"> </w:t>
            </w:r>
            <w:r w:rsidR="004831D4" w:rsidRPr="00E50B87">
              <w:rPr>
                <w:rFonts w:asciiTheme="minorHAnsi" w:hAnsiTheme="minorHAnsi" w:cstheme="minorHAnsi"/>
              </w:rPr>
              <w:t xml:space="preserve">set out in clause 23 of the Framework </w:t>
            </w:r>
            <w:r w:rsidR="00C32659" w:rsidRPr="00E50B87">
              <w:rPr>
                <w:rFonts w:asciiTheme="minorHAnsi" w:hAnsiTheme="minorHAnsi" w:cstheme="minorHAnsi"/>
              </w:rPr>
              <w:t>Agreement</w:t>
            </w:r>
            <w:r w:rsidR="004831D4" w:rsidRPr="00E50B87">
              <w:rPr>
                <w:rFonts w:asciiTheme="minorHAnsi" w:hAnsiTheme="minorHAnsi" w:cstheme="minorHAnsi"/>
              </w:rPr>
              <w:t xml:space="preserve">. </w:t>
            </w:r>
          </w:p>
        </w:tc>
      </w:tr>
      <w:tr w:rsidR="00F97829" w:rsidRPr="00E50B87" w14:paraId="0D846530" w14:textId="77777777" w:rsidTr="00BD6562">
        <w:trPr>
          <w:trHeight w:val="1133"/>
        </w:trPr>
        <w:tc>
          <w:tcPr>
            <w:tcW w:w="595" w:type="dxa"/>
            <w:tcBorders>
              <w:top w:val="nil"/>
              <w:left w:val="nil"/>
              <w:bottom w:val="nil"/>
              <w:right w:val="nil"/>
            </w:tcBorders>
          </w:tcPr>
          <w:p w14:paraId="608C2CB6" w14:textId="77777777" w:rsidR="00F97829" w:rsidRPr="00E50B87" w:rsidRDefault="004831D4" w:rsidP="00BD6562">
            <w:pPr>
              <w:spacing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2.3.2</w:t>
            </w:r>
          </w:p>
        </w:tc>
        <w:tc>
          <w:tcPr>
            <w:tcW w:w="9352" w:type="dxa"/>
            <w:tcBorders>
              <w:top w:val="nil"/>
              <w:left w:val="nil"/>
              <w:bottom w:val="nil"/>
              <w:right w:val="nil"/>
            </w:tcBorders>
          </w:tcPr>
          <w:p w14:paraId="166E0C65" w14:textId="77777777" w:rsidR="00BD6562" w:rsidRPr="00E50B87" w:rsidRDefault="004831D4" w:rsidP="00FC6917">
            <w:pPr>
              <w:spacing w:after="0" w:line="259" w:lineRule="auto"/>
              <w:ind w:left="318" w:right="227" w:hanging="329"/>
              <w:rPr>
                <w:rFonts w:asciiTheme="minorHAnsi" w:hAnsiTheme="minorHAnsi" w:cstheme="minorHAnsi"/>
              </w:rPr>
            </w:pPr>
            <w:r w:rsidRPr="00E50B87">
              <w:rPr>
                <w:rFonts w:asciiTheme="minorHAnsi" w:hAnsiTheme="minorHAnsi" w:cstheme="minorHAnsi"/>
                <w:color w:val="0000FF"/>
              </w:rPr>
              <w:t xml:space="preserve"> </w:t>
            </w:r>
            <w:r w:rsidRPr="00E50B87">
              <w:rPr>
                <w:rFonts w:asciiTheme="minorHAnsi" w:hAnsiTheme="minorHAnsi" w:cstheme="minorHAnsi"/>
              </w:rPr>
              <w:t xml:space="preserve">Tenderers are required to confirm their acceptance of the terms and conditions of the </w:t>
            </w:r>
            <w:r w:rsidR="00865E82" w:rsidRPr="00E50B87">
              <w:rPr>
                <w:rFonts w:asciiTheme="minorHAnsi" w:hAnsiTheme="minorHAnsi" w:cstheme="minorHAnsi"/>
              </w:rPr>
              <w:t xml:space="preserve">Framework </w:t>
            </w:r>
          </w:p>
          <w:p w14:paraId="4A1AEB6C" w14:textId="77777777" w:rsidR="00DF6835" w:rsidRDefault="00BD6562" w:rsidP="00DF6835">
            <w:pPr>
              <w:spacing w:after="0" w:line="259" w:lineRule="auto"/>
              <w:ind w:left="318" w:right="227" w:hanging="329"/>
              <w:rPr>
                <w:rFonts w:asciiTheme="minorHAnsi" w:hAnsiTheme="minorHAnsi" w:cstheme="minorHAnsi"/>
              </w:rPr>
            </w:pPr>
            <w:r w:rsidRPr="00E50B87">
              <w:rPr>
                <w:rFonts w:asciiTheme="minorHAnsi" w:hAnsiTheme="minorHAnsi" w:cstheme="minorHAnsi"/>
              </w:rPr>
              <w:t xml:space="preserve"> </w:t>
            </w:r>
            <w:r w:rsidR="00865E82" w:rsidRPr="00E50B87">
              <w:rPr>
                <w:rFonts w:asciiTheme="minorHAnsi" w:hAnsiTheme="minorHAnsi" w:cstheme="minorHAnsi"/>
              </w:rPr>
              <w:t>Agreement</w:t>
            </w:r>
            <w:r w:rsidR="004831D4" w:rsidRPr="00E50B87">
              <w:rPr>
                <w:rFonts w:asciiTheme="minorHAnsi" w:hAnsiTheme="minorHAnsi" w:cstheme="minorHAnsi"/>
              </w:rPr>
              <w:t xml:space="preserve"> by signing the Tenderers’ Statement. Tenderers may not amend th</w:t>
            </w:r>
            <w:r w:rsidR="00FC6917" w:rsidRPr="00E50B87">
              <w:rPr>
                <w:rFonts w:asciiTheme="minorHAnsi" w:hAnsiTheme="minorHAnsi" w:cstheme="minorHAnsi"/>
              </w:rPr>
              <w:t>e</w:t>
            </w:r>
            <w:r w:rsidR="00DF6835">
              <w:rPr>
                <w:rFonts w:asciiTheme="minorHAnsi" w:hAnsiTheme="minorHAnsi" w:cstheme="minorHAnsi"/>
              </w:rPr>
              <w:t xml:space="preserve"> </w:t>
            </w:r>
            <w:r w:rsidR="00865E82" w:rsidRPr="00E50B87">
              <w:rPr>
                <w:rFonts w:asciiTheme="minorHAnsi" w:hAnsiTheme="minorHAnsi" w:cstheme="minorHAnsi"/>
              </w:rPr>
              <w:t>Framework</w:t>
            </w:r>
          </w:p>
          <w:p w14:paraId="7C9C26AB" w14:textId="2FB1912B" w:rsidR="00F97829" w:rsidRPr="00E50B87" w:rsidRDefault="00DF6835" w:rsidP="00DF6835">
            <w:pPr>
              <w:spacing w:after="0" w:line="259" w:lineRule="auto"/>
              <w:ind w:left="318" w:right="227" w:hanging="329"/>
              <w:rPr>
                <w:rFonts w:asciiTheme="minorHAnsi" w:hAnsiTheme="minorHAnsi" w:cstheme="minorHAnsi"/>
              </w:rPr>
            </w:pPr>
            <w:r>
              <w:rPr>
                <w:rFonts w:asciiTheme="minorHAnsi" w:hAnsiTheme="minorHAnsi" w:cstheme="minorHAnsi"/>
              </w:rPr>
              <w:t xml:space="preserve"> </w:t>
            </w:r>
            <w:r w:rsidR="00865E82" w:rsidRPr="00E50B87">
              <w:rPr>
                <w:rFonts w:asciiTheme="minorHAnsi" w:hAnsiTheme="minorHAnsi" w:cstheme="minorHAnsi"/>
              </w:rPr>
              <w:t>Agreement</w:t>
            </w:r>
            <w:r w:rsidR="004831D4" w:rsidRPr="00E50B87">
              <w:rPr>
                <w:rFonts w:asciiTheme="minorHAnsi" w:hAnsiTheme="minorHAnsi" w:cstheme="minorHAnsi"/>
              </w:rPr>
              <w:t xml:space="preserve">. </w:t>
            </w:r>
          </w:p>
        </w:tc>
      </w:tr>
      <w:tr w:rsidR="00F97829" w:rsidRPr="00E50B87" w14:paraId="3E456C60" w14:textId="77777777" w:rsidTr="00BD6562">
        <w:trPr>
          <w:trHeight w:val="340"/>
        </w:trPr>
        <w:tc>
          <w:tcPr>
            <w:tcW w:w="595" w:type="dxa"/>
            <w:tcBorders>
              <w:top w:val="nil"/>
              <w:left w:val="nil"/>
              <w:bottom w:val="single" w:sz="12" w:space="0" w:color="333399"/>
              <w:right w:val="nil"/>
            </w:tcBorders>
            <w:shd w:val="clear" w:color="auto" w:fill="000080"/>
          </w:tcPr>
          <w:p w14:paraId="2B2A87AE"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 xml:space="preserve">2.4 </w:t>
            </w:r>
          </w:p>
        </w:tc>
        <w:tc>
          <w:tcPr>
            <w:tcW w:w="9352" w:type="dxa"/>
            <w:tcBorders>
              <w:top w:val="nil"/>
              <w:left w:val="nil"/>
              <w:bottom w:val="single" w:sz="12" w:space="0" w:color="333399"/>
              <w:right w:val="nil"/>
            </w:tcBorders>
            <w:shd w:val="clear" w:color="auto" w:fill="000080"/>
          </w:tcPr>
          <w:p w14:paraId="19A3DC41"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ACCEPTANCE OF RFT REQUIREMENTS </w:t>
            </w:r>
          </w:p>
        </w:tc>
      </w:tr>
    </w:tbl>
    <w:p w14:paraId="7982EBE9" w14:textId="77777777" w:rsidR="0078538B" w:rsidRDefault="004831D4" w:rsidP="00B5729E">
      <w:pPr>
        <w:spacing w:before="120" w:after="200" w:line="264" w:lineRule="auto"/>
        <w:ind w:left="0" w:right="0" w:hanging="11"/>
        <w:rPr>
          <w:rFonts w:asciiTheme="minorHAnsi" w:hAnsiTheme="minorHAnsi" w:cstheme="minorHAnsi"/>
        </w:rPr>
      </w:pPr>
      <w:r w:rsidRPr="00E50B87">
        <w:rPr>
          <w:rFonts w:asciiTheme="minorHAnsi" w:hAnsiTheme="minorHAnsi" w:cstheme="minorHAnsi"/>
        </w:rPr>
        <w:t>Each Tenderer is required to accept the provisions of this RFT.  ALL TENDERERS MUST RETURN, with their Tender</w:t>
      </w:r>
      <w:r w:rsidR="008B0CE6">
        <w:rPr>
          <w:rFonts w:asciiTheme="minorHAnsi" w:hAnsiTheme="minorHAnsi" w:cstheme="minorHAnsi"/>
        </w:rPr>
        <w:t xml:space="preserve"> submission</w:t>
      </w:r>
      <w:r w:rsidRPr="00E50B87">
        <w:rPr>
          <w:rFonts w:asciiTheme="minorHAnsi" w:hAnsiTheme="minorHAnsi" w:cstheme="minorHAnsi"/>
        </w:rPr>
        <w:t xml:space="preserve">, a scanned signed copy of the </w:t>
      </w:r>
      <w:r w:rsidRPr="0021292F">
        <w:rPr>
          <w:rFonts w:asciiTheme="minorHAnsi" w:hAnsiTheme="minorHAnsi" w:cstheme="minorHAnsi"/>
          <w:b/>
          <w:bCs/>
        </w:rPr>
        <w:t>Tenderer’s Statement</w:t>
      </w:r>
      <w:r w:rsidRPr="00E50B87">
        <w:rPr>
          <w:rFonts w:asciiTheme="minorHAnsi" w:hAnsiTheme="minorHAnsi" w:cstheme="minorHAnsi"/>
        </w:rPr>
        <w:t xml:space="preserve">, printed on the Tenderer’s letterhead. The Contracting Authority must </w:t>
      </w:r>
    </w:p>
    <w:p w14:paraId="085B72A6" w14:textId="2B473C72" w:rsidR="00F97829" w:rsidRDefault="004831D4" w:rsidP="00B5729E">
      <w:pPr>
        <w:spacing w:before="120" w:after="200" w:line="264" w:lineRule="auto"/>
        <w:ind w:left="0" w:right="0" w:hanging="11"/>
        <w:rPr>
          <w:rFonts w:asciiTheme="minorHAnsi" w:hAnsiTheme="minorHAnsi" w:cstheme="minorHAnsi"/>
        </w:rPr>
      </w:pPr>
      <w:r w:rsidRPr="00E50B87">
        <w:rPr>
          <w:rFonts w:asciiTheme="minorHAnsi" w:hAnsiTheme="minorHAnsi" w:cstheme="minorHAnsi"/>
        </w:rPr>
        <w:t xml:space="preserve">be able to read the scanned signature of the Tenderer. If the Contracting Authority cannot read the scanned signature, Tenderers may be requested to resubmit. Tenderers may not amend the Tenderer’s Statement.  </w:t>
      </w:r>
    </w:p>
    <w:p w14:paraId="289EC68C" w14:textId="77777777" w:rsidR="00DF6835" w:rsidRDefault="00DF6835" w:rsidP="00B5729E">
      <w:pPr>
        <w:spacing w:before="120" w:after="200" w:line="264" w:lineRule="auto"/>
        <w:ind w:left="0" w:right="0" w:hanging="11"/>
        <w:rPr>
          <w:rFonts w:asciiTheme="minorHAnsi" w:hAnsiTheme="minorHAnsi" w:cstheme="minorHAnsi"/>
        </w:rPr>
      </w:pPr>
    </w:p>
    <w:tbl>
      <w:tblPr>
        <w:tblStyle w:val="TableGrid1"/>
        <w:tblW w:w="9947" w:type="dxa"/>
        <w:tblInd w:w="-24" w:type="dxa"/>
        <w:tblCellMar>
          <w:top w:w="46" w:type="dxa"/>
          <w:right w:w="115" w:type="dxa"/>
        </w:tblCellMar>
        <w:tblLook w:val="04A0" w:firstRow="1" w:lastRow="0" w:firstColumn="1" w:lastColumn="0" w:noHBand="0" w:noVBand="1"/>
      </w:tblPr>
      <w:tblGrid>
        <w:gridCol w:w="595"/>
        <w:gridCol w:w="9352"/>
      </w:tblGrid>
      <w:tr w:rsidR="00F97829" w:rsidRPr="00E50B87" w14:paraId="7DF52EBF" w14:textId="77777777" w:rsidTr="00BD6562">
        <w:trPr>
          <w:trHeight w:val="342"/>
        </w:trPr>
        <w:tc>
          <w:tcPr>
            <w:tcW w:w="595" w:type="dxa"/>
            <w:tcBorders>
              <w:top w:val="nil"/>
              <w:left w:val="nil"/>
              <w:bottom w:val="single" w:sz="12" w:space="0" w:color="333399"/>
              <w:right w:val="nil"/>
            </w:tcBorders>
            <w:shd w:val="clear" w:color="auto" w:fill="000080"/>
          </w:tcPr>
          <w:p w14:paraId="374A00A1"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2.5 </w:t>
            </w:r>
          </w:p>
        </w:tc>
        <w:tc>
          <w:tcPr>
            <w:tcW w:w="9352" w:type="dxa"/>
            <w:tcBorders>
              <w:top w:val="nil"/>
              <w:left w:val="nil"/>
              <w:bottom w:val="single" w:sz="12" w:space="0" w:color="333399"/>
              <w:right w:val="nil"/>
            </w:tcBorders>
            <w:shd w:val="clear" w:color="auto" w:fill="000080"/>
          </w:tcPr>
          <w:p w14:paraId="2D06EE6A"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CONSORTIA AND PRIME / SUBCONTRACTORS </w:t>
            </w:r>
          </w:p>
        </w:tc>
      </w:tr>
    </w:tbl>
    <w:p w14:paraId="420F5836" w14:textId="77777777" w:rsidR="00F97829" w:rsidRPr="00E50B87" w:rsidRDefault="004831D4" w:rsidP="00B5729E">
      <w:pPr>
        <w:spacing w:before="120" w:after="129" w:line="264" w:lineRule="auto"/>
        <w:ind w:left="22" w:right="0" w:hanging="11"/>
        <w:rPr>
          <w:rFonts w:asciiTheme="minorHAnsi" w:hAnsiTheme="minorHAnsi" w:cstheme="minorHAnsi"/>
        </w:rPr>
      </w:pPr>
      <w:r w:rsidRPr="00E50B87">
        <w:rPr>
          <w:rFonts w:asciiTheme="minorHAnsi" w:hAnsiTheme="minorHAnsi" w:cstheme="minorHAnsi"/>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 </w:t>
      </w:r>
    </w:p>
    <w:p w14:paraId="61B7EF26" w14:textId="3411D628" w:rsidR="00F97829" w:rsidRDefault="004831D4" w:rsidP="00B5729E">
      <w:pPr>
        <w:spacing w:after="200" w:line="264" w:lineRule="auto"/>
        <w:ind w:left="68" w:right="0" w:hanging="11"/>
        <w:rPr>
          <w:rFonts w:asciiTheme="minorHAnsi" w:hAnsiTheme="minorHAnsi" w:cstheme="minorHAnsi"/>
        </w:rPr>
      </w:pPr>
      <w:r w:rsidRPr="00E50B87">
        <w:rPr>
          <w:rFonts w:asciiTheme="minorHAnsi" w:hAnsiTheme="minorHAnsi" w:cstheme="minorHAnsi"/>
        </w:rPr>
        <w:t xml:space="preserve">Prior to and as a condition of award of any </w:t>
      </w:r>
      <w:r w:rsidR="00865E82" w:rsidRPr="00E50B87">
        <w:rPr>
          <w:rFonts w:asciiTheme="minorHAnsi" w:hAnsiTheme="minorHAnsi" w:cstheme="minorHAnsi"/>
        </w:rPr>
        <w:t>Framework Agreement</w:t>
      </w:r>
      <w:r w:rsidRPr="00E50B87">
        <w:rPr>
          <w:rFonts w:asciiTheme="minorHAnsi" w:hAnsiTheme="minorHAnsi" w:cstheme="minorHAnsi"/>
        </w:rPr>
        <w:t xml:space="preserve">, the successful Tenderer shall be required to designate a single entity who will carry overall responsibility for the </w:t>
      </w:r>
      <w:r w:rsidR="00865E82" w:rsidRPr="00E50B87">
        <w:rPr>
          <w:rFonts w:asciiTheme="minorHAnsi" w:hAnsiTheme="minorHAnsi" w:cstheme="minorHAnsi"/>
        </w:rPr>
        <w:t>Framework Agreement</w:t>
      </w:r>
      <w:r w:rsidRPr="00E50B87">
        <w:rPr>
          <w:rFonts w:asciiTheme="minorHAnsi" w:hAnsiTheme="minorHAnsi" w:cstheme="minorHAnsi"/>
        </w:rPr>
        <w:t xml:space="preserve"> (the “Prime Contractor”), irrespective of whether or not tasks are to be performed by a subcontractor or other consortium member (the “Subcontractor”).  </w:t>
      </w:r>
    </w:p>
    <w:p w14:paraId="2C8FB1D1" w14:textId="77777777" w:rsidR="00B5729E" w:rsidRPr="00E50B87" w:rsidRDefault="00B5729E" w:rsidP="00B5729E">
      <w:pPr>
        <w:spacing w:after="200" w:line="264" w:lineRule="auto"/>
        <w:ind w:left="68" w:right="0" w:hanging="11"/>
        <w:rPr>
          <w:rFonts w:asciiTheme="minorHAnsi" w:hAnsiTheme="minorHAnsi" w:cstheme="minorHAnsi"/>
        </w:rPr>
      </w:pPr>
    </w:p>
    <w:tbl>
      <w:tblPr>
        <w:tblStyle w:val="TableGrid1"/>
        <w:tblW w:w="9947" w:type="dxa"/>
        <w:tblInd w:w="-24" w:type="dxa"/>
        <w:tblCellMar>
          <w:top w:w="46" w:type="dxa"/>
          <w:right w:w="11" w:type="dxa"/>
        </w:tblCellMar>
        <w:tblLook w:val="04A0" w:firstRow="1" w:lastRow="0" w:firstColumn="1" w:lastColumn="0" w:noHBand="0" w:noVBand="1"/>
      </w:tblPr>
      <w:tblGrid>
        <w:gridCol w:w="595"/>
        <w:gridCol w:w="9352"/>
      </w:tblGrid>
      <w:tr w:rsidR="00F97829" w:rsidRPr="00E50B87" w14:paraId="4F3F024C" w14:textId="77777777" w:rsidTr="6BD73BF2">
        <w:trPr>
          <w:trHeight w:val="342"/>
        </w:trPr>
        <w:tc>
          <w:tcPr>
            <w:tcW w:w="595" w:type="dxa"/>
            <w:tcBorders>
              <w:top w:val="nil"/>
              <w:left w:val="nil"/>
              <w:bottom w:val="single" w:sz="12" w:space="0" w:color="333399"/>
              <w:right w:val="nil"/>
            </w:tcBorders>
            <w:shd w:val="clear" w:color="auto" w:fill="000080"/>
          </w:tcPr>
          <w:p w14:paraId="685E755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2.6 </w:t>
            </w:r>
          </w:p>
        </w:tc>
        <w:tc>
          <w:tcPr>
            <w:tcW w:w="9352" w:type="dxa"/>
            <w:tcBorders>
              <w:top w:val="nil"/>
              <w:left w:val="nil"/>
              <w:bottom w:val="single" w:sz="12" w:space="0" w:color="333399"/>
              <w:right w:val="nil"/>
            </w:tcBorders>
            <w:shd w:val="clear" w:color="auto" w:fill="000080"/>
          </w:tcPr>
          <w:p w14:paraId="0AC8AA6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TENDER SUBMISSION REQUIREMENTS </w:t>
            </w:r>
          </w:p>
        </w:tc>
      </w:tr>
      <w:tr w:rsidR="00F97829" w:rsidRPr="00E50B87" w14:paraId="5F38C528" w14:textId="77777777" w:rsidTr="6BD73BF2">
        <w:trPr>
          <w:trHeight w:val="3203"/>
        </w:trPr>
        <w:tc>
          <w:tcPr>
            <w:tcW w:w="595" w:type="dxa"/>
            <w:tcBorders>
              <w:top w:val="single" w:sz="12" w:space="0" w:color="333399"/>
              <w:left w:val="nil"/>
              <w:bottom w:val="nil"/>
              <w:right w:val="nil"/>
            </w:tcBorders>
          </w:tcPr>
          <w:p w14:paraId="3F47EA43" w14:textId="164B1AF3" w:rsidR="00F97829" w:rsidRPr="00E50B87" w:rsidRDefault="004831D4" w:rsidP="00120AAE">
            <w:pPr>
              <w:spacing w:before="240"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2.6.1</w:t>
            </w:r>
            <w:r w:rsidR="00BD6562" w:rsidRPr="00E50B87">
              <w:rPr>
                <w:rFonts w:asciiTheme="minorHAnsi" w:hAnsiTheme="minorHAnsi" w:cstheme="minorHAnsi"/>
                <w:color w:val="0000FF"/>
              </w:rPr>
              <w:t xml:space="preserve">   </w:t>
            </w:r>
          </w:p>
        </w:tc>
        <w:tc>
          <w:tcPr>
            <w:tcW w:w="9352" w:type="dxa"/>
            <w:tcBorders>
              <w:top w:val="single" w:sz="12" w:space="0" w:color="333399"/>
              <w:left w:val="nil"/>
              <w:bottom w:val="nil"/>
              <w:right w:val="nil"/>
            </w:tcBorders>
            <w:vAlign w:val="center"/>
          </w:tcPr>
          <w:p w14:paraId="44F2DF36" w14:textId="2538849B" w:rsidR="00F97829" w:rsidRPr="00E50B87" w:rsidRDefault="00BD6562" w:rsidP="00120AAE">
            <w:pPr>
              <w:spacing w:after="0" w:line="257" w:lineRule="auto"/>
              <w:ind w:left="109" w:right="57" w:hanging="336"/>
              <w:rPr>
                <w:rFonts w:asciiTheme="minorHAnsi" w:hAnsiTheme="minorHAnsi" w:cstheme="minorHAnsi"/>
              </w:rPr>
            </w:pPr>
            <w:r w:rsidRPr="00E50B87">
              <w:rPr>
                <w:rFonts w:asciiTheme="minorHAnsi" w:hAnsiTheme="minorHAnsi" w:cstheme="minorHAnsi"/>
                <w:color w:val="0000FF"/>
              </w:rPr>
              <w:t xml:space="preserve">  </w:t>
            </w:r>
            <w:r w:rsidR="004831D4" w:rsidRPr="00E50B87">
              <w:rPr>
                <w:rFonts w:asciiTheme="minorHAnsi" w:hAnsiTheme="minorHAnsi" w:cstheme="minorHAnsi"/>
                <w:color w:val="0000FF"/>
              </w:rPr>
              <w:t xml:space="preserve"> </w:t>
            </w:r>
            <w:r w:rsidRPr="00E50B87">
              <w:rPr>
                <w:rFonts w:asciiTheme="minorHAnsi" w:hAnsiTheme="minorHAnsi" w:cstheme="minorHAnsi"/>
                <w:color w:val="0000FF"/>
              </w:rPr>
              <w:t xml:space="preserve">   </w:t>
            </w:r>
            <w:r w:rsidR="004831D4" w:rsidRPr="00E50B87">
              <w:rPr>
                <w:rFonts w:asciiTheme="minorHAnsi" w:hAnsiTheme="minorHAnsi" w:cstheme="minorHAnsi"/>
              </w:rPr>
              <w:t xml:space="preserve">Tenders must be submitted via the electronic </w:t>
            </w:r>
            <w:r w:rsidR="003A3485" w:rsidRPr="00E50B87">
              <w:rPr>
                <w:rFonts w:asciiTheme="minorHAnsi" w:hAnsiTheme="minorHAnsi" w:cstheme="minorHAnsi"/>
              </w:rPr>
              <w:t>post-box</w:t>
            </w:r>
            <w:r w:rsidR="004831D4" w:rsidRPr="00E50B87">
              <w:rPr>
                <w:rFonts w:asciiTheme="minorHAnsi" w:hAnsiTheme="minorHAnsi" w:cstheme="minorHAnsi"/>
              </w:rPr>
              <w:t xml:space="preserve"> available on </w:t>
            </w:r>
            <w:hyperlink r:id="rId13">
              <w:r w:rsidR="004831D4" w:rsidRPr="00E50B87">
                <w:rPr>
                  <w:rFonts w:asciiTheme="minorHAnsi" w:hAnsiTheme="minorHAnsi" w:cstheme="minorHAnsi"/>
                  <w:color w:val="0000FF"/>
                  <w:u w:val="single" w:color="0000FF"/>
                  <w:shd w:val="clear" w:color="auto" w:fill="D3D3D3"/>
                </w:rPr>
                <w:t>www.etenders.gov.ie</w:t>
              </w:r>
            </w:hyperlink>
            <w:hyperlink r:id="rId14">
              <w:r w:rsidR="004831D4" w:rsidRPr="00E50B87">
                <w:rPr>
                  <w:rFonts w:asciiTheme="minorHAnsi" w:hAnsiTheme="minorHAnsi" w:cstheme="minorHAnsi"/>
                  <w:shd w:val="clear" w:color="auto" w:fill="D3D3D3"/>
                </w:rPr>
                <w:t>.</w:t>
              </w:r>
            </w:hyperlink>
            <w:r w:rsidR="004831D4" w:rsidRPr="00E50B87">
              <w:rPr>
                <w:rFonts w:asciiTheme="minorHAnsi" w:hAnsiTheme="minorHAnsi" w:cstheme="minorHAnsi"/>
              </w:rPr>
              <w:t xml:space="preserve">  Only Tenders submitted to the electronic </w:t>
            </w:r>
            <w:r w:rsidR="005D7CDB" w:rsidRPr="00E50B87">
              <w:rPr>
                <w:rFonts w:asciiTheme="minorHAnsi" w:hAnsiTheme="minorHAnsi" w:cstheme="minorHAnsi"/>
              </w:rPr>
              <w:t>post-box</w:t>
            </w:r>
            <w:r w:rsidR="004831D4" w:rsidRPr="00E50B87">
              <w:rPr>
                <w:rFonts w:asciiTheme="minorHAnsi" w:hAnsiTheme="minorHAnsi" w:cstheme="minorHAnsi"/>
              </w:rPr>
              <w:t xml:space="preserve"> will be accepted.  Tenders submitted by any other means (including but not limited to by email, fax, post or hand delivery) will NOT be accepted. </w:t>
            </w:r>
          </w:p>
          <w:p w14:paraId="3469F069" w14:textId="13E8A8F2" w:rsidR="00F97829" w:rsidRPr="00E50B87" w:rsidRDefault="004831D4" w:rsidP="00120AAE">
            <w:pPr>
              <w:spacing w:after="0" w:line="259" w:lineRule="auto"/>
              <w:ind w:right="57"/>
              <w:rPr>
                <w:rFonts w:asciiTheme="minorHAnsi" w:hAnsiTheme="minorHAnsi" w:cstheme="minorHAnsi"/>
              </w:rPr>
            </w:pPr>
            <w:r w:rsidRPr="00E50B87">
              <w:rPr>
                <w:rFonts w:asciiTheme="minorHAnsi" w:hAnsiTheme="minorHAnsi" w:cstheme="minorHAnsi"/>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r w:rsidR="005D7CDB" w:rsidRPr="00E50B87">
              <w:rPr>
                <w:rFonts w:asciiTheme="minorHAnsi" w:hAnsiTheme="minorHAnsi" w:cstheme="minorHAnsi"/>
              </w:rPr>
              <w:t>post-box</w:t>
            </w:r>
            <w:r w:rsidRPr="00E50B87">
              <w:rPr>
                <w:rFonts w:asciiTheme="minorHAnsi" w:hAnsiTheme="minorHAnsi" w:cstheme="minorHAnsi"/>
              </w:rPr>
              <w:t xml:space="preserve">.  In order to submit a document to the electronic </w:t>
            </w:r>
            <w:r w:rsidR="005D7CDB" w:rsidRPr="00E50B87">
              <w:rPr>
                <w:rFonts w:asciiTheme="minorHAnsi" w:hAnsiTheme="minorHAnsi" w:cstheme="minorHAnsi"/>
              </w:rPr>
              <w:t>post-box</w:t>
            </w:r>
            <w:r w:rsidRPr="00E50B87">
              <w:rPr>
                <w:rFonts w:asciiTheme="minorHAnsi" w:hAnsiTheme="minorHAnsi" w:cstheme="minorHAnsi"/>
              </w:rPr>
              <w:t xml:space="preserve">, please note that you must click “Submit Response”.  After submitting you can still modify and re-send your response up until response deadline.  Tenderers should be aware that the “Submit Response” button will be disabled automatically upon the expiration of the response deadline. </w:t>
            </w:r>
          </w:p>
        </w:tc>
      </w:tr>
      <w:tr w:rsidR="00F97829" w:rsidRPr="00E50B87" w14:paraId="6762874A" w14:textId="77777777" w:rsidTr="6BD73BF2">
        <w:trPr>
          <w:trHeight w:val="657"/>
        </w:trPr>
        <w:tc>
          <w:tcPr>
            <w:tcW w:w="595" w:type="dxa"/>
            <w:tcBorders>
              <w:top w:val="nil"/>
              <w:left w:val="nil"/>
              <w:bottom w:val="nil"/>
              <w:right w:val="nil"/>
            </w:tcBorders>
          </w:tcPr>
          <w:p w14:paraId="1FF087A5" w14:textId="5F023E74" w:rsidR="00F97829" w:rsidRPr="00DF25E2" w:rsidRDefault="00DF25E2" w:rsidP="00D800F6">
            <w:pPr>
              <w:spacing w:before="100" w:after="0" w:line="259" w:lineRule="auto"/>
              <w:ind w:left="0" w:right="0" w:firstLine="0"/>
              <w:jc w:val="left"/>
              <w:rPr>
                <w:rFonts w:asciiTheme="minorHAnsi" w:hAnsiTheme="minorHAnsi" w:cstheme="minorHAnsi"/>
                <w:b/>
                <w:bCs/>
              </w:rPr>
            </w:pPr>
            <w:r w:rsidRPr="00DF25E2">
              <w:rPr>
                <w:rFonts w:asciiTheme="minorHAnsi" w:hAnsiTheme="minorHAnsi" w:cstheme="minorHAnsi"/>
                <w:b/>
                <w:bCs/>
                <w:color w:val="4472C4" w:themeColor="accent1"/>
              </w:rPr>
              <w:t>2.6.2</w:t>
            </w:r>
          </w:p>
        </w:tc>
        <w:tc>
          <w:tcPr>
            <w:tcW w:w="9352" w:type="dxa"/>
            <w:tcBorders>
              <w:top w:val="nil"/>
              <w:left w:val="nil"/>
              <w:bottom w:val="nil"/>
              <w:right w:val="nil"/>
            </w:tcBorders>
            <w:vAlign w:val="center"/>
          </w:tcPr>
          <w:p w14:paraId="69907EEF" w14:textId="450AF31A" w:rsidR="00F97829" w:rsidRPr="00E50B87" w:rsidRDefault="004831D4" w:rsidP="1777B980">
            <w:pPr>
              <w:spacing w:after="0" w:line="259" w:lineRule="auto"/>
              <w:ind w:left="324" w:right="57" w:hanging="336"/>
              <w:jc w:val="left"/>
              <w:rPr>
                <w:rFonts w:asciiTheme="minorHAnsi" w:hAnsiTheme="minorHAnsi" w:cstheme="minorBidi"/>
              </w:rPr>
            </w:pPr>
            <w:r w:rsidRPr="6BD73BF2">
              <w:rPr>
                <w:rFonts w:asciiTheme="minorHAnsi" w:hAnsiTheme="minorHAnsi" w:cstheme="minorBidi"/>
                <w:color w:val="0000FF"/>
              </w:rPr>
              <w:t xml:space="preserve"> </w:t>
            </w:r>
            <w:r w:rsidRPr="6BD73BF2">
              <w:rPr>
                <w:rFonts w:asciiTheme="minorHAnsi" w:hAnsiTheme="minorHAnsi" w:cstheme="minorBidi"/>
              </w:rPr>
              <w:t xml:space="preserve">Tenders must be received not later than </w:t>
            </w:r>
            <w:r w:rsidRPr="6BD73BF2">
              <w:rPr>
                <w:rFonts w:asciiTheme="minorHAnsi" w:hAnsiTheme="minorHAnsi" w:cstheme="minorBidi"/>
                <w:highlight w:val="yellow"/>
              </w:rPr>
              <w:t>1</w:t>
            </w:r>
            <w:r w:rsidR="00DB4092" w:rsidRPr="6BD73BF2">
              <w:rPr>
                <w:rFonts w:asciiTheme="minorHAnsi" w:hAnsiTheme="minorHAnsi" w:cstheme="minorBidi"/>
                <w:highlight w:val="yellow"/>
              </w:rPr>
              <w:t>2</w:t>
            </w:r>
            <w:r w:rsidRPr="6BD73BF2">
              <w:rPr>
                <w:rFonts w:asciiTheme="minorHAnsi" w:hAnsiTheme="minorHAnsi" w:cstheme="minorBidi"/>
                <w:highlight w:val="yellow"/>
              </w:rPr>
              <w:t>:00</w:t>
            </w:r>
            <w:r w:rsidR="00DB4092" w:rsidRPr="6BD73BF2">
              <w:rPr>
                <w:rFonts w:asciiTheme="minorHAnsi" w:hAnsiTheme="minorHAnsi" w:cstheme="minorBidi"/>
                <w:highlight w:val="yellow"/>
              </w:rPr>
              <w:t xml:space="preserve"> pm</w:t>
            </w:r>
            <w:r w:rsidRPr="6BD73BF2">
              <w:rPr>
                <w:rFonts w:asciiTheme="minorHAnsi" w:hAnsiTheme="minorHAnsi" w:cstheme="minorBidi"/>
                <w:highlight w:val="yellow"/>
              </w:rPr>
              <w:t xml:space="preserve"> on </w:t>
            </w:r>
            <w:r w:rsidR="77B78C37" w:rsidRPr="6BD73BF2">
              <w:rPr>
                <w:rFonts w:asciiTheme="minorHAnsi" w:hAnsiTheme="minorHAnsi" w:cstheme="minorBidi"/>
                <w:highlight w:val="yellow"/>
              </w:rPr>
              <w:t>20</w:t>
            </w:r>
            <w:r w:rsidR="08B45604" w:rsidRPr="6BD73BF2">
              <w:rPr>
                <w:rFonts w:asciiTheme="minorHAnsi" w:hAnsiTheme="minorHAnsi" w:cstheme="minorBidi"/>
                <w:highlight w:val="yellow"/>
                <w:vertAlign w:val="superscript"/>
              </w:rPr>
              <w:t>th</w:t>
            </w:r>
            <w:r w:rsidR="08B45604" w:rsidRPr="6BD73BF2">
              <w:rPr>
                <w:rFonts w:asciiTheme="minorHAnsi" w:hAnsiTheme="minorHAnsi" w:cstheme="minorBidi"/>
                <w:highlight w:val="yellow"/>
              </w:rPr>
              <w:t xml:space="preserve"> </w:t>
            </w:r>
            <w:r w:rsidR="00324DDA" w:rsidRPr="6BD73BF2">
              <w:rPr>
                <w:rFonts w:asciiTheme="minorHAnsi" w:hAnsiTheme="minorHAnsi" w:cstheme="minorBidi"/>
                <w:highlight w:val="yellow"/>
              </w:rPr>
              <w:t xml:space="preserve">November </w:t>
            </w:r>
            <w:r w:rsidRPr="6BD73BF2">
              <w:rPr>
                <w:rFonts w:asciiTheme="minorHAnsi" w:hAnsiTheme="minorHAnsi" w:cstheme="minorBidi"/>
              </w:rPr>
              <w:t>202</w:t>
            </w:r>
            <w:r w:rsidR="0DD0A0B4" w:rsidRPr="6BD73BF2">
              <w:rPr>
                <w:rFonts w:asciiTheme="minorHAnsi" w:hAnsiTheme="minorHAnsi" w:cstheme="minorBidi"/>
              </w:rPr>
              <w:t>6</w:t>
            </w:r>
            <w:r w:rsidRPr="6BD73BF2">
              <w:rPr>
                <w:rFonts w:asciiTheme="minorHAnsi" w:hAnsiTheme="minorHAnsi" w:cstheme="minorBidi"/>
              </w:rPr>
              <w:t xml:space="preserve"> (the “Tender Deadline”).</w:t>
            </w:r>
            <w:r w:rsidR="42B06090" w:rsidRPr="6BD73BF2">
              <w:rPr>
                <w:rFonts w:asciiTheme="minorHAnsi" w:hAnsiTheme="minorHAnsi" w:cstheme="minorBidi"/>
              </w:rPr>
              <w:t xml:space="preserve"> </w:t>
            </w:r>
          </w:p>
        </w:tc>
      </w:tr>
      <w:tr w:rsidR="00F97829" w:rsidRPr="00E50B87" w14:paraId="7B42DC27" w14:textId="77777777" w:rsidTr="6BD73BF2">
        <w:trPr>
          <w:trHeight w:val="541"/>
        </w:trPr>
        <w:tc>
          <w:tcPr>
            <w:tcW w:w="595" w:type="dxa"/>
            <w:tcBorders>
              <w:top w:val="nil"/>
              <w:left w:val="nil"/>
              <w:bottom w:val="nil"/>
              <w:right w:val="nil"/>
            </w:tcBorders>
            <w:vAlign w:val="center"/>
          </w:tcPr>
          <w:p w14:paraId="49ED145F" w14:textId="75CBBC98" w:rsidR="00F97829" w:rsidRPr="00E50B87" w:rsidRDefault="004831D4" w:rsidP="00D800F6">
            <w:pPr>
              <w:spacing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2.6.</w:t>
            </w:r>
            <w:r w:rsidR="00DF25E2">
              <w:rPr>
                <w:rFonts w:asciiTheme="minorHAnsi" w:hAnsiTheme="minorHAnsi" w:cstheme="minorHAnsi"/>
                <w:color w:val="0000FF"/>
              </w:rPr>
              <w:t>3</w:t>
            </w:r>
          </w:p>
        </w:tc>
        <w:tc>
          <w:tcPr>
            <w:tcW w:w="9352" w:type="dxa"/>
            <w:tcBorders>
              <w:top w:val="nil"/>
              <w:left w:val="nil"/>
              <w:bottom w:val="nil"/>
              <w:right w:val="nil"/>
            </w:tcBorders>
            <w:vAlign w:val="center"/>
          </w:tcPr>
          <w:p w14:paraId="27336F55" w14:textId="57325418" w:rsidR="00F97829" w:rsidRPr="00E50B87" w:rsidRDefault="004831D4">
            <w:pPr>
              <w:tabs>
                <w:tab w:val="center" w:pos="2369"/>
              </w:tabs>
              <w:spacing w:after="0" w:line="259" w:lineRule="auto"/>
              <w:ind w:left="-12" w:right="0" w:firstLine="0"/>
              <w:jc w:val="left"/>
              <w:rPr>
                <w:rFonts w:asciiTheme="minorHAnsi" w:hAnsiTheme="minorHAnsi" w:cstheme="minorHAnsi"/>
              </w:rPr>
            </w:pPr>
            <w:r w:rsidRPr="00E50B87">
              <w:rPr>
                <w:rFonts w:asciiTheme="minorHAnsi" w:hAnsiTheme="minorHAnsi" w:cstheme="minorHAnsi"/>
                <w:color w:val="0000FF"/>
              </w:rPr>
              <w:t xml:space="preserve"> </w:t>
            </w:r>
            <w:r w:rsidRPr="00E50B87">
              <w:rPr>
                <w:rFonts w:asciiTheme="minorHAnsi" w:hAnsiTheme="minorHAnsi" w:cstheme="minorHAnsi"/>
              </w:rPr>
              <w:t>Tenders must be submitted in English.</w:t>
            </w:r>
          </w:p>
        </w:tc>
      </w:tr>
      <w:tr w:rsidR="00F97829" w:rsidRPr="00E50B87" w14:paraId="611C9126" w14:textId="77777777" w:rsidTr="6BD73BF2">
        <w:trPr>
          <w:trHeight w:val="1559"/>
        </w:trPr>
        <w:tc>
          <w:tcPr>
            <w:tcW w:w="595" w:type="dxa"/>
            <w:tcBorders>
              <w:top w:val="nil"/>
              <w:left w:val="nil"/>
              <w:bottom w:val="nil"/>
              <w:right w:val="nil"/>
            </w:tcBorders>
          </w:tcPr>
          <w:p w14:paraId="3F8C4A05" w14:textId="6D751580" w:rsidR="00F97829" w:rsidRPr="00E50B87" w:rsidRDefault="004831D4" w:rsidP="00D800F6">
            <w:pPr>
              <w:spacing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2.6.</w:t>
            </w:r>
            <w:r w:rsidR="00DF25E2">
              <w:rPr>
                <w:rFonts w:asciiTheme="minorHAnsi" w:hAnsiTheme="minorHAnsi" w:cstheme="minorHAnsi"/>
                <w:color w:val="0000FF"/>
              </w:rPr>
              <w:t>4</w:t>
            </w:r>
            <w:r w:rsidR="00D800F6" w:rsidRPr="00E50B87">
              <w:rPr>
                <w:rFonts w:asciiTheme="minorHAnsi" w:hAnsiTheme="minorHAnsi" w:cstheme="minorHAnsi"/>
                <w:color w:val="0000FF"/>
              </w:rPr>
              <w:t xml:space="preserve"> </w:t>
            </w:r>
          </w:p>
        </w:tc>
        <w:tc>
          <w:tcPr>
            <w:tcW w:w="9352" w:type="dxa"/>
            <w:tcBorders>
              <w:top w:val="nil"/>
              <w:left w:val="nil"/>
              <w:bottom w:val="nil"/>
              <w:right w:val="nil"/>
            </w:tcBorders>
          </w:tcPr>
          <w:p w14:paraId="04007690" w14:textId="069357B8" w:rsidR="00F97829" w:rsidRPr="00E50B87" w:rsidRDefault="004831D4" w:rsidP="00D800F6">
            <w:pPr>
              <w:spacing w:after="120" w:line="243" w:lineRule="auto"/>
              <w:ind w:left="104" w:right="57" w:hanging="444"/>
              <w:jc w:val="left"/>
              <w:rPr>
                <w:rFonts w:asciiTheme="minorHAnsi" w:hAnsiTheme="minorHAnsi" w:cstheme="minorHAnsi"/>
              </w:rPr>
            </w:pPr>
            <w:r w:rsidRPr="00E50B87">
              <w:rPr>
                <w:rFonts w:asciiTheme="minorHAnsi" w:hAnsiTheme="minorHAnsi" w:cstheme="minorHAnsi"/>
                <w:color w:val="0000FF"/>
              </w:rPr>
              <w:t xml:space="preserve"> </w:t>
            </w:r>
            <w:r w:rsidRPr="00E50B87">
              <w:rPr>
                <w:rFonts w:asciiTheme="minorHAnsi" w:hAnsiTheme="minorHAnsi" w:cstheme="minorHAnsi"/>
                <w:color w:val="0000FF"/>
              </w:rPr>
              <w:tab/>
            </w:r>
            <w:r w:rsidRPr="00E50B87">
              <w:rPr>
                <w:rFonts w:asciiTheme="minorHAnsi" w:hAnsiTheme="minorHAnsi" w:cstheme="minorHAnsi"/>
              </w:rPr>
              <w:t xml:space="preserve">All Tenders submitted in soft copy must be compiled such that they can be read immediately using Microsoft Word, PowerPoint, PDF Readers or equivalent. </w:t>
            </w:r>
          </w:p>
          <w:p w14:paraId="20D13680" w14:textId="13B6ED41" w:rsidR="00F97829" w:rsidRPr="00E50B87" w:rsidRDefault="004831D4" w:rsidP="00D800F6">
            <w:pPr>
              <w:spacing w:after="0" w:line="237" w:lineRule="auto"/>
              <w:ind w:left="113" w:right="57" w:firstLine="0"/>
              <w:jc w:val="left"/>
              <w:rPr>
                <w:rFonts w:asciiTheme="minorHAnsi" w:hAnsiTheme="minorHAnsi" w:cstheme="minorHAnsi"/>
              </w:rPr>
            </w:pPr>
            <w:r w:rsidRPr="00E50B87">
              <w:rPr>
                <w:rFonts w:asciiTheme="minorHAnsi" w:hAnsiTheme="minorHAnsi" w:cstheme="minorHAnsi"/>
              </w:rPr>
              <w:t>The Contracting Authority is not responsible for corruption in electronic documents. Tenderers must ensure electronic documents are not corrupt.</w:t>
            </w:r>
          </w:p>
          <w:p w14:paraId="65A409E5" w14:textId="5D98D0C2" w:rsidR="00F97829" w:rsidRPr="00E50B87" w:rsidRDefault="00F97829" w:rsidP="00FC6917">
            <w:pPr>
              <w:spacing w:after="0" w:line="259" w:lineRule="auto"/>
              <w:ind w:left="57" w:right="0" w:firstLine="0"/>
              <w:jc w:val="left"/>
              <w:rPr>
                <w:rFonts w:asciiTheme="minorHAnsi" w:hAnsiTheme="minorHAnsi" w:cstheme="minorHAnsi"/>
              </w:rPr>
            </w:pPr>
          </w:p>
        </w:tc>
      </w:tr>
      <w:tr w:rsidR="00F97829" w:rsidRPr="00E50B87" w14:paraId="5B9C2561" w14:textId="77777777" w:rsidTr="6BD73BF2">
        <w:trPr>
          <w:trHeight w:val="342"/>
        </w:trPr>
        <w:tc>
          <w:tcPr>
            <w:tcW w:w="595" w:type="dxa"/>
            <w:tcBorders>
              <w:top w:val="nil"/>
              <w:left w:val="nil"/>
              <w:bottom w:val="single" w:sz="12" w:space="0" w:color="333399"/>
              <w:right w:val="nil"/>
            </w:tcBorders>
            <w:shd w:val="clear" w:color="auto" w:fill="000080"/>
          </w:tcPr>
          <w:p w14:paraId="1FF93B6B"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2.7 </w:t>
            </w:r>
          </w:p>
        </w:tc>
        <w:tc>
          <w:tcPr>
            <w:tcW w:w="9352" w:type="dxa"/>
            <w:tcBorders>
              <w:top w:val="nil"/>
              <w:left w:val="nil"/>
              <w:bottom w:val="single" w:sz="12" w:space="0" w:color="333399"/>
              <w:right w:val="nil"/>
            </w:tcBorders>
            <w:shd w:val="clear" w:color="auto" w:fill="000080"/>
          </w:tcPr>
          <w:p w14:paraId="37693ED4"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QUERIES AND CLARIFICATIONS </w:t>
            </w:r>
          </w:p>
        </w:tc>
      </w:tr>
    </w:tbl>
    <w:p w14:paraId="4241B5CA" w14:textId="7E5DA549" w:rsidR="00D800F6" w:rsidRPr="00E50B87" w:rsidRDefault="004831D4" w:rsidP="00B5729E">
      <w:pPr>
        <w:spacing w:before="120" w:after="0"/>
        <w:ind w:left="792" w:right="0" w:hanging="792"/>
        <w:rPr>
          <w:rFonts w:asciiTheme="minorHAnsi" w:hAnsiTheme="minorHAnsi" w:cstheme="minorHAnsi"/>
        </w:rPr>
      </w:pPr>
      <w:r w:rsidRPr="00E50B87">
        <w:rPr>
          <w:rFonts w:asciiTheme="minorHAnsi" w:hAnsiTheme="minorHAnsi" w:cstheme="minorHAnsi"/>
          <w:color w:val="0000FF"/>
        </w:rPr>
        <w:t>2.7.1</w:t>
      </w:r>
      <w:r w:rsidR="00D800F6" w:rsidRPr="00E50B87">
        <w:rPr>
          <w:rFonts w:asciiTheme="minorHAnsi" w:hAnsiTheme="minorHAnsi" w:cstheme="minorHAnsi"/>
          <w:color w:val="0000FF"/>
        </w:rPr>
        <w:t xml:space="preserve">   </w:t>
      </w:r>
      <w:r w:rsidRPr="00E50B87">
        <w:rPr>
          <w:rFonts w:asciiTheme="minorHAnsi" w:hAnsiTheme="minorHAnsi" w:cstheme="minorHAnsi"/>
          <w:color w:val="0000FF"/>
        </w:rPr>
        <w:t xml:space="preserve"> </w:t>
      </w:r>
      <w:r w:rsidRPr="00E50B87">
        <w:rPr>
          <w:rFonts w:asciiTheme="minorHAnsi" w:hAnsiTheme="minorHAnsi" w:cstheme="minorHAnsi"/>
        </w:rPr>
        <w:t>All queries relating to any aspect of this Competition or of this RFT must be directed to the messaging</w:t>
      </w:r>
      <w:r w:rsidR="00D800F6" w:rsidRPr="00E50B87">
        <w:rPr>
          <w:rFonts w:asciiTheme="minorHAnsi" w:hAnsiTheme="minorHAnsi" w:cstheme="minorHAnsi"/>
        </w:rPr>
        <w:t xml:space="preserve"> </w:t>
      </w:r>
    </w:p>
    <w:p w14:paraId="771A6076" w14:textId="7F313A1F" w:rsidR="005862D3" w:rsidRDefault="00D800F6" w:rsidP="1777B980">
      <w:pPr>
        <w:spacing w:after="0"/>
        <w:ind w:right="0"/>
        <w:rPr>
          <w:rFonts w:asciiTheme="minorHAnsi" w:hAnsiTheme="minorHAnsi" w:cstheme="minorBidi"/>
        </w:rPr>
      </w:pPr>
      <w:r w:rsidRPr="6BD73BF2">
        <w:rPr>
          <w:rFonts w:asciiTheme="minorHAnsi" w:hAnsiTheme="minorHAnsi" w:cstheme="minorBidi"/>
        </w:rPr>
        <w:t xml:space="preserve">    </w:t>
      </w:r>
      <w:r w:rsidR="005862D3" w:rsidRPr="6BD73BF2">
        <w:rPr>
          <w:rFonts w:asciiTheme="minorHAnsi" w:hAnsiTheme="minorHAnsi" w:cstheme="minorBidi"/>
        </w:rPr>
        <w:t xml:space="preserve">     </w:t>
      </w:r>
      <w:r w:rsidRPr="6BD73BF2">
        <w:rPr>
          <w:rFonts w:asciiTheme="minorHAnsi" w:hAnsiTheme="minorHAnsi" w:cstheme="minorBidi"/>
        </w:rPr>
        <w:t xml:space="preserve"> </w:t>
      </w:r>
      <w:r w:rsidR="005862D3" w:rsidRPr="6BD73BF2">
        <w:rPr>
          <w:rFonts w:asciiTheme="minorHAnsi" w:hAnsiTheme="minorHAnsi" w:cstheme="minorBidi"/>
        </w:rPr>
        <w:t xml:space="preserve"> </w:t>
      </w:r>
      <w:r w:rsidR="004831D4" w:rsidRPr="6BD73BF2">
        <w:rPr>
          <w:rFonts w:asciiTheme="minorHAnsi" w:hAnsiTheme="minorHAnsi" w:cstheme="minorBidi"/>
        </w:rPr>
        <w:t>facility o</w:t>
      </w:r>
      <w:hyperlink r:id="rId15">
        <w:r w:rsidR="004831D4" w:rsidRPr="6BD73BF2">
          <w:rPr>
            <w:rFonts w:asciiTheme="minorHAnsi" w:hAnsiTheme="minorHAnsi" w:cstheme="minorBidi"/>
          </w:rPr>
          <w:t>n</w:t>
        </w:r>
      </w:hyperlink>
      <w:hyperlink r:id="rId16">
        <w:r w:rsidR="004831D4" w:rsidRPr="6BD73BF2">
          <w:rPr>
            <w:rFonts w:asciiTheme="minorHAnsi" w:hAnsiTheme="minorHAnsi" w:cstheme="minorBidi"/>
          </w:rPr>
          <w:t xml:space="preserve"> </w:t>
        </w:r>
      </w:hyperlink>
      <w:hyperlink r:id="rId17">
        <w:r w:rsidR="004831D4" w:rsidRPr="6BD73BF2">
          <w:rPr>
            <w:rFonts w:asciiTheme="minorHAnsi" w:hAnsiTheme="minorHAnsi" w:cstheme="minorBidi"/>
            <w:color w:val="0000FF"/>
            <w:u w:val="single"/>
          </w:rPr>
          <w:t>www.etenders.gov.ie</w:t>
        </w:r>
      </w:hyperlink>
      <w:hyperlink r:id="rId18">
        <w:r w:rsidR="004831D4" w:rsidRPr="6BD73BF2">
          <w:rPr>
            <w:rFonts w:asciiTheme="minorHAnsi" w:hAnsiTheme="minorHAnsi" w:cstheme="minorBidi"/>
          </w:rPr>
          <w:t>.</w:t>
        </w:r>
      </w:hyperlink>
      <w:r w:rsidR="004831D4" w:rsidRPr="6BD73BF2">
        <w:rPr>
          <w:rFonts w:asciiTheme="minorHAnsi" w:hAnsiTheme="minorHAnsi" w:cstheme="minorBidi"/>
        </w:rPr>
        <w:t xml:space="preserve">  Queries will be accepted no later than </w:t>
      </w:r>
      <w:r w:rsidR="004831D4" w:rsidRPr="6BD73BF2">
        <w:rPr>
          <w:rFonts w:asciiTheme="minorHAnsi" w:hAnsiTheme="minorHAnsi" w:cstheme="minorBidi"/>
          <w:highlight w:val="yellow"/>
        </w:rPr>
        <w:t>1</w:t>
      </w:r>
      <w:r w:rsidR="00DB4092" w:rsidRPr="6BD73BF2">
        <w:rPr>
          <w:rFonts w:asciiTheme="minorHAnsi" w:hAnsiTheme="minorHAnsi" w:cstheme="minorBidi"/>
          <w:highlight w:val="yellow"/>
        </w:rPr>
        <w:t>2</w:t>
      </w:r>
      <w:r w:rsidR="004831D4" w:rsidRPr="6BD73BF2">
        <w:rPr>
          <w:rFonts w:asciiTheme="minorHAnsi" w:hAnsiTheme="minorHAnsi" w:cstheme="minorBidi"/>
          <w:highlight w:val="yellow"/>
        </w:rPr>
        <w:t>:00</w:t>
      </w:r>
      <w:r w:rsidR="00DB4092" w:rsidRPr="6BD73BF2">
        <w:rPr>
          <w:rFonts w:asciiTheme="minorHAnsi" w:hAnsiTheme="minorHAnsi" w:cstheme="minorBidi"/>
          <w:highlight w:val="yellow"/>
        </w:rPr>
        <w:t>pm</w:t>
      </w:r>
      <w:r w:rsidR="004831D4" w:rsidRPr="6BD73BF2">
        <w:rPr>
          <w:rFonts w:asciiTheme="minorHAnsi" w:hAnsiTheme="minorHAnsi" w:cstheme="minorBidi"/>
          <w:highlight w:val="yellow"/>
        </w:rPr>
        <w:t xml:space="preserve"> </w:t>
      </w:r>
      <w:r w:rsidR="0C2C57C2" w:rsidRPr="6BD73BF2">
        <w:rPr>
          <w:rFonts w:asciiTheme="minorHAnsi" w:hAnsiTheme="minorHAnsi" w:cstheme="minorBidi"/>
          <w:highlight w:val="yellow"/>
        </w:rPr>
        <w:t>9</w:t>
      </w:r>
      <w:r w:rsidR="00DB4092" w:rsidRPr="6BD73BF2">
        <w:rPr>
          <w:rFonts w:asciiTheme="minorHAnsi" w:hAnsiTheme="minorHAnsi" w:cstheme="minorBidi"/>
          <w:highlight w:val="yellow"/>
          <w:vertAlign w:val="superscript"/>
        </w:rPr>
        <w:t>th</w:t>
      </w:r>
      <w:r w:rsidR="00DB4092" w:rsidRPr="6BD73BF2">
        <w:rPr>
          <w:rFonts w:asciiTheme="minorHAnsi" w:hAnsiTheme="minorHAnsi" w:cstheme="minorBidi"/>
          <w:highlight w:val="yellow"/>
        </w:rPr>
        <w:t xml:space="preserve"> </w:t>
      </w:r>
      <w:r w:rsidR="4A9E3AAF" w:rsidRPr="6BD73BF2">
        <w:rPr>
          <w:rFonts w:asciiTheme="minorHAnsi" w:hAnsiTheme="minorHAnsi" w:cstheme="minorBidi"/>
          <w:highlight w:val="yellow"/>
        </w:rPr>
        <w:t>Novem</w:t>
      </w:r>
      <w:r w:rsidR="00324DDA" w:rsidRPr="6BD73BF2">
        <w:rPr>
          <w:rFonts w:asciiTheme="minorHAnsi" w:hAnsiTheme="minorHAnsi" w:cstheme="minorBidi"/>
          <w:highlight w:val="yellow"/>
        </w:rPr>
        <w:t xml:space="preserve">ber </w:t>
      </w:r>
      <w:r w:rsidR="005862D3" w:rsidRPr="6BD73BF2">
        <w:rPr>
          <w:rFonts w:asciiTheme="minorHAnsi" w:hAnsiTheme="minorHAnsi" w:cstheme="minorBidi"/>
          <w:highlight w:val="yellow"/>
        </w:rPr>
        <w:t>202</w:t>
      </w:r>
      <w:r w:rsidR="005C4F5F" w:rsidRPr="6BD73BF2">
        <w:rPr>
          <w:rFonts w:asciiTheme="minorHAnsi" w:hAnsiTheme="minorHAnsi" w:cstheme="minorBidi"/>
          <w:highlight w:val="yellow"/>
        </w:rPr>
        <w:t>6</w:t>
      </w:r>
      <w:r w:rsidR="00DB4092" w:rsidRPr="6BD73BF2">
        <w:rPr>
          <w:rFonts w:asciiTheme="minorHAnsi" w:hAnsiTheme="minorHAnsi" w:cstheme="minorBidi"/>
        </w:rPr>
        <w:t xml:space="preserve"> </w:t>
      </w:r>
      <w:r w:rsidR="005862D3" w:rsidRPr="6BD73BF2">
        <w:rPr>
          <w:rFonts w:asciiTheme="minorHAnsi" w:hAnsiTheme="minorHAnsi" w:cstheme="minorBidi"/>
        </w:rPr>
        <w:t xml:space="preserve"> </w:t>
      </w:r>
    </w:p>
    <w:p w14:paraId="5BEE4264" w14:textId="3DFDA28B" w:rsidR="00B5729E" w:rsidRDefault="005862D3" w:rsidP="008F3AC5">
      <w:pPr>
        <w:spacing w:after="0"/>
        <w:ind w:right="0"/>
        <w:rPr>
          <w:rFonts w:asciiTheme="minorHAnsi" w:hAnsiTheme="minorHAnsi" w:cstheme="minorBidi"/>
        </w:rPr>
      </w:pPr>
      <w:r>
        <w:rPr>
          <w:rFonts w:asciiTheme="minorHAnsi" w:hAnsiTheme="minorHAnsi" w:cstheme="minorBidi"/>
        </w:rPr>
        <w:t xml:space="preserve">           u</w:t>
      </w:r>
      <w:r w:rsidR="004831D4" w:rsidRPr="589153B7">
        <w:rPr>
          <w:rFonts w:asciiTheme="minorHAnsi" w:hAnsiTheme="minorHAnsi" w:cstheme="minorBidi"/>
        </w:rPr>
        <w:t>nless otherwise published by the Contracting Authority.  For the avoidance of doubt, Tenderers</w:t>
      </w:r>
      <w:r w:rsidR="008F3AC5">
        <w:rPr>
          <w:rFonts w:asciiTheme="minorHAnsi" w:hAnsiTheme="minorHAnsi" w:cstheme="minorBidi"/>
        </w:rPr>
        <w:t xml:space="preserve"> </w:t>
      </w:r>
      <w:r w:rsidR="004831D4" w:rsidRPr="589153B7">
        <w:rPr>
          <w:rFonts w:asciiTheme="minorHAnsi" w:hAnsiTheme="minorHAnsi" w:cstheme="minorBidi"/>
        </w:rPr>
        <w:t xml:space="preserve"> </w:t>
      </w:r>
      <w:r w:rsidR="00B5729E">
        <w:rPr>
          <w:rFonts w:asciiTheme="minorHAnsi" w:hAnsiTheme="minorHAnsi" w:cstheme="minorBidi"/>
        </w:rPr>
        <w:t xml:space="preserve"> </w:t>
      </w:r>
    </w:p>
    <w:p w14:paraId="1052D654" w14:textId="48BC275E" w:rsidR="00F97829" w:rsidRDefault="00B5729E" w:rsidP="005862D3">
      <w:pPr>
        <w:spacing w:after="0"/>
        <w:ind w:right="567"/>
        <w:rPr>
          <w:rFonts w:asciiTheme="minorHAnsi" w:hAnsiTheme="minorHAnsi" w:cstheme="minorHAnsi"/>
        </w:rPr>
      </w:pPr>
      <w:r>
        <w:rPr>
          <w:rFonts w:asciiTheme="minorHAnsi" w:hAnsiTheme="minorHAnsi" w:cstheme="minorBidi"/>
        </w:rPr>
        <w:t xml:space="preserve">           </w:t>
      </w:r>
      <w:r w:rsidR="004831D4" w:rsidRPr="589153B7">
        <w:rPr>
          <w:rFonts w:asciiTheme="minorHAnsi" w:hAnsiTheme="minorHAnsi" w:cstheme="minorBidi"/>
        </w:rPr>
        <w:t>may</w:t>
      </w:r>
      <w:r>
        <w:rPr>
          <w:rFonts w:asciiTheme="minorHAnsi" w:hAnsiTheme="minorHAnsi" w:cstheme="minorBidi"/>
        </w:rPr>
        <w:t xml:space="preserve"> </w:t>
      </w:r>
      <w:r w:rsidR="004831D4" w:rsidRPr="589153B7">
        <w:rPr>
          <w:rFonts w:asciiTheme="minorHAnsi" w:hAnsiTheme="minorHAnsi" w:cstheme="minorBidi"/>
        </w:rPr>
        <w:t>not</w:t>
      </w:r>
      <w:r w:rsidR="005862D3">
        <w:rPr>
          <w:rFonts w:asciiTheme="minorHAnsi" w:hAnsiTheme="minorHAnsi" w:cstheme="minorBidi"/>
        </w:rPr>
        <w:t xml:space="preserve"> </w:t>
      </w:r>
      <w:r w:rsidR="004831D4" w:rsidRPr="00E50B87">
        <w:rPr>
          <w:rFonts w:asciiTheme="minorHAnsi" w:hAnsiTheme="minorHAnsi" w:cstheme="minorHAnsi"/>
        </w:rPr>
        <w:t xml:space="preserve">contact </w:t>
      </w:r>
      <w:r w:rsidR="00EA2CAB" w:rsidRPr="00E50B87">
        <w:rPr>
          <w:rFonts w:asciiTheme="minorHAnsi" w:hAnsiTheme="minorHAnsi" w:cstheme="minorHAnsi"/>
        </w:rPr>
        <w:t>the Contracting Authority directly</w:t>
      </w:r>
      <w:r w:rsidR="004831D4" w:rsidRPr="00E50B87">
        <w:rPr>
          <w:rFonts w:asciiTheme="minorHAnsi" w:hAnsiTheme="minorHAnsi" w:cstheme="minorHAnsi"/>
        </w:rPr>
        <w:t xml:space="preserve"> regarding any aspect of this Competition. </w:t>
      </w:r>
    </w:p>
    <w:p w14:paraId="70ECE300" w14:textId="77777777" w:rsidR="005862D3" w:rsidRPr="005862D3" w:rsidRDefault="005862D3" w:rsidP="005862D3">
      <w:pPr>
        <w:spacing w:after="0"/>
        <w:ind w:right="567"/>
        <w:rPr>
          <w:rFonts w:asciiTheme="minorHAnsi" w:hAnsiTheme="minorHAnsi" w:cstheme="minorHAnsi"/>
          <w:sz w:val="12"/>
          <w:szCs w:val="12"/>
        </w:rPr>
      </w:pPr>
    </w:p>
    <w:p w14:paraId="4E0E7C65" w14:textId="4ACCE467" w:rsidR="00E2368C" w:rsidRPr="00E50B87" w:rsidRDefault="004831D4" w:rsidP="00B5729E">
      <w:pPr>
        <w:spacing w:after="0"/>
        <w:ind w:left="792" w:right="0" w:hanging="792"/>
        <w:rPr>
          <w:rFonts w:asciiTheme="minorHAnsi" w:hAnsiTheme="minorHAnsi" w:cstheme="minorHAnsi"/>
        </w:rPr>
      </w:pPr>
      <w:r w:rsidRPr="00E50B87">
        <w:rPr>
          <w:rFonts w:asciiTheme="minorHAnsi" w:hAnsiTheme="minorHAnsi" w:cstheme="minorHAnsi"/>
          <w:color w:val="0000FF"/>
        </w:rPr>
        <w:t xml:space="preserve">2.7.2 </w:t>
      </w:r>
      <w:r w:rsidR="00241D95" w:rsidRPr="00E50B87">
        <w:rPr>
          <w:rFonts w:asciiTheme="minorHAnsi" w:hAnsiTheme="minorHAnsi" w:cstheme="minorHAnsi"/>
          <w:color w:val="0000FF"/>
        </w:rPr>
        <w:t xml:space="preserve"> </w:t>
      </w:r>
      <w:r w:rsidR="00E2368C" w:rsidRPr="00E50B87">
        <w:rPr>
          <w:rFonts w:asciiTheme="minorHAnsi" w:hAnsiTheme="minorHAnsi" w:cstheme="minorHAnsi"/>
          <w:color w:val="0000FF"/>
        </w:rPr>
        <w:t xml:space="preserve">  </w:t>
      </w:r>
      <w:r w:rsidRPr="00E50B87">
        <w:rPr>
          <w:rFonts w:asciiTheme="minorHAnsi" w:hAnsiTheme="minorHAnsi" w:cstheme="minorHAnsi"/>
        </w:rPr>
        <w:t>All responses to queries will be issued by the Contracting Authority via the messaging facility on</w:t>
      </w:r>
      <w:r w:rsidR="00E2368C" w:rsidRPr="00E50B87">
        <w:rPr>
          <w:rFonts w:asciiTheme="minorHAnsi" w:hAnsiTheme="minorHAnsi" w:cstheme="minorHAnsi"/>
        </w:rPr>
        <w:t xml:space="preserve"> </w:t>
      </w:r>
    </w:p>
    <w:p w14:paraId="4979E654" w14:textId="77777777" w:rsidR="00BE66EB" w:rsidRPr="00E50B87" w:rsidRDefault="00E2368C" w:rsidP="00B5729E">
      <w:pPr>
        <w:spacing w:after="0"/>
        <w:ind w:left="792" w:right="0" w:hanging="792"/>
        <w:rPr>
          <w:rFonts w:asciiTheme="minorHAnsi" w:hAnsiTheme="minorHAnsi" w:cstheme="minorHAnsi"/>
        </w:rPr>
      </w:pPr>
      <w:r w:rsidRPr="00E50B87">
        <w:rPr>
          <w:rFonts w:asciiTheme="minorHAnsi" w:hAnsiTheme="minorHAnsi" w:cstheme="minorHAnsi"/>
          <w:color w:val="0000FF"/>
        </w:rPr>
        <w:t xml:space="preserve">            </w:t>
      </w:r>
      <w:r w:rsidR="00BE66EB" w:rsidRPr="00E50B87">
        <w:rPr>
          <w:rFonts w:asciiTheme="minorHAnsi" w:hAnsiTheme="minorHAnsi" w:cstheme="minorHAnsi"/>
          <w:color w:val="0000FF"/>
        </w:rPr>
        <w:t xml:space="preserve"> </w:t>
      </w:r>
      <w:hyperlink r:id="rId19" w:history="1">
        <w:r w:rsidR="00BE66EB" w:rsidRPr="00E50B87">
          <w:rPr>
            <w:rStyle w:val="Hyperlink"/>
            <w:rFonts w:asciiTheme="minorHAnsi" w:hAnsiTheme="minorHAnsi" w:cstheme="minorHAnsi"/>
          </w:rPr>
          <w:t>www.etenders.gov.ie</w:t>
        </w:r>
      </w:hyperlink>
      <w:hyperlink r:id="rId20">
        <w:r w:rsidR="004831D4" w:rsidRPr="00E50B87">
          <w:rPr>
            <w:rFonts w:asciiTheme="minorHAnsi" w:hAnsiTheme="minorHAnsi" w:cstheme="minorHAnsi"/>
          </w:rPr>
          <w:t>.</w:t>
        </w:r>
      </w:hyperlink>
      <w:r w:rsidR="004831D4" w:rsidRPr="00E50B87">
        <w:rPr>
          <w:rFonts w:asciiTheme="minorHAnsi" w:hAnsiTheme="minorHAnsi" w:cstheme="minorHAnsi"/>
        </w:rPr>
        <w:t xml:space="preserve">  Where appropriate, queries may be amalgamated. </w:t>
      </w:r>
      <w:r w:rsidR="00FA69D7" w:rsidRPr="00E50B87">
        <w:rPr>
          <w:rFonts w:asciiTheme="minorHAnsi" w:hAnsiTheme="minorHAnsi" w:cstheme="minorHAnsi"/>
        </w:rPr>
        <w:t xml:space="preserve"> T</w:t>
      </w:r>
      <w:r w:rsidR="004831D4" w:rsidRPr="00E50B87">
        <w:rPr>
          <w:rFonts w:asciiTheme="minorHAnsi" w:hAnsiTheme="minorHAnsi" w:cstheme="minorHAnsi"/>
        </w:rPr>
        <w:t xml:space="preserve">enderers should note that </w:t>
      </w:r>
    </w:p>
    <w:p w14:paraId="589C3D4C" w14:textId="4DE3BCE4" w:rsidR="00F97829" w:rsidRPr="00E50B87" w:rsidRDefault="00BE66EB" w:rsidP="00D800F6">
      <w:pPr>
        <w:spacing w:after="156"/>
        <w:ind w:left="792" w:right="567" w:hanging="792"/>
        <w:rPr>
          <w:rFonts w:asciiTheme="minorHAnsi" w:hAnsiTheme="minorHAnsi" w:cstheme="minorHAnsi"/>
        </w:rPr>
      </w:pPr>
      <w:r w:rsidRPr="00E50B87">
        <w:rPr>
          <w:rFonts w:asciiTheme="minorHAnsi" w:hAnsiTheme="minorHAnsi" w:cstheme="minorHAnsi"/>
        </w:rPr>
        <w:t xml:space="preserve">             </w:t>
      </w:r>
      <w:r w:rsidR="004831D4" w:rsidRPr="00E50B87">
        <w:rPr>
          <w:rFonts w:asciiTheme="minorHAnsi" w:hAnsiTheme="minorHAnsi" w:cstheme="minorHAnsi"/>
        </w:rPr>
        <w:t xml:space="preserve">the Contracting Authority will not respond to individual Tenderers privately.  </w:t>
      </w:r>
    </w:p>
    <w:p w14:paraId="7CE86612" w14:textId="710FF5E3" w:rsidR="00F97829" w:rsidRPr="00E50B87" w:rsidRDefault="004831D4" w:rsidP="00241D95">
      <w:pPr>
        <w:tabs>
          <w:tab w:val="center" w:pos="4462"/>
        </w:tabs>
        <w:spacing w:after="156"/>
        <w:ind w:left="0" w:right="0" w:firstLine="0"/>
        <w:jc w:val="left"/>
        <w:rPr>
          <w:rFonts w:asciiTheme="minorHAnsi" w:hAnsiTheme="minorHAnsi" w:cstheme="minorHAnsi"/>
        </w:rPr>
      </w:pPr>
      <w:r w:rsidRPr="00E50B87">
        <w:rPr>
          <w:rFonts w:asciiTheme="minorHAnsi" w:hAnsiTheme="minorHAnsi" w:cstheme="minorHAnsi"/>
          <w:color w:val="0000FF"/>
        </w:rPr>
        <w:t>2.7.3</w:t>
      </w:r>
      <w:r w:rsidR="00241D95" w:rsidRPr="00E50B87">
        <w:rPr>
          <w:rFonts w:asciiTheme="minorHAnsi" w:hAnsiTheme="minorHAnsi" w:cstheme="minorHAnsi"/>
          <w:color w:val="0000FF"/>
        </w:rPr>
        <w:t xml:space="preserve"> </w:t>
      </w:r>
      <w:r w:rsidR="00BC621F" w:rsidRPr="00E50B87">
        <w:rPr>
          <w:rFonts w:asciiTheme="minorHAnsi" w:hAnsiTheme="minorHAnsi" w:cstheme="minorHAnsi"/>
          <w:color w:val="0000FF"/>
        </w:rPr>
        <w:t xml:space="preserve"> </w:t>
      </w:r>
      <w:r w:rsidR="00241D95" w:rsidRPr="00E50B87">
        <w:rPr>
          <w:rFonts w:asciiTheme="minorHAnsi" w:hAnsiTheme="minorHAnsi" w:cstheme="minorHAnsi"/>
          <w:color w:val="0000FF"/>
        </w:rPr>
        <w:t xml:space="preserve"> </w:t>
      </w:r>
      <w:r w:rsidR="00BC621F" w:rsidRPr="00E50B87">
        <w:rPr>
          <w:rFonts w:asciiTheme="minorHAnsi" w:hAnsiTheme="minorHAnsi" w:cstheme="minorHAnsi"/>
          <w:color w:val="0000FF"/>
        </w:rPr>
        <w:t xml:space="preserve"> </w:t>
      </w:r>
      <w:r w:rsidRPr="00E50B87">
        <w:rPr>
          <w:rFonts w:asciiTheme="minorHAnsi" w:hAnsiTheme="minorHAnsi" w:cstheme="minorHAnsi"/>
        </w:rPr>
        <w:t xml:space="preserve">The Contracting Authority reserves the right to issue or seek written clarifications. </w:t>
      </w:r>
    </w:p>
    <w:p w14:paraId="24D61F0C" w14:textId="77777777" w:rsidR="00B5729E" w:rsidRDefault="004831D4" w:rsidP="00B5729E">
      <w:pPr>
        <w:spacing w:after="0"/>
        <w:ind w:left="10" w:right="0"/>
        <w:rPr>
          <w:rFonts w:asciiTheme="minorHAnsi" w:hAnsiTheme="minorHAnsi" w:cstheme="minorHAnsi"/>
        </w:rPr>
      </w:pPr>
      <w:r w:rsidRPr="00E50B87">
        <w:rPr>
          <w:rFonts w:asciiTheme="minorHAnsi" w:hAnsiTheme="minorHAnsi" w:cstheme="minorHAnsi"/>
          <w:color w:val="0000FF"/>
        </w:rPr>
        <w:t xml:space="preserve">2.7.4 </w:t>
      </w:r>
      <w:r w:rsidR="00BC621F" w:rsidRPr="00E50B87">
        <w:rPr>
          <w:rFonts w:asciiTheme="minorHAnsi" w:hAnsiTheme="minorHAnsi" w:cstheme="minorHAnsi"/>
          <w:color w:val="0000FF"/>
        </w:rPr>
        <w:t xml:space="preserve">  </w:t>
      </w:r>
      <w:r w:rsidR="00BE66EB" w:rsidRPr="00E50B87">
        <w:rPr>
          <w:rFonts w:asciiTheme="minorHAnsi" w:hAnsiTheme="minorHAnsi" w:cstheme="minorHAnsi"/>
          <w:color w:val="0000FF"/>
        </w:rPr>
        <w:t xml:space="preserve"> </w:t>
      </w:r>
      <w:r w:rsidRPr="00E50B87">
        <w:rPr>
          <w:rFonts w:asciiTheme="minorHAnsi" w:hAnsiTheme="minorHAnsi" w:cstheme="minorHAnsi"/>
        </w:rPr>
        <w:t xml:space="preserve">The Contracting Authority reserves the right, at any time before the Tender Deadline, to update or </w:t>
      </w:r>
      <w:r w:rsidR="00B5729E">
        <w:rPr>
          <w:rFonts w:asciiTheme="minorHAnsi" w:hAnsiTheme="minorHAnsi" w:cstheme="minorHAnsi"/>
        </w:rPr>
        <w:t xml:space="preserve"> </w:t>
      </w:r>
    </w:p>
    <w:p w14:paraId="0559CF9B" w14:textId="77777777" w:rsidR="00B5729E" w:rsidRDefault="00B5729E" w:rsidP="00B5729E">
      <w:pPr>
        <w:spacing w:after="0"/>
        <w:ind w:left="10" w:right="0"/>
        <w:rPr>
          <w:rFonts w:asciiTheme="minorHAnsi" w:hAnsiTheme="minorHAnsi" w:cstheme="minorHAnsi"/>
        </w:rPr>
      </w:pPr>
      <w:r>
        <w:rPr>
          <w:rFonts w:asciiTheme="minorHAnsi" w:hAnsiTheme="minorHAnsi" w:cstheme="minorHAnsi"/>
          <w:color w:val="0000FF"/>
        </w:rPr>
        <w:t xml:space="preserve">             </w:t>
      </w:r>
      <w:r w:rsidRPr="00B5729E">
        <w:rPr>
          <w:rFonts w:asciiTheme="minorHAnsi" w:hAnsiTheme="minorHAnsi" w:cstheme="minorHAnsi"/>
          <w:color w:val="auto"/>
        </w:rPr>
        <w:t>a</w:t>
      </w:r>
      <w:r w:rsidR="004831D4" w:rsidRPr="00E50B87">
        <w:rPr>
          <w:rFonts w:asciiTheme="minorHAnsi" w:hAnsiTheme="minorHAnsi" w:cstheme="minorHAnsi"/>
        </w:rPr>
        <w:t>mend</w:t>
      </w:r>
      <w:r>
        <w:rPr>
          <w:rFonts w:asciiTheme="minorHAnsi" w:hAnsiTheme="minorHAnsi" w:cstheme="minorHAnsi"/>
        </w:rPr>
        <w:t xml:space="preserve"> </w:t>
      </w:r>
      <w:r w:rsidR="004831D4" w:rsidRPr="00E50B87">
        <w:rPr>
          <w:rFonts w:asciiTheme="minorHAnsi" w:hAnsiTheme="minorHAnsi" w:cstheme="minorHAnsi"/>
        </w:rPr>
        <w:t xml:space="preserve">the information contained in this document and/or to extend the Tender Deadline. </w:t>
      </w:r>
      <w:r>
        <w:rPr>
          <w:rFonts w:asciiTheme="minorHAnsi" w:hAnsiTheme="minorHAnsi" w:cstheme="minorHAnsi"/>
        </w:rPr>
        <w:t xml:space="preserve"> </w:t>
      </w:r>
    </w:p>
    <w:p w14:paraId="7C55CD2F" w14:textId="0F467366" w:rsidR="00B5729E" w:rsidRDefault="00B5729E" w:rsidP="00B5729E">
      <w:pPr>
        <w:spacing w:after="0"/>
        <w:ind w:left="10" w:right="0"/>
        <w:rPr>
          <w:rFonts w:asciiTheme="minorHAnsi" w:hAnsiTheme="minorHAnsi" w:cstheme="minorHAnsi"/>
        </w:rPr>
      </w:pPr>
      <w:r>
        <w:rPr>
          <w:rFonts w:asciiTheme="minorHAnsi" w:hAnsiTheme="minorHAnsi" w:cstheme="minorHAnsi"/>
        </w:rPr>
        <w:t xml:space="preserve">             </w:t>
      </w:r>
      <w:r w:rsidR="004831D4" w:rsidRPr="00E50B87">
        <w:rPr>
          <w:rFonts w:asciiTheme="minorHAnsi" w:hAnsiTheme="minorHAnsi" w:cstheme="minorHAnsi"/>
        </w:rPr>
        <w:t>Participating</w:t>
      </w:r>
      <w:r>
        <w:rPr>
          <w:rFonts w:asciiTheme="minorHAnsi" w:hAnsiTheme="minorHAnsi" w:cstheme="minorHAnsi"/>
        </w:rPr>
        <w:t xml:space="preserve"> </w:t>
      </w:r>
      <w:r w:rsidR="004831D4" w:rsidRPr="00E50B87">
        <w:rPr>
          <w:rFonts w:asciiTheme="minorHAnsi" w:hAnsiTheme="minorHAnsi" w:cstheme="minorHAnsi"/>
        </w:rPr>
        <w:t xml:space="preserve">Tenderers will be informed of any such amendment or extension through the </w:t>
      </w:r>
      <w:r w:rsidR="00266BF6" w:rsidRPr="00E50B87">
        <w:rPr>
          <w:rFonts w:asciiTheme="minorHAnsi" w:hAnsiTheme="minorHAnsi" w:cstheme="minorHAnsi"/>
        </w:rPr>
        <w:t>e</w:t>
      </w:r>
      <w:r w:rsidR="00266BF6">
        <w:rPr>
          <w:rFonts w:asciiTheme="minorHAnsi" w:hAnsiTheme="minorHAnsi" w:cstheme="minorHAnsi"/>
        </w:rPr>
        <w:t>-</w:t>
      </w:r>
      <w:r w:rsidR="00266BF6" w:rsidRPr="00E50B87">
        <w:rPr>
          <w:rFonts w:asciiTheme="minorHAnsi" w:hAnsiTheme="minorHAnsi" w:cstheme="minorHAnsi"/>
        </w:rPr>
        <w:t>tenders</w:t>
      </w:r>
      <w:r w:rsidR="004831D4" w:rsidRPr="00E50B87">
        <w:rPr>
          <w:rFonts w:asciiTheme="minorHAnsi" w:hAnsiTheme="minorHAnsi" w:cstheme="minorHAnsi"/>
        </w:rPr>
        <w:t xml:space="preserve"> </w:t>
      </w:r>
    </w:p>
    <w:p w14:paraId="7AA0BC18" w14:textId="53AFE1C7" w:rsidR="00F97829" w:rsidRPr="00E50B87" w:rsidRDefault="00B5729E" w:rsidP="00B5729E">
      <w:pPr>
        <w:spacing w:after="120"/>
        <w:ind w:left="10" w:right="0"/>
        <w:rPr>
          <w:rFonts w:asciiTheme="minorHAnsi" w:hAnsiTheme="minorHAnsi" w:cstheme="minorHAnsi"/>
        </w:rPr>
      </w:pPr>
      <w:r>
        <w:rPr>
          <w:rFonts w:asciiTheme="minorHAnsi" w:hAnsiTheme="minorHAnsi" w:cstheme="minorHAnsi"/>
        </w:rPr>
        <w:t xml:space="preserve">             </w:t>
      </w:r>
      <w:r w:rsidR="004831D4" w:rsidRPr="00E50B87">
        <w:rPr>
          <w:rFonts w:asciiTheme="minorHAnsi" w:hAnsiTheme="minorHAnsi" w:cstheme="minorHAnsi"/>
        </w:rPr>
        <w:t xml:space="preserve">website. </w:t>
      </w:r>
    </w:p>
    <w:p w14:paraId="469A5D62" w14:textId="25E12D2A" w:rsidR="00D800F6" w:rsidRPr="00E50B87" w:rsidRDefault="004831D4" w:rsidP="00B5729E">
      <w:pPr>
        <w:spacing w:after="0"/>
        <w:ind w:left="689" w:right="0" w:hanging="689"/>
        <w:rPr>
          <w:rFonts w:asciiTheme="minorHAnsi" w:hAnsiTheme="minorHAnsi" w:cstheme="minorHAnsi"/>
        </w:rPr>
      </w:pPr>
      <w:r w:rsidRPr="00E50B87">
        <w:rPr>
          <w:rFonts w:asciiTheme="minorHAnsi" w:hAnsiTheme="minorHAnsi" w:cstheme="minorHAnsi"/>
          <w:color w:val="0000FF"/>
        </w:rPr>
        <w:t xml:space="preserve">2.7.5 </w:t>
      </w:r>
      <w:r w:rsidR="00D800F6" w:rsidRPr="00E50B87">
        <w:rPr>
          <w:rFonts w:asciiTheme="minorHAnsi" w:hAnsiTheme="minorHAnsi" w:cstheme="minorHAnsi"/>
          <w:color w:val="0000FF"/>
        </w:rPr>
        <w:t xml:space="preserve">    </w:t>
      </w:r>
      <w:r w:rsidRPr="00E50B87">
        <w:rPr>
          <w:rFonts w:asciiTheme="minorHAnsi" w:hAnsiTheme="minorHAnsi" w:cstheme="minorHAnsi"/>
        </w:rPr>
        <w:t xml:space="preserve">Tenderers should ensure that they register their interest in this Competition, by clicking on the “Accept” </w:t>
      </w:r>
      <w:r w:rsidR="00D800F6" w:rsidRPr="00E50B87">
        <w:rPr>
          <w:rFonts w:asciiTheme="minorHAnsi" w:hAnsiTheme="minorHAnsi" w:cstheme="minorHAnsi"/>
        </w:rPr>
        <w:t xml:space="preserve">  </w:t>
      </w:r>
    </w:p>
    <w:p w14:paraId="1137246C" w14:textId="522A5492" w:rsidR="00393A52" w:rsidRPr="00E50B87" w:rsidRDefault="00D800F6" w:rsidP="00B5729E">
      <w:pPr>
        <w:spacing w:after="0"/>
        <w:ind w:left="689" w:right="0" w:hanging="689"/>
        <w:rPr>
          <w:rFonts w:asciiTheme="minorHAnsi" w:hAnsiTheme="minorHAnsi" w:cstheme="minorHAnsi"/>
        </w:rPr>
      </w:pPr>
      <w:r w:rsidRPr="00E50B87">
        <w:rPr>
          <w:rFonts w:asciiTheme="minorHAnsi" w:hAnsiTheme="minorHAnsi" w:cstheme="minorHAnsi"/>
          <w:color w:val="0000FF"/>
        </w:rPr>
        <w:t xml:space="preserve">             </w:t>
      </w:r>
      <w:r w:rsidR="004831D4" w:rsidRPr="00E50B87">
        <w:rPr>
          <w:rFonts w:asciiTheme="minorHAnsi" w:hAnsiTheme="minorHAnsi" w:cstheme="minorHAnsi"/>
        </w:rPr>
        <w:t xml:space="preserve">button on </w:t>
      </w:r>
      <w:hyperlink r:id="rId21">
        <w:r w:rsidR="004831D4" w:rsidRPr="00E50B87">
          <w:rPr>
            <w:rFonts w:asciiTheme="minorHAnsi" w:hAnsiTheme="minorHAnsi" w:cstheme="minorHAnsi"/>
            <w:color w:val="0000FF"/>
            <w:u w:val="single" w:color="0000FF"/>
          </w:rPr>
          <w:t>www.etenders.gov.ie</w:t>
        </w:r>
      </w:hyperlink>
      <w:hyperlink r:id="rId22">
        <w:r w:rsidR="004831D4" w:rsidRPr="00E50B87">
          <w:rPr>
            <w:rFonts w:asciiTheme="minorHAnsi" w:hAnsiTheme="minorHAnsi" w:cstheme="minorHAnsi"/>
          </w:rPr>
          <w:t>,</w:t>
        </w:r>
      </w:hyperlink>
      <w:r w:rsidR="004831D4" w:rsidRPr="00E50B87">
        <w:rPr>
          <w:rFonts w:asciiTheme="minorHAnsi" w:hAnsiTheme="minorHAnsi" w:cstheme="minorHAnsi"/>
        </w:rPr>
        <w:t xml:space="preserve"> in order to receive all responses to queries and other updates in </w:t>
      </w:r>
      <w:r w:rsidR="00393A52" w:rsidRPr="00E50B87">
        <w:rPr>
          <w:rFonts w:asciiTheme="minorHAnsi" w:hAnsiTheme="minorHAnsi" w:cstheme="minorHAnsi"/>
        </w:rPr>
        <w:t xml:space="preserve">  </w:t>
      </w:r>
    </w:p>
    <w:p w14:paraId="035CD2CB" w14:textId="0F96792B" w:rsidR="00F97829" w:rsidRPr="00E50B87" w:rsidRDefault="00393A52" w:rsidP="00D9572B">
      <w:pPr>
        <w:spacing w:after="200"/>
        <w:ind w:left="689" w:right="567" w:hanging="689"/>
        <w:rPr>
          <w:rFonts w:asciiTheme="minorHAnsi" w:hAnsiTheme="minorHAnsi" w:cstheme="minorHAnsi"/>
        </w:rPr>
      </w:pPr>
      <w:r w:rsidRPr="00E50B87">
        <w:rPr>
          <w:rFonts w:asciiTheme="minorHAnsi" w:hAnsiTheme="minorHAnsi" w:cstheme="minorHAnsi"/>
        </w:rPr>
        <w:t xml:space="preserve">             </w:t>
      </w:r>
      <w:r w:rsidR="004831D4" w:rsidRPr="00E50B87">
        <w:rPr>
          <w:rFonts w:asciiTheme="minorHAnsi" w:hAnsiTheme="minorHAnsi" w:cstheme="minorHAnsi"/>
        </w:rPr>
        <w:t xml:space="preserve">relation to this Competition </w:t>
      </w:r>
    </w:p>
    <w:tbl>
      <w:tblPr>
        <w:tblStyle w:val="TableGrid1"/>
        <w:tblW w:w="9947" w:type="dxa"/>
        <w:tblInd w:w="-24" w:type="dxa"/>
        <w:tblCellMar>
          <w:top w:w="46" w:type="dxa"/>
          <w:right w:w="11" w:type="dxa"/>
        </w:tblCellMar>
        <w:tblLook w:val="04A0" w:firstRow="1" w:lastRow="0" w:firstColumn="1" w:lastColumn="0" w:noHBand="0" w:noVBand="1"/>
      </w:tblPr>
      <w:tblGrid>
        <w:gridCol w:w="644"/>
        <w:gridCol w:w="9303"/>
      </w:tblGrid>
      <w:tr w:rsidR="00F97829" w:rsidRPr="00E50B87" w14:paraId="087CAD09" w14:textId="77777777" w:rsidTr="00393A52">
        <w:trPr>
          <w:trHeight w:val="317"/>
        </w:trPr>
        <w:tc>
          <w:tcPr>
            <w:tcW w:w="644" w:type="dxa"/>
            <w:tcBorders>
              <w:top w:val="nil"/>
              <w:left w:val="nil"/>
              <w:bottom w:val="single" w:sz="12" w:space="0" w:color="333399"/>
              <w:right w:val="nil"/>
            </w:tcBorders>
            <w:shd w:val="clear" w:color="auto" w:fill="000080"/>
          </w:tcPr>
          <w:p w14:paraId="1B0F62C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2.8 </w:t>
            </w:r>
          </w:p>
        </w:tc>
        <w:tc>
          <w:tcPr>
            <w:tcW w:w="9303" w:type="dxa"/>
            <w:tcBorders>
              <w:top w:val="nil"/>
              <w:left w:val="nil"/>
              <w:bottom w:val="single" w:sz="12" w:space="0" w:color="333399"/>
              <w:right w:val="nil"/>
            </w:tcBorders>
            <w:shd w:val="clear" w:color="auto" w:fill="000080"/>
          </w:tcPr>
          <w:p w14:paraId="384D4C80"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TENDERING COSTS </w:t>
            </w:r>
          </w:p>
        </w:tc>
      </w:tr>
      <w:tr w:rsidR="00F97829" w:rsidRPr="00E50B87" w14:paraId="6749C0D1" w14:textId="77777777" w:rsidTr="00393A52">
        <w:trPr>
          <w:trHeight w:val="975"/>
        </w:trPr>
        <w:tc>
          <w:tcPr>
            <w:tcW w:w="644" w:type="dxa"/>
            <w:tcBorders>
              <w:top w:val="single" w:sz="12" w:space="0" w:color="333399"/>
              <w:left w:val="nil"/>
              <w:bottom w:val="nil"/>
              <w:right w:val="nil"/>
            </w:tcBorders>
          </w:tcPr>
          <w:p w14:paraId="3206E047" w14:textId="77777777" w:rsidR="00F97829" w:rsidRPr="00E50B87" w:rsidRDefault="004831D4" w:rsidP="00393A52">
            <w:pPr>
              <w:spacing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2.8.1</w:t>
            </w:r>
          </w:p>
        </w:tc>
        <w:tc>
          <w:tcPr>
            <w:tcW w:w="9303" w:type="dxa"/>
            <w:tcBorders>
              <w:top w:val="single" w:sz="12" w:space="0" w:color="333399"/>
              <w:left w:val="nil"/>
              <w:bottom w:val="nil"/>
              <w:right w:val="nil"/>
            </w:tcBorders>
          </w:tcPr>
          <w:p w14:paraId="74D86F0D" w14:textId="77777777" w:rsidR="00393A52" w:rsidRPr="00E50B87" w:rsidRDefault="004831D4" w:rsidP="00393A52">
            <w:pPr>
              <w:spacing w:after="0" w:line="259" w:lineRule="auto"/>
              <w:ind w:left="259" w:right="0" w:hanging="271"/>
              <w:rPr>
                <w:rFonts w:asciiTheme="minorHAnsi" w:hAnsiTheme="minorHAnsi" w:cstheme="minorHAnsi"/>
              </w:rPr>
            </w:pPr>
            <w:r w:rsidRPr="00E50B87">
              <w:rPr>
                <w:rFonts w:asciiTheme="minorHAnsi" w:hAnsiTheme="minorHAnsi" w:cstheme="minorHAnsi"/>
              </w:rPr>
              <w:t xml:space="preserve"> All costs and expenses incurred by Tenderers relating to their participation in this Competition including, </w:t>
            </w:r>
          </w:p>
          <w:p w14:paraId="7770CCDA" w14:textId="77777777" w:rsidR="00393A52" w:rsidRPr="00E50B87" w:rsidRDefault="00393A52" w:rsidP="00393A52">
            <w:pPr>
              <w:spacing w:after="0" w:line="259" w:lineRule="auto"/>
              <w:ind w:left="259" w:right="57" w:hanging="271"/>
              <w:rPr>
                <w:rFonts w:asciiTheme="minorHAnsi" w:hAnsiTheme="minorHAnsi" w:cstheme="minorHAnsi"/>
              </w:rPr>
            </w:pPr>
            <w:r w:rsidRPr="00E50B87">
              <w:rPr>
                <w:rFonts w:asciiTheme="minorHAnsi" w:hAnsiTheme="minorHAnsi" w:cstheme="minorHAnsi"/>
              </w:rPr>
              <w:t xml:space="preserve"> </w:t>
            </w:r>
            <w:r w:rsidR="004831D4" w:rsidRPr="00E50B87">
              <w:rPr>
                <w:rFonts w:asciiTheme="minorHAnsi" w:hAnsiTheme="minorHAnsi" w:cstheme="minorHAnsi"/>
              </w:rPr>
              <w:t xml:space="preserve">but not being limited to, site visits, field trials, demonstrations and/or presentations shall be borne by </w:t>
            </w:r>
          </w:p>
          <w:p w14:paraId="4CD6CB80" w14:textId="3D6FB4D1" w:rsidR="00F97829" w:rsidRPr="00E50B87" w:rsidRDefault="00393A52" w:rsidP="00D9572B">
            <w:pPr>
              <w:spacing w:after="200" w:line="259" w:lineRule="auto"/>
              <w:ind w:left="259" w:right="0" w:hanging="271"/>
              <w:rPr>
                <w:rFonts w:asciiTheme="minorHAnsi" w:hAnsiTheme="minorHAnsi" w:cstheme="minorHAnsi"/>
              </w:rPr>
            </w:pPr>
            <w:r w:rsidRPr="00E50B87">
              <w:rPr>
                <w:rFonts w:asciiTheme="minorHAnsi" w:hAnsiTheme="minorHAnsi" w:cstheme="minorHAnsi"/>
              </w:rPr>
              <w:t xml:space="preserve"> </w:t>
            </w:r>
            <w:r w:rsidR="004831D4" w:rsidRPr="00E50B87">
              <w:rPr>
                <w:rFonts w:asciiTheme="minorHAnsi" w:hAnsiTheme="minorHAnsi" w:cstheme="minorHAnsi"/>
              </w:rPr>
              <w:t xml:space="preserve">and are a matter for discharge by the Tenderers exclusively. </w:t>
            </w:r>
          </w:p>
        </w:tc>
      </w:tr>
      <w:tr w:rsidR="00F97829" w:rsidRPr="00E50B87" w14:paraId="401FD6A9" w14:textId="77777777" w:rsidTr="00393A52">
        <w:trPr>
          <w:trHeight w:val="316"/>
        </w:trPr>
        <w:tc>
          <w:tcPr>
            <w:tcW w:w="644" w:type="dxa"/>
            <w:tcBorders>
              <w:top w:val="nil"/>
              <w:left w:val="nil"/>
              <w:bottom w:val="single" w:sz="12" w:space="0" w:color="333399"/>
              <w:right w:val="nil"/>
            </w:tcBorders>
            <w:shd w:val="clear" w:color="auto" w:fill="000080"/>
          </w:tcPr>
          <w:p w14:paraId="1377118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2.9 </w:t>
            </w:r>
          </w:p>
        </w:tc>
        <w:tc>
          <w:tcPr>
            <w:tcW w:w="9303" w:type="dxa"/>
            <w:tcBorders>
              <w:top w:val="nil"/>
              <w:left w:val="nil"/>
              <w:bottom w:val="single" w:sz="12" w:space="0" w:color="333399"/>
              <w:right w:val="nil"/>
            </w:tcBorders>
            <w:shd w:val="clear" w:color="auto" w:fill="000080"/>
          </w:tcPr>
          <w:p w14:paraId="59E84EB2" w14:textId="3B271D3C"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CONFIDENTIALITY  </w:t>
            </w:r>
            <w:r w:rsidR="00D42D74" w:rsidRPr="00E50B87">
              <w:rPr>
                <w:rFonts w:asciiTheme="minorHAnsi" w:hAnsiTheme="minorHAnsi" w:cstheme="minorHAnsi"/>
                <w:b/>
                <w:color w:val="FFFFFF"/>
              </w:rPr>
              <w:t xml:space="preserve">                                                                                                                                             </w:t>
            </w:r>
          </w:p>
        </w:tc>
      </w:tr>
    </w:tbl>
    <w:p w14:paraId="26E3B91E" w14:textId="0BCF837B" w:rsidR="00393A52" w:rsidRPr="00E50B87" w:rsidRDefault="004831D4" w:rsidP="00B5729E">
      <w:pPr>
        <w:spacing w:before="120" w:after="0"/>
        <w:ind w:left="775" w:right="0" w:hanging="775"/>
        <w:rPr>
          <w:rFonts w:asciiTheme="minorHAnsi" w:hAnsiTheme="minorHAnsi" w:cstheme="minorHAnsi"/>
        </w:rPr>
      </w:pPr>
      <w:r w:rsidRPr="00E50B87">
        <w:rPr>
          <w:rFonts w:asciiTheme="minorHAnsi" w:hAnsiTheme="minorHAnsi" w:cstheme="minorHAnsi"/>
          <w:color w:val="0000FF"/>
        </w:rPr>
        <w:t xml:space="preserve">2.9.1 </w:t>
      </w:r>
      <w:r w:rsidR="00393A52" w:rsidRPr="00E50B87">
        <w:rPr>
          <w:rFonts w:asciiTheme="minorHAnsi" w:hAnsiTheme="minorHAnsi" w:cstheme="minorHAnsi"/>
          <w:color w:val="0000FF"/>
        </w:rPr>
        <w:t xml:space="preserve">   </w:t>
      </w:r>
      <w:r w:rsidRPr="00E50B87">
        <w:rPr>
          <w:rFonts w:asciiTheme="minorHAnsi" w:hAnsiTheme="minorHAnsi" w:cstheme="minorHAnsi"/>
        </w:rPr>
        <w:t xml:space="preserve">All documentation, data, statistics, drawings, information, patterns, samples or material disclosed </w:t>
      </w:r>
      <w:r w:rsidR="00FC6917" w:rsidRPr="00E50B87">
        <w:rPr>
          <w:rFonts w:asciiTheme="minorHAnsi" w:hAnsiTheme="minorHAnsi" w:cstheme="minorHAnsi"/>
        </w:rPr>
        <w:t>or</w:t>
      </w:r>
    </w:p>
    <w:p w14:paraId="207ADCA0" w14:textId="56FB78E1" w:rsidR="00F97829" w:rsidRPr="00E50B87" w:rsidRDefault="00393A52" w:rsidP="008F3AC5">
      <w:pPr>
        <w:spacing w:after="120"/>
        <w:ind w:left="775" w:right="0" w:hanging="775"/>
        <w:rPr>
          <w:rFonts w:asciiTheme="minorHAnsi" w:hAnsiTheme="minorHAnsi" w:cstheme="minorHAnsi"/>
        </w:rPr>
      </w:pPr>
      <w:r w:rsidRPr="00E50B87">
        <w:rPr>
          <w:rFonts w:asciiTheme="minorHAnsi" w:hAnsiTheme="minorHAnsi" w:cstheme="minorHAnsi"/>
          <w:color w:val="0000FF"/>
        </w:rPr>
        <w:t xml:space="preserve">             </w:t>
      </w:r>
      <w:r w:rsidR="004831D4" w:rsidRPr="00E50B87">
        <w:rPr>
          <w:rFonts w:asciiTheme="minorHAnsi" w:hAnsiTheme="minorHAnsi" w:cstheme="minorHAnsi"/>
        </w:rPr>
        <w:t xml:space="preserve">furnished by the Contracting Authority to Tenderers during the course of this Competition: </w:t>
      </w:r>
    </w:p>
    <w:p w14:paraId="246EA7B0" w14:textId="77777777" w:rsidR="00F97829" w:rsidRPr="00E50B87" w:rsidRDefault="004831D4">
      <w:pPr>
        <w:numPr>
          <w:ilvl w:val="0"/>
          <w:numId w:val="1"/>
        </w:numPr>
        <w:spacing w:after="120"/>
        <w:ind w:left="794" w:right="276"/>
        <w:rPr>
          <w:rFonts w:asciiTheme="minorHAnsi" w:hAnsiTheme="minorHAnsi" w:cstheme="minorHAnsi"/>
        </w:rPr>
      </w:pPr>
      <w:r w:rsidRPr="00E50B87">
        <w:rPr>
          <w:rFonts w:asciiTheme="minorHAnsi" w:hAnsiTheme="minorHAnsi" w:cstheme="minorHAnsi"/>
        </w:rPr>
        <w:t xml:space="preserve">are furnished for the sole purpose of replying to this RFT only; </w:t>
      </w:r>
    </w:p>
    <w:p w14:paraId="4423E24E" w14:textId="77777777" w:rsidR="00F97829" w:rsidRPr="00E50B87" w:rsidRDefault="004831D4">
      <w:pPr>
        <w:numPr>
          <w:ilvl w:val="0"/>
          <w:numId w:val="1"/>
        </w:numPr>
        <w:spacing w:after="120"/>
        <w:ind w:left="794" w:right="0"/>
        <w:rPr>
          <w:rFonts w:asciiTheme="minorHAnsi" w:hAnsiTheme="minorHAnsi" w:cstheme="minorHAnsi"/>
        </w:rPr>
      </w:pPr>
      <w:r w:rsidRPr="00E50B87">
        <w:rPr>
          <w:rFonts w:asciiTheme="minorHAnsi" w:hAnsiTheme="minorHAnsi" w:cstheme="minorHAnsi"/>
        </w:rPr>
        <w:t xml:space="preserve">may not be used, communicated, reproduced or published for any other purpose without the prior written permission of the Contracting Authority; </w:t>
      </w:r>
    </w:p>
    <w:p w14:paraId="2FAD9C3C" w14:textId="77777777" w:rsidR="00F97829" w:rsidRPr="00E50B87" w:rsidRDefault="004831D4">
      <w:pPr>
        <w:numPr>
          <w:ilvl w:val="0"/>
          <w:numId w:val="1"/>
        </w:numPr>
        <w:spacing w:after="120"/>
        <w:ind w:left="794" w:right="0"/>
        <w:rPr>
          <w:rFonts w:asciiTheme="minorHAnsi" w:hAnsiTheme="minorHAnsi" w:cstheme="minorHAnsi"/>
        </w:rPr>
      </w:pPr>
      <w:r w:rsidRPr="00E50B87">
        <w:rPr>
          <w:rFonts w:asciiTheme="minorHAnsi" w:hAnsiTheme="minorHAnsi" w:cstheme="minorHAnsi"/>
        </w:rPr>
        <w:t xml:space="preserve">shall be treated as confidential by the Tenderer and by any third parties (including subcontractors) engaged or consulted by the Tenderer; and </w:t>
      </w:r>
    </w:p>
    <w:p w14:paraId="324F71BB" w14:textId="77777777" w:rsidR="00F97829" w:rsidRPr="00E50B87" w:rsidRDefault="004831D4">
      <w:pPr>
        <w:numPr>
          <w:ilvl w:val="0"/>
          <w:numId w:val="1"/>
        </w:numPr>
        <w:spacing w:after="180"/>
        <w:ind w:left="794" w:right="0"/>
        <w:rPr>
          <w:rFonts w:asciiTheme="minorHAnsi" w:hAnsiTheme="minorHAnsi" w:cstheme="minorHAnsi"/>
        </w:rPr>
      </w:pPr>
      <w:r w:rsidRPr="00E50B87">
        <w:rPr>
          <w:rFonts w:asciiTheme="minorHAnsi" w:hAnsiTheme="minorHAnsi" w:cstheme="minorHAnsi"/>
        </w:rPr>
        <w:t xml:space="preserve">must be returned immediately to the Contracting Authority upon cancellation or completion of this Competition if so requested by the Contracting Authority. </w:t>
      </w:r>
    </w:p>
    <w:p w14:paraId="344049F0" w14:textId="5548C56C" w:rsidR="00393A52" w:rsidRPr="00E50B87" w:rsidRDefault="004831D4" w:rsidP="00B5729E">
      <w:pPr>
        <w:spacing w:after="120"/>
        <w:ind w:left="775" w:right="0" w:hanging="775"/>
        <w:rPr>
          <w:rFonts w:asciiTheme="minorHAnsi" w:hAnsiTheme="minorHAnsi" w:cstheme="minorHAnsi"/>
        </w:rPr>
      </w:pPr>
      <w:r w:rsidRPr="00E50B87">
        <w:rPr>
          <w:rFonts w:asciiTheme="minorHAnsi" w:hAnsiTheme="minorHAnsi" w:cstheme="minorHAnsi"/>
          <w:color w:val="0000FF"/>
        </w:rPr>
        <w:t xml:space="preserve">2.9.2 </w:t>
      </w:r>
      <w:r w:rsidR="00393A52" w:rsidRPr="00E50B87">
        <w:rPr>
          <w:rFonts w:asciiTheme="minorHAnsi" w:hAnsiTheme="minorHAnsi" w:cstheme="minorHAnsi"/>
          <w:color w:val="0000FF"/>
        </w:rPr>
        <w:t xml:space="preserve">   </w:t>
      </w:r>
      <w:r w:rsidRPr="00E50B87">
        <w:rPr>
          <w:rFonts w:asciiTheme="minorHAnsi" w:hAnsiTheme="minorHAnsi" w:cstheme="minorHAnsi"/>
        </w:rPr>
        <w:t xml:space="preserve">The successful Tenderer must return the original signed </w:t>
      </w:r>
      <w:r w:rsidR="00E02846">
        <w:rPr>
          <w:rFonts w:asciiTheme="minorHAnsi" w:hAnsiTheme="minorHAnsi" w:cstheme="minorHAnsi"/>
        </w:rPr>
        <w:t>C</w:t>
      </w:r>
      <w:r w:rsidRPr="00E50B87">
        <w:rPr>
          <w:rFonts w:asciiTheme="minorHAnsi" w:hAnsiTheme="minorHAnsi" w:cstheme="minorHAnsi"/>
        </w:rPr>
        <w:t xml:space="preserve">onfidentiality </w:t>
      </w:r>
      <w:r w:rsidR="00E02846">
        <w:rPr>
          <w:rFonts w:asciiTheme="minorHAnsi" w:hAnsiTheme="minorHAnsi" w:cstheme="minorHAnsi"/>
        </w:rPr>
        <w:t>A</w:t>
      </w:r>
      <w:r w:rsidRPr="00E50B87">
        <w:rPr>
          <w:rFonts w:asciiTheme="minorHAnsi" w:hAnsiTheme="minorHAnsi" w:cstheme="minorHAnsi"/>
        </w:rPr>
        <w:t xml:space="preserve">greement, as set out in Appendix 6 (“Confidentiality Agreement”) to the Contracting Authority in accordance with paragraph 3.6 below.  </w:t>
      </w:r>
      <w:r w:rsidR="00AC795F" w:rsidRPr="00E50B87">
        <w:rPr>
          <w:rFonts w:asciiTheme="minorHAnsi" w:hAnsiTheme="minorHAnsi" w:cstheme="minorHAnsi"/>
        </w:rPr>
        <w:t xml:space="preserve"> </w:t>
      </w:r>
    </w:p>
    <w:p w14:paraId="29D9FE12" w14:textId="77777777" w:rsidR="00393A52" w:rsidRPr="00E50B87" w:rsidRDefault="004831D4" w:rsidP="00B5729E">
      <w:pPr>
        <w:spacing w:after="0"/>
        <w:ind w:left="1569" w:right="0" w:hanging="775"/>
        <w:rPr>
          <w:rFonts w:asciiTheme="minorHAnsi" w:hAnsiTheme="minorHAnsi" w:cstheme="minorHAnsi"/>
        </w:rPr>
      </w:pPr>
      <w:r w:rsidRPr="00E50B87">
        <w:rPr>
          <w:rFonts w:asciiTheme="minorHAnsi" w:hAnsiTheme="minorHAnsi" w:cstheme="minorHAnsi"/>
        </w:rPr>
        <w:t xml:space="preserve">The Confidentiality Agreement must be in the form as set out at Appendix 6 and Tenderers may not </w:t>
      </w:r>
    </w:p>
    <w:p w14:paraId="44FAF21C" w14:textId="77777777" w:rsidR="00B5729E" w:rsidRDefault="004831D4" w:rsidP="00B5729E">
      <w:pPr>
        <w:spacing w:after="0"/>
        <w:ind w:left="1569" w:right="567" w:hanging="775"/>
        <w:rPr>
          <w:rFonts w:asciiTheme="minorHAnsi" w:hAnsiTheme="minorHAnsi" w:cstheme="minorHAnsi"/>
        </w:rPr>
      </w:pPr>
      <w:r w:rsidRPr="00E50B87">
        <w:rPr>
          <w:rFonts w:asciiTheme="minorHAnsi" w:hAnsiTheme="minorHAnsi" w:cstheme="minorHAnsi"/>
        </w:rPr>
        <w:t>amend the Confidentiality Agreement.  In the event of a Contract (as defined in clause 23D of</w:t>
      </w:r>
      <w:r w:rsidR="00B5729E">
        <w:rPr>
          <w:rFonts w:asciiTheme="minorHAnsi" w:hAnsiTheme="minorHAnsi" w:cstheme="minorHAnsi"/>
        </w:rPr>
        <w:t xml:space="preserve"> </w:t>
      </w:r>
    </w:p>
    <w:p w14:paraId="51038F7A" w14:textId="77777777" w:rsidR="00B5729E" w:rsidRDefault="004831D4" w:rsidP="00B5729E">
      <w:pPr>
        <w:spacing w:after="0"/>
        <w:ind w:left="1569" w:right="0" w:hanging="775"/>
        <w:rPr>
          <w:rFonts w:asciiTheme="minorHAnsi" w:hAnsiTheme="minorHAnsi" w:cstheme="minorHAnsi"/>
        </w:rPr>
      </w:pPr>
      <w:r w:rsidRPr="00E50B87">
        <w:rPr>
          <w:rFonts w:asciiTheme="minorHAnsi" w:hAnsiTheme="minorHAnsi" w:cstheme="minorHAnsi"/>
        </w:rPr>
        <w:t>the</w:t>
      </w:r>
      <w:r w:rsidR="00B5729E">
        <w:rPr>
          <w:rFonts w:asciiTheme="minorHAnsi" w:hAnsiTheme="minorHAnsi" w:cstheme="minorHAnsi"/>
        </w:rPr>
        <w:t xml:space="preserve"> </w:t>
      </w:r>
      <w:r w:rsidR="00865E82" w:rsidRPr="00E50B87">
        <w:rPr>
          <w:rFonts w:asciiTheme="minorHAnsi" w:hAnsiTheme="minorHAnsi" w:cstheme="minorHAnsi"/>
        </w:rPr>
        <w:t>Framework Agreement</w:t>
      </w:r>
      <w:r w:rsidRPr="00E50B87">
        <w:rPr>
          <w:rFonts w:asciiTheme="minorHAnsi" w:hAnsiTheme="minorHAnsi" w:cstheme="minorHAnsi"/>
        </w:rPr>
        <w:t xml:space="preserve">) being activated by </w:t>
      </w:r>
      <w:r w:rsidR="00DC24E2" w:rsidRPr="00E50B87">
        <w:rPr>
          <w:rFonts w:asciiTheme="minorHAnsi" w:hAnsiTheme="minorHAnsi" w:cstheme="minorHAnsi"/>
        </w:rPr>
        <w:t>the Contracting Authority</w:t>
      </w:r>
      <w:r w:rsidRPr="00E50B87">
        <w:rPr>
          <w:rFonts w:asciiTheme="minorHAnsi" w:hAnsiTheme="minorHAnsi" w:cstheme="minorHAnsi"/>
        </w:rPr>
        <w:t xml:space="preserve"> in compliance with clause</w:t>
      </w:r>
    </w:p>
    <w:p w14:paraId="2CCAD4CC" w14:textId="1C953283" w:rsidR="00F97829" w:rsidRPr="00E50B87" w:rsidRDefault="004831D4" w:rsidP="00B5729E">
      <w:pPr>
        <w:spacing w:after="0"/>
        <w:ind w:left="1569" w:right="0" w:hanging="775"/>
        <w:rPr>
          <w:rFonts w:asciiTheme="minorHAnsi" w:hAnsiTheme="minorHAnsi" w:cstheme="minorHAnsi"/>
        </w:rPr>
      </w:pPr>
      <w:r w:rsidRPr="00E50B87">
        <w:rPr>
          <w:rFonts w:asciiTheme="minorHAnsi" w:hAnsiTheme="minorHAnsi" w:cstheme="minorHAnsi"/>
        </w:rPr>
        <w:t>23,</w:t>
      </w:r>
      <w:r w:rsidR="00B5729E">
        <w:rPr>
          <w:rFonts w:asciiTheme="minorHAnsi" w:hAnsiTheme="minorHAnsi" w:cstheme="minorHAnsi"/>
        </w:rPr>
        <w:t xml:space="preserve"> </w:t>
      </w:r>
      <w:r w:rsidRPr="00E50B87">
        <w:rPr>
          <w:rFonts w:asciiTheme="minorHAnsi" w:hAnsiTheme="minorHAnsi" w:cstheme="minorHAnsi"/>
        </w:rPr>
        <w:t>the successful Tenderer shall comply with the terms of the Confidentiality Agreement</w:t>
      </w:r>
      <w:r w:rsidR="00762D43" w:rsidRPr="00E50B87">
        <w:rPr>
          <w:rFonts w:asciiTheme="minorHAnsi" w:hAnsiTheme="minorHAnsi" w:cstheme="minorHAnsi"/>
        </w:rPr>
        <w:t>.</w:t>
      </w:r>
      <w:r w:rsidRPr="00E50B87">
        <w:rPr>
          <w:rFonts w:asciiTheme="minorHAnsi" w:hAnsiTheme="minorHAnsi" w:cstheme="minorHAnsi"/>
        </w:rPr>
        <w:t xml:space="preserve">  </w:t>
      </w:r>
    </w:p>
    <w:p w14:paraId="0EEC4AA9" w14:textId="728146E7" w:rsidR="00F97829" w:rsidRPr="00E50B87" w:rsidRDefault="004831D4" w:rsidP="00360A5E">
      <w:pPr>
        <w:spacing w:after="0" w:line="259" w:lineRule="auto"/>
        <w:ind w:left="888" w:right="0" w:firstLine="0"/>
        <w:jc w:val="left"/>
        <w:rPr>
          <w:rFonts w:asciiTheme="minorHAnsi" w:hAnsiTheme="minorHAnsi" w:cstheme="minorHAnsi"/>
          <w:sz w:val="20"/>
          <w:szCs w:val="20"/>
        </w:rPr>
      </w:pPr>
      <w:r w:rsidRPr="00E50B87">
        <w:rPr>
          <w:rFonts w:asciiTheme="minorHAnsi" w:hAnsiTheme="minorHAnsi" w:cstheme="minorHAnsi"/>
        </w:rPr>
        <w:t xml:space="preserve"> </w:t>
      </w:r>
    </w:p>
    <w:p w14:paraId="19F8F037" w14:textId="62A7FB54" w:rsidR="00F97829" w:rsidRPr="00E50B87" w:rsidRDefault="004831D4" w:rsidP="00371A29">
      <w:pPr>
        <w:pStyle w:val="Heading2"/>
        <w:ind w:left="10" w:right="510"/>
        <w:rPr>
          <w:rFonts w:asciiTheme="minorHAnsi" w:hAnsiTheme="minorHAnsi" w:cstheme="minorHAnsi"/>
        </w:rPr>
      </w:pPr>
      <w:r w:rsidRPr="00E50B87">
        <w:rPr>
          <w:rFonts w:asciiTheme="minorHAnsi" w:hAnsiTheme="minorHAnsi" w:cstheme="minorHAnsi"/>
        </w:rPr>
        <w:t xml:space="preserve">2.10 </w:t>
      </w:r>
      <w:r w:rsidR="00FC0633" w:rsidRPr="00E50B87">
        <w:rPr>
          <w:rFonts w:asciiTheme="minorHAnsi" w:hAnsiTheme="minorHAnsi" w:cstheme="minorHAnsi"/>
        </w:rPr>
        <w:t xml:space="preserve">  </w:t>
      </w:r>
      <w:r w:rsidRPr="00E50B87">
        <w:rPr>
          <w:rFonts w:asciiTheme="minorHAnsi" w:hAnsiTheme="minorHAnsi" w:cstheme="minorHAnsi"/>
        </w:rPr>
        <w:t xml:space="preserve">PRICING </w:t>
      </w:r>
    </w:p>
    <w:p w14:paraId="7E243802" w14:textId="341993E0" w:rsidR="00F97829" w:rsidRPr="00E50B87" w:rsidRDefault="004831D4" w:rsidP="0074147E">
      <w:pPr>
        <w:spacing w:after="0"/>
        <w:ind w:left="818" w:right="0" w:hanging="818"/>
        <w:rPr>
          <w:rFonts w:asciiTheme="minorHAnsi" w:hAnsiTheme="minorHAnsi" w:cstheme="minorHAnsi"/>
        </w:rPr>
      </w:pPr>
      <w:r w:rsidRPr="00E50B87">
        <w:rPr>
          <w:rFonts w:asciiTheme="minorHAnsi" w:hAnsiTheme="minorHAnsi" w:cstheme="minorHAnsi"/>
          <w:color w:val="0000FF"/>
        </w:rPr>
        <w:t xml:space="preserve">2.10.1 </w:t>
      </w:r>
      <w:r w:rsidR="00393A52" w:rsidRPr="00E50B87">
        <w:rPr>
          <w:rFonts w:asciiTheme="minorHAnsi" w:hAnsiTheme="minorHAnsi" w:cstheme="minorHAnsi"/>
          <w:color w:val="0000FF"/>
        </w:rPr>
        <w:t xml:space="preserve">  </w:t>
      </w:r>
      <w:r w:rsidRPr="0074147E">
        <w:rPr>
          <w:rFonts w:asciiTheme="minorHAnsi" w:hAnsiTheme="minorHAnsi" w:cstheme="minorHAnsi"/>
        </w:rPr>
        <w:t xml:space="preserve">All Tenderers must complete the Pricing Schedule contained within </w:t>
      </w:r>
      <w:r w:rsidR="00C544CD" w:rsidRPr="0074147E">
        <w:rPr>
          <w:rFonts w:asciiTheme="minorHAnsi" w:hAnsiTheme="minorHAnsi" w:cstheme="minorHAnsi"/>
        </w:rPr>
        <w:t xml:space="preserve">the </w:t>
      </w:r>
      <w:r w:rsidR="0074147E" w:rsidRPr="0074147E">
        <w:rPr>
          <w:rFonts w:asciiTheme="minorHAnsi" w:hAnsiTheme="minorHAnsi" w:cstheme="minorHAnsi"/>
        </w:rPr>
        <w:t>Tender Response Document attached with this tender and named “</w:t>
      </w:r>
      <w:r w:rsidR="00C544CD" w:rsidRPr="0074147E">
        <w:rPr>
          <w:rFonts w:asciiTheme="minorHAnsi" w:hAnsiTheme="minorHAnsi" w:cstheme="minorHAnsi"/>
        </w:rPr>
        <w:t xml:space="preserve">TRD B </w:t>
      </w:r>
      <w:r w:rsidR="0074147E" w:rsidRPr="0074147E">
        <w:rPr>
          <w:rFonts w:asciiTheme="minorHAnsi" w:hAnsiTheme="minorHAnsi" w:cstheme="minorHAnsi"/>
        </w:rPr>
        <w:t>– Pricing Schedule”.</w:t>
      </w:r>
      <w:r w:rsidRPr="00E50B87">
        <w:rPr>
          <w:rFonts w:asciiTheme="minorHAnsi" w:hAnsiTheme="minorHAnsi" w:cstheme="minorHAnsi"/>
        </w:rPr>
        <w:t xml:space="preserve"> </w:t>
      </w:r>
    </w:p>
    <w:p w14:paraId="5CF1B53A" w14:textId="77777777" w:rsidR="00371A29" w:rsidRPr="00E50B87" w:rsidRDefault="004831D4" w:rsidP="00B5729E">
      <w:pPr>
        <w:spacing w:after="0" w:line="316" w:lineRule="auto"/>
        <w:ind w:left="818" w:right="0" w:hanging="818"/>
        <w:rPr>
          <w:rFonts w:asciiTheme="minorHAnsi" w:hAnsiTheme="minorHAnsi" w:cstheme="minorHAnsi"/>
        </w:rPr>
      </w:pPr>
      <w:r w:rsidRPr="00E50B87">
        <w:rPr>
          <w:rFonts w:asciiTheme="minorHAnsi" w:hAnsiTheme="minorHAnsi" w:cstheme="minorHAnsi"/>
          <w:color w:val="0000FF"/>
        </w:rPr>
        <w:t xml:space="preserve">2.10.2 </w:t>
      </w:r>
      <w:r w:rsidR="00371A29" w:rsidRPr="00E50B87">
        <w:rPr>
          <w:rFonts w:asciiTheme="minorHAnsi" w:hAnsiTheme="minorHAnsi" w:cstheme="minorHAnsi"/>
          <w:color w:val="0000FF"/>
        </w:rPr>
        <w:t xml:space="preserve"> </w:t>
      </w:r>
      <w:r w:rsidRPr="00E50B87">
        <w:rPr>
          <w:rFonts w:asciiTheme="minorHAnsi" w:hAnsiTheme="minorHAnsi" w:cstheme="minorHAnsi"/>
        </w:rPr>
        <w:t>All prices quoted must be all-inclusive (i.e. including but not being limited to shipping, packaging,</w:t>
      </w:r>
      <w:r w:rsidR="00371A29" w:rsidRPr="00E50B87">
        <w:rPr>
          <w:rFonts w:asciiTheme="minorHAnsi" w:hAnsiTheme="minorHAnsi" w:cstheme="minorHAnsi"/>
        </w:rPr>
        <w:t xml:space="preserve"> </w:t>
      </w:r>
    </w:p>
    <w:p w14:paraId="27462051" w14:textId="77777777" w:rsidR="00371A29" w:rsidRPr="00E50B87" w:rsidRDefault="00371A29" w:rsidP="00B5729E">
      <w:pPr>
        <w:spacing w:after="0" w:line="316" w:lineRule="auto"/>
        <w:ind w:left="818" w:right="0" w:hanging="818"/>
        <w:rPr>
          <w:rFonts w:asciiTheme="minorHAnsi" w:hAnsiTheme="minorHAnsi" w:cstheme="minorHAnsi"/>
        </w:rPr>
      </w:pPr>
      <w:r w:rsidRPr="00E50B87">
        <w:rPr>
          <w:rFonts w:asciiTheme="minorHAnsi" w:hAnsiTheme="minorHAnsi" w:cstheme="minorHAnsi"/>
          <w:color w:val="0000FF"/>
        </w:rPr>
        <w:t xml:space="preserve">             </w:t>
      </w:r>
      <w:r w:rsidR="004831D4" w:rsidRPr="00E50B87">
        <w:rPr>
          <w:rFonts w:asciiTheme="minorHAnsi" w:hAnsiTheme="minorHAnsi" w:cstheme="minorHAnsi"/>
        </w:rPr>
        <w:t xml:space="preserve">delivery, ancillary costs and all other costs/expenses), be expressed in Euro only and exclusive of VAT. </w:t>
      </w:r>
    </w:p>
    <w:p w14:paraId="4E859040" w14:textId="76BB8CFE" w:rsidR="00F97829" w:rsidRPr="00E50B87" w:rsidRDefault="00371A29" w:rsidP="00371A29">
      <w:pPr>
        <w:spacing w:after="120" w:line="316" w:lineRule="auto"/>
        <w:ind w:left="818" w:right="567" w:hanging="818"/>
        <w:rPr>
          <w:rFonts w:asciiTheme="minorHAnsi" w:hAnsiTheme="minorHAnsi" w:cstheme="minorHAnsi"/>
        </w:rPr>
      </w:pPr>
      <w:r w:rsidRPr="00E50B87">
        <w:rPr>
          <w:rFonts w:asciiTheme="minorHAnsi" w:hAnsiTheme="minorHAnsi" w:cstheme="minorHAnsi"/>
        </w:rPr>
        <w:t xml:space="preserve">             </w:t>
      </w:r>
      <w:r w:rsidR="0054519F" w:rsidRPr="00E50B87">
        <w:rPr>
          <w:rFonts w:asciiTheme="minorHAnsi" w:hAnsiTheme="minorHAnsi" w:cstheme="minorHAnsi"/>
        </w:rPr>
        <w:t xml:space="preserve"> </w:t>
      </w:r>
      <w:r w:rsidR="004831D4" w:rsidRPr="00E50B87">
        <w:rPr>
          <w:rFonts w:asciiTheme="minorHAnsi" w:hAnsiTheme="minorHAnsi" w:cstheme="minorHAnsi"/>
        </w:rPr>
        <w:t xml:space="preserve">The VAT rate(s) where applicable should be indicated separately. </w:t>
      </w:r>
    </w:p>
    <w:p w14:paraId="5F2B77EC" w14:textId="34475110" w:rsidR="00371A29" w:rsidRPr="00E50B87" w:rsidRDefault="004831D4" w:rsidP="00B5729E">
      <w:pPr>
        <w:spacing w:after="0"/>
        <w:ind w:left="794" w:right="57" w:hanging="794"/>
        <w:rPr>
          <w:rFonts w:asciiTheme="minorHAnsi" w:hAnsiTheme="minorHAnsi" w:cstheme="minorHAnsi"/>
        </w:rPr>
      </w:pPr>
      <w:r w:rsidRPr="00E50B87">
        <w:rPr>
          <w:rFonts w:asciiTheme="minorHAnsi" w:hAnsiTheme="minorHAnsi" w:cstheme="minorHAnsi"/>
          <w:color w:val="0000FF"/>
        </w:rPr>
        <w:t xml:space="preserve">2.10.3 </w:t>
      </w:r>
      <w:r w:rsidR="00371A29" w:rsidRPr="00E50B87">
        <w:rPr>
          <w:rFonts w:asciiTheme="minorHAnsi" w:hAnsiTheme="minorHAnsi" w:cstheme="minorHAnsi"/>
          <w:color w:val="0000FF"/>
        </w:rPr>
        <w:t xml:space="preserve"> </w:t>
      </w:r>
      <w:r w:rsidRPr="00E50B87">
        <w:rPr>
          <w:rFonts w:asciiTheme="minorHAnsi" w:hAnsiTheme="minorHAnsi" w:cstheme="minorHAnsi"/>
        </w:rPr>
        <w:t xml:space="preserve">Tenderers must confirm that all prices quoted in the Tender will remain valid for 180 days commencing </w:t>
      </w:r>
    </w:p>
    <w:p w14:paraId="74FBB3E6" w14:textId="141CD421" w:rsidR="00F97829" w:rsidRPr="00E50B87" w:rsidRDefault="00371A29" w:rsidP="00371A29">
      <w:pPr>
        <w:spacing w:after="120"/>
        <w:ind w:left="794" w:right="567" w:hanging="794"/>
        <w:rPr>
          <w:rFonts w:asciiTheme="minorHAnsi" w:hAnsiTheme="minorHAnsi" w:cstheme="minorHAnsi"/>
        </w:rPr>
      </w:pPr>
      <w:r w:rsidRPr="00E50B87">
        <w:rPr>
          <w:rFonts w:asciiTheme="minorHAnsi" w:hAnsiTheme="minorHAnsi" w:cstheme="minorHAnsi"/>
          <w:color w:val="0000FF"/>
        </w:rPr>
        <w:t xml:space="preserve">             </w:t>
      </w:r>
      <w:r w:rsidR="0054519F" w:rsidRPr="00E50B87">
        <w:rPr>
          <w:rFonts w:asciiTheme="minorHAnsi" w:hAnsiTheme="minorHAnsi" w:cstheme="minorHAnsi"/>
          <w:color w:val="0000FF"/>
        </w:rPr>
        <w:t xml:space="preserve"> </w:t>
      </w:r>
      <w:r w:rsidR="004831D4" w:rsidRPr="00E50B87">
        <w:rPr>
          <w:rFonts w:asciiTheme="minorHAnsi" w:hAnsiTheme="minorHAnsi" w:cstheme="minorHAnsi"/>
        </w:rPr>
        <w:t xml:space="preserve">from the Tender Deadline. </w:t>
      </w:r>
    </w:p>
    <w:p w14:paraId="773177C9" w14:textId="7C29C295" w:rsidR="00F97829" w:rsidRPr="00E50B87" w:rsidRDefault="004831D4" w:rsidP="0054519F">
      <w:pPr>
        <w:spacing w:after="120"/>
        <w:ind w:left="794" w:right="567" w:hanging="794"/>
        <w:rPr>
          <w:rFonts w:asciiTheme="minorHAnsi" w:hAnsiTheme="minorHAnsi" w:cstheme="minorHAnsi"/>
        </w:rPr>
      </w:pPr>
      <w:r w:rsidRPr="00E50B87">
        <w:rPr>
          <w:rFonts w:asciiTheme="minorHAnsi" w:hAnsiTheme="minorHAnsi" w:cstheme="minorHAnsi"/>
          <w:color w:val="0000FF"/>
        </w:rPr>
        <w:t xml:space="preserve">2.10.4 </w:t>
      </w:r>
      <w:r w:rsidR="00371A29" w:rsidRPr="00E50B87">
        <w:rPr>
          <w:rFonts w:asciiTheme="minorHAnsi" w:hAnsiTheme="minorHAnsi" w:cstheme="minorHAnsi"/>
          <w:color w:val="0000FF"/>
        </w:rPr>
        <w:t xml:space="preserve"> </w:t>
      </w:r>
      <w:r w:rsidRPr="00E50B87">
        <w:rPr>
          <w:rFonts w:asciiTheme="minorHAnsi" w:hAnsiTheme="minorHAnsi" w:cstheme="minorHAnsi"/>
        </w:rPr>
        <w:t xml:space="preserve">Any currency variations occurring over the term of </w:t>
      </w:r>
      <w:r w:rsidR="000E7ECD" w:rsidRPr="00E50B87">
        <w:rPr>
          <w:rFonts w:asciiTheme="minorHAnsi" w:hAnsiTheme="minorHAnsi" w:cstheme="minorHAnsi"/>
        </w:rPr>
        <w:t>any</w:t>
      </w:r>
      <w:r w:rsidRPr="00E50B87">
        <w:rPr>
          <w:rFonts w:asciiTheme="minorHAnsi" w:hAnsiTheme="minorHAnsi" w:cstheme="minorHAnsi"/>
        </w:rPr>
        <w:t xml:space="preserve"> Contract shall be borne by the Tenderer. </w:t>
      </w:r>
    </w:p>
    <w:p w14:paraId="2A8B3D8B" w14:textId="77777777" w:rsidR="00B5729E" w:rsidRDefault="004831D4" w:rsidP="00B5729E">
      <w:pPr>
        <w:spacing w:after="0"/>
        <w:ind w:left="794" w:right="0" w:hanging="794"/>
        <w:rPr>
          <w:rFonts w:asciiTheme="minorHAnsi" w:hAnsiTheme="minorHAnsi" w:cstheme="minorHAnsi"/>
        </w:rPr>
      </w:pPr>
      <w:r w:rsidRPr="00E50B87">
        <w:rPr>
          <w:rFonts w:asciiTheme="minorHAnsi" w:hAnsiTheme="minorHAnsi" w:cstheme="minorHAnsi"/>
          <w:color w:val="0000FF"/>
        </w:rPr>
        <w:t xml:space="preserve">2.10.5 </w:t>
      </w:r>
      <w:r w:rsidR="00371A29" w:rsidRPr="00E50B87">
        <w:rPr>
          <w:rFonts w:asciiTheme="minorHAnsi" w:hAnsiTheme="minorHAnsi" w:cstheme="minorHAnsi"/>
          <w:color w:val="0000FF"/>
        </w:rPr>
        <w:t xml:space="preserve"> </w:t>
      </w:r>
      <w:r w:rsidRPr="00E50B87">
        <w:rPr>
          <w:rFonts w:asciiTheme="minorHAnsi" w:hAnsiTheme="minorHAnsi" w:cstheme="minorHAnsi"/>
        </w:rPr>
        <w:t xml:space="preserve">Payments for Services provided pursuant to this RFT shall be made subject to and in accordance with </w:t>
      </w:r>
    </w:p>
    <w:p w14:paraId="3FCD5653" w14:textId="06392620" w:rsidR="00F97829" w:rsidRPr="00E50B87" w:rsidRDefault="00B5729E" w:rsidP="00B5729E">
      <w:pPr>
        <w:spacing w:after="0"/>
        <w:ind w:left="794" w:right="0" w:hanging="794"/>
        <w:rPr>
          <w:rFonts w:asciiTheme="minorHAnsi" w:hAnsiTheme="minorHAnsi" w:cstheme="minorHAnsi"/>
        </w:rPr>
      </w:pPr>
      <w:r>
        <w:rPr>
          <w:rFonts w:asciiTheme="minorHAnsi" w:hAnsiTheme="minorHAnsi" w:cstheme="minorHAnsi"/>
          <w:color w:val="0000FF"/>
        </w:rPr>
        <w:t xml:space="preserve">             </w:t>
      </w:r>
      <w:r>
        <w:rPr>
          <w:rFonts w:asciiTheme="minorHAnsi" w:hAnsiTheme="minorHAnsi" w:cstheme="minorHAnsi"/>
        </w:rPr>
        <w:t>t</w:t>
      </w:r>
      <w:r w:rsidR="004831D4" w:rsidRPr="00E50B87">
        <w:rPr>
          <w:rFonts w:asciiTheme="minorHAnsi" w:hAnsiTheme="minorHAnsi" w:cstheme="minorHAnsi"/>
        </w:rPr>
        <w:t>he</w:t>
      </w:r>
      <w:r>
        <w:rPr>
          <w:rFonts w:asciiTheme="minorHAnsi" w:hAnsiTheme="minorHAnsi" w:cstheme="minorHAnsi"/>
        </w:rPr>
        <w:t xml:space="preserve"> </w:t>
      </w:r>
      <w:r w:rsidR="00865E82" w:rsidRPr="00E50B87">
        <w:rPr>
          <w:rFonts w:asciiTheme="minorHAnsi" w:hAnsiTheme="minorHAnsi" w:cstheme="minorHAnsi"/>
        </w:rPr>
        <w:t>Framework Agreement</w:t>
      </w:r>
      <w:r w:rsidR="004831D4" w:rsidRPr="00E50B87">
        <w:rPr>
          <w:rFonts w:asciiTheme="minorHAnsi" w:hAnsiTheme="minorHAnsi" w:cstheme="minorHAnsi"/>
        </w:rPr>
        <w:t xml:space="preserve"> at Appendix 5 to this RFT. </w:t>
      </w:r>
    </w:p>
    <w:p w14:paraId="4375952E" w14:textId="77777777" w:rsidR="00F97829" w:rsidRPr="00E50B87" w:rsidRDefault="004831D4" w:rsidP="00FC0633">
      <w:pPr>
        <w:spacing w:after="0" w:line="259" w:lineRule="auto"/>
        <w:ind w:left="113" w:right="-170" w:firstLine="0"/>
        <w:jc w:val="left"/>
        <w:rPr>
          <w:rFonts w:asciiTheme="minorHAnsi" w:hAnsiTheme="minorHAnsi" w:cstheme="minorHAnsi"/>
          <w:sz w:val="20"/>
          <w:szCs w:val="20"/>
        </w:rPr>
      </w:pPr>
      <w:r w:rsidRPr="00E50B87">
        <w:rPr>
          <w:rFonts w:asciiTheme="minorHAnsi" w:hAnsiTheme="minorHAnsi" w:cstheme="minorHAnsi"/>
          <w:color w:val="0000FF"/>
        </w:rPr>
        <w:t xml:space="preserve"> </w:t>
      </w:r>
      <w:r w:rsidRPr="00E50B87">
        <w:rPr>
          <w:rFonts w:asciiTheme="minorHAnsi" w:hAnsiTheme="minorHAnsi" w:cstheme="minorHAnsi"/>
          <w:color w:val="0000FF"/>
        </w:rPr>
        <w:tab/>
      </w:r>
      <w:r w:rsidRPr="00E50B87">
        <w:rPr>
          <w:rFonts w:asciiTheme="minorHAnsi" w:hAnsiTheme="minorHAnsi" w:cstheme="minorHAnsi"/>
        </w:rPr>
        <w:t xml:space="preserve"> </w:t>
      </w:r>
    </w:p>
    <w:p w14:paraId="10E8D630" w14:textId="7D3BC8E9" w:rsidR="00F97829" w:rsidRPr="00E50B87" w:rsidRDefault="004831D4" w:rsidP="00FC0633">
      <w:pPr>
        <w:pStyle w:val="Heading2"/>
        <w:ind w:left="57" w:right="567"/>
        <w:rPr>
          <w:rFonts w:asciiTheme="minorHAnsi" w:hAnsiTheme="minorHAnsi" w:cstheme="minorHAnsi"/>
        </w:rPr>
      </w:pPr>
      <w:r w:rsidRPr="00E50B87">
        <w:rPr>
          <w:rFonts w:asciiTheme="minorHAnsi" w:hAnsiTheme="minorHAnsi" w:cstheme="minorHAnsi"/>
        </w:rPr>
        <w:t>2.11</w:t>
      </w:r>
      <w:r w:rsidR="00FC0633" w:rsidRPr="00E50B87">
        <w:rPr>
          <w:rFonts w:asciiTheme="minorHAnsi" w:hAnsiTheme="minorHAnsi" w:cstheme="minorHAnsi"/>
        </w:rPr>
        <w:t xml:space="preserve">  </w:t>
      </w:r>
      <w:r w:rsidRPr="00E50B87">
        <w:rPr>
          <w:rFonts w:asciiTheme="minorHAnsi" w:hAnsiTheme="minorHAnsi" w:cstheme="minorHAnsi"/>
        </w:rPr>
        <w:t xml:space="preserve"> ENVIRONMENTAL, SOCIAL AND LABOUR LAW </w:t>
      </w:r>
    </w:p>
    <w:p w14:paraId="528E2961" w14:textId="7DC6A62E" w:rsidR="00F668E0" w:rsidRDefault="004831D4" w:rsidP="00FD3176">
      <w:pPr>
        <w:spacing w:after="0"/>
        <w:ind w:left="790" w:right="0" w:hanging="790"/>
        <w:rPr>
          <w:rFonts w:asciiTheme="minorHAnsi" w:hAnsiTheme="minorHAnsi" w:cstheme="minorHAnsi"/>
        </w:rPr>
      </w:pPr>
      <w:r w:rsidRPr="00E50B87">
        <w:rPr>
          <w:rFonts w:asciiTheme="minorHAnsi" w:hAnsiTheme="minorHAnsi" w:cstheme="minorHAnsi"/>
          <w:color w:val="0000FF"/>
        </w:rPr>
        <w:t xml:space="preserve">2.11.1 </w:t>
      </w:r>
      <w:r w:rsidR="00B5729E">
        <w:rPr>
          <w:rFonts w:asciiTheme="minorHAnsi" w:hAnsiTheme="minorHAnsi" w:cstheme="minorHAnsi"/>
          <w:color w:val="0000FF"/>
        </w:rPr>
        <w:t xml:space="preserve"> </w:t>
      </w:r>
      <w:r w:rsidRPr="00E50B87">
        <w:rPr>
          <w:rFonts w:asciiTheme="minorHAnsi" w:hAnsiTheme="minorHAnsi" w:cstheme="minorHAnsi"/>
        </w:rPr>
        <w:t xml:space="preserve">In the performance of any Contract activated in accordance with clause 23 of the </w:t>
      </w:r>
      <w:r w:rsidR="00865E82" w:rsidRPr="00E50B87">
        <w:rPr>
          <w:rFonts w:asciiTheme="minorHAnsi" w:hAnsiTheme="minorHAnsi" w:cstheme="minorHAnsi"/>
        </w:rPr>
        <w:t>Framework Agreement</w:t>
      </w:r>
      <w:r w:rsidRPr="00E50B87">
        <w:rPr>
          <w:rFonts w:asciiTheme="minorHAnsi" w:hAnsiTheme="minorHAnsi" w:cstheme="minorHAnsi"/>
        </w:rPr>
        <w:t>,</w:t>
      </w:r>
      <w:r w:rsidR="00B5729E">
        <w:rPr>
          <w:rFonts w:asciiTheme="minorHAnsi" w:hAnsiTheme="minorHAnsi" w:cstheme="minorHAnsi"/>
        </w:rPr>
        <w:t xml:space="preserve"> </w:t>
      </w:r>
      <w:r w:rsidRPr="00E50B87">
        <w:rPr>
          <w:rFonts w:asciiTheme="minorHAnsi" w:hAnsiTheme="minorHAnsi" w:cstheme="minorHAnsi"/>
        </w:rPr>
        <w:t>successful Tenderer(s) and their Subcontractors (if any), shall be required to comply with</w:t>
      </w:r>
      <w:r w:rsidR="00C64288">
        <w:rPr>
          <w:rFonts w:asciiTheme="minorHAnsi" w:hAnsiTheme="minorHAnsi" w:cstheme="minorHAnsi"/>
        </w:rPr>
        <w:t xml:space="preserve"> </w:t>
      </w:r>
      <w:r w:rsidRPr="00E50B87">
        <w:rPr>
          <w:rFonts w:asciiTheme="minorHAnsi" w:hAnsiTheme="minorHAnsi" w:cstheme="minorHAnsi"/>
        </w:rPr>
        <w:t>all applicable</w:t>
      </w:r>
      <w:r w:rsidR="00B5729E">
        <w:rPr>
          <w:rFonts w:asciiTheme="minorHAnsi" w:hAnsiTheme="minorHAnsi" w:cstheme="minorHAnsi"/>
        </w:rPr>
        <w:t xml:space="preserve"> </w:t>
      </w:r>
      <w:r w:rsidRPr="00E50B87">
        <w:rPr>
          <w:rFonts w:asciiTheme="minorHAnsi" w:hAnsiTheme="minorHAnsi" w:cstheme="minorHAnsi"/>
        </w:rPr>
        <w:t>obligations in the field of environmental, social and labour law that apply at the place where the services</w:t>
      </w:r>
      <w:r w:rsidR="00B5729E">
        <w:rPr>
          <w:rFonts w:asciiTheme="minorHAnsi" w:hAnsiTheme="minorHAnsi" w:cstheme="minorHAnsi"/>
        </w:rPr>
        <w:t xml:space="preserve"> </w:t>
      </w:r>
      <w:r w:rsidRPr="00E50B87">
        <w:rPr>
          <w:rFonts w:asciiTheme="minorHAnsi" w:hAnsiTheme="minorHAnsi" w:cstheme="minorHAnsi"/>
        </w:rPr>
        <w:t>are provided, that have been established by EU law, national law, collective agreements or by</w:t>
      </w:r>
      <w:r w:rsidR="00B5729E">
        <w:rPr>
          <w:rFonts w:asciiTheme="minorHAnsi" w:hAnsiTheme="minorHAnsi" w:cstheme="minorHAnsi"/>
        </w:rPr>
        <w:t xml:space="preserve"> </w:t>
      </w:r>
      <w:r w:rsidRPr="00E50B87">
        <w:rPr>
          <w:rFonts w:asciiTheme="minorHAnsi" w:hAnsiTheme="minorHAnsi" w:cstheme="minorHAnsi"/>
        </w:rPr>
        <w:t xml:space="preserve">international, environmental, social and labour law listed in Schedule 7 of </w:t>
      </w:r>
      <w:r w:rsidR="00F668E0" w:rsidRPr="00F668E0">
        <w:rPr>
          <w:rFonts w:asciiTheme="minorHAnsi" w:hAnsiTheme="minorHAnsi" w:cstheme="minorHAnsi"/>
        </w:rPr>
        <w:t>the European Union (Award of Public Authority Contracts) Regulations 2016, as amended</w:t>
      </w:r>
    </w:p>
    <w:p w14:paraId="6183D9D7" w14:textId="77777777" w:rsidR="00F668E0" w:rsidRDefault="00F668E0" w:rsidP="00F668E0">
      <w:pPr>
        <w:spacing w:after="0"/>
        <w:ind w:left="790" w:right="0" w:hanging="790"/>
        <w:rPr>
          <w:rFonts w:asciiTheme="minorHAnsi" w:hAnsiTheme="minorHAnsi" w:cstheme="minorHAnsi"/>
        </w:rPr>
      </w:pPr>
    </w:p>
    <w:p w14:paraId="4EDF9795" w14:textId="1A19A7D3" w:rsidR="00F97829" w:rsidRDefault="004831D4" w:rsidP="00A15A61">
      <w:pPr>
        <w:spacing w:after="0"/>
        <w:ind w:left="790" w:right="0" w:hanging="790"/>
        <w:rPr>
          <w:rFonts w:asciiTheme="minorHAnsi" w:hAnsiTheme="minorHAnsi" w:cstheme="minorHAnsi"/>
        </w:rPr>
      </w:pPr>
      <w:r w:rsidRPr="00E50B87">
        <w:rPr>
          <w:rFonts w:asciiTheme="minorHAnsi" w:hAnsiTheme="minorHAnsi" w:cstheme="minorHAnsi"/>
          <w:color w:val="0000FF"/>
        </w:rPr>
        <w:t xml:space="preserve">2.11.2 </w:t>
      </w:r>
      <w:r w:rsidR="00371A29" w:rsidRPr="00E50B87">
        <w:rPr>
          <w:rFonts w:asciiTheme="minorHAnsi" w:hAnsiTheme="minorHAnsi" w:cstheme="minorHAnsi"/>
          <w:color w:val="0000FF"/>
        </w:rPr>
        <w:t xml:space="preserve"> </w:t>
      </w:r>
      <w:r w:rsidRPr="00E50B87">
        <w:rPr>
          <w:rFonts w:asciiTheme="minorHAnsi" w:hAnsiTheme="minorHAnsi"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w:t>
      </w:r>
      <w:r w:rsidR="002421C2" w:rsidRPr="00E50B87">
        <w:rPr>
          <w:rFonts w:asciiTheme="minorHAnsi" w:hAnsiTheme="minorHAnsi" w:cstheme="minorHAnsi"/>
        </w:rPr>
        <w:t xml:space="preserve"> </w:t>
      </w:r>
      <w:r w:rsidRPr="00E50B87">
        <w:rPr>
          <w:rFonts w:asciiTheme="minorHAnsi" w:hAnsiTheme="minorHAnsi" w:cstheme="minorHAnsi"/>
        </w:rPr>
        <w:t>undertakings, business or parts of</w:t>
      </w:r>
      <w:r w:rsidR="00B5729E">
        <w:rPr>
          <w:rFonts w:asciiTheme="minorHAnsi" w:hAnsiTheme="minorHAnsi" w:cstheme="minorHAnsi"/>
        </w:rPr>
        <w:t xml:space="preserve"> </w:t>
      </w:r>
      <w:r w:rsidRPr="00E50B87">
        <w:rPr>
          <w:rFonts w:asciiTheme="minorHAnsi" w:hAnsiTheme="minorHAnsi" w:cstheme="minorHAnsi"/>
        </w:rPr>
        <w:t>undertakings or business and as implemented in Irish law by Statutory Instrument S.I. No. 131 of 2003,</w:t>
      </w:r>
      <w:r w:rsidR="00B5729E">
        <w:rPr>
          <w:rFonts w:asciiTheme="minorHAnsi" w:hAnsiTheme="minorHAnsi" w:cstheme="minorHAnsi"/>
        </w:rPr>
        <w:t xml:space="preserve"> t</w:t>
      </w:r>
      <w:r w:rsidRPr="00E50B87">
        <w:rPr>
          <w:rFonts w:asciiTheme="minorHAnsi" w:hAnsiTheme="minorHAnsi" w:cstheme="minorHAnsi"/>
        </w:rPr>
        <w:t>he European Communities (Protection of Employees on Transfer of Undertakings)</w:t>
      </w:r>
      <w:r w:rsidR="00B5729E">
        <w:rPr>
          <w:rFonts w:asciiTheme="minorHAnsi" w:hAnsiTheme="minorHAnsi" w:cstheme="minorHAnsi"/>
        </w:rPr>
        <w:t xml:space="preserve"> </w:t>
      </w:r>
      <w:r w:rsidRPr="00E50B87">
        <w:rPr>
          <w:rFonts w:asciiTheme="minorHAnsi" w:hAnsiTheme="minorHAnsi" w:cstheme="minorHAnsi"/>
        </w:rPr>
        <w:t>Regulations 2003</w:t>
      </w:r>
      <w:r w:rsidR="00B5729E">
        <w:rPr>
          <w:rFonts w:asciiTheme="minorHAnsi" w:hAnsiTheme="minorHAnsi" w:cstheme="minorHAnsi"/>
        </w:rPr>
        <w:t xml:space="preserve"> </w:t>
      </w:r>
      <w:r w:rsidRPr="00E50B87">
        <w:rPr>
          <w:rFonts w:asciiTheme="minorHAnsi" w:hAnsiTheme="minorHAnsi" w:cstheme="minorHAnsi"/>
        </w:rPr>
        <w:t xml:space="preserve">and to indemnify the Contracting </w:t>
      </w:r>
      <w:r w:rsidR="00FA69D7" w:rsidRPr="00E50B87">
        <w:rPr>
          <w:rFonts w:asciiTheme="minorHAnsi" w:hAnsiTheme="minorHAnsi" w:cstheme="minorHAnsi"/>
        </w:rPr>
        <w:t>A</w:t>
      </w:r>
      <w:r w:rsidRPr="00E50B87">
        <w:rPr>
          <w:rFonts w:asciiTheme="minorHAnsi" w:hAnsiTheme="minorHAnsi" w:cstheme="minorHAnsi"/>
        </w:rPr>
        <w:t>uthority for any claim arising or loss or costs incurred as a result of its</w:t>
      </w:r>
      <w:r w:rsidR="00B5729E">
        <w:rPr>
          <w:rFonts w:asciiTheme="minorHAnsi" w:hAnsiTheme="minorHAnsi" w:cstheme="minorHAnsi"/>
        </w:rPr>
        <w:t xml:space="preserve"> </w:t>
      </w:r>
      <w:r w:rsidRPr="00E50B87">
        <w:rPr>
          <w:rFonts w:asciiTheme="minorHAnsi" w:hAnsiTheme="minorHAnsi" w:cstheme="minorHAnsi"/>
        </w:rPr>
        <w:t xml:space="preserve">failure or incapacity to fulfil its obligations under the said Directive </w:t>
      </w:r>
      <w:r w:rsidR="00A15A61" w:rsidRPr="00A15A61">
        <w:rPr>
          <w:rFonts w:asciiTheme="minorHAnsi" w:hAnsiTheme="minorHAnsi" w:cstheme="minorHAnsi"/>
        </w:rPr>
        <w:t>the 2003 Regulations and any amendment or replacement thereof.</w:t>
      </w:r>
    </w:p>
    <w:p w14:paraId="1872CDE2" w14:textId="77777777" w:rsidR="00E83986" w:rsidRPr="00E50B87" w:rsidRDefault="00E83986" w:rsidP="00A15A61">
      <w:pPr>
        <w:spacing w:after="0"/>
        <w:ind w:left="790" w:right="0" w:hanging="790"/>
        <w:rPr>
          <w:rFonts w:asciiTheme="minorHAnsi" w:hAnsiTheme="minorHAnsi" w:cstheme="minorHAnsi"/>
          <w:sz w:val="16"/>
          <w:szCs w:val="16"/>
        </w:rPr>
      </w:pPr>
    </w:p>
    <w:p w14:paraId="72C71F72" w14:textId="16E23E52" w:rsidR="00F97829" w:rsidRPr="00E50B87" w:rsidRDefault="004831D4" w:rsidP="005B12E6">
      <w:pPr>
        <w:spacing w:after="0"/>
        <w:ind w:left="790" w:right="0" w:hanging="790"/>
        <w:rPr>
          <w:rFonts w:asciiTheme="minorHAnsi" w:hAnsiTheme="minorHAnsi" w:cstheme="minorHAnsi"/>
        </w:rPr>
      </w:pPr>
      <w:r w:rsidRPr="00E50B87">
        <w:rPr>
          <w:rFonts w:asciiTheme="minorHAnsi" w:hAnsiTheme="minorHAnsi" w:cstheme="minorHAnsi"/>
          <w:color w:val="0000FF"/>
        </w:rPr>
        <w:t xml:space="preserve">2.11.3 </w:t>
      </w:r>
      <w:r w:rsidR="00B86E82" w:rsidRPr="00E50B87">
        <w:rPr>
          <w:rFonts w:asciiTheme="minorHAnsi" w:hAnsiTheme="minorHAnsi" w:cstheme="minorHAnsi"/>
          <w:color w:val="0000FF"/>
        </w:rPr>
        <w:t xml:space="preserve"> </w:t>
      </w:r>
      <w:r w:rsidRPr="00E50B87">
        <w:rPr>
          <w:rFonts w:asciiTheme="minorHAnsi" w:hAnsiTheme="minorHAnsi" w:cstheme="minorHAnsi"/>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w:t>
      </w:r>
      <w:r w:rsidR="00B5729E">
        <w:rPr>
          <w:rFonts w:asciiTheme="minorHAnsi" w:hAnsiTheme="minorHAnsi" w:cstheme="minorHAnsi"/>
        </w:rPr>
        <w:t xml:space="preserve"> </w:t>
      </w:r>
      <w:r w:rsidRPr="00E50B87">
        <w:rPr>
          <w:rFonts w:asciiTheme="minorHAnsi" w:hAnsiTheme="minorHAnsi" w:cstheme="minorHAnsi"/>
        </w:rPr>
        <w:t xml:space="preserve">to do the same or a similar job.  Where the provision of the Services will involve the provision to </w:t>
      </w:r>
      <w:r w:rsidR="00B5729E">
        <w:rPr>
          <w:rFonts w:asciiTheme="minorHAnsi" w:hAnsiTheme="minorHAnsi" w:cstheme="minorHAnsi"/>
        </w:rPr>
        <w:t>t</w:t>
      </w:r>
      <w:r w:rsidRPr="00E50B87">
        <w:rPr>
          <w:rFonts w:asciiTheme="minorHAnsi" w:hAnsiTheme="minorHAnsi" w:cstheme="minorHAnsi"/>
        </w:rPr>
        <w:t>he</w:t>
      </w:r>
      <w:r w:rsidR="00B5729E">
        <w:rPr>
          <w:rFonts w:asciiTheme="minorHAnsi" w:hAnsiTheme="minorHAnsi" w:cstheme="minorHAnsi"/>
        </w:rPr>
        <w:t xml:space="preserve"> </w:t>
      </w:r>
      <w:r w:rsidRPr="00E50B87">
        <w:rPr>
          <w:rFonts w:asciiTheme="minorHAnsi" w:hAnsiTheme="minorHAnsi" w:cstheme="minorHAnsi"/>
        </w:rPr>
        <w:t>Contracting Authority of Agency Workers (within the meaning of the 2012 Act), Tenderers should ensure</w:t>
      </w:r>
      <w:r w:rsidR="00B5729E">
        <w:rPr>
          <w:rFonts w:asciiTheme="minorHAnsi" w:hAnsiTheme="minorHAnsi" w:cstheme="minorHAnsi"/>
        </w:rPr>
        <w:t xml:space="preserve"> </w:t>
      </w:r>
      <w:r w:rsidRPr="00E50B87">
        <w:rPr>
          <w:rFonts w:asciiTheme="minorHAnsi" w:hAnsiTheme="minorHAnsi" w:cstheme="minorHAnsi"/>
        </w:rPr>
        <w:t>that they consider their obligations under the 2012 Act when pricing their Tender.  The Contracting</w:t>
      </w:r>
      <w:r w:rsidR="00B5729E">
        <w:rPr>
          <w:rFonts w:asciiTheme="minorHAnsi" w:hAnsiTheme="minorHAnsi" w:cstheme="minorHAnsi"/>
        </w:rPr>
        <w:t xml:space="preserve"> </w:t>
      </w:r>
      <w:r w:rsidRPr="00E50B87">
        <w:rPr>
          <w:rFonts w:asciiTheme="minorHAnsi" w:hAnsiTheme="minorHAnsi" w:cstheme="minorHAnsi"/>
        </w:rPr>
        <w:t xml:space="preserve">Authority shall have no liability for any increase in salaries that may be payable as a result of </w:t>
      </w:r>
      <w:r w:rsidR="0020148F" w:rsidRPr="0020148F">
        <w:rPr>
          <w:rFonts w:asciiTheme="minorHAnsi" w:hAnsiTheme="minorHAnsi" w:cstheme="minorHAnsi"/>
        </w:rPr>
        <w:t>all applicable employment legislation as amended from time to time</w:t>
      </w:r>
      <w:r w:rsidR="0020148F">
        <w:rPr>
          <w:rFonts w:asciiTheme="minorHAnsi" w:hAnsiTheme="minorHAnsi" w:cstheme="minorHAnsi"/>
        </w:rPr>
        <w:t xml:space="preserve"> </w:t>
      </w:r>
      <w:r w:rsidRPr="00E50B87">
        <w:rPr>
          <w:rFonts w:asciiTheme="minorHAnsi" w:hAnsiTheme="minorHAnsi" w:cstheme="minorHAnsi"/>
        </w:rPr>
        <w:t xml:space="preserve">to the provision of the Services. </w:t>
      </w:r>
    </w:p>
    <w:p w14:paraId="5C0E3CF7" w14:textId="24E60150" w:rsidR="00F97829" w:rsidRPr="00E50B87" w:rsidRDefault="004831D4">
      <w:pPr>
        <w:spacing w:after="0" w:line="259" w:lineRule="auto"/>
        <w:ind w:left="113" w:right="0" w:firstLine="0"/>
        <w:jc w:val="left"/>
        <w:rPr>
          <w:rFonts w:asciiTheme="minorHAnsi" w:hAnsiTheme="minorHAnsi" w:cstheme="minorHAnsi"/>
          <w:sz w:val="20"/>
          <w:szCs w:val="20"/>
        </w:rPr>
      </w:pPr>
      <w:r w:rsidRPr="00E50B87">
        <w:rPr>
          <w:rFonts w:asciiTheme="minorHAnsi" w:hAnsiTheme="minorHAnsi" w:cstheme="minorHAnsi"/>
          <w:color w:val="0000FF"/>
        </w:rPr>
        <w:t xml:space="preserve"> </w:t>
      </w:r>
    </w:p>
    <w:p w14:paraId="2945C6F1" w14:textId="477ED9DB" w:rsidR="00F97829" w:rsidRPr="00E50B87" w:rsidRDefault="004831D4" w:rsidP="00FC0633">
      <w:pPr>
        <w:pStyle w:val="Heading2"/>
        <w:ind w:left="57" w:right="510"/>
        <w:rPr>
          <w:rFonts w:asciiTheme="minorHAnsi" w:hAnsiTheme="minorHAnsi" w:cstheme="minorHAnsi"/>
        </w:rPr>
      </w:pPr>
      <w:r w:rsidRPr="00E50B87">
        <w:rPr>
          <w:rFonts w:asciiTheme="minorHAnsi" w:hAnsiTheme="minorHAnsi" w:cstheme="minorHAnsi"/>
        </w:rPr>
        <w:t>2.12</w:t>
      </w:r>
      <w:r w:rsidR="00FC0633" w:rsidRPr="00E50B87">
        <w:rPr>
          <w:rFonts w:asciiTheme="minorHAnsi" w:hAnsiTheme="minorHAnsi" w:cstheme="minorHAnsi"/>
        </w:rPr>
        <w:t xml:space="preserve">  </w:t>
      </w:r>
      <w:r w:rsidRPr="00E50B87">
        <w:rPr>
          <w:rFonts w:asciiTheme="minorHAnsi" w:hAnsiTheme="minorHAnsi" w:cstheme="minorHAnsi"/>
        </w:rPr>
        <w:t xml:space="preserve"> PUBLICITY </w:t>
      </w:r>
    </w:p>
    <w:p w14:paraId="74EDE503" w14:textId="6C58145A" w:rsidR="00F97829" w:rsidRPr="00E50B87" w:rsidRDefault="004831D4" w:rsidP="00B5729E">
      <w:pPr>
        <w:spacing w:after="200"/>
        <w:ind w:left="108" w:right="0"/>
        <w:rPr>
          <w:rFonts w:asciiTheme="minorHAnsi" w:hAnsiTheme="minorHAnsi" w:cstheme="minorHAnsi"/>
        </w:rPr>
      </w:pPr>
      <w:r w:rsidRPr="00E50B87">
        <w:rPr>
          <w:rFonts w:asciiTheme="minorHAnsi" w:hAnsiTheme="minorHAnsi" w:cstheme="minorHAnsi"/>
        </w:rPr>
        <w:t xml:space="preserve">No publicity regarding this Competition, or any </w:t>
      </w:r>
      <w:r w:rsidR="00865E82" w:rsidRPr="00E50B87">
        <w:rPr>
          <w:rFonts w:asciiTheme="minorHAnsi" w:hAnsiTheme="minorHAnsi" w:cstheme="minorHAnsi"/>
        </w:rPr>
        <w:t>Framework Agreement</w:t>
      </w:r>
      <w:r w:rsidRPr="00E50B87">
        <w:rPr>
          <w:rFonts w:asciiTheme="minorHAnsi" w:hAnsiTheme="minorHAnsi" w:cstheme="minorHAnsi"/>
        </w:rPr>
        <w:t xml:space="preserve"> or Contract pursuant to this Competition is permitted unless and until the Contracting Authority has given its prior written consent to the relevant communication.  </w:t>
      </w:r>
    </w:p>
    <w:p w14:paraId="65779FA5" w14:textId="6F813624" w:rsidR="00F97829" w:rsidRPr="00E50B87" w:rsidRDefault="004831D4" w:rsidP="00FC0633">
      <w:pPr>
        <w:pStyle w:val="Heading2"/>
        <w:spacing w:after="0"/>
        <w:ind w:left="57" w:right="510"/>
        <w:rPr>
          <w:rFonts w:asciiTheme="minorHAnsi" w:hAnsiTheme="minorHAnsi" w:cstheme="minorHAnsi"/>
        </w:rPr>
      </w:pPr>
      <w:r w:rsidRPr="00E50B87">
        <w:rPr>
          <w:rFonts w:asciiTheme="minorHAnsi" w:hAnsiTheme="minorHAnsi" w:cstheme="minorHAnsi"/>
        </w:rPr>
        <w:t>2.13</w:t>
      </w:r>
      <w:r w:rsidR="00FC0633" w:rsidRPr="00E50B87">
        <w:rPr>
          <w:rFonts w:asciiTheme="minorHAnsi" w:hAnsiTheme="minorHAnsi" w:cstheme="minorHAnsi"/>
        </w:rPr>
        <w:t xml:space="preserve">  </w:t>
      </w:r>
      <w:r w:rsidRPr="00E50B87">
        <w:rPr>
          <w:rFonts w:asciiTheme="minorHAnsi" w:hAnsiTheme="minorHAnsi" w:cstheme="minorHAnsi"/>
        </w:rPr>
        <w:t xml:space="preserve"> REGISTRABLE INTEREST  </w:t>
      </w:r>
    </w:p>
    <w:p w14:paraId="39346B03" w14:textId="26C45E60" w:rsidR="00F97829" w:rsidRPr="00E50B87" w:rsidRDefault="004831D4" w:rsidP="00B5729E">
      <w:pPr>
        <w:spacing w:before="120" w:after="120"/>
        <w:ind w:left="108" w:right="0"/>
        <w:rPr>
          <w:rFonts w:asciiTheme="minorHAnsi" w:hAnsiTheme="minorHAnsi" w:cstheme="minorHAnsi"/>
        </w:rPr>
      </w:pPr>
      <w:r w:rsidRPr="00E50B87">
        <w:rPr>
          <w:rFonts w:asciiTheme="minorHAnsi" w:hAnsiTheme="minorHAnsi" w:cstheme="minorHAnsi"/>
        </w:rPr>
        <w:t>Any Registrable Interest involving any Tenderer/Subcontractor and the Contracting Authority, members of the Government, members of the Oireachtas, or employees and officers of the Contracting Authority</w:t>
      </w:r>
      <w:r w:rsidR="00FF7353" w:rsidRPr="00E50B87">
        <w:rPr>
          <w:rFonts w:asciiTheme="minorHAnsi" w:hAnsiTheme="minorHAnsi" w:cstheme="minorHAnsi"/>
        </w:rPr>
        <w:t xml:space="preserve"> </w:t>
      </w:r>
      <w:r w:rsidRPr="00E50B87">
        <w:rPr>
          <w:rFonts w:asciiTheme="minorHAnsi" w:hAnsiTheme="minorHAnsi" w:cstheme="minorHAnsi"/>
        </w:rPr>
        <w:t xml:space="preserve">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2AFA2569" w14:textId="08058D10" w:rsidR="00F97829" w:rsidRPr="00E50B87" w:rsidRDefault="004831D4" w:rsidP="00B5729E">
      <w:pPr>
        <w:spacing w:after="200"/>
        <w:ind w:left="108" w:right="0"/>
        <w:rPr>
          <w:rFonts w:asciiTheme="minorHAnsi" w:hAnsiTheme="minorHAnsi" w:cstheme="minorHAnsi"/>
        </w:rPr>
      </w:pPr>
      <w:r w:rsidRPr="00E50B87">
        <w:rPr>
          <w:rFonts w:asciiTheme="minorHAnsi" w:hAnsiTheme="minorHAnsi" w:cstheme="minorHAnsi"/>
        </w:rPr>
        <w:t xml:space="preserve">The terms ‘Registrable Interest’ and ‘Relative’ shall be interpreted as per Section 2 of the Ethics in Public Office Act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w:t>
      </w:r>
      <w:r w:rsidR="00865E82" w:rsidRPr="00E50B87">
        <w:rPr>
          <w:rFonts w:asciiTheme="minorHAnsi" w:hAnsiTheme="minorHAnsi" w:cstheme="minorHAnsi"/>
        </w:rPr>
        <w:t>Framework Agreement</w:t>
      </w:r>
      <w:r w:rsidRPr="00E50B87">
        <w:rPr>
          <w:rFonts w:asciiTheme="minorHAnsi" w:hAnsiTheme="minorHAnsi" w:cstheme="minorHAnsi"/>
        </w:rPr>
        <w:t xml:space="preserve"> or Contract entered into by a Tenderer.  </w:t>
      </w:r>
    </w:p>
    <w:p w14:paraId="597A0662" w14:textId="65B702AE" w:rsidR="00F97829" w:rsidRPr="00E50B87" w:rsidRDefault="004831D4" w:rsidP="00FC0633">
      <w:pPr>
        <w:pStyle w:val="Heading2"/>
        <w:spacing w:after="120"/>
        <w:ind w:left="57" w:right="510"/>
        <w:rPr>
          <w:rFonts w:asciiTheme="minorHAnsi" w:hAnsiTheme="minorHAnsi" w:cstheme="minorHAnsi"/>
        </w:rPr>
      </w:pPr>
      <w:r w:rsidRPr="00E50B87">
        <w:rPr>
          <w:rFonts w:asciiTheme="minorHAnsi" w:hAnsiTheme="minorHAnsi" w:cstheme="minorHAnsi"/>
        </w:rPr>
        <w:t xml:space="preserve">2.14 </w:t>
      </w:r>
      <w:r w:rsidR="00FC0633" w:rsidRPr="00E50B87">
        <w:rPr>
          <w:rFonts w:asciiTheme="minorHAnsi" w:hAnsiTheme="minorHAnsi" w:cstheme="minorHAnsi"/>
        </w:rPr>
        <w:t xml:space="preserve">  </w:t>
      </w:r>
      <w:r w:rsidRPr="00E50B87">
        <w:rPr>
          <w:rFonts w:asciiTheme="minorHAnsi" w:hAnsiTheme="minorHAnsi" w:cstheme="minorHAnsi"/>
        </w:rPr>
        <w:t xml:space="preserve">ANTI-COMPETITIVE CONDUCT </w:t>
      </w:r>
    </w:p>
    <w:p w14:paraId="4C46D059" w14:textId="51AC775D" w:rsidR="00A75FD4" w:rsidRPr="00A75FD4" w:rsidRDefault="00A75FD4" w:rsidP="00A75FD4">
      <w:pPr>
        <w:spacing w:after="200" w:line="250" w:lineRule="auto"/>
        <w:ind w:left="68" w:right="0" w:hanging="11"/>
        <w:rPr>
          <w:rFonts w:asciiTheme="minorHAnsi" w:hAnsiTheme="minorHAnsi" w:cstheme="minorHAnsi"/>
        </w:rPr>
      </w:pPr>
      <w:r w:rsidRPr="00A75FD4">
        <w:rPr>
          <w:rFonts w:asciiTheme="minorHAnsi" w:hAnsiTheme="minorHAnsi" w:cstheme="minorHAnsi"/>
        </w:rPr>
        <w:t>Tenderers' attention is drawn to the Competition Act 2002, as amended. Tenderers are reminded that collusive tendering, bid-rigging, price-fixing and other anti-competitive arrangements in connection with a public procurement competition may constitute criminal offences under that Act</w:t>
      </w:r>
    </w:p>
    <w:p w14:paraId="5D9CC59B" w14:textId="3820BD29" w:rsidR="00F97829" w:rsidRPr="00E50B87" w:rsidRDefault="004831D4" w:rsidP="00FC0633">
      <w:pPr>
        <w:pStyle w:val="Heading2"/>
        <w:spacing w:after="120"/>
        <w:ind w:left="57" w:right="454"/>
        <w:rPr>
          <w:rFonts w:asciiTheme="minorHAnsi" w:hAnsiTheme="minorHAnsi" w:cstheme="minorHAnsi"/>
        </w:rPr>
      </w:pPr>
      <w:r w:rsidRPr="00E50B87">
        <w:rPr>
          <w:rFonts w:asciiTheme="minorHAnsi" w:hAnsiTheme="minorHAnsi" w:cstheme="minorHAnsi"/>
        </w:rPr>
        <w:t xml:space="preserve">2.15 </w:t>
      </w:r>
      <w:r w:rsidR="00FC0633" w:rsidRPr="00E50B87">
        <w:rPr>
          <w:rFonts w:asciiTheme="minorHAnsi" w:hAnsiTheme="minorHAnsi" w:cstheme="minorHAnsi"/>
        </w:rPr>
        <w:t xml:space="preserve">  </w:t>
      </w:r>
      <w:r w:rsidRPr="00E50B87">
        <w:rPr>
          <w:rFonts w:asciiTheme="minorHAnsi" w:hAnsiTheme="minorHAnsi" w:cstheme="minorHAnsi"/>
        </w:rPr>
        <w:t xml:space="preserve">INDUSTRY TERMS USED IN THIS RFT </w:t>
      </w:r>
    </w:p>
    <w:p w14:paraId="6255BCE6" w14:textId="77777777" w:rsidR="00F97829" w:rsidRPr="00E50B87" w:rsidRDefault="004831D4" w:rsidP="00B5729E">
      <w:pPr>
        <w:spacing w:after="200"/>
        <w:ind w:left="108" w:right="0"/>
        <w:rPr>
          <w:rFonts w:asciiTheme="minorHAnsi" w:hAnsiTheme="minorHAnsi" w:cstheme="minorHAnsi"/>
        </w:rPr>
      </w:pPr>
      <w:r w:rsidRPr="00E50B87">
        <w:rPr>
          <w:rFonts w:asciiTheme="minorHAnsi" w:hAnsiTheme="minorHAnsi" w:cstheme="minorHAnsi"/>
        </w:rPr>
        <w:t xml:space="preserve">Where reference is made to a particular item, source, process, trademark, or type in this RFT then all such references are to be given the meaning generally understood in the relevant industry and operational environment.  </w:t>
      </w:r>
    </w:p>
    <w:p w14:paraId="0E3CAB7C" w14:textId="0217D373" w:rsidR="00F97829" w:rsidRPr="00E50B87" w:rsidRDefault="004831D4" w:rsidP="00FC0633">
      <w:pPr>
        <w:pStyle w:val="Heading2"/>
        <w:spacing w:after="120"/>
        <w:ind w:left="57" w:right="454"/>
        <w:rPr>
          <w:rFonts w:asciiTheme="minorHAnsi" w:hAnsiTheme="minorHAnsi" w:cstheme="minorHAnsi"/>
        </w:rPr>
      </w:pPr>
      <w:r w:rsidRPr="00E50B87">
        <w:rPr>
          <w:rFonts w:asciiTheme="minorHAnsi" w:hAnsiTheme="minorHAnsi" w:cstheme="minorHAnsi"/>
        </w:rPr>
        <w:t xml:space="preserve">2.16 </w:t>
      </w:r>
      <w:r w:rsidR="00FC0633" w:rsidRPr="00E50B87">
        <w:rPr>
          <w:rFonts w:asciiTheme="minorHAnsi" w:hAnsiTheme="minorHAnsi" w:cstheme="minorHAnsi"/>
        </w:rPr>
        <w:t xml:space="preserve">  </w:t>
      </w:r>
      <w:r w:rsidRPr="00E50B87">
        <w:rPr>
          <w:rFonts w:asciiTheme="minorHAnsi" w:hAnsiTheme="minorHAnsi" w:cstheme="minorHAnsi"/>
        </w:rPr>
        <w:t xml:space="preserve">FREEDOM OF INFORMATION </w:t>
      </w:r>
    </w:p>
    <w:p w14:paraId="26B0759F" w14:textId="0D9F3E69" w:rsidR="00F97829" w:rsidRPr="0078709B" w:rsidRDefault="004831D4" w:rsidP="0078709B">
      <w:pPr>
        <w:spacing w:after="0"/>
        <w:ind w:left="794" w:right="0" w:hanging="794"/>
        <w:rPr>
          <w:rFonts w:asciiTheme="minorHAnsi" w:hAnsiTheme="minorHAnsi" w:cstheme="minorHAnsi"/>
        </w:rPr>
      </w:pPr>
      <w:r w:rsidRPr="00E50B87">
        <w:rPr>
          <w:rFonts w:asciiTheme="minorHAnsi" w:hAnsiTheme="minorHAnsi" w:cstheme="minorHAnsi"/>
          <w:color w:val="0000FF"/>
        </w:rPr>
        <w:t xml:space="preserve">2.16.1 </w:t>
      </w:r>
      <w:r w:rsidR="00BA3A3C" w:rsidRPr="00E50B87">
        <w:rPr>
          <w:rFonts w:asciiTheme="minorHAnsi" w:hAnsiTheme="minorHAnsi" w:cstheme="minorHAnsi"/>
          <w:color w:val="0000FF"/>
        </w:rPr>
        <w:t xml:space="preserve"> </w:t>
      </w:r>
      <w:r w:rsidRPr="0078709B">
        <w:rPr>
          <w:rFonts w:asciiTheme="minorHAnsi" w:hAnsiTheme="minorHAnsi" w:cstheme="minorHAnsi"/>
        </w:rPr>
        <w:t>Tenderers should be aware that, under the Freedom of Information Act 2014 and the European</w:t>
      </w:r>
      <w:r w:rsidR="00BA3A3C" w:rsidRPr="0078709B">
        <w:rPr>
          <w:rFonts w:asciiTheme="minorHAnsi" w:hAnsiTheme="minorHAnsi" w:cstheme="minorHAnsi"/>
          <w:color w:val="0000FF"/>
        </w:rPr>
        <w:t xml:space="preserve"> </w:t>
      </w:r>
      <w:r w:rsidRPr="0078709B">
        <w:rPr>
          <w:rFonts w:asciiTheme="minorHAnsi" w:hAnsiTheme="minorHAnsi" w:cstheme="minorHAnsi"/>
        </w:rPr>
        <w:t xml:space="preserve">Communities (Access to Information on the Environment) Regulations 2007 to </w:t>
      </w:r>
      <w:r w:rsidR="00BA3A3C" w:rsidRPr="0078709B">
        <w:rPr>
          <w:rFonts w:asciiTheme="minorHAnsi" w:hAnsiTheme="minorHAnsi" w:cstheme="minorHAnsi"/>
        </w:rPr>
        <w:t>201</w:t>
      </w:r>
      <w:r w:rsidR="00937018" w:rsidRPr="0078709B">
        <w:rPr>
          <w:rFonts w:asciiTheme="minorHAnsi" w:hAnsiTheme="minorHAnsi" w:cstheme="minorHAnsi"/>
        </w:rPr>
        <w:t>8</w:t>
      </w:r>
      <w:r w:rsidR="006A4065" w:rsidRPr="0078709B">
        <w:rPr>
          <w:rFonts w:asciiTheme="minorHAnsi" w:hAnsiTheme="minorHAnsi" w:cstheme="minorHAnsi"/>
        </w:rPr>
        <w:t xml:space="preserve"> </w:t>
      </w:r>
      <w:r w:rsidR="00B77372" w:rsidRPr="0078709B">
        <w:rPr>
          <w:rFonts w:asciiTheme="minorHAnsi" w:hAnsiTheme="minorHAnsi" w:cstheme="minorHAnsi"/>
        </w:rPr>
        <w:t>(</w:t>
      </w:r>
      <w:r w:rsidR="006A4065" w:rsidRPr="0078709B">
        <w:rPr>
          <w:rFonts w:asciiTheme="minorHAnsi" w:hAnsiTheme="minorHAnsi" w:cstheme="minorHAnsi"/>
        </w:rPr>
        <w:t>as amended</w:t>
      </w:r>
      <w:r w:rsidR="00B77372" w:rsidRPr="0078709B">
        <w:rPr>
          <w:rFonts w:asciiTheme="minorHAnsi" w:hAnsiTheme="minorHAnsi" w:cstheme="minorHAnsi"/>
        </w:rPr>
        <w:t>)</w:t>
      </w:r>
      <w:r w:rsidR="00BA3A3C" w:rsidRPr="0078709B">
        <w:rPr>
          <w:rFonts w:asciiTheme="minorHAnsi" w:hAnsiTheme="minorHAnsi" w:cstheme="minorHAnsi"/>
        </w:rPr>
        <w:t xml:space="preserve"> </w:t>
      </w:r>
      <w:r w:rsidR="0078709B" w:rsidRPr="0078709B">
        <w:rPr>
          <w:rFonts w:asciiTheme="minorHAnsi" w:hAnsiTheme="minorHAnsi" w:cstheme="minorHAnsi"/>
        </w:rPr>
        <w:t>and any other applicable legal or regulatory disclosure obligations.  I</w:t>
      </w:r>
      <w:r w:rsidR="00BA3A3C" w:rsidRPr="0078709B">
        <w:rPr>
          <w:rFonts w:asciiTheme="minorHAnsi" w:hAnsiTheme="minorHAnsi" w:cstheme="minorHAnsi"/>
        </w:rPr>
        <w:t xml:space="preserve">nformation </w:t>
      </w:r>
      <w:r w:rsidRPr="0078709B">
        <w:rPr>
          <w:rFonts w:asciiTheme="minorHAnsi" w:hAnsiTheme="minorHAnsi" w:cstheme="minorHAnsi"/>
        </w:rPr>
        <w:t>provided by them during this Competition may be</w:t>
      </w:r>
      <w:r w:rsidR="006A4065" w:rsidRPr="0078709B">
        <w:rPr>
          <w:rFonts w:asciiTheme="minorHAnsi" w:hAnsiTheme="minorHAnsi" w:cstheme="minorHAnsi"/>
        </w:rPr>
        <w:t xml:space="preserve"> liable to be</w:t>
      </w:r>
      <w:r w:rsidRPr="0078709B">
        <w:rPr>
          <w:rFonts w:asciiTheme="minorHAnsi" w:hAnsiTheme="minorHAnsi" w:cstheme="minorHAnsi"/>
        </w:rPr>
        <w:t xml:space="preserve"> disclosed</w:t>
      </w:r>
      <w:r w:rsidR="003A3888" w:rsidRPr="0078709B">
        <w:rPr>
          <w:rFonts w:asciiTheme="minorHAnsi" w:hAnsiTheme="minorHAnsi" w:cstheme="minorHAnsi"/>
        </w:rPr>
        <w:t xml:space="preserve"> in accordance with applicable law</w:t>
      </w:r>
      <w:r w:rsidRPr="0078709B">
        <w:rPr>
          <w:rFonts w:asciiTheme="minorHAnsi" w:hAnsiTheme="minorHAnsi" w:cstheme="minorHAnsi"/>
        </w:rPr>
        <w:t xml:space="preserve">. </w:t>
      </w:r>
    </w:p>
    <w:p w14:paraId="2C6D175E" w14:textId="77777777" w:rsidR="00457633" w:rsidRPr="00E50B87" w:rsidRDefault="00457633" w:rsidP="00457633">
      <w:pPr>
        <w:spacing w:after="0"/>
        <w:ind w:left="794" w:right="0" w:hanging="794"/>
        <w:rPr>
          <w:rFonts w:asciiTheme="minorHAnsi" w:hAnsiTheme="minorHAnsi" w:cstheme="minorHAnsi"/>
        </w:rPr>
      </w:pPr>
    </w:p>
    <w:p w14:paraId="5A9D1CB1" w14:textId="7F9939AC" w:rsidR="00F97829" w:rsidRDefault="004831D4" w:rsidP="00457633">
      <w:pPr>
        <w:spacing w:after="0"/>
        <w:ind w:left="794" w:right="0" w:hanging="794"/>
        <w:rPr>
          <w:rFonts w:asciiTheme="minorHAnsi" w:hAnsiTheme="minorHAnsi" w:cstheme="minorHAnsi"/>
        </w:rPr>
      </w:pPr>
      <w:r w:rsidRPr="00E50B87">
        <w:rPr>
          <w:rFonts w:asciiTheme="minorHAnsi" w:hAnsiTheme="minorHAnsi" w:cstheme="minorHAnsi"/>
          <w:color w:val="0000FF"/>
        </w:rPr>
        <w:t xml:space="preserve">2.16.2 </w:t>
      </w:r>
      <w:r w:rsidR="00BA3A3C" w:rsidRPr="00E50B87">
        <w:rPr>
          <w:rFonts w:asciiTheme="minorHAnsi" w:hAnsiTheme="minorHAnsi" w:cstheme="minorHAnsi"/>
          <w:color w:val="0000FF"/>
        </w:rPr>
        <w:t xml:space="preserve"> </w:t>
      </w:r>
      <w:r w:rsidRPr="00E50B87">
        <w:rPr>
          <w:rFonts w:asciiTheme="minorHAnsi" w:hAnsiTheme="minorHAnsi" w:cstheme="minorHAnsi"/>
        </w:rPr>
        <w:t xml:space="preserve">Tenderers are asked to consider if any of the information supplied by them in their Tender should not be disclosed because of its confidentiality or commercial sensitivity.  If </w:t>
      </w:r>
      <w:r w:rsidR="00515AE0" w:rsidRPr="00E50B87">
        <w:rPr>
          <w:rFonts w:asciiTheme="minorHAnsi" w:hAnsiTheme="minorHAnsi" w:cstheme="minorHAnsi"/>
        </w:rPr>
        <w:t>Tenderers,</w:t>
      </w:r>
      <w:r w:rsidRPr="00E50B87">
        <w:rPr>
          <w:rFonts w:asciiTheme="minorHAnsi" w:hAnsiTheme="minorHAnsi" w:cstheme="minorHAnsi"/>
        </w:rPr>
        <w:t xml:space="preserve">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 </w:t>
      </w:r>
    </w:p>
    <w:p w14:paraId="0FC47819" w14:textId="77777777" w:rsidR="00457633" w:rsidRPr="00E50B87" w:rsidRDefault="00457633" w:rsidP="00457633">
      <w:pPr>
        <w:spacing w:after="0"/>
        <w:ind w:left="794" w:right="0" w:hanging="794"/>
        <w:rPr>
          <w:rFonts w:asciiTheme="minorHAnsi" w:hAnsiTheme="minorHAnsi" w:cstheme="minorHAnsi"/>
        </w:rPr>
      </w:pPr>
    </w:p>
    <w:p w14:paraId="58629A86" w14:textId="0D2301DB" w:rsidR="00F97829" w:rsidRPr="00E50B87" w:rsidRDefault="004831D4" w:rsidP="00FC0633">
      <w:pPr>
        <w:pStyle w:val="Heading2"/>
        <w:spacing w:after="120"/>
        <w:ind w:left="57" w:right="454"/>
        <w:rPr>
          <w:rFonts w:asciiTheme="minorHAnsi" w:hAnsiTheme="minorHAnsi" w:cstheme="minorHAnsi"/>
        </w:rPr>
      </w:pPr>
      <w:r w:rsidRPr="00E50B87">
        <w:rPr>
          <w:rFonts w:asciiTheme="minorHAnsi" w:hAnsiTheme="minorHAnsi" w:cstheme="minorHAnsi"/>
        </w:rPr>
        <w:t xml:space="preserve">2.17 </w:t>
      </w:r>
      <w:r w:rsidR="00FC0633" w:rsidRPr="00E50B87">
        <w:rPr>
          <w:rFonts w:asciiTheme="minorHAnsi" w:hAnsiTheme="minorHAnsi" w:cstheme="minorHAnsi"/>
        </w:rPr>
        <w:t xml:space="preserve">  </w:t>
      </w:r>
      <w:r w:rsidRPr="00E50B87">
        <w:rPr>
          <w:rFonts w:asciiTheme="minorHAnsi" w:hAnsiTheme="minorHAnsi" w:cstheme="minorHAnsi"/>
        </w:rPr>
        <w:t xml:space="preserve">TAX CLEARANCE </w:t>
      </w:r>
    </w:p>
    <w:p w14:paraId="59CEF9EB" w14:textId="1C1BD175" w:rsidR="00F97829" w:rsidRPr="00E50B87" w:rsidRDefault="004831D4" w:rsidP="00386590">
      <w:pPr>
        <w:spacing w:after="240"/>
        <w:ind w:left="108" w:right="0"/>
        <w:rPr>
          <w:rFonts w:asciiTheme="minorHAnsi" w:hAnsiTheme="minorHAnsi" w:cstheme="minorHAnsi"/>
        </w:rPr>
      </w:pPr>
      <w:r w:rsidRPr="00E50B87">
        <w:rPr>
          <w:rFonts w:asciiTheme="minorHAnsi" w:hAnsiTheme="minorHAnsi" w:cstheme="minorHAnsi"/>
        </w:rPr>
        <w:t xml:space="preserve">It will be a condition of any </w:t>
      </w:r>
      <w:r w:rsidR="00865E82" w:rsidRPr="00E50B87">
        <w:rPr>
          <w:rFonts w:asciiTheme="minorHAnsi" w:hAnsiTheme="minorHAnsi" w:cstheme="minorHAnsi"/>
        </w:rPr>
        <w:t>Framework Agreement</w:t>
      </w:r>
      <w:r w:rsidRPr="00E50B87">
        <w:rPr>
          <w:rFonts w:asciiTheme="minorHAnsi" w:hAnsiTheme="minorHAnsi" w:cstheme="minorHAnsi"/>
        </w:rPr>
        <w:t xml:space="preserve"> </w:t>
      </w:r>
      <w:r w:rsidR="0094026B" w:rsidRPr="00E50B87">
        <w:rPr>
          <w:rFonts w:asciiTheme="minorHAnsi" w:hAnsiTheme="minorHAnsi" w:cstheme="minorHAnsi"/>
        </w:rPr>
        <w:t xml:space="preserve">and / </w:t>
      </w:r>
      <w:r w:rsidRPr="00E50B87">
        <w:rPr>
          <w:rFonts w:asciiTheme="minorHAnsi" w:hAnsiTheme="minorHAnsi" w:cstheme="minorHAnsi"/>
        </w:rPr>
        <w:t xml:space="preserve">or Contract pursuant to this Competition that the successful Tenderer shall, for the term of such contract(s), comply with all applicable EU and domestic tax laws.  Tenderers are referred to </w:t>
      </w:r>
      <w:hyperlink r:id="rId23">
        <w:r w:rsidRPr="00E50B87">
          <w:rPr>
            <w:rFonts w:asciiTheme="minorHAnsi" w:hAnsiTheme="minorHAnsi" w:cstheme="minorHAnsi"/>
            <w:color w:val="0000FF"/>
            <w:u w:val="single" w:color="0000FF"/>
          </w:rPr>
          <w:t>www.revenue.ie</w:t>
        </w:r>
      </w:hyperlink>
      <w:hyperlink r:id="rId24">
        <w:r w:rsidRPr="00E50B87">
          <w:rPr>
            <w:rFonts w:asciiTheme="minorHAnsi" w:hAnsiTheme="minorHAnsi" w:cstheme="minorHAnsi"/>
          </w:rPr>
          <w:t xml:space="preserve"> </w:t>
        </w:r>
      </w:hyperlink>
      <w:r w:rsidRPr="00E50B87">
        <w:rPr>
          <w:rFonts w:asciiTheme="minorHAnsi" w:hAnsiTheme="minorHAnsi" w:cstheme="minorHAnsi"/>
        </w:rPr>
        <w:t xml:space="preserve">for further information.  Prior to the award of any </w:t>
      </w:r>
      <w:r w:rsidR="00865E82" w:rsidRPr="00E50B87">
        <w:rPr>
          <w:rFonts w:asciiTheme="minorHAnsi" w:hAnsiTheme="minorHAnsi" w:cstheme="minorHAnsi"/>
        </w:rPr>
        <w:t>Framework Agreement</w:t>
      </w:r>
      <w:r w:rsidRPr="00E50B87">
        <w:rPr>
          <w:rFonts w:asciiTheme="minorHAnsi" w:hAnsiTheme="minorHAnsi" w:cstheme="minorHAnsi"/>
        </w:rPr>
        <w:t xml:space="preserve"> arising out of this Competition, the successful Tenderer shall be required to supply its Tax Clearance Access Number and Tax Reference Number to facilitate online verification of their tax status by the Contracting Authority.  By supplying these </w:t>
      </w:r>
      <w:r w:rsidR="008856AF" w:rsidRPr="00E50B87">
        <w:rPr>
          <w:rFonts w:asciiTheme="minorHAnsi" w:hAnsiTheme="minorHAnsi" w:cstheme="minorHAnsi"/>
        </w:rPr>
        <w:t>numbers,</w:t>
      </w:r>
      <w:r w:rsidRPr="00E50B87">
        <w:rPr>
          <w:rFonts w:asciiTheme="minorHAnsi" w:hAnsiTheme="minorHAnsi" w:cstheme="minorHAnsi"/>
        </w:rPr>
        <w:t xml:space="preserve"> the successful Tenderer acknowledges and agrees that the Contracting Authority has the permission of the successful Tenderer to verify its tax cleared position online. </w:t>
      </w:r>
    </w:p>
    <w:p w14:paraId="74569425" w14:textId="21A59AEE" w:rsidR="00F97829" w:rsidRPr="00E50B87" w:rsidRDefault="004831D4" w:rsidP="00FC0633">
      <w:pPr>
        <w:pStyle w:val="Heading2"/>
        <w:spacing w:after="120"/>
        <w:ind w:left="57" w:right="454"/>
        <w:rPr>
          <w:rFonts w:asciiTheme="minorHAnsi" w:hAnsiTheme="minorHAnsi" w:cstheme="minorHAnsi"/>
        </w:rPr>
      </w:pPr>
      <w:r w:rsidRPr="00E50B87">
        <w:rPr>
          <w:rFonts w:asciiTheme="minorHAnsi" w:hAnsiTheme="minorHAnsi" w:cstheme="minorHAnsi"/>
        </w:rPr>
        <w:t xml:space="preserve">2.18 </w:t>
      </w:r>
      <w:r w:rsidR="00FC0633" w:rsidRPr="00E50B87">
        <w:rPr>
          <w:rFonts w:asciiTheme="minorHAnsi" w:hAnsiTheme="minorHAnsi" w:cstheme="minorHAnsi"/>
        </w:rPr>
        <w:t xml:space="preserve">  </w:t>
      </w:r>
      <w:r w:rsidRPr="00E50B87">
        <w:rPr>
          <w:rFonts w:asciiTheme="minorHAnsi" w:hAnsiTheme="minorHAnsi" w:cstheme="minorHAnsi"/>
        </w:rPr>
        <w:t xml:space="preserve">CONFLICTS OF INTEREST </w:t>
      </w:r>
    </w:p>
    <w:p w14:paraId="387E3F3C" w14:textId="77777777" w:rsidR="00F97829" w:rsidRPr="00E50B87" w:rsidRDefault="004831D4" w:rsidP="00386590">
      <w:pPr>
        <w:spacing w:after="200"/>
        <w:ind w:left="108" w:right="0"/>
        <w:rPr>
          <w:rFonts w:asciiTheme="minorHAnsi" w:hAnsiTheme="minorHAnsi" w:cstheme="minorHAnsi"/>
        </w:rPr>
      </w:pPr>
      <w:r w:rsidRPr="00E50B87">
        <w:rPr>
          <w:rFonts w:asciiTheme="minorHAnsi" w:hAnsiTheme="minorHAnsi" w:cstheme="minorHAnsi"/>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 </w:t>
      </w:r>
    </w:p>
    <w:p w14:paraId="5E4CBAEF" w14:textId="3EB86B4E" w:rsidR="00F97829" w:rsidRPr="00E50B87" w:rsidRDefault="004831D4" w:rsidP="00FC0633">
      <w:pPr>
        <w:pStyle w:val="Heading2"/>
        <w:spacing w:after="120"/>
        <w:ind w:left="57" w:right="454"/>
        <w:rPr>
          <w:rFonts w:asciiTheme="minorHAnsi" w:hAnsiTheme="minorHAnsi" w:cstheme="minorHAnsi"/>
        </w:rPr>
      </w:pPr>
      <w:r w:rsidRPr="00E50B87">
        <w:rPr>
          <w:rFonts w:asciiTheme="minorHAnsi" w:hAnsiTheme="minorHAnsi" w:cstheme="minorHAnsi"/>
        </w:rPr>
        <w:t xml:space="preserve">2.19 </w:t>
      </w:r>
      <w:r w:rsidR="00FC0633" w:rsidRPr="00E50B87">
        <w:rPr>
          <w:rFonts w:asciiTheme="minorHAnsi" w:hAnsiTheme="minorHAnsi" w:cstheme="minorHAnsi"/>
        </w:rPr>
        <w:t xml:space="preserve">  </w:t>
      </w:r>
      <w:r w:rsidRPr="00E50B87">
        <w:rPr>
          <w:rFonts w:asciiTheme="minorHAnsi" w:hAnsiTheme="minorHAnsi" w:cstheme="minorHAnsi"/>
        </w:rPr>
        <w:t xml:space="preserve">WITHDRAWAL FROM THIS COMPETITION </w:t>
      </w:r>
    </w:p>
    <w:p w14:paraId="40AC505F" w14:textId="77777777" w:rsidR="00F97829" w:rsidRPr="00E50B87" w:rsidRDefault="004831D4" w:rsidP="00386590">
      <w:pPr>
        <w:spacing w:after="200"/>
        <w:ind w:left="108" w:right="0"/>
        <w:rPr>
          <w:rFonts w:asciiTheme="minorHAnsi" w:hAnsiTheme="minorHAnsi" w:cstheme="minorHAnsi"/>
        </w:rPr>
      </w:pPr>
      <w:r w:rsidRPr="00E50B87">
        <w:rPr>
          <w:rFonts w:asciiTheme="minorHAnsi" w:hAnsiTheme="minorHAnsi" w:cstheme="minorHAnsi"/>
        </w:rPr>
        <w:t xml:space="preserve">Tenderers are required to notify the Contracting Authority immediately, via the e-tenders website, if at any stage they decide to withdraw from this Competition.  </w:t>
      </w:r>
    </w:p>
    <w:p w14:paraId="2D94156B" w14:textId="53A3653E" w:rsidR="00F97829" w:rsidRPr="00E50B87" w:rsidRDefault="004831D4" w:rsidP="589153B7">
      <w:pPr>
        <w:pStyle w:val="Heading2"/>
        <w:spacing w:after="120"/>
        <w:ind w:left="57" w:right="454"/>
        <w:rPr>
          <w:rFonts w:asciiTheme="minorHAnsi" w:hAnsiTheme="minorHAnsi" w:cstheme="minorBidi"/>
        </w:rPr>
      </w:pPr>
      <w:r w:rsidRPr="589153B7">
        <w:rPr>
          <w:rFonts w:asciiTheme="minorHAnsi" w:hAnsiTheme="minorHAnsi" w:cstheme="minorBidi"/>
        </w:rPr>
        <w:t xml:space="preserve">2.20 </w:t>
      </w:r>
      <w:r w:rsidR="00FC0633" w:rsidRPr="589153B7">
        <w:rPr>
          <w:rFonts w:asciiTheme="minorHAnsi" w:hAnsiTheme="minorHAnsi" w:cstheme="minorBidi"/>
        </w:rPr>
        <w:t xml:space="preserve">  </w:t>
      </w:r>
      <w:r w:rsidRPr="589153B7">
        <w:rPr>
          <w:rFonts w:asciiTheme="minorHAnsi" w:hAnsiTheme="minorHAnsi" w:cstheme="minorBidi"/>
        </w:rPr>
        <w:t xml:space="preserve">SITE VISIT </w:t>
      </w:r>
    </w:p>
    <w:p w14:paraId="33F1A158" w14:textId="11BA52F9" w:rsidR="73A61165" w:rsidRPr="00DF1724" w:rsidRDefault="73A61165" w:rsidP="1777B980">
      <w:pPr>
        <w:tabs>
          <w:tab w:val="center" w:pos="1450"/>
        </w:tabs>
        <w:spacing w:after="120" w:line="259" w:lineRule="auto"/>
        <w:ind w:left="0" w:right="0" w:firstLine="0"/>
        <w:rPr>
          <w:i/>
          <w:iCs/>
          <w:color w:val="auto"/>
        </w:rPr>
      </w:pPr>
      <w:r w:rsidRPr="1777B980">
        <w:rPr>
          <w:color w:val="auto"/>
        </w:rPr>
        <w:t xml:space="preserve">  </w:t>
      </w:r>
      <w:r w:rsidR="2DA7EA7E" w:rsidRPr="1777B980">
        <w:rPr>
          <w:color w:val="auto"/>
        </w:rPr>
        <w:t xml:space="preserve">If you wish to avail of a site visit it will take place on </w:t>
      </w:r>
      <w:r w:rsidR="2DA7EA7E" w:rsidRPr="1777B980">
        <w:rPr>
          <w:b/>
          <w:bCs/>
          <w:color w:val="auto"/>
          <w:highlight w:val="yellow"/>
        </w:rPr>
        <w:t>on Tuesday, 27</w:t>
      </w:r>
      <w:r w:rsidR="2DA7EA7E" w:rsidRPr="1777B980">
        <w:rPr>
          <w:b/>
          <w:bCs/>
          <w:color w:val="auto"/>
          <w:highlight w:val="yellow"/>
          <w:vertAlign w:val="superscript"/>
        </w:rPr>
        <w:t>th</w:t>
      </w:r>
      <w:r w:rsidR="2DA7EA7E" w:rsidRPr="1777B980">
        <w:rPr>
          <w:b/>
          <w:bCs/>
          <w:color w:val="auto"/>
          <w:highlight w:val="yellow"/>
        </w:rPr>
        <w:t xml:space="preserve"> October 2026 at 11am</w:t>
      </w:r>
      <w:r w:rsidR="2DA7EA7E" w:rsidRPr="1777B980">
        <w:rPr>
          <w:color w:val="auto"/>
          <w:highlight w:val="yellow"/>
        </w:rPr>
        <w:t xml:space="preserve">.  </w:t>
      </w:r>
      <w:r w:rsidRPr="1777B980">
        <w:rPr>
          <w:color w:val="auto"/>
        </w:rPr>
        <w:t xml:space="preserve">The site </w:t>
      </w:r>
      <w:r w:rsidR="498381C9" w:rsidRPr="1777B980">
        <w:rPr>
          <w:color w:val="auto"/>
        </w:rPr>
        <w:t>visit will</w:t>
      </w:r>
      <w:r w:rsidRPr="1777B980">
        <w:rPr>
          <w:color w:val="auto"/>
        </w:rPr>
        <w:t xml:space="preserve"> be limited to two representatives per </w:t>
      </w:r>
      <w:r w:rsidR="238FF300" w:rsidRPr="1777B980">
        <w:rPr>
          <w:color w:val="auto"/>
        </w:rPr>
        <w:t>T</w:t>
      </w:r>
      <w:r w:rsidR="00F71F78" w:rsidRPr="1777B980">
        <w:rPr>
          <w:color w:val="auto"/>
        </w:rPr>
        <w:t>enderer; it will be a group site visit</w:t>
      </w:r>
      <w:r w:rsidRPr="1777B980">
        <w:rPr>
          <w:color w:val="auto"/>
        </w:rPr>
        <w:t xml:space="preserve">.  </w:t>
      </w:r>
      <w:r w:rsidR="79B1280E" w:rsidRPr="1777B980">
        <w:rPr>
          <w:color w:val="auto"/>
        </w:rPr>
        <w:t>It is expected the site visit will not take more than one hour.  Parking facilities are available on the Campus.</w:t>
      </w:r>
    </w:p>
    <w:p w14:paraId="6414E7D0" w14:textId="3C976A49" w:rsidR="73A61165" w:rsidRPr="00DF1724" w:rsidRDefault="73A61165" w:rsidP="1777B980">
      <w:pPr>
        <w:ind w:left="67" w:right="0"/>
        <w:rPr>
          <w:color w:val="auto"/>
        </w:rPr>
      </w:pPr>
      <w:r w:rsidRPr="1777B980">
        <w:rPr>
          <w:color w:val="auto"/>
        </w:rPr>
        <w:t xml:space="preserve">Please confirm attendance via the e-tenders messaging service no later than </w:t>
      </w:r>
      <w:r w:rsidRPr="1777B980">
        <w:rPr>
          <w:b/>
          <w:bCs/>
          <w:color w:val="auto"/>
          <w:highlight w:val="yellow"/>
        </w:rPr>
        <w:t>1</w:t>
      </w:r>
      <w:r w:rsidR="00A36D54" w:rsidRPr="1777B980">
        <w:rPr>
          <w:b/>
          <w:bCs/>
          <w:color w:val="auto"/>
          <w:highlight w:val="yellow"/>
        </w:rPr>
        <w:t>2</w:t>
      </w:r>
      <w:r w:rsidRPr="1777B980">
        <w:rPr>
          <w:b/>
          <w:bCs/>
          <w:color w:val="auto"/>
          <w:highlight w:val="yellow"/>
        </w:rPr>
        <w:t>:00</w:t>
      </w:r>
      <w:r w:rsidR="00A36D54" w:rsidRPr="1777B980">
        <w:rPr>
          <w:b/>
          <w:bCs/>
          <w:color w:val="auto"/>
          <w:highlight w:val="yellow"/>
        </w:rPr>
        <w:t xml:space="preserve"> pm</w:t>
      </w:r>
      <w:r w:rsidRPr="1777B980">
        <w:rPr>
          <w:b/>
          <w:bCs/>
          <w:color w:val="auto"/>
          <w:highlight w:val="yellow"/>
        </w:rPr>
        <w:t xml:space="preserve"> </w:t>
      </w:r>
      <w:r w:rsidR="62E3DCF7" w:rsidRPr="1777B980">
        <w:rPr>
          <w:b/>
          <w:bCs/>
          <w:color w:val="auto"/>
          <w:highlight w:val="yellow"/>
        </w:rPr>
        <w:t>23</w:t>
      </w:r>
      <w:r w:rsidR="62E3DCF7" w:rsidRPr="1777B980">
        <w:rPr>
          <w:b/>
          <w:bCs/>
          <w:color w:val="auto"/>
          <w:highlight w:val="yellow"/>
          <w:vertAlign w:val="superscript"/>
        </w:rPr>
        <w:t>rd</w:t>
      </w:r>
      <w:r w:rsidR="62E3DCF7" w:rsidRPr="1777B980">
        <w:rPr>
          <w:b/>
          <w:bCs/>
          <w:color w:val="auto"/>
          <w:highlight w:val="yellow"/>
        </w:rPr>
        <w:t xml:space="preserve"> </w:t>
      </w:r>
      <w:r w:rsidR="00794F7D" w:rsidRPr="1777B980">
        <w:rPr>
          <w:b/>
          <w:bCs/>
          <w:color w:val="auto"/>
          <w:highlight w:val="yellow"/>
        </w:rPr>
        <w:t xml:space="preserve">October </w:t>
      </w:r>
      <w:r w:rsidRPr="1777B980">
        <w:rPr>
          <w:b/>
          <w:bCs/>
          <w:color w:val="auto"/>
          <w:highlight w:val="yellow"/>
        </w:rPr>
        <w:t>202</w:t>
      </w:r>
      <w:r w:rsidR="00321D5D" w:rsidRPr="1777B980">
        <w:rPr>
          <w:b/>
          <w:bCs/>
          <w:color w:val="auto"/>
          <w:highlight w:val="yellow"/>
        </w:rPr>
        <w:t>6</w:t>
      </w:r>
      <w:r w:rsidRPr="1777B980">
        <w:rPr>
          <w:color w:val="auto"/>
          <w:highlight w:val="yellow"/>
        </w:rPr>
        <w:t>.</w:t>
      </w:r>
    </w:p>
    <w:p w14:paraId="5C927D78" w14:textId="62ACAA37" w:rsidR="00F97829" w:rsidRPr="00E50B87" w:rsidRDefault="004831D4" w:rsidP="00FC0633">
      <w:pPr>
        <w:pStyle w:val="Heading2"/>
        <w:spacing w:after="74"/>
        <w:ind w:left="57" w:right="454"/>
        <w:rPr>
          <w:rFonts w:asciiTheme="minorHAnsi" w:hAnsiTheme="minorHAnsi" w:cstheme="minorHAnsi"/>
        </w:rPr>
      </w:pPr>
      <w:r w:rsidRPr="00E50B87">
        <w:rPr>
          <w:rFonts w:asciiTheme="minorHAnsi" w:hAnsiTheme="minorHAnsi" w:cstheme="minorHAnsi"/>
        </w:rPr>
        <w:t xml:space="preserve">2.21 </w:t>
      </w:r>
      <w:r w:rsidR="00FC0633" w:rsidRPr="00E50B87">
        <w:rPr>
          <w:rFonts w:asciiTheme="minorHAnsi" w:hAnsiTheme="minorHAnsi" w:cstheme="minorHAnsi"/>
        </w:rPr>
        <w:t xml:space="preserve">  </w:t>
      </w:r>
      <w:r w:rsidRPr="00E50B87">
        <w:rPr>
          <w:rFonts w:asciiTheme="minorHAnsi" w:hAnsiTheme="minorHAnsi" w:cstheme="minorHAnsi"/>
        </w:rPr>
        <w:t xml:space="preserve">INSURANCE  </w:t>
      </w:r>
    </w:p>
    <w:p w14:paraId="7AE44420" w14:textId="64759B2D" w:rsidR="00F97829" w:rsidRPr="00E50B87" w:rsidRDefault="004831D4" w:rsidP="00386590">
      <w:pPr>
        <w:spacing w:after="120"/>
        <w:ind w:left="816" w:right="0" w:hanging="816"/>
        <w:rPr>
          <w:rFonts w:asciiTheme="minorHAnsi" w:hAnsiTheme="minorHAnsi" w:cstheme="minorHAnsi"/>
        </w:rPr>
      </w:pPr>
      <w:r w:rsidRPr="00E50B87">
        <w:rPr>
          <w:rFonts w:asciiTheme="minorHAnsi" w:hAnsiTheme="minorHAnsi" w:cstheme="minorHAnsi"/>
          <w:color w:val="0000FF"/>
        </w:rPr>
        <w:t xml:space="preserve">2.21.1 </w:t>
      </w:r>
      <w:r w:rsidRPr="00E50B87">
        <w:rPr>
          <w:rFonts w:asciiTheme="minorHAnsi" w:hAnsiTheme="minorHAnsi" w:cstheme="minorHAnsi"/>
          <w:color w:val="0000FF"/>
        </w:rPr>
        <w:tab/>
      </w:r>
      <w:r w:rsidRPr="00E50B87">
        <w:rPr>
          <w:rFonts w:asciiTheme="minorHAnsi" w:hAnsiTheme="minorHAnsi" w:cstheme="minorHAnsi"/>
        </w:rPr>
        <w:t xml:space="preserve">The successful Tenderer shall be required to hold for the term of the Framework the following insurances: </w:t>
      </w:r>
    </w:p>
    <w:tbl>
      <w:tblPr>
        <w:tblStyle w:val="TableGrid1"/>
        <w:tblW w:w="8315" w:type="dxa"/>
        <w:tblInd w:w="934" w:type="dxa"/>
        <w:tblCellMar>
          <w:top w:w="43" w:type="dxa"/>
          <w:left w:w="108" w:type="dxa"/>
          <w:right w:w="115" w:type="dxa"/>
        </w:tblCellMar>
        <w:tblLook w:val="04A0" w:firstRow="1" w:lastRow="0" w:firstColumn="1" w:lastColumn="0" w:noHBand="0" w:noVBand="1"/>
      </w:tblPr>
      <w:tblGrid>
        <w:gridCol w:w="3090"/>
        <w:gridCol w:w="5225"/>
      </w:tblGrid>
      <w:tr w:rsidR="00F97829" w:rsidRPr="00E50B87" w14:paraId="3193BAEC" w14:textId="77777777" w:rsidTr="1777B980">
        <w:trPr>
          <w:trHeight w:val="530"/>
        </w:trPr>
        <w:tc>
          <w:tcPr>
            <w:tcW w:w="3090" w:type="dxa"/>
            <w:tcBorders>
              <w:top w:val="nil"/>
              <w:left w:val="nil"/>
              <w:bottom w:val="nil"/>
              <w:right w:val="nil"/>
            </w:tcBorders>
            <w:shd w:val="clear" w:color="auto" w:fill="57AEA5"/>
          </w:tcPr>
          <w:p w14:paraId="2216702B"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Type of Insurance </w:t>
            </w:r>
          </w:p>
        </w:tc>
        <w:tc>
          <w:tcPr>
            <w:tcW w:w="5225" w:type="dxa"/>
            <w:tcBorders>
              <w:top w:val="nil"/>
              <w:left w:val="nil"/>
              <w:bottom w:val="nil"/>
              <w:right w:val="nil"/>
            </w:tcBorders>
            <w:shd w:val="clear" w:color="auto" w:fill="57AEA5"/>
          </w:tcPr>
          <w:p w14:paraId="51D9F4D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Indemnity Limit </w:t>
            </w:r>
          </w:p>
        </w:tc>
      </w:tr>
      <w:tr w:rsidR="00F97829" w:rsidRPr="005F7AC3" w14:paraId="19ED0B91" w14:textId="77777777" w:rsidTr="1777B980">
        <w:trPr>
          <w:trHeight w:val="541"/>
        </w:trPr>
        <w:tc>
          <w:tcPr>
            <w:tcW w:w="3090" w:type="dxa"/>
            <w:tcBorders>
              <w:top w:val="nil"/>
              <w:left w:val="single" w:sz="4" w:space="0" w:color="9ACEC8"/>
              <w:bottom w:val="single" w:sz="4" w:space="0" w:color="9ACEC8"/>
              <w:right w:val="single" w:sz="4" w:space="0" w:color="9ACEC8"/>
            </w:tcBorders>
            <w:shd w:val="clear" w:color="auto" w:fill="DDEEEC"/>
          </w:tcPr>
          <w:p w14:paraId="0B76B426" w14:textId="77777777" w:rsidR="00F97829" w:rsidRPr="005F7AC3" w:rsidRDefault="004831D4">
            <w:pPr>
              <w:spacing w:after="0" w:line="259" w:lineRule="auto"/>
              <w:ind w:left="0" w:right="0" w:firstLine="0"/>
              <w:jc w:val="left"/>
              <w:rPr>
                <w:rFonts w:asciiTheme="minorHAnsi" w:hAnsiTheme="minorHAnsi" w:cstheme="minorHAnsi"/>
                <w:color w:val="auto"/>
              </w:rPr>
            </w:pPr>
            <w:r w:rsidRPr="005F7AC3">
              <w:rPr>
                <w:rFonts w:asciiTheme="minorHAnsi" w:hAnsiTheme="minorHAnsi" w:cstheme="minorHAnsi"/>
                <w:b/>
                <w:color w:val="auto"/>
              </w:rPr>
              <w:t xml:space="preserve">Employer’s Liability* </w:t>
            </w:r>
          </w:p>
        </w:tc>
        <w:tc>
          <w:tcPr>
            <w:tcW w:w="5225" w:type="dxa"/>
            <w:tcBorders>
              <w:top w:val="nil"/>
              <w:left w:val="single" w:sz="4" w:space="0" w:color="9ACEC8"/>
              <w:bottom w:val="single" w:sz="4" w:space="0" w:color="9ACEC8"/>
              <w:right w:val="single" w:sz="4" w:space="0" w:color="9ACEC8"/>
            </w:tcBorders>
            <w:shd w:val="clear" w:color="auto" w:fill="DDEEEC"/>
          </w:tcPr>
          <w:p w14:paraId="63E9C30F" w14:textId="7F4B5451" w:rsidR="00F97829" w:rsidRPr="005F7AC3" w:rsidRDefault="004831D4">
            <w:pPr>
              <w:spacing w:after="0" w:line="259" w:lineRule="auto"/>
              <w:ind w:left="0" w:right="0" w:firstLine="0"/>
              <w:jc w:val="left"/>
              <w:rPr>
                <w:rFonts w:asciiTheme="minorHAnsi" w:hAnsiTheme="minorHAnsi" w:cstheme="minorHAnsi"/>
                <w:color w:val="auto"/>
              </w:rPr>
            </w:pPr>
            <w:r w:rsidRPr="005F7AC3">
              <w:rPr>
                <w:rFonts w:asciiTheme="minorHAnsi" w:hAnsiTheme="minorHAnsi" w:cstheme="minorHAnsi"/>
                <w:color w:val="auto"/>
              </w:rPr>
              <w:t>€</w:t>
            </w:r>
            <w:r w:rsidR="00DF1724">
              <w:rPr>
                <w:rFonts w:asciiTheme="minorHAnsi" w:hAnsiTheme="minorHAnsi" w:cstheme="minorHAnsi"/>
                <w:color w:val="auto"/>
              </w:rPr>
              <w:t>12</w:t>
            </w:r>
            <w:r w:rsidRPr="005F7AC3">
              <w:rPr>
                <w:rFonts w:asciiTheme="minorHAnsi" w:hAnsiTheme="minorHAnsi" w:cstheme="minorHAnsi"/>
                <w:color w:val="auto"/>
              </w:rPr>
              <w:t>,</w:t>
            </w:r>
            <w:r w:rsidR="00DF1724">
              <w:rPr>
                <w:rFonts w:asciiTheme="minorHAnsi" w:hAnsiTheme="minorHAnsi" w:cstheme="minorHAnsi"/>
                <w:color w:val="auto"/>
              </w:rPr>
              <w:t>7</w:t>
            </w:r>
            <w:r w:rsidRPr="005F7AC3">
              <w:rPr>
                <w:rFonts w:asciiTheme="minorHAnsi" w:hAnsiTheme="minorHAnsi" w:cstheme="minorHAnsi"/>
                <w:color w:val="auto"/>
              </w:rPr>
              <w:t>00,000</w:t>
            </w:r>
            <w:r w:rsidRPr="005F7AC3">
              <w:rPr>
                <w:rFonts w:asciiTheme="minorHAnsi" w:eastAsia="Times New Roman" w:hAnsiTheme="minorHAnsi" w:cstheme="minorHAnsi"/>
                <w:color w:val="auto"/>
                <w:sz w:val="20"/>
              </w:rPr>
              <w:t xml:space="preserve"> </w:t>
            </w:r>
            <w:r w:rsidR="002826AB">
              <w:rPr>
                <w:rFonts w:asciiTheme="minorHAnsi" w:hAnsiTheme="minorHAnsi" w:cstheme="minorHAnsi"/>
                <w:color w:val="auto"/>
              </w:rPr>
              <w:t xml:space="preserve">for any </w:t>
            </w:r>
            <w:r w:rsidRPr="005F7AC3">
              <w:rPr>
                <w:rFonts w:asciiTheme="minorHAnsi" w:hAnsiTheme="minorHAnsi" w:cstheme="minorHAnsi"/>
                <w:color w:val="auto"/>
              </w:rPr>
              <w:t xml:space="preserve">one </w:t>
            </w:r>
            <w:r w:rsidR="002826AB">
              <w:rPr>
                <w:rFonts w:asciiTheme="minorHAnsi" w:hAnsiTheme="minorHAnsi" w:cstheme="minorHAnsi"/>
                <w:color w:val="auto"/>
              </w:rPr>
              <w:t xml:space="preserve">occurrence </w:t>
            </w:r>
            <w:r w:rsidR="006F1793">
              <w:rPr>
                <w:rFonts w:asciiTheme="minorHAnsi" w:hAnsiTheme="minorHAnsi" w:cstheme="minorHAnsi"/>
                <w:color w:val="auto"/>
              </w:rPr>
              <w:t xml:space="preserve">(or </w:t>
            </w:r>
            <w:r w:rsidRPr="005F7AC3">
              <w:rPr>
                <w:rFonts w:asciiTheme="minorHAnsi" w:hAnsiTheme="minorHAnsi" w:cstheme="minorHAnsi"/>
                <w:color w:val="auto"/>
              </w:rPr>
              <w:t xml:space="preserve">series of </w:t>
            </w:r>
            <w:r w:rsidR="006F1793">
              <w:rPr>
                <w:rFonts w:asciiTheme="minorHAnsi" w:hAnsiTheme="minorHAnsi" w:cstheme="minorHAnsi"/>
                <w:color w:val="auto"/>
              </w:rPr>
              <w:t xml:space="preserve">occurrences </w:t>
            </w:r>
            <w:r w:rsidRPr="005F7AC3">
              <w:rPr>
                <w:rFonts w:asciiTheme="minorHAnsi" w:hAnsiTheme="minorHAnsi" w:cstheme="minorHAnsi"/>
                <w:color w:val="auto"/>
              </w:rPr>
              <w:t xml:space="preserve">arising </w:t>
            </w:r>
            <w:r w:rsidR="005152DC">
              <w:rPr>
                <w:rFonts w:asciiTheme="minorHAnsi" w:hAnsiTheme="minorHAnsi" w:cstheme="minorHAnsi"/>
                <w:color w:val="auto"/>
              </w:rPr>
              <w:t>from one</w:t>
            </w:r>
            <w:r w:rsidRPr="005F7AC3">
              <w:rPr>
                <w:rFonts w:asciiTheme="minorHAnsi" w:hAnsiTheme="minorHAnsi" w:cstheme="minorHAnsi"/>
                <w:color w:val="auto"/>
              </w:rPr>
              <w:t xml:space="preserve"> </w:t>
            </w:r>
            <w:r w:rsidR="006F1793">
              <w:rPr>
                <w:rFonts w:asciiTheme="minorHAnsi" w:hAnsiTheme="minorHAnsi" w:cstheme="minorHAnsi"/>
                <w:color w:val="auto"/>
              </w:rPr>
              <w:t>event)</w:t>
            </w:r>
            <w:r w:rsidRPr="005F7AC3">
              <w:rPr>
                <w:rFonts w:asciiTheme="minorHAnsi" w:hAnsiTheme="minorHAnsi" w:cstheme="minorHAnsi"/>
                <w:color w:val="auto"/>
              </w:rPr>
              <w:t xml:space="preserve">. </w:t>
            </w:r>
          </w:p>
        </w:tc>
      </w:tr>
      <w:tr w:rsidR="00F97829" w:rsidRPr="005F7AC3" w14:paraId="2907C6DB" w14:textId="77777777" w:rsidTr="1777B980">
        <w:trPr>
          <w:trHeight w:val="550"/>
        </w:trPr>
        <w:tc>
          <w:tcPr>
            <w:tcW w:w="3090" w:type="dxa"/>
            <w:tcBorders>
              <w:top w:val="single" w:sz="4" w:space="0" w:color="9ACEC8"/>
              <w:left w:val="single" w:sz="4" w:space="0" w:color="9ACEC8"/>
              <w:bottom w:val="single" w:sz="4" w:space="0" w:color="9ACEC8"/>
              <w:right w:val="single" w:sz="4" w:space="0" w:color="9ACEC8"/>
            </w:tcBorders>
          </w:tcPr>
          <w:p w14:paraId="35E1697B" w14:textId="364CC64C" w:rsidR="00F97829" w:rsidRPr="005F7AC3" w:rsidRDefault="004831D4">
            <w:pPr>
              <w:spacing w:after="0" w:line="259" w:lineRule="auto"/>
              <w:ind w:left="0" w:right="0" w:firstLine="0"/>
              <w:jc w:val="left"/>
              <w:rPr>
                <w:rFonts w:asciiTheme="minorHAnsi" w:hAnsiTheme="minorHAnsi" w:cstheme="minorHAnsi"/>
                <w:color w:val="auto"/>
              </w:rPr>
            </w:pPr>
            <w:r w:rsidRPr="005F7AC3">
              <w:rPr>
                <w:rFonts w:asciiTheme="minorHAnsi" w:hAnsiTheme="minorHAnsi" w:cstheme="minorHAnsi"/>
                <w:b/>
                <w:color w:val="auto"/>
              </w:rPr>
              <w:t>Public Liability</w:t>
            </w:r>
            <w:r w:rsidR="005F7AC3" w:rsidRPr="005F7AC3">
              <w:rPr>
                <w:rFonts w:asciiTheme="minorHAnsi" w:hAnsiTheme="minorHAnsi" w:cstheme="minorHAnsi"/>
                <w:b/>
                <w:color w:val="auto"/>
              </w:rPr>
              <w:t>*</w:t>
            </w:r>
          </w:p>
        </w:tc>
        <w:tc>
          <w:tcPr>
            <w:tcW w:w="5225" w:type="dxa"/>
            <w:tcBorders>
              <w:top w:val="single" w:sz="4" w:space="0" w:color="9ACEC8"/>
              <w:left w:val="single" w:sz="4" w:space="0" w:color="9ACEC8"/>
              <w:bottom w:val="single" w:sz="4" w:space="0" w:color="9ACEC8"/>
              <w:right w:val="single" w:sz="4" w:space="0" w:color="9ACEC8"/>
            </w:tcBorders>
          </w:tcPr>
          <w:p w14:paraId="2398692E" w14:textId="3231B8A4" w:rsidR="00F97829" w:rsidRPr="005F7AC3" w:rsidRDefault="004831D4">
            <w:pPr>
              <w:spacing w:after="0" w:line="259" w:lineRule="auto"/>
              <w:ind w:left="0" w:right="0" w:firstLine="0"/>
              <w:jc w:val="left"/>
              <w:rPr>
                <w:rFonts w:asciiTheme="minorHAnsi" w:hAnsiTheme="minorHAnsi" w:cstheme="minorHAnsi"/>
                <w:color w:val="auto"/>
              </w:rPr>
            </w:pPr>
            <w:r w:rsidRPr="005F7AC3">
              <w:rPr>
                <w:rFonts w:asciiTheme="minorHAnsi" w:hAnsiTheme="minorHAnsi" w:cstheme="minorHAnsi"/>
                <w:color w:val="auto"/>
              </w:rPr>
              <w:t>€6,500,000</w:t>
            </w:r>
            <w:r w:rsidRPr="005F7AC3">
              <w:rPr>
                <w:rFonts w:asciiTheme="minorHAnsi" w:eastAsia="Times New Roman" w:hAnsiTheme="minorHAnsi" w:cstheme="minorHAnsi"/>
                <w:color w:val="auto"/>
                <w:sz w:val="20"/>
              </w:rPr>
              <w:t xml:space="preserve"> </w:t>
            </w:r>
            <w:r w:rsidR="005152DC">
              <w:rPr>
                <w:rFonts w:asciiTheme="minorHAnsi" w:hAnsiTheme="minorHAnsi" w:cstheme="minorHAnsi"/>
                <w:color w:val="auto"/>
              </w:rPr>
              <w:t xml:space="preserve">for any </w:t>
            </w:r>
            <w:r w:rsidR="005152DC" w:rsidRPr="005F7AC3">
              <w:rPr>
                <w:rFonts w:asciiTheme="minorHAnsi" w:hAnsiTheme="minorHAnsi" w:cstheme="minorHAnsi"/>
                <w:color w:val="auto"/>
              </w:rPr>
              <w:t xml:space="preserve">one </w:t>
            </w:r>
            <w:r w:rsidR="005152DC">
              <w:rPr>
                <w:rFonts w:asciiTheme="minorHAnsi" w:hAnsiTheme="minorHAnsi" w:cstheme="minorHAnsi"/>
                <w:color w:val="auto"/>
              </w:rPr>
              <w:t xml:space="preserve">occurrence (or </w:t>
            </w:r>
            <w:r w:rsidR="005152DC" w:rsidRPr="005F7AC3">
              <w:rPr>
                <w:rFonts w:asciiTheme="minorHAnsi" w:hAnsiTheme="minorHAnsi" w:cstheme="minorHAnsi"/>
                <w:color w:val="auto"/>
              </w:rPr>
              <w:t xml:space="preserve">series of </w:t>
            </w:r>
            <w:r w:rsidR="005152DC">
              <w:rPr>
                <w:rFonts w:asciiTheme="minorHAnsi" w:hAnsiTheme="minorHAnsi" w:cstheme="minorHAnsi"/>
                <w:color w:val="auto"/>
              </w:rPr>
              <w:t xml:space="preserve">occurrences </w:t>
            </w:r>
            <w:r w:rsidR="005152DC" w:rsidRPr="005F7AC3">
              <w:rPr>
                <w:rFonts w:asciiTheme="minorHAnsi" w:hAnsiTheme="minorHAnsi" w:cstheme="minorHAnsi"/>
                <w:color w:val="auto"/>
              </w:rPr>
              <w:t xml:space="preserve">arising </w:t>
            </w:r>
            <w:r w:rsidR="005152DC">
              <w:rPr>
                <w:rFonts w:asciiTheme="minorHAnsi" w:hAnsiTheme="minorHAnsi" w:cstheme="minorHAnsi"/>
                <w:color w:val="auto"/>
              </w:rPr>
              <w:t>from one</w:t>
            </w:r>
            <w:r w:rsidR="005152DC" w:rsidRPr="005F7AC3">
              <w:rPr>
                <w:rFonts w:asciiTheme="minorHAnsi" w:hAnsiTheme="minorHAnsi" w:cstheme="minorHAnsi"/>
                <w:color w:val="auto"/>
              </w:rPr>
              <w:t xml:space="preserve"> </w:t>
            </w:r>
            <w:r w:rsidR="005152DC">
              <w:rPr>
                <w:rFonts w:asciiTheme="minorHAnsi" w:hAnsiTheme="minorHAnsi" w:cstheme="minorHAnsi"/>
                <w:color w:val="auto"/>
              </w:rPr>
              <w:t>event)</w:t>
            </w:r>
            <w:r w:rsidR="005152DC" w:rsidRPr="005F7AC3">
              <w:rPr>
                <w:rFonts w:asciiTheme="minorHAnsi" w:hAnsiTheme="minorHAnsi" w:cstheme="minorHAnsi"/>
                <w:color w:val="auto"/>
              </w:rPr>
              <w:t>.</w:t>
            </w:r>
          </w:p>
        </w:tc>
      </w:tr>
      <w:tr w:rsidR="00E54214" w:rsidRPr="005F7AC3" w14:paraId="67ECE016" w14:textId="77777777" w:rsidTr="1777B980">
        <w:trPr>
          <w:trHeight w:val="550"/>
        </w:trPr>
        <w:tc>
          <w:tcPr>
            <w:tcW w:w="3090" w:type="dxa"/>
            <w:tcBorders>
              <w:top w:val="single" w:sz="4" w:space="0" w:color="9ACEC8"/>
              <w:left w:val="single" w:sz="4" w:space="0" w:color="9ACEC8"/>
              <w:bottom w:val="single" w:sz="4" w:space="0" w:color="9ACEC8"/>
              <w:right w:val="single" w:sz="4" w:space="0" w:color="9ACEC8"/>
            </w:tcBorders>
          </w:tcPr>
          <w:p w14:paraId="44B085F9" w14:textId="3A2CDE46" w:rsidR="00E54214" w:rsidRPr="005F7AC3" w:rsidRDefault="00E54214">
            <w:pPr>
              <w:spacing w:after="0" w:line="259" w:lineRule="auto"/>
              <w:ind w:left="0" w:right="0" w:firstLine="0"/>
              <w:jc w:val="left"/>
              <w:rPr>
                <w:rFonts w:asciiTheme="minorHAnsi" w:hAnsiTheme="minorHAnsi" w:cstheme="minorHAnsi"/>
                <w:b/>
                <w:color w:val="auto"/>
              </w:rPr>
            </w:pPr>
            <w:r>
              <w:rPr>
                <w:rFonts w:asciiTheme="minorHAnsi" w:hAnsiTheme="minorHAnsi" w:cstheme="minorHAnsi"/>
                <w:b/>
                <w:color w:val="auto"/>
              </w:rPr>
              <w:t>Product Liability*</w:t>
            </w:r>
          </w:p>
        </w:tc>
        <w:tc>
          <w:tcPr>
            <w:tcW w:w="5225" w:type="dxa"/>
            <w:tcBorders>
              <w:top w:val="single" w:sz="4" w:space="0" w:color="9ACEC8"/>
              <w:left w:val="single" w:sz="4" w:space="0" w:color="9ACEC8"/>
              <w:bottom w:val="single" w:sz="4" w:space="0" w:color="9ACEC8"/>
              <w:right w:val="single" w:sz="4" w:space="0" w:color="9ACEC8"/>
            </w:tcBorders>
          </w:tcPr>
          <w:p w14:paraId="43106B30" w14:textId="72968FCB" w:rsidR="00E54214" w:rsidRPr="005F7AC3" w:rsidRDefault="00E54214">
            <w:pPr>
              <w:spacing w:after="0" w:line="259" w:lineRule="auto"/>
              <w:ind w:left="0" w:right="0" w:firstLine="0"/>
              <w:jc w:val="left"/>
              <w:rPr>
                <w:rFonts w:asciiTheme="minorHAnsi" w:hAnsiTheme="minorHAnsi" w:cstheme="minorHAnsi"/>
                <w:color w:val="auto"/>
              </w:rPr>
            </w:pPr>
            <w:r w:rsidRPr="005F7AC3">
              <w:rPr>
                <w:rFonts w:asciiTheme="minorHAnsi" w:hAnsiTheme="minorHAnsi" w:cstheme="minorHAnsi"/>
                <w:color w:val="auto"/>
              </w:rPr>
              <w:t>€6,500,000</w:t>
            </w:r>
            <w:r w:rsidRPr="005F7AC3">
              <w:rPr>
                <w:rFonts w:asciiTheme="minorHAnsi" w:eastAsia="Times New Roman" w:hAnsiTheme="minorHAnsi" w:cstheme="minorHAnsi"/>
                <w:color w:val="auto"/>
                <w:sz w:val="20"/>
              </w:rPr>
              <w:t xml:space="preserve"> </w:t>
            </w:r>
            <w:r>
              <w:rPr>
                <w:rFonts w:asciiTheme="minorHAnsi" w:hAnsiTheme="minorHAnsi" w:cstheme="minorHAnsi"/>
                <w:color w:val="auto"/>
              </w:rPr>
              <w:t xml:space="preserve">for any </w:t>
            </w:r>
            <w:r w:rsidRPr="005F7AC3">
              <w:rPr>
                <w:rFonts w:asciiTheme="minorHAnsi" w:hAnsiTheme="minorHAnsi" w:cstheme="minorHAnsi"/>
                <w:color w:val="auto"/>
              </w:rPr>
              <w:t xml:space="preserve">one </w:t>
            </w:r>
            <w:r>
              <w:rPr>
                <w:rFonts w:asciiTheme="minorHAnsi" w:hAnsiTheme="minorHAnsi" w:cstheme="minorHAnsi"/>
                <w:color w:val="auto"/>
              </w:rPr>
              <w:t xml:space="preserve">occurrence (or </w:t>
            </w:r>
            <w:r w:rsidRPr="005F7AC3">
              <w:rPr>
                <w:rFonts w:asciiTheme="minorHAnsi" w:hAnsiTheme="minorHAnsi" w:cstheme="minorHAnsi"/>
                <w:color w:val="auto"/>
              </w:rPr>
              <w:t xml:space="preserve">series of </w:t>
            </w:r>
            <w:r>
              <w:rPr>
                <w:rFonts w:asciiTheme="minorHAnsi" w:hAnsiTheme="minorHAnsi" w:cstheme="minorHAnsi"/>
                <w:color w:val="auto"/>
              </w:rPr>
              <w:t xml:space="preserve">occurrences </w:t>
            </w:r>
            <w:r w:rsidRPr="005F7AC3">
              <w:rPr>
                <w:rFonts w:asciiTheme="minorHAnsi" w:hAnsiTheme="minorHAnsi" w:cstheme="minorHAnsi"/>
                <w:color w:val="auto"/>
              </w:rPr>
              <w:t xml:space="preserve">arising </w:t>
            </w:r>
            <w:r>
              <w:rPr>
                <w:rFonts w:asciiTheme="minorHAnsi" w:hAnsiTheme="minorHAnsi" w:cstheme="minorHAnsi"/>
                <w:color w:val="auto"/>
              </w:rPr>
              <w:t>from one</w:t>
            </w:r>
            <w:r w:rsidRPr="005F7AC3">
              <w:rPr>
                <w:rFonts w:asciiTheme="minorHAnsi" w:hAnsiTheme="minorHAnsi" w:cstheme="minorHAnsi"/>
                <w:color w:val="auto"/>
              </w:rPr>
              <w:t xml:space="preserve"> </w:t>
            </w:r>
            <w:r>
              <w:rPr>
                <w:rFonts w:asciiTheme="minorHAnsi" w:hAnsiTheme="minorHAnsi" w:cstheme="minorHAnsi"/>
                <w:color w:val="auto"/>
              </w:rPr>
              <w:t>event)</w:t>
            </w:r>
            <w:r w:rsidRPr="005F7AC3">
              <w:rPr>
                <w:rFonts w:asciiTheme="minorHAnsi" w:hAnsiTheme="minorHAnsi" w:cstheme="minorHAnsi"/>
                <w:color w:val="auto"/>
              </w:rPr>
              <w:t>.</w:t>
            </w:r>
          </w:p>
        </w:tc>
      </w:tr>
      <w:tr w:rsidR="00A40B48" w:rsidRPr="005F7AC3" w14:paraId="26673435" w14:textId="77777777" w:rsidTr="1777B980">
        <w:trPr>
          <w:trHeight w:val="549"/>
        </w:trPr>
        <w:tc>
          <w:tcPr>
            <w:tcW w:w="3090" w:type="dxa"/>
            <w:tcBorders>
              <w:top w:val="single" w:sz="4" w:space="0" w:color="9ACEC8"/>
              <w:left w:val="single" w:sz="4" w:space="0" w:color="9ACEC8"/>
              <w:bottom w:val="single" w:sz="4" w:space="0" w:color="9ACEC8"/>
              <w:right w:val="single" w:sz="4" w:space="0" w:color="9ACEC8"/>
            </w:tcBorders>
          </w:tcPr>
          <w:p w14:paraId="44B64751" w14:textId="78C02EE0" w:rsidR="00A40B48" w:rsidRPr="005F7AC3" w:rsidRDefault="00A40B48">
            <w:pPr>
              <w:spacing w:after="0" w:line="259" w:lineRule="auto"/>
              <w:ind w:left="0" w:right="0" w:firstLine="0"/>
              <w:jc w:val="left"/>
              <w:rPr>
                <w:rFonts w:asciiTheme="minorHAnsi" w:hAnsiTheme="minorHAnsi" w:cstheme="minorHAnsi"/>
                <w:b/>
                <w:color w:val="auto"/>
              </w:rPr>
            </w:pPr>
            <w:r>
              <w:rPr>
                <w:rFonts w:asciiTheme="minorHAnsi" w:hAnsiTheme="minorHAnsi" w:cstheme="minorHAnsi"/>
                <w:b/>
                <w:color w:val="auto"/>
              </w:rPr>
              <w:t>Motor Insurance</w:t>
            </w:r>
          </w:p>
        </w:tc>
        <w:tc>
          <w:tcPr>
            <w:tcW w:w="5225" w:type="dxa"/>
            <w:tcBorders>
              <w:top w:val="single" w:sz="4" w:space="0" w:color="9ACEC8"/>
              <w:left w:val="single" w:sz="4" w:space="0" w:color="9ACEC8"/>
              <w:bottom w:val="single" w:sz="4" w:space="0" w:color="9ACEC8"/>
              <w:right w:val="single" w:sz="4" w:space="0" w:color="9ACEC8"/>
            </w:tcBorders>
          </w:tcPr>
          <w:p w14:paraId="1FDAC293" w14:textId="74C89116" w:rsidR="00A40B48" w:rsidRPr="00112276" w:rsidRDefault="3A0C3B54" w:rsidP="1777B980">
            <w:pPr>
              <w:spacing w:after="0" w:line="259" w:lineRule="auto"/>
              <w:ind w:left="0" w:right="0" w:firstLine="0"/>
              <w:jc w:val="left"/>
              <w:rPr>
                <w:rFonts w:asciiTheme="minorHAnsi" w:hAnsiTheme="minorHAnsi" w:cstheme="minorBidi"/>
                <w:color w:val="auto"/>
              </w:rPr>
            </w:pPr>
            <w:r w:rsidRPr="1777B980">
              <w:rPr>
                <w:rFonts w:asciiTheme="minorHAnsi" w:hAnsiTheme="minorHAnsi" w:cstheme="minorBidi"/>
                <w:color w:val="auto"/>
              </w:rPr>
              <w:t xml:space="preserve">Motor Insurance </w:t>
            </w:r>
            <w:r w:rsidR="4466092D" w:rsidRPr="1777B980">
              <w:rPr>
                <w:rFonts w:asciiTheme="minorHAnsi" w:hAnsiTheme="minorHAnsi" w:cstheme="minorBidi"/>
                <w:color w:val="auto"/>
              </w:rPr>
              <w:t>covering all ve</w:t>
            </w:r>
            <w:r w:rsidR="2696188E" w:rsidRPr="1777B980">
              <w:rPr>
                <w:rFonts w:asciiTheme="minorHAnsi" w:hAnsiTheme="minorHAnsi" w:cstheme="minorBidi"/>
                <w:color w:val="auto"/>
              </w:rPr>
              <w:t xml:space="preserve">hicles used in connection with the Framework, as required by </w:t>
            </w:r>
            <w:r w:rsidR="4C96259D" w:rsidRPr="1777B980">
              <w:rPr>
                <w:rFonts w:asciiTheme="minorHAnsi" w:hAnsiTheme="minorHAnsi" w:cstheme="minorBidi"/>
                <w:color w:val="auto"/>
              </w:rPr>
              <w:t>the Road</w:t>
            </w:r>
            <w:r w:rsidRPr="1777B980">
              <w:rPr>
                <w:rFonts w:asciiTheme="minorHAnsi" w:hAnsiTheme="minorHAnsi" w:cstheme="minorBidi"/>
                <w:color w:val="auto"/>
              </w:rPr>
              <w:t xml:space="preserve"> Traffic Acts</w:t>
            </w:r>
            <w:r w:rsidR="3FA9DCD0" w:rsidRPr="1777B980">
              <w:rPr>
                <w:rFonts w:asciiTheme="minorHAnsi" w:hAnsiTheme="minorHAnsi" w:cstheme="minorBidi"/>
                <w:color w:val="auto"/>
              </w:rPr>
              <w:t xml:space="preserve"> and all applicable </w:t>
            </w:r>
            <w:r w:rsidR="0EC74EFA" w:rsidRPr="1777B980">
              <w:rPr>
                <w:rFonts w:asciiTheme="minorHAnsi" w:hAnsiTheme="minorHAnsi" w:cstheme="minorBidi"/>
                <w:color w:val="auto"/>
              </w:rPr>
              <w:t>R</w:t>
            </w:r>
            <w:r w:rsidR="3FA9DCD0" w:rsidRPr="1777B980">
              <w:rPr>
                <w:rFonts w:asciiTheme="minorHAnsi" w:hAnsiTheme="minorHAnsi" w:cstheme="minorBidi"/>
                <w:color w:val="auto"/>
              </w:rPr>
              <w:t xml:space="preserve">oad </w:t>
            </w:r>
            <w:r w:rsidR="0EC74EFA" w:rsidRPr="1777B980">
              <w:rPr>
                <w:rFonts w:asciiTheme="minorHAnsi" w:hAnsiTheme="minorHAnsi" w:cstheme="minorBidi"/>
                <w:color w:val="auto"/>
              </w:rPr>
              <w:t>T</w:t>
            </w:r>
            <w:r w:rsidR="3FA9DCD0" w:rsidRPr="1777B980">
              <w:rPr>
                <w:rFonts w:asciiTheme="minorHAnsi" w:hAnsiTheme="minorHAnsi" w:cstheme="minorBidi"/>
                <w:color w:val="auto"/>
              </w:rPr>
              <w:t xml:space="preserve">raffic </w:t>
            </w:r>
            <w:r w:rsidR="0EC74EFA" w:rsidRPr="1777B980">
              <w:rPr>
                <w:rFonts w:asciiTheme="minorHAnsi" w:hAnsiTheme="minorHAnsi" w:cstheme="minorBidi"/>
                <w:color w:val="auto"/>
              </w:rPr>
              <w:t>L</w:t>
            </w:r>
            <w:r w:rsidR="3FA9DCD0" w:rsidRPr="1777B980">
              <w:rPr>
                <w:rFonts w:asciiTheme="minorHAnsi" w:hAnsiTheme="minorHAnsi" w:cstheme="minorBidi"/>
                <w:color w:val="auto"/>
              </w:rPr>
              <w:t>egislation (as amende</w:t>
            </w:r>
            <w:r w:rsidR="0EC74EFA" w:rsidRPr="1777B980">
              <w:rPr>
                <w:rFonts w:asciiTheme="minorHAnsi" w:hAnsiTheme="minorHAnsi" w:cstheme="minorBidi"/>
                <w:color w:val="auto"/>
              </w:rPr>
              <w:t>d) in Ireland</w:t>
            </w:r>
            <w:r w:rsidR="3FA9DCD0" w:rsidRPr="1777B980">
              <w:rPr>
                <w:rFonts w:asciiTheme="minorHAnsi" w:hAnsiTheme="minorHAnsi" w:cstheme="minorBidi"/>
                <w:color w:val="auto"/>
              </w:rPr>
              <w:t>.</w:t>
            </w:r>
          </w:p>
        </w:tc>
      </w:tr>
    </w:tbl>
    <w:p w14:paraId="26A9E30D" w14:textId="28323BA6" w:rsidR="00F97829" w:rsidRDefault="004831D4" w:rsidP="005F7AC3">
      <w:pPr>
        <w:spacing w:before="156" w:after="160" w:line="259" w:lineRule="auto"/>
        <w:ind w:left="720" w:right="0" w:firstLine="0"/>
        <w:jc w:val="left"/>
        <w:rPr>
          <w:rFonts w:asciiTheme="minorHAnsi" w:hAnsiTheme="minorHAnsi" w:cstheme="minorHAnsi"/>
          <w:i/>
        </w:rPr>
      </w:pPr>
      <w:r w:rsidRPr="00E50B87">
        <w:rPr>
          <w:rFonts w:asciiTheme="minorHAnsi" w:hAnsiTheme="minorHAnsi" w:cstheme="minorHAnsi"/>
          <w:i/>
        </w:rPr>
        <w:t>*The Employers</w:t>
      </w:r>
      <w:r w:rsidR="002E72E9">
        <w:rPr>
          <w:rFonts w:asciiTheme="minorHAnsi" w:hAnsiTheme="minorHAnsi" w:cstheme="minorHAnsi"/>
          <w:i/>
        </w:rPr>
        <w:t>’</w:t>
      </w:r>
      <w:r w:rsidR="00D8373D">
        <w:rPr>
          <w:rFonts w:asciiTheme="minorHAnsi" w:hAnsiTheme="minorHAnsi" w:cstheme="minorHAnsi"/>
          <w:i/>
        </w:rPr>
        <w:t xml:space="preserve"> Liability</w:t>
      </w:r>
      <w:r w:rsidR="00E54214">
        <w:rPr>
          <w:rFonts w:asciiTheme="minorHAnsi" w:hAnsiTheme="minorHAnsi" w:cstheme="minorHAnsi"/>
          <w:i/>
        </w:rPr>
        <w:t>,</w:t>
      </w:r>
      <w:r w:rsidR="00D8373D">
        <w:rPr>
          <w:rFonts w:asciiTheme="minorHAnsi" w:hAnsiTheme="minorHAnsi" w:cstheme="minorHAnsi"/>
          <w:i/>
        </w:rPr>
        <w:t xml:space="preserve"> </w:t>
      </w:r>
      <w:r w:rsidRPr="00E50B87">
        <w:rPr>
          <w:rFonts w:asciiTheme="minorHAnsi" w:hAnsiTheme="minorHAnsi" w:cstheme="minorHAnsi"/>
          <w:i/>
        </w:rPr>
        <w:t>Public Liability</w:t>
      </w:r>
      <w:r w:rsidR="00E54214">
        <w:rPr>
          <w:rFonts w:asciiTheme="minorHAnsi" w:hAnsiTheme="minorHAnsi" w:cstheme="minorHAnsi"/>
          <w:i/>
        </w:rPr>
        <w:t xml:space="preserve"> and Product Liability</w:t>
      </w:r>
      <w:r w:rsidRPr="00E50B87">
        <w:rPr>
          <w:rFonts w:asciiTheme="minorHAnsi" w:hAnsiTheme="minorHAnsi" w:cstheme="minorHAnsi"/>
          <w:i/>
        </w:rPr>
        <w:t xml:space="preserve"> policies sh</w:t>
      </w:r>
      <w:r w:rsidR="002F7E6C">
        <w:rPr>
          <w:rFonts w:asciiTheme="minorHAnsi" w:hAnsiTheme="minorHAnsi" w:cstheme="minorHAnsi"/>
          <w:i/>
        </w:rPr>
        <w:t xml:space="preserve">all </w:t>
      </w:r>
      <w:r w:rsidRPr="00E50B87">
        <w:rPr>
          <w:rFonts w:asciiTheme="minorHAnsi" w:hAnsiTheme="minorHAnsi" w:cstheme="minorHAnsi"/>
          <w:i/>
        </w:rPr>
        <w:t xml:space="preserve">include an indemnity to </w:t>
      </w:r>
      <w:r w:rsidR="002F7E6C">
        <w:rPr>
          <w:rFonts w:asciiTheme="minorHAnsi" w:hAnsiTheme="minorHAnsi" w:cstheme="minorHAnsi"/>
          <w:i/>
        </w:rPr>
        <w:t>P</w:t>
      </w:r>
      <w:r w:rsidR="006E4F16" w:rsidRPr="00E50B87">
        <w:rPr>
          <w:rFonts w:asciiTheme="minorHAnsi" w:hAnsiTheme="minorHAnsi" w:cstheme="minorHAnsi"/>
          <w:i/>
        </w:rPr>
        <w:t>rincipals</w:t>
      </w:r>
      <w:r w:rsidR="002E72E9">
        <w:rPr>
          <w:rFonts w:asciiTheme="minorHAnsi" w:hAnsiTheme="minorHAnsi" w:cstheme="minorHAnsi"/>
          <w:i/>
        </w:rPr>
        <w:t>’</w:t>
      </w:r>
      <w:r w:rsidRPr="00E50B87">
        <w:rPr>
          <w:rFonts w:asciiTheme="minorHAnsi" w:hAnsiTheme="minorHAnsi" w:cstheme="minorHAnsi"/>
          <w:i/>
        </w:rPr>
        <w:t xml:space="preserve"> clause</w:t>
      </w:r>
      <w:r w:rsidR="002F7E6C">
        <w:rPr>
          <w:rFonts w:asciiTheme="minorHAnsi" w:hAnsiTheme="minorHAnsi" w:cstheme="minorHAnsi"/>
          <w:i/>
        </w:rPr>
        <w:t xml:space="preserve">. </w:t>
      </w:r>
      <w:r w:rsidR="003A7F2D">
        <w:rPr>
          <w:rFonts w:asciiTheme="minorHAnsi" w:hAnsiTheme="minorHAnsi" w:cstheme="minorHAnsi"/>
          <w:i/>
        </w:rPr>
        <w:t xml:space="preserve">Evidence of this cover shall be provided by the successful Tenderer prior </w:t>
      </w:r>
      <w:r w:rsidRPr="00E50B87">
        <w:rPr>
          <w:rFonts w:asciiTheme="minorHAnsi" w:hAnsiTheme="minorHAnsi" w:cstheme="minorHAnsi"/>
          <w:i/>
        </w:rPr>
        <w:t xml:space="preserve">to contract award. </w:t>
      </w:r>
    </w:p>
    <w:p w14:paraId="3ABBD1F5" w14:textId="77777777" w:rsidR="00911F11" w:rsidRDefault="00911F11" w:rsidP="00696136">
      <w:pPr>
        <w:spacing w:after="0"/>
        <w:ind w:left="816" w:right="1" w:hanging="816"/>
        <w:rPr>
          <w:rFonts w:asciiTheme="minorHAnsi" w:hAnsiTheme="minorHAnsi" w:cstheme="minorHAnsi"/>
          <w:color w:val="0000FF"/>
        </w:rPr>
      </w:pPr>
    </w:p>
    <w:p w14:paraId="06639C74" w14:textId="3793C365" w:rsidR="0088520D" w:rsidRDefault="004831D4" w:rsidP="00696136">
      <w:pPr>
        <w:spacing w:after="0"/>
        <w:ind w:left="816" w:right="1" w:hanging="816"/>
        <w:rPr>
          <w:rFonts w:asciiTheme="minorHAnsi" w:hAnsiTheme="minorHAnsi" w:cstheme="minorHAnsi"/>
        </w:rPr>
      </w:pPr>
      <w:r w:rsidRPr="00E50B87">
        <w:rPr>
          <w:rFonts w:asciiTheme="minorHAnsi" w:hAnsiTheme="minorHAnsi" w:cstheme="minorHAnsi"/>
          <w:color w:val="0000FF"/>
        </w:rPr>
        <w:t xml:space="preserve">2.21.2 </w:t>
      </w:r>
      <w:r w:rsidR="00BA3A3C" w:rsidRPr="00E50B87">
        <w:rPr>
          <w:rFonts w:asciiTheme="minorHAnsi" w:hAnsiTheme="minorHAnsi" w:cstheme="minorHAnsi"/>
          <w:color w:val="0000FF"/>
        </w:rPr>
        <w:t xml:space="preserve"> </w:t>
      </w:r>
      <w:r w:rsidRPr="00E50B87">
        <w:rPr>
          <w:rFonts w:asciiTheme="minorHAnsi" w:hAnsiTheme="minorHAnsi" w:cstheme="minorHAnsi"/>
        </w:rPr>
        <w:t xml:space="preserve">By signing the Tenderer’s Statement at Appendix 3, Tenderers confirm that, if awarded a </w:t>
      </w:r>
      <w:r w:rsidR="00865E82" w:rsidRPr="00E50B87">
        <w:rPr>
          <w:rFonts w:asciiTheme="minorHAnsi" w:hAnsiTheme="minorHAnsi" w:cstheme="minorHAnsi"/>
        </w:rPr>
        <w:t>Framework Agreement</w:t>
      </w:r>
      <w:r w:rsidRPr="00E50B87">
        <w:rPr>
          <w:rFonts w:asciiTheme="minorHAnsi" w:hAnsiTheme="minorHAnsi" w:cstheme="minorHAnsi"/>
        </w:rPr>
        <w:t xml:space="preserve"> under this Competition</w:t>
      </w:r>
      <w:r w:rsidR="0088520D">
        <w:rPr>
          <w:rFonts w:asciiTheme="minorHAnsi" w:hAnsiTheme="minorHAnsi" w:cstheme="minorHAnsi"/>
        </w:rPr>
        <w:t>:</w:t>
      </w:r>
    </w:p>
    <w:p w14:paraId="1BB75036" w14:textId="77777777" w:rsidR="00E54214" w:rsidRDefault="00E54214" w:rsidP="00696136">
      <w:pPr>
        <w:spacing w:after="0"/>
        <w:ind w:left="816" w:right="1" w:hanging="816"/>
        <w:rPr>
          <w:rFonts w:asciiTheme="minorHAnsi" w:hAnsiTheme="minorHAnsi" w:cstheme="minorHAnsi"/>
        </w:rPr>
      </w:pPr>
    </w:p>
    <w:p w14:paraId="249CA366" w14:textId="6F9CDDB9" w:rsidR="008034B4" w:rsidRPr="008034B4" w:rsidRDefault="004831D4">
      <w:pPr>
        <w:pStyle w:val="ListParagraph"/>
        <w:numPr>
          <w:ilvl w:val="0"/>
          <w:numId w:val="59"/>
        </w:numPr>
        <w:spacing w:after="0"/>
        <w:ind w:right="1"/>
        <w:rPr>
          <w:rFonts w:asciiTheme="minorHAnsi" w:hAnsiTheme="minorHAnsi" w:cstheme="minorHAnsi"/>
        </w:rPr>
      </w:pPr>
      <w:r w:rsidRPr="008034B4">
        <w:rPr>
          <w:rFonts w:asciiTheme="minorHAnsi" w:hAnsiTheme="minorHAnsi" w:cstheme="minorHAnsi"/>
        </w:rPr>
        <w:t xml:space="preserve">they will, from the Commencement Date of the </w:t>
      </w:r>
      <w:r w:rsidR="00865E82" w:rsidRPr="008034B4">
        <w:rPr>
          <w:rFonts w:asciiTheme="minorHAnsi" w:hAnsiTheme="minorHAnsi" w:cstheme="minorHAnsi"/>
        </w:rPr>
        <w:t>Framework Agreement</w:t>
      </w:r>
      <w:r w:rsidR="00AC0DB0" w:rsidRPr="008034B4">
        <w:rPr>
          <w:rFonts w:asciiTheme="minorHAnsi" w:hAnsiTheme="minorHAnsi" w:cstheme="minorHAnsi"/>
        </w:rPr>
        <w:t xml:space="preserve"> </w:t>
      </w:r>
      <w:r w:rsidRPr="008034B4">
        <w:rPr>
          <w:rFonts w:asciiTheme="minorHAnsi" w:hAnsiTheme="minorHAnsi" w:cstheme="minorHAnsi"/>
        </w:rPr>
        <w:t xml:space="preserve">(as defined in the </w:t>
      </w:r>
      <w:r w:rsidR="00865E82" w:rsidRPr="008034B4">
        <w:rPr>
          <w:rFonts w:asciiTheme="minorHAnsi" w:hAnsiTheme="minorHAnsi" w:cstheme="minorHAnsi"/>
        </w:rPr>
        <w:t>Framework Agreement</w:t>
      </w:r>
      <w:r w:rsidRPr="008034B4">
        <w:rPr>
          <w:rFonts w:asciiTheme="minorHAnsi" w:hAnsiTheme="minorHAnsi" w:cstheme="minorHAnsi"/>
        </w:rPr>
        <w:t>), obtain and hold the types and levels of insurance as specified at</w:t>
      </w:r>
      <w:r w:rsidR="00E42812" w:rsidRPr="008034B4">
        <w:rPr>
          <w:rFonts w:asciiTheme="minorHAnsi" w:hAnsiTheme="minorHAnsi" w:cstheme="minorHAnsi"/>
        </w:rPr>
        <w:t xml:space="preserve"> P</w:t>
      </w:r>
      <w:r w:rsidRPr="008034B4">
        <w:rPr>
          <w:rFonts w:asciiTheme="minorHAnsi" w:hAnsiTheme="minorHAnsi" w:cstheme="minorHAnsi"/>
        </w:rPr>
        <w:t>aragraph</w:t>
      </w:r>
      <w:r w:rsidR="00BA3A3C" w:rsidRPr="008034B4">
        <w:rPr>
          <w:rFonts w:asciiTheme="minorHAnsi" w:hAnsiTheme="minorHAnsi" w:cstheme="minorHAnsi"/>
        </w:rPr>
        <w:t xml:space="preserve"> </w:t>
      </w:r>
      <w:r w:rsidRPr="008034B4">
        <w:rPr>
          <w:rFonts w:asciiTheme="minorHAnsi" w:hAnsiTheme="minorHAnsi" w:cstheme="minorHAnsi"/>
        </w:rPr>
        <w:t>2.21.1</w:t>
      </w:r>
      <w:r w:rsidR="008034B4" w:rsidRPr="008034B4">
        <w:rPr>
          <w:rFonts w:asciiTheme="minorHAnsi" w:hAnsiTheme="minorHAnsi" w:cstheme="minorHAnsi"/>
        </w:rPr>
        <w:t>.</w:t>
      </w:r>
    </w:p>
    <w:p w14:paraId="1EFAB811" w14:textId="40248F4C" w:rsidR="008034B4" w:rsidRPr="008034B4" w:rsidRDefault="004831D4">
      <w:pPr>
        <w:pStyle w:val="ListParagraph"/>
        <w:numPr>
          <w:ilvl w:val="0"/>
          <w:numId w:val="59"/>
        </w:numPr>
        <w:spacing w:after="0"/>
        <w:ind w:right="1"/>
        <w:rPr>
          <w:rFonts w:asciiTheme="minorHAnsi" w:hAnsiTheme="minorHAnsi" w:cstheme="minorHAnsi"/>
        </w:rPr>
      </w:pPr>
      <w:r w:rsidRPr="008034B4">
        <w:rPr>
          <w:rFonts w:asciiTheme="minorHAnsi" w:hAnsiTheme="minorHAnsi" w:cstheme="minorHAnsi"/>
        </w:rPr>
        <w:t xml:space="preserve">the territorial limits and jurisdiction of its insurance policies include Ireland and </w:t>
      </w:r>
    </w:p>
    <w:p w14:paraId="6BF7E295" w14:textId="7BF186D7" w:rsidR="008034B4" w:rsidRPr="008034B4" w:rsidRDefault="004831D4">
      <w:pPr>
        <w:pStyle w:val="ListParagraph"/>
        <w:numPr>
          <w:ilvl w:val="0"/>
          <w:numId w:val="59"/>
        </w:numPr>
        <w:spacing w:after="0"/>
        <w:ind w:right="1"/>
        <w:rPr>
          <w:rFonts w:asciiTheme="minorHAnsi" w:hAnsiTheme="minorHAnsi" w:cstheme="minorHAnsi"/>
        </w:rPr>
      </w:pPr>
      <w:r w:rsidRPr="008034B4">
        <w:rPr>
          <w:rFonts w:asciiTheme="minorHAnsi" w:hAnsiTheme="minorHAnsi" w:cstheme="minorHAnsi"/>
        </w:rPr>
        <w:t>they are not aware of</w:t>
      </w:r>
      <w:r w:rsidR="00BA3A3C" w:rsidRPr="008034B4">
        <w:rPr>
          <w:rFonts w:asciiTheme="minorHAnsi" w:hAnsiTheme="minorHAnsi" w:cstheme="minorHAnsi"/>
        </w:rPr>
        <w:t xml:space="preserve"> </w:t>
      </w:r>
      <w:r w:rsidRPr="008034B4">
        <w:rPr>
          <w:rFonts w:asciiTheme="minorHAnsi" w:hAnsiTheme="minorHAnsi" w:cstheme="minorHAnsi"/>
        </w:rPr>
        <w:t>any exclusions, restrictions, conditions or warranties or, in the case of policies with an aggregate limit of indemnity, any outstanding claims</w:t>
      </w:r>
      <w:r w:rsidR="007F6A0B" w:rsidRPr="008034B4">
        <w:rPr>
          <w:rFonts w:asciiTheme="minorHAnsi" w:hAnsiTheme="minorHAnsi" w:cstheme="minorHAnsi"/>
        </w:rPr>
        <w:t>,</w:t>
      </w:r>
      <w:r w:rsidRPr="008034B4">
        <w:rPr>
          <w:rFonts w:asciiTheme="minorHAnsi" w:hAnsiTheme="minorHAnsi" w:cstheme="minorHAnsi"/>
        </w:rPr>
        <w:t xml:space="preserve"> which could have a material adverse impact on the level</w:t>
      </w:r>
      <w:r w:rsidR="00E42812" w:rsidRPr="008034B4">
        <w:rPr>
          <w:rFonts w:asciiTheme="minorHAnsi" w:hAnsiTheme="minorHAnsi" w:cstheme="minorHAnsi"/>
        </w:rPr>
        <w:t xml:space="preserve"> </w:t>
      </w:r>
      <w:r w:rsidRPr="008034B4">
        <w:rPr>
          <w:rFonts w:asciiTheme="minorHAnsi" w:hAnsiTheme="minorHAnsi" w:cstheme="minorHAnsi"/>
        </w:rPr>
        <w:t xml:space="preserve">of coverage specified above.  </w:t>
      </w:r>
    </w:p>
    <w:p w14:paraId="17F34675" w14:textId="77777777" w:rsidR="008034B4" w:rsidRDefault="008034B4" w:rsidP="00696136">
      <w:pPr>
        <w:spacing w:after="0"/>
        <w:ind w:left="816" w:right="1" w:hanging="816"/>
        <w:rPr>
          <w:rFonts w:asciiTheme="minorHAnsi" w:hAnsiTheme="minorHAnsi" w:cstheme="minorHAnsi"/>
        </w:rPr>
      </w:pPr>
    </w:p>
    <w:p w14:paraId="3A597515" w14:textId="1ACA5E4B" w:rsidR="00696136" w:rsidRDefault="004831D4" w:rsidP="00192C45">
      <w:pPr>
        <w:spacing w:after="0" w:line="264" w:lineRule="auto"/>
        <w:ind w:left="720" w:right="0" w:firstLine="0"/>
        <w:rPr>
          <w:rFonts w:asciiTheme="minorHAnsi" w:hAnsiTheme="minorHAnsi" w:cstheme="minorHAnsi"/>
        </w:rPr>
      </w:pPr>
      <w:r w:rsidRPr="00E50B87">
        <w:rPr>
          <w:rFonts w:asciiTheme="minorHAnsi" w:hAnsiTheme="minorHAnsi" w:cstheme="minorHAnsi"/>
        </w:rPr>
        <w:t xml:space="preserve">A </w:t>
      </w:r>
      <w:r w:rsidR="00BA3A3C" w:rsidRPr="00E50B87">
        <w:rPr>
          <w:rFonts w:asciiTheme="minorHAnsi" w:hAnsiTheme="minorHAnsi" w:cstheme="minorHAnsi"/>
        </w:rPr>
        <w:t>f</w:t>
      </w:r>
      <w:r w:rsidRPr="00E50B87">
        <w:rPr>
          <w:rFonts w:asciiTheme="minorHAnsi" w:hAnsiTheme="minorHAnsi" w:cstheme="minorHAnsi"/>
        </w:rPr>
        <w:t>ormal confirmation from the Tenderer's insurance company or broker to this</w:t>
      </w:r>
      <w:r w:rsidR="00E42812" w:rsidRPr="00E50B87">
        <w:rPr>
          <w:rFonts w:asciiTheme="minorHAnsi" w:hAnsiTheme="minorHAnsi" w:cstheme="minorHAnsi"/>
        </w:rPr>
        <w:t xml:space="preserve"> e</w:t>
      </w:r>
      <w:r w:rsidRPr="00E50B87">
        <w:rPr>
          <w:rFonts w:asciiTheme="minorHAnsi" w:hAnsiTheme="minorHAnsi" w:cstheme="minorHAnsi"/>
        </w:rPr>
        <w:t>ffect will be requested fro</w:t>
      </w:r>
      <w:r w:rsidR="00192C45">
        <w:rPr>
          <w:rFonts w:asciiTheme="minorHAnsi" w:hAnsiTheme="minorHAnsi" w:cstheme="minorHAnsi"/>
        </w:rPr>
        <w:t xml:space="preserve">m </w:t>
      </w:r>
      <w:r w:rsidRPr="00E50B87">
        <w:rPr>
          <w:rFonts w:asciiTheme="minorHAnsi" w:hAnsiTheme="minorHAnsi" w:cstheme="minorHAnsi"/>
        </w:rPr>
        <w:t>the</w:t>
      </w:r>
      <w:r w:rsidR="00BA3A3C" w:rsidRPr="00E50B87">
        <w:rPr>
          <w:rFonts w:asciiTheme="minorHAnsi" w:hAnsiTheme="minorHAnsi" w:cstheme="minorHAnsi"/>
        </w:rPr>
        <w:t xml:space="preserve"> </w:t>
      </w:r>
      <w:r w:rsidRPr="00E50B87">
        <w:rPr>
          <w:rFonts w:asciiTheme="minorHAnsi" w:hAnsiTheme="minorHAnsi" w:cstheme="minorHAnsi"/>
        </w:rPr>
        <w:t>successful Tenderer prior to the award of (and shall be a condition of) any</w:t>
      </w:r>
      <w:r w:rsidR="00E42812" w:rsidRPr="00E50B87">
        <w:rPr>
          <w:rFonts w:asciiTheme="minorHAnsi" w:hAnsiTheme="minorHAnsi" w:cstheme="minorHAnsi"/>
        </w:rPr>
        <w:t xml:space="preserve"> F</w:t>
      </w:r>
      <w:r w:rsidR="00865E82" w:rsidRPr="00E50B87">
        <w:rPr>
          <w:rFonts w:asciiTheme="minorHAnsi" w:hAnsiTheme="minorHAnsi" w:cstheme="minorHAnsi"/>
        </w:rPr>
        <w:t xml:space="preserve">ramework </w:t>
      </w:r>
      <w:r w:rsidR="007F6A0B" w:rsidRPr="00E50B87">
        <w:rPr>
          <w:rFonts w:asciiTheme="minorHAnsi" w:hAnsiTheme="minorHAnsi" w:cstheme="minorHAnsi"/>
        </w:rPr>
        <w:t>Agreement.</w:t>
      </w:r>
    </w:p>
    <w:p w14:paraId="77FE7AE6" w14:textId="77777777" w:rsidR="00696136" w:rsidRDefault="00696136" w:rsidP="00696136">
      <w:pPr>
        <w:spacing w:after="0"/>
        <w:ind w:left="816" w:right="1" w:hanging="816"/>
        <w:rPr>
          <w:rFonts w:asciiTheme="minorHAnsi" w:hAnsiTheme="minorHAnsi" w:cstheme="minorHAnsi"/>
        </w:rPr>
      </w:pPr>
    </w:p>
    <w:p w14:paraId="7E5F2D52" w14:textId="77777777" w:rsidR="0088520D" w:rsidRDefault="004831D4" w:rsidP="0088520D">
      <w:pPr>
        <w:spacing w:after="200" w:line="269" w:lineRule="auto"/>
        <w:ind w:left="816" w:right="0" w:hanging="816"/>
        <w:rPr>
          <w:rFonts w:asciiTheme="minorHAnsi" w:hAnsiTheme="minorHAnsi" w:cstheme="minorHAnsi"/>
        </w:rPr>
      </w:pPr>
      <w:r w:rsidRPr="00E50B87">
        <w:rPr>
          <w:rFonts w:asciiTheme="minorHAnsi" w:hAnsiTheme="minorHAnsi" w:cstheme="minorHAnsi"/>
          <w:color w:val="0000FF"/>
        </w:rPr>
        <w:t xml:space="preserve">2.21.3 </w:t>
      </w:r>
      <w:r w:rsidR="007F6A0B" w:rsidRPr="00E50B87">
        <w:rPr>
          <w:rFonts w:asciiTheme="minorHAnsi" w:hAnsiTheme="minorHAnsi" w:cstheme="minorHAnsi"/>
          <w:color w:val="0000FF"/>
        </w:rPr>
        <w:t xml:space="preserve"> </w:t>
      </w:r>
      <w:r w:rsidRPr="00E50B87">
        <w:rPr>
          <w:rFonts w:asciiTheme="minorHAnsi" w:hAnsiTheme="minorHAnsi" w:cstheme="minorHAnsi"/>
        </w:rPr>
        <w:t xml:space="preserve">The successful Tenderer will, during the term of the </w:t>
      </w:r>
      <w:r w:rsidR="00865E82" w:rsidRPr="00E50B87">
        <w:rPr>
          <w:rFonts w:asciiTheme="minorHAnsi" w:hAnsiTheme="minorHAnsi" w:cstheme="minorHAnsi"/>
        </w:rPr>
        <w:t>Framework Agreement</w:t>
      </w:r>
      <w:r w:rsidRPr="00E50B87">
        <w:rPr>
          <w:rFonts w:asciiTheme="minorHAnsi" w:hAnsiTheme="minorHAnsi" w:cstheme="minorHAnsi"/>
        </w:rPr>
        <w:t xml:space="preserve">, be required to:  </w:t>
      </w:r>
    </w:p>
    <w:p w14:paraId="2CBE4FE0" w14:textId="0D88BB9C" w:rsidR="000C7B1A" w:rsidRPr="0088520D" w:rsidRDefault="004831D4">
      <w:pPr>
        <w:pStyle w:val="ListParagraph"/>
        <w:numPr>
          <w:ilvl w:val="0"/>
          <w:numId w:val="58"/>
        </w:numPr>
        <w:spacing w:after="200" w:line="269" w:lineRule="auto"/>
        <w:rPr>
          <w:rFonts w:asciiTheme="minorHAnsi" w:hAnsiTheme="minorHAnsi" w:cstheme="minorHAnsi"/>
        </w:rPr>
      </w:pPr>
      <w:r w:rsidRPr="0088520D">
        <w:rPr>
          <w:rFonts w:asciiTheme="minorHAnsi" w:hAnsiTheme="minorHAnsi" w:cstheme="minorHAnsi"/>
        </w:rPr>
        <w:t>immediately advise the Contracting Authority any material change to its insured status</w:t>
      </w:r>
      <w:r w:rsidR="0088520D" w:rsidRPr="0088520D">
        <w:rPr>
          <w:rFonts w:asciiTheme="minorHAnsi" w:hAnsiTheme="minorHAnsi" w:cstheme="minorHAnsi"/>
        </w:rPr>
        <w:t>;</w:t>
      </w:r>
    </w:p>
    <w:p w14:paraId="596F3518" w14:textId="10EE5AC2" w:rsidR="0088520D" w:rsidRPr="0088520D" w:rsidRDefault="0088520D">
      <w:pPr>
        <w:pStyle w:val="ListParagraph"/>
        <w:numPr>
          <w:ilvl w:val="0"/>
          <w:numId w:val="58"/>
        </w:numPr>
        <w:spacing w:after="200" w:line="269" w:lineRule="auto"/>
        <w:ind w:right="1"/>
        <w:rPr>
          <w:rFonts w:asciiTheme="minorHAnsi" w:hAnsiTheme="minorHAnsi" w:cstheme="minorHAnsi"/>
        </w:rPr>
      </w:pPr>
      <w:r w:rsidRPr="0088520D">
        <w:rPr>
          <w:rFonts w:asciiTheme="minorHAnsi" w:hAnsiTheme="minorHAnsi" w:cstheme="minorHAnsi"/>
        </w:rPr>
        <w:t>pr</w:t>
      </w:r>
      <w:r w:rsidR="004831D4" w:rsidRPr="0088520D">
        <w:rPr>
          <w:rFonts w:asciiTheme="minorHAnsi" w:hAnsiTheme="minorHAnsi" w:cstheme="minorHAnsi"/>
        </w:rPr>
        <w:t>oduce proof of current premiums paid upon request; and</w:t>
      </w:r>
    </w:p>
    <w:p w14:paraId="2628B6B9" w14:textId="1AA7B368" w:rsidR="00F97829" w:rsidRPr="0088520D" w:rsidRDefault="004831D4">
      <w:pPr>
        <w:pStyle w:val="ListParagraph"/>
        <w:numPr>
          <w:ilvl w:val="0"/>
          <w:numId w:val="58"/>
        </w:numPr>
        <w:spacing w:after="200" w:line="269" w:lineRule="auto"/>
        <w:ind w:right="1"/>
        <w:rPr>
          <w:rFonts w:asciiTheme="minorHAnsi" w:hAnsiTheme="minorHAnsi" w:cstheme="minorHAnsi"/>
        </w:rPr>
      </w:pPr>
      <w:r w:rsidRPr="0088520D">
        <w:rPr>
          <w:rFonts w:asciiTheme="minorHAnsi" w:hAnsiTheme="minorHAnsi" w:cstheme="minorHAnsi"/>
        </w:rPr>
        <w:t xml:space="preserve">produce valid certificates of insurance upon request. </w:t>
      </w:r>
    </w:p>
    <w:p w14:paraId="52F5714E" w14:textId="77777777" w:rsidR="005862D3" w:rsidRDefault="005862D3" w:rsidP="007F6A0B">
      <w:pPr>
        <w:tabs>
          <w:tab w:val="center" w:pos="1043"/>
          <w:tab w:val="center" w:pos="4089"/>
        </w:tabs>
        <w:spacing w:after="0"/>
        <w:ind w:left="0" w:right="0" w:firstLine="0"/>
        <w:jc w:val="left"/>
        <w:rPr>
          <w:rFonts w:asciiTheme="minorHAnsi" w:hAnsiTheme="minorHAnsi" w:cstheme="minorHAnsi"/>
        </w:rPr>
      </w:pPr>
    </w:p>
    <w:p w14:paraId="3DCD48D2" w14:textId="77777777" w:rsidR="005862D3" w:rsidRDefault="005862D3" w:rsidP="007F6A0B">
      <w:pPr>
        <w:tabs>
          <w:tab w:val="center" w:pos="1043"/>
          <w:tab w:val="center" w:pos="4089"/>
        </w:tabs>
        <w:spacing w:after="0"/>
        <w:ind w:left="0" w:right="0" w:firstLine="0"/>
        <w:jc w:val="left"/>
        <w:rPr>
          <w:rFonts w:asciiTheme="minorHAnsi" w:hAnsiTheme="minorHAnsi" w:cstheme="minorHAnsi"/>
        </w:rPr>
      </w:pPr>
    </w:p>
    <w:p w14:paraId="5B9BAAED" w14:textId="7CB71F86" w:rsidR="001C1F22" w:rsidRDefault="001C1F22">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14:paraId="19F5B561" w14:textId="510D1F78" w:rsidR="00031B3C" w:rsidRPr="00E50B87" w:rsidRDefault="00031B3C">
      <w:pPr>
        <w:pStyle w:val="Heading2"/>
        <w:pBdr>
          <w:bottom w:val="none" w:sz="0" w:space="0" w:color="auto"/>
        </w:pBdr>
        <w:shd w:val="clear" w:color="auto" w:fill="auto"/>
        <w:spacing w:after="0" w:line="259" w:lineRule="auto"/>
        <w:ind w:left="5" w:firstLine="0"/>
        <w:rPr>
          <w:rFonts w:asciiTheme="minorHAnsi" w:hAnsiTheme="minorHAnsi" w:cstheme="minorHAnsi"/>
          <w:color w:val="333399"/>
          <w:sz w:val="28"/>
        </w:rPr>
      </w:pPr>
      <w:r w:rsidRPr="00E50B87">
        <w:rPr>
          <w:rFonts w:asciiTheme="minorHAnsi" w:hAnsiTheme="minorHAnsi" w:cstheme="minorHAnsi"/>
          <w:color w:val="333399"/>
          <w:sz w:val="28"/>
        </w:rPr>
        <w:t>Part 3:  Selection and Award Criteria</w:t>
      </w:r>
      <w:r w:rsidRPr="00E50B87">
        <w:rPr>
          <w:rFonts w:asciiTheme="minorHAnsi" w:hAnsiTheme="minorHAnsi" w:cstheme="minorHAnsi"/>
          <w:noProof/>
          <w:color w:val="2B579A"/>
          <w:shd w:val="clear" w:color="auto" w:fill="E6E6E6"/>
        </w:rPr>
        <mc:AlternateContent>
          <mc:Choice Requires="wpg">
            <w:drawing>
              <wp:inline distT="0" distB="0" distL="0" distR="0" wp14:anchorId="7AEE244B" wp14:editId="28328165">
                <wp:extent cx="6388100" cy="45719"/>
                <wp:effectExtent l="0" t="0" r="0" b="0"/>
                <wp:docPr id="145667" name="Group 5"/>
                <wp:cNvGraphicFramePr/>
                <a:graphic xmlns:a="http://schemas.openxmlformats.org/drawingml/2006/main">
                  <a:graphicData uri="http://schemas.microsoft.com/office/word/2010/wordprocessingGroup">
                    <wpg:wgp>
                      <wpg:cNvGrpSpPr/>
                      <wpg:grpSpPr>
                        <a:xfrm flipV="1">
                          <a:off x="0" y="0"/>
                          <a:ext cx="6388100" cy="45719"/>
                          <a:chOff x="0" y="0"/>
                          <a:chExt cx="5798185" cy="27432"/>
                        </a:xfrm>
                      </wpg:grpSpPr>
                      <wps:wsp>
                        <wps:cNvPr id="187794" name="Shape 187794"/>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29672ACE" id="Group 5" o:spid="_x0000_s1026" style="width:503pt;height:3.6pt;flip:y;mso-position-horizontal-relative:char;mso-position-vertical-relative:line" coordsize="5798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">
                <v:shape id="Shape 187794" o:spid="_x0000_s1027" style="position:absolute;width:57981;height:274;visibility:visible;mso-wrap-style:square;v-text-anchor:top"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" path="m,l5798185,r,27432l,27432,,e" fillcolor="#339" stroked="f" strokeweight="0">
                  <v:stroke miterlimit="83231f" joinstyle="miter"/>
                  <v:path arrowok="t" textboxrect="0,0,5798185,27432"/>
                </v:shape>
                <w10:anchorlock/>
              </v:group>
            </w:pict>
          </mc:Fallback>
        </mc:AlternateContent>
      </w:r>
    </w:p>
    <w:p w14:paraId="1899DC37" w14:textId="745F671B" w:rsidR="00F97829" w:rsidRPr="00E50B87" w:rsidRDefault="00F97829" w:rsidP="00D56EFB">
      <w:pPr>
        <w:spacing w:after="0" w:line="259" w:lineRule="auto"/>
        <w:ind w:left="-24" w:right="0" w:firstLine="0"/>
        <w:jc w:val="left"/>
        <w:rPr>
          <w:rFonts w:asciiTheme="minorHAnsi" w:hAnsiTheme="minorHAnsi" w:cstheme="minorHAnsi"/>
          <w:sz w:val="12"/>
          <w:szCs w:val="12"/>
        </w:rPr>
      </w:pPr>
    </w:p>
    <w:tbl>
      <w:tblPr>
        <w:tblStyle w:val="TableGrid1"/>
        <w:tblW w:w="10230" w:type="dxa"/>
        <w:tblInd w:w="-24" w:type="dxa"/>
        <w:tblCellMar>
          <w:top w:w="46" w:type="dxa"/>
          <w:right w:w="115" w:type="dxa"/>
        </w:tblCellMar>
        <w:tblLook w:val="04A0" w:firstRow="1" w:lastRow="0" w:firstColumn="1" w:lastColumn="0" w:noHBand="0" w:noVBand="1"/>
      </w:tblPr>
      <w:tblGrid>
        <w:gridCol w:w="595"/>
        <w:gridCol w:w="9635"/>
      </w:tblGrid>
      <w:tr w:rsidR="00F97829" w:rsidRPr="00E50B87" w14:paraId="794072BB" w14:textId="77777777" w:rsidTr="00500C95">
        <w:trPr>
          <w:trHeight w:val="342"/>
        </w:trPr>
        <w:tc>
          <w:tcPr>
            <w:tcW w:w="595" w:type="dxa"/>
            <w:tcBorders>
              <w:top w:val="nil"/>
              <w:left w:val="nil"/>
              <w:bottom w:val="single" w:sz="12" w:space="0" w:color="333399"/>
              <w:right w:val="nil"/>
            </w:tcBorders>
            <w:shd w:val="clear" w:color="auto" w:fill="000080"/>
          </w:tcPr>
          <w:p w14:paraId="61A1F4C2"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3.1 </w:t>
            </w:r>
          </w:p>
        </w:tc>
        <w:tc>
          <w:tcPr>
            <w:tcW w:w="9635" w:type="dxa"/>
            <w:tcBorders>
              <w:top w:val="nil"/>
              <w:left w:val="nil"/>
              <w:bottom w:val="single" w:sz="12" w:space="0" w:color="333399"/>
              <w:right w:val="nil"/>
            </w:tcBorders>
            <w:shd w:val="clear" w:color="auto" w:fill="000080"/>
          </w:tcPr>
          <w:p w14:paraId="1D379AF5" w14:textId="77777777" w:rsidR="00F97829" w:rsidRPr="00E50B87" w:rsidRDefault="004831D4" w:rsidP="00CA2A7E">
            <w:pPr>
              <w:spacing w:after="0" w:line="259" w:lineRule="auto"/>
              <w:ind w:left="0" w:right="227" w:firstLine="0"/>
              <w:jc w:val="left"/>
              <w:rPr>
                <w:rFonts w:asciiTheme="minorHAnsi" w:hAnsiTheme="minorHAnsi" w:cstheme="minorHAnsi"/>
              </w:rPr>
            </w:pPr>
            <w:r w:rsidRPr="00E50B87">
              <w:rPr>
                <w:rFonts w:asciiTheme="minorHAnsi" w:hAnsiTheme="minorHAnsi" w:cstheme="minorHAnsi"/>
                <w:b/>
                <w:color w:val="FFFFFF"/>
              </w:rPr>
              <w:t xml:space="preserve">COMPLIANT TENDERS </w:t>
            </w:r>
          </w:p>
        </w:tc>
      </w:tr>
    </w:tbl>
    <w:p w14:paraId="387E65F2" w14:textId="45E93876" w:rsidR="00F97829" w:rsidRDefault="004831D4" w:rsidP="00D56EFB">
      <w:pPr>
        <w:tabs>
          <w:tab w:val="center" w:pos="2374"/>
        </w:tabs>
        <w:spacing w:before="120" w:after="80"/>
        <w:ind w:left="0" w:right="0" w:firstLine="0"/>
        <w:jc w:val="left"/>
        <w:rPr>
          <w:rFonts w:asciiTheme="minorHAnsi" w:hAnsiTheme="minorHAnsi" w:cstheme="minorHAnsi"/>
        </w:rPr>
      </w:pPr>
      <w:r w:rsidRPr="00E50B87">
        <w:rPr>
          <w:rFonts w:asciiTheme="minorHAnsi" w:hAnsiTheme="minorHAnsi" w:cstheme="minorHAnsi"/>
          <w:color w:val="0000FF"/>
        </w:rPr>
        <w:t xml:space="preserve">3.1 </w:t>
      </w:r>
      <w:r w:rsidRPr="00E50B87">
        <w:rPr>
          <w:rFonts w:asciiTheme="minorHAnsi" w:hAnsiTheme="minorHAnsi" w:cstheme="minorHAnsi"/>
          <w:color w:val="0000FF"/>
        </w:rPr>
        <w:tab/>
      </w:r>
      <w:r w:rsidRPr="00E50B87">
        <w:rPr>
          <w:rFonts w:asciiTheme="minorHAnsi" w:hAnsiTheme="minorHAnsi" w:cstheme="minorHAnsi"/>
        </w:rPr>
        <w:t xml:space="preserve">Only those Tenderers who </w:t>
      </w:r>
      <w:r w:rsidR="007D3B16" w:rsidRPr="00E50B87">
        <w:rPr>
          <w:rFonts w:asciiTheme="minorHAnsi" w:hAnsiTheme="minorHAnsi" w:cstheme="minorHAnsi"/>
        </w:rPr>
        <w:t>have:</w:t>
      </w:r>
    </w:p>
    <w:p w14:paraId="6419D20C" w14:textId="77777777" w:rsidR="00F97829" w:rsidRPr="00386590" w:rsidRDefault="004831D4">
      <w:pPr>
        <w:numPr>
          <w:ilvl w:val="0"/>
          <w:numId w:val="2"/>
        </w:numPr>
        <w:spacing w:after="80"/>
        <w:ind w:left="945" w:right="276"/>
        <w:rPr>
          <w:rFonts w:asciiTheme="minorHAnsi" w:hAnsiTheme="minorHAnsi" w:cstheme="minorHAnsi"/>
        </w:rPr>
      </w:pPr>
      <w:r w:rsidRPr="00386590">
        <w:rPr>
          <w:rFonts w:asciiTheme="minorHAnsi" w:hAnsiTheme="minorHAnsi" w:cstheme="minorHAnsi"/>
        </w:rPr>
        <w:t xml:space="preserve">Submitted compliant Tenders pursuant to paragraph 2.2 above, and </w:t>
      </w:r>
    </w:p>
    <w:p w14:paraId="5816DB2D" w14:textId="77777777" w:rsidR="00817D48" w:rsidRDefault="00A1037D">
      <w:pPr>
        <w:numPr>
          <w:ilvl w:val="0"/>
          <w:numId w:val="2"/>
        </w:numPr>
        <w:spacing w:after="80"/>
        <w:ind w:left="945" w:right="276"/>
        <w:rPr>
          <w:rFonts w:asciiTheme="minorHAnsi" w:hAnsiTheme="minorHAnsi" w:cstheme="minorHAnsi"/>
        </w:rPr>
      </w:pPr>
      <w:r w:rsidRPr="002A69D1">
        <w:rPr>
          <w:rFonts w:asciiTheme="minorHAnsi" w:hAnsiTheme="minorHAnsi" w:cstheme="minorHAnsi"/>
        </w:rPr>
        <w:t>Tenderers must complete the ESPD</w:t>
      </w:r>
    </w:p>
    <w:p w14:paraId="4D9C0E18" w14:textId="5C67F892" w:rsidR="00F97829" w:rsidRDefault="004831D4">
      <w:pPr>
        <w:numPr>
          <w:ilvl w:val="0"/>
          <w:numId w:val="2"/>
        </w:numPr>
        <w:spacing w:after="80"/>
        <w:ind w:left="945" w:right="276"/>
        <w:rPr>
          <w:rFonts w:asciiTheme="minorHAnsi" w:hAnsiTheme="minorHAnsi" w:cstheme="minorHAnsi"/>
        </w:rPr>
      </w:pPr>
      <w:r w:rsidRPr="00E50B87">
        <w:rPr>
          <w:rFonts w:asciiTheme="minorHAnsi" w:hAnsiTheme="minorHAnsi" w:cstheme="minorHAnsi"/>
        </w:rPr>
        <w:t>ESPD</w:t>
      </w:r>
      <w:r w:rsidR="00817D48">
        <w:rPr>
          <w:rFonts w:asciiTheme="minorHAnsi" w:hAnsiTheme="minorHAnsi" w:cstheme="minorHAnsi"/>
        </w:rPr>
        <w:t xml:space="preserve"> response will be assessed in accordance with Regulation 57:</w:t>
      </w:r>
    </w:p>
    <w:p w14:paraId="76D59298" w14:textId="77777777" w:rsidR="00F97829" w:rsidRPr="00817D48" w:rsidRDefault="004831D4">
      <w:pPr>
        <w:pStyle w:val="ListParagraph"/>
        <w:numPr>
          <w:ilvl w:val="0"/>
          <w:numId w:val="28"/>
        </w:numPr>
        <w:spacing w:after="80"/>
        <w:rPr>
          <w:rFonts w:asciiTheme="minorHAnsi" w:hAnsiTheme="minorHAnsi" w:cstheme="minorHAnsi"/>
        </w:rPr>
      </w:pPr>
      <w:r w:rsidRPr="00817D48">
        <w:rPr>
          <w:rFonts w:asciiTheme="minorHAnsi" w:hAnsiTheme="minorHAnsi" w:cstheme="minorHAnsi"/>
        </w:rPr>
        <w:t xml:space="preserve">no mandatory grounds for exclusion of the Tenderer pursuant to Regulation 57 of S.I. No. 284 of 2016, the European Union (Award of Public Authority Contracts) Regulations 2016 apply to them, or </w:t>
      </w:r>
    </w:p>
    <w:p w14:paraId="7A65D64A" w14:textId="77777777" w:rsidR="00F97829" w:rsidRPr="00817D48" w:rsidRDefault="004831D4">
      <w:pPr>
        <w:pStyle w:val="ListParagraph"/>
        <w:numPr>
          <w:ilvl w:val="0"/>
          <w:numId w:val="28"/>
        </w:numPr>
        <w:rPr>
          <w:rFonts w:asciiTheme="minorHAnsi" w:hAnsiTheme="minorHAnsi" w:cstheme="minorHAnsi"/>
        </w:rPr>
      </w:pPr>
      <w:r w:rsidRPr="00817D48">
        <w:rPr>
          <w:rFonts w:asciiTheme="minorHAnsi" w:hAnsiTheme="minorHAnsi" w:cstheme="minorHAnsi"/>
        </w:rPr>
        <w:t xml:space="preserve">in circumstances where any mandatory exclusion grounds apply to the Tenderer (and where the Tenderer is not precluded from doing so under Regulation 57(17) of S.I. No. 284 of 2016, the European Union (Award of Public Authority Contracts) Regulations 2016), that it can provide evidence to the effect that measures taken by it are sufficient to demonstrate its reliability despite the existence of any such relevant exclusion ground, and </w:t>
      </w:r>
    </w:p>
    <w:p w14:paraId="14550C71" w14:textId="77777777" w:rsidR="00817D48" w:rsidRDefault="00217598">
      <w:pPr>
        <w:numPr>
          <w:ilvl w:val="0"/>
          <w:numId w:val="2"/>
        </w:numPr>
        <w:spacing w:after="120"/>
        <w:ind w:left="945" w:right="0"/>
        <w:rPr>
          <w:rFonts w:asciiTheme="minorHAnsi" w:hAnsiTheme="minorHAnsi" w:cstheme="minorHAnsi"/>
        </w:rPr>
      </w:pPr>
      <w:r>
        <w:rPr>
          <w:rFonts w:asciiTheme="minorHAnsi" w:hAnsiTheme="minorHAnsi" w:cstheme="minorHAnsi"/>
        </w:rPr>
        <w:t>T</w:t>
      </w:r>
      <w:r w:rsidR="004831D4" w:rsidRPr="00E50B87">
        <w:rPr>
          <w:rFonts w:asciiTheme="minorHAnsi" w:hAnsiTheme="minorHAnsi" w:cstheme="minorHAnsi"/>
        </w:rPr>
        <w:t>hat they satisfy the selection criteria</w:t>
      </w:r>
      <w:r w:rsidR="000742E5" w:rsidRPr="00E50B87">
        <w:rPr>
          <w:rFonts w:asciiTheme="minorHAnsi" w:hAnsiTheme="minorHAnsi" w:cstheme="minorHAnsi"/>
        </w:rPr>
        <w:t>,</w:t>
      </w:r>
      <w:r w:rsidR="004831D4" w:rsidRPr="00E50B87">
        <w:rPr>
          <w:rFonts w:asciiTheme="minorHAnsi" w:hAnsiTheme="minorHAnsi" w:cstheme="minorHAnsi"/>
        </w:rPr>
        <w:t xml:space="preserve"> set out in part 3.2 below (the “Selection Criteria”), will</w:t>
      </w:r>
    </w:p>
    <w:p w14:paraId="2FDAC580" w14:textId="1DCB05B9" w:rsidR="00F97829" w:rsidRPr="00E50B87" w:rsidRDefault="004831D4" w:rsidP="00817D48">
      <w:pPr>
        <w:spacing w:after="120"/>
        <w:ind w:left="1440" w:right="0" w:firstLine="0"/>
        <w:rPr>
          <w:rFonts w:asciiTheme="minorHAnsi" w:hAnsiTheme="minorHAnsi" w:cstheme="minorHAnsi"/>
        </w:rPr>
      </w:pPr>
      <w:r w:rsidRPr="00E50B87">
        <w:rPr>
          <w:rFonts w:asciiTheme="minorHAnsi" w:hAnsiTheme="minorHAnsi" w:cstheme="minorHAnsi"/>
        </w:rPr>
        <w:t xml:space="preserve">be evaluated in accordance with the Award Criteria at part 3.3 below. </w:t>
      </w:r>
    </w:p>
    <w:p w14:paraId="76D799A3" w14:textId="77777777" w:rsidR="00F97829" w:rsidRPr="00E50B87" w:rsidRDefault="004831D4" w:rsidP="00817D48">
      <w:pPr>
        <w:spacing w:after="120"/>
        <w:ind w:left="1422" w:right="0"/>
        <w:rPr>
          <w:rFonts w:asciiTheme="minorHAnsi" w:hAnsiTheme="minorHAnsi" w:cstheme="minorHAnsi"/>
        </w:rPr>
      </w:pPr>
      <w:r w:rsidRPr="00E50B87">
        <w:rPr>
          <w:rFonts w:asciiTheme="minorHAnsi" w:hAnsiTheme="minorHAnsi" w:cstheme="minorHAnsi"/>
        </w:rPr>
        <w:t xml:space="preserve">However, please note that the Contracting Authority also reserves the right to exclude from evaluation a Tenderer to whom a discretionary ground for exclusion pursuant to Regulation 57 of the Regulations applies. </w:t>
      </w:r>
    </w:p>
    <w:p w14:paraId="482DEFC3" w14:textId="77777777" w:rsidR="00F97829" w:rsidRPr="00E50B87" w:rsidRDefault="004831D4" w:rsidP="00817D48">
      <w:pPr>
        <w:spacing w:after="120"/>
        <w:ind w:left="1422" w:right="0"/>
        <w:rPr>
          <w:rFonts w:asciiTheme="minorHAnsi" w:hAnsiTheme="minorHAnsi" w:cstheme="minorHAnsi"/>
        </w:rPr>
      </w:pPr>
      <w:r w:rsidRPr="00E50B87">
        <w:rPr>
          <w:rFonts w:asciiTheme="minorHAnsi" w:hAnsiTheme="minorHAnsi" w:cstheme="minorHAnsi"/>
        </w:rPr>
        <w:t xml:space="preserve">Tenderers should note that where a Tenderer is relying on the capacity of other entities (for example, Subcontractors) for the purposes of fulfilling any of the Selection Criteria in part 3.2 below it must ensure that each such entity:  </w:t>
      </w:r>
    </w:p>
    <w:p w14:paraId="2553D4E6" w14:textId="56A1C318" w:rsidR="00F97829" w:rsidRPr="00817D48" w:rsidRDefault="004831D4">
      <w:pPr>
        <w:pStyle w:val="ListParagraph"/>
        <w:numPr>
          <w:ilvl w:val="0"/>
          <w:numId w:val="29"/>
        </w:numPr>
        <w:spacing w:after="53" w:line="259" w:lineRule="auto"/>
        <w:ind w:right="275"/>
        <w:rPr>
          <w:rFonts w:asciiTheme="minorHAnsi" w:hAnsiTheme="minorHAnsi" w:cstheme="minorHAnsi"/>
        </w:rPr>
      </w:pPr>
      <w:r w:rsidRPr="00817D48">
        <w:rPr>
          <w:rFonts w:asciiTheme="minorHAnsi" w:hAnsiTheme="minorHAnsi" w:cstheme="minorHAnsi"/>
        </w:rPr>
        <w:t xml:space="preserve">completes and submits a separate ESPD in respect of each such entity, and  </w:t>
      </w:r>
    </w:p>
    <w:p w14:paraId="1C1B32DB" w14:textId="77777777" w:rsidR="00F97829" w:rsidRPr="00817D48" w:rsidRDefault="004831D4">
      <w:pPr>
        <w:pStyle w:val="ListParagraph"/>
        <w:numPr>
          <w:ilvl w:val="0"/>
          <w:numId w:val="29"/>
        </w:numPr>
        <w:spacing w:after="156"/>
        <w:rPr>
          <w:rFonts w:asciiTheme="minorHAnsi" w:hAnsiTheme="minorHAnsi" w:cstheme="minorHAnsi"/>
        </w:rPr>
      </w:pPr>
      <w:r w:rsidRPr="00817D48">
        <w:rPr>
          <w:rFonts w:asciiTheme="minorHAnsi" w:hAnsiTheme="minorHAnsi" w:cstheme="minorHAnsi"/>
        </w:rPr>
        <w:t xml:space="preserve">when requested by the Contracting Authority, submit proof, to the satisfaction of the Contracting Authority, that each such entity will place the necessary resources at the disposal of the Tenderer.  </w:t>
      </w:r>
    </w:p>
    <w:p w14:paraId="5A7AB0FB" w14:textId="16CA60D2" w:rsidR="00F97829" w:rsidRPr="00E50B87" w:rsidRDefault="004831D4" w:rsidP="008F3AC5">
      <w:pPr>
        <w:spacing w:after="120"/>
        <w:ind w:left="860" w:right="0"/>
        <w:rPr>
          <w:rFonts w:asciiTheme="minorHAnsi" w:hAnsiTheme="minorHAnsi" w:cstheme="minorHAnsi"/>
        </w:rPr>
      </w:pPr>
      <w:r w:rsidRPr="00E50B87">
        <w:rPr>
          <w:rFonts w:asciiTheme="minorHAnsi" w:hAnsiTheme="minorHAnsi" w:cstheme="minorHAnsi"/>
        </w:rPr>
        <w:t xml:space="preserve">Where a Tenderer (Prime Contractor) intends to subcontract any share of any Contract to a </w:t>
      </w:r>
      <w:r w:rsidR="005862D3" w:rsidRPr="00E50B87">
        <w:rPr>
          <w:rFonts w:asciiTheme="minorHAnsi" w:hAnsiTheme="minorHAnsi" w:cstheme="minorHAnsi"/>
        </w:rPr>
        <w:t>Subcontractor but</w:t>
      </w:r>
      <w:r w:rsidRPr="00E50B87">
        <w:rPr>
          <w:rFonts w:asciiTheme="minorHAnsi" w:hAnsiTheme="minorHAnsi" w:cstheme="minorHAnsi"/>
        </w:rPr>
        <w:t xml:space="preserve"> is not relying on the capacity of such Subcontractor for the purposes of fulfilling any of the Selection Criteria in part 3.2 below, it must ensure that each such Subcontractor submits a separate ESPD in respect of such Subcontractor completing those sections of the ESPD which are specified in section 2.D of the ESPD for this Competition. </w:t>
      </w:r>
    </w:p>
    <w:p w14:paraId="2FE47A95" w14:textId="009B1536" w:rsidR="00F97829" w:rsidRPr="00E50B87" w:rsidRDefault="004831D4" w:rsidP="00947CB4">
      <w:pPr>
        <w:spacing w:after="120"/>
        <w:ind w:left="860" w:right="0"/>
        <w:rPr>
          <w:rFonts w:asciiTheme="minorHAnsi" w:hAnsiTheme="minorHAnsi" w:cstheme="minorHAnsi"/>
        </w:rPr>
      </w:pPr>
      <w:r w:rsidRPr="00E50B87">
        <w:rPr>
          <w:rFonts w:asciiTheme="minorHAnsi" w:hAnsiTheme="minorHAnsi" w:cstheme="minorHAnsi"/>
        </w:rPr>
        <w:t xml:space="preserve">The Contracting Authority may decide to examine Tenders before verifying the absence of exclusion </w:t>
      </w:r>
      <w:r w:rsidR="008F3AC5">
        <w:rPr>
          <w:rFonts w:asciiTheme="minorHAnsi" w:hAnsiTheme="minorHAnsi" w:cstheme="minorHAnsi"/>
        </w:rPr>
        <w:t xml:space="preserve">  </w:t>
      </w:r>
      <w:r w:rsidRPr="00E50B87">
        <w:rPr>
          <w:rFonts w:asciiTheme="minorHAnsi" w:hAnsiTheme="minorHAnsi" w:cstheme="minorHAnsi"/>
        </w:rPr>
        <w:t xml:space="preserve">grounds in Regulation 57 of the Regulations (the “Exclusion Grounds”) and the fulfilment of the Selection Criteria. </w:t>
      </w:r>
    </w:p>
    <w:p w14:paraId="6B3F6118" w14:textId="77777777" w:rsidR="00F97829" w:rsidRPr="00E50B87" w:rsidRDefault="004831D4" w:rsidP="00947CB4">
      <w:pPr>
        <w:spacing w:after="120"/>
        <w:ind w:left="860" w:right="0"/>
        <w:rPr>
          <w:rFonts w:asciiTheme="minorHAnsi" w:hAnsiTheme="minorHAnsi" w:cstheme="minorHAnsi"/>
        </w:rPr>
      </w:pPr>
      <w:r w:rsidRPr="00E50B87">
        <w:rPr>
          <w:rFonts w:asciiTheme="minorHAnsi" w:hAnsiTheme="minorHAnsi" w:cstheme="minorHAnsi"/>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797CD40B" w14:textId="5EB89043" w:rsidR="00F97829" w:rsidRPr="005B23C7" w:rsidRDefault="004831D4">
      <w:pPr>
        <w:pStyle w:val="ListParagraph"/>
        <w:numPr>
          <w:ilvl w:val="0"/>
          <w:numId w:val="30"/>
        </w:numPr>
        <w:spacing w:after="0"/>
        <w:ind w:right="276"/>
        <w:rPr>
          <w:rFonts w:asciiTheme="minorHAnsi" w:hAnsiTheme="minorHAnsi" w:cstheme="minorHAnsi"/>
        </w:rPr>
      </w:pPr>
      <w:r w:rsidRPr="005B23C7">
        <w:rPr>
          <w:rFonts w:asciiTheme="minorHAnsi" w:hAnsiTheme="minorHAnsi" w:cstheme="minorHAnsi"/>
        </w:rPr>
        <w:t xml:space="preserve">Declaration in the form attached at Appendix 4;  </w:t>
      </w:r>
    </w:p>
    <w:p w14:paraId="44DFB3CA" w14:textId="6AB78BE5" w:rsidR="00F97829" w:rsidRPr="005B23C7" w:rsidRDefault="005B23C7">
      <w:pPr>
        <w:pStyle w:val="ListParagraph"/>
        <w:numPr>
          <w:ilvl w:val="0"/>
          <w:numId w:val="30"/>
        </w:numPr>
        <w:spacing w:after="0"/>
        <w:rPr>
          <w:rFonts w:asciiTheme="minorHAnsi" w:hAnsiTheme="minorHAnsi" w:cstheme="minorHAnsi"/>
        </w:rPr>
      </w:pPr>
      <w:r w:rsidRPr="005B23C7">
        <w:rPr>
          <w:rFonts w:asciiTheme="minorHAnsi" w:hAnsiTheme="minorHAnsi" w:cstheme="minorHAnsi"/>
        </w:rPr>
        <w:t>E</w:t>
      </w:r>
      <w:r w:rsidR="004831D4" w:rsidRPr="005B23C7">
        <w:rPr>
          <w:rFonts w:asciiTheme="minorHAnsi" w:hAnsiTheme="minorHAnsi" w:cstheme="minorHAnsi"/>
        </w:rPr>
        <w:t xml:space="preserve">vidence to the effect that measures taken by the entity concerned are sufficient to demonstrate its reliability despite the existence of a relevant Exclusion Ground; and  </w:t>
      </w:r>
    </w:p>
    <w:p w14:paraId="550127B8" w14:textId="01CE4736" w:rsidR="00F97829" w:rsidRPr="005B23C7" w:rsidRDefault="005B23C7">
      <w:pPr>
        <w:pStyle w:val="ListParagraph"/>
        <w:numPr>
          <w:ilvl w:val="0"/>
          <w:numId w:val="30"/>
        </w:numPr>
        <w:rPr>
          <w:rFonts w:asciiTheme="minorHAnsi" w:hAnsiTheme="minorHAnsi" w:cstheme="minorHAnsi"/>
        </w:rPr>
      </w:pPr>
      <w:r w:rsidRPr="005B23C7">
        <w:rPr>
          <w:rFonts w:asciiTheme="minorHAnsi" w:hAnsiTheme="minorHAnsi" w:cstheme="minorHAnsi"/>
        </w:rPr>
        <w:t>I</w:t>
      </w:r>
      <w:r w:rsidR="004831D4" w:rsidRPr="005B23C7">
        <w:rPr>
          <w:rFonts w:asciiTheme="minorHAnsi" w:hAnsiTheme="minorHAnsi" w:cstheme="minorHAnsi"/>
        </w:rPr>
        <w:t xml:space="preserve">n the case of the Prime Contractor and any Subcontractor on whose capacity the Prime Contractor relies, all or any of the supporting documents specified at paragraph 3.2 below. </w:t>
      </w:r>
    </w:p>
    <w:p w14:paraId="285DA7CB" w14:textId="77777777" w:rsidR="00F97829" w:rsidRPr="00E50B87" w:rsidRDefault="004831D4" w:rsidP="00947CB4">
      <w:pPr>
        <w:spacing w:after="120"/>
        <w:ind w:left="690" w:right="0"/>
        <w:rPr>
          <w:rFonts w:asciiTheme="minorHAnsi" w:hAnsiTheme="minorHAnsi" w:cstheme="minorHAnsi"/>
        </w:rPr>
      </w:pPr>
      <w:r w:rsidRPr="00E50B87">
        <w:rPr>
          <w:rFonts w:asciiTheme="minorHAnsi" w:hAnsiTheme="minorHAnsi" w:cstheme="minorHAnsi"/>
        </w:rP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 </w:t>
      </w:r>
    </w:p>
    <w:p w14:paraId="2BFAEA71" w14:textId="77777777" w:rsidR="00F97829" w:rsidRPr="00E50B87" w:rsidRDefault="004831D4" w:rsidP="00947CB4">
      <w:pPr>
        <w:spacing w:after="240"/>
        <w:ind w:left="690" w:right="0"/>
        <w:rPr>
          <w:rFonts w:asciiTheme="minorHAnsi" w:hAnsiTheme="minorHAnsi" w:cstheme="minorHAnsi"/>
        </w:rPr>
      </w:pPr>
      <w:r w:rsidRPr="00E50B87">
        <w:rPr>
          <w:rFonts w:asciiTheme="minorHAnsi" w:hAnsiTheme="minorHAnsi" w:cstheme="minorHAnsi"/>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w:t>
      </w:r>
      <w:r w:rsidRPr="00E50B87">
        <w:rPr>
          <w:rFonts w:asciiTheme="minorHAnsi" w:hAnsiTheme="minorHAnsi" w:cstheme="minorHAnsi"/>
          <w:i/>
        </w:rPr>
        <w:t xml:space="preserve">unless </w:t>
      </w:r>
      <w:r w:rsidRPr="00E50B87">
        <w:rPr>
          <w:rFonts w:asciiTheme="minorHAnsi" w:hAnsiTheme="minorHAnsi" w:cstheme="minorHAnsi"/>
        </w:rPr>
        <w:t xml:space="preserve">it replaces the Subcontractor with one which meets all relevant requirements of this RFT. </w:t>
      </w:r>
    </w:p>
    <w:tbl>
      <w:tblPr>
        <w:tblStyle w:val="TableGrid1"/>
        <w:tblW w:w="10089" w:type="dxa"/>
        <w:tblInd w:w="-24" w:type="dxa"/>
        <w:tblCellMar>
          <w:top w:w="46" w:type="dxa"/>
          <w:right w:w="115" w:type="dxa"/>
        </w:tblCellMar>
        <w:tblLook w:val="04A0" w:firstRow="1" w:lastRow="0" w:firstColumn="1" w:lastColumn="0" w:noHBand="0" w:noVBand="1"/>
      </w:tblPr>
      <w:tblGrid>
        <w:gridCol w:w="595"/>
        <w:gridCol w:w="9494"/>
      </w:tblGrid>
      <w:tr w:rsidR="00F97829" w:rsidRPr="00E50B87" w14:paraId="03396DE8" w14:textId="77777777" w:rsidTr="00CA2A7E">
        <w:trPr>
          <w:trHeight w:val="342"/>
        </w:trPr>
        <w:tc>
          <w:tcPr>
            <w:tcW w:w="595" w:type="dxa"/>
            <w:tcBorders>
              <w:top w:val="nil"/>
              <w:left w:val="nil"/>
              <w:bottom w:val="single" w:sz="12" w:space="0" w:color="333399"/>
              <w:right w:val="nil"/>
            </w:tcBorders>
            <w:shd w:val="clear" w:color="auto" w:fill="000080"/>
          </w:tcPr>
          <w:p w14:paraId="5400C6C5"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3.2 </w:t>
            </w:r>
          </w:p>
        </w:tc>
        <w:tc>
          <w:tcPr>
            <w:tcW w:w="9494" w:type="dxa"/>
            <w:tcBorders>
              <w:top w:val="nil"/>
              <w:left w:val="nil"/>
              <w:bottom w:val="single" w:sz="12" w:space="0" w:color="333399"/>
              <w:right w:val="nil"/>
            </w:tcBorders>
            <w:shd w:val="clear" w:color="auto" w:fill="000080"/>
          </w:tcPr>
          <w:p w14:paraId="3CD6459D" w14:textId="77777777" w:rsidR="00F97829" w:rsidRPr="00E50B87" w:rsidRDefault="004831D4" w:rsidP="00CA2A7E">
            <w:pPr>
              <w:spacing w:after="0" w:line="259" w:lineRule="auto"/>
              <w:ind w:left="0" w:right="1134" w:firstLine="0"/>
              <w:jc w:val="left"/>
              <w:rPr>
                <w:rFonts w:asciiTheme="minorHAnsi" w:hAnsiTheme="minorHAnsi" w:cstheme="minorHAnsi"/>
              </w:rPr>
            </w:pPr>
            <w:r w:rsidRPr="00E50B87">
              <w:rPr>
                <w:rFonts w:asciiTheme="minorHAnsi" w:hAnsiTheme="minorHAnsi" w:cstheme="minorHAnsi"/>
                <w:b/>
                <w:color w:val="FFFFFF"/>
              </w:rPr>
              <w:t xml:space="preserve">SELECTION CRITERIA </w:t>
            </w:r>
          </w:p>
        </w:tc>
      </w:tr>
    </w:tbl>
    <w:p w14:paraId="2E4A06F4" w14:textId="35CB4CCE" w:rsidR="001E1860" w:rsidRPr="00E50B87" w:rsidRDefault="004831D4" w:rsidP="00154828">
      <w:pPr>
        <w:spacing w:before="120" w:after="0"/>
        <w:ind w:left="1368" w:right="0" w:hanging="1368"/>
        <w:rPr>
          <w:rFonts w:asciiTheme="minorHAnsi" w:hAnsiTheme="minorHAnsi" w:cstheme="minorHAnsi"/>
        </w:rPr>
      </w:pPr>
      <w:r w:rsidRPr="00E50B87">
        <w:rPr>
          <w:rFonts w:asciiTheme="minorHAnsi" w:hAnsiTheme="minorHAnsi" w:cstheme="minorHAnsi"/>
          <w:color w:val="0000FF"/>
        </w:rPr>
        <w:t xml:space="preserve">3.2 </w:t>
      </w:r>
      <w:r w:rsidR="007F6A0B" w:rsidRPr="00E50B87">
        <w:rPr>
          <w:rFonts w:asciiTheme="minorHAnsi" w:hAnsiTheme="minorHAnsi" w:cstheme="minorHAnsi"/>
          <w:color w:val="0000FF"/>
        </w:rPr>
        <w:t xml:space="preserve">  </w:t>
      </w:r>
      <w:r w:rsidRPr="00E50B87">
        <w:rPr>
          <w:rFonts w:asciiTheme="minorHAnsi" w:hAnsiTheme="minorHAnsi" w:cstheme="minorHAnsi"/>
        </w:rPr>
        <w:t xml:space="preserve">Tenderers will either pass OR fail each of the Selection Criteria in this part 3.2.  A Tenderer who </w:t>
      </w:r>
      <w:r w:rsidR="00771ABF" w:rsidRPr="00E50B87">
        <w:rPr>
          <w:rFonts w:asciiTheme="minorHAnsi" w:hAnsiTheme="minorHAnsi" w:cstheme="minorHAnsi"/>
        </w:rPr>
        <w:t xml:space="preserve">fails a </w:t>
      </w:r>
    </w:p>
    <w:p w14:paraId="4D3A16E7" w14:textId="719F059B" w:rsidR="00F97829" w:rsidRPr="00E50B87" w:rsidRDefault="7BB0A55E" w:rsidP="006205A3">
      <w:pPr>
        <w:spacing w:after="120"/>
        <w:ind w:left="1466" w:right="77" w:hanging="1368"/>
        <w:rPr>
          <w:rFonts w:asciiTheme="minorHAnsi" w:hAnsiTheme="minorHAnsi" w:cstheme="minorBidi"/>
          <w:highlight w:val="yellow"/>
        </w:rPr>
      </w:pPr>
      <w:r w:rsidRPr="589153B7">
        <w:rPr>
          <w:rFonts w:asciiTheme="minorHAnsi" w:hAnsiTheme="minorHAnsi" w:cstheme="minorBidi"/>
        </w:rPr>
        <w:t xml:space="preserve">     </w:t>
      </w:r>
      <w:r w:rsidR="16EDD368" w:rsidRPr="589153B7">
        <w:rPr>
          <w:rFonts w:asciiTheme="minorHAnsi" w:hAnsiTheme="minorHAnsi" w:cstheme="minorBidi"/>
        </w:rPr>
        <w:t xml:space="preserve">  </w:t>
      </w:r>
      <w:r w:rsidR="004831D4" w:rsidRPr="589153B7">
        <w:rPr>
          <w:rFonts w:asciiTheme="minorHAnsi" w:hAnsiTheme="minorHAnsi" w:cstheme="minorBidi"/>
        </w:rPr>
        <w:t>election criterion will be excluded from participating in this Competition.</w:t>
      </w:r>
    </w:p>
    <w:p w14:paraId="488D698C" w14:textId="5C303B94" w:rsidR="00F97829" w:rsidRPr="00E50B87" w:rsidRDefault="00FE2B53" w:rsidP="00FE2B53">
      <w:pPr>
        <w:spacing w:after="80" w:line="249" w:lineRule="auto"/>
        <w:ind w:left="0" w:right="57" w:firstLine="0"/>
        <w:jc w:val="left"/>
        <w:rPr>
          <w:rFonts w:asciiTheme="minorHAnsi" w:hAnsiTheme="minorHAnsi" w:cstheme="minorBidi"/>
        </w:rPr>
      </w:pPr>
      <w:r>
        <w:rPr>
          <w:rFonts w:asciiTheme="minorHAnsi" w:hAnsiTheme="minorHAnsi" w:cstheme="minorBidi"/>
          <w:b/>
          <w:bCs/>
        </w:rPr>
        <w:t>3.2.A</w:t>
      </w:r>
      <w:r>
        <w:rPr>
          <w:rFonts w:asciiTheme="minorHAnsi" w:hAnsiTheme="minorHAnsi" w:cstheme="minorBidi"/>
          <w:b/>
          <w:bCs/>
        </w:rPr>
        <w:tab/>
      </w:r>
      <w:r w:rsidR="019ED4F9" w:rsidRPr="589153B7">
        <w:rPr>
          <w:rFonts w:asciiTheme="minorHAnsi" w:hAnsiTheme="minorHAnsi" w:cstheme="minorBidi"/>
          <w:b/>
          <w:bCs/>
        </w:rPr>
        <w:t xml:space="preserve">Economic and Financial Standing  </w:t>
      </w:r>
    </w:p>
    <w:p w14:paraId="7416F13B" w14:textId="6CF1144E" w:rsidR="00F97829" w:rsidRPr="00E50B87" w:rsidRDefault="004831D4" w:rsidP="00FE2B53">
      <w:pPr>
        <w:spacing w:after="240"/>
        <w:ind w:left="730" w:right="0"/>
        <w:rPr>
          <w:rFonts w:asciiTheme="minorHAnsi" w:hAnsiTheme="minorHAnsi" w:cstheme="minorHAnsi"/>
        </w:rPr>
      </w:pPr>
      <w:r w:rsidRPr="00E50B87">
        <w:rPr>
          <w:rFonts w:asciiTheme="minorHAnsi" w:hAnsiTheme="minorHAnsi" w:cstheme="minorHAnsi"/>
        </w:rPr>
        <w:t xml:space="preserve">Tenderers must declare by way of ESPD that they satisfy the financial and economic standing requirement(s) set out below and that they are able, upon request and without delay, to provide the supporting documentation specified below to the Contracting Authority in each case. </w:t>
      </w:r>
    </w:p>
    <w:tbl>
      <w:tblPr>
        <w:tblStyle w:val="TableGrid1"/>
        <w:tblW w:w="8886" w:type="dxa"/>
        <w:tblInd w:w="612" w:type="dxa"/>
        <w:tblCellMar>
          <w:top w:w="43" w:type="dxa"/>
          <w:left w:w="108" w:type="dxa"/>
          <w:right w:w="58" w:type="dxa"/>
        </w:tblCellMar>
        <w:tblLook w:val="04A0" w:firstRow="1" w:lastRow="0" w:firstColumn="1" w:lastColumn="0" w:noHBand="0" w:noVBand="1"/>
      </w:tblPr>
      <w:tblGrid>
        <w:gridCol w:w="1656"/>
        <w:gridCol w:w="7230"/>
      </w:tblGrid>
      <w:tr w:rsidR="00DD64CB" w:rsidRPr="00E50B87" w14:paraId="4B906D0E" w14:textId="77777777" w:rsidTr="00DD64CB">
        <w:trPr>
          <w:trHeight w:val="288"/>
        </w:trPr>
        <w:tc>
          <w:tcPr>
            <w:tcW w:w="8886" w:type="dxa"/>
            <w:gridSpan w:val="2"/>
            <w:tcBorders>
              <w:top w:val="nil"/>
              <w:left w:val="nil"/>
              <w:right w:val="nil"/>
            </w:tcBorders>
            <w:shd w:val="clear" w:color="auto" w:fill="2F5496" w:themeFill="accent1" w:themeFillShade="BF"/>
          </w:tcPr>
          <w:p w14:paraId="10B003DA" w14:textId="77777777" w:rsidR="00DD64CB" w:rsidRPr="00E50B87" w:rsidRDefault="00DD64CB">
            <w:pPr>
              <w:tabs>
                <w:tab w:val="center" w:pos="2285"/>
              </w:tabs>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Criterion </w:t>
            </w:r>
            <w:r w:rsidRPr="00E50B87">
              <w:rPr>
                <w:rFonts w:asciiTheme="minorHAnsi" w:hAnsiTheme="minorHAnsi" w:cstheme="minorHAnsi"/>
                <w:b/>
                <w:color w:val="FFFFFF"/>
              </w:rPr>
              <w:tab/>
              <w:t xml:space="preserve">Requirement </w:t>
            </w:r>
          </w:p>
        </w:tc>
      </w:tr>
      <w:tr w:rsidR="00DD64CB" w:rsidRPr="00E50B87" w14:paraId="3F0689B7" w14:textId="77777777" w:rsidTr="00DD64CB">
        <w:trPr>
          <w:trHeight w:val="2787"/>
        </w:trPr>
        <w:tc>
          <w:tcPr>
            <w:tcW w:w="1656" w:type="dxa"/>
            <w:tcBorders>
              <w:top w:val="nil"/>
              <w:left w:val="single" w:sz="4" w:space="0" w:color="9ACEC8"/>
              <w:bottom w:val="nil"/>
              <w:right w:val="single" w:sz="4" w:space="0" w:color="9ACEC8"/>
            </w:tcBorders>
            <w:shd w:val="clear" w:color="auto" w:fill="B4C6E7" w:themeFill="accent1" w:themeFillTint="66"/>
          </w:tcPr>
          <w:p w14:paraId="6ED35B7E" w14:textId="77777777" w:rsidR="00DD64CB" w:rsidRPr="00E50B87" w:rsidRDefault="00DD64CB">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Turnover </w:t>
            </w:r>
          </w:p>
        </w:tc>
        <w:tc>
          <w:tcPr>
            <w:tcW w:w="7230" w:type="dxa"/>
            <w:tcBorders>
              <w:top w:val="nil"/>
              <w:left w:val="single" w:sz="4" w:space="0" w:color="9ACEC8"/>
              <w:bottom w:val="nil"/>
              <w:right w:val="single" w:sz="4" w:space="0" w:color="9ACEC8"/>
            </w:tcBorders>
            <w:shd w:val="clear" w:color="auto" w:fill="B4C6E7" w:themeFill="accent1" w:themeFillTint="66"/>
          </w:tcPr>
          <w:p w14:paraId="7C4844BB" w14:textId="31DF1C14" w:rsidR="00DD64CB" w:rsidRPr="007D3B16" w:rsidRDefault="00DD64CB" w:rsidP="002B5E95">
            <w:pPr>
              <w:spacing w:after="0" w:line="240" w:lineRule="auto"/>
              <w:ind w:left="10" w:right="29" w:firstLine="0"/>
              <w:jc w:val="left"/>
              <w:rPr>
                <w:sz w:val="20"/>
                <w:szCs w:val="20"/>
              </w:rPr>
            </w:pPr>
            <w:r w:rsidRPr="007D3B16">
              <w:rPr>
                <w:szCs w:val="20"/>
              </w:rPr>
              <w:t xml:space="preserve">Confirmation that the tendering party turnover exceeded </w:t>
            </w:r>
            <w:r w:rsidRPr="00DF1724">
              <w:rPr>
                <w:b/>
                <w:bCs/>
                <w:szCs w:val="20"/>
              </w:rPr>
              <w:t>€</w:t>
            </w:r>
            <w:r w:rsidR="00D55F08" w:rsidRPr="00DF1724">
              <w:rPr>
                <w:b/>
                <w:bCs/>
                <w:szCs w:val="20"/>
              </w:rPr>
              <w:t>1,</w:t>
            </w:r>
            <w:r w:rsidR="00A31415" w:rsidRPr="00DF1724">
              <w:rPr>
                <w:b/>
                <w:bCs/>
                <w:szCs w:val="20"/>
              </w:rPr>
              <w:t>000</w:t>
            </w:r>
            <w:r w:rsidRPr="00DF1724">
              <w:rPr>
                <w:b/>
                <w:bCs/>
                <w:szCs w:val="20"/>
              </w:rPr>
              <w:t>,000</w:t>
            </w:r>
            <w:r w:rsidRPr="007D3B16">
              <w:rPr>
                <w:szCs w:val="20"/>
              </w:rPr>
              <w:t xml:space="preserve"> during one/each of the last three years or pro-rata if more recently established firms are tendering – however the firm must have been in existence for at least 6 months. </w:t>
            </w:r>
          </w:p>
          <w:p w14:paraId="7B81A90D" w14:textId="77777777" w:rsidR="00DD64CB" w:rsidRPr="007D3B16" w:rsidRDefault="00DD64CB" w:rsidP="00FE2B53">
            <w:pPr>
              <w:spacing w:after="13"/>
              <w:ind w:left="-273"/>
              <w:rPr>
                <w:sz w:val="20"/>
                <w:szCs w:val="20"/>
              </w:rPr>
            </w:pPr>
            <w:r w:rsidRPr="007D3B16">
              <w:rPr>
                <w:szCs w:val="20"/>
              </w:rPr>
              <w:t xml:space="preserve"> </w:t>
            </w:r>
          </w:p>
          <w:p w14:paraId="01A556FB" w14:textId="0B76DD58" w:rsidR="00DD64CB" w:rsidRPr="00E50B87" w:rsidRDefault="00DD64CB" w:rsidP="00DD64CB">
            <w:pPr>
              <w:spacing w:after="0" w:line="240" w:lineRule="auto"/>
              <w:ind w:left="10" w:right="29" w:firstLine="0"/>
              <w:jc w:val="left"/>
              <w:rPr>
                <w:rFonts w:asciiTheme="minorHAnsi" w:hAnsiTheme="minorHAnsi" w:cstheme="minorHAnsi"/>
              </w:rPr>
            </w:pPr>
            <w:r w:rsidRPr="007D3B16">
              <w:rPr>
                <w:szCs w:val="20"/>
              </w:rPr>
              <w:t xml:space="preserve">Confirmation of financial standing ensuring the tendering party has the financial capacity to pay its debts identified on the current statement of assets and liabilities as being the debts as they fall due. Evidence of both statements will be required prior to the award of any contract. </w:t>
            </w:r>
            <w:r w:rsidRPr="007D3B16">
              <w:rPr>
                <w:rFonts w:asciiTheme="minorHAnsi" w:hAnsiTheme="minorHAnsi" w:cstheme="minorHAnsi"/>
                <w:sz w:val="20"/>
                <w:szCs w:val="20"/>
              </w:rPr>
              <w:t xml:space="preserve"> </w:t>
            </w:r>
          </w:p>
        </w:tc>
      </w:tr>
      <w:tr w:rsidR="00DD64CB" w:rsidRPr="00E50B87" w14:paraId="0FF9C4D9" w14:textId="77777777" w:rsidTr="00DD64CB">
        <w:trPr>
          <w:trHeight w:val="1100"/>
        </w:trPr>
        <w:tc>
          <w:tcPr>
            <w:tcW w:w="1656" w:type="dxa"/>
            <w:tcBorders>
              <w:top w:val="nil"/>
              <w:left w:val="single" w:sz="4" w:space="0" w:color="9ACEC8"/>
              <w:bottom w:val="single" w:sz="4" w:space="0" w:color="9ACEC8"/>
              <w:right w:val="single" w:sz="4" w:space="0" w:color="9ACEC8"/>
            </w:tcBorders>
            <w:shd w:val="clear" w:color="auto" w:fill="B4C6E7" w:themeFill="accent1" w:themeFillTint="66"/>
          </w:tcPr>
          <w:p w14:paraId="18A6D62F" w14:textId="67587523" w:rsidR="00DD64CB" w:rsidRPr="00E50B87" w:rsidRDefault="00DD64CB">
            <w:pPr>
              <w:spacing w:after="0" w:line="259" w:lineRule="auto"/>
              <w:ind w:left="0" w:right="0" w:firstLine="0"/>
              <w:jc w:val="left"/>
              <w:rPr>
                <w:rFonts w:asciiTheme="minorHAnsi" w:hAnsiTheme="minorHAnsi" w:cstheme="minorHAnsi"/>
              </w:rPr>
            </w:pPr>
            <w:r>
              <w:rPr>
                <w:rFonts w:asciiTheme="minorHAnsi" w:hAnsiTheme="minorHAnsi" w:cstheme="minorHAnsi"/>
              </w:rPr>
              <w:t>Tax</w:t>
            </w:r>
          </w:p>
        </w:tc>
        <w:tc>
          <w:tcPr>
            <w:tcW w:w="7230" w:type="dxa"/>
            <w:tcBorders>
              <w:top w:val="nil"/>
              <w:left w:val="single" w:sz="4" w:space="0" w:color="9ACEC8"/>
              <w:bottom w:val="single" w:sz="4" w:space="0" w:color="9ACEC8"/>
              <w:right w:val="single" w:sz="4" w:space="0" w:color="9ACEC8"/>
            </w:tcBorders>
            <w:shd w:val="clear" w:color="auto" w:fill="B4C6E7" w:themeFill="accent1" w:themeFillTint="66"/>
          </w:tcPr>
          <w:p w14:paraId="5373791A" w14:textId="17FAB7FC" w:rsidR="00DD64CB" w:rsidRPr="007D3B16" w:rsidRDefault="00DD64CB" w:rsidP="007D3B16">
            <w:pPr>
              <w:spacing w:after="0" w:line="240" w:lineRule="auto"/>
              <w:ind w:right="29"/>
              <w:jc w:val="left"/>
              <w:rPr>
                <w:szCs w:val="20"/>
              </w:rPr>
            </w:pPr>
            <w:r w:rsidRPr="007D3B16">
              <w:rPr>
                <w:szCs w:val="20"/>
              </w:rPr>
              <w:t>Confirmation that the tenderer / all parties associated with the tenderer are fully tax compliant. Please refer to the tax rules contained in the Tender Response Document.</w:t>
            </w:r>
          </w:p>
        </w:tc>
      </w:tr>
    </w:tbl>
    <w:p w14:paraId="78DE039A" w14:textId="77777777" w:rsidR="00F97829" w:rsidRPr="00E50B87" w:rsidRDefault="00F97829">
      <w:pPr>
        <w:spacing w:after="0" w:line="259" w:lineRule="auto"/>
        <w:ind w:left="-1414" w:right="180" w:firstLine="0"/>
        <w:jc w:val="left"/>
        <w:rPr>
          <w:rFonts w:asciiTheme="minorHAnsi" w:hAnsiTheme="minorHAnsi" w:cstheme="minorHAnsi"/>
        </w:rPr>
      </w:pPr>
    </w:p>
    <w:p w14:paraId="0D69FE32" w14:textId="77777777" w:rsidR="00F97829" w:rsidRPr="00E50B87" w:rsidRDefault="004831D4" w:rsidP="006C4574">
      <w:pPr>
        <w:spacing w:after="0"/>
        <w:ind w:left="703" w:right="0"/>
        <w:rPr>
          <w:rFonts w:asciiTheme="minorHAnsi" w:hAnsiTheme="minorHAnsi" w:cstheme="minorHAnsi"/>
        </w:rPr>
      </w:pPr>
      <w:r w:rsidRPr="00E50B87">
        <w:rPr>
          <w:rFonts w:asciiTheme="minorHAnsi" w:hAnsiTheme="minorHAnsi" w:cstheme="minorHAnsi"/>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3649741F" w14:textId="77777777" w:rsidR="00F97829" w:rsidRPr="00E50B87" w:rsidRDefault="004831D4" w:rsidP="007171DF">
      <w:pPr>
        <w:spacing w:after="0" w:line="259" w:lineRule="auto"/>
        <w:ind w:left="1450"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3AF891D5" w14:textId="5A45BEFA" w:rsidR="00F97829" w:rsidRPr="00E50B87" w:rsidRDefault="00DD64CB" w:rsidP="008F7843">
      <w:pPr>
        <w:spacing w:after="80" w:line="249" w:lineRule="auto"/>
        <w:ind w:right="139"/>
        <w:jc w:val="left"/>
        <w:rPr>
          <w:rFonts w:asciiTheme="minorHAnsi" w:hAnsiTheme="minorHAnsi" w:cstheme="minorHAnsi"/>
        </w:rPr>
      </w:pPr>
      <w:r>
        <w:rPr>
          <w:rFonts w:asciiTheme="minorHAnsi" w:hAnsiTheme="minorHAnsi" w:cstheme="minorHAnsi"/>
          <w:b/>
        </w:rPr>
        <w:t>3.2.</w:t>
      </w:r>
      <w:r w:rsidR="00EF1FA8">
        <w:rPr>
          <w:rFonts w:asciiTheme="minorHAnsi" w:hAnsiTheme="minorHAnsi" w:cstheme="minorHAnsi"/>
          <w:b/>
        </w:rPr>
        <w:t>B</w:t>
      </w:r>
      <w:r w:rsidR="00EF1FA8">
        <w:rPr>
          <w:rFonts w:asciiTheme="minorHAnsi" w:hAnsiTheme="minorHAnsi" w:cstheme="minorHAnsi"/>
          <w:b/>
        </w:rPr>
        <w:tab/>
      </w:r>
      <w:r w:rsidR="004831D4" w:rsidRPr="00E50B87">
        <w:rPr>
          <w:rFonts w:asciiTheme="minorHAnsi" w:hAnsiTheme="minorHAnsi" w:cstheme="minorHAnsi"/>
          <w:b/>
        </w:rPr>
        <w:t xml:space="preserve">Technical and Professional Ability </w:t>
      </w:r>
    </w:p>
    <w:p w14:paraId="6CFF5BF6" w14:textId="1C968AEB" w:rsidR="00F97829" w:rsidRDefault="004831D4" w:rsidP="006C4574">
      <w:pPr>
        <w:spacing w:after="240"/>
        <w:ind w:left="703" w:right="0"/>
        <w:rPr>
          <w:rFonts w:asciiTheme="minorHAnsi" w:hAnsiTheme="minorHAnsi" w:cstheme="minorHAnsi"/>
          <w:b/>
        </w:rPr>
      </w:pPr>
      <w:r w:rsidRPr="00E50B87">
        <w:rPr>
          <w:rFonts w:asciiTheme="minorHAnsi" w:hAnsiTheme="minorHAnsi" w:cstheme="minorHAnsi"/>
        </w:rPr>
        <w:t xml:space="preserve">Tenderers must declare by way of </w:t>
      </w:r>
      <w:r w:rsidR="006B4E7A" w:rsidRPr="006B4E7A">
        <w:rPr>
          <w:rFonts w:asciiTheme="minorHAnsi" w:hAnsiTheme="minorHAnsi" w:cstheme="minorHAnsi"/>
        </w:rPr>
        <w:t xml:space="preserve">European Single Procurement Document </w:t>
      </w:r>
      <w:r w:rsidR="006B4E7A">
        <w:rPr>
          <w:rFonts w:asciiTheme="minorHAnsi" w:hAnsiTheme="minorHAnsi" w:cstheme="minorHAnsi"/>
        </w:rPr>
        <w:t>(</w:t>
      </w:r>
      <w:r w:rsidRPr="00E50B87">
        <w:rPr>
          <w:rFonts w:asciiTheme="minorHAnsi" w:hAnsiTheme="minorHAnsi" w:cstheme="minorHAnsi"/>
        </w:rPr>
        <w:t>ESPD</w:t>
      </w:r>
      <w:r w:rsidR="006B4E7A">
        <w:rPr>
          <w:rFonts w:asciiTheme="minorHAnsi" w:hAnsiTheme="minorHAnsi" w:cstheme="minorHAnsi"/>
        </w:rPr>
        <w:t>)</w:t>
      </w:r>
      <w:r w:rsidRPr="00E50B87">
        <w:rPr>
          <w:rFonts w:asciiTheme="minorHAnsi" w:hAnsiTheme="minorHAnsi" w:cstheme="minorHAnsi"/>
        </w:rPr>
        <w:t xml:space="preserve"> that they satisfy the Technical and Professional Ability requirement(s) set out below and that they are able, upon request and without delay, to provide the supporting documentation specified below to the Contracting Authority in each case.</w:t>
      </w:r>
      <w:r w:rsidRPr="00E50B87">
        <w:rPr>
          <w:rFonts w:asciiTheme="minorHAnsi" w:hAnsiTheme="minorHAnsi" w:cstheme="minorHAnsi"/>
          <w:b/>
        </w:rPr>
        <w:t xml:space="preserve"> </w:t>
      </w:r>
    </w:p>
    <w:p w14:paraId="0623C532" w14:textId="54C2CD79" w:rsidR="00D07994" w:rsidRPr="004F07C9" w:rsidRDefault="00D07994" w:rsidP="00D07994">
      <w:pPr>
        <w:spacing w:after="0" w:line="259" w:lineRule="auto"/>
        <w:ind w:left="703" w:right="0"/>
        <w:jc w:val="left"/>
        <w:rPr>
          <w:b/>
          <w:bCs/>
        </w:rPr>
      </w:pPr>
      <w:r w:rsidRPr="004F07C9">
        <w:rPr>
          <w:b/>
          <w:bCs/>
        </w:rPr>
        <w:t xml:space="preserve">Provide a current valid tax clearance certificate from the Irish Revenue Commissioners. </w:t>
      </w:r>
    </w:p>
    <w:p w14:paraId="40332BCA" w14:textId="2550B65B" w:rsidR="00D07994" w:rsidRDefault="00D07994" w:rsidP="00D07994">
      <w:pPr>
        <w:spacing w:after="240"/>
        <w:ind w:left="703" w:right="0"/>
        <w:rPr>
          <w:rFonts w:asciiTheme="minorHAnsi" w:hAnsiTheme="minorHAnsi" w:cstheme="minorHAnsi"/>
          <w:b/>
        </w:rPr>
      </w:pPr>
      <w:r w:rsidRPr="004F07C9">
        <w:rPr>
          <w:i/>
          <w:iCs/>
        </w:rPr>
        <w:t xml:space="preserve">Rule: </w:t>
      </w:r>
      <w:r w:rsidRPr="004F07C9">
        <w:t>Tenderers must provide evidence of a current and valid tax clearance certificate or, alternatively, evidence that they have applied for it. It is stressed that award of contract will be conditional upon the production and maintenance of a valid tax clearance certificate</w:t>
      </w:r>
    </w:p>
    <w:p w14:paraId="778317CA" w14:textId="09F4D5C5" w:rsidR="00F97829" w:rsidRPr="00E50B87" w:rsidRDefault="00F97829">
      <w:pPr>
        <w:spacing w:after="0" w:line="259" w:lineRule="auto"/>
        <w:ind w:left="5" w:right="0" w:firstLine="0"/>
        <w:jc w:val="left"/>
        <w:rPr>
          <w:rFonts w:asciiTheme="minorHAnsi" w:hAnsiTheme="minorHAnsi" w:cstheme="minorHAnsi"/>
          <w:sz w:val="16"/>
          <w:szCs w:val="16"/>
        </w:rPr>
      </w:pPr>
    </w:p>
    <w:p w14:paraId="7B34A993" w14:textId="6FC11866" w:rsidR="00F97829" w:rsidRPr="00E50B87" w:rsidRDefault="004831D4" w:rsidP="00CA2A7E">
      <w:pPr>
        <w:pStyle w:val="Heading3"/>
        <w:pBdr>
          <w:bottom w:val="single" w:sz="12" w:space="0" w:color="333399"/>
        </w:pBdr>
        <w:shd w:val="clear" w:color="auto" w:fill="000080"/>
        <w:spacing w:after="120" w:line="269" w:lineRule="auto"/>
        <w:ind w:left="57" w:right="510"/>
        <w:rPr>
          <w:rFonts w:asciiTheme="minorHAnsi" w:hAnsiTheme="minorHAnsi" w:cstheme="minorHAnsi"/>
        </w:rPr>
      </w:pPr>
      <w:r w:rsidRPr="00E50B87">
        <w:rPr>
          <w:rFonts w:asciiTheme="minorHAnsi" w:hAnsiTheme="minorHAnsi" w:cstheme="minorHAnsi"/>
          <w:b/>
          <w:color w:val="FFFFFF"/>
          <w:u w:val="none"/>
        </w:rPr>
        <w:t>3.3</w:t>
      </w:r>
      <w:r w:rsidRPr="00E50B87">
        <w:rPr>
          <w:rFonts w:asciiTheme="minorHAnsi" w:eastAsia="Arial" w:hAnsiTheme="minorHAnsi" w:cstheme="minorHAnsi"/>
          <w:b/>
          <w:color w:val="FFFFFF"/>
          <w:u w:val="none"/>
        </w:rPr>
        <w:t xml:space="preserve"> </w:t>
      </w:r>
      <w:r w:rsidR="00CA2A7E" w:rsidRPr="00E50B87">
        <w:rPr>
          <w:rFonts w:asciiTheme="minorHAnsi" w:eastAsia="Arial" w:hAnsiTheme="minorHAnsi" w:cstheme="minorHAnsi"/>
          <w:b/>
          <w:color w:val="FFFFFF"/>
          <w:u w:val="none"/>
        </w:rPr>
        <w:t xml:space="preserve"> </w:t>
      </w:r>
      <w:r w:rsidRPr="00E50B87">
        <w:rPr>
          <w:rFonts w:asciiTheme="minorHAnsi" w:hAnsiTheme="minorHAnsi" w:cstheme="minorHAnsi"/>
          <w:b/>
          <w:color w:val="FFFFFF"/>
          <w:u w:val="none"/>
        </w:rPr>
        <w:t xml:space="preserve">AWARD CRITERIA </w:t>
      </w:r>
    </w:p>
    <w:p w14:paraId="1B2CB483" w14:textId="0157AD6C" w:rsidR="00370522" w:rsidRDefault="004831D4" w:rsidP="00A623C5">
      <w:pPr>
        <w:spacing w:after="0" w:line="264" w:lineRule="auto"/>
        <w:ind w:left="720" w:right="0" w:hanging="720"/>
        <w:rPr>
          <w:rFonts w:asciiTheme="minorHAnsi" w:hAnsiTheme="minorHAnsi" w:cstheme="minorHAnsi"/>
        </w:rPr>
      </w:pPr>
      <w:r w:rsidRPr="00E50B87">
        <w:rPr>
          <w:rFonts w:asciiTheme="minorHAnsi" w:hAnsiTheme="minorHAnsi" w:cstheme="minorHAnsi"/>
          <w:color w:val="000080"/>
        </w:rPr>
        <w:t xml:space="preserve">3.3.1 </w:t>
      </w:r>
      <w:r w:rsidRPr="00E50B87">
        <w:rPr>
          <w:rFonts w:asciiTheme="minorHAnsi" w:hAnsiTheme="minorHAnsi" w:cstheme="minorHAnsi"/>
          <w:color w:val="000080"/>
        </w:rPr>
        <w:tab/>
      </w:r>
      <w:r w:rsidR="00FD2EE2">
        <w:rPr>
          <w:rFonts w:asciiTheme="minorHAnsi" w:hAnsiTheme="minorHAnsi" w:cstheme="minorHAnsi"/>
        </w:rPr>
        <w:t>The Services contract will be awarded on the most economically advantageous tender</w:t>
      </w:r>
      <w:r w:rsidR="007708C5">
        <w:rPr>
          <w:rFonts w:asciiTheme="minorHAnsi" w:hAnsiTheme="minorHAnsi" w:cstheme="minorHAnsi"/>
        </w:rPr>
        <w:t xml:space="preserve"> as identified </w:t>
      </w:r>
      <w:r w:rsidR="00805A66">
        <w:rPr>
          <w:rFonts w:asciiTheme="minorHAnsi" w:hAnsiTheme="minorHAnsi" w:cstheme="minorHAnsi"/>
        </w:rPr>
        <w:t>in accordance with the following award criteria:</w:t>
      </w:r>
      <w:r w:rsidR="00EC66BF">
        <w:rPr>
          <w:rFonts w:asciiTheme="minorHAnsi" w:hAnsiTheme="minorHAnsi" w:cstheme="minorHAnsi"/>
        </w:rPr>
        <w:t xml:space="preserve">  </w:t>
      </w:r>
    </w:p>
    <w:p w14:paraId="0C386E72" w14:textId="77777777" w:rsidR="00A623C5" w:rsidRDefault="00A623C5" w:rsidP="00A623C5">
      <w:pPr>
        <w:spacing w:after="0" w:line="264" w:lineRule="auto"/>
        <w:ind w:left="720" w:right="0" w:hanging="720"/>
        <w:rPr>
          <w:rFonts w:asciiTheme="minorHAnsi" w:hAnsiTheme="minorHAnsi" w:cstheme="minorHAnsi"/>
          <w:color w:val="000080"/>
        </w:rPr>
      </w:pPr>
    </w:p>
    <w:tbl>
      <w:tblPr>
        <w:tblStyle w:val="TableGrid"/>
        <w:tblW w:w="8647" w:type="dxa"/>
        <w:tblInd w:w="704" w:type="dxa"/>
        <w:tblLayout w:type="fixed"/>
        <w:tblLook w:val="04A0" w:firstRow="1" w:lastRow="0" w:firstColumn="1" w:lastColumn="0" w:noHBand="0" w:noVBand="1"/>
      </w:tblPr>
      <w:tblGrid>
        <w:gridCol w:w="5670"/>
        <w:gridCol w:w="2977"/>
      </w:tblGrid>
      <w:tr w:rsidR="008E4B76" w:rsidRPr="00745649" w14:paraId="20AEF0F2" w14:textId="77777777" w:rsidTr="000301AD">
        <w:tc>
          <w:tcPr>
            <w:tcW w:w="5670" w:type="dxa"/>
          </w:tcPr>
          <w:p w14:paraId="7EDDB718" w14:textId="77777777" w:rsidR="008E4B76" w:rsidRPr="00745649" w:rsidRDefault="008E4B76" w:rsidP="00E54D60">
            <w:pPr>
              <w:spacing w:after="0" w:line="240" w:lineRule="auto"/>
              <w:jc w:val="center"/>
              <w:rPr>
                <w:b/>
              </w:rPr>
            </w:pPr>
            <w:r w:rsidRPr="00745649">
              <w:rPr>
                <w:b/>
              </w:rPr>
              <w:t>Award Criteria</w:t>
            </w:r>
          </w:p>
        </w:tc>
        <w:tc>
          <w:tcPr>
            <w:tcW w:w="2977" w:type="dxa"/>
          </w:tcPr>
          <w:p w14:paraId="1AC600AB" w14:textId="77777777" w:rsidR="008E4B76" w:rsidRDefault="008E4B76" w:rsidP="00E54D60">
            <w:pPr>
              <w:spacing w:after="0" w:line="240" w:lineRule="auto"/>
              <w:jc w:val="center"/>
              <w:rPr>
                <w:b/>
              </w:rPr>
            </w:pPr>
            <w:r>
              <w:rPr>
                <w:b/>
              </w:rPr>
              <w:t xml:space="preserve">Total </w:t>
            </w:r>
          </w:p>
          <w:p w14:paraId="391457CB" w14:textId="77777777" w:rsidR="008E4B76" w:rsidRPr="00745649" w:rsidRDefault="008E4B76" w:rsidP="00E54D60">
            <w:pPr>
              <w:spacing w:after="0" w:line="240" w:lineRule="auto"/>
              <w:jc w:val="center"/>
              <w:rPr>
                <w:b/>
              </w:rPr>
            </w:pPr>
            <w:r>
              <w:rPr>
                <w:b/>
              </w:rPr>
              <w:t>Weighting</w:t>
            </w:r>
          </w:p>
        </w:tc>
      </w:tr>
      <w:tr w:rsidR="008E4B76" w14:paraId="0BDD9FAE" w14:textId="77777777" w:rsidTr="000301AD">
        <w:tc>
          <w:tcPr>
            <w:tcW w:w="5670" w:type="dxa"/>
          </w:tcPr>
          <w:p w14:paraId="725E3A45" w14:textId="77777777" w:rsidR="008E4B76" w:rsidRPr="001E4FFE" w:rsidRDefault="008E4B76" w:rsidP="00E54D60">
            <w:pPr>
              <w:rPr>
                <w:b/>
                <w:bCs/>
              </w:rPr>
            </w:pPr>
            <w:r w:rsidRPr="001E4FFE">
              <w:rPr>
                <w:b/>
                <w:bCs/>
              </w:rPr>
              <w:t>Pricing</w:t>
            </w:r>
          </w:p>
        </w:tc>
        <w:tc>
          <w:tcPr>
            <w:tcW w:w="2977" w:type="dxa"/>
          </w:tcPr>
          <w:p w14:paraId="23EE5869" w14:textId="2CAE4862" w:rsidR="008E4B76" w:rsidRPr="00E75A63" w:rsidRDefault="00D141EE" w:rsidP="00E54D60">
            <w:pPr>
              <w:jc w:val="center"/>
            </w:pPr>
            <w:r>
              <w:t>3</w:t>
            </w:r>
            <w:r w:rsidR="00475E61">
              <w:t>6</w:t>
            </w:r>
          </w:p>
        </w:tc>
      </w:tr>
      <w:tr w:rsidR="008E4B76" w:rsidRPr="00216C1A" w14:paraId="383AB86E" w14:textId="77777777" w:rsidTr="000301AD">
        <w:tc>
          <w:tcPr>
            <w:tcW w:w="5670" w:type="dxa"/>
          </w:tcPr>
          <w:p w14:paraId="5043923A" w14:textId="77777777" w:rsidR="008E4B76" w:rsidRDefault="008E4B76" w:rsidP="00E54D60">
            <w:pPr>
              <w:rPr>
                <w:b/>
                <w:bCs/>
              </w:rPr>
            </w:pPr>
            <w:r w:rsidRPr="001E4FFE">
              <w:rPr>
                <w:b/>
                <w:bCs/>
              </w:rPr>
              <w:t>Service Delivery</w:t>
            </w:r>
          </w:p>
          <w:p w14:paraId="56DD2F27" w14:textId="77777777" w:rsidR="003F2060" w:rsidRDefault="003F2060" w:rsidP="007C7C9D">
            <w:pPr>
              <w:pStyle w:val="ListParagraph"/>
              <w:numPr>
                <w:ilvl w:val="0"/>
                <w:numId w:val="67"/>
              </w:numPr>
              <w:jc w:val="left"/>
            </w:pPr>
            <w:r>
              <w:t>Service Delivery</w:t>
            </w:r>
          </w:p>
          <w:p w14:paraId="27878A6E" w14:textId="77777777" w:rsidR="008E4B76" w:rsidRDefault="008E4B76" w:rsidP="00921235">
            <w:pPr>
              <w:pStyle w:val="ListParagraph"/>
              <w:numPr>
                <w:ilvl w:val="0"/>
                <w:numId w:val="67"/>
              </w:numPr>
              <w:jc w:val="left"/>
            </w:pPr>
            <w:r w:rsidRPr="00DD4935">
              <w:t>Capability</w:t>
            </w:r>
          </w:p>
          <w:p w14:paraId="5684DFD2" w14:textId="78B5920A" w:rsidR="00764F0A" w:rsidRPr="00FD53FF" w:rsidRDefault="00764F0A" w:rsidP="00921235">
            <w:pPr>
              <w:pStyle w:val="ListParagraph"/>
              <w:numPr>
                <w:ilvl w:val="0"/>
                <w:numId w:val="67"/>
              </w:numPr>
              <w:jc w:val="left"/>
            </w:pPr>
            <w:r>
              <w:t>Waste Management Por</w:t>
            </w:r>
            <w:r w:rsidR="00A76122">
              <w:t>t</w:t>
            </w:r>
            <w:r>
              <w:t>al</w:t>
            </w:r>
            <w:r w:rsidR="00FC2320">
              <w:t>/Communication with Client</w:t>
            </w:r>
          </w:p>
        </w:tc>
        <w:tc>
          <w:tcPr>
            <w:tcW w:w="2977" w:type="dxa"/>
          </w:tcPr>
          <w:p w14:paraId="6762F32A" w14:textId="77777777" w:rsidR="008E4B76" w:rsidRDefault="008E4B76" w:rsidP="00E54D60">
            <w:pPr>
              <w:jc w:val="center"/>
            </w:pPr>
          </w:p>
          <w:p w14:paraId="7980DFCD" w14:textId="0762408C" w:rsidR="008E4B76" w:rsidRDefault="00A00BB5" w:rsidP="007C7C9D">
            <w:pPr>
              <w:spacing w:after="0" w:line="264" w:lineRule="auto"/>
              <w:ind w:left="124" w:hanging="11"/>
              <w:jc w:val="center"/>
            </w:pPr>
            <w:r>
              <w:t>8</w:t>
            </w:r>
          </w:p>
          <w:p w14:paraId="548E6A91" w14:textId="39158AB0" w:rsidR="008E4B76" w:rsidRDefault="00A00BB5" w:rsidP="007C7C9D">
            <w:pPr>
              <w:spacing w:after="0" w:line="264" w:lineRule="auto"/>
              <w:ind w:left="124" w:hanging="11"/>
              <w:jc w:val="center"/>
            </w:pPr>
            <w:r>
              <w:t>8</w:t>
            </w:r>
          </w:p>
          <w:p w14:paraId="45D889EF" w14:textId="011B6E0A" w:rsidR="00764F0A" w:rsidRPr="00DD4935" w:rsidRDefault="004433B1" w:rsidP="007C7C9D">
            <w:pPr>
              <w:spacing w:after="0" w:line="264" w:lineRule="auto"/>
              <w:ind w:left="124" w:hanging="11"/>
              <w:jc w:val="center"/>
            </w:pPr>
            <w:r>
              <w:t>1</w:t>
            </w:r>
            <w:r w:rsidR="00F448E2">
              <w:t>4</w:t>
            </w:r>
          </w:p>
        </w:tc>
      </w:tr>
      <w:tr w:rsidR="008E4B76" w:rsidRPr="00216C1A" w14:paraId="091586ED" w14:textId="77777777" w:rsidTr="000301AD">
        <w:tc>
          <w:tcPr>
            <w:tcW w:w="5670" w:type="dxa"/>
          </w:tcPr>
          <w:p w14:paraId="35D10BB2" w14:textId="77777777" w:rsidR="008E4B76" w:rsidRPr="005024E5" w:rsidRDefault="008E4B76" w:rsidP="00E54D60">
            <w:pPr>
              <w:rPr>
                <w:b/>
                <w:bCs/>
              </w:rPr>
            </w:pPr>
            <w:r w:rsidRPr="005024E5">
              <w:rPr>
                <w:b/>
                <w:bCs/>
              </w:rPr>
              <w:t>Environmental Management</w:t>
            </w:r>
          </w:p>
          <w:p w14:paraId="200E09A5" w14:textId="692C20A5" w:rsidR="008E4B76" w:rsidRPr="00F02073" w:rsidRDefault="00DF126C" w:rsidP="005024E5">
            <w:pPr>
              <w:pStyle w:val="ListParagraph"/>
              <w:numPr>
                <w:ilvl w:val="0"/>
                <w:numId w:val="81"/>
              </w:numPr>
            </w:pPr>
            <w:r w:rsidRPr="00F02073">
              <w:t>Metho</w:t>
            </w:r>
            <w:r w:rsidR="005024E5" w:rsidRPr="00F02073">
              <w:t>dology and Plan</w:t>
            </w:r>
          </w:p>
          <w:p w14:paraId="4E1D2CFC" w14:textId="2E57B605" w:rsidR="008E4B76" w:rsidRPr="00F02073" w:rsidRDefault="00664A43" w:rsidP="00F02073">
            <w:pPr>
              <w:pStyle w:val="ListParagraph"/>
              <w:numPr>
                <w:ilvl w:val="0"/>
                <w:numId w:val="81"/>
              </w:numPr>
              <w:rPr>
                <w:b/>
                <w:bCs/>
              </w:rPr>
            </w:pPr>
            <w:r>
              <w:t xml:space="preserve">Waste Permits &amp; </w:t>
            </w:r>
            <w:r w:rsidR="005024E5" w:rsidRPr="00F02073">
              <w:t>Licence</w:t>
            </w:r>
          </w:p>
        </w:tc>
        <w:tc>
          <w:tcPr>
            <w:tcW w:w="2977" w:type="dxa"/>
          </w:tcPr>
          <w:p w14:paraId="6AC5A5D1" w14:textId="77777777" w:rsidR="008E4B76" w:rsidRDefault="008E4B76" w:rsidP="007C7C9D">
            <w:pPr>
              <w:spacing w:after="0" w:line="264" w:lineRule="auto"/>
              <w:ind w:left="124" w:hanging="11"/>
              <w:jc w:val="center"/>
              <w:rPr>
                <w:b/>
                <w:bCs/>
                <w:highlight w:val="yellow"/>
              </w:rPr>
            </w:pPr>
          </w:p>
          <w:p w14:paraId="65382A1F" w14:textId="7B1022ED" w:rsidR="008E4B76" w:rsidRPr="00F02073" w:rsidRDefault="00A76808" w:rsidP="00F02073">
            <w:pPr>
              <w:spacing w:after="120" w:line="264" w:lineRule="auto"/>
              <w:ind w:left="124" w:hanging="11"/>
              <w:jc w:val="center"/>
            </w:pPr>
            <w:r>
              <w:t>1</w:t>
            </w:r>
            <w:r w:rsidR="00A00BB5">
              <w:t>2</w:t>
            </w:r>
          </w:p>
          <w:p w14:paraId="5053A6DF" w14:textId="0477CD20" w:rsidR="008E4B76" w:rsidRPr="00C65A29" w:rsidRDefault="002D2288" w:rsidP="00F02073">
            <w:pPr>
              <w:spacing w:after="120"/>
              <w:jc w:val="center"/>
              <w:rPr>
                <w:b/>
                <w:bCs/>
                <w:highlight w:val="yellow"/>
              </w:rPr>
            </w:pPr>
            <w:r>
              <w:t>6</w:t>
            </w:r>
          </w:p>
        </w:tc>
      </w:tr>
      <w:tr w:rsidR="008E4B76" w14:paraId="7C5CCACD" w14:textId="77777777" w:rsidTr="000301AD">
        <w:tc>
          <w:tcPr>
            <w:tcW w:w="5670" w:type="dxa"/>
          </w:tcPr>
          <w:p w14:paraId="3FC23272" w14:textId="77777777" w:rsidR="008E4B76" w:rsidRDefault="008E4B76" w:rsidP="00E54D60">
            <w:pPr>
              <w:rPr>
                <w:b/>
                <w:bCs/>
              </w:rPr>
            </w:pPr>
            <w:r w:rsidRPr="001E4FFE">
              <w:rPr>
                <w:b/>
                <w:bCs/>
              </w:rPr>
              <w:t>Contract Management</w:t>
            </w:r>
          </w:p>
          <w:p w14:paraId="18161B21" w14:textId="77777777" w:rsidR="008E4B76" w:rsidRDefault="008E4B76">
            <w:pPr>
              <w:pStyle w:val="ListParagraph"/>
              <w:numPr>
                <w:ilvl w:val="0"/>
                <w:numId w:val="68"/>
              </w:numPr>
              <w:jc w:val="left"/>
            </w:pPr>
            <w:r w:rsidRPr="00EC107A">
              <w:t>Experience</w:t>
            </w:r>
          </w:p>
          <w:p w14:paraId="7132B52C" w14:textId="556CE357" w:rsidR="008E4B76" w:rsidRPr="002E40F6" w:rsidRDefault="008E4B76" w:rsidP="008E4B76">
            <w:pPr>
              <w:pStyle w:val="ListParagraph"/>
              <w:numPr>
                <w:ilvl w:val="0"/>
                <w:numId w:val="68"/>
              </w:numPr>
              <w:jc w:val="left"/>
              <w:rPr>
                <w:b/>
                <w:bCs/>
              </w:rPr>
            </w:pPr>
            <w:r w:rsidRPr="00EC107A">
              <w:t>Account Manager</w:t>
            </w:r>
          </w:p>
        </w:tc>
        <w:tc>
          <w:tcPr>
            <w:tcW w:w="2977" w:type="dxa"/>
          </w:tcPr>
          <w:p w14:paraId="45E32822" w14:textId="0507653C" w:rsidR="008E4B76" w:rsidRPr="007152E8" w:rsidRDefault="008E4B76" w:rsidP="00E54D60">
            <w:pPr>
              <w:jc w:val="center"/>
              <w:rPr>
                <w:b/>
                <w:bCs/>
              </w:rPr>
            </w:pPr>
          </w:p>
          <w:p w14:paraId="34DD1C11" w14:textId="007A9EB5" w:rsidR="008E4B76" w:rsidRDefault="00475E61" w:rsidP="007C7C9D">
            <w:pPr>
              <w:spacing w:after="0" w:line="264" w:lineRule="auto"/>
              <w:ind w:left="124" w:hanging="11"/>
              <w:jc w:val="center"/>
            </w:pPr>
            <w:r>
              <w:t>6</w:t>
            </w:r>
          </w:p>
          <w:p w14:paraId="58927D58" w14:textId="10325F3F" w:rsidR="008E4B76" w:rsidRPr="00DA77E5" w:rsidRDefault="002D2288" w:rsidP="007C7C9D">
            <w:pPr>
              <w:spacing w:after="0" w:line="264" w:lineRule="auto"/>
              <w:ind w:left="124" w:hanging="11"/>
              <w:jc w:val="center"/>
              <w:rPr>
                <w:b/>
                <w:bCs/>
              </w:rPr>
            </w:pPr>
            <w:r>
              <w:t>10</w:t>
            </w:r>
          </w:p>
        </w:tc>
      </w:tr>
    </w:tbl>
    <w:p w14:paraId="7409C64C" w14:textId="77777777" w:rsidR="00E75A63" w:rsidRDefault="00E75A63" w:rsidP="000859C5">
      <w:pPr>
        <w:keepNext/>
        <w:keepLines/>
        <w:spacing w:line="276" w:lineRule="auto"/>
        <w:outlineLvl w:val="1"/>
        <w:rPr>
          <w:rFonts w:asciiTheme="minorHAnsi" w:eastAsiaTheme="majorEastAsia" w:hAnsiTheme="minorHAnsi" w:cstheme="minorHAnsi"/>
          <w:b/>
          <w:color w:val="235D64"/>
        </w:rPr>
      </w:pPr>
      <w:bookmarkStart w:id="1" w:name="_Toc192261129"/>
    </w:p>
    <w:p w14:paraId="7D7A1025" w14:textId="77777777" w:rsidR="00D97D22" w:rsidRDefault="00D97D22" w:rsidP="000859C5">
      <w:pPr>
        <w:keepNext/>
        <w:keepLines/>
        <w:spacing w:line="276" w:lineRule="auto"/>
        <w:outlineLvl w:val="1"/>
        <w:rPr>
          <w:rFonts w:asciiTheme="minorHAnsi" w:eastAsiaTheme="majorEastAsia" w:hAnsiTheme="minorHAnsi" w:cstheme="minorHAnsi"/>
          <w:b/>
          <w:color w:val="235D64"/>
        </w:rPr>
      </w:pPr>
    </w:p>
    <w:p w14:paraId="72253EFE" w14:textId="4D98A549" w:rsidR="000859C5" w:rsidRPr="00F60826" w:rsidRDefault="00F60826" w:rsidP="000859C5">
      <w:pPr>
        <w:keepNext/>
        <w:keepLines/>
        <w:spacing w:line="276" w:lineRule="auto"/>
        <w:outlineLvl w:val="1"/>
        <w:rPr>
          <w:rFonts w:asciiTheme="minorHAnsi" w:eastAsiaTheme="majorEastAsia" w:hAnsiTheme="minorHAnsi" w:cstheme="minorHAnsi"/>
          <w:b/>
          <w:color w:val="235D64"/>
        </w:rPr>
      </w:pPr>
      <w:r w:rsidRPr="00F60826">
        <w:rPr>
          <w:rFonts w:asciiTheme="minorHAnsi" w:eastAsiaTheme="majorEastAsia" w:hAnsiTheme="minorHAnsi" w:cstheme="minorHAnsi"/>
          <w:b/>
          <w:color w:val="235D64"/>
        </w:rPr>
        <w:t>3.3.2</w:t>
      </w:r>
      <w:r w:rsidRPr="00F60826">
        <w:rPr>
          <w:rFonts w:asciiTheme="minorHAnsi" w:eastAsiaTheme="majorEastAsia" w:hAnsiTheme="minorHAnsi" w:cstheme="minorHAnsi"/>
          <w:b/>
          <w:color w:val="235D64"/>
        </w:rPr>
        <w:tab/>
      </w:r>
      <w:r w:rsidR="000859C5" w:rsidRPr="00F60826">
        <w:rPr>
          <w:rFonts w:asciiTheme="minorHAnsi" w:eastAsiaTheme="majorEastAsia" w:hAnsiTheme="minorHAnsi" w:cstheme="minorHAnsi"/>
          <w:b/>
          <w:color w:val="235D64"/>
        </w:rPr>
        <w:t>Scoring Methodology for Qualitative Award Criteria</w:t>
      </w:r>
      <w:bookmarkEnd w:id="1"/>
    </w:p>
    <w:p w14:paraId="19EE8DB6" w14:textId="77777777" w:rsidR="000859C5" w:rsidRPr="0049088F" w:rsidRDefault="000859C5" w:rsidP="00007A86">
      <w:pPr>
        <w:spacing w:line="259" w:lineRule="auto"/>
        <w:ind w:left="691" w:hanging="11"/>
        <w:rPr>
          <w:rFonts w:asciiTheme="minorHAnsi" w:eastAsiaTheme="minorHAnsi" w:hAnsiTheme="minorHAnsi" w:cstheme="minorBidi"/>
        </w:rPr>
      </w:pPr>
      <w:r w:rsidRPr="0049088F">
        <w:rPr>
          <w:rFonts w:asciiTheme="minorHAnsi" w:eastAsiaTheme="minorHAnsi" w:hAnsiTheme="minorHAnsi" w:cstheme="minorBidi"/>
        </w:rPr>
        <w:t>The table below sets out how marks for the qualitative (non-cost) award criteria are awarded.</w:t>
      </w:r>
    </w:p>
    <w:tbl>
      <w:tblPr>
        <w:tblStyle w:val="TableGrid2"/>
        <w:tblW w:w="8647" w:type="dxa"/>
        <w:tblInd w:w="704" w:type="dxa"/>
        <w:tblLook w:val="04A0" w:firstRow="1" w:lastRow="0" w:firstColumn="1" w:lastColumn="0" w:noHBand="0" w:noVBand="1"/>
      </w:tblPr>
      <w:tblGrid>
        <w:gridCol w:w="1843"/>
        <w:gridCol w:w="6804"/>
      </w:tblGrid>
      <w:tr w:rsidR="000859C5" w:rsidRPr="0049088F" w14:paraId="46043046" w14:textId="77777777" w:rsidTr="000B17F8">
        <w:tc>
          <w:tcPr>
            <w:tcW w:w="1843" w:type="dxa"/>
            <w:shd w:val="clear" w:color="auto" w:fill="235D64"/>
            <w:vAlign w:val="center"/>
          </w:tcPr>
          <w:p w14:paraId="270B69B5" w14:textId="77777777" w:rsidR="000859C5" w:rsidRDefault="000859C5"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sidRPr="0049088F">
              <w:rPr>
                <w:rFonts w:asciiTheme="minorHAnsi" w:eastAsiaTheme="minorHAnsi" w:hAnsiTheme="minorHAnsi"/>
                <w:color w:val="FFFFFF" w:themeColor="background1"/>
              </w:rPr>
              <w:t>5</w:t>
            </w:r>
          </w:p>
          <w:p w14:paraId="181E1F33" w14:textId="2AD6D769" w:rsidR="0068471A" w:rsidRPr="0049088F" w:rsidRDefault="0068471A"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Pr>
                <w:rFonts w:asciiTheme="minorHAnsi" w:eastAsiaTheme="minorHAnsi" w:hAnsiTheme="minorHAnsi"/>
                <w:color w:val="FFFFFF" w:themeColor="background1"/>
              </w:rPr>
              <w:t xml:space="preserve"> (81% - 100%)</w:t>
            </w:r>
          </w:p>
        </w:tc>
        <w:tc>
          <w:tcPr>
            <w:tcW w:w="6804" w:type="dxa"/>
            <w:shd w:val="clear" w:color="auto" w:fill="E7E6E6" w:themeFill="background2"/>
            <w:vAlign w:val="center"/>
          </w:tcPr>
          <w:p w14:paraId="569FA830" w14:textId="65FC0ABC" w:rsidR="000859C5" w:rsidRPr="0049088F" w:rsidRDefault="000859C5" w:rsidP="00E54D60">
            <w:pPr>
              <w:widowControl w:val="0"/>
              <w:tabs>
                <w:tab w:val="left" w:pos="284"/>
              </w:tabs>
              <w:autoSpaceDE w:val="0"/>
              <w:autoSpaceDN w:val="0"/>
              <w:adjustRightInd w:val="0"/>
              <w:spacing w:line="276" w:lineRule="auto"/>
              <w:ind w:left="284" w:hanging="18"/>
              <w:rPr>
                <w:rFonts w:asciiTheme="minorHAnsi" w:eastAsiaTheme="minorHAnsi" w:hAnsiTheme="minorHAnsi"/>
              </w:rPr>
            </w:pPr>
            <w:r w:rsidRPr="0049088F">
              <w:rPr>
                <w:rFonts w:asciiTheme="minorHAnsi" w:eastAsiaTheme="minorHAnsi" w:hAnsiTheme="minorHAnsi"/>
                <w:b/>
              </w:rPr>
              <w:t xml:space="preserve">Excellent response </w:t>
            </w:r>
            <w:r w:rsidRPr="0049088F">
              <w:rPr>
                <w:rFonts w:asciiTheme="minorHAnsi" w:eastAsiaTheme="minorHAnsi" w:hAnsiTheme="minorHAnsi"/>
              </w:rPr>
              <w:t xml:space="preserve">with very few or no weaknesses and provides comprehensive, detailed, and convincing assurance that the </w:t>
            </w:r>
            <w:r w:rsidR="004D3D53">
              <w:rPr>
                <w:rFonts w:asciiTheme="minorHAnsi" w:eastAsiaTheme="minorHAnsi" w:hAnsiTheme="minorHAnsi"/>
              </w:rPr>
              <w:t>Tenderer</w:t>
            </w:r>
            <w:r w:rsidRPr="0049088F">
              <w:rPr>
                <w:rFonts w:asciiTheme="minorHAnsi" w:eastAsiaTheme="minorHAnsi" w:hAnsiTheme="minorHAnsi"/>
              </w:rPr>
              <w:t xml:space="preserve"> will deliver to an excellent standard.</w:t>
            </w:r>
          </w:p>
        </w:tc>
      </w:tr>
      <w:tr w:rsidR="000859C5" w:rsidRPr="0049088F" w14:paraId="17335276" w14:textId="77777777" w:rsidTr="000B17F8">
        <w:tc>
          <w:tcPr>
            <w:tcW w:w="1843" w:type="dxa"/>
            <w:shd w:val="clear" w:color="auto" w:fill="235D64"/>
            <w:vAlign w:val="center"/>
          </w:tcPr>
          <w:p w14:paraId="7EDFDE00" w14:textId="77777777" w:rsidR="000859C5" w:rsidRDefault="000859C5"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sidRPr="0049088F">
              <w:rPr>
                <w:rFonts w:asciiTheme="minorHAnsi" w:eastAsiaTheme="minorHAnsi" w:hAnsiTheme="minorHAnsi"/>
                <w:color w:val="FFFFFF" w:themeColor="background1"/>
              </w:rPr>
              <w:t>4</w:t>
            </w:r>
          </w:p>
          <w:p w14:paraId="29BCCA6B" w14:textId="396C22E0" w:rsidR="003E5C77" w:rsidRPr="0049088F" w:rsidRDefault="003E5C77"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Pr>
                <w:rFonts w:asciiTheme="minorHAnsi" w:eastAsiaTheme="minorHAnsi" w:hAnsiTheme="minorHAnsi"/>
                <w:color w:val="FFFFFF" w:themeColor="background1"/>
              </w:rPr>
              <w:t xml:space="preserve">(61% - </w:t>
            </w:r>
            <w:r w:rsidR="0068471A">
              <w:rPr>
                <w:rFonts w:asciiTheme="minorHAnsi" w:eastAsiaTheme="minorHAnsi" w:hAnsiTheme="minorHAnsi"/>
                <w:color w:val="FFFFFF" w:themeColor="background1"/>
              </w:rPr>
              <w:t>80%)</w:t>
            </w:r>
          </w:p>
        </w:tc>
        <w:tc>
          <w:tcPr>
            <w:tcW w:w="6804" w:type="dxa"/>
            <w:shd w:val="clear" w:color="auto" w:fill="E7E6E6" w:themeFill="background2"/>
            <w:vAlign w:val="center"/>
          </w:tcPr>
          <w:p w14:paraId="4AAE2E4E" w14:textId="204F98AD" w:rsidR="000859C5" w:rsidRPr="0049088F" w:rsidRDefault="000859C5" w:rsidP="00E54D60">
            <w:pPr>
              <w:widowControl w:val="0"/>
              <w:tabs>
                <w:tab w:val="left" w:pos="284"/>
              </w:tabs>
              <w:autoSpaceDE w:val="0"/>
              <w:autoSpaceDN w:val="0"/>
              <w:adjustRightInd w:val="0"/>
              <w:spacing w:line="276" w:lineRule="auto"/>
              <w:ind w:left="284" w:hanging="18"/>
              <w:rPr>
                <w:rFonts w:asciiTheme="minorHAnsi" w:eastAsiaTheme="minorHAnsi" w:hAnsiTheme="minorHAnsi"/>
              </w:rPr>
            </w:pPr>
            <w:r w:rsidRPr="0049088F">
              <w:rPr>
                <w:rFonts w:asciiTheme="minorHAnsi" w:eastAsiaTheme="minorHAnsi" w:hAnsiTheme="minorHAnsi"/>
                <w:b/>
              </w:rPr>
              <w:t>A very good response</w:t>
            </w:r>
            <w:r w:rsidRPr="0049088F">
              <w:rPr>
                <w:rFonts w:asciiTheme="minorHAnsi" w:eastAsiaTheme="minorHAnsi" w:hAnsiTheme="minorHAnsi"/>
              </w:rPr>
              <w:t xml:space="preserve"> that demonstrates real understanding for the requirements and assurance that the </w:t>
            </w:r>
            <w:r w:rsidR="004D3D53">
              <w:rPr>
                <w:rFonts w:asciiTheme="minorHAnsi" w:eastAsiaTheme="minorHAnsi" w:hAnsiTheme="minorHAnsi"/>
              </w:rPr>
              <w:t>Tenderer</w:t>
            </w:r>
            <w:r w:rsidRPr="0049088F">
              <w:rPr>
                <w:rFonts w:asciiTheme="minorHAnsi" w:eastAsiaTheme="minorHAnsi" w:hAnsiTheme="minorHAnsi"/>
              </w:rPr>
              <w:t xml:space="preserve"> will delivery to a high standard</w:t>
            </w:r>
            <w:r w:rsidRPr="0049088F">
              <w:rPr>
                <w:rFonts w:eastAsiaTheme="minorHAnsi"/>
              </w:rPr>
              <w:t>.</w:t>
            </w:r>
          </w:p>
        </w:tc>
      </w:tr>
      <w:tr w:rsidR="000859C5" w:rsidRPr="0049088F" w14:paraId="7A2415F3" w14:textId="77777777" w:rsidTr="000B17F8">
        <w:tc>
          <w:tcPr>
            <w:tcW w:w="1843" w:type="dxa"/>
            <w:shd w:val="clear" w:color="auto" w:fill="235D64"/>
            <w:vAlign w:val="center"/>
          </w:tcPr>
          <w:p w14:paraId="27CCDE46" w14:textId="77777777" w:rsidR="000859C5" w:rsidRDefault="000859C5"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sidRPr="0049088F">
              <w:rPr>
                <w:rFonts w:asciiTheme="minorHAnsi" w:eastAsiaTheme="minorHAnsi" w:hAnsiTheme="minorHAnsi"/>
                <w:color w:val="FFFFFF" w:themeColor="background1"/>
              </w:rPr>
              <w:t>3</w:t>
            </w:r>
          </w:p>
          <w:p w14:paraId="26EF3077" w14:textId="236EACED" w:rsidR="003E5C77" w:rsidRPr="0049088F" w:rsidRDefault="003E5C77"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Pr>
                <w:rFonts w:asciiTheme="minorHAnsi" w:eastAsiaTheme="minorHAnsi" w:hAnsiTheme="minorHAnsi"/>
                <w:color w:val="FFFFFF" w:themeColor="background1"/>
              </w:rPr>
              <w:t>(41% - 60%)</w:t>
            </w:r>
          </w:p>
        </w:tc>
        <w:tc>
          <w:tcPr>
            <w:tcW w:w="6804" w:type="dxa"/>
            <w:shd w:val="clear" w:color="auto" w:fill="E7E6E6" w:themeFill="background2"/>
            <w:vAlign w:val="center"/>
          </w:tcPr>
          <w:p w14:paraId="41231687" w14:textId="77777777" w:rsidR="000859C5" w:rsidRPr="0049088F" w:rsidRDefault="000859C5" w:rsidP="00E54D60">
            <w:pPr>
              <w:widowControl w:val="0"/>
              <w:tabs>
                <w:tab w:val="left" w:pos="284"/>
              </w:tabs>
              <w:autoSpaceDE w:val="0"/>
              <w:autoSpaceDN w:val="0"/>
              <w:adjustRightInd w:val="0"/>
              <w:spacing w:line="276" w:lineRule="auto"/>
              <w:ind w:left="284" w:hanging="18"/>
              <w:rPr>
                <w:rFonts w:asciiTheme="minorHAnsi" w:eastAsiaTheme="minorHAnsi" w:hAnsiTheme="minorHAnsi"/>
              </w:rPr>
            </w:pPr>
            <w:r w:rsidRPr="0049088F">
              <w:rPr>
                <w:rFonts w:asciiTheme="minorHAnsi" w:eastAsiaTheme="minorHAnsi" w:hAnsiTheme="minorHAnsi"/>
              </w:rPr>
              <w:t>A</w:t>
            </w:r>
            <w:r w:rsidRPr="0049088F">
              <w:rPr>
                <w:rFonts w:asciiTheme="minorHAnsi" w:eastAsiaTheme="minorHAnsi" w:hAnsiTheme="minorHAnsi"/>
                <w:b/>
              </w:rPr>
              <w:t xml:space="preserve"> satisfactory response which </w:t>
            </w:r>
            <w:r w:rsidRPr="0049088F">
              <w:rPr>
                <w:rFonts w:asciiTheme="minorHAnsi" w:eastAsiaTheme="minorHAnsi" w:hAnsiTheme="minorHAnsi"/>
              </w:rPr>
              <w:t>demonstrates a reasonable understanding of requirements but does not provide sufficient convincing assurance to award a higher mark.</w:t>
            </w:r>
          </w:p>
        </w:tc>
      </w:tr>
      <w:tr w:rsidR="000859C5" w:rsidRPr="0049088F" w14:paraId="1723E233" w14:textId="77777777" w:rsidTr="000B17F8">
        <w:trPr>
          <w:trHeight w:val="274"/>
        </w:trPr>
        <w:tc>
          <w:tcPr>
            <w:tcW w:w="1843" w:type="dxa"/>
            <w:shd w:val="clear" w:color="auto" w:fill="235D64"/>
            <w:vAlign w:val="center"/>
          </w:tcPr>
          <w:p w14:paraId="42D68F54" w14:textId="77777777" w:rsidR="000859C5" w:rsidRDefault="000859C5"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sidRPr="0049088F">
              <w:rPr>
                <w:rFonts w:asciiTheme="minorHAnsi" w:eastAsiaTheme="minorHAnsi" w:hAnsiTheme="minorHAnsi"/>
                <w:color w:val="FFFFFF" w:themeColor="background1"/>
              </w:rPr>
              <w:t>2</w:t>
            </w:r>
          </w:p>
          <w:p w14:paraId="556B1478" w14:textId="4306E416" w:rsidR="00F92AF7" w:rsidRPr="0049088F" w:rsidRDefault="00F92AF7"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Pr>
                <w:rFonts w:asciiTheme="minorHAnsi" w:eastAsiaTheme="minorHAnsi" w:hAnsiTheme="minorHAnsi"/>
                <w:color w:val="FFFFFF" w:themeColor="background1"/>
              </w:rPr>
              <w:t>(21% - 40%)</w:t>
            </w:r>
          </w:p>
        </w:tc>
        <w:tc>
          <w:tcPr>
            <w:tcW w:w="6804" w:type="dxa"/>
            <w:shd w:val="clear" w:color="auto" w:fill="E7E6E6" w:themeFill="background2"/>
            <w:vAlign w:val="center"/>
          </w:tcPr>
          <w:p w14:paraId="07FD2FEA" w14:textId="77777777" w:rsidR="000859C5" w:rsidRPr="0049088F" w:rsidRDefault="000859C5" w:rsidP="00E54D60">
            <w:pPr>
              <w:widowControl w:val="0"/>
              <w:tabs>
                <w:tab w:val="left" w:pos="284"/>
              </w:tabs>
              <w:autoSpaceDE w:val="0"/>
              <w:autoSpaceDN w:val="0"/>
              <w:adjustRightInd w:val="0"/>
              <w:spacing w:line="276" w:lineRule="auto"/>
              <w:ind w:left="284" w:hanging="18"/>
              <w:rPr>
                <w:rFonts w:asciiTheme="minorHAnsi" w:eastAsiaTheme="minorHAnsi" w:hAnsiTheme="minorHAnsi"/>
              </w:rPr>
            </w:pPr>
            <w:r w:rsidRPr="0049088F">
              <w:rPr>
                <w:rFonts w:asciiTheme="minorHAnsi" w:eastAsiaTheme="minorHAnsi" w:hAnsiTheme="minorHAnsi"/>
              </w:rPr>
              <w:t xml:space="preserve">A response </w:t>
            </w:r>
            <w:r w:rsidRPr="0049088F">
              <w:rPr>
                <w:rFonts w:asciiTheme="minorHAnsi" w:eastAsiaTheme="minorHAnsi" w:hAnsiTheme="minorHAnsi"/>
                <w:b/>
              </w:rPr>
              <w:t>not meeting the minimum requirement</w:t>
            </w:r>
            <w:r w:rsidRPr="0049088F">
              <w:rPr>
                <w:rFonts w:asciiTheme="minorHAnsi" w:eastAsiaTheme="minorHAnsi" w:hAnsiTheme="minorHAnsi"/>
              </w:rPr>
              <w:t xml:space="preserve"> where reservations exist. Response lacks full credibility and/or convincing detail, leaving the Contracting Authority to determine that there is </w:t>
            </w:r>
            <w:r w:rsidRPr="0049088F">
              <w:rPr>
                <w:rFonts w:asciiTheme="minorHAnsi" w:eastAsiaTheme="minorHAnsi" w:hAnsiTheme="minorHAnsi"/>
                <w:b/>
              </w:rPr>
              <w:t>risk</w:t>
            </w:r>
            <w:r w:rsidRPr="0049088F">
              <w:rPr>
                <w:rFonts w:asciiTheme="minorHAnsi" w:eastAsiaTheme="minorHAnsi" w:hAnsiTheme="minorHAnsi"/>
              </w:rPr>
              <w:t xml:space="preserve"> associated with selection of the tender.</w:t>
            </w:r>
          </w:p>
        </w:tc>
      </w:tr>
      <w:tr w:rsidR="000859C5" w:rsidRPr="0049088F" w14:paraId="0D0E1E05" w14:textId="77777777" w:rsidTr="000B17F8">
        <w:trPr>
          <w:trHeight w:val="428"/>
        </w:trPr>
        <w:tc>
          <w:tcPr>
            <w:tcW w:w="1843" w:type="dxa"/>
            <w:shd w:val="clear" w:color="auto" w:fill="235D64"/>
            <w:vAlign w:val="center"/>
          </w:tcPr>
          <w:p w14:paraId="59F15B8A" w14:textId="77777777" w:rsidR="000859C5" w:rsidRDefault="000859C5"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sidRPr="0049088F">
              <w:rPr>
                <w:rFonts w:asciiTheme="minorHAnsi" w:eastAsiaTheme="minorHAnsi" w:hAnsiTheme="minorHAnsi"/>
                <w:color w:val="FFFFFF" w:themeColor="background1"/>
              </w:rPr>
              <w:t>1</w:t>
            </w:r>
          </w:p>
          <w:p w14:paraId="56A98F39" w14:textId="09F9A059" w:rsidR="00FB32AB" w:rsidRPr="0049088F" w:rsidRDefault="00F92AF7"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Pr>
                <w:rFonts w:asciiTheme="minorHAnsi" w:eastAsiaTheme="minorHAnsi" w:hAnsiTheme="minorHAnsi"/>
                <w:color w:val="FFFFFF" w:themeColor="background1"/>
              </w:rPr>
              <w:t>(1%-20%)</w:t>
            </w:r>
          </w:p>
        </w:tc>
        <w:tc>
          <w:tcPr>
            <w:tcW w:w="6804" w:type="dxa"/>
            <w:shd w:val="clear" w:color="auto" w:fill="E7E6E6" w:themeFill="background2"/>
            <w:vAlign w:val="center"/>
          </w:tcPr>
          <w:p w14:paraId="41E86F99" w14:textId="77777777" w:rsidR="000859C5" w:rsidRPr="0049088F" w:rsidRDefault="000859C5" w:rsidP="00E54D60">
            <w:pPr>
              <w:widowControl w:val="0"/>
              <w:tabs>
                <w:tab w:val="left" w:pos="284"/>
              </w:tabs>
              <w:autoSpaceDE w:val="0"/>
              <w:autoSpaceDN w:val="0"/>
              <w:adjustRightInd w:val="0"/>
              <w:spacing w:line="276" w:lineRule="auto"/>
              <w:ind w:left="284" w:hanging="18"/>
              <w:rPr>
                <w:rFonts w:asciiTheme="minorHAnsi" w:eastAsiaTheme="minorHAnsi" w:hAnsiTheme="minorHAnsi"/>
              </w:rPr>
            </w:pPr>
            <w:r w:rsidRPr="0049088F">
              <w:rPr>
                <w:rFonts w:asciiTheme="minorHAnsi" w:eastAsiaTheme="minorHAnsi" w:hAnsiTheme="minorHAnsi"/>
              </w:rPr>
              <w:t xml:space="preserve">A response where serious reservations exist </w:t>
            </w:r>
            <w:r w:rsidRPr="0049088F">
              <w:rPr>
                <w:rFonts w:asciiTheme="minorHAnsi" w:eastAsiaTheme="minorHAnsi" w:hAnsiTheme="minorHAnsi"/>
                <w:b/>
              </w:rPr>
              <w:t>not meeting minimum requirements</w:t>
            </w:r>
            <w:r w:rsidRPr="0049088F">
              <w:rPr>
                <w:rFonts w:asciiTheme="minorHAnsi" w:eastAsiaTheme="minorHAnsi" w:hAnsiTheme="minorHAnsi"/>
              </w:rPr>
              <w:t xml:space="preserve">. This may be due to insufficient detail provided and fundamental flaws or is seriously inadequate or lacking in credibility with a </w:t>
            </w:r>
            <w:r w:rsidRPr="004458C1">
              <w:rPr>
                <w:rFonts w:asciiTheme="minorHAnsi" w:eastAsiaTheme="minorHAnsi" w:hAnsiTheme="minorHAnsi"/>
                <w:b/>
              </w:rPr>
              <w:t>high risk</w:t>
            </w:r>
            <w:r w:rsidRPr="0049088F">
              <w:rPr>
                <w:rFonts w:asciiTheme="minorHAnsi" w:eastAsiaTheme="minorHAnsi" w:hAnsiTheme="minorHAnsi"/>
              </w:rPr>
              <w:t xml:space="preserve"> of unsuccessful delivery.</w:t>
            </w:r>
          </w:p>
        </w:tc>
      </w:tr>
      <w:tr w:rsidR="000859C5" w:rsidRPr="0049088F" w14:paraId="116B2985" w14:textId="77777777" w:rsidTr="000B17F8">
        <w:trPr>
          <w:trHeight w:val="388"/>
        </w:trPr>
        <w:tc>
          <w:tcPr>
            <w:tcW w:w="1843" w:type="dxa"/>
            <w:shd w:val="clear" w:color="auto" w:fill="235D64"/>
            <w:vAlign w:val="center"/>
          </w:tcPr>
          <w:p w14:paraId="71A26CB2" w14:textId="77777777" w:rsidR="000859C5" w:rsidRPr="0049088F" w:rsidRDefault="000859C5" w:rsidP="0068471A">
            <w:pPr>
              <w:widowControl w:val="0"/>
              <w:tabs>
                <w:tab w:val="left" w:pos="284"/>
              </w:tabs>
              <w:autoSpaceDE w:val="0"/>
              <w:autoSpaceDN w:val="0"/>
              <w:adjustRightInd w:val="0"/>
              <w:spacing w:line="276" w:lineRule="auto"/>
              <w:ind w:left="284" w:hanging="284"/>
              <w:jc w:val="center"/>
              <w:rPr>
                <w:rFonts w:asciiTheme="minorHAnsi" w:eastAsiaTheme="minorHAnsi" w:hAnsiTheme="minorHAnsi"/>
                <w:color w:val="FFFFFF" w:themeColor="background1"/>
              </w:rPr>
            </w:pPr>
            <w:r w:rsidRPr="0049088F">
              <w:rPr>
                <w:rFonts w:asciiTheme="minorHAnsi" w:eastAsiaTheme="minorHAnsi" w:hAnsiTheme="minorHAnsi"/>
                <w:color w:val="FFFFFF" w:themeColor="background1"/>
              </w:rPr>
              <w:t>0</w:t>
            </w:r>
          </w:p>
        </w:tc>
        <w:tc>
          <w:tcPr>
            <w:tcW w:w="6804" w:type="dxa"/>
            <w:shd w:val="clear" w:color="auto" w:fill="E7E6E6" w:themeFill="background2"/>
            <w:vAlign w:val="center"/>
          </w:tcPr>
          <w:p w14:paraId="7F30E26B" w14:textId="77777777" w:rsidR="000859C5" w:rsidRPr="0049088F" w:rsidRDefault="000859C5" w:rsidP="00E54D60">
            <w:pPr>
              <w:widowControl w:val="0"/>
              <w:tabs>
                <w:tab w:val="left" w:pos="284"/>
              </w:tabs>
              <w:autoSpaceDE w:val="0"/>
              <w:autoSpaceDN w:val="0"/>
              <w:adjustRightInd w:val="0"/>
              <w:spacing w:line="276" w:lineRule="auto"/>
              <w:ind w:left="284" w:hanging="18"/>
              <w:rPr>
                <w:rFonts w:asciiTheme="minorHAnsi" w:eastAsiaTheme="minorHAnsi" w:hAnsiTheme="minorHAnsi"/>
              </w:rPr>
            </w:pPr>
            <w:r w:rsidRPr="0049088F">
              <w:rPr>
                <w:rFonts w:asciiTheme="minorHAnsi" w:eastAsiaTheme="minorHAnsi" w:hAnsiTheme="minorHAnsi"/>
              </w:rPr>
              <w:t xml:space="preserve">Response </w:t>
            </w:r>
            <w:r w:rsidRPr="0049088F">
              <w:rPr>
                <w:rFonts w:asciiTheme="minorHAnsi" w:eastAsiaTheme="minorHAnsi" w:hAnsiTheme="minorHAnsi"/>
                <w:b/>
              </w:rPr>
              <w:t>completely fails</w:t>
            </w:r>
            <w:r w:rsidRPr="0049088F">
              <w:rPr>
                <w:rFonts w:asciiTheme="minorHAnsi" w:eastAsiaTheme="minorHAnsi" w:hAnsiTheme="minorHAnsi"/>
              </w:rPr>
              <w:t xml:space="preserve"> to address the criterion under consideration.</w:t>
            </w:r>
          </w:p>
        </w:tc>
      </w:tr>
    </w:tbl>
    <w:p w14:paraId="57249687" w14:textId="77777777" w:rsidR="000859C5" w:rsidRPr="0049088F" w:rsidRDefault="000859C5" w:rsidP="000859C5">
      <w:pPr>
        <w:widowControl w:val="0"/>
        <w:tabs>
          <w:tab w:val="left" w:pos="284"/>
        </w:tabs>
        <w:autoSpaceDE w:val="0"/>
        <w:autoSpaceDN w:val="0"/>
        <w:adjustRightInd w:val="0"/>
        <w:spacing w:line="276" w:lineRule="auto"/>
        <w:ind w:left="284" w:hanging="284"/>
        <w:rPr>
          <w:rFonts w:asciiTheme="minorHAnsi" w:eastAsiaTheme="minorHAnsi" w:hAnsiTheme="minorHAnsi"/>
          <w:szCs w:val="20"/>
        </w:rPr>
      </w:pPr>
    </w:p>
    <w:p w14:paraId="31AF9043" w14:textId="564BADCD" w:rsidR="000859C5" w:rsidRPr="0049088F" w:rsidRDefault="000859C5" w:rsidP="000859C5">
      <w:pPr>
        <w:widowControl w:val="0"/>
        <w:autoSpaceDE w:val="0"/>
        <w:autoSpaceDN w:val="0"/>
        <w:adjustRightInd w:val="0"/>
        <w:spacing w:line="276" w:lineRule="auto"/>
        <w:rPr>
          <w:rFonts w:asciiTheme="minorHAnsi" w:eastAsiaTheme="minorHAnsi" w:hAnsiTheme="minorHAnsi"/>
        </w:rPr>
      </w:pPr>
      <w:r w:rsidRPr="0049088F">
        <w:rPr>
          <w:rFonts w:asciiTheme="minorHAnsi" w:eastAsiaTheme="minorHAnsi" w:hAnsiTheme="minorHAnsi"/>
        </w:rPr>
        <w:t>The 0</w:t>
      </w:r>
      <w:r>
        <w:rPr>
          <w:rFonts w:asciiTheme="minorHAnsi" w:eastAsiaTheme="minorHAnsi" w:hAnsiTheme="minorHAnsi"/>
        </w:rPr>
        <w:t xml:space="preserve"> to </w:t>
      </w:r>
      <w:r w:rsidRPr="0049088F">
        <w:rPr>
          <w:rFonts w:asciiTheme="minorHAnsi" w:eastAsiaTheme="minorHAnsi" w:hAnsiTheme="minorHAnsi"/>
        </w:rPr>
        <w:t xml:space="preserve">5 scoring </w:t>
      </w:r>
      <w:r w:rsidR="00FE1FF4" w:rsidRPr="0049088F">
        <w:rPr>
          <w:rFonts w:asciiTheme="minorHAnsi" w:eastAsiaTheme="minorHAnsi" w:hAnsiTheme="minorHAnsi"/>
        </w:rPr>
        <w:t>methodologies</w:t>
      </w:r>
      <w:r w:rsidRPr="0049088F">
        <w:rPr>
          <w:rFonts w:asciiTheme="minorHAnsi" w:eastAsiaTheme="minorHAnsi" w:hAnsiTheme="minorHAnsi"/>
        </w:rPr>
        <w:t xml:space="preserve">, set out above, will be used to score tender responses. A score will be awarded to the </w:t>
      </w:r>
      <w:r w:rsidR="00A03749">
        <w:rPr>
          <w:rFonts w:asciiTheme="minorHAnsi" w:eastAsiaTheme="minorHAnsi" w:hAnsiTheme="minorHAnsi"/>
        </w:rPr>
        <w:t>Tenderer</w:t>
      </w:r>
      <w:r w:rsidRPr="0049088F">
        <w:rPr>
          <w:rFonts w:asciiTheme="minorHAnsi" w:eastAsiaTheme="minorHAnsi" w:hAnsiTheme="minorHAnsi"/>
        </w:rPr>
        <w:t xml:space="preserve"> response to each award criterion or sub-criterion (as applicable) from 0 to 5. That score, or multiplier, will be used to calculate the marks to be awarded. </w:t>
      </w:r>
    </w:p>
    <w:p w14:paraId="204BCC00" w14:textId="77777777" w:rsidR="0010707B" w:rsidRPr="00AC528C" w:rsidRDefault="0010707B" w:rsidP="0010707B">
      <w:pPr>
        <w:keepNext/>
        <w:keepLines/>
        <w:spacing w:line="276" w:lineRule="auto"/>
        <w:outlineLvl w:val="1"/>
        <w:rPr>
          <w:rFonts w:asciiTheme="minorHAnsi" w:eastAsiaTheme="majorEastAsia" w:hAnsiTheme="minorHAnsi" w:cstheme="majorBidi"/>
          <w:b/>
          <w:color w:val="235D64"/>
          <w:sz w:val="26"/>
          <w:szCs w:val="26"/>
        </w:rPr>
      </w:pPr>
      <w:bookmarkStart w:id="2" w:name="_Toc519683286"/>
      <w:bookmarkStart w:id="3" w:name="_Toc55896610"/>
      <w:bookmarkStart w:id="4" w:name="_Toc192261130"/>
      <w:r w:rsidRPr="00AC528C">
        <w:rPr>
          <w:rFonts w:asciiTheme="minorHAnsi" w:eastAsiaTheme="majorEastAsia" w:hAnsiTheme="minorHAnsi" w:cstheme="majorBidi"/>
          <w:b/>
          <w:color w:val="235D64"/>
          <w:sz w:val="26"/>
          <w:szCs w:val="26"/>
        </w:rPr>
        <w:t>Scoring Methodology for Pricing</w:t>
      </w:r>
      <w:bookmarkEnd w:id="2"/>
      <w:bookmarkEnd w:id="3"/>
      <w:bookmarkEnd w:id="4"/>
    </w:p>
    <w:p w14:paraId="56536E28" w14:textId="6B03BE2F" w:rsidR="0010707B" w:rsidRPr="0049088F" w:rsidRDefault="0010707B" w:rsidP="0010707B">
      <w:pPr>
        <w:autoSpaceDE w:val="0"/>
        <w:autoSpaceDN w:val="0"/>
        <w:adjustRightInd w:val="0"/>
        <w:spacing w:line="276" w:lineRule="auto"/>
        <w:rPr>
          <w:rFonts w:eastAsiaTheme="minorHAnsi"/>
        </w:rPr>
      </w:pPr>
      <w:r>
        <w:rPr>
          <w:rFonts w:eastAsiaTheme="minorHAnsi"/>
        </w:rPr>
        <w:t xml:space="preserve">The </w:t>
      </w:r>
      <w:r w:rsidR="00A03749">
        <w:rPr>
          <w:rFonts w:eastAsiaTheme="minorHAnsi"/>
        </w:rPr>
        <w:t>Tenderers</w:t>
      </w:r>
      <w:r w:rsidRPr="0049088F">
        <w:rPr>
          <w:rFonts w:eastAsiaTheme="minorHAnsi"/>
        </w:rPr>
        <w:t xml:space="preserve"> pricing proposals shall be evaluated using the following mathematical formula. The lowest priced compliant tender that meets all minimum requirements described in this document will attain the highest marks available under this criterion.  The marks of all other compliant tenders will be calculated as follows:</w:t>
      </w:r>
      <w:r w:rsidR="00DA516E">
        <w:rPr>
          <w:rFonts w:eastAsiaTheme="minorHAnsi"/>
        </w:rPr>
        <w:t xml:space="preserve"> </w:t>
      </w:r>
    </w:p>
    <w:p w14:paraId="59B5CCA5" w14:textId="77777777" w:rsidR="0010707B" w:rsidRPr="0049088F" w:rsidRDefault="0010707B" w:rsidP="0010707B">
      <w:pPr>
        <w:spacing w:line="276" w:lineRule="auto"/>
        <w:rPr>
          <w:rFonts w:asciiTheme="minorHAnsi" w:eastAsiaTheme="minorHAnsi" w:hAnsiTheme="minorHAnsi" w:cstheme="minorBidi"/>
        </w:rPr>
      </w:pPr>
      <w:r w:rsidRPr="0049088F">
        <w:rPr>
          <w:rFonts w:asciiTheme="minorHAnsi" w:eastAsiaTheme="minorHAnsi" w:hAnsiTheme="minorHAnsi" w:cstheme="minorBidi"/>
          <w:noProof/>
        </w:rPr>
        <mc:AlternateContent>
          <mc:Choice Requires="wps">
            <w:drawing>
              <wp:anchor distT="45720" distB="45720" distL="114300" distR="114300" simplePos="0" relativeHeight="251658241" behindDoc="0" locked="0" layoutInCell="1" allowOverlap="1" wp14:anchorId="2A638B4B" wp14:editId="47E37BB6">
                <wp:simplePos x="0" y="0"/>
                <wp:positionH relativeFrom="column">
                  <wp:posOffset>3905250</wp:posOffset>
                </wp:positionH>
                <wp:positionV relativeFrom="paragraph">
                  <wp:posOffset>362585</wp:posOffset>
                </wp:positionV>
                <wp:extent cx="1572260" cy="243840"/>
                <wp:effectExtent l="0" t="0" r="8890" b="3810"/>
                <wp:wrapSquare wrapText="bothSides"/>
                <wp:docPr id="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B62DFB" w14:textId="77777777" w:rsidR="0010707B" w:rsidRPr="00EA37F8" w:rsidRDefault="0010707B" w:rsidP="0010707B">
                            <w:pPr>
                              <w:rPr>
                                <w:i/>
                                <w:color w:val="44546A" w:themeColor="text2"/>
                              </w:rPr>
                            </w:pPr>
                            <w:r w:rsidRPr="00EA37F8">
                              <w:rPr>
                                <w:i/>
                                <w:color w:val="44546A" w:themeColor="text2"/>
                              </w:rPr>
                              <w:t xml:space="preserve"> </w:t>
                            </w:r>
                            <w:r w:rsidRPr="00D56042">
                              <w:rPr>
                                <w:i/>
                                <w:color w:val="235D64"/>
                              </w:rPr>
                              <w:t xml:space="preserve">X Total </w:t>
                            </w:r>
                            <w:r>
                              <w:rPr>
                                <w:i/>
                                <w:color w:val="235D64"/>
                              </w:rPr>
                              <w:t>Mark</w:t>
                            </w:r>
                            <w:r w:rsidRPr="00D56042">
                              <w:rPr>
                                <w:i/>
                                <w:color w:val="235D64"/>
                              </w:rPr>
                              <w:t xml:space="preserve"> Available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638B4B" id="_x0000_t202" coordsize="21600,21600" o:spt="202" path="m,l,21600r21600,l21600,xe">
                <v:stroke joinstyle="miter"/>
                <v:path gradientshapeok="t" o:connecttype="rect"/>
              </v:shapetype>
              <v:shape id="Text Box 3" o:spid="_x0000_s1026" type="#_x0000_t202" style="position:absolute;left:0;text-align:left;margin-left:307.5pt;margin-top:28.55pt;width:123.8pt;height:19.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" stroked="f">
                <v:textbox>
                  <w:txbxContent>
                    <w:p w14:paraId="62B62DFB" w14:textId="77777777" w:rsidR="0010707B" w:rsidRPr="00EA37F8" w:rsidRDefault="0010707B" w:rsidP="0010707B">
                      <w:pPr>
                        <w:rPr>
                          <w:i/>
                          <w:color w:val="44546A" w:themeColor="text2"/>
                        </w:rPr>
                      </w:pPr>
                      <w:r w:rsidRPr="00EA37F8">
                        <w:rPr>
                          <w:i/>
                          <w:color w:val="44546A" w:themeColor="text2"/>
                        </w:rPr>
                        <w:t xml:space="preserve"> </w:t>
                      </w:r>
                      <w:r w:rsidRPr="00D56042">
                        <w:rPr>
                          <w:i/>
                          <w:color w:val="235D64"/>
                        </w:rPr>
                        <w:t xml:space="preserve">X Total </w:t>
                      </w:r>
                      <w:r>
                        <w:rPr>
                          <w:i/>
                          <w:color w:val="235D64"/>
                        </w:rPr>
                        <w:t>Mark</w:t>
                      </w:r>
                      <w:r w:rsidRPr="00D56042">
                        <w:rPr>
                          <w:i/>
                          <w:color w:val="235D64"/>
                        </w:rPr>
                        <w:t xml:space="preserve"> Available</w:t>
                      </w:r>
                    </w:p>
                  </w:txbxContent>
                </v:textbox>
                <w10:wrap type="square"/>
              </v:shape>
            </w:pict>
          </mc:Fallback>
        </mc:AlternateContent>
      </w:r>
      <w:r w:rsidRPr="0049088F">
        <w:rPr>
          <w:rFonts w:asciiTheme="minorHAnsi" w:eastAsiaTheme="minorHAnsi" w:hAnsiTheme="minorHAnsi" w:cstheme="minorBidi"/>
          <w:noProof/>
        </w:rPr>
        <mc:AlternateContent>
          <mc:Choice Requires="wps">
            <w:drawing>
              <wp:anchor distT="0" distB="0" distL="114300" distR="114300" simplePos="0" relativeHeight="251658246" behindDoc="0" locked="0" layoutInCell="1" allowOverlap="1" wp14:anchorId="7D0DC92F" wp14:editId="14EC08A3">
                <wp:simplePos x="0" y="0"/>
                <wp:positionH relativeFrom="column">
                  <wp:posOffset>30834</wp:posOffset>
                </wp:positionH>
                <wp:positionV relativeFrom="paragraph">
                  <wp:posOffset>158972</wp:posOffset>
                </wp:positionV>
                <wp:extent cx="5448123" cy="647700"/>
                <wp:effectExtent l="0" t="0" r="1968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123" cy="647700"/>
                        </a:xfrm>
                        <a:prstGeom prst="rect">
                          <a:avLst/>
                        </a:prstGeom>
                        <a:noFill/>
                        <a:ln w="19050">
                          <a:solidFill>
                            <a:srgbClr val="235D64"/>
                          </a:solidFill>
                          <a:miter lim="800000"/>
                          <a:headEnd/>
                          <a:tailEnd/>
                        </a:ln>
                        <a:extLst>
                          <a:ext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5189E" id="Rectangle 16" o:spid="_x0000_s1026" style="position:absolute;margin-left:2.45pt;margin-top:12.5pt;width:429pt;height:5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" filled="f" strokecolor="#235d64" strokeweight="1.5pt">
                <v:fill opacity="0"/>
              </v:rect>
            </w:pict>
          </mc:Fallback>
        </mc:AlternateContent>
      </w:r>
      <w:r w:rsidRPr="0049088F">
        <w:rPr>
          <w:rFonts w:asciiTheme="minorHAnsi" w:eastAsiaTheme="minorHAnsi" w:hAnsiTheme="minorHAnsi" w:cstheme="minorBidi"/>
          <w:noProof/>
        </w:rPr>
        <mc:AlternateContent>
          <mc:Choice Requires="wps">
            <w:drawing>
              <wp:anchor distT="0" distB="0" distL="114300" distR="114300" simplePos="0" relativeHeight="251658245" behindDoc="0" locked="0" layoutInCell="1" allowOverlap="1" wp14:anchorId="3E1412BB" wp14:editId="231F6EA5">
                <wp:simplePos x="0" y="0"/>
                <wp:positionH relativeFrom="column">
                  <wp:posOffset>3703955</wp:posOffset>
                </wp:positionH>
                <wp:positionV relativeFrom="paragraph">
                  <wp:posOffset>327660</wp:posOffset>
                </wp:positionV>
                <wp:extent cx="90805" cy="373380"/>
                <wp:effectExtent l="0" t="0" r="23495" b="2667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73380"/>
                        </a:xfrm>
                        <a:prstGeom prst="rightBracket">
                          <a:avLst>
                            <a:gd name="adj" fmla="val 34266"/>
                          </a:avLst>
                        </a:prstGeom>
                        <a:noFill/>
                        <a:ln w="9525">
                          <a:solidFill>
                            <a:srgbClr val="57AE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F05E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7" o:spid="_x0000_s1026" type="#_x0000_t86" style="position:absolute;margin-left:291.65pt;margin-top:25.8pt;width:7.15pt;height:29.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" strokecolor="#57aea5"/>
            </w:pict>
          </mc:Fallback>
        </mc:AlternateContent>
      </w:r>
      <w:r w:rsidRPr="0049088F">
        <w:rPr>
          <w:rFonts w:asciiTheme="minorHAnsi" w:eastAsiaTheme="minorHAnsi" w:hAnsiTheme="minorHAnsi" w:cstheme="minorBidi"/>
          <w:noProof/>
        </w:rPr>
        <mc:AlternateContent>
          <mc:Choice Requires="wps">
            <w:drawing>
              <wp:anchor distT="0" distB="0" distL="114300" distR="114300" simplePos="0" relativeHeight="251658244" behindDoc="0" locked="0" layoutInCell="1" allowOverlap="1" wp14:anchorId="07E47A33" wp14:editId="6330AA3A">
                <wp:simplePos x="0" y="0"/>
                <wp:positionH relativeFrom="column">
                  <wp:posOffset>1403985</wp:posOffset>
                </wp:positionH>
                <wp:positionV relativeFrom="paragraph">
                  <wp:posOffset>310515</wp:posOffset>
                </wp:positionV>
                <wp:extent cx="90805" cy="390525"/>
                <wp:effectExtent l="0" t="0" r="23495" b="28575"/>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90525"/>
                        </a:xfrm>
                        <a:prstGeom prst="leftBracket">
                          <a:avLst>
                            <a:gd name="adj" fmla="val 35839"/>
                          </a:avLst>
                        </a:prstGeom>
                        <a:noFill/>
                        <a:ln w="9525">
                          <a:solidFill>
                            <a:srgbClr val="57AE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E266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 o:spid="_x0000_s1026" type="#_x0000_t85" style="position:absolute;margin-left:110.55pt;margin-top:24.45pt;width:7.15pt;height:30.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" strokecolor="#57aea5"/>
            </w:pict>
          </mc:Fallback>
        </mc:AlternateContent>
      </w:r>
      <w:r w:rsidRPr="0049088F">
        <w:rPr>
          <w:rFonts w:asciiTheme="minorHAnsi" w:eastAsiaTheme="minorHAnsi" w:hAnsiTheme="minorHAnsi" w:cstheme="minorBidi"/>
          <w:noProof/>
        </w:rPr>
        <mc:AlternateContent>
          <mc:Choice Requires="wps">
            <w:drawing>
              <wp:anchor distT="0" distB="0" distL="114300" distR="114300" simplePos="0" relativeHeight="251658243" behindDoc="0" locked="0" layoutInCell="1" allowOverlap="1" wp14:anchorId="5CFF59A5" wp14:editId="4B1F0255">
                <wp:simplePos x="0" y="0"/>
                <wp:positionH relativeFrom="column">
                  <wp:posOffset>1461135</wp:posOffset>
                </wp:positionH>
                <wp:positionV relativeFrom="paragraph">
                  <wp:posOffset>510540</wp:posOffset>
                </wp:positionV>
                <wp:extent cx="2276475" cy="0"/>
                <wp:effectExtent l="0" t="0" r="28575" b="19050"/>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6475" cy="0"/>
                        </a:xfrm>
                        <a:prstGeom prst="straightConnector1">
                          <a:avLst/>
                        </a:prstGeom>
                        <a:noFill/>
                        <a:ln w="9525">
                          <a:solidFill>
                            <a:srgbClr val="57AE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348787" id="_x0000_t32" coordsize="21600,21600" o:spt="32" o:oned="t" path="m,l21600,21600e" filled="f">
                <v:path arrowok="t" fillok="f" o:connecttype="none"/>
                <o:lock v:ext="edit" shapetype="t"/>
              </v:shapetype>
              <v:shape id="AutoShape 5" o:spid="_x0000_s1026" type="#_x0000_t32" style="position:absolute;margin-left:115.05pt;margin-top:40.2pt;width:179.25pt;height: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" strokecolor="#57aea5"/>
            </w:pict>
          </mc:Fallback>
        </mc:AlternateContent>
      </w:r>
      <w:r w:rsidRPr="0049088F">
        <w:rPr>
          <w:rFonts w:asciiTheme="minorHAnsi" w:eastAsiaTheme="minorHAnsi" w:hAnsiTheme="minorHAnsi" w:cstheme="minorBidi"/>
          <w:noProof/>
        </w:rPr>
        <mc:AlternateContent>
          <mc:Choice Requires="wps">
            <w:drawing>
              <wp:anchor distT="45720" distB="45720" distL="114300" distR="114300" simplePos="0" relativeHeight="251658240" behindDoc="0" locked="0" layoutInCell="1" allowOverlap="1" wp14:anchorId="7FA94639" wp14:editId="1BF806A0">
                <wp:simplePos x="0" y="0"/>
                <wp:positionH relativeFrom="column">
                  <wp:posOffset>31115</wp:posOffset>
                </wp:positionH>
                <wp:positionV relativeFrom="paragraph">
                  <wp:posOffset>365760</wp:posOffset>
                </wp:positionV>
                <wp:extent cx="1321435" cy="243840"/>
                <wp:effectExtent l="0" t="0" r="3810" b="0"/>
                <wp:wrapSquare wrapText="bothSides"/>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1435"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FE48F2" w14:textId="77777777" w:rsidR="0010707B" w:rsidRPr="00D56042" w:rsidRDefault="0010707B" w:rsidP="0010707B">
                            <w:pPr>
                              <w:rPr>
                                <w:color w:val="235D64"/>
                              </w:rPr>
                            </w:pPr>
                            <w:r>
                              <w:rPr>
                                <w:i/>
                                <w:color w:val="235D64"/>
                              </w:rPr>
                              <w:t>Marks</w:t>
                            </w:r>
                            <w:r w:rsidRPr="00D56042">
                              <w:rPr>
                                <w:i/>
                                <w:color w:val="235D64"/>
                              </w:rPr>
                              <w:t xml:space="preserve"> Awarded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A94639" id="Text Box 2" o:spid="_x0000_s1027" type="#_x0000_t202" style="position:absolute;left:0;text-align:left;margin-left:2.45pt;margin-top:28.8pt;width:104.05pt;height:1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" stroked="f">
                <v:textbox>
                  <w:txbxContent>
                    <w:p w14:paraId="0FFE48F2" w14:textId="77777777" w:rsidR="0010707B" w:rsidRPr="00D56042" w:rsidRDefault="0010707B" w:rsidP="0010707B">
                      <w:pPr>
                        <w:rPr>
                          <w:color w:val="235D64"/>
                        </w:rPr>
                      </w:pPr>
                      <w:r>
                        <w:rPr>
                          <w:i/>
                          <w:color w:val="235D64"/>
                        </w:rPr>
                        <w:t>Marks</w:t>
                      </w:r>
                      <w:r w:rsidRPr="00D56042">
                        <w:rPr>
                          <w:i/>
                          <w:color w:val="235D64"/>
                        </w:rPr>
                        <w:t xml:space="preserve"> Awarded =</w:t>
                      </w:r>
                    </w:p>
                  </w:txbxContent>
                </v:textbox>
                <w10:wrap type="square"/>
              </v:shape>
            </w:pict>
          </mc:Fallback>
        </mc:AlternateContent>
      </w:r>
      <w:r w:rsidRPr="0049088F">
        <w:rPr>
          <w:rFonts w:asciiTheme="minorHAnsi" w:eastAsiaTheme="minorHAnsi" w:hAnsiTheme="minorHAnsi" w:cstheme="minorBidi"/>
          <w:noProof/>
        </w:rPr>
        <mc:AlternateContent>
          <mc:Choice Requires="wps">
            <w:drawing>
              <wp:anchor distT="45720" distB="45720" distL="114300" distR="114300" simplePos="0" relativeHeight="251658242" behindDoc="0" locked="0" layoutInCell="1" allowOverlap="1" wp14:anchorId="1522DCCD" wp14:editId="757D728C">
                <wp:simplePos x="0" y="0"/>
                <wp:positionH relativeFrom="column">
                  <wp:posOffset>1394460</wp:posOffset>
                </wp:positionH>
                <wp:positionV relativeFrom="paragraph">
                  <wp:posOffset>289560</wp:posOffset>
                </wp:positionV>
                <wp:extent cx="2482215" cy="487680"/>
                <wp:effectExtent l="0" t="0" r="3810" b="1270"/>
                <wp:wrapSquare wrapText="bothSides"/>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215"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2CF32E" w14:textId="77777777" w:rsidR="0010707B" w:rsidRPr="003271B7" w:rsidRDefault="0010707B" w:rsidP="0010707B">
                            <w:pPr>
                              <w:pStyle w:val="Default"/>
                              <w:rPr>
                                <w:rFonts w:asciiTheme="minorHAnsi" w:hAnsiTheme="minorHAnsi" w:cstheme="minorHAnsi"/>
                                <w:i/>
                                <w:color w:val="235D64"/>
                                <w:sz w:val="22"/>
                                <w:szCs w:val="22"/>
                              </w:rPr>
                            </w:pPr>
                            <w:r w:rsidRPr="003271B7">
                              <w:rPr>
                                <w:rFonts w:asciiTheme="minorHAnsi" w:hAnsiTheme="minorHAnsi" w:cstheme="minorHAnsi"/>
                                <w:i/>
                                <w:iCs/>
                                <w:color w:val="235D64"/>
                                <w:sz w:val="22"/>
                                <w:szCs w:val="22"/>
                              </w:rPr>
                              <w:t xml:space="preserve">The price of the lowest-priced tender </w:t>
                            </w:r>
                          </w:p>
                          <w:p w14:paraId="0B7A1716" w14:textId="77777777" w:rsidR="0010707B" w:rsidRPr="00D56042" w:rsidRDefault="0010707B" w:rsidP="0010707B">
                            <w:pPr>
                              <w:rPr>
                                <w:i/>
                                <w:color w:val="235D64"/>
                              </w:rPr>
                            </w:pPr>
                            <w:r w:rsidRPr="00D56042">
                              <w:rPr>
                                <w:i/>
                                <w:iCs/>
                                <w:color w:val="235D64"/>
                              </w:rPr>
                              <w:t xml:space="preserve">The </w:t>
                            </w:r>
                            <w:r>
                              <w:rPr>
                                <w:i/>
                                <w:iCs/>
                                <w:color w:val="235D64"/>
                              </w:rPr>
                              <w:t xml:space="preserve">price </w:t>
                            </w:r>
                            <w:r w:rsidRPr="00D56042">
                              <w:rPr>
                                <w:i/>
                                <w:iCs/>
                                <w:color w:val="235D64"/>
                              </w:rPr>
                              <w:t>of the tender in question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22DCCD" id="Text Box 4" o:spid="_x0000_s1028" type="#_x0000_t202" style="position:absolute;left:0;text-align:left;margin-left:109.8pt;margin-top:22.8pt;width:195.45pt;height:38.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" stroked="f">
                <v:textbox>
                  <w:txbxContent>
                    <w:p w14:paraId="442CF32E" w14:textId="77777777" w:rsidR="0010707B" w:rsidRPr="003271B7" w:rsidRDefault="0010707B" w:rsidP="0010707B">
                      <w:pPr>
                        <w:pStyle w:val="Default"/>
                        <w:rPr>
                          <w:rFonts w:asciiTheme="minorHAnsi" w:hAnsiTheme="minorHAnsi" w:cstheme="minorHAnsi"/>
                          <w:i/>
                          <w:color w:val="235D64"/>
                          <w:sz w:val="22"/>
                          <w:szCs w:val="22"/>
                        </w:rPr>
                      </w:pPr>
                      <w:r w:rsidRPr="003271B7">
                        <w:rPr>
                          <w:rFonts w:asciiTheme="minorHAnsi" w:hAnsiTheme="minorHAnsi" w:cstheme="minorHAnsi"/>
                          <w:i/>
                          <w:iCs/>
                          <w:color w:val="235D64"/>
                          <w:sz w:val="22"/>
                          <w:szCs w:val="22"/>
                        </w:rPr>
                        <w:t xml:space="preserve">The price of the lowest-priced tender </w:t>
                      </w:r>
                    </w:p>
                    <w:p w14:paraId="0B7A1716" w14:textId="77777777" w:rsidR="0010707B" w:rsidRPr="00D56042" w:rsidRDefault="0010707B" w:rsidP="0010707B">
                      <w:pPr>
                        <w:rPr>
                          <w:i/>
                          <w:color w:val="235D64"/>
                        </w:rPr>
                      </w:pPr>
                      <w:r w:rsidRPr="00D56042">
                        <w:rPr>
                          <w:i/>
                          <w:iCs/>
                          <w:color w:val="235D64"/>
                        </w:rPr>
                        <w:t xml:space="preserve">The </w:t>
                      </w:r>
                      <w:r>
                        <w:rPr>
                          <w:i/>
                          <w:iCs/>
                          <w:color w:val="235D64"/>
                        </w:rPr>
                        <w:t xml:space="preserve">price </w:t>
                      </w:r>
                      <w:r w:rsidRPr="00D56042">
                        <w:rPr>
                          <w:i/>
                          <w:iCs/>
                          <w:color w:val="235D64"/>
                        </w:rPr>
                        <w:t>of the tender in question</w:t>
                      </w:r>
                    </w:p>
                  </w:txbxContent>
                </v:textbox>
                <w10:wrap type="square"/>
              </v:shape>
            </w:pict>
          </mc:Fallback>
        </mc:AlternateContent>
      </w:r>
    </w:p>
    <w:p w14:paraId="2E78C729" w14:textId="77777777" w:rsidR="0010707B" w:rsidRPr="0049088F" w:rsidRDefault="0010707B" w:rsidP="0010707B">
      <w:pPr>
        <w:widowControl w:val="0"/>
        <w:tabs>
          <w:tab w:val="left" w:pos="284"/>
        </w:tabs>
        <w:autoSpaceDE w:val="0"/>
        <w:autoSpaceDN w:val="0"/>
        <w:adjustRightInd w:val="0"/>
        <w:spacing w:line="276" w:lineRule="auto"/>
        <w:rPr>
          <w:rFonts w:eastAsiaTheme="minorHAnsi"/>
          <w:i/>
          <w:sz w:val="23"/>
          <w:szCs w:val="23"/>
        </w:rPr>
      </w:pPr>
    </w:p>
    <w:p w14:paraId="6A7D34FA" w14:textId="77777777" w:rsidR="0010707B" w:rsidRDefault="0010707B" w:rsidP="0010707B">
      <w:pPr>
        <w:widowControl w:val="0"/>
        <w:tabs>
          <w:tab w:val="left" w:pos="284"/>
        </w:tabs>
        <w:autoSpaceDE w:val="0"/>
        <w:autoSpaceDN w:val="0"/>
        <w:adjustRightInd w:val="0"/>
        <w:spacing w:line="276" w:lineRule="auto"/>
        <w:ind w:left="284" w:hanging="284"/>
        <w:rPr>
          <w:rFonts w:eastAsiaTheme="minorHAnsi"/>
          <w:sz w:val="23"/>
          <w:szCs w:val="23"/>
        </w:rPr>
      </w:pPr>
    </w:p>
    <w:p w14:paraId="47679F5C" w14:textId="77777777" w:rsidR="00CE69B3" w:rsidRPr="0049088F" w:rsidRDefault="00CE69B3" w:rsidP="0010707B">
      <w:pPr>
        <w:widowControl w:val="0"/>
        <w:tabs>
          <w:tab w:val="left" w:pos="284"/>
        </w:tabs>
        <w:autoSpaceDE w:val="0"/>
        <w:autoSpaceDN w:val="0"/>
        <w:adjustRightInd w:val="0"/>
        <w:spacing w:line="276" w:lineRule="auto"/>
        <w:ind w:left="284" w:hanging="284"/>
        <w:rPr>
          <w:rFonts w:eastAsiaTheme="minorHAnsi"/>
          <w:sz w:val="23"/>
          <w:szCs w:val="23"/>
        </w:rPr>
      </w:pPr>
    </w:p>
    <w:tbl>
      <w:tblPr>
        <w:tblStyle w:val="TableGrid1"/>
        <w:tblW w:w="9947" w:type="dxa"/>
        <w:tblInd w:w="-24" w:type="dxa"/>
        <w:tblCellMar>
          <w:top w:w="46" w:type="dxa"/>
          <w:right w:w="11" w:type="dxa"/>
        </w:tblCellMar>
        <w:tblLook w:val="04A0" w:firstRow="1" w:lastRow="0" w:firstColumn="1" w:lastColumn="0" w:noHBand="0" w:noVBand="1"/>
      </w:tblPr>
      <w:tblGrid>
        <w:gridCol w:w="595"/>
        <w:gridCol w:w="9352"/>
      </w:tblGrid>
      <w:tr w:rsidR="003B6AB9" w:rsidRPr="00E50B87" w14:paraId="632B6022" w14:textId="77777777" w:rsidTr="00E54D60">
        <w:trPr>
          <w:trHeight w:val="342"/>
        </w:trPr>
        <w:tc>
          <w:tcPr>
            <w:tcW w:w="595" w:type="dxa"/>
            <w:tcBorders>
              <w:top w:val="nil"/>
              <w:left w:val="nil"/>
              <w:bottom w:val="single" w:sz="12" w:space="0" w:color="333399"/>
              <w:right w:val="nil"/>
            </w:tcBorders>
            <w:shd w:val="clear" w:color="auto" w:fill="000080"/>
          </w:tcPr>
          <w:p w14:paraId="181A20B1" w14:textId="104AB203" w:rsidR="003B6AB9" w:rsidRPr="00E50B87" w:rsidRDefault="003B6AB9" w:rsidP="00E54D60">
            <w:pPr>
              <w:spacing w:after="0" w:line="259" w:lineRule="auto"/>
              <w:ind w:left="86" w:right="0" w:firstLine="0"/>
              <w:jc w:val="left"/>
              <w:rPr>
                <w:rFonts w:asciiTheme="minorHAnsi" w:hAnsiTheme="minorHAnsi" w:cstheme="minorHAnsi"/>
              </w:rPr>
            </w:pPr>
            <w:bookmarkStart w:id="5" w:name="_Toc192261131"/>
            <w:r w:rsidRPr="00E50B87">
              <w:rPr>
                <w:rFonts w:asciiTheme="minorHAnsi" w:hAnsiTheme="minorHAnsi" w:cstheme="minorHAnsi"/>
                <w:b/>
                <w:color w:val="FFFFFF"/>
              </w:rPr>
              <w:t>3.</w:t>
            </w:r>
            <w:r>
              <w:rPr>
                <w:rFonts w:asciiTheme="minorHAnsi" w:hAnsiTheme="minorHAnsi" w:cstheme="minorHAnsi"/>
                <w:b/>
                <w:color w:val="FFFFFF"/>
              </w:rPr>
              <w:t>4</w:t>
            </w:r>
          </w:p>
        </w:tc>
        <w:tc>
          <w:tcPr>
            <w:tcW w:w="9352" w:type="dxa"/>
            <w:tcBorders>
              <w:top w:val="nil"/>
              <w:left w:val="nil"/>
              <w:bottom w:val="single" w:sz="12" w:space="0" w:color="333399"/>
              <w:right w:val="nil"/>
            </w:tcBorders>
            <w:shd w:val="clear" w:color="auto" w:fill="000080"/>
          </w:tcPr>
          <w:p w14:paraId="3D64E82A" w14:textId="430FAC29" w:rsidR="003B6AB9" w:rsidRPr="00E50B87" w:rsidRDefault="003B6AB9" w:rsidP="00E54D60">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T</w:t>
            </w:r>
            <w:r w:rsidR="00811860">
              <w:rPr>
                <w:rFonts w:asciiTheme="minorHAnsi" w:hAnsiTheme="minorHAnsi" w:cstheme="minorHAnsi"/>
                <w:b/>
                <w:color w:val="FFFFFF"/>
              </w:rPr>
              <w:t>IE BREAK RULES</w:t>
            </w:r>
            <w:r w:rsidRPr="00E50B87">
              <w:rPr>
                <w:rFonts w:asciiTheme="minorHAnsi" w:hAnsiTheme="minorHAnsi" w:cstheme="minorHAnsi"/>
                <w:b/>
                <w:color w:val="FFFFFF"/>
              </w:rPr>
              <w:t xml:space="preserve"> </w:t>
            </w:r>
          </w:p>
        </w:tc>
      </w:tr>
    </w:tbl>
    <w:bookmarkEnd w:id="5"/>
    <w:p w14:paraId="02BF1BF9" w14:textId="08CEE7A9" w:rsidR="0010707B" w:rsidRPr="0049088F" w:rsidRDefault="0010707B" w:rsidP="0010707B">
      <w:pPr>
        <w:spacing w:after="160" w:line="259" w:lineRule="auto"/>
        <w:ind w:right="-46"/>
        <w:rPr>
          <w:rFonts w:asciiTheme="minorHAnsi" w:eastAsiaTheme="minorHAnsi" w:hAnsiTheme="minorHAnsi" w:cstheme="minorBidi"/>
        </w:rPr>
      </w:pPr>
      <w:r w:rsidRPr="0049088F">
        <w:rPr>
          <w:rFonts w:asciiTheme="minorHAnsi" w:eastAsiaTheme="minorHAnsi" w:hAnsiTheme="minorHAnsi" w:cstheme="minorBidi"/>
        </w:rPr>
        <w:t xml:space="preserve">If two or more </w:t>
      </w:r>
      <w:r w:rsidR="00811860">
        <w:rPr>
          <w:rFonts w:asciiTheme="minorHAnsi" w:eastAsiaTheme="minorHAnsi" w:hAnsiTheme="minorHAnsi" w:cstheme="minorBidi"/>
        </w:rPr>
        <w:t>Tenderers</w:t>
      </w:r>
      <w:r w:rsidRPr="0049088F">
        <w:rPr>
          <w:rFonts w:asciiTheme="minorHAnsi" w:eastAsiaTheme="minorHAnsi" w:hAnsiTheme="minorHAnsi" w:cstheme="minorBidi"/>
        </w:rPr>
        <w:t xml:space="preserve"> obtain the same highest total marks, the following tie-break rules shall be adopted. The </w:t>
      </w:r>
      <w:r w:rsidR="00811860">
        <w:rPr>
          <w:rFonts w:asciiTheme="minorHAnsi" w:eastAsiaTheme="minorHAnsi" w:hAnsiTheme="minorHAnsi" w:cstheme="minorBidi"/>
        </w:rPr>
        <w:t>Tenderer</w:t>
      </w:r>
      <w:r w:rsidRPr="0049088F">
        <w:rPr>
          <w:rFonts w:asciiTheme="minorHAnsi" w:eastAsiaTheme="minorHAnsi" w:hAnsiTheme="minorHAnsi" w:cstheme="minorBidi"/>
        </w:rPr>
        <w:t xml:space="preserve"> that has been awarded the highest total marks for the Award Criterion 1 shall be deemed to be the most economically advantageous tender (“MEAT”). If the application of the foregoing tie-break rule does not result in the determination of a MEAT, the foregoing approach will be applied to each of the award criteria in the following descending order, until such time as a MEAT can be determined:</w:t>
      </w:r>
    </w:p>
    <w:p w14:paraId="78A0E2F7" w14:textId="77777777" w:rsidR="0010707B" w:rsidRPr="0049088F" w:rsidRDefault="0010707B" w:rsidP="0010707B">
      <w:pPr>
        <w:spacing w:after="160" w:line="259" w:lineRule="auto"/>
        <w:ind w:right="1211"/>
        <w:rPr>
          <w:rFonts w:asciiTheme="minorHAnsi" w:eastAsiaTheme="minorHAnsi" w:hAnsiTheme="minorHAnsi" w:cstheme="minorBidi"/>
        </w:rPr>
      </w:pPr>
      <w:r w:rsidRPr="0049088F">
        <w:rPr>
          <w:rFonts w:asciiTheme="minorHAnsi" w:eastAsiaTheme="minorHAnsi" w:hAnsiTheme="minorHAnsi" w:cstheme="minorBidi"/>
        </w:rPr>
        <w:t>Order of Tie Break Evaluation:</w:t>
      </w:r>
    </w:p>
    <w:p w14:paraId="09CD2F81" w14:textId="77777777" w:rsidR="00684129" w:rsidRDefault="00684129">
      <w:pPr>
        <w:pStyle w:val="ListParagraph"/>
        <w:numPr>
          <w:ilvl w:val="0"/>
          <w:numId w:val="31"/>
        </w:numPr>
        <w:spacing w:after="160" w:line="259" w:lineRule="auto"/>
        <w:ind w:right="1211"/>
        <w:rPr>
          <w:rFonts w:asciiTheme="minorHAnsi" w:eastAsiaTheme="minorHAnsi" w:hAnsiTheme="minorHAnsi" w:cstheme="minorBidi"/>
        </w:rPr>
        <w:sectPr w:rsidR="00684129" w:rsidSect="00E6479E">
          <w:footerReference w:type="even" r:id="rId25"/>
          <w:footerReference w:type="default" r:id="rId26"/>
          <w:footerReference w:type="first" r:id="rId27"/>
          <w:footnotePr>
            <w:numRestart w:val="eachPage"/>
          </w:footnotePr>
          <w:type w:val="continuous"/>
          <w:pgSz w:w="11906" w:h="16841"/>
          <w:pgMar w:top="1440" w:right="1080" w:bottom="1440" w:left="1080" w:header="720" w:footer="720" w:gutter="0"/>
          <w:cols w:space="720"/>
          <w:docGrid w:linePitch="299"/>
        </w:sectPr>
      </w:pPr>
    </w:p>
    <w:p w14:paraId="4F3010D2" w14:textId="4C14D192" w:rsidR="0010707B" w:rsidRPr="006A0C0B" w:rsidRDefault="0010707B">
      <w:pPr>
        <w:pStyle w:val="ListParagraph"/>
        <w:numPr>
          <w:ilvl w:val="0"/>
          <w:numId w:val="31"/>
        </w:numPr>
        <w:spacing w:after="160" w:line="259" w:lineRule="auto"/>
        <w:ind w:right="1211"/>
        <w:rPr>
          <w:rFonts w:asciiTheme="minorHAnsi" w:eastAsiaTheme="minorHAnsi" w:hAnsiTheme="minorHAnsi" w:cstheme="minorBidi"/>
        </w:rPr>
      </w:pPr>
      <w:r w:rsidRPr="006A0C0B">
        <w:rPr>
          <w:rFonts w:asciiTheme="minorHAnsi" w:eastAsiaTheme="minorHAnsi" w:hAnsiTheme="minorHAnsi" w:cstheme="minorBidi"/>
        </w:rPr>
        <w:t>Award Criterion</w:t>
      </w:r>
      <w:r w:rsidR="00E772A4">
        <w:rPr>
          <w:rFonts w:asciiTheme="minorHAnsi" w:eastAsiaTheme="minorHAnsi" w:hAnsiTheme="minorHAnsi" w:cstheme="minorBidi"/>
        </w:rPr>
        <w:t xml:space="preserve"> – Service Delivery</w:t>
      </w:r>
    </w:p>
    <w:p w14:paraId="02023936" w14:textId="0C4DA797" w:rsidR="0010707B" w:rsidRPr="00140857" w:rsidRDefault="0010707B" w:rsidP="00E54D60">
      <w:pPr>
        <w:pStyle w:val="ListParagraph"/>
        <w:numPr>
          <w:ilvl w:val="0"/>
          <w:numId w:val="31"/>
        </w:numPr>
        <w:spacing w:after="160" w:line="259" w:lineRule="auto"/>
        <w:ind w:right="1211"/>
        <w:rPr>
          <w:rFonts w:asciiTheme="minorHAnsi" w:eastAsiaTheme="minorHAnsi" w:hAnsiTheme="minorHAnsi" w:cstheme="minorBidi"/>
        </w:rPr>
      </w:pPr>
      <w:r w:rsidRPr="00140857">
        <w:rPr>
          <w:rFonts w:asciiTheme="minorHAnsi" w:eastAsiaTheme="minorHAnsi" w:hAnsiTheme="minorHAnsi" w:cstheme="minorBidi"/>
        </w:rPr>
        <w:t xml:space="preserve">Award Criterion </w:t>
      </w:r>
      <w:r w:rsidR="00866920" w:rsidRPr="00140857">
        <w:rPr>
          <w:rFonts w:asciiTheme="minorHAnsi" w:eastAsiaTheme="minorHAnsi" w:hAnsiTheme="minorHAnsi" w:cstheme="minorBidi"/>
        </w:rPr>
        <w:t xml:space="preserve">– </w:t>
      </w:r>
      <w:r w:rsidR="00140857" w:rsidRPr="00140857">
        <w:rPr>
          <w:rFonts w:asciiTheme="minorHAnsi" w:eastAsiaTheme="minorHAnsi" w:hAnsiTheme="minorHAnsi" w:cstheme="minorBidi"/>
        </w:rPr>
        <w:t>Environmental Management</w:t>
      </w:r>
    </w:p>
    <w:p w14:paraId="249A268D" w14:textId="77777777" w:rsidR="00140857" w:rsidRDefault="0010707B" w:rsidP="00140857">
      <w:pPr>
        <w:pStyle w:val="ListParagraph"/>
        <w:numPr>
          <w:ilvl w:val="0"/>
          <w:numId w:val="31"/>
        </w:numPr>
        <w:spacing w:after="160" w:line="259" w:lineRule="auto"/>
        <w:ind w:right="1211"/>
        <w:rPr>
          <w:rFonts w:asciiTheme="minorHAnsi" w:eastAsiaTheme="minorHAnsi" w:hAnsiTheme="minorHAnsi" w:cstheme="minorBidi"/>
        </w:rPr>
      </w:pPr>
      <w:r w:rsidRPr="006A0C0B">
        <w:rPr>
          <w:rFonts w:asciiTheme="minorHAnsi" w:eastAsiaTheme="minorHAnsi" w:hAnsiTheme="minorHAnsi" w:cstheme="minorBidi"/>
        </w:rPr>
        <w:t xml:space="preserve">Award Criterion </w:t>
      </w:r>
      <w:r w:rsidR="00866920">
        <w:rPr>
          <w:rFonts w:asciiTheme="minorHAnsi" w:eastAsiaTheme="minorHAnsi" w:hAnsiTheme="minorHAnsi" w:cstheme="minorBidi"/>
        </w:rPr>
        <w:t xml:space="preserve">– </w:t>
      </w:r>
      <w:r w:rsidR="00140857">
        <w:rPr>
          <w:rFonts w:asciiTheme="minorHAnsi" w:eastAsiaTheme="minorHAnsi" w:hAnsiTheme="minorHAnsi" w:cstheme="minorBidi"/>
        </w:rPr>
        <w:t>Account Management</w:t>
      </w:r>
    </w:p>
    <w:p w14:paraId="6EDD1184" w14:textId="77777777" w:rsidR="00684129" w:rsidRDefault="00684129" w:rsidP="0010707B">
      <w:pPr>
        <w:spacing w:after="160" w:line="259" w:lineRule="auto"/>
        <w:ind w:right="1211" w:firstLine="720"/>
        <w:contextualSpacing/>
        <w:rPr>
          <w:rFonts w:asciiTheme="minorHAnsi" w:eastAsiaTheme="minorHAnsi" w:hAnsiTheme="minorHAnsi" w:cstheme="minorBidi"/>
        </w:rPr>
      </w:pPr>
    </w:p>
    <w:p w14:paraId="1FA41040" w14:textId="77777777" w:rsidR="00D06A65" w:rsidRDefault="00D06A65" w:rsidP="009338ED">
      <w:pPr>
        <w:spacing w:after="160" w:line="259" w:lineRule="auto"/>
        <w:ind w:right="1211"/>
        <w:contextualSpacing/>
        <w:rPr>
          <w:rFonts w:asciiTheme="minorHAnsi" w:eastAsiaTheme="minorHAnsi" w:hAnsiTheme="minorHAnsi" w:cstheme="minorBidi"/>
        </w:rPr>
        <w:sectPr w:rsidR="00D06A65" w:rsidSect="00E772A4">
          <w:footnotePr>
            <w:numRestart w:val="eachPage"/>
          </w:footnotePr>
          <w:type w:val="continuous"/>
          <w:pgSz w:w="11906" w:h="16841"/>
          <w:pgMar w:top="1440" w:right="1080" w:bottom="1440" w:left="1080" w:header="720" w:footer="720" w:gutter="0"/>
          <w:cols w:space="720"/>
          <w:docGrid w:linePitch="299"/>
        </w:sectPr>
      </w:pPr>
    </w:p>
    <w:tbl>
      <w:tblPr>
        <w:tblStyle w:val="TableGrid1"/>
        <w:tblW w:w="9947" w:type="dxa"/>
        <w:tblInd w:w="-24" w:type="dxa"/>
        <w:tblCellMar>
          <w:top w:w="46" w:type="dxa"/>
          <w:right w:w="11" w:type="dxa"/>
        </w:tblCellMar>
        <w:tblLook w:val="04A0" w:firstRow="1" w:lastRow="0" w:firstColumn="1" w:lastColumn="0" w:noHBand="0" w:noVBand="1"/>
      </w:tblPr>
      <w:tblGrid>
        <w:gridCol w:w="595"/>
        <w:gridCol w:w="9352"/>
      </w:tblGrid>
      <w:tr w:rsidR="00F97829" w:rsidRPr="00E50B87" w14:paraId="07986D90" w14:textId="77777777" w:rsidTr="00D9763F">
        <w:trPr>
          <w:trHeight w:val="342"/>
        </w:trPr>
        <w:tc>
          <w:tcPr>
            <w:tcW w:w="595" w:type="dxa"/>
            <w:tcBorders>
              <w:top w:val="nil"/>
              <w:left w:val="nil"/>
              <w:bottom w:val="single" w:sz="12" w:space="0" w:color="333399"/>
              <w:right w:val="nil"/>
            </w:tcBorders>
            <w:shd w:val="clear" w:color="auto" w:fill="000080"/>
          </w:tcPr>
          <w:p w14:paraId="0577D3CA" w14:textId="10EAF715"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3.</w:t>
            </w:r>
            <w:r w:rsidR="00866920">
              <w:rPr>
                <w:rFonts w:asciiTheme="minorHAnsi" w:hAnsiTheme="minorHAnsi" w:cstheme="minorHAnsi"/>
                <w:b/>
                <w:color w:val="FFFFFF"/>
              </w:rPr>
              <w:t>5</w:t>
            </w:r>
            <w:r w:rsidRPr="00E50B87">
              <w:rPr>
                <w:rFonts w:asciiTheme="minorHAnsi" w:hAnsiTheme="minorHAnsi" w:cstheme="minorHAnsi"/>
                <w:b/>
                <w:color w:val="FFFFFF"/>
              </w:rPr>
              <w:t xml:space="preserve"> </w:t>
            </w:r>
          </w:p>
        </w:tc>
        <w:tc>
          <w:tcPr>
            <w:tcW w:w="9352" w:type="dxa"/>
            <w:tcBorders>
              <w:top w:val="nil"/>
              <w:left w:val="nil"/>
              <w:bottom w:val="single" w:sz="12" w:space="0" w:color="333399"/>
              <w:right w:val="nil"/>
            </w:tcBorders>
            <w:shd w:val="clear" w:color="auto" w:fill="000080"/>
          </w:tcPr>
          <w:p w14:paraId="6104936C"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STANDSTILL PERIOD </w:t>
            </w:r>
          </w:p>
        </w:tc>
      </w:tr>
      <w:tr w:rsidR="00F97829" w:rsidRPr="00E50B87" w14:paraId="63240141" w14:textId="77777777" w:rsidTr="00D9763F">
        <w:trPr>
          <w:trHeight w:val="3373"/>
        </w:trPr>
        <w:tc>
          <w:tcPr>
            <w:tcW w:w="595" w:type="dxa"/>
            <w:tcBorders>
              <w:top w:val="single" w:sz="12" w:space="0" w:color="333399"/>
              <w:left w:val="nil"/>
              <w:bottom w:val="nil"/>
              <w:right w:val="nil"/>
            </w:tcBorders>
          </w:tcPr>
          <w:p w14:paraId="7DAFE0EF" w14:textId="255FB695" w:rsidR="00F97829" w:rsidRPr="00E50B87" w:rsidRDefault="004831D4" w:rsidP="00EC1F72">
            <w:pPr>
              <w:spacing w:before="240"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3.</w:t>
            </w:r>
            <w:r w:rsidR="00866920">
              <w:rPr>
                <w:rFonts w:asciiTheme="minorHAnsi" w:hAnsiTheme="minorHAnsi" w:cstheme="minorHAnsi"/>
                <w:color w:val="0000FF"/>
              </w:rPr>
              <w:t>5</w:t>
            </w:r>
            <w:r w:rsidRPr="00E50B87">
              <w:rPr>
                <w:rFonts w:asciiTheme="minorHAnsi" w:hAnsiTheme="minorHAnsi" w:cstheme="minorHAnsi"/>
                <w:color w:val="0000FF"/>
              </w:rPr>
              <w:t>.1</w:t>
            </w:r>
          </w:p>
        </w:tc>
        <w:tc>
          <w:tcPr>
            <w:tcW w:w="9352" w:type="dxa"/>
            <w:tcBorders>
              <w:top w:val="single" w:sz="12" w:space="0" w:color="333399"/>
              <w:left w:val="nil"/>
              <w:bottom w:val="nil"/>
              <w:right w:val="nil"/>
            </w:tcBorders>
            <w:vAlign w:val="center"/>
          </w:tcPr>
          <w:p w14:paraId="7E0ABF42" w14:textId="77777777"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color w:val="0000FF"/>
              </w:rPr>
              <w:t xml:space="preserve"> </w:t>
            </w:r>
            <w:r w:rsidRPr="00E50B87">
              <w:rPr>
                <w:rFonts w:asciiTheme="minorHAnsi" w:hAnsiTheme="minorHAnsi" w:cstheme="minorHAnsi"/>
              </w:rPr>
              <w:t xml:space="preserve">In circumstances where the European Communities (Public Authorities' Contracts) (Review Procedures) </w:t>
            </w:r>
          </w:p>
          <w:p w14:paraId="3C0EDFB8" w14:textId="77777777"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Regulations 2010 (Statutory Instrument 130 of 2010), as amended by the European Communities (Public </w:t>
            </w:r>
          </w:p>
          <w:p w14:paraId="7DF489CF" w14:textId="77777777"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Authorities’ Contracts) (Review Procedures) (Amendment) Regulations 2015 (Statutory Instrument 192 </w:t>
            </w:r>
          </w:p>
          <w:p w14:paraId="2813A222" w14:textId="26942834"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of 2015) and the European Communities (Public Authorities’ Contracts (Review Procedures) </w:t>
            </w:r>
          </w:p>
          <w:p w14:paraId="6A92931F" w14:textId="77777777"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(Amendment) Regulation 2017 (Statutory Instrument 327 of 2017) apply, no contract can or will be </w:t>
            </w:r>
          </w:p>
          <w:p w14:paraId="1F1AE8FC" w14:textId="77777777"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executed or take effect until at least fourteen (14) calendar days after the day on which the Tenderers </w:t>
            </w:r>
          </w:p>
          <w:p w14:paraId="5BABB865" w14:textId="77777777" w:rsidR="00EC1F72" w:rsidRPr="00E50B87" w:rsidRDefault="004831D4" w:rsidP="00F24169">
            <w:pPr>
              <w:spacing w:after="0" w:line="259" w:lineRule="auto"/>
              <w:ind w:left="355" w:right="0" w:hanging="355"/>
              <w:rPr>
                <w:rFonts w:asciiTheme="minorHAnsi" w:hAnsiTheme="minorHAnsi" w:cstheme="minorHAnsi"/>
              </w:rPr>
            </w:pPr>
            <w:r w:rsidRPr="00E50B87">
              <w:rPr>
                <w:rFonts w:asciiTheme="minorHAnsi" w:hAnsiTheme="minorHAnsi" w:cstheme="minorHAnsi"/>
              </w:rPr>
              <w:t xml:space="preserve">have been sent a notice informing them of the result of this Competition (“Standstill Period”) if such </w:t>
            </w:r>
          </w:p>
          <w:p w14:paraId="24119A92" w14:textId="77777777" w:rsidR="00EC1F72"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notice is sent by electronic means.  The Standstill Period shall be sixteen (16) calendar days if such notice </w:t>
            </w:r>
          </w:p>
          <w:p w14:paraId="6FE22AAB" w14:textId="77777777" w:rsidR="005F7F31"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is sent by other means.  The </w:t>
            </w:r>
            <w:r w:rsidR="005F7F31">
              <w:rPr>
                <w:rFonts w:asciiTheme="minorHAnsi" w:hAnsiTheme="minorHAnsi" w:cstheme="minorHAnsi"/>
              </w:rPr>
              <w:t>successful Tenderer</w:t>
            </w:r>
            <w:r w:rsidRPr="00E50B87">
              <w:rPr>
                <w:rFonts w:asciiTheme="minorHAnsi" w:hAnsiTheme="minorHAnsi" w:cstheme="minorHAnsi"/>
              </w:rPr>
              <w:t xml:space="preserve"> will be notified of the decision of the Contracting</w:t>
            </w:r>
          </w:p>
          <w:p w14:paraId="5F5536CB" w14:textId="528BE41F" w:rsidR="00F97829" w:rsidRPr="00E50B87" w:rsidRDefault="004831D4" w:rsidP="00F24169">
            <w:pPr>
              <w:spacing w:after="0" w:line="259" w:lineRule="auto"/>
              <w:ind w:left="343" w:right="57" w:hanging="355"/>
              <w:rPr>
                <w:rFonts w:asciiTheme="minorHAnsi" w:hAnsiTheme="minorHAnsi" w:cstheme="minorHAnsi"/>
              </w:rPr>
            </w:pPr>
            <w:r w:rsidRPr="00E50B87">
              <w:rPr>
                <w:rFonts w:asciiTheme="minorHAnsi" w:hAnsiTheme="minorHAnsi" w:cstheme="minorHAnsi"/>
              </w:rPr>
              <w:t xml:space="preserve">Authority and of the expiry date of the Standstill Period. </w:t>
            </w:r>
          </w:p>
        </w:tc>
      </w:tr>
      <w:tr w:rsidR="00F97829" w:rsidRPr="00E50B87" w14:paraId="065BEDE7" w14:textId="77777777" w:rsidTr="009545FE">
        <w:trPr>
          <w:trHeight w:val="989"/>
        </w:trPr>
        <w:tc>
          <w:tcPr>
            <w:tcW w:w="595" w:type="dxa"/>
            <w:tcBorders>
              <w:top w:val="nil"/>
              <w:left w:val="nil"/>
              <w:bottom w:val="nil"/>
              <w:right w:val="nil"/>
            </w:tcBorders>
          </w:tcPr>
          <w:p w14:paraId="77510FF3" w14:textId="777C652E" w:rsidR="00F97829" w:rsidRPr="00E50B87" w:rsidRDefault="004831D4" w:rsidP="00EC1F72">
            <w:pPr>
              <w:spacing w:after="0" w:line="259" w:lineRule="auto"/>
              <w:ind w:left="0" w:right="0" w:firstLine="0"/>
              <w:jc w:val="left"/>
              <w:rPr>
                <w:rFonts w:asciiTheme="minorHAnsi" w:hAnsiTheme="minorHAnsi" w:cstheme="minorHAnsi"/>
              </w:rPr>
            </w:pPr>
            <w:r w:rsidRPr="00E50B87">
              <w:rPr>
                <w:rFonts w:asciiTheme="minorHAnsi" w:hAnsiTheme="minorHAnsi" w:cstheme="minorHAnsi"/>
                <w:color w:val="0000FF"/>
              </w:rPr>
              <w:t>3.</w:t>
            </w:r>
            <w:r w:rsidR="00866920">
              <w:rPr>
                <w:rFonts w:asciiTheme="minorHAnsi" w:hAnsiTheme="minorHAnsi" w:cstheme="minorHAnsi"/>
                <w:color w:val="0000FF"/>
              </w:rPr>
              <w:t>5</w:t>
            </w:r>
            <w:r w:rsidRPr="00E50B87">
              <w:rPr>
                <w:rFonts w:asciiTheme="minorHAnsi" w:hAnsiTheme="minorHAnsi" w:cstheme="minorHAnsi"/>
                <w:color w:val="0000FF"/>
              </w:rPr>
              <w:t>.2</w:t>
            </w:r>
          </w:p>
        </w:tc>
        <w:tc>
          <w:tcPr>
            <w:tcW w:w="9352" w:type="dxa"/>
            <w:tcBorders>
              <w:top w:val="nil"/>
              <w:left w:val="nil"/>
              <w:bottom w:val="nil"/>
              <w:right w:val="nil"/>
            </w:tcBorders>
          </w:tcPr>
          <w:p w14:paraId="04E77E9A" w14:textId="34718961" w:rsidR="00EC1F72" w:rsidRPr="00E50B87" w:rsidRDefault="004831D4" w:rsidP="00F24169">
            <w:pPr>
              <w:spacing w:after="0" w:line="259" w:lineRule="auto"/>
              <w:ind w:left="0" w:right="57" w:firstLine="0"/>
              <w:rPr>
                <w:rFonts w:asciiTheme="minorHAnsi" w:hAnsiTheme="minorHAnsi" w:cstheme="minorHAnsi"/>
              </w:rPr>
            </w:pPr>
            <w:r w:rsidRPr="00E50B87">
              <w:rPr>
                <w:rFonts w:asciiTheme="minorHAnsi" w:hAnsiTheme="minorHAnsi" w:cstheme="minorHAnsi"/>
              </w:rPr>
              <w:t xml:space="preserve">Tenderers should note that the Contracting Authority may, when notifying Tenderers of the results of </w:t>
            </w:r>
          </w:p>
          <w:p w14:paraId="3A466137" w14:textId="77777777" w:rsidR="00EC1F72" w:rsidRPr="00E50B87" w:rsidRDefault="004831D4" w:rsidP="00F24169">
            <w:pPr>
              <w:spacing w:after="0" w:line="259" w:lineRule="auto"/>
              <w:ind w:left="355" w:right="0" w:hanging="355"/>
              <w:rPr>
                <w:rFonts w:asciiTheme="minorHAnsi" w:hAnsiTheme="minorHAnsi" w:cstheme="minorHAnsi"/>
              </w:rPr>
            </w:pPr>
            <w:r w:rsidRPr="00E50B87">
              <w:rPr>
                <w:rFonts w:asciiTheme="minorHAnsi" w:hAnsiTheme="minorHAnsi" w:cstheme="minorHAnsi"/>
              </w:rPr>
              <w:t xml:space="preserve">this Competition, include the scores obtained by the Tenderer concerned and the scores obtained by the </w:t>
            </w:r>
          </w:p>
          <w:p w14:paraId="6FAB7882" w14:textId="77124AD0" w:rsidR="00F97829" w:rsidRDefault="005D24A0" w:rsidP="00F24169">
            <w:pPr>
              <w:spacing w:after="0" w:line="259" w:lineRule="auto"/>
              <w:ind w:left="343" w:right="57" w:hanging="355"/>
              <w:rPr>
                <w:rFonts w:asciiTheme="minorHAnsi" w:hAnsiTheme="minorHAnsi" w:cstheme="minorHAnsi"/>
              </w:rPr>
            </w:pPr>
            <w:r>
              <w:rPr>
                <w:rFonts w:asciiTheme="minorHAnsi" w:hAnsiTheme="minorHAnsi" w:cstheme="minorHAnsi"/>
              </w:rPr>
              <w:t>successful Tender</w:t>
            </w:r>
            <w:r w:rsidR="004831D4" w:rsidRPr="00E50B87">
              <w:rPr>
                <w:rFonts w:asciiTheme="minorHAnsi" w:hAnsiTheme="minorHAnsi" w:cstheme="minorHAnsi"/>
              </w:rPr>
              <w:t xml:space="preserve">er in respect of each award criterion assessed by the Contracting Authority. </w:t>
            </w:r>
          </w:p>
          <w:p w14:paraId="7BDDC859" w14:textId="02B02349" w:rsidR="00FF504E" w:rsidRPr="00E50B87" w:rsidRDefault="00FF504E" w:rsidP="00F24169">
            <w:pPr>
              <w:spacing w:after="0" w:line="259" w:lineRule="auto"/>
              <w:ind w:left="343" w:right="57" w:hanging="355"/>
              <w:rPr>
                <w:rFonts w:asciiTheme="minorHAnsi" w:hAnsiTheme="minorHAnsi" w:cstheme="minorHAnsi"/>
              </w:rPr>
            </w:pPr>
          </w:p>
        </w:tc>
      </w:tr>
      <w:tr w:rsidR="00F97829" w:rsidRPr="00E50B87" w14:paraId="33249796" w14:textId="77777777" w:rsidTr="00D9763F">
        <w:trPr>
          <w:trHeight w:val="340"/>
        </w:trPr>
        <w:tc>
          <w:tcPr>
            <w:tcW w:w="9947" w:type="dxa"/>
            <w:gridSpan w:val="2"/>
            <w:tcBorders>
              <w:top w:val="nil"/>
              <w:left w:val="nil"/>
              <w:bottom w:val="single" w:sz="12" w:space="0" w:color="333399"/>
              <w:right w:val="nil"/>
            </w:tcBorders>
            <w:shd w:val="clear" w:color="auto" w:fill="000080"/>
          </w:tcPr>
          <w:p w14:paraId="0FC27C3B" w14:textId="5754F9A6"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3.</w:t>
            </w:r>
            <w:r w:rsidR="00866920">
              <w:rPr>
                <w:rFonts w:asciiTheme="minorHAnsi" w:hAnsiTheme="minorHAnsi" w:cstheme="minorHAnsi"/>
                <w:b/>
                <w:color w:val="FFFFFF"/>
              </w:rPr>
              <w:t>6</w:t>
            </w:r>
            <w:r w:rsidRPr="00E50B87">
              <w:rPr>
                <w:rFonts w:asciiTheme="minorHAnsi" w:hAnsiTheme="minorHAnsi" w:cstheme="minorHAnsi"/>
                <w:b/>
                <w:color w:val="FFFFFF"/>
              </w:rPr>
              <w:t xml:space="preserve"> RETURN OF SIGNED </w:t>
            </w:r>
            <w:r w:rsidR="00865E82" w:rsidRPr="00E50B87">
              <w:rPr>
                <w:rFonts w:asciiTheme="minorHAnsi" w:hAnsiTheme="minorHAnsi" w:cstheme="minorHAnsi"/>
                <w:b/>
                <w:color w:val="FFFFFF"/>
              </w:rPr>
              <w:t>FRAMEWORK AGREEMENT</w:t>
            </w:r>
            <w:r w:rsidRPr="00E50B87">
              <w:rPr>
                <w:rFonts w:asciiTheme="minorHAnsi" w:hAnsiTheme="minorHAnsi" w:cstheme="minorHAnsi"/>
                <w:b/>
                <w:color w:val="FFFFFF"/>
              </w:rPr>
              <w:t xml:space="preserve">S </w:t>
            </w:r>
          </w:p>
        </w:tc>
      </w:tr>
    </w:tbl>
    <w:p w14:paraId="65C0320F" w14:textId="68C5B502" w:rsidR="009545FE" w:rsidRPr="00E50B87" w:rsidRDefault="000C3A8B" w:rsidP="00C31E7C">
      <w:pPr>
        <w:spacing w:before="120" w:after="200" w:line="269" w:lineRule="auto"/>
        <w:ind w:left="720" w:right="0" w:hanging="720"/>
        <w:rPr>
          <w:rFonts w:asciiTheme="minorHAnsi" w:hAnsiTheme="minorHAnsi" w:cstheme="minorHAnsi"/>
        </w:rPr>
      </w:pPr>
      <w:r w:rsidRPr="000C3A8B">
        <w:rPr>
          <w:rFonts w:asciiTheme="minorHAnsi" w:hAnsiTheme="minorHAnsi" w:cstheme="minorHAnsi"/>
          <w:color w:val="2F5496" w:themeColor="accent1" w:themeShade="BF"/>
        </w:rPr>
        <w:t>3.</w:t>
      </w:r>
      <w:r w:rsidR="00866920">
        <w:rPr>
          <w:rFonts w:asciiTheme="minorHAnsi" w:hAnsiTheme="minorHAnsi" w:cstheme="minorHAnsi"/>
          <w:color w:val="2F5496" w:themeColor="accent1" w:themeShade="BF"/>
        </w:rPr>
        <w:t>6</w:t>
      </w:r>
      <w:r w:rsidRPr="000C3A8B">
        <w:rPr>
          <w:rFonts w:asciiTheme="minorHAnsi" w:hAnsiTheme="minorHAnsi" w:cstheme="minorHAnsi"/>
          <w:color w:val="2F5496" w:themeColor="accent1" w:themeShade="BF"/>
        </w:rPr>
        <w:t>.1</w:t>
      </w:r>
      <w:r>
        <w:rPr>
          <w:rFonts w:asciiTheme="minorHAnsi" w:hAnsiTheme="minorHAnsi" w:cstheme="minorHAnsi"/>
        </w:rPr>
        <w:tab/>
      </w:r>
      <w:r w:rsidR="004831D4" w:rsidRPr="00E50B87">
        <w:rPr>
          <w:rFonts w:asciiTheme="minorHAnsi" w:hAnsiTheme="minorHAnsi" w:cstheme="minorHAnsi"/>
        </w:rPr>
        <w:t xml:space="preserve">The successful Tenderer must sign and return the </w:t>
      </w:r>
      <w:r w:rsidR="00865E82" w:rsidRPr="00E50B87">
        <w:rPr>
          <w:rFonts w:asciiTheme="minorHAnsi" w:hAnsiTheme="minorHAnsi" w:cstheme="minorHAnsi"/>
        </w:rPr>
        <w:t>Framework Agreement</w:t>
      </w:r>
      <w:r w:rsidR="004831D4" w:rsidRPr="00E50B87">
        <w:rPr>
          <w:rFonts w:asciiTheme="minorHAnsi" w:hAnsiTheme="minorHAnsi" w:cstheme="minorHAnsi"/>
        </w:rPr>
        <w:t xml:space="preserve"> and the Confidentiality Agreement, both in duplicate, to the Contracting Authority no later than </w:t>
      </w:r>
      <w:r w:rsidR="004831D4" w:rsidRPr="00E50B87">
        <w:rPr>
          <w:rFonts w:asciiTheme="minorHAnsi" w:hAnsiTheme="minorHAnsi" w:cstheme="minorHAnsi"/>
          <w:shd w:val="clear" w:color="auto" w:fill="D3D3D3"/>
        </w:rPr>
        <w:t>14</w:t>
      </w:r>
      <w:r w:rsidR="004831D4" w:rsidRPr="00E50B87">
        <w:rPr>
          <w:rFonts w:asciiTheme="minorHAnsi" w:hAnsiTheme="minorHAnsi" w:cstheme="minorHAnsi"/>
        </w:rPr>
        <w:t xml:space="preserve"> calendar days from the date of expiry of the Standstill Period unless notified otherwise in writing by the Contracting Authority.</w:t>
      </w:r>
      <w:r w:rsidR="007D7AC9">
        <w:rPr>
          <w:rFonts w:asciiTheme="minorHAnsi" w:hAnsiTheme="minorHAnsi" w:cstheme="minorHAnsi"/>
        </w:rPr>
        <w:t xml:space="preserve">  </w:t>
      </w:r>
      <w:r w:rsidR="004831D4" w:rsidRPr="00E50B87">
        <w:rPr>
          <w:rFonts w:asciiTheme="minorHAnsi" w:hAnsiTheme="minorHAnsi" w:cstheme="minorHAnsi"/>
        </w:rPr>
        <w:t>A</w:t>
      </w:r>
      <w:r w:rsidR="00154828">
        <w:rPr>
          <w:rFonts w:asciiTheme="minorHAnsi" w:hAnsiTheme="minorHAnsi" w:cstheme="minorHAnsi"/>
        </w:rPr>
        <w:t xml:space="preserve"> </w:t>
      </w:r>
      <w:r w:rsidR="004831D4" w:rsidRPr="00E50B87">
        <w:rPr>
          <w:rFonts w:asciiTheme="minorHAnsi" w:hAnsiTheme="minorHAnsi" w:cstheme="minorHAnsi"/>
        </w:rPr>
        <w:t>signed</w:t>
      </w:r>
      <w:r w:rsidR="009545FE" w:rsidRPr="00E50B87">
        <w:rPr>
          <w:rFonts w:asciiTheme="minorHAnsi" w:hAnsiTheme="minorHAnsi" w:cstheme="minorHAnsi"/>
        </w:rPr>
        <w:t xml:space="preserve"> </w:t>
      </w:r>
      <w:r w:rsidR="00865E82" w:rsidRPr="00E50B87">
        <w:rPr>
          <w:rFonts w:asciiTheme="minorHAnsi" w:hAnsiTheme="minorHAnsi" w:cstheme="minorHAnsi"/>
        </w:rPr>
        <w:t>Framework Agreement</w:t>
      </w:r>
      <w:r w:rsidR="004831D4" w:rsidRPr="00E50B87">
        <w:rPr>
          <w:rFonts w:asciiTheme="minorHAnsi" w:hAnsiTheme="minorHAnsi" w:cstheme="minorHAnsi"/>
        </w:rPr>
        <w:t xml:space="preserve"> returned by the successful Tenderer is not binding on the Contracting Authority </w:t>
      </w:r>
      <w:r w:rsidR="009545FE" w:rsidRPr="00E50B87">
        <w:rPr>
          <w:rFonts w:asciiTheme="minorHAnsi" w:hAnsiTheme="minorHAnsi" w:cstheme="minorHAnsi"/>
        </w:rPr>
        <w:t>u</w:t>
      </w:r>
      <w:r w:rsidR="004831D4" w:rsidRPr="00E50B87">
        <w:rPr>
          <w:rFonts w:asciiTheme="minorHAnsi" w:hAnsiTheme="minorHAnsi" w:cstheme="minorHAnsi"/>
        </w:rPr>
        <w:t xml:space="preserve">ntil the Contracting Authority has signed the </w:t>
      </w:r>
      <w:r w:rsidR="00865E82" w:rsidRPr="00E50B87">
        <w:rPr>
          <w:rFonts w:asciiTheme="minorHAnsi" w:hAnsiTheme="minorHAnsi" w:cstheme="minorHAnsi"/>
        </w:rPr>
        <w:t>Framework Agreement</w:t>
      </w:r>
      <w:r w:rsidR="004831D4" w:rsidRPr="00E50B87">
        <w:rPr>
          <w:rFonts w:asciiTheme="minorHAnsi" w:hAnsiTheme="minorHAnsi" w:cstheme="minorHAnsi"/>
        </w:rPr>
        <w:t xml:space="preserve"> in accordance with paragraph 2.1.2 above.</w:t>
      </w:r>
    </w:p>
    <w:p w14:paraId="1DD81928" w14:textId="2613EEE3" w:rsidR="00F97829" w:rsidRPr="00E50B87" w:rsidRDefault="004831D4" w:rsidP="00C31E7C">
      <w:pPr>
        <w:spacing w:after="200" w:line="269" w:lineRule="auto"/>
        <w:ind w:left="720" w:right="0" w:hanging="720"/>
        <w:rPr>
          <w:rFonts w:asciiTheme="minorHAnsi" w:hAnsiTheme="minorHAnsi" w:cstheme="minorHAnsi"/>
          <w:sz w:val="16"/>
          <w:szCs w:val="16"/>
        </w:rPr>
      </w:pPr>
      <w:r w:rsidRPr="00E50B87">
        <w:rPr>
          <w:rFonts w:asciiTheme="minorHAnsi" w:hAnsiTheme="minorHAnsi" w:cstheme="minorHAnsi"/>
        </w:rPr>
        <w:t xml:space="preserve"> </w:t>
      </w:r>
    </w:p>
    <w:p w14:paraId="0649C7D6" w14:textId="2CBBFA0C" w:rsidR="00F97829" w:rsidRPr="00E50B87" w:rsidRDefault="000C3A8B" w:rsidP="00C31E7C">
      <w:pPr>
        <w:spacing w:after="200" w:line="269" w:lineRule="auto"/>
        <w:ind w:left="720" w:right="0" w:hanging="720"/>
        <w:rPr>
          <w:rFonts w:asciiTheme="minorHAnsi" w:hAnsiTheme="minorHAnsi" w:cstheme="minorHAnsi"/>
        </w:rPr>
      </w:pPr>
      <w:r w:rsidRPr="000C3A8B">
        <w:rPr>
          <w:rFonts w:asciiTheme="minorHAnsi" w:hAnsiTheme="minorHAnsi" w:cstheme="minorHAnsi"/>
          <w:color w:val="2F5496" w:themeColor="accent1" w:themeShade="BF"/>
        </w:rPr>
        <w:t>3.</w:t>
      </w:r>
      <w:r w:rsidR="00866920">
        <w:rPr>
          <w:rFonts w:asciiTheme="minorHAnsi" w:hAnsiTheme="minorHAnsi" w:cstheme="minorHAnsi"/>
          <w:color w:val="2F5496" w:themeColor="accent1" w:themeShade="BF"/>
        </w:rPr>
        <w:t>6</w:t>
      </w:r>
      <w:r w:rsidRPr="000C3A8B">
        <w:rPr>
          <w:rFonts w:asciiTheme="minorHAnsi" w:hAnsiTheme="minorHAnsi" w:cstheme="minorHAnsi"/>
          <w:color w:val="2F5496" w:themeColor="accent1" w:themeShade="BF"/>
        </w:rPr>
        <w:t>.2</w:t>
      </w:r>
      <w:r>
        <w:rPr>
          <w:rFonts w:asciiTheme="minorHAnsi" w:hAnsiTheme="minorHAnsi" w:cstheme="minorHAnsi"/>
        </w:rPr>
        <w:tab/>
      </w:r>
      <w:r w:rsidR="004831D4" w:rsidRPr="00E50B87">
        <w:rPr>
          <w:rFonts w:asciiTheme="minorHAnsi" w:hAnsiTheme="minorHAnsi" w:cstheme="minorHAnsi"/>
        </w:rPr>
        <w:t xml:space="preserve">Where the signed </w:t>
      </w:r>
      <w:r w:rsidR="00865E82" w:rsidRPr="00E50B87">
        <w:rPr>
          <w:rFonts w:asciiTheme="minorHAnsi" w:hAnsiTheme="minorHAnsi" w:cstheme="minorHAnsi"/>
        </w:rPr>
        <w:t>Framework Agreement</w:t>
      </w:r>
      <w:r w:rsidR="004831D4" w:rsidRPr="00E50B87">
        <w:rPr>
          <w:rFonts w:asciiTheme="minorHAnsi" w:hAnsiTheme="minorHAnsi" w:cstheme="minorHAnsi"/>
        </w:rPr>
        <w:t xml:space="preserve"> and the Confidentiality Agreement have not been received by </w:t>
      </w:r>
      <w:r w:rsidR="009545FE" w:rsidRPr="00E50B87">
        <w:rPr>
          <w:rFonts w:asciiTheme="minorHAnsi" w:hAnsiTheme="minorHAnsi" w:cstheme="minorHAnsi"/>
        </w:rPr>
        <w:t>T</w:t>
      </w:r>
      <w:r w:rsidR="004831D4" w:rsidRPr="00E50B87">
        <w:rPr>
          <w:rFonts w:asciiTheme="minorHAnsi" w:hAnsiTheme="minorHAnsi" w:cstheme="minorHAnsi"/>
        </w:rPr>
        <w:t>he Contracting Authority within the period as specified at paragraph 3.6.1 then the Contracting</w:t>
      </w:r>
      <w:r w:rsidR="007D7AC9">
        <w:rPr>
          <w:rFonts w:asciiTheme="minorHAnsi" w:hAnsiTheme="minorHAnsi" w:cstheme="minorHAnsi"/>
        </w:rPr>
        <w:t xml:space="preserve"> </w:t>
      </w:r>
      <w:r w:rsidR="004831D4" w:rsidRPr="00E50B87">
        <w:rPr>
          <w:rFonts w:asciiTheme="minorHAnsi" w:hAnsiTheme="minorHAnsi" w:cstheme="minorHAnsi"/>
        </w:rPr>
        <w:t>Authority</w:t>
      </w:r>
      <w:r w:rsidR="00154828">
        <w:rPr>
          <w:rFonts w:asciiTheme="minorHAnsi" w:hAnsiTheme="minorHAnsi" w:cstheme="minorHAnsi"/>
        </w:rPr>
        <w:t xml:space="preserve"> </w:t>
      </w:r>
      <w:r w:rsidR="004831D4" w:rsidRPr="00E50B87">
        <w:rPr>
          <w:rFonts w:asciiTheme="minorHAnsi" w:hAnsiTheme="minorHAnsi" w:cstheme="minorHAnsi"/>
        </w:rPr>
        <w:t xml:space="preserve">may proceed to award the </w:t>
      </w:r>
      <w:r w:rsidR="00865E82" w:rsidRPr="00E50B87">
        <w:rPr>
          <w:rFonts w:asciiTheme="minorHAnsi" w:hAnsiTheme="minorHAnsi" w:cstheme="minorHAnsi"/>
        </w:rPr>
        <w:t>Framework Agreement</w:t>
      </w:r>
      <w:r w:rsidR="004831D4" w:rsidRPr="00E50B87">
        <w:rPr>
          <w:rFonts w:asciiTheme="minorHAnsi" w:hAnsiTheme="minorHAnsi" w:cstheme="minorHAnsi"/>
        </w:rPr>
        <w:t xml:space="preserve"> to the next highest-ranked Tenderer in </w:t>
      </w:r>
      <w:r w:rsidR="00154828" w:rsidRPr="00E50B87">
        <w:rPr>
          <w:rFonts w:asciiTheme="minorHAnsi" w:hAnsiTheme="minorHAnsi" w:cstheme="minorHAnsi"/>
        </w:rPr>
        <w:t>A</w:t>
      </w:r>
      <w:r w:rsidR="004831D4" w:rsidRPr="00E50B87">
        <w:rPr>
          <w:rFonts w:asciiTheme="minorHAnsi" w:hAnsiTheme="minorHAnsi" w:cstheme="minorHAnsi"/>
        </w:rPr>
        <w:t>ccordance</w:t>
      </w:r>
      <w:r w:rsidR="00154828">
        <w:rPr>
          <w:rFonts w:asciiTheme="minorHAnsi" w:hAnsiTheme="minorHAnsi" w:cstheme="minorHAnsi"/>
        </w:rPr>
        <w:t xml:space="preserve"> </w:t>
      </w:r>
      <w:r w:rsidR="004831D4" w:rsidRPr="00E50B87">
        <w:rPr>
          <w:rFonts w:asciiTheme="minorHAnsi" w:hAnsiTheme="minorHAnsi" w:cstheme="minorHAnsi"/>
        </w:rPr>
        <w:t>with</w:t>
      </w:r>
      <w:r w:rsidR="009545FE" w:rsidRPr="00E50B87">
        <w:rPr>
          <w:rFonts w:asciiTheme="minorHAnsi" w:hAnsiTheme="minorHAnsi" w:cstheme="minorHAnsi"/>
        </w:rPr>
        <w:t xml:space="preserve"> </w:t>
      </w:r>
      <w:r w:rsidR="004831D4" w:rsidRPr="00E50B87">
        <w:rPr>
          <w:rFonts w:asciiTheme="minorHAnsi" w:hAnsiTheme="minorHAnsi" w:cstheme="minorHAnsi"/>
        </w:rPr>
        <w:t xml:space="preserve">paragraph 3.6.1 above. </w:t>
      </w:r>
    </w:p>
    <w:tbl>
      <w:tblPr>
        <w:tblStyle w:val="TableGrid1"/>
        <w:tblW w:w="9947" w:type="dxa"/>
        <w:tblInd w:w="-24" w:type="dxa"/>
        <w:tblCellMar>
          <w:top w:w="46" w:type="dxa"/>
          <w:right w:w="11" w:type="dxa"/>
        </w:tblCellMar>
        <w:tblLook w:val="04A0" w:firstRow="1" w:lastRow="0" w:firstColumn="1" w:lastColumn="0" w:noHBand="0" w:noVBand="1"/>
      </w:tblPr>
      <w:tblGrid>
        <w:gridCol w:w="9947"/>
      </w:tblGrid>
      <w:tr w:rsidR="00C51FDB" w:rsidRPr="00E50B87" w14:paraId="4FED6B1C" w14:textId="77777777" w:rsidTr="00AD66C6">
        <w:trPr>
          <w:trHeight w:val="340"/>
        </w:trPr>
        <w:tc>
          <w:tcPr>
            <w:tcW w:w="9947" w:type="dxa"/>
            <w:tcBorders>
              <w:top w:val="nil"/>
              <w:left w:val="nil"/>
              <w:bottom w:val="single" w:sz="12" w:space="0" w:color="333399"/>
              <w:right w:val="nil"/>
            </w:tcBorders>
            <w:shd w:val="clear" w:color="auto" w:fill="000080"/>
          </w:tcPr>
          <w:p w14:paraId="3D1B0075" w14:textId="77777777" w:rsidR="00C51FDB" w:rsidRPr="00E50B87" w:rsidRDefault="00C51FDB" w:rsidP="00A47B6A">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3.</w:t>
            </w:r>
            <w:r>
              <w:rPr>
                <w:rFonts w:asciiTheme="minorHAnsi" w:hAnsiTheme="minorHAnsi" w:cstheme="minorHAnsi"/>
                <w:b/>
                <w:color w:val="FFFFFF"/>
              </w:rPr>
              <w:t>7</w:t>
            </w:r>
            <w:r w:rsidRPr="00E50B87">
              <w:rPr>
                <w:rFonts w:asciiTheme="minorHAnsi" w:hAnsiTheme="minorHAnsi" w:cstheme="minorHAnsi"/>
                <w:b/>
                <w:color w:val="FFFFFF"/>
              </w:rPr>
              <w:t xml:space="preserve"> </w:t>
            </w:r>
            <w:r>
              <w:rPr>
                <w:rFonts w:asciiTheme="minorHAnsi" w:hAnsiTheme="minorHAnsi" w:cstheme="minorHAnsi"/>
                <w:b/>
                <w:color w:val="FFFFFF"/>
              </w:rPr>
              <w:t xml:space="preserve">  VERIFICATION MEETING</w:t>
            </w:r>
            <w:r w:rsidRPr="00E50B87">
              <w:rPr>
                <w:rFonts w:asciiTheme="minorHAnsi" w:hAnsiTheme="minorHAnsi" w:cstheme="minorHAnsi"/>
                <w:b/>
                <w:color w:val="FFFFFF"/>
              </w:rPr>
              <w:t xml:space="preserve"> </w:t>
            </w:r>
          </w:p>
        </w:tc>
      </w:tr>
    </w:tbl>
    <w:p w14:paraId="6232EC82" w14:textId="77777777" w:rsidR="00C51FDB" w:rsidRPr="0000757E" w:rsidRDefault="00C51FDB" w:rsidP="00C51FDB">
      <w:pPr>
        <w:spacing w:line="264" w:lineRule="auto"/>
        <w:ind w:left="425" w:right="0" w:firstLine="0"/>
        <w:rPr>
          <w:rFonts w:asciiTheme="minorHAnsi" w:hAnsiTheme="minorHAnsi" w:cstheme="minorHAnsi"/>
        </w:rPr>
      </w:pPr>
      <w:r w:rsidRPr="0000757E">
        <w:rPr>
          <w:rFonts w:asciiTheme="minorHAnsi" w:hAnsiTheme="minorHAnsi" w:cstheme="minorHAnsi"/>
        </w:rPr>
        <w:t>Award of contract may be subject to attendance at a verification meeting. It would be essential that the</w:t>
      </w:r>
      <w:r>
        <w:rPr>
          <w:rFonts w:asciiTheme="minorHAnsi" w:hAnsiTheme="minorHAnsi" w:cstheme="minorHAnsi"/>
        </w:rPr>
        <w:t xml:space="preserve"> </w:t>
      </w:r>
      <w:r w:rsidRPr="0000757E">
        <w:rPr>
          <w:rFonts w:asciiTheme="minorHAnsi" w:hAnsiTheme="minorHAnsi" w:cstheme="minorHAnsi"/>
        </w:rPr>
        <w:t xml:space="preserve">key personnel assigned to this contract should be available and present at this meeting. If required, tenderers will be notified of the date, time, agenda and format for such meetings as soon as possible. </w:t>
      </w:r>
    </w:p>
    <w:p w14:paraId="56A8212D" w14:textId="77777777" w:rsidR="00C51FDB" w:rsidRDefault="00C51FDB" w:rsidP="00C51FDB">
      <w:pPr>
        <w:spacing w:after="0" w:line="264" w:lineRule="auto"/>
        <w:ind w:left="425" w:right="0" w:firstLine="0"/>
        <w:rPr>
          <w:rFonts w:asciiTheme="minorHAnsi" w:hAnsiTheme="minorHAnsi" w:cstheme="minorHAnsi"/>
        </w:rPr>
      </w:pPr>
      <w:r w:rsidRPr="0000757E">
        <w:rPr>
          <w:rFonts w:asciiTheme="minorHAnsi" w:hAnsiTheme="minorHAnsi" w:cstheme="minorHAnsi"/>
        </w:rPr>
        <w:t xml:space="preserve">A visit to the Tenderer’s premises may be required to clarify any questions or queries regarding the tender offer. </w:t>
      </w:r>
    </w:p>
    <w:p w14:paraId="0B0D8F0C" w14:textId="77777777" w:rsidR="00C51FDB" w:rsidRPr="00E50B87" w:rsidRDefault="00C51FDB" w:rsidP="00C51FDB">
      <w:pPr>
        <w:spacing w:after="0" w:line="264" w:lineRule="auto"/>
        <w:ind w:left="425" w:right="0" w:firstLine="0"/>
        <w:rPr>
          <w:rFonts w:asciiTheme="minorHAnsi" w:hAnsiTheme="minorHAnsi" w:cstheme="minorHAnsi"/>
        </w:rPr>
      </w:pPr>
    </w:p>
    <w:tbl>
      <w:tblPr>
        <w:tblStyle w:val="TableGrid1"/>
        <w:tblW w:w="9947" w:type="dxa"/>
        <w:tblInd w:w="-24" w:type="dxa"/>
        <w:tblCellMar>
          <w:top w:w="46" w:type="dxa"/>
          <w:right w:w="11" w:type="dxa"/>
        </w:tblCellMar>
        <w:tblLook w:val="04A0" w:firstRow="1" w:lastRow="0" w:firstColumn="1" w:lastColumn="0" w:noHBand="0" w:noVBand="1"/>
      </w:tblPr>
      <w:tblGrid>
        <w:gridCol w:w="9947"/>
      </w:tblGrid>
      <w:tr w:rsidR="00C51FDB" w:rsidRPr="00E50B87" w14:paraId="76E53486" w14:textId="77777777" w:rsidTr="00AD66C6">
        <w:trPr>
          <w:trHeight w:val="340"/>
        </w:trPr>
        <w:tc>
          <w:tcPr>
            <w:tcW w:w="9947" w:type="dxa"/>
            <w:tcBorders>
              <w:top w:val="nil"/>
              <w:left w:val="nil"/>
              <w:bottom w:val="single" w:sz="12" w:space="0" w:color="333399"/>
              <w:right w:val="nil"/>
            </w:tcBorders>
            <w:shd w:val="clear" w:color="auto" w:fill="000080"/>
          </w:tcPr>
          <w:p w14:paraId="22356EB7" w14:textId="77777777" w:rsidR="00C51FDB" w:rsidRPr="00E50B87" w:rsidRDefault="00C51FDB" w:rsidP="00A47B6A">
            <w:pPr>
              <w:spacing w:after="0" w:line="259" w:lineRule="auto"/>
              <w:ind w:left="28" w:right="0" w:firstLine="0"/>
              <w:jc w:val="left"/>
              <w:rPr>
                <w:rFonts w:asciiTheme="minorHAnsi" w:hAnsiTheme="minorHAnsi" w:cstheme="minorHAnsi"/>
              </w:rPr>
            </w:pPr>
            <w:r w:rsidRPr="00E50B87">
              <w:rPr>
                <w:rFonts w:asciiTheme="minorHAnsi" w:hAnsiTheme="minorHAnsi" w:cstheme="minorHAnsi"/>
                <w:b/>
                <w:color w:val="FFFFFF"/>
              </w:rPr>
              <w:t>3.</w:t>
            </w:r>
            <w:r>
              <w:rPr>
                <w:rFonts w:asciiTheme="minorHAnsi" w:hAnsiTheme="minorHAnsi" w:cstheme="minorHAnsi"/>
                <w:b/>
                <w:color w:val="FFFFFF"/>
              </w:rPr>
              <w:t xml:space="preserve">8  </w:t>
            </w:r>
            <w:r w:rsidRPr="00E50B87">
              <w:rPr>
                <w:rFonts w:asciiTheme="minorHAnsi" w:hAnsiTheme="minorHAnsi" w:cstheme="minorHAnsi"/>
                <w:b/>
                <w:color w:val="FFFFFF"/>
              </w:rPr>
              <w:t xml:space="preserve"> </w:t>
            </w:r>
            <w:r>
              <w:rPr>
                <w:rFonts w:asciiTheme="minorHAnsi" w:hAnsiTheme="minorHAnsi" w:cstheme="minorHAnsi"/>
                <w:b/>
                <w:color w:val="FFFFFF"/>
              </w:rPr>
              <w:t>ABNORMALLY LOW TENDERS</w:t>
            </w:r>
            <w:r w:rsidRPr="00E50B87">
              <w:rPr>
                <w:rFonts w:asciiTheme="minorHAnsi" w:hAnsiTheme="minorHAnsi" w:cstheme="minorHAnsi"/>
                <w:b/>
                <w:color w:val="FFFFFF"/>
              </w:rPr>
              <w:t xml:space="preserve"> </w:t>
            </w:r>
          </w:p>
        </w:tc>
      </w:tr>
    </w:tbl>
    <w:p w14:paraId="521CF4E9" w14:textId="77777777" w:rsidR="00C51FDB" w:rsidRDefault="00C51FDB" w:rsidP="00C51FDB">
      <w:pPr>
        <w:spacing w:after="0" w:line="264" w:lineRule="auto"/>
        <w:ind w:left="425" w:right="278" w:firstLine="0"/>
        <w:rPr>
          <w:rFonts w:asciiTheme="minorHAnsi" w:hAnsiTheme="minorHAnsi" w:cstheme="minorHAnsi"/>
        </w:rPr>
      </w:pPr>
      <w:r w:rsidRPr="0000757E">
        <w:rPr>
          <w:rFonts w:asciiTheme="minorHAnsi" w:hAnsiTheme="minorHAnsi" w:cstheme="minorHAnsi"/>
        </w:rPr>
        <w:t xml:space="preserve">If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 </w:t>
      </w:r>
    </w:p>
    <w:p w14:paraId="3BEC6EC7" w14:textId="77777777" w:rsidR="00C51FDB" w:rsidRDefault="00C51FDB" w:rsidP="00C51FDB">
      <w:pPr>
        <w:spacing w:after="0" w:line="264" w:lineRule="auto"/>
        <w:ind w:left="856" w:right="278" w:hanging="799"/>
        <w:rPr>
          <w:rFonts w:asciiTheme="minorHAnsi" w:hAnsiTheme="minorHAnsi" w:cstheme="minorHAnsi"/>
        </w:rPr>
      </w:pPr>
    </w:p>
    <w:tbl>
      <w:tblPr>
        <w:tblStyle w:val="TableGrid1"/>
        <w:tblW w:w="9947" w:type="dxa"/>
        <w:tblInd w:w="-24" w:type="dxa"/>
        <w:tblCellMar>
          <w:top w:w="46" w:type="dxa"/>
          <w:right w:w="11" w:type="dxa"/>
        </w:tblCellMar>
        <w:tblLook w:val="04A0" w:firstRow="1" w:lastRow="0" w:firstColumn="1" w:lastColumn="0" w:noHBand="0" w:noVBand="1"/>
      </w:tblPr>
      <w:tblGrid>
        <w:gridCol w:w="9947"/>
      </w:tblGrid>
      <w:tr w:rsidR="00C51FDB" w:rsidRPr="00E50B87" w14:paraId="7B34E10C" w14:textId="77777777" w:rsidTr="00AD66C6">
        <w:trPr>
          <w:trHeight w:val="340"/>
        </w:trPr>
        <w:tc>
          <w:tcPr>
            <w:tcW w:w="9947" w:type="dxa"/>
            <w:tcBorders>
              <w:top w:val="nil"/>
              <w:left w:val="nil"/>
              <w:bottom w:val="single" w:sz="12" w:space="0" w:color="333399"/>
              <w:right w:val="nil"/>
            </w:tcBorders>
            <w:shd w:val="clear" w:color="auto" w:fill="000080"/>
          </w:tcPr>
          <w:p w14:paraId="7862A3DA" w14:textId="77777777" w:rsidR="00C51FDB" w:rsidRPr="00E50B87" w:rsidRDefault="00C51FDB" w:rsidP="00A47B6A">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3.</w:t>
            </w:r>
            <w:r>
              <w:rPr>
                <w:rFonts w:asciiTheme="minorHAnsi" w:hAnsiTheme="minorHAnsi" w:cstheme="minorHAnsi"/>
                <w:b/>
                <w:color w:val="FFFFFF"/>
              </w:rPr>
              <w:t>9</w:t>
            </w:r>
            <w:r w:rsidRPr="00E50B87">
              <w:rPr>
                <w:rFonts w:asciiTheme="minorHAnsi" w:hAnsiTheme="minorHAnsi" w:cstheme="minorHAnsi"/>
                <w:b/>
                <w:color w:val="FFFFFF"/>
              </w:rPr>
              <w:t xml:space="preserve"> R</w:t>
            </w:r>
            <w:r>
              <w:rPr>
                <w:rFonts w:asciiTheme="minorHAnsi" w:hAnsiTheme="minorHAnsi" w:cstheme="minorHAnsi"/>
                <w:b/>
                <w:color w:val="FFFFFF"/>
              </w:rPr>
              <w:t xml:space="preserve">IGHT TO CONFIRM SUITABILTIY </w:t>
            </w:r>
            <w:r w:rsidRPr="00E50B87">
              <w:rPr>
                <w:rFonts w:asciiTheme="minorHAnsi" w:hAnsiTheme="minorHAnsi" w:cstheme="minorHAnsi"/>
                <w:b/>
                <w:color w:val="FFFFFF"/>
              </w:rPr>
              <w:t xml:space="preserve"> </w:t>
            </w:r>
          </w:p>
        </w:tc>
      </w:tr>
    </w:tbl>
    <w:p w14:paraId="36AA7721" w14:textId="77777777" w:rsidR="00C51FDB" w:rsidRDefault="00C51FDB" w:rsidP="00C51FDB">
      <w:pPr>
        <w:spacing w:after="0" w:line="264" w:lineRule="auto"/>
        <w:ind w:left="425" w:right="278" w:firstLine="0"/>
        <w:rPr>
          <w:rFonts w:asciiTheme="minorHAnsi" w:hAnsiTheme="minorHAnsi" w:cstheme="minorHAnsi"/>
        </w:rPr>
      </w:pPr>
      <w:r w:rsidRPr="0000757E">
        <w:rPr>
          <w:rFonts w:asciiTheme="minorHAnsi" w:hAnsiTheme="minorHAnsi" w:cstheme="minorHAnsi"/>
        </w:rPr>
        <w:t>Tenderers should note that the Contracting Authority reserves the right to confirm that the financial and technical capacity of the tenderer is valid and unchanged prior to the award of any contract.</w:t>
      </w:r>
    </w:p>
    <w:p w14:paraId="44A90AE0" w14:textId="77777777" w:rsidR="00C51FDB" w:rsidRDefault="00C51FDB" w:rsidP="00C51FDB">
      <w:pPr>
        <w:spacing w:after="0"/>
        <w:ind w:left="900" w:right="276" w:hanging="802"/>
        <w:rPr>
          <w:rFonts w:asciiTheme="minorHAnsi" w:hAnsiTheme="minorHAnsi" w:cstheme="minorHAnsi"/>
        </w:rPr>
      </w:pPr>
    </w:p>
    <w:tbl>
      <w:tblPr>
        <w:tblStyle w:val="TableGrid1"/>
        <w:tblW w:w="9947" w:type="dxa"/>
        <w:tblInd w:w="-24" w:type="dxa"/>
        <w:tblCellMar>
          <w:top w:w="46" w:type="dxa"/>
          <w:right w:w="11" w:type="dxa"/>
        </w:tblCellMar>
        <w:tblLook w:val="04A0" w:firstRow="1" w:lastRow="0" w:firstColumn="1" w:lastColumn="0" w:noHBand="0" w:noVBand="1"/>
      </w:tblPr>
      <w:tblGrid>
        <w:gridCol w:w="9947"/>
      </w:tblGrid>
      <w:tr w:rsidR="00C51FDB" w:rsidRPr="00E50B87" w14:paraId="079BC36D" w14:textId="77777777" w:rsidTr="00AD66C6">
        <w:trPr>
          <w:trHeight w:val="340"/>
        </w:trPr>
        <w:tc>
          <w:tcPr>
            <w:tcW w:w="9947" w:type="dxa"/>
            <w:tcBorders>
              <w:top w:val="nil"/>
              <w:left w:val="nil"/>
              <w:bottom w:val="single" w:sz="12" w:space="0" w:color="333399"/>
              <w:right w:val="nil"/>
            </w:tcBorders>
            <w:shd w:val="clear" w:color="auto" w:fill="000080"/>
          </w:tcPr>
          <w:p w14:paraId="2412FDB5" w14:textId="77777777" w:rsidR="00C51FDB" w:rsidRPr="00E50B87" w:rsidRDefault="00C51FDB" w:rsidP="00A47B6A">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3.</w:t>
            </w:r>
            <w:r>
              <w:rPr>
                <w:rFonts w:asciiTheme="minorHAnsi" w:hAnsiTheme="minorHAnsi" w:cstheme="minorHAnsi"/>
                <w:b/>
                <w:color w:val="FFFFFF"/>
              </w:rPr>
              <w:t xml:space="preserve">10 </w:t>
            </w:r>
            <w:r w:rsidRPr="00E50B87">
              <w:rPr>
                <w:rFonts w:asciiTheme="minorHAnsi" w:hAnsiTheme="minorHAnsi" w:cstheme="minorHAnsi"/>
                <w:b/>
                <w:color w:val="FFFFFF"/>
              </w:rPr>
              <w:t xml:space="preserve"> </w:t>
            </w:r>
            <w:r>
              <w:rPr>
                <w:rFonts w:asciiTheme="minorHAnsi" w:hAnsiTheme="minorHAnsi" w:cstheme="minorHAnsi"/>
                <w:b/>
                <w:color w:val="FFFFFF"/>
              </w:rPr>
              <w:t>POLICY ON DEBRIEFINGS</w:t>
            </w:r>
            <w:r w:rsidRPr="00E50B87">
              <w:rPr>
                <w:rFonts w:asciiTheme="minorHAnsi" w:hAnsiTheme="minorHAnsi" w:cstheme="minorHAnsi"/>
                <w:b/>
                <w:color w:val="FFFFFF"/>
              </w:rPr>
              <w:t xml:space="preserve"> </w:t>
            </w:r>
          </w:p>
        </w:tc>
      </w:tr>
    </w:tbl>
    <w:p w14:paraId="7DA4E8B0" w14:textId="77777777" w:rsidR="00C51FDB" w:rsidRPr="008D5A35" w:rsidRDefault="00C51FDB" w:rsidP="00C51FDB">
      <w:pPr>
        <w:spacing w:after="0" w:line="264" w:lineRule="auto"/>
        <w:ind w:left="482" w:right="278" w:firstLine="0"/>
        <w:rPr>
          <w:rFonts w:asciiTheme="minorHAnsi" w:hAnsiTheme="minorHAnsi" w:cstheme="minorHAnsi"/>
        </w:rPr>
      </w:pPr>
      <w:r w:rsidRPr="008D5A35">
        <w:rPr>
          <w:rFonts w:asciiTheme="minorHAnsi" w:hAnsiTheme="minorHAnsi" w:cstheme="minorHAnsi"/>
        </w:rPr>
        <w:t xml:space="preserve">Based on the provision of the information to unsuccessful tenderers as outlined above and due to resourcing constraints, the Contracting Authority will not be offering individual debriefing meetings to unsuccessful bidders. </w:t>
      </w:r>
    </w:p>
    <w:p w14:paraId="62A51C43" w14:textId="77777777" w:rsidR="00C51FDB" w:rsidRDefault="00C51FDB">
      <w:pPr>
        <w:spacing w:after="160" w:line="259" w:lineRule="auto"/>
        <w:ind w:left="0" w:right="0" w:firstLine="0"/>
        <w:jc w:val="left"/>
        <w:rPr>
          <w:rFonts w:asciiTheme="minorHAnsi" w:hAnsiTheme="minorHAnsi" w:cstheme="minorHAnsi"/>
          <w:b/>
          <w:color w:val="333399"/>
          <w:sz w:val="32"/>
        </w:rPr>
      </w:pPr>
      <w:r>
        <w:rPr>
          <w:rFonts w:asciiTheme="minorHAnsi" w:hAnsiTheme="minorHAnsi" w:cstheme="minorHAnsi"/>
        </w:rPr>
        <w:br w:type="page"/>
      </w:r>
    </w:p>
    <w:p w14:paraId="578407FA" w14:textId="1FC4F985" w:rsidR="00F97829" w:rsidRPr="00E50B87" w:rsidRDefault="004831D4">
      <w:pPr>
        <w:pStyle w:val="Heading1"/>
        <w:ind w:left="0"/>
        <w:rPr>
          <w:rFonts w:asciiTheme="minorHAnsi" w:hAnsiTheme="minorHAnsi" w:cstheme="minorHAnsi"/>
        </w:rPr>
      </w:pPr>
      <w:r w:rsidRPr="00E50B87">
        <w:rPr>
          <w:rFonts w:asciiTheme="minorHAnsi" w:hAnsiTheme="minorHAnsi" w:cstheme="minorHAnsi"/>
        </w:rPr>
        <w:t xml:space="preserve">Appendix 1:  Requirements and Specifications </w:t>
      </w:r>
    </w:p>
    <w:p w14:paraId="7F32D43D" w14:textId="77777777" w:rsidR="00F97829" w:rsidRPr="00E50B87" w:rsidRDefault="004831D4">
      <w:pPr>
        <w:spacing w:after="204"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1FD94E0A" wp14:editId="757FCE59">
                <wp:extent cx="6140450" cy="45719"/>
                <wp:effectExtent l="0" t="0" r="0" b="0"/>
                <wp:docPr id="145018" name="Group 6"/>
                <wp:cNvGraphicFramePr/>
                <a:graphic xmlns:a="http://schemas.openxmlformats.org/drawingml/2006/main">
                  <a:graphicData uri="http://schemas.microsoft.com/office/word/2010/wordprocessingGroup">
                    <wpg:wgp>
                      <wpg:cNvGrpSpPr/>
                      <wpg:grpSpPr>
                        <a:xfrm>
                          <a:off x="0" y="0"/>
                          <a:ext cx="6140450" cy="45719"/>
                          <a:chOff x="0" y="0"/>
                          <a:chExt cx="5798185" cy="27737"/>
                        </a:xfrm>
                      </wpg:grpSpPr>
                      <wps:wsp>
                        <wps:cNvPr id="187854" name="Shape 187854"/>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6117B3E" id="Group 6" o:spid="_x0000_s1026" style="width:483.5pt;height:3.6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">
                <v:shape id="Shape 187854"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p w14:paraId="73922A00" w14:textId="3A5A4ECF" w:rsidR="00440EC3" w:rsidRPr="00F97140" w:rsidRDefault="00440EC3" w:rsidP="1FD3FD05">
      <w:pPr>
        <w:spacing w:afterLines="80" w:after="192"/>
        <w:ind w:left="0" w:firstLine="11"/>
        <w:rPr>
          <w:rFonts w:asciiTheme="minorHAnsi" w:hAnsiTheme="minorHAnsi" w:cstheme="minorBidi"/>
        </w:rPr>
      </w:pPr>
      <w:r w:rsidRPr="1FD3FD05">
        <w:rPr>
          <w:rFonts w:asciiTheme="minorHAnsi" w:hAnsiTheme="minorHAnsi" w:cstheme="minorBidi"/>
        </w:rPr>
        <w:t>This document is a Request for Tender (RFT) for the collection and disposal of Waste products</w:t>
      </w:r>
      <w:r w:rsidR="00ED6DEA" w:rsidRPr="1FD3FD05">
        <w:rPr>
          <w:rFonts w:asciiTheme="minorHAnsi" w:hAnsiTheme="minorHAnsi" w:cstheme="minorBidi"/>
        </w:rPr>
        <w:t>,</w:t>
      </w:r>
      <w:r w:rsidRPr="1FD3FD05">
        <w:rPr>
          <w:rFonts w:asciiTheme="minorHAnsi" w:hAnsiTheme="minorHAnsi" w:cstheme="minorBidi"/>
        </w:rPr>
        <w:t xml:space="preserve"> Recycling</w:t>
      </w:r>
      <w:r w:rsidR="00ED6DEA" w:rsidRPr="1FD3FD05">
        <w:rPr>
          <w:rFonts w:asciiTheme="minorHAnsi" w:hAnsiTheme="minorHAnsi" w:cstheme="minorBidi"/>
        </w:rPr>
        <w:t xml:space="preserve"> </w:t>
      </w:r>
      <w:r w:rsidR="007862F6">
        <w:rPr>
          <w:rFonts w:asciiTheme="minorHAnsi" w:hAnsiTheme="minorHAnsi" w:cstheme="minorBidi"/>
        </w:rPr>
        <w:t>, Compost/</w:t>
      </w:r>
      <w:r w:rsidR="0095087A">
        <w:rPr>
          <w:rFonts w:asciiTheme="minorHAnsi" w:hAnsiTheme="minorHAnsi" w:cstheme="minorBidi"/>
        </w:rPr>
        <w:t>Biodegradable</w:t>
      </w:r>
      <w:r w:rsidR="007862F6">
        <w:rPr>
          <w:rFonts w:asciiTheme="minorHAnsi" w:hAnsiTheme="minorHAnsi" w:cstheme="minorBidi"/>
        </w:rPr>
        <w:t xml:space="preserve"> </w:t>
      </w:r>
      <w:r w:rsidR="00ED6DEA" w:rsidRPr="1FD3FD05">
        <w:rPr>
          <w:rFonts w:asciiTheme="minorHAnsi" w:hAnsiTheme="minorHAnsi" w:cstheme="minorBidi"/>
        </w:rPr>
        <w:t>and Bulky Waste</w:t>
      </w:r>
      <w:r w:rsidRPr="1FD3FD05">
        <w:rPr>
          <w:rFonts w:asciiTheme="minorHAnsi" w:hAnsiTheme="minorHAnsi" w:cstheme="minorBidi"/>
        </w:rPr>
        <w:t xml:space="preserve"> material from the Sport Ireland Campus, Blanchardstown</w:t>
      </w:r>
      <w:r w:rsidR="0095087A">
        <w:rPr>
          <w:rFonts w:asciiTheme="minorHAnsi" w:hAnsiTheme="minorHAnsi" w:cstheme="minorBidi"/>
        </w:rPr>
        <w:t>, Dublin 15</w:t>
      </w:r>
      <w:r w:rsidRPr="1FD3FD05">
        <w:rPr>
          <w:rFonts w:asciiTheme="minorHAnsi" w:hAnsiTheme="minorHAnsi" w:cstheme="minorBidi"/>
        </w:rPr>
        <w:t xml:space="preserve">.  The service is to provide a cost-effective service to allow the facility to be maintained to a high professional standard.  </w:t>
      </w:r>
    </w:p>
    <w:p w14:paraId="5C0520DE" w14:textId="517DB029" w:rsidR="00F97829" w:rsidRPr="00440EC3" w:rsidRDefault="004831D4" w:rsidP="00313F8E">
      <w:pPr>
        <w:spacing w:after="0" w:line="249" w:lineRule="auto"/>
        <w:ind w:left="10" w:right="0"/>
        <w:rPr>
          <w:rFonts w:asciiTheme="minorHAnsi" w:hAnsiTheme="minorHAnsi" w:cstheme="minorHAnsi"/>
          <w:bCs/>
        </w:rPr>
      </w:pPr>
      <w:r w:rsidRPr="00440EC3">
        <w:rPr>
          <w:rFonts w:asciiTheme="minorHAnsi" w:hAnsiTheme="minorHAnsi" w:cstheme="minorHAnsi"/>
          <w:bCs/>
        </w:rPr>
        <w:t xml:space="preserve">Tenderers proposals must address each of the requirements in this part of the RFT and in their tender responses submit a detailed description which demonstrates how these requirements will be met. A mere affirmative statement by the Tenderer that it can/will do so or a reiteration of the tender requirements is </w:t>
      </w:r>
      <w:r w:rsidR="00ED30E2" w:rsidRPr="00440EC3">
        <w:rPr>
          <w:rFonts w:asciiTheme="minorHAnsi" w:hAnsiTheme="minorHAnsi" w:cstheme="minorHAnsi"/>
          <w:bCs/>
        </w:rPr>
        <w:t>not</w:t>
      </w:r>
      <w:r w:rsidRPr="00440EC3">
        <w:rPr>
          <w:rFonts w:asciiTheme="minorHAnsi" w:hAnsiTheme="minorHAnsi" w:cstheme="minorHAnsi"/>
          <w:bCs/>
        </w:rPr>
        <w:t xml:space="preserve"> sufficient in this regard.  </w:t>
      </w:r>
    </w:p>
    <w:p w14:paraId="4BCAD677" w14:textId="77777777" w:rsidR="00F97829" w:rsidRPr="00E50B87" w:rsidRDefault="004831D4" w:rsidP="00313F8E">
      <w:pPr>
        <w:spacing w:after="0" w:line="259" w:lineRule="auto"/>
        <w:ind w:left="5" w:right="0" w:firstLine="0"/>
        <w:rPr>
          <w:rFonts w:asciiTheme="minorHAnsi" w:hAnsiTheme="minorHAnsi" w:cstheme="minorHAnsi"/>
        </w:rPr>
      </w:pPr>
      <w:r w:rsidRPr="00E50B87">
        <w:rPr>
          <w:rFonts w:asciiTheme="minorHAnsi" w:hAnsiTheme="minorHAnsi" w:cstheme="minorHAnsi"/>
        </w:rPr>
        <w:t xml:space="preserve"> </w:t>
      </w:r>
    </w:p>
    <w:p w14:paraId="3F9269B3" w14:textId="0C62AC34" w:rsidR="00F97829" w:rsidRPr="00E50B87" w:rsidRDefault="004831D4" w:rsidP="79975B4F">
      <w:pPr>
        <w:spacing w:after="0"/>
        <w:ind w:left="10" w:right="0"/>
        <w:rPr>
          <w:rFonts w:asciiTheme="minorHAnsi" w:hAnsiTheme="minorHAnsi" w:cstheme="minorBidi"/>
        </w:rPr>
      </w:pPr>
      <w:r w:rsidRPr="79975B4F">
        <w:rPr>
          <w:rFonts w:asciiTheme="minorHAnsi" w:hAnsiTheme="minorHAnsi" w:cstheme="minorBidi"/>
        </w:rPr>
        <w:t xml:space="preserve">In response to this </w:t>
      </w:r>
      <w:r w:rsidR="45791613" w:rsidRPr="79975B4F">
        <w:rPr>
          <w:rFonts w:asciiTheme="minorHAnsi" w:hAnsiTheme="minorHAnsi" w:cstheme="minorBidi"/>
        </w:rPr>
        <w:t>c</w:t>
      </w:r>
      <w:r w:rsidRPr="79975B4F">
        <w:rPr>
          <w:rFonts w:asciiTheme="minorHAnsi" w:hAnsiTheme="minorHAnsi" w:cstheme="minorBidi"/>
        </w:rPr>
        <w:t>ompetition, Tenderers are required to complete the Tender Response Document</w:t>
      </w:r>
      <w:r w:rsidR="00440149">
        <w:rPr>
          <w:rFonts w:asciiTheme="minorHAnsi" w:hAnsiTheme="minorHAnsi" w:cstheme="minorBidi"/>
        </w:rPr>
        <w:t xml:space="preserve"> (TRD)</w:t>
      </w:r>
      <w:r w:rsidR="7EF65944" w:rsidRPr="79975B4F">
        <w:rPr>
          <w:rFonts w:asciiTheme="minorHAnsi" w:hAnsiTheme="minorHAnsi" w:cstheme="minorBidi"/>
        </w:rPr>
        <w:t xml:space="preserve"> A and B</w:t>
      </w:r>
      <w:r w:rsidRPr="79975B4F">
        <w:rPr>
          <w:rFonts w:asciiTheme="minorHAnsi" w:hAnsiTheme="minorHAnsi" w:cstheme="minorBidi"/>
        </w:rPr>
        <w:t xml:space="preserve"> which is provided as a </w:t>
      </w:r>
      <w:r w:rsidR="596E8FC1" w:rsidRPr="79975B4F">
        <w:rPr>
          <w:rFonts w:asciiTheme="minorHAnsi" w:hAnsiTheme="minorHAnsi" w:cstheme="minorBidi"/>
        </w:rPr>
        <w:t>separate attachment</w:t>
      </w:r>
      <w:r w:rsidRPr="79975B4F">
        <w:rPr>
          <w:rFonts w:asciiTheme="minorHAnsi" w:hAnsiTheme="minorHAnsi" w:cstheme="minorBidi"/>
        </w:rPr>
        <w:t xml:space="preserve"> to this RFT on www.etenders.gov.ie.  </w:t>
      </w:r>
    </w:p>
    <w:p w14:paraId="6EEDC307" w14:textId="77777777"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3A352D0E" w14:textId="098A8D14" w:rsidR="00F97829" w:rsidRPr="007E0E34" w:rsidRDefault="004831D4" w:rsidP="007E0E34">
      <w:pPr>
        <w:spacing w:after="0"/>
        <w:ind w:left="10" w:right="0"/>
        <w:rPr>
          <w:rFonts w:asciiTheme="minorHAnsi" w:hAnsiTheme="minorHAnsi" w:cstheme="minorHAnsi"/>
          <w:bCs/>
        </w:rPr>
      </w:pPr>
      <w:r w:rsidRPr="00E50B87">
        <w:rPr>
          <w:rFonts w:asciiTheme="minorHAnsi" w:hAnsiTheme="minorHAnsi" w:cstheme="minorHAnsi"/>
        </w:rPr>
        <w:t>Only the information provided by Tenderers in the TRD</w:t>
      </w:r>
      <w:r w:rsidR="00472266">
        <w:rPr>
          <w:rFonts w:asciiTheme="minorHAnsi" w:hAnsiTheme="minorHAnsi" w:cstheme="minorHAnsi"/>
        </w:rPr>
        <w:t>s</w:t>
      </w:r>
      <w:r w:rsidRPr="00E50B87">
        <w:rPr>
          <w:rFonts w:asciiTheme="minorHAnsi" w:hAnsiTheme="minorHAnsi" w:cstheme="minorHAnsi"/>
        </w:rPr>
        <w:t xml:space="preserve"> will be used in the assessment and evaluation of Tenders.  The TRD</w:t>
      </w:r>
      <w:r w:rsidR="00472266">
        <w:rPr>
          <w:rFonts w:asciiTheme="minorHAnsi" w:hAnsiTheme="minorHAnsi" w:cstheme="minorHAnsi"/>
        </w:rPr>
        <w:t>s</w:t>
      </w:r>
      <w:r w:rsidRPr="00E50B87">
        <w:rPr>
          <w:rFonts w:asciiTheme="minorHAnsi" w:hAnsiTheme="minorHAnsi" w:cstheme="minorHAnsi"/>
        </w:rPr>
        <w:t xml:space="preserve"> must be completed in full.  </w:t>
      </w:r>
      <w:r w:rsidRPr="007E0E34">
        <w:rPr>
          <w:rFonts w:asciiTheme="minorHAnsi" w:hAnsiTheme="minorHAnsi" w:cstheme="minorHAnsi"/>
          <w:bCs/>
        </w:rPr>
        <w:t xml:space="preserve">Please refrain from adding corporate branding and embedded files within the Tender Response Documents.  </w:t>
      </w:r>
      <w:r w:rsidR="00924236" w:rsidRPr="007E0E34">
        <w:rPr>
          <w:rFonts w:asciiTheme="minorHAnsi" w:hAnsiTheme="minorHAnsi" w:cstheme="minorHAnsi"/>
          <w:bCs/>
        </w:rPr>
        <w:t xml:space="preserve">Brochure content will NOT be evaluated.  </w:t>
      </w:r>
    </w:p>
    <w:p w14:paraId="250E38D2" w14:textId="77777777" w:rsidR="00F97829" w:rsidRPr="007E0E34" w:rsidRDefault="004831D4">
      <w:pPr>
        <w:spacing w:after="0" w:line="259" w:lineRule="auto"/>
        <w:ind w:left="5" w:right="0" w:firstLine="0"/>
        <w:jc w:val="left"/>
        <w:rPr>
          <w:rFonts w:asciiTheme="minorHAnsi" w:hAnsiTheme="minorHAnsi" w:cstheme="minorHAnsi"/>
          <w:bCs/>
        </w:rPr>
      </w:pPr>
      <w:r w:rsidRPr="007E0E34">
        <w:rPr>
          <w:rFonts w:asciiTheme="minorHAnsi" w:hAnsiTheme="minorHAnsi" w:cstheme="minorHAnsi"/>
          <w:bCs/>
        </w:rPr>
        <w:t xml:space="preserve"> </w:t>
      </w:r>
    </w:p>
    <w:p w14:paraId="55968624" w14:textId="77777777" w:rsidR="00F97829" w:rsidRPr="007E0E34" w:rsidRDefault="004831D4" w:rsidP="00154828">
      <w:pPr>
        <w:spacing w:after="0" w:line="249" w:lineRule="auto"/>
        <w:ind w:left="10" w:right="0"/>
        <w:jc w:val="left"/>
        <w:rPr>
          <w:rFonts w:asciiTheme="minorHAnsi" w:hAnsiTheme="minorHAnsi" w:cstheme="minorHAnsi"/>
          <w:bCs/>
        </w:rPr>
      </w:pPr>
      <w:r w:rsidRPr="007E0E34">
        <w:rPr>
          <w:rFonts w:asciiTheme="minorHAnsi" w:hAnsiTheme="minorHAnsi" w:cstheme="minorHAnsi"/>
          <w:bCs/>
        </w:rPr>
        <w:t xml:space="preserve">Tenderers should note to the extent that any specific provision in the RFT is inconsistent or conflicts with any provision in the TRD, the relevant provision of the RFT shall prevail. </w:t>
      </w:r>
    </w:p>
    <w:p w14:paraId="3C6CADE5" w14:textId="29607370"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b/>
        </w:rPr>
        <w:t xml:space="preserve">  </w:t>
      </w:r>
    </w:p>
    <w:p w14:paraId="0B687099" w14:textId="77777777" w:rsidR="00197901" w:rsidRPr="00F20E9D" w:rsidRDefault="00197901">
      <w:pPr>
        <w:pStyle w:val="Heading2"/>
        <w:numPr>
          <w:ilvl w:val="1"/>
          <w:numId w:val="32"/>
        </w:numPr>
      </w:pPr>
      <w:r>
        <w:t xml:space="preserve">   </w:t>
      </w:r>
      <w:r w:rsidRPr="00F20E9D">
        <w:t>Scope of Requirements under the Framework</w:t>
      </w:r>
    </w:p>
    <w:p w14:paraId="26D1E9AE" w14:textId="3F9E56E0" w:rsidR="0041087E" w:rsidRDefault="0041087E" w:rsidP="00197901">
      <w:pPr>
        <w:spacing w:after="170" w:line="251" w:lineRule="auto"/>
        <w:ind w:left="10" w:right="0"/>
        <w:rPr>
          <w:rFonts w:asciiTheme="minorHAnsi" w:hAnsiTheme="minorHAnsi" w:cstheme="minorHAnsi"/>
        </w:rPr>
      </w:pPr>
      <w:r>
        <w:rPr>
          <w:szCs w:val="20"/>
        </w:rPr>
        <w:t xml:space="preserve">The Contracting Authority </w:t>
      </w:r>
      <w:r w:rsidRPr="00105A39">
        <w:rPr>
          <w:szCs w:val="20"/>
        </w:rPr>
        <w:t xml:space="preserve">is establishing </w:t>
      </w:r>
      <w:r w:rsidR="00066A95">
        <w:rPr>
          <w:szCs w:val="20"/>
        </w:rPr>
        <w:t>Single Supplier</w:t>
      </w:r>
      <w:r w:rsidRPr="00105A39">
        <w:rPr>
          <w:szCs w:val="20"/>
        </w:rPr>
        <w:t xml:space="preserve"> Framework Agreement for the procurement of </w:t>
      </w:r>
      <w:r w:rsidRPr="007F5BE9">
        <w:rPr>
          <w:rFonts w:asciiTheme="minorHAnsi" w:hAnsiTheme="minorHAnsi" w:cstheme="minorHAnsi"/>
        </w:rPr>
        <w:t xml:space="preserve">for </w:t>
      </w:r>
      <w:r w:rsidR="00066A95">
        <w:rPr>
          <w:rFonts w:asciiTheme="minorHAnsi" w:hAnsiTheme="minorHAnsi" w:cstheme="minorHAnsi"/>
        </w:rPr>
        <w:t>Waste Management</w:t>
      </w:r>
      <w:r w:rsidRPr="007F5BE9">
        <w:rPr>
          <w:rFonts w:asciiTheme="minorHAnsi" w:hAnsiTheme="minorHAnsi" w:cstheme="minorHAnsi"/>
        </w:rPr>
        <w:t xml:space="preserve"> Services</w:t>
      </w:r>
      <w:r>
        <w:rPr>
          <w:rFonts w:asciiTheme="minorHAnsi" w:hAnsiTheme="minorHAnsi" w:cstheme="minorHAnsi"/>
        </w:rPr>
        <w:t xml:space="preserve">.  </w:t>
      </w:r>
    </w:p>
    <w:p w14:paraId="40B4601E" w14:textId="50D59A82" w:rsidR="00197901" w:rsidRDefault="00197901" w:rsidP="00197901">
      <w:pPr>
        <w:spacing w:after="170" w:line="251" w:lineRule="auto"/>
        <w:ind w:left="10" w:right="0"/>
        <w:rPr>
          <w:szCs w:val="20"/>
        </w:rPr>
      </w:pPr>
      <w:r w:rsidRPr="00C74A90">
        <w:rPr>
          <w:szCs w:val="20"/>
        </w:rPr>
        <w:t xml:space="preserve">The required services will be drawn upon to assist the </w:t>
      </w:r>
      <w:r w:rsidR="001F39B2">
        <w:rPr>
          <w:szCs w:val="20"/>
        </w:rPr>
        <w:t>Contracting Authority</w:t>
      </w:r>
      <w:r w:rsidRPr="00C74A90">
        <w:rPr>
          <w:szCs w:val="20"/>
        </w:rPr>
        <w:t xml:space="preserve"> on a broad range of </w:t>
      </w:r>
      <w:r w:rsidR="00403040">
        <w:rPr>
          <w:szCs w:val="20"/>
        </w:rPr>
        <w:t>Waste Management</w:t>
      </w:r>
      <w:r w:rsidR="009A1A6A">
        <w:rPr>
          <w:szCs w:val="20"/>
        </w:rPr>
        <w:t xml:space="preserve"> </w:t>
      </w:r>
      <w:r w:rsidR="0098597A">
        <w:rPr>
          <w:szCs w:val="20"/>
        </w:rPr>
        <w:t>requirements</w:t>
      </w:r>
      <w:r w:rsidR="00403040">
        <w:rPr>
          <w:szCs w:val="20"/>
        </w:rPr>
        <w:t>.</w:t>
      </w:r>
      <w:r w:rsidRPr="00C74A90">
        <w:rPr>
          <w:szCs w:val="20"/>
        </w:rPr>
        <w:t xml:space="preserve"> </w:t>
      </w:r>
      <w:r w:rsidR="001F39B2">
        <w:rPr>
          <w:szCs w:val="20"/>
        </w:rPr>
        <w:t>The</w:t>
      </w:r>
      <w:r w:rsidRPr="00C74A90">
        <w:rPr>
          <w:szCs w:val="20"/>
        </w:rPr>
        <w:t xml:space="preserve"> strategic objective of this Framework is to assist </w:t>
      </w:r>
      <w:r>
        <w:rPr>
          <w:szCs w:val="20"/>
        </w:rPr>
        <w:t xml:space="preserve">the </w:t>
      </w:r>
      <w:r w:rsidR="007322C7">
        <w:rPr>
          <w:szCs w:val="20"/>
        </w:rPr>
        <w:t>Estates and Facilities Team</w:t>
      </w:r>
      <w:r w:rsidR="00403040">
        <w:rPr>
          <w:szCs w:val="20"/>
        </w:rPr>
        <w:t xml:space="preserve"> and </w:t>
      </w:r>
      <w:r w:rsidR="007322C7">
        <w:rPr>
          <w:szCs w:val="20"/>
        </w:rPr>
        <w:t xml:space="preserve">the </w:t>
      </w:r>
      <w:r w:rsidR="00403040">
        <w:rPr>
          <w:szCs w:val="20"/>
        </w:rPr>
        <w:t>Operations Team</w:t>
      </w:r>
      <w:r w:rsidRPr="00C74A90">
        <w:rPr>
          <w:szCs w:val="20"/>
        </w:rPr>
        <w:t xml:space="preserve"> with the delivery of </w:t>
      </w:r>
      <w:r w:rsidR="003E11F2">
        <w:rPr>
          <w:szCs w:val="20"/>
        </w:rPr>
        <w:t>an efficient Waste Management service</w:t>
      </w:r>
      <w:r>
        <w:rPr>
          <w:szCs w:val="20"/>
        </w:rPr>
        <w:t xml:space="preserve"> </w:t>
      </w:r>
      <w:r w:rsidR="007322C7">
        <w:rPr>
          <w:szCs w:val="20"/>
        </w:rPr>
        <w:t xml:space="preserve">which will be </w:t>
      </w:r>
      <w:r w:rsidR="00764D5C">
        <w:rPr>
          <w:szCs w:val="20"/>
        </w:rPr>
        <w:t>provided with</w:t>
      </w:r>
      <w:r>
        <w:rPr>
          <w:szCs w:val="20"/>
        </w:rPr>
        <w:t xml:space="preserve"> </w:t>
      </w:r>
      <w:r w:rsidRPr="00C74A90">
        <w:rPr>
          <w:szCs w:val="20"/>
        </w:rPr>
        <w:t>environmental best practice</w:t>
      </w:r>
      <w:r>
        <w:rPr>
          <w:szCs w:val="20"/>
        </w:rPr>
        <w:t xml:space="preserve"> </w:t>
      </w:r>
      <w:r w:rsidR="005A418A">
        <w:rPr>
          <w:szCs w:val="20"/>
        </w:rPr>
        <w:t xml:space="preserve">and </w:t>
      </w:r>
      <w:r w:rsidRPr="00C74A90">
        <w:rPr>
          <w:szCs w:val="20"/>
        </w:rPr>
        <w:t>regulation compliant</w:t>
      </w:r>
      <w:r>
        <w:rPr>
          <w:szCs w:val="20"/>
        </w:rPr>
        <w:t>.</w:t>
      </w:r>
    </w:p>
    <w:p w14:paraId="4B57B0CD" w14:textId="2366682F" w:rsidR="00197901" w:rsidRDefault="00CC1340" w:rsidP="00197901">
      <w:pPr>
        <w:spacing w:after="0" w:line="251" w:lineRule="auto"/>
        <w:ind w:left="10" w:right="0"/>
        <w:rPr>
          <w:szCs w:val="20"/>
        </w:rPr>
      </w:pPr>
      <w:r>
        <w:rPr>
          <w:szCs w:val="20"/>
        </w:rPr>
        <w:t>The Contracting Authority</w:t>
      </w:r>
      <w:r w:rsidR="00197901" w:rsidRPr="00105A39">
        <w:rPr>
          <w:szCs w:val="20"/>
        </w:rPr>
        <w:t xml:space="preserve"> will use this framework agreement as and when requirements within its scope arise. However, there is no obligation upon </w:t>
      </w:r>
      <w:r>
        <w:rPr>
          <w:szCs w:val="20"/>
        </w:rPr>
        <w:t>the Contracting Authority</w:t>
      </w:r>
      <w:r w:rsidR="00197901" w:rsidRPr="00105A39">
        <w:rPr>
          <w:szCs w:val="20"/>
        </w:rPr>
        <w:t xml:space="preserve"> to make use of this framework agreement. Notwithstanding this fact, the framework agreement may be terminated in accordance with the framework agreement terms and conditions. </w:t>
      </w:r>
    </w:p>
    <w:p w14:paraId="4036A518" w14:textId="77777777" w:rsidR="00197901" w:rsidRDefault="00197901" w:rsidP="00154828">
      <w:pPr>
        <w:autoSpaceDE w:val="0"/>
        <w:autoSpaceDN w:val="0"/>
        <w:adjustRightInd w:val="0"/>
        <w:spacing w:after="0" w:line="240" w:lineRule="auto"/>
        <w:ind w:left="0" w:right="0" w:firstLine="0"/>
        <w:rPr>
          <w:szCs w:val="20"/>
        </w:rPr>
      </w:pPr>
    </w:p>
    <w:p w14:paraId="6175404C" w14:textId="324425A2" w:rsidR="003958BF" w:rsidRPr="00F97140" w:rsidRDefault="003958BF" w:rsidP="003958BF">
      <w:pPr>
        <w:spacing w:afterLines="80" w:after="192"/>
        <w:ind w:left="11"/>
        <w:rPr>
          <w:rFonts w:asciiTheme="minorHAnsi" w:hAnsiTheme="minorHAnsi" w:cstheme="minorHAnsi"/>
        </w:rPr>
      </w:pPr>
      <w:r w:rsidRPr="00F97140">
        <w:rPr>
          <w:rFonts w:asciiTheme="minorHAnsi" w:hAnsiTheme="minorHAnsi" w:cstheme="minorHAnsi"/>
        </w:rPr>
        <w:t xml:space="preserve">The Contractor must provide suitable </w:t>
      </w:r>
      <w:r w:rsidR="00D847CD">
        <w:rPr>
          <w:rFonts w:asciiTheme="minorHAnsi" w:hAnsiTheme="minorHAnsi" w:cstheme="minorHAnsi"/>
        </w:rPr>
        <w:t xml:space="preserve">bins, </w:t>
      </w:r>
      <w:r w:rsidRPr="00F97140">
        <w:rPr>
          <w:rFonts w:asciiTheme="minorHAnsi" w:hAnsiTheme="minorHAnsi" w:cstheme="minorHAnsi"/>
        </w:rPr>
        <w:t>wheelie bins</w:t>
      </w:r>
      <w:r w:rsidR="0011061C">
        <w:rPr>
          <w:rFonts w:asciiTheme="minorHAnsi" w:hAnsiTheme="minorHAnsi" w:cstheme="minorHAnsi"/>
        </w:rPr>
        <w:t>, compost/biodegradable bins</w:t>
      </w:r>
      <w:r w:rsidRPr="00F97140">
        <w:rPr>
          <w:rFonts w:asciiTheme="minorHAnsi" w:hAnsiTheme="minorHAnsi" w:cstheme="minorHAnsi"/>
        </w:rPr>
        <w:t xml:space="preserve"> and skips as necessary to facilitate the storage and removal of all specified waste streams.  Any ancillary items must be included within the pricing schedule.  Details of the bins and skips to be used during the term of the contract shall be provided as part of the submission.</w:t>
      </w:r>
    </w:p>
    <w:p w14:paraId="4BC4752A" w14:textId="0450AF6F" w:rsidR="00926049" w:rsidRDefault="00926049" w:rsidP="00926049">
      <w:pPr>
        <w:spacing w:after="160" w:line="278" w:lineRule="auto"/>
        <w:ind w:left="10" w:firstLine="0"/>
        <w:jc w:val="left"/>
      </w:pPr>
      <w:r>
        <w:t>I</w:t>
      </w:r>
      <w:r w:rsidRPr="003E426F">
        <w:t xml:space="preserve">n the </w:t>
      </w:r>
      <w:r>
        <w:t>proviso of service delivery of Waste Management</w:t>
      </w:r>
      <w:r w:rsidRPr="003E426F">
        <w:t xml:space="preserve"> services for </w:t>
      </w:r>
      <w:r>
        <w:t>the Contracting Authority t</w:t>
      </w:r>
      <w:r w:rsidRPr="003E426F">
        <w:t xml:space="preserve">he </w:t>
      </w:r>
      <w:r>
        <w:t>tenderer</w:t>
      </w:r>
      <w:r w:rsidRPr="003E426F">
        <w:t xml:space="preserve"> will be required to ensure</w:t>
      </w:r>
      <w:r>
        <w:t>:</w:t>
      </w:r>
    </w:p>
    <w:p w14:paraId="4ACF9EE7" w14:textId="77777777" w:rsidR="00926049" w:rsidRPr="003E426F" w:rsidRDefault="00926049" w:rsidP="00926049">
      <w:pPr>
        <w:pStyle w:val="ListParagraph"/>
        <w:numPr>
          <w:ilvl w:val="0"/>
          <w:numId w:val="54"/>
        </w:numPr>
        <w:spacing w:after="160" w:line="278" w:lineRule="auto"/>
        <w:ind w:left="370"/>
        <w:jc w:val="left"/>
      </w:pPr>
      <w:r>
        <w:t>V</w:t>
      </w:r>
      <w:r w:rsidRPr="003E426F">
        <w:t xml:space="preserve">alue for money </w:t>
      </w:r>
    </w:p>
    <w:p w14:paraId="1A0FEB2C" w14:textId="77777777" w:rsidR="00926049" w:rsidRPr="00810797" w:rsidRDefault="00926049" w:rsidP="00926049">
      <w:pPr>
        <w:pStyle w:val="ListParagraph"/>
        <w:widowControl w:val="0"/>
        <w:numPr>
          <w:ilvl w:val="0"/>
          <w:numId w:val="54"/>
        </w:numPr>
        <w:spacing w:after="0" w:line="240" w:lineRule="auto"/>
        <w:ind w:left="370"/>
        <w:jc w:val="left"/>
        <w:rPr>
          <w:rFonts w:asciiTheme="minorHAnsi" w:hAnsiTheme="minorHAnsi" w:cs="Calibri"/>
          <w:bCs/>
          <w:color w:val="000000"/>
          <w:szCs w:val="22"/>
          <w:lang w:eastAsia="en-IE"/>
        </w:rPr>
      </w:pPr>
      <w:r w:rsidRPr="003E426F">
        <w:t xml:space="preserve">Quality control </w:t>
      </w:r>
    </w:p>
    <w:p w14:paraId="6FBDB5FF" w14:textId="224E8C80" w:rsidR="00926049" w:rsidRPr="00810797" w:rsidRDefault="00926049" w:rsidP="00926049">
      <w:pPr>
        <w:pStyle w:val="ListParagraph"/>
        <w:widowControl w:val="0"/>
        <w:numPr>
          <w:ilvl w:val="1"/>
          <w:numId w:val="53"/>
        </w:numPr>
        <w:spacing w:after="160" w:line="278" w:lineRule="auto"/>
        <w:ind w:left="370"/>
        <w:jc w:val="left"/>
      </w:pPr>
      <w:r>
        <w:t xml:space="preserve">Prompt </w:t>
      </w:r>
      <w:r w:rsidRPr="00810797">
        <w:rPr>
          <w:rFonts w:asciiTheme="minorHAnsi" w:hAnsiTheme="minorHAnsi" w:cs="Calibri"/>
          <w:bCs/>
          <w:color w:val="000000"/>
          <w:szCs w:val="22"/>
          <w:lang w:eastAsia="en-IE"/>
        </w:rPr>
        <w:t>Service Delivery Management</w:t>
      </w:r>
    </w:p>
    <w:p w14:paraId="5BFBEE9F" w14:textId="77777777" w:rsidR="00926049" w:rsidRPr="00810797" w:rsidRDefault="00926049" w:rsidP="00926049">
      <w:pPr>
        <w:pStyle w:val="ListParagraph"/>
        <w:widowControl w:val="0"/>
        <w:numPr>
          <w:ilvl w:val="0"/>
          <w:numId w:val="55"/>
        </w:numPr>
        <w:spacing w:after="0" w:line="240" w:lineRule="auto"/>
        <w:ind w:left="370"/>
        <w:jc w:val="left"/>
        <w:rPr>
          <w:rFonts w:asciiTheme="minorHAnsi" w:hAnsiTheme="minorHAnsi"/>
          <w:bCs/>
        </w:rPr>
      </w:pPr>
      <w:r>
        <w:rPr>
          <w:rFonts w:asciiTheme="minorHAnsi" w:hAnsiTheme="minorHAnsi"/>
          <w:bCs/>
        </w:rPr>
        <w:t xml:space="preserve">An established </w:t>
      </w:r>
      <w:r w:rsidRPr="00810797">
        <w:rPr>
          <w:rFonts w:asciiTheme="minorHAnsi" w:hAnsiTheme="minorHAnsi"/>
          <w:bCs/>
        </w:rPr>
        <w:t>Environmental Policy</w:t>
      </w:r>
      <w:r>
        <w:rPr>
          <w:rFonts w:asciiTheme="minorHAnsi" w:hAnsiTheme="minorHAnsi"/>
          <w:bCs/>
        </w:rPr>
        <w:t xml:space="preserve"> for Waste collection and disposal.</w:t>
      </w:r>
    </w:p>
    <w:p w14:paraId="6F266883" w14:textId="4FB9B2F1" w:rsidR="00617E48" w:rsidRPr="00F20E9D" w:rsidRDefault="00617E48">
      <w:pPr>
        <w:pStyle w:val="Heading2"/>
        <w:numPr>
          <w:ilvl w:val="1"/>
          <w:numId w:val="32"/>
        </w:numPr>
      </w:pPr>
      <w:r>
        <w:t xml:space="preserve">   Project Objectives</w:t>
      </w:r>
    </w:p>
    <w:p w14:paraId="52CD0169" w14:textId="77777777" w:rsidR="003958BF" w:rsidRPr="00F97140" w:rsidRDefault="003958BF" w:rsidP="003958BF">
      <w:pPr>
        <w:spacing w:afterLines="80" w:after="192"/>
        <w:rPr>
          <w:rFonts w:asciiTheme="minorHAnsi" w:hAnsiTheme="minorHAnsi" w:cstheme="minorHAnsi"/>
        </w:rPr>
      </w:pPr>
      <w:r w:rsidRPr="00F97140">
        <w:rPr>
          <w:rFonts w:asciiTheme="minorHAnsi" w:hAnsiTheme="minorHAnsi" w:cstheme="minorHAnsi"/>
        </w:rPr>
        <w:t>A key objective of the tender is to improve the levels of waste management produced on the Campus.  The successful Contractor will be required to work with the Account Manager of Sport Ireland Facilities DAC to ensure that the optimum level of waste material is reduced and best value for money is achieved.</w:t>
      </w:r>
    </w:p>
    <w:p w14:paraId="1DBC0A97" w14:textId="216FDCD0" w:rsidR="003958BF" w:rsidRPr="00F97140" w:rsidRDefault="61991217" w:rsidP="79975B4F">
      <w:pPr>
        <w:spacing w:afterLines="80" w:after="192"/>
        <w:rPr>
          <w:rFonts w:asciiTheme="minorHAnsi" w:hAnsiTheme="minorHAnsi" w:cstheme="minorBidi"/>
        </w:rPr>
      </w:pPr>
      <w:r w:rsidRPr="79975B4F">
        <w:rPr>
          <w:rFonts w:asciiTheme="minorHAnsi" w:hAnsiTheme="minorHAnsi" w:cstheme="minorBidi"/>
        </w:rPr>
        <w:t>The price for this contract must be separated into three distinct costs Waste, Recycling</w:t>
      </w:r>
      <w:r w:rsidR="007C24F4">
        <w:rPr>
          <w:rFonts w:asciiTheme="minorHAnsi" w:hAnsiTheme="minorHAnsi" w:cstheme="minorBidi"/>
        </w:rPr>
        <w:t>, Compost/Biodegradable</w:t>
      </w:r>
      <w:r w:rsidR="009C30E2">
        <w:rPr>
          <w:rFonts w:asciiTheme="minorHAnsi" w:hAnsiTheme="minorHAnsi" w:cstheme="minorBidi"/>
        </w:rPr>
        <w:t xml:space="preserve"> Bins</w:t>
      </w:r>
      <w:r w:rsidRPr="79975B4F">
        <w:rPr>
          <w:rFonts w:asciiTheme="minorHAnsi" w:hAnsiTheme="minorHAnsi" w:cstheme="minorBidi"/>
        </w:rPr>
        <w:t xml:space="preserve"> and Skip Hire </w:t>
      </w:r>
      <w:r w:rsidR="51FA11DE" w:rsidRPr="79975B4F">
        <w:rPr>
          <w:rFonts w:asciiTheme="minorHAnsi" w:hAnsiTheme="minorHAnsi" w:cstheme="minorBidi"/>
        </w:rPr>
        <w:t>for</w:t>
      </w:r>
      <w:r w:rsidRPr="79975B4F">
        <w:rPr>
          <w:rFonts w:asciiTheme="minorHAnsi" w:hAnsiTheme="minorHAnsi" w:cstheme="minorBidi"/>
        </w:rPr>
        <w:t xml:space="preserve"> the subsequent collection and disposal services from all sites, as listed in </w:t>
      </w:r>
      <w:r w:rsidR="3F4C00F3" w:rsidRPr="79975B4F">
        <w:rPr>
          <w:rFonts w:asciiTheme="minorHAnsi" w:hAnsiTheme="minorHAnsi" w:cstheme="minorBidi"/>
        </w:rPr>
        <w:t xml:space="preserve">Tender Response Document </w:t>
      </w:r>
      <w:r w:rsidR="097E7AD6" w:rsidRPr="79975B4F">
        <w:rPr>
          <w:rFonts w:asciiTheme="minorHAnsi" w:hAnsiTheme="minorHAnsi" w:cstheme="minorBidi"/>
        </w:rPr>
        <w:t>“</w:t>
      </w:r>
      <w:r w:rsidR="3F4C00F3" w:rsidRPr="79975B4F">
        <w:rPr>
          <w:rFonts w:asciiTheme="minorHAnsi" w:hAnsiTheme="minorHAnsi" w:cstheme="minorBidi"/>
        </w:rPr>
        <w:t xml:space="preserve">TRD B </w:t>
      </w:r>
      <w:r w:rsidR="23695AB7" w:rsidRPr="79975B4F">
        <w:rPr>
          <w:rFonts w:asciiTheme="minorHAnsi" w:hAnsiTheme="minorHAnsi" w:cstheme="minorBidi"/>
        </w:rPr>
        <w:t>- Pricing Schedule”</w:t>
      </w:r>
      <w:r w:rsidRPr="79975B4F">
        <w:rPr>
          <w:rFonts w:asciiTheme="minorHAnsi" w:hAnsiTheme="minorHAnsi" w:cstheme="minorBidi"/>
        </w:rPr>
        <w:t>.</w:t>
      </w:r>
    </w:p>
    <w:p w14:paraId="0028B780" w14:textId="3390935D" w:rsidR="00370522" w:rsidRDefault="003958BF" w:rsidP="00CD6340">
      <w:pPr>
        <w:spacing w:afterLines="80" w:after="192"/>
        <w:rPr>
          <w:szCs w:val="20"/>
        </w:rPr>
      </w:pPr>
      <w:r w:rsidRPr="00F97140">
        <w:rPr>
          <w:rFonts w:asciiTheme="minorHAnsi" w:hAnsiTheme="minorHAnsi" w:cstheme="minorHAnsi"/>
        </w:rPr>
        <w:t xml:space="preserve">Contractors should illustrate their ability </w:t>
      </w:r>
      <w:r w:rsidR="00CD6340" w:rsidRPr="00F97140">
        <w:rPr>
          <w:rFonts w:asciiTheme="minorHAnsi" w:hAnsiTheme="minorHAnsi" w:cstheme="minorHAnsi"/>
        </w:rPr>
        <w:t>regarding</w:t>
      </w:r>
      <w:r w:rsidRPr="00F97140">
        <w:rPr>
          <w:rFonts w:asciiTheme="minorHAnsi" w:hAnsiTheme="minorHAnsi" w:cstheme="minorHAnsi"/>
        </w:rPr>
        <w:t xml:space="preserve"> all aspects of the requirements set out in the sections below and provide detail on how they propose to meet each of these elements</w:t>
      </w:r>
      <w:r w:rsidR="00CD6340">
        <w:rPr>
          <w:rFonts w:asciiTheme="minorHAnsi" w:hAnsiTheme="minorHAnsi" w:cstheme="minorHAnsi"/>
        </w:rPr>
        <w:t>.</w:t>
      </w:r>
    </w:p>
    <w:p w14:paraId="55754307" w14:textId="77777777" w:rsidR="00C74A90" w:rsidRDefault="00C74A90" w:rsidP="0045305F">
      <w:pPr>
        <w:autoSpaceDE w:val="0"/>
        <w:autoSpaceDN w:val="0"/>
        <w:adjustRightInd w:val="0"/>
        <w:spacing w:after="0" w:line="240" w:lineRule="auto"/>
        <w:ind w:left="0" w:firstLine="0"/>
        <w:rPr>
          <w:szCs w:val="20"/>
        </w:rPr>
      </w:pPr>
    </w:p>
    <w:p w14:paraId="711B31B0" w14:textId="257F0E47" w:rsidR="00971A95" w:rsidRPr="00E50B87" w:rsidRDefault="00D32CBC" w:rsidP="00971A95">
      <w:pPr>
        <w:pStyle w:val="Heading2"/>
        <w:spacing w:after="120"/>
        <w:ind w:left="10" w:right="340"/>
        <w:rPr>
          <w:rFonts w:asciiTheme="minorHAnsi" w:hAnsiTheme="minorHAnsi" w:cstheme="minorHAnsi"/>
        </w:rPr>
      </w:pPr>
      <w:r>
        <w:rPr>
          <w:rFonts w:asciiTheme="minorHAnsi" w:hAnsiTheme="minorHAnsi" w:cstheme="minorHAnsi"/>
        </w:rPr>
        <w:t>Award Criterion</w:t>
      </w:r>
      <w:r w:rsidR="00854D49">
        <w:rPr>
          <w:rFonts w:asciiTheme="minorHAnsi" w:hAnsiTheme="minorHAnsi" w:cstheme="minorHAnsi"/>
        </w:rPr>
        <w:t xml:space="preserve"> </w:t>
      </w:r>
      <w:r>
        <w:rPr>
          <w:rFonts w:asciiTheme="minorHAnsi" w:hAnsiTheme="minorHAnsi" w:cstheme="minorHAnsi"/>
        </w:rPr>
        <w:t>2</w:t>
      </w:r>
      <w:r w:rsidR="00854D49">
        <w:rPr>
          <w:rFonts w:asciiTheme="minorHAnsi" w:hAnsiTheme="minorHAnsi" w:cstheme="minorHAnsi"/>
        </w:rPr>
        <w:t>:</w:t>
      </w:r>
      <w:r w:rsidR="00971A95" w:rsidRPr="00E50B87">
        <w:rPr>
          <w:rFonts w:asciiTheme="minorHAnsi" w:eastAsia="Arial" w:hAnsiTheme="minorHAnsi" w:cstheme="minorHAnsi"/>
        </w:rPr>
        <w:t xml:space="preserve"> </w:t>
      </w:r>
      <w:r w:rsidR="00854D49">
        <w:rPr>
          <w:rFonts w:asciiTheme="minorHAnsi" w:eastAsia="Arial" w:hAnsiTheme="minorHAnsi" w:cstheme="minorHAnsi"/>
        </w:rPr>
        <w:t xml:space="preserve"> </w:t>
      </w:r>
      <w:r>
        <w:rPr>
          <w:rFonts w:asciiTheme="minorHAnsi" w:eastAsia="Arial" w:hAnsiTheme="minorHAnsi" w:cstheme="minorHAnsi"/>
        </w:rPr>
        <w:t>Service Delivery</w:t>
      </w:r>
    </w:p>
    <w:p w14:paraId="51110C93" w14:textId="798E0E1A" w:rsidR="00F8318F" w:rsidRPr="00F8318F" w:rsidRDefault="00F8318F" w:rsidP="0047317D">
      <w:pPr>
        <w:ind w:left="10" w:firstLine="0"/>
        <w:rPr>
          <w:color w:val="auto"/>
        </w:rPr>
      </w:pPr>
      <w:r w:rsidRPr="00F8318F">
        <w:rPr>
          <w:color w:val="auto"/>
        </w:rPr>
        <w:t>Tenderers should note that the indicative requirements set out in this section are not an exclusive or complete list</w:t>
      </w:r>
      <w:r w:rsidR="00CD6340">
        <w:rPr>
          <w:color w:val="auto"/>
        </w:rPr>
        <w:t>:</w:t>
      </w:r>
    </w:p>
    <w:p w14:paraId="188B38AD" w14:textId="6D9C14A9" w:rsidR="005D4D47" w:rsidRDefault="00E80FEE" w:rsidP="00CE41E1">
      <w:pPr>
        <w:pStyle w:val="DefaultText"/>
        <w:numPr>
          <w:ilvl w:val="1"/>
          <w:numId w:val="79"/>
        </w:numPr>
        <w:spacing w:after="155" w:line="264" w:lineRule="auto"/>
        <w:ind w:right="249"/>
        <w:rPr>
          <w:rFonts w:asciiTheme="minorHAnsi" w:hAnsiTheme="minorHAnsi" w:cstheme="minorHAnsi"/>
          <w:b/>
          <w:bCs/>
          <w:sz w:val="22"/>
          <w:szCs w:val="22"/>
        </w:rPr>
      </w:pPr>
      <w:r w:rsidRPr="313C1B64">
        <w:rPr>
          <w:rFonts w:asciiTheme="minorHAnsi" w:hAnsiTheme="minorHAnsi" w:cstheme="minorBidi"/>
          <w:b/>
          <w:sz w:val="22"/>
          <w:szCs w:val="22"/>
        </w:rPr>
        <w:t xml:space="preserve">      </w:t>
      </w:r>
      <w:r w:rsidR="003F2060" w:rsidRPr="313C1B64">
        <w:rPr>
          <w:rFonts w:asciiTheme="minorHAnsi" w:hAnsiTheme="minorHAnsi" w:cstheme="minorBidi"/>
          <w:b/>
          <w:sz w:val="22"/>
          <w:szCs w:val="22"/>
        </w:rPr>
        <w:t>Service Delivery</w:t>
      </w:r>
    </w:p>
    <w:p w14:paraId="4075102F" w14:textId="515D9377" w:rsidR="313C1B64" w:rsidRDefault="313C1B64" w:rsidP="00914CD2">
      <w:pPr>
        <w:pStyle w:val="DefaultText"/>
        <w:spacing w:after="155" w:line="264" w:lineRule="auto"/>
        <w:ind w:left="720" w:right="249"/>
        <w:rPr>
          <w:rFonts w:asciiTheme="minorHAnsi" w:hAnsiTheme="minorHAnsi" w:cstheme="minorBidi"/>
          <w:sz w:val="22"/>
          <w:szCs w:val="22"/>
        </w:rPr>
      </w:pPr>
      <w:r w:rsidRPr="313C1B64">
        <w:rPr>
          <w:rFonts w:asciiTheme="minorHAnsi" w:hAnsiTheme="minorHAnsi" w:cstheme="minorBidi"/>
          <w:sz w:val="22"/>
          <w:szCs w:val="22"/>
        </w:rPr>
        <w:t>The Contractor shall provide a consistent, reliable, safe and effective waste management service across the Sport Ireland Campus</w:t>
      </w:r>
      <w:r w:rsidR="00665DE4">
        <w:rPr>
          <w:rFonts w:asciiTheme="minorHAnsi" w:hAnsiTheme="minorHAnsi" w:cstheme="minorBidi"/>
          <w:sz w:val="22"/>
          <w:szCs w:val="22"/>
        </w:rPr>
        <w:t>:</w:t>
      </w:r>
    </w:p>
    <w:p w14:paraId="64355258" w14:textId="6E212E5E" w:rsidR="001D39A1" w:rsidRPr="004713A5" w:rsidRDefault="001D39A1" w:rsidP="00914CD2">
      <w:pPr>
        <w:pStyle w:val="DefaultText"/>
        <w:numPr>
          <w:ilvl w:val="0"/>
          <w:numId w:val="87"/>
        </w:numPr>
        <w:tabs>
          <w:tab w:val="num" w:pos="1203"/>
        </w:tabs>
        <w:spacing w:after="100" w:afterAutospacing="1"/>
        <w:ind w:right="249" w:hanging="357"/>
        <w:rPr>
          <w:rFonts w:asciiTheme="minorHAnsi" w:hAnsiTheme="minorHAnsi" w:cstheme="minorBidi"/>
        </w:rPr>
      </w:pPr>
      <w:r w:rsidRPr="004713A5">
        <w:rPr>
          <w:rFonts w:asciiTheme="minorHAnsi" w:hAnsiTheme="minorHAnsi" w:cstheme="minorBidi"/>
        </w:rPr>
        <w:t>Safe and efficient removal of general and recycling waste from all sites.</w:t>
      </w:r>
    </w:p>
    <w:p w14:paraId="4DFE8198" w14:textId="77777777" w:rsidR="004713A5" w:rsidRPr="004713A5" w:rsidRDefault="001D39A1" w:rsidP="00914CD2">
      <w:pPr>
        <w:pStyle w:val="ListParagraph"/>
        <w:numPr>
          <w:ilvl w:val="0"/>
          <w:numId w:val="87"/>
        </w:numPr>
        <w:tabs>
          <w:tab w:val="num" w:pos="1203"/>
        </w:tabs>
        <w:spacing w:after="100" w:afterAutospacing="1" w:line="240" w:lineRule="auto"/>
        <w:ind w:hanging="357"/>
        <w:rPr>
          <w:rFonts w:asciiTheme="minorHAnsi" w:hAnsiTheme="minorHAnsi" w:cstheme="minorBidi"/>
        </w:rPr>
      </w:pPr>
      <w:r w:rsidRPr="004713A5">
        <w:rPr>
          <w:rFonts w:asciiTheme="minorHAnsi" w:hAnsiTheme="minorHAnsi" w:cstheme="minorHAnsi"/>
        </w:rPr>
        <w:t xml:space="preserve">Ensure </w:t>
      </w:r>
      <w:r w:rsidR="0089410F" w:rsidRPr="004713A5">
        <w:rPr>
          <w:rFonts w:asciiTheme="minorHAnsi" w:hAnsiTheme="minorHAnsi" w:cstheme="minorHAnsi"/>
        </w:rPr>
        <w:t xml:space="preserve">General </w:t>
      </w:r>
      <w:r w:rsidRPr="004713A5">
        <w:rPr>
          <w:rFonts w:asciiTheme="minorHAnsi" w:hAnsiTheme="minorHAnsi" w:cstheme="minorHAnsi"/>
        </w:rPr>
        <w:t>Waste</w:t>
      </w:r>
      <w:r w:rsidR="00B62AA4" w:rsidRPr="004713A5">
        <w:rPr>
          <w:rFonts w:asciiTheme="minorHAnsi" w:hAnsiTheme="minorHAnsi" w:cstheme="minorHAnsi"/>
        </w:rPr>
        <w:t>, Recycling</w:t>
      </w:r>
      <w:r w:rsidR="00000B63" w:rsidRPr="004713A5">
        <w:rPr>
          <w:rFonts w:asciiTheme="minorHAnsi" w:hAnsiTheme="minorHAnsi" w:cstheme="minorHAnsi"/>
        </w:rPr>
        <w:t xml:space="preserve">, </w:t>
      </w:r>
      <w:r w:rsidR="00B62AA4" w:rsidRPr="004713A5">
        <w:rPr>
          <w:rFonts w:asciiTheme="minorHAnsi" w:hAnsiTheme="minorHAnsi" w:cstheme="minorHAnsi"/>
        </w:rPr>
        <w:t xml:space="preserve"> </w:t>
      </w:r>
      <w:r w:rsidR="00DA52FB" w:rsidRPr="004713A5">
        <w:rPr>
          <w:rFonts w:asciiTheme="minorHAnsi" w:hAnsiTheme="minorHAnsi" w:cstheme="minorHAnsi"/>
        </w:rPr>
        <w:t xml:space="preserve">Compost/Biodegradable </w:t>
      </w:r>
      <w:r w:rsidR="000C4C86" w:rsidRPr="004713A5">
        <w:rPr>
          <w:rFonts w:asciiTheme="minorHAnsi" w:hAnsiTheme="minorHAnsi" w:cstheme="minorHAnsi"/>
        </w:rPr>
        <w:t xml:space="preserve">Bins </w:t>
      </w:r>
      <w:r w:rsidR="00B62AA4" w:rsidRPr="004713A5">
        <w:rPr>
          <w:rFonts w:asciiTheme="minorHAnsi" w:hAnsiTheme="minorHAnsi" w:cstheme="minorHAnsi"/>
        </w:rPr>
        <w:t>and Skips from all site</w:t>
      </w:r>
      <w:r w:rsidRPr="004713A5">
        <w:rPr>
          <w:rFonts w:asciiTheme="minorHAnsi" w:hAnsiTheme="minorHAnsi" w:cstheme="minorHAnsi"/>
        </w:rPr>
        <w:t xml:space="preserve"> areas are clean and tidy during and after removal of bins.</w:t>
      </w:r>
    </w:p>
    <w:p w14:paraId="0B9D8F85" w14:textId="111782B8" w:rsidR="001D39A1" w:rsidRPr="004713A5" w:rsidRDefault="001D39A1" w:rsidP="00914CD2">
      <w:pPr>
        <w:pStyle w:val="ListParagraph"/>
        <w:numPr>
          <w:ilvl w:val="0"/>
          <w:numId w:val="87"/>
        </w:numPr>
        <w:tabs>
          <w:tab w:val="num" w:pos="1203"/>
        </w:tabs>
        <w:spacing w:after="100" w:afterAutospacing="1" w:line="240" w:lineRule="auto"/>
        <w:ind w:hanging="357"/>
        <w:rPr>
          <w:rFonts w:asciiTheme="minorHAnsi" w:hAnsiTheme="minorHAnsi" w:cstheme="minorBidi"/>
        </w:rPr>
      </w:pPr>
      <w:r w:rsidRPr="004713A5">
        <w:rPr>
          <w:rFonts w:asciiTheme="minorHAnsi" w:hAnsiTheme="minorHAnsi" w:cstheme="minorBidi"/>
        </w:rPr>
        <w:t>Ensure all Bins are properly stored after removal.</w:t>
      </w:r>
    </w:p>
    <w:p w14:paraId="4A1E8E1D" w14:textId="5697B805" w:rsidR="00B070EB" w:rsidRPr="004713A5" w:rsidRDefault="00B070EB" w:rsidP="00914CD2">
      <w:pPr>
        <w:pStyle w:val="ListParagraph"/>
        <w:numPr>
          <w:ilvl w:val="0"/>
          <w:numId w:val="87"/>
        </w:numPr>
        <w:tabs>
          <w:tab w:val="num" w:pos="1203"/>
        </w:tabs>
        <w:spacing w:after="100" w:afterAutospacing="1" w:line="240" w:lineRule="auto"/>
        <w:ind w:hanging="357"/>
        <w:rPr>
          <w:rFonts w:asciiTheme="minorHAnsi" w:hAnsiTheme="minorHAnsi" w:cstheme="minorBidi"/>
        </w:rPr>
      </w:pPr>
      <w:r w:rsidRPr="004713A5">
        <w:rPr>
          <w:rFonts w:asciiTheme="minorHAnsi" w:hAnsiTheme="minorHAnsi" w:cstheme="minorBidi"/>
        </w:rPr>
        <w:t xml:space="preserve">Ensure </w:t>
      </w:r>
      <w:r w:rsidR="0089410F" w:rsidRPr="004713A5">
        <w:rPr>
          <w:rFonts w:asciiTheme="minorHAnsi" w:hAnsiTheme="minorHAnsi" w:cstheme="minorBidi"/>
        </w:rPr>
        <w:t>any areas where access cannot be gained, is communicated immediately to the Client to avoid a non-collection at on site.</w:t>
      </w:r>
    </w:p>
    <w:p w14:paraId="7095BD05" w14:textId="1E09E80A" w:rsidR="001D39A1" w:rsidRDefault="001D39A1" w:rsidP="00914CD2">
      <w:pPr>
        <w:pStyle w:val="ListParagraph"/>
        <w:numPr>
          <w:ilvl w:val="0"/>
          <w:numId w:val="77"/>
        </w:numPr>
        <w:spacing w:after="100" w:afterAutospacing="1" w:line="240" w:lineRule="auto"/>
        <w:ind w:left="1069" w:hanging="357"/>
        <w:rPr>
          <w:rFonts w:asciiTheme="minorHAnsi" w:hAnsiTheme="minorHAnsi" w:cstheme="minorHAnsi"/>
        </w:rPr>
      </w:pPr>
      <w:r w:rsidRPr="00775C57">
        <w:rPr>
          <w:rFonts w:asciiTheme="minorHAnsi" w:hAnsiTheme="minorHAnsi" w:cstheme="minorHAnsi"/>
        </w:rPr>
        <w:t>All storage equipment i.e. bins/wheelie</w:t>
      </w:r>
      <w:r w:rsidR="000C4C86">
        <w:rPr>
          <w:rFonts w:asciiTheme="minorHAnsi" w:hAnsiTheme="minorHAnsi" w:cstheme="minorHAnsi"/>
        </w:rPr>
        <w:t>/</w:t>
      </w:r>
      <w:r w:rsidR="00945C88">
        <w:rPr>
          <w:rFonts w:asciiTheme="minorHAnsi" w:hAnsiTheme="minorHAnsi" w:cstheme="minorHAnsi"/>
        </w:rPr>
        <w:t>c</w:t>
      </w:r>
      <w:r w:rsidR="000C4C86">
        <w:rPr>
          <w:rFonts w:asciiTheme="minorHAnsi" w:hAnsiTheme="minorHAnsi" w:cstheme="minorHAnsi"/>
        </w:rPr>
        <w:t>ompost</w:t>
      </w:r>
      <w:r w:rsidRPr="00775C57">
        <w:rPr>
          <w:rFonts w:asciiTheme="minorHAnsi" w:hAnsiTheme="minorHAnsi" w:cstheme="minorHAnsi"/>
        </w:rPr>
        <w:t xml:space="preserve"> bins/skips will remain the property of the Contractor.  </w:t>
      </w:r>
    </w:p>
    <w:p w14:paraId="3B814F8B" w14:textId="77777777" w:rsidR="001D39A1" w:rsidRDefault="001D39A1" w:rsidP="00914CD2">
      <w:pPr>
        <w:pStyle w:val="ListParagraph"/>
        <w:numPr>
          <w:ilvl w:val="0"/>
          <w:numId w:val="77"/>
        </w:numPr>
        <w:spacing w:after="100" w:afterAutospacing="1" w:line="240" w:lineRule="auto"/>
        <w:ind w:left="1069" w:hanging="357"/>
        <w:rPr>
          <w:rFonts w:asciiTheme="minorHAnsi" w:hAnsiTheme="minorHAnsi" w:cstheme="minorHAnsi"/>
        </w:rPr>
      </w:pPr>
      <w:r w:rsidRPr="00775C57">
        <w:rPr>
          <w:rFonts w:asciiTheme="minorHAnsi" w:hAnsiTheme="minorHAnsi" w:cstheme="minorHAnsi"/>
        </w:rPr>
        <w:t xml:space="preserve">The contractors will be responsible for any maintenance required during the contract.  </w:t>
      </w:r>
    </w:p>
    <w:p w14:paraId="6AD56288" w14:textId="77777777" w:rsidR="001D39A1" w:rsidRDefault="001D39A1" w:rsidP="00914CD2">
      <w:pPr>
        <w:pStyle w:val="ListParagraph"/>
        <w:numPr>
          <w:ilvl w:val="0"/>
          <w:numId w:val="77"/>
        </w:numPr>
        <w:spacing w:after="100" w:afterAutospacing="1" w:line="240" w:lineRule="auto"/>
        <w:ind w:left="1069" w:hanging="357"/>
        <w:rPr>
          <w:rFonts w:asciiTheme="minorHAnsi" w:hAnsiTheme="minorHAnsi" w:cstheme="minorHAnsi"/>
        </w:rPr>
      </w:pPr>
      <w:r w:rsidRPr="00775C57">
        <w:rPr>
          <w:rFonts w:asciiTheme="minorHAnsi" w:hAnsiTheme="minorHAnsi" w:cstheme="minorHAnsi"/>
        </w:rPr>
        <w:t>The</w:t>
      </w:r>
      <w:r>
        <w:rPr>
          <w:rFonts w:asciiTheme="minorHAnsi" w:hAnsiTheme="minorHAnsi" w:cstheme="minorHAnsi"/>
        </w:rPr>
        <w:t xml:space="preserve"> Contractor</w:t>
      </w:r>
      <w:r w:rsidRPr="00775C57">
        <w:rPr>
          <w:rFonts w:asciiTheme="minorHAnsi" w:hAnsiTheme="minorHAnsi" w:cstheme="minorHAnsi"/>
        </w:rPr>
        <w:t xml:space="preserve"> will also be responsible for the initial delivery, set-up and subsequent removal upon completion of the Contract.  </w:t>
      </w:r>
    </w:p>
    <w:p w14:paraId="1731EFD9" w14:textId="77777777" w:rsidR="001D39A1" w:rsidRDefault="001D39A1" w:rsidP="00914CD2">
      <w:pPr>
        <w:pStyle w:val="ListParagraph"/>
        <w:numPr>
          <w:ilvl w:val="0"/>
          <w:numId w:val="77"/>
        </w:numPr>
        <w:spacing w:after="100" w:afterAutospacing="1" w:line="240" w:lineRule="auto"/>
        <w:ind w:left="1069" w:hanging="357"/>
        <w:rPr>
          <w:rFonts w:asciiTheme="minorHAnsi" w:hAnsiTheme="minorHAnsi" w:cstheme="minorHAnsi"/>
        </w:rPr>
      </w:pPr>
      <w:r w:rsidRPr="00775C57">
        <w:rPr>
          <w:rFonts w:asciiTheme="minorHAnsi" w:hAnsiTheme="minorHAnsi" w:cstheme="minorHAnsi"/>
        </w:rPr>
        <w:t xml:space="preserve">All storage equipment must be distinguishable between the different types of waste.  </w:t>
      </w:r>
    </w:p>
    <w:p w14:paraId="71CB15CC" w14:textId="77777777" w:rsidR="001D39A1" w:rsidRPr="00775C57" w:rsidRDefault="001D39A1" w:rsidP="00914CD2">
      <w:pPr>
        <w:pStyle w:val="ListParagraph"/>
        <w:numPr>
          <w:ilvl w:val="0"/>
          <w:numId w:val="77"/>
        </w:numPr>
        <w:spacing w:after="100" w:afterAutospacing="1" w:line="240" w:lineRule="auto"/>
        <w:ind w:left="1069" w:hanging="357"/>
        <w:rPr>
          <w:rFonts w:asciiTheme="minorHAnsi" w:hAnsiTheme="minorHAnsi" w:cstheme="minorHAnsi"/>
        </w:rPr>
      </w:pPr>
      <w:r w:rsidRPr="00775C57">
        <w:rPr>
          <w:rFonts w:asciiTheme="minorHAnsi" w:hAnsiTheme="minorHAnsi" w:cstheme="minorHAnsi"/>
        </w:rPr>
        <w:t>Additional bins/skips may be required during the contract.</w:t>
      </w:r>
    </w:p>
    <w:p w14:paraId="11421694" w14:textId="77777777" w:rsidR="001D39A1" w:rsidRDefault="001D39A1" w:rsidP="003F2060">
      <w:pPr>
        <w:pStyle w:val="DefaultText"/>
        <w:spacing w:after="155" w:line="264" w:lineRule="auto"/>
        <w:ind w:left="360" w:right="249"/>
        <w:rPr>
          <w:rFonts w:asciiTheme="minorHAnsi" w:hAnsiTheme="minorHAnsi" w:cstheme="minorHAnsi"/>
          <w:b/>
          <w:bCs/>
          <w:sz w:val="22"/>
          <w:szCs w:val="22"/>
        </w:rPr>
      </w:pPr>
    </w:p>
    <w:p w14:paraId="0B80515B" w14:textId="282B3048" w:rsidR="001D39A1" w:rsidRDefault="003F2060" w:rsidP="003F2060">
      <w:pPr>
        <w:pStyle w:val="DefaultText"/>
        <w:numPr>
          <w:ilvl w:val="2"/>
          <w:numId w:val="79"/>
        </w:numPr>
        <w:spacing w:after="155" w:line="264" w:lineRule="auto"/>
        <w:ind w:right="249"/>
        <w:rPr>
          <w:rFonts w:asciiTheme="minorHAnsi" w:hAnsiTheme="minorHAnsi" w:cstheme="minorHAnsi"/>
          <w:b/>
          <w:bCs/>
          <w:sz w:val="22"/>
          <w:szCs w:val="22"/>
        </w:rPr>
      </w:pPr>
      <w:r>
        <w:rPr>
          <w:rFonts w:asciiTheme="minorHAnsi" w:hAnsiTheme="minorHAnsi" w:cstheme="minorHAnsi"/>
          <w:b/>
          <w:bCs/>
          <w:sz w:val="22"/>
          <w:szCs w:val="22"/>
        </w:rPr>
        <w:t>Capability</w:t>
      </w:r>
    </w:p>
    <w:p w14:paraId="2041220C" w14:textId="77777777" w:rsidR="00E80FEE" w:rsidRPr="00F97140" w:rsidRDefault="00E80FEE" w:rsidP="00E80FEE">
      <w:pPr>
        <w:spacing w:afterLines="80" w:after="192"/>
        <w:ind w:left="720"/>
        <w:rPr>
          <w:rFonts w:asciiTheme="minorHAnsi" w:hAnsiTheme="minorHAnsi" w:cstheme="minorHAnsi"/>
        </w:rPr>
      </w:pPr>
      <w:r w:rsidRPr="00F97140">
        <w:rPr>
          <w:rFonts w:asciiTheme="minorHAnsi" w:hAnsiTheme="minorHAnsi" w:cstheme="minorHAnsi"/>
        </w:rPr>
        <w:t>Contractors should be aware the Sport Ireland Campus is continually expanding.  Contractors should state in their proposal their ability to service further expansion by detailing:</w:t>
      </w:r>
    </w:p>
    <w:p w14:paraId="59054302" w14:textId="22918345" w:rsidR="00E80FEE" w:rsidRPr="00251393" w:rsidRDefault="00E80FEE" w:rsidP="003D3A12">
      <w:pPr>
        <w:pStyle w:val="ListParagraph"/>
        <w:numPr>
          <w:ilvl w:val="0"/>
          <w:numId w:val="89"/>
        </w:numPr>
        <w:spacing w:after="0" w:line="240" w:lineRule="auto"/>
        <w:jc w:val="left"/>
        <w:rPr>
          <w:rFonts w:asciiTheme="minorHAnsi" w:hAnsiTheme="minorHAnsi" w:cstheme="minorHAnsi"/>
          <w:szCs w:val="22"/>
        </w:rPr>
      </w:pPr>
      <w:r w:rsidRPr="00251393">
        <w:rPr>
          <w:rFonts w:asciiTheme="minorHAnsi" w:hAnsiTheme="minorHAnsi" w:cstheme="minorBidi"/>
        </w:rPr>
        <w:t>Contractors must provide evidence of appropriated technical resources to include a profile of recycling facilities, vehicle fleet, waste receptacle</w:t>
      </w:r>
      <w:r w:rsidR="00F62EC3" w:rsidRPr="00251393">
        <w:rPr>
          <w:rFonts w:asciiTheme="minorHAnsi" w:hAnsiTheme="minorHAnsi" w:cstheme="minorBidi"/>
        </w:rPr>
        <w:t xml:space="preserve"> and sustainability objectives</w:t>
      </w:r>
      <w:r w:rsidRPr="00251393">
        <w:rPr>
          <w:rFonts w:asciiTheme="minorHAnsi" w:hAnsiTheme="minorHAnsi" w:cstheme="minorBidi"/>
        </w:rPr>
        <w:t>.</w:t>
      </w:r>
      <w:r w:rsidR="00251393" w:rsidRPr="00251393">
        <w:rPr>
          <w:rFonts w:asciiTheme="minorHAnsi" w:hAnsiTheme="minorHAnsi" w:cstheme="minorBidi"/>
        </w:rPr>
        <w:t xml:space="preserve"> </w:t>
      </w:r>
    </w:p>
    <w:p w14:paraId="39E89757" w14:textId="77777777" w:rsidR="00E80FEE" w:rsidRPr="003D3A12" w:rsidRDefault="00E80FEE" w:rsidP="003D3A12">
      <w:pPr>
        <w:pStyle w:val="ListParagraph"/>
        <w:numPr>
          <w:ilvl w:val="0"/>
          <w:numId w:val="89"/>
        </w:numPr>
        <w:spacing w:after="0" w:line="240" w:lineRule="auto"/>
        <w:jc w:val="left"/>
        <w:rPr>
          <w:rFonts w:asciiTheme="minorHAnsi" w:hAnsiTheme="minorHAnsi" w:cstheme="minorHAnsi"/>
          <w:bCs/>
        </w:rPr>
      </w:pPr>
      <w:r w:rsidRPr="003D3A12">
        <w:rPr>
          <w:rFonts w:asciiTheme="minorHAnsi" w:hAnsiTheme="minorHAnsi" w:cstheme="minorHAnsi"/>
          <w:bCs/>
        </w:rPr>
        <w:t>There is an opportunity for the Contractor to put forward a proposal for the company to improve the current waste management practises how and they could be improved.</w:t>
      </w:r>
    </w:p>
    <w:p w14:paraId="31C09E79" w14:textId="77777777" w:rsidR="004E6CFC" w:rsidRDefault="004E6CFC" w:rsidP="313C1B64">
      <w:pPr>
        <w:spacing w:afterLines="80" w:after="192"/>
        <w:jc w:val="left"/>
        <w:rPr>
          <w:rFonts w:asciiTheme="minorHAnsi" w:hAnsiTheme="minorHAnsi" w:cstheme="minorBidi"/>
          <w:b/>
          <w:bCs/>
        </w:rPr>
      </w:pPr>
    </w:p>
    <w:p w14:paraId="345D0E9F" w14:textId="77777777" w:rsidR="004E6CFC" w:rsidRDefault="004E6CFC" w:rsidP="313C1B64">
      <w:pPr>
        <w:spacing w:afterLines="80" w:after="192"/>
        <w:jc w:val="left"/>
        <w:rPr>
          <w:rFonts w:asciiTheme="minorHAnsi" w:hAnsiTheme="minorHAnsi" w:cstheme="minorBidi"/>
          <w:b/>
          <w:bCs/>
        </w:rPr>
      </w:pPr>
    </w:p>
    <w:p w14:paraId="2890FEE4" w14:textId="77777777" w:rsidR="004E6CFC" w:rsidRDefault="004E6CFC" w:rsidP="313C1B64">
      <w:pPr>
        <w:spacing w:afterLines="80" w:after="192"/>
        <w:jc w:val="left"/>
        <w:rPr>
          <w:rFonts w:asciiTheme="minorHAnsi" w:hAnsiTheme="minorHAnsi" w:cstheme="minorBidi"/>
          <w:b/>
          <w:bCs/>
        </w:rPr>
      </w:pPr>
    </w:p>
    <w:p w14:paraId="14013CFA" w14:textId="29E3542B" w:rsidR="313C1B64" w:rsidRPr="002525A6" w:rsidRDefault="313C1B64" w:rsidP="313C1B64">
      <w:pPr>
        <w:spacing w:afterLines="80" w:after="192"/>
        <w:jc w:val="left"/>
        <w:rPr>
          <w:rFonts w:asciiTheme="minorHAnsi" w:hAnsiTheme="minorHAnsi" w:cstheme="minorBidi"/>
          <w:b/>
          <w:bCs/>
        </w:rPr>
      </w:pPr>
      <w:r w:rsidRPr="002525A6">
        <w:rPr>
          <w:rFonts w:asciiTheme="minorHAnsi" w:hAnsiTheme="minorHAnsi" w:cstheme="minorBidi"/>
          <w:b/>
          <w:bCs/>
        </w:rPr>
        <w:t>2.2</w:t>
      </w:r>
      <w:r w:rsidRPr="002525A6">
        <w:rPr>
          <w:b/>
          <w:bCs/>
        </w:rPr>
        <w:tab/>
      </w:r>
      <w:r w:rsidRPr="002525A6">
        <w:rPr>
          <w:rFonts w:asciiTheme="minorHAnsi" w:hAnsiTheme="minorHAnsi" w:cstheme="minorBidi"/>
          <w:b/>
          <w:bCs/>
        </w:rPr>
        <w:t>Waste Management Reporting Portal</w:t>
      </w:r>
    </w:p>
    <w:p w14:paraId="238BB5B2" w14:textId="69182708" w:rsidR="313C1B64" w:rsidRDefault="313C1B64" w:rsidP="009D16CD">
      <w:pPr>
        <w:spacing w:afterLines="80" w:after="192" w:line="264" w:lineRule="auto"/>
        <w:ind w:left="720" w:firstLine="0"/>
      </w:pPr>
      <w:r w:rsidRPr="313C1B64">
        <w:rPr>
          <w:rFonts w:asciiTheme="minorHAnsi" w:hAnsiTheme="minorHAnsi" w:cstheme="minorBidi"/>
        </w:rPr>
        <w:t>The contractor shall provide Sport Ireland Facilities DAC access to a secure, web-based waste management reporting portal for the full duration of the contract.</w:t>
      </w:r>
    </w:p>
    <w:p w14:paraId="04761E33" w14:textId="50237C24" w:rsidR="313C1B64" w:rsidRDefault="313C1B64" w:rsidP="004649DD">
      <w:pPr>
        <w:spacing w:afterLines="80" w:after="192" w:line="240" w:lineRule="auto"/>
        <w:ind w:left="720" w:firstLine="0"/>
        <w:rPr>
          <w:rFonts w:asciiTheme="minorHAnsi" w:hAnsiTheme="minorHAnsi" w:cstheme="minorBidi"/>
        </w:rPr>
      </w:pPr>
      <w:r w:rsidRPr="313C1B64">
        <w:rPr>
          <w:rFonts w:asciiTheme="minorHAnsi" w:hAnsiTheme="minorHAnsi" w:cstheme="minorBidi"/>
        </w:rPr>
        <w:t xml:space="preserve">The portal shall act as the central repository for all waste management information records and supporting documentation relating to services delivered under the Contract.  Access to the portal and all associated reporting functionality shall be included within the tendered contract price. </w:t>
      </w:r>
    </w:p>
    <w:p w14:paraId="3E0D93EA" w14:textId="77777777" w:rsidR="00396C8A" w:rsidRDefault="00396C8A" w:rsidP="004649DD">
      <w:pPr>
        <w:spacing w:after="0" w:line="240" w:lineRule="auto"/>
        <w:ind w:left="720" w:firstLine="0"/>
      </w:pPr>
    </w:p>
    <w:p w14:paraId="1BDA7017" w14:textId="51A0863B" w:rsidR="313C1B64" w:rsidRPr="00396C8A" w:rsidRDefault="00396C8A" w:rsidP="00396C8A">
      <w:pPr>
        <w:spacing w:afterLines="80" w:after="192"/>
        <w:jc w:val="left"/>
        <w:rPr>
          <w:rFonts w:asciiTheme="minorHAnsi" w:hAnsiTheme="minorHAnsi" w:cstheme="minorHAnsi"/>
          <w:b/>
          <w:bCs/>
        </w:rPr>
      </w:pPr>
      <w:r>
        <w:rPr>
          <w:rFonts w:asciiTheme="minorHAnsi" w:hAnsiTheme="minorHAnsi" w:cstheme="minorHAnsi"/>
          <w:b/>
          <w:bCs/>
        </w:rPr>
        <w:t>2.2.1</w:t>
      </w:r>
      <w:r>
        <w:rPr>
          <w:rFonts w:asciiTheme="minorHAnsi" w:hAnsiTheme="minorHAnsi" w:cstheme="minorHAnsi"/>
          <w:b/>
          <w:bCs/>
        </w:rPr>
        <w:tab/>
      </w:r>
      <w:r w:rsidR="313C1B64" w:rsidRPr="00396C8A">
        <w:rPr>
          <w:rFonts w:asciiTheme="minorHAnsi" w:hAnsiTheme="minorHAnsi" w:cstheme="minorHAnsi"/>
          <w:b/>
          <w:bCs/>
        </w:rPr>
        <w:t>The portal must, as a minimum:</w:t>
      </w:r>
    </w:p>
    <w:p w14:paraId="2B70BF12" w14:textId="66C29D52" w:rsidR="313C1B64" w:rsidRPr="00670FCB" w:rsidRDefault="313C1B64" w:rsidP="009D16CD">
      <w:pPr>
        <w:pStyle w:val="ListParagraph"/>
        <w:numPr>
          <w:ilvl w:val="0"/>
          <w:numId w:val="84"/>
        </w:numPr>
        <w:spacing w:afterLines="80" w:after="192"/>
        <w:ind w:left="1440" w:hanging="720"/>
        <w:jc w:val="left"/>
        <w:rPr>
          <w:rFonts w:asciiTheme="minorHAnsi" w:hAnsiTheme="minorHAnsi" w:cstheme="minorHAnsi"/>
          <w:szCs w:val="22"/>
        </w:rPr>
      </w:pPr>
      <w:r w:rsidRPr="00670FCB">
        <w:rPr>
          <w:rFonts w:asciiTheme="minorHAnsi" w:hAnsiTheme="minorHAnsi" w:cstheme="minorHAnsi"/>
          <w:szCs w:val="22"/>
        </w:rPr>
        <w:t>Provide authorised Contracting Authority personnel with secure individual user access.</w:t>
      </w:r>
    </w:p>
    <w:p w14:paraId="02F6B717" w14:textId="77777777" w:rsidR="002525A6" w:rsidRPr="00670FCB" w:rsidRDefault="313C1B64" w:rsidP="009D16CD">
      <w:pPr>
        <w:pStyle w:val="ListParagraph"/>
        <w:numPr>
          <w:ilvl w:val="0"/>
          <w:numId w:val="84"/>
        </w:numPr>
        <w:spacing w:afterLines="80" w:after="192"/>
        <w:ind w:left="1440" w:hanging="720"/>
        <w:jc w:val="left"/>
        <w:rPr>
          <w:rFonts w:asciiTheme="minorHAnsi" w:hAnsiTheme="minorHAnsi" w:cstheme="minorHAnsi"/>
          <w:szCs w:val="22"/>
        </w:rPr>
      </w:pPr>
      <w:r w:rsidRPr="00670FCB">
        <w:rPr>
          <w:rFonts w:asciiTheme="minorHAnsi" w:hAnsiTheme="minorHAnsi" w:cstheme="minorHAnsi"/>
          <w:szCs w:val="22"/>
        </w:rPr>
        <w:t xml:space="preserve">Provide access to waste data by building, waste stream, collection date and reporting period.  </w:t>
      </w:r>
    </w:p>
    <w:p w14:paraId="5CABBBEC" w14:textId="77777777" w:rsidR="008A7051" w:rsidRDefault="313C1B64" w:rsidP="00A47B6A">
      <w:pPr>
        <w:pStyle w:val="ListParagraph"/>
        <w:numPr>
          <w:ilvl w:val="0"/>
          <w:numId w:val="84"/>
        </w:numPr>
        <w:spacing w:afterLines="80" w:after="192"/>
        <w:ind w:left="1440" w:hanging="720"/>
        <w:jc w:val="left"/>
        <w:rPr>
          <w:rFonts w:asciiTheme="minorHAnsi" w:hAnsiTheme="minorHAnsi" w:cstheme="minorHAnsi"/>
          <w:szCs w:val="22"/>
        </w:rPr>
      </w:pPr>
      <w:r w:rsidRPr="008A7051">
        <w:rPr>
          <w:rFonts w:asciiTheme="minorHAnsi" w:hAnsiTheme="minorHAnsi" w:cstheme="minorHAnsi"/>
          <w:szCs w:val="22"/>
        </w:rPr>
        <w:t>Th</w:t>
      </w:r>
      <w:r w:rsidR="009378A9" w:rsidRPr="008A7051">
        <w:rPr>
          <w:rFonts w:asciiTheme="minorHAnsi" w:hAnsiTheme="minorHAnsi" w:cstheme="minorHAnsi"/>
          <w:szCs w:val="22"/>
        </w:rPr>
        <w:t xml:space="preserve">e portal should </w:t>
      </w:r>
      <w:r w:rsidR="009B4323" w:rsidRPr="008A7051">
        <w:rPr>
          <w:rFonts w:asciiTheme="minorHAnsi" w:hAnsiTheme="minorHAnsi" w:cstheme="minorHAnsi"/>
          <w:szCs w:val="22"/>
        </w:rPr>
        <w:t>notify the client of any missed/non-</w:t>
      </w:r>
      <w:r w:rsidRPr="008A7051">
        <w:rPr>
          <w:rFonts w:asciiTheme="minorHAnsi" w:hAnsiTheme="minorHAnsi" w:cstheme="minorHAnsi"/>
          <w:szCs w:val="22"/>
        </w:rPr>
        <w:t>collections.</w:t>
      </w:r>
    </w:p>
    <w:p w14:paraId="11AB125D" w14:textId="77777777" w:rsidR="008A7051" w:rsidRDefault="006F4C27" w:rsidP="00A47B6A">
      <w:pPr>
        <w:pStyle w:val="ListParagraph"/>
        <w:numPr>
          <w:ilvl w:val="0"/>
          <w:numId w:val="84"/>
        </w:numPr>
        <w:spacing w:afterLines="80" w:after="192"/>
        <w:ind w:left="1440" w:hanging="720"/>
        <w:jc w:val="left"/>
        <w:rPr>
          <w:rStyle w:val="cf01"/>
          <w:rFonts w:asciiTheme="minorHAnsi" w:hAnsiTheme="minorHAnsi" w:cstheme="minorHAnsi"/>
          <w:sz w:val="22"/>
          <w:szCs w:val="22"/>
        </w:rPr>
      </w:pPr>
      <w:r w:rsidRPr="008A7051">
        <w:rPr>
          <w:rStyle w:val="cf01"/>
          <w:rFonts w:asciiTheme="minorHAnsi" w:hAnsiTheme="minorHAnsi" w:cstheme="minorHAnsi"/>
          <w:sz w:val="22"/>
          <w:szCs w:val="22"/>
        </w:rPr>
        <w:t xml:space="preserve">Record the quantity and/or weight of each waste stream collected ensuring that this is available by </w:t>
      </w:r>
      <w:r w:rsidR="00EC07A9" w:rsidRPr="008A7051">
        <w:rPr>
          <w:rStyle w:val="cf01"/>
          <w:rFonts w:asciiTheme="minorHAnsi" w:hAnsiTheme="minorHAnsi" w:cstheme="minorHAnsi"/>
          <w:sz w:val="22"/>
          <w:szCs w:val="22"/>
        </w:rPr>
        <w:t>close of business</w:t>
      </w:r>
      <w:r w:rsidRPr="008A7051">
        <w:rPr>
          <w:rStyle w:val="cf01"/>
          <w:rFonts w:asciiTheme="minorHAnsi" w:hAnsiTheme="minorHAnsi" w:cstheme="minorHAnsi"/>
          <w:sz w:val="22"/>
          <w:szCs w:val="22"/>
        </w:rPr>
        <w:t xml:space="preserve"> on the same working day</w:t>
      </w:r>
      <w:r w:rsidR="00EC07A9" w:rsidRPr="008A7051">
        <w:rPr>
          <w:rStyle w:val="cf01"/>
          <w:rFonts w:asciiTheme="minorHAnsi" w:hAnsiTheme="minorHAnsi" w:cstheme="minorHAnsi"/>
          <w:sz w:val="22"/>
          <w:szCs w:val="22"/>
        </w:rPr>
        <w:t>.</w:t>
      </w:r>
    </w:p>
    <w:p w14:paraId="424AF605" w14:textId="0C9B0797" w:rsidR="006F4C27" w:rsidRPr="008A7051" w:rsidRDefault="00EC07A9" w:rsidP="00A47B6A">
      <w:pPr>
        <w:pStyle w:val="ListParagraph"/>
        <w:numPr>
          <w:ilvl w:val="0"/>
          <w:numId w:val="84"/>
        </w:numPr>
        <w:spacing w:afterLines="80" w:after="192"/>
        <w:ind w:left="1440" w:hanging="720"/>
        <w:jc w:val="left"/>
        <w:rPr>
          <w:rFonts w:asciiTheme="minorHAnsi" w:hAnsiTheme="minorHAnsi" w:cstheme="minorHAnsi"/>
          <w:szCs w:val="22"/>
        </w:rPr>
      </w:pPr>
      <w:r w:rsidRPr="008A7051">
        <w:rPr>
          <w:rStyle w:val="cf01"/>
          <w:rFonts w:asciiTheme="minorHAnsi" w:hAnsiTheme="minorHAnsi" w:cstheme="minorHAnsi"/>
          <w:sz w:val="22"/>
          <w:szCs w:val="22"/>
        </w:rPr>
        <w:t xml:space="preserve">Provide reporting information broken down by site with </w:t>
      </w:r>
      <w:r w:rsidR="005D30C6" w:rsidRPr="008A7051">
        <w:rPr>
          <w:rStyle w:val="cf01"/>
          <w:rFonts w:asciiTheme="minorHAnsi" w:hAnsiTheme="minorHAnsi" w:cstheme="minorHAnsi"/>
          <w:sz w:val="22"/>
          <w:szCs w:val="22"/>
        </w:rPr>
        <w:t>subdivisions</w:t>
      </w:r>
      <w:r w:rsidRPr="008A7051">
        <w:rPr>
          <w:rStyle w:val="cf01"/>
          <w:rFonts w:asciiTheme="minorHAnsi" w:hAnsiTheme="minorHAnsi" w:cstheme="minorHAnsi"/>
          <w:sz w:val="22"/>
          <w:szCs w:val="22"/>
        </w:rPr>
        <w:t xml:space="preserve"> for each waste type</w:t>
      </w:r>
      <w:r w:rsidR="008A5DE8">
        <w:rPr>
          <w:rStyle w:val="cf01"/>
          <w:rFonts w:asciiTheme="minorHAnsi" w:hAnsiTheme="minorHAnsi" w:cstheme="minorHAnsi"/>
          <w:sz w:val="22"/>
          <w:szCs w:val="22"/>
        </w:rPr>
        <w:t xml:space="preserve"> on a</w:t>
      </w:r>
      <w:r w:rsidR="008A5DE8" w:rsidRPr="008A5DE8">
        <w:rPr>
          <w:rStyle w:val="cf01"/>
          <w:rFonts w:asciiTheme="minorHAnsi" w:hAnsiTheme="minorHAnsi" w:cstheme="minorHAnsi"/>
          <w:sz w:val="22"/>
          <w:szCs w:val="22"/>
        </w:rPr>
        <w:t xml:space="preserve"> </w:t>
      </w:r>
      <w:r w:rsidR="008A5DE8" w:rsidRPr="008A7051">
        <w:rPr>
          <w:rStyle w:val="cf01"/>
          <w:rFonts w:asciiTheme="minorHAnsi" w:hAnsiTheme="minorHAnsi" w:cstheme="minorHAnsi"/>
          <w:sz w:val="22"/>
          <w:szCs w:val="22"/>
        </w:rPr>
        <w:t>monthly, quarterly and annual</w:t>
      </w:r>
      <w:r w:rsidR="008A5DE8">
        <w:rPr>
          <w:rStyle w:val="cf01"/>
          <w:rFonts w:asciiTheme="minorHAnsi" w:hAnsiTheme="minorHAnsi" w:cstheme="minorHAnsi"/>
          <w:sz w:val="22"/>
          <w:szCs w:val="22"/>
        </w:rPr>
        <w:t xml:space="preserve"> basis.</w:t>
      </w:r>
    </w:p>
    <w:p w14:paraId="1460A7B2" w14:textId="33F7BE44" w:rsidR="313C1B64" w:rsidRPr="00670FCB" w:rsidRDefault="313C1B64" w:rsidP="009D16CD">
      <w:pPr>
        <w:pStyle w:val="ListParagraph"/>
        <w:numPr>
          <w:ilvl w:val="0"/>
          <w:numId w:val="84"/>
        </w:numPr>
        <w:spacing w:afterLines="80" w:after="192"/>
        <w:ind w:left="1440" w:hanging="720"/>
        <w:jc w:val="left"/>
        <w:rPr>
          <w:rFonts w:asciiTheme="minorHAnsi" w:hAnsiTheme="minorHAnsi" w:cstheme="minorHAnsi"/>
          <w:szCs w:val="22"/>
        </w:rPr>
      </w:pPr>
      <w:r w:rsidRPr="00670FCB">
        <w:rPr>
          <w:rFonts w:asciiTheme="minorHAnsi" w:hAnsiTheme="minorHAnsi" w:cstheme="minorHAnsi"/>
          <w:szCs w:val="22"/>
        </w:rPr>
        <w:t>Allow reports and supporting documentation to be downloaded in commonly used formats, including Excel and PDF.</w:t>
      </w:r>
    </w:p>
    <w:p w14:paraId="524A6592" w14:textId="27274F8E" w:rsidR="313C1B64" w:rsidRPr="00670FCB" w:rsidRDefault="313C1B64" w:rsidP="009D16CD">
      <w:pPr>
        <w:pStyle w:val="ListParagraph"/>
        <w:numPr>
          <w:ilvl w:val="0"/>
          <w:numId w:val="84"/>
        </w:numPr>
        <w:spacing w:afterLines="80" w:after="192"/>
        <w:ind w:left="1440" w:hanging="720"/>
        <w:jc w:val="left"/>
        <w:rPr>
          <w:rFonts w:asciiTheme="minorHAnsi" w:hAnsiTheme="minorHAnsi" w:cstheme="minorHAnsi"/>
          <w:szCs w:val="22"/>
        </w:rPr>
      </w:pPr>
      <w:r w:rsidRPr="00670FCB">
        <w:rPr>
          <w:rFonts w:asciiTheme="minorHAnsi" w:hAnsiTheme="minorHAnsi" w:cstheme="minorHAnsi"/>
          <w:szCs w:val="22"/>
        </w:rPr>
        <w:t>Allow historical data to remain accessible throughout the Contract.</w:t>
      </w:r>
    </w:p>
    <w:p w14:paraId="7F602007" w14:textId="722B91D6" w:rsidR="313C1B64" w:rsidRPr="00670FCB" w:rsidRDefault="313C1B64" w:rsidP="009D16CD">
      <w:pPr>
        <w:pStyle w:val="ListParagraph"/>
        <w:numPr>
          <w:ilvl w:val="0"/>
          <w:numId w:val="84"/>
        </w:numPr>
        <w:spacing w:afterLines="80" w:after="192"/>
        <w:ind w:left="1440" w:hanging="720"/>
        <w:jc w:val="left"/>
        <w:rPr>
          <w:rFonts w:asciiTheme="minorHAnsi" w:hAnsiTheme="minorHAnsi" w:cstheme="minorHAnsi"/>
          <w:szCs w:val="22"/>
        </w:rPr>
      </w:pPr>
      <w:r w:rsidRPr="00670FCB">
        <w:rPr>
          <w:rFonts w:asciiTheme="minorHAnsi" w:hAnsiTheme="minorHAnsi" w:cstheme="minorHAnsi"/>
          <w:szCs w:val="22"/>
        </w:rPr>
        <w:t xml:space="preserve">Provide comparative reporting to allow the Contracting Authority to monitor waste volumes and performance over time. </w:t>
      </w:r>
    </w:p>
    <w:p w14:paraId="76C66B4C" w14:textId="3627244A" w:rsidR="313C1B64" w:rsidRPr="00B40853" w:rsidRDefault="00396C8A" w:rsidP="00396C8A">
      <w:pPr>
        <w:spacing w:afterLines="80" w:after="192"/>
        <w:jc w:val="left"/>
        <w:rPr>
          <w:b/>
          <w:bCs/>
        </w:rPr>
      </w:pPr>
      <w:r>
        <w:rPr>
          <w:rFonts w:asciiTheme="minorHAnsi" w:hAnsiTheme="minorHAnsi" w:cstheme="minorBidi"/>
          <w:b/>
          <w:bCs/>
        </w:rPr>
        <w:t>2.2.2</w:t>
      </w:r>
      <w:r>
        <w:rPr>
          <w:rFonts w:asciiTheme="minorHAnsi" w:hAnsiTheme="minorHAnsi" w:cstheme="minorBidi"/>
          <w:b/>
          <w:bCs/>
        </w:rPr>
        <w:tab/>
      </w:r>
      <w:r w:rsidR="313C1B64" w:rsidRPr="00B40853">
        <w:rPr>
          <w:rFonts w:asciiTheme="minorHAnsi" w:hAnsiTheme="minorHAnsi" w:cstheme="minorBidi"/>
          <w:b/>
          <w:bCs/>
        </w:rPr>
        <w:t>Reporting Requirements</w:t>
      </w:r>
    </w:p>
    <w:p w14:paraId="420AE5AD" w14:textId="52D9A655" w:rsidR="313C1B64" w:rsidRDefault="313C1B64" w:rsidP="009D16CD">
      <w:pPr>
        <w:spacing w:afterLines="80" w:after="192" w:line="264" w:lineRule="auto"/>
        <w:ind w:left="720" w:firstLine="0"/>
      </w:pPr>
      <w:r w:rsidRPr="313C1B64">
        <w:rPr>
          <w:rFonts w:asciiTheme="minorHAnsi" w:hAnsiTheme="minorHAnsi" w:cstheme="minorBidi"/>
        </w:rPr>
        <w:t>The Contractor shall ensure that information available through the portal is accurate, complete and kept up to date. As a minimum, reporting shall include:</w:t>
      </w:r>
    </w:p>
    <w:p w14:paraId="0F56F9B9" w14:textId="75E62193" w:rsidR="313C1B64" w:rsidRDefault="313C1B64" w:rsidP="009D16CD">
      <w:pPr>
        <w:pStyle w:val="ListParagraph"/>
        <w:numPr>
          <w:ilvl w:val="0"/>
          <w:numId w:val="83"/>
        </w:numPr>
        <w:spacing w:afterLines="80" w:after="192"/>
        <w:ind w:left="1440" w:hanging="720"/>
        <w:jc w:val="left"/>
        <w:rPr>
          <w:rFonts w:asciiTheme="minorHAnsi" w:hAnsiTheme="minorHAnsi" w:cstheme="minorBidi"/>
        </w:rPr>
      </w:pPr>
      <w:r w:rsidRPr="313C1B64">
        <w:rPr>
          <w:rFonts w:asciiTheme="minorHAnsi" w:hAnsiTheme="minorHAnsi" w:cstheme="minorBidi"/>
        </w:rPr>
        <w:t>Total waste generated by waste stream.</w:t>
      </w:r>
    </w:p>
    <w:p w14:paraId="6FB6F67A" w14:textId="2551548A" w:rsidR="313C1B64" w:rsidRDefault="313C1B64" w:rsidP="009D16CD">
      <w:pPr>
        <w:pStyle w:val="ListParagraph"/>
        <w:numPr>
          <w:ilvl w:val="0"/>
          <w:numId w:val="83"/>
        </w:numPr>
        <w:spacing w:afterLines="80" w:after="192"/>
        <w:ind w:left="1440" w:hanging="720"/>
        <w:jc w:val="left"/>
        <w:rPr>
          <w:rFonts w:asciiTheme="minorHAnsi" w:hAnsiTheme="minorHAnsi" w:cstheme="minorBidi"/>
        </w:rPr>
      </w:pPr>
      <w:r w:rsidRPr="313C1B64">
        <w:rPr>
          <w:rFonts w:asciiTheme="minorHAnsi" w:hAnsiTheme="minorHAnsi" w:cstheme="minorBidi"/>
        </w:rPr>
        <w:t>Waste tonnage/weight by individual building.</w:t>
      </w:r>
    </w:p>
    <w:p w14:paraId="5071520A" w14:textId="0A02A3FA" w:rsidR="313C1B64" w:rsidRDefault="313C1B64" w:rsidP="009D16CD">
      <w:pPr>
        <w:pStyle w:val="ListParagraph"/>
        <w:numPr>
          <w:ilvl w:val="0"/>
          <w:numId w:val="83"/>
        </w:numPr>
        <w:spacing w:afterLines="80" w:after="192"/>
        <w:ind w:left="1440" w:hanging="720"/>
        <w:jc w:val="left"/>
        <w:rPr>
          <w:rFonts w:asciiTheme="minorHAnsi" w:hAnsiTheme="minorHAnsi" w:cstheme="minorBidi"/>
        </w:rPr>
      </w:pPr>
      <w:r w:rsidRPr="313C1B64">
        <w:rPr>
          <w:rFonts w:asciiTheme="minorHAnsi" w:hAnsiTheme="minorHAnsi" w:cstheme="minorBidi"/>
        </w:rPr>
        <w:t>General waste volumes.</w:t>
      </w:r>
    </w:p>
    <w:p w14:paraId="1CE327FB" w14:textId="2BF19458" w:rsidR="313C1B64" w:rsidRDefault="313C1B64" w:rsidP="009D16CD">
      <w:pPr>
        <w:pStyle w:val="ListParagraph"/>
        <w:numPr>
          <w:ilvl w:val="0"/>
          <w:numId w:val="83"/>
        </w:numPr>
        <w:spacing w:afterLines="80" w:after="192"/>
        <w:ind w:left="1440" w:hanging="720"/>
        <w:jc w:val="left"/>
        <w:rPr>
          <w:rFonts w:asciiTheme="minorHAnsi" w:hAnsiTheme="minorHAnsi" w:cstheme="minorBidi"/>
        </w:rPr>
      </w:pPr>
      <w:r w:rsidRPr="313C1B64">
        <w:rPr>
          <w:rFonts w:asciiTheme="minorHAnsi" w:hAnsiTheme="minorHAnsi" w:cstheme="minorBidi"/>
        </w:rPr>
        <w:t>Recycling volumes.</w:t>
      </w:r>
    </w:p>
    <w:p w14:paraId="29865B62" w14:textId="4AAAD609" w:rsidR="313C1B64" w:rsidRDefault="313C1B64" w:rsidP="009D16CD">
      <w:pPr>
        <w:pStyle w:val="ListParagraph"/>
        <w:numPr>
          <w:ilvl w:val="0"/>
          <w:numId w:val="83"/>
        </w:numPr>
        <w:spacing w:afterLines="80" w:after="192"/>
        <w:ind w:left="1440" w:hanging="720"/>
        <w:jc w:val="left"/>
        <w:rPr>
          <w:rFonts w:asciiTheme="minorHAnsi" w:hAnsiTheme="minorHAnsi" w:cstheme="minorBidi"/>
        </w:rPr>
      </w:pPr>
      <w:r w:rsidRPr="313C1B64">
        <w:rPr>
          <w:rFonts w:asciiTheme="minorHAnsi" w:hAnsiTheme="minorHAnsi" w:cstheme="minorBidi"/>
        </w:rPr>
        <w:t>Collection frequency and number of collections.</w:t>
      </w:r>
    </w:p>
    <w:p w14:paraId="6C445A07" w14:textId="3449E49A" w:rsidR="313C1B64" w:rsidRPr="00C12F15" w:rsidRDefault="313C1B64" w:rsidP="009D16CD">
      <w:pPr>
        <w:pStyle w:val="ListParagraph"/>
        <w:numPr>
          <w:ilvl w:val="0"/>
          <w:numId w:val="83"/>
        </w:numPr>
        <w:spacing w:afterLines="80" w:after="192"/>
        <w:ind w:left="1440" w:hanging="720"/>
        <w:jc w:val="left"/>
        <w:rPr>
          <w:rFonts w:asciiTheme="minorHAnsi" w:hAnsiTheme="minorHAnsi" w:cstheme="minorBidi"/>
        </w:rPr>
      </w:pPr>
      <w:r w:rsidRPr="00C12F15">
        <w:rPr>
          <w:rFonts w:asciiTheme="minorHAnsi" w:hAnsiTheme="minorHAnsi" w:cstheme="minorBidi"/>
        </w:rPr>
        <w:t>Details of missed, delayed or additional collections</w:t>
      </w:r>
      <w:r w:rsidR="00E5029C" w:rsidRPr="00C12F15">
        <w:rPr>
          <w:rFonts w:asciiTheme="minorHAnsi" w:hAnsiTheme="minorHAnsi" w:cstheme="minorBidi"/>
        </w:rPr>
        <w:t xml:space="preserve"> to appear on the portal by end of </w:t>
      </w:r>
      <w:r w:rsidR="002525A6" w:rsidRPr="00C12F15">
        <w:rPr>
          <w:rFonts w:asciiTheme="minorHAnsi" w:hAnsiTheme="minorHAnsi" w:cstheme="minorBidi"/>
        </w:rPr>
        <w:t>same business day as collections were due</w:t>
      </w:r>
      <w:r w:rsidRPr="00C12F15">
        <w:rPr>
          <w:rFonts w:asciiTheme="minorHAnsi" w:hAnsiTheme="minorHAnsi" w:cstheme="minorBidi"/>
        </w:rPr>
        <w:t>.</w:t>
      </w:r>
    </w:p>
    <w:p w14:paraId="58EAD084" w14:textId="5DBD1E2E" w:rsidR="002525A6" w:rsidRPr="00C12F15" w:rsidRDefault="00467874" w:rsidP="009D16CD">
      <w:pPr>
        <w:pStyle w:val="ListParagraph"/>
        <w:numPr>
          <w:ilvl w:val="0"/>
          <w:numId w:val="83"/>
        </w:numPr>
        <w:spacing w:afterLines="80" w:after="192"/>
        <w:ind w:left="1440" w:hanging="720"/>
        <w:jc w:val="left"/>
        <w:rPr>
          <w:rFonts w:asciiTheme="minorHAnsi" w:hAnsiTheme="minorHAnsi" w:cstheme="minorBidi"/>
        </w:rPr>
      </w:pPr>
      <w:r w:rsidRPr="00C12F15">
        <w:rPr>
          <w:rFonts w:asciiTheme="minorHAnsi" w:hAnsiTheme="minorHAnsi" w:cstheme="minorBidi"/>
        </w:rPr>
        <w:t>Carbon/environmental performance information</w:t>
      </w:r>
      <w:r w:rsidR="002525A6" w:rsidRPr="00C12F15">
        <w:rPr>
          <w:rFonts w:asciiTheme="minorHAnsi" w:hAnsiTheme="minorHAnsi" w:cstheme="minorBidi"/>
        </w:rPr>
        <w:t xml:space="preserve"> were available.</w:t>
      </w:r>
    </w:p>
    <w:p w14:paraId="204D5148" w14:textId="0566E0C0" w:rsidR="313C1B64" w:rsidRDefault="313C1B64" w:rsidP="009D16CD">
      <w:pPr>
        <w:spacing w:afterLines="80" w:after="192" w:line="264" w:lineRule="auto"/>
        <w:ind w:left="720" w:firstLine="0"/>
        <w:rPr>
          <w:rFonts w:asciiTheme="minorHAnsi" w:hAnsiTheme="minorHAnsi" w:cstheme="minorBidi"/>
        </w:rPr>
      </w:pPr>
      <w:r w:rsidRPr="313C1B64">
        <w:rPr>
          <w:rFonts w:asciiTheme="minorHAnsi" w:hAnsiTheme="minorHAnsi" w:cstheme="minorBidi"/>
        </w:rPr>
        <w:t xml:space="preserve">Note: Where discrepancies are identified between </w:t>
      </w:r>
      <w:r w:rsidRPr="59351182">
        <w:rPr>
          <w:rFonts w:asciiTheme="minorHAnsi" w:hAnsiTheme="minorHAnsi" w:cstheme="minorBidi"/>
        </w:rPr>
        <w:t>por</w:t>
      </w:r>
      <w:r w:rsidR="5E9A0A7F" w:rsidRPr="59351182">
        <w:rPr>
          <w:rFonts w:asciiTheme="minorHAnsi" w:hAnsiTheme="minorHAnsi" w:cstheme="minorBidi"/>
        </w:rPr>
        <w:t>t</w:t>
      </w:r>
      <w:r w:rsidRPr="59351182">
        <w:rPr>
          <w:rFonts w:asciiTheme="minorHAnsi" w:hAnsiTheme="minorHAnsi" w:cstheme="minorBidi"/>
        </w:rPr>
        <w:t>al</w:t>
      </w:r>
      <w:r w:rsidRPr="313C1B64">
        <w:rPr>
          <w:rFonts w:asciiTheme="minorHAnsi" w:hAnsiTheme="minorHAnsi" w:cstheme="minorBidi"/>
        </w:rPr>
        <w:t xml:space="preserve"> data, invoices, collection records or weighbridge documentation, the Contractor shall investigate and rectify the discrepancy within </w:t>
      </w:r>
      <w:r w:rsidR="00F61BE4">
        <w:rPr>
          <w:rFonts w:asciiTheme="minorHAnsi" w:hAnsiTheme="minorHAnsi" w:cstheme="minorBidi"/>
        </w:rPr>
        <w:t>an</w:t>
      </w:r>
      <w:r w:rsidRPr="313C1B64">
        <w:rPr>
          <w:rFonts w:asciiTheme="minorHAnsi" w:hAnsiTheme="minorHAnsi" w:cstheme="minorBidi"/>
        </w:rPr>
        <w:t xml:space="preserve"> agreed timeframe.</w:t>
      </w:r>
    </w:p>
    <w:p w14:paraId="279DAEF7" w14:textId="77777777" w:rsidR="00396C8A" w:rsidRDefault="00396C8A" w:rsidP="009D16CD">
      <w:pPr>
        <w:spacing w:afterLines="80" w:after="192" w:line="264" w:lineRule="auto"/>
        <w:ind w:left="720" w:firstLine="0"/>
        <w:rPr>
          <w:rFonts w:asciiTheme="minorHAnsi" w:hAnsiTheme="minorHAnsi" w:cstheme="minorBidi"/>
        </w:rPr>
      </w:pPr>
    </w:p>
    <w:p w14:paraId="283CEA61" w14:textId="035FFD6C" w:rsidR="313C1B64" w:rsidRPr="00B40853" w:rsidRDefault="00396C8A" w:rsidP="00396C8A">
      <w:pPr>
        <w:spacing w:afterLines="80" w:after="192" w:line="264" w:lineRule="auto"/>
        <w:rPr>
          <w:b/>
          <w:bCs/>
        </w:rPr>
      </w:pPr>
      <w:r>
        <w:rPr>
          <w:rFonts w:asciiTheme="minorHAnsi" w:hAnsiTheme="minorHAnsi" w:cstheme="minorBidi"/>
          <w:b/>
          <w:bCs/>
        </w:rPr>
        <w:t>2.2.</w:t>
      </w:r>
      <w:r w:rsidR="004649DD">
        <w:rPr>
          <w:rFonts w:asciiTheme="minorHAnsi" w:hAnsiTheme="minorHAnsi" w:cstheme="minorBidi"/>
          <w:b/>
          <w:bCs/>
        </w:rPr>
        <w:t>3</w:t>
      </w:r>
      <w:r>
        <w:rPr>
          <w:rFonts w:asciiTheme="minorHAnsi" w:hAnsiTheme="minorHAnsi" w:cstheme="minorBidi"/>
          <w:b/>
          <w:bCs/>
        </w:rPr>
        <w:tab/>
      </w:r>
      <w:r w:rsidR="313C1B64" w:rsidRPr="00B40853">
        <w:rPr>
          <w:rFonts w:asciiTheme="minorHAnsi" w:hAnsiTheme="minorHAnsi" w:cstheme="minorBidi"/>
          <w:b/>
          <w:bCs/>
        </w:rPr>
        <w:t>Monthly Performance Reporting</w:t>
      </w:r>
    </w:p>
    <w:p w14:paraId="4A29838B" w14:textId="5533B5EE" w:rsidR="313C1B64" w:rsidRDefault="313C1B64" w:rsidP="009D16CD">
      <w:pPr>
        <w:spacing w:afterLines="80" w:after="192" w:line="264" w:lineRule="auto"/>
        <w:ind w:left="720" w:hanging="11"/>
      </w:pPr>
      <w:r w:rsidRPr="313C1B64">
        <w:rPr>
          <w:rFonts w:asciiTheme="minorHAnsi" w:hAnsiTheme="minorHAnsi" w:cstheme="minorBidi"/>
        </w:rPr>
        <w:t xml:space="preserve">The Contractor shall </w:t>
      </w:r>
      <w:r w:rsidR="00033966" w:rsidRPr="313C1B64">
        <w:rPr>
          <w:rFonts w:asciiTheme="minorHAnsi" w:hAnsiTheme="minorHAnsi" w:cstheme="minorBidi"/>
        </w:rPr>
        <w:t>provide</w:t>
      </w:r>
      <w:r w:rsidRPr="313C1B64">
        <w:rPr>
          <w:rFonts w:asciiTheme="minorHAnsi" w:hAnsiTheme="minorHAnsi" w:cstheme="minorBidi"/>
        </w:rPr>
        <w:t xml:space="preserve"> a monthly performance report/dashboard through the portal.</w:t>
      </w:r>
    </w:p>
    <w:p w14:paraId="72622C54" w14:textId="28890402" w:rsidR="313C1B64" w:rsidRDefault="313C1B64" w:rsidP="009D16CD">
      <w:pPr>
        <w:spacing w:afterLines="80" w:after="192" w:line="264" w:lineRule="auto"/>
        <w:ind w:left="720" w:hanging="11"/>
      </w:pPr>
      <w:r w:rsidRPr="313C1B64">
        <w:rPr>
          <w:rFonts w:asciiTheme="minorHAnsi" w:hAnsiTheme="minorHAnsi" w:cstheme="minorBidi"/>
        </w:rPr>
        <w:t>The dashboard should clearly demonstrate trends in waste generation, recycling etc and highlight areas where improvements can be achieved.</w:t>
      </w:r>
    </w:p>
    <w:p w14:paraId="6AEB363F" w14:textId="7065F19B" w:rsidR="313C1B64" w:rsidRDefault="313C1B64" w:rsidP="009D16CD">
      <w:pPr>
        <w:spacing w:afterLines="80" w:after="192" w:line="264" w:lineRule="auto"/>
        <w:ind w:left="720" w:hanging="11"/>
        <w:rPr>
          <w:rFonts w:asciiTheme="minorHAnsi" w:hAnsiTheme="minorHAnsi" w:cstheme="minorBidi"/>
        </w:rPr>
      </w:pPr>
      <w:r w:rsidRPr="313C1B64">
        <w:rPr>
          <w:rFonts w:asciiTheme="minorHAnsi" w:hAnsiTheme="minorHAnsi" w:cstheme="minorBidi"/>
        </w:rPr>
        <w:t xml:space="preserve">The Contractor will be expected to use this information as part of regular Contract performance meetings and to provide proactive recommendations to the Contracting Authority on waste reduction, improved segregation, increased recycling and opportunities to reduce the environmental and financial cost of waste management. </w:t>
      </w:r>
    </w:p>
    <w:p w14:paraId="3C7669C0" w14:textId="0526E122" w:rsidR="009854E3" w:rsidRPr="002525A6" w:rsidRDefault="00EB082E" w:rsidP="009D16CD">
      <w:pPr>
        <w:spacing w:afterLines="80" w:after="192" w:line="264" w:lineRule="auto"/>
        <w:ind w:left="720" w:hanging="11"/>
        <w:rPr>
          <w:rFonts w:asciiTheme="minorHAnsi" w:hAnsiTheme="minorHAnsi" w:cstheme="minorBidi"/>
          <w:b/>
          <w:bCs/>
        </w:rPr>
      </w:pPr>
      <w:r w:rsidRPr="002525A6">
        <w:rPr>
          <w:rFonts w:asciiTheme="minorHAnsi" w:hAnsiTheme="minorHAnsi" w:cstheme="minorBidi"/>
          <w:b/>
          <w:bCs/>
        </w:rPr>
        <w:t>S</w:t>
      </w:r>
      <w:r w:rsidR="009854E3" w:rsidRPr="002525A6">
        <w:rPr>
          <w:rFonts w:asciiTheme="minorHAnsi" w:hAnsiTheme="minorHAnsi" w:cstheme="minorBidi"/>
          <w:b/>
          <w:bCs/>
        </w:rPr>
        <w:t xml:space="preserve">creen grabs of the proposed portal </w:t>
      </w:r>
      <w:r w:rsidRPr="002525A6">
        <w:rPr>
          <w:rFonts w:asciiTheme="minorHAnsi" w:hAnsiTheme="minorHAnsi" w:cstheme="minorBidi"/>
          <w:b/>
          <w:bCs/>
        </w:rPr>
        <w:t xml:space="preserve">should be included in the </w:t>
      </w:r>
      <w:r w:rsidR="00007CED" w:rsidRPr="002525A6">
        <w:rPr>
          <w:rFonts w:asciiTheme="minorHAnsi" w:hAnsiTheme="minorHAnsi" w:cstheme="minorBidi"/>
          <w:b/>
          <w:bCs/>
        </w:rPr>
        <w:t>Tenderer’s</w:t>
      </w:r>
      <w:r w:rsidRPr="002525A6">
        <w:rPr>
          <w:rFonts w:asciiTheme="minorHAnsi" w:hAnsiTheme="minorHAnsi" w:cstheme="minorBidi"/>
          <w:b/>
          <w:bCs/>
        </w:rPr>
        <w:t xml:space="preserve"> submission.  A verification meet may take place to</w:t>
      </w:r>
      <w:r w:rsidR="00007CED" w:rsidRPr="002525A6">
        <w:rPr>
          <w:rFonts w:asciiTheme="minorHAnsi" w:hAnsiTheme="minorHAnsi" w:cstheme="minorBidi"/>
          <w:b/>
          <w:bCs/>
        </w:rPr>
        <w:t xml:space="preserve"> demonstrate the </w:t>
      </w:r>
      <w:r w:rsidR="004B4E69" w:rsidRPr="002525A6">
        <w:rPr>
          <w:rFonts w:asciiTheme="minorHAnsi" w:hAnsiTheme="minorHAnsi" w:cstheme="minorBidi"/>
          <w:b/>
          <w:bCs/>
        </w:rPr>
        <w:t>abilities</w:t>
      </w:r>
      <w:r w:rsidR="00007CED" w:rsidRPr="002525A6">
        <w:rPr>
          <w:rFonts w:asciiTheme="minorHAnsi" w:hAnsiTheme="minorHAnsi" w:cstheme="minorBidi"/>
          <w:b/>
          <w:bCs/>
        </w:rPr>
        <w:t xml:space="preserve"> of the portal.</w:t>
      </w:r>
    </w:p>
    <w:p w14:paraId="308CA8A2" w14:textId="1489C798" w:rsidR="000C0A53" w:rsidRDefault="000C0A53">
      <w:pPr>
        <w:spacing w:after="160" w:line="259" w:lineRule="auto"/>
        <w:ind w:left="0" w:right="0" w:firstLine="0"/>
        <w:jc w:val="left"/>
        <w:rPr>
          <w:rFonts w:asciiTheme="minorHAnsi" w:hAnsiTheme="minorHAnsi" w:cstheme="minorBidi"/>
        </w:rPr>
      </w:pPr>
    </w:p>
    <w:p w14:paraId="4D71BECE" w14:textId="72473E49" w:rsidR="00EB49F5" w:rsidRPr="00E50B87" w:rsidRDefault="0072285A" w:rsidP="00EB49F5">
      <w:pPr>
        <w:pStyle w:val="Heading2"/>
        <w:spacing w:after="120"/>
        <w:ind w:left="10" w:right="340"/>
        <w:rPr>
          <w:rFonts w:asciiTheme="minorHAnsi" w:hAnsiTheme="minorHAnsi" w:cstheme="minorHAnsi"/>
        </w:rPr>
      </w:pPr>
      <w:r>
        <w:rPr>
          <w:rFonts w:asciiTheme="minorHAnsi" w:hAnsiTheme="minorHAnsi" w:cstheme="minorHAnsi"/>
        </w:rPr>
        <w:t>Award Criterion</w:t>
      </w:r>
      <w:r w:rsidR="00EB49F5">
        <w:rPr>
          <w:rFonts w:asciiTheme="minorHAnsi" w:hAnsiTheme="minorHAnsi" w:cstheme="minorHAnsi"/>
        </w:rPr>
        <w:t xml:space="preserve"> 3:</w:t>
      </w:r>
      <w:r w:rsidR="00EB49F5" w:rsidRPr="00E50B87">
        <w:rPr>
          <w:rFonts w:asciiTheme="minorHAnsi" w:eastAsia="Arial" w:hAnsiTheme="minorHAnsi" w:cstheme="minorHAnsi"/>
        </w:rPr>
        <w:t xml:space="preserve"> </w:t>
      </w:r>
      <w:r w:rsidR="00EB49F5">
        <w:rPr>
          <w:rFonts w:asciiTheme="minorHAnsi" w:eastAsia="Arial" w:hAnsiTheme="minorHAnsi" w:cstheme="minorHAnsi"/>
        </w:rPr>
        <w:t xml:space="preserve"> </w:t>
      </w:r>
      <w:r w:rsidR="003E667D">
        <w:rPr>
          <w:rFonts w:asciiTheme="minorHAnsi" w:hAnsiTheme="minorHAnsi" w:cstheme="minorHAnsi"/>
          <w:bCs/>
        </w:rPr>
        <w:t>Environmental</w:t>
      </w:r>
      <w:r w:rsidR="003E667D" w:rsidRPr="00C47172">
        <w:rPr>
          <w:rFonts w:asciiTheme="minorHAnsi" w:hAnsiTheme="minorHAnsi" w:cstheme="minorHAnsi"/>
          <w:bCs/>
        </w:rPr>
        <w:t xml:space="preserve"> Management</w:t>
      </w:r>
      <w:r w:rsidR="003E667D">
        <w:rPr>
          <w:rFonts w:asciiTheme="minorHAnsi" w:hAnsiTheme="minorHAnsi" w:cstheme="minorHAnsi"/>
          <w:bCs/>
        </w:rPr>
        <w:t xml:space="preserve"> &amp; Sustainability</w:t>
      </w:r>
    </w:p>
    <w:p w14:paraId="60F4D6B0" w14:textId="77777777" w:rsidR="00472590" w:rsidRDefault="00472590" w:rsidP="00472590">
      <w:pPr>
        <w:ind w:left="10" w:firstLine="0"/>
        <w:rPr>
          <w:color w:val="auto"/>
        </w:rPr>
      </w:pPr>
      <w:r w:rsidRPr="00F8318F">
        <w:rPr>
          <w:color w:val="auto"/>
        </w:rPr>
        <w:t>Tenderers should note that the indicative requirements set out in this section are not an exclusive or complete list</w:t>
      </w:r>
      <w:r>
        <w:rPr>
          <w:color w:val="auto"/>
        </w:rPr>
        <w:t>:</w:t>
      </w:r>
    </w:p>
    <w:p w14:paraId="69EAB827" w14:textId="77777777" w:rsidR="006C2830" w:rsidRPr="00F8318F" w:rsidRDefault="006C2830" w:rsidP="00472590">
      <w:pPr>
        <w:ind w:left="10" w:firstLine="0"/>
        <w:rPr>
          <w:color w:val="auto"/>
        </w:rPr>
      </w:pPr>
    </w:p>
    <w:p w14:paraId="6411E209" w14:textId="6B44E442" w:rsidR="00EB49F5" w:rsidRPr="00F97140" w:rsidRDefault="00CA3E13" w:rsidP="00EB49F5">
      <w:pPr>
        <w:spacing w:afterLines="80" w:after="192"/>
        <w:ind w:left="360" w:hanging="360"/>
        <w:rPr>
          <w:rFonts w:asciiTheme="minorHAnsi" w:hAnsiTheme="minorHAnsi" w:cstheme="minorHAnsi"/>
        </w:rPr>
      </w:pPr>
      <w:r>
        <w:rPr>
          <w:rFonts w:asciiTheme="minorHAnsi" w:hAnsiTheme="minorHAnsi" w:cstheme="minorHAnsi"/>
          <w:b/>
          <w:bCs/>
        </w:rPr>
        <w:t>3.1</w:t>
      </w:r>
      <w:r>
        <w:rPr>
          <w:rFonts w:asciiTheme="minorHAnsi" w:hAnsiTheme="minorHAnsi" w:cstheme="minorHAnsi"/>
          <w:b/>
          <w:bCs/>
        </w:rPr>
        <w:tab/>
      </w:r>
      <w:r w:rsidR="00350614">
        <w:rPr>
          <w:rFonts w:asciiTheme="minorHAnsi" w:hAnsiTheme="minorHAnsi" w:cstheme="minorHAnsi"/>
          <w:b/>
          <w:bCs/>
        </w:rPr>
        <w:t xml:space="preserve"> </w:t>
      </w:r>
      <w:r>
        <w:rPr>
          <w:rFonts w:asciiTheme="minorHAnsi" w:hAnsiTheme="minorHAnsi" w:cstheme="minorHAnsi"/>
          <w:b/>
          <w:bCs/>
        </w:rPr>
        <w:t>E</w:t>
      </w:r>
      <w:r w:rsidR="00EB49F5" w:rsidRPr="00F97140">
        <w:rPr>
          <w:rFonts w:asciiTheme="minorHAnsi" w:hAnsiTheme="minorHAnsi" w:cstheme="minorHAnsi"/>
          <w:b/>
          <w:bCs/>
        </w:rPr>
        <w:t xml:space="preserve">nvironmental Methodology and Plan: </w:t>
      </w:r>
    </w:p>
    <w:p w14:paraId="744D3C2E" w14:textId="22B8133E" w:rsidR="00EB49F5" w:rsidRPr="00F97140" w:rsidRDefault="00EB49F5" w:rsidP="004279C7">
      <w:pPr>
        <w:pStyle w:val="ListParagraph"/>
        <w:spacing w:afterLines="80" w:after="192"/>
        <w:ind w:left="360"/>
        <w:rPr>
          <w:rFonts w:asciiTheme="minorHAnsi" w:hAnsiTheme="minorHAnsi" w:cstheme="minorHAnsi"/>
          <w:szCs w:val="22"/>
          <w:lang w:val="en-IE"/>
        </w:rPr>
      </w:pPr>
      <w:r w:rsidRPr="00F97140">
        <w:rPr>
          <w:rFonts w:asciiTheme="minorHAnsi" w:hAnsiTheme="minorHAnsi" w:cstheme="minorHAnsi"/>
          <w:szCs w:val="22"/>
          <w:lang w:val="en-IE"/>
        </w:rPr>
        <w:t xml:space="preserve">The practical steps that </w:t>
      </w:r>
      <w:r w:rsidR="00E07F6B">
        <w:rPr>
          <w:rFonts w:asciiTheme="minorHAnsi" w:hAnsiTheme="minorHAnsi" w:cstheme="minorHAnsi"/>
          <w:szCs w:val="22"/>
          <w:lang w:val="en-IE"/>
        </w:rPr>
        <w:t>w</w:t>
      </w:r>
      <w:r w:rsidRPr="00F97140">
        <w:rPr>
          <w:rFonts w:asciiTheme="minorHAnsi" w:hAnsiTheme="minorHAnsi" w:cstheme="minorHAnsi"/>
          <w:szCs w:val="22"/>
          <w:lang w:val="en-IE"/>
        </w:rPr>
        <w:t>ill</w:t>
      </w:r>
      <w:r w:rsidR="00594427">
        <w:rPr>
          <w:rFonts w:asciiTheme="minorHAnsi" w:hAnsiTheme="minorHAnsi" w:cstheme="minorHAnsi"/>
          <w:szCs w:val="22"/>
          <w:lang w:val="en-IE"/>
        </w:rPr>
        <w:t xml:space="preserve"> </w:t>
      </w:r>
      <w:r w:rsidR="00F678D3">
        <w:rPr>
          <w:rFonts w:asciiTheme="minorHAnsi" w:hAnsiTheme="minorHAnsi" w:cstheme="minorHAnsi"/>
          <w:szCs w:val="22"/>
          <w:lang w:val="en-IE"/>
        </w:rPr>
        <w:t xml:space="preserve">be </w:t>
      </w:r>
      <w:r w:rsidRPr="00F97140">
        <w:rPr>
          <w:rFonts w:asciiTheme="minorHAnsi" w:hAnsiTheme="minorHAnsi" w:cstheme="minorHAnsi"/>
          <w:szCs w:val="22"/>
          <w:lang w:val="en-IE"/>
        </w:rPr>
        <w:t>take</w:t>
      </w:r>
      <w:r w:rsidR="00E07F6B">
        <w:rPr>
          <w:rFonts w:asciiTheme="minorHAnsi" w:hAnsiTheme="minorHAnsi" w:cstheme="minorHAnsi"/>
          <w:szCs w:val="22"/>
          <w:lang w:val="en-IE"/>
        </w:rPr>
        <w:t>n</w:t>
      </w:r>
      <w:r w:rsidRPr="00F97140">
        <w:rPr>
          <w:rFonts w:asciiTheme="minorHAnsi" w:hAnsiTheme="minorHAnsi" w:cstheme="minorHAnsi"/>
          <w:szCs w:val="22"/>
          <w:lang w:val="en-IE"/>
        </w:rPr>
        <w:t xml:space="preserve"> to deliver the contract in an Environmentally Sustainable manner, including Sustainability Awareness Training for staff involved in contract fulfilment. </w:t>
      </w:r>
    </w:p>
    <w:p w14:paraId="520A9530" w14:textId="4DC9DD65" w:rsidR="00EB49F5" w:rsidRPr="00F97140" w:rsidRDefault="00B90205">
      <w:pPr>
        <w:numPr>
          <w:ilvl w:val="0"/>
          <w:numId w:val="72"/>
        </w:numPr>
        <w:spacing w:afterLines="80" w:after="192" w:line="276" w:lineRule="auto"/>
        <w:ind w:right="0"/>
        <w:rPr>
          <w:rFonts w:asciiTheme="minorHAnsi" w:hAnsiTheme="minorHAnsi" w:cstheme="minorHAnsi"/>
        </w:rPr>
      </w:pPr>
      <w:r w:rsidRPr="00F97140">
        <w:rPr>
          <w:rFonts w:asciiTheme="minorHAnsi" w:hAnsiTheme="minorHAnsi" w:cstheme="minorHAnsi"/>
        </w:rPr>
        <w:t xml:space="preserve">Provide certificates, drawn up by official quality control institutes or agencies of recognised competence, attesting conformity to certain specifications or standards of your products/services, clearly identified by references to specifications or standards </w:t>
      </w:r>
      <w:r w:rsidR="00EB49F5" w:rsidRPr="00F97140">
        <w:rPr>
          <w:rFonts w:asciiTheme="minorHAnsi" w:hAnsiTheme="minorHAnsi" w:cstheme="minorHAnsi"/>
        </w:rPr>
        <w:t xml:space="preserve">ISO14001 or equivalent system whether in-house or 3rd party certified will be applied in the delivery of services for this contract. </w:t>
      </w:r>
    </w:p>
    <w:p w14:paraId="06759E86" w14:textId="48BDD22B" w:rsidR="00B90205" w:rsidRPr="00A85565" w:rsidRDefault="00B90205" w:rsidP="004279C7">
      <w:pPr>
        <w:pStyle w:val="ListParagraph"/>
        <w:spacing w:before="16" w:afterLines="80" w:after="192"/>
        <w:ind w:left="714"/>
        <w:rPr>
          <w:rFonts w:asciiTheme="minorHAnsi" w:hAnsiTheme="minorHAnsi" w:cstheme="minorHAnsi"/>
          <w:b/>
          <w:bCs/>
          <w:szCs w:val="22"/>
        </w:rPr>
      </w:pPr>
      <w:r w:rsidRPr="00A85565">
        <w:rPr>
          <w:rFonts w:asciiTheme="minorHAnsi" w:hAnsiTheme="minorHAnsi" w:cstheme="minorHAnsi"/>
          <w:b/>
          <w:bCs/>
        </w:rPr>
        <w:t>Explain how the company’s Environmental Management System</w:t>
      </w:r>
      <w:r w:rsidRPr="00A85565">
        <w:rPr>
          <w:rFonts w:asciiTheme="minorHAnsi" w:hAnsiTheme="minorHAnsi" w:cstheme="minorHAnsi"/>
          <w:b/>
          <w:bCs/>
          <w:szCs w:val="22"/>
        </w:rPr>
        <w:t xml:space="preserve"> </w:t>
      </w:r>
      <w:r w:rsidR="00443645" w:rsidRPr="00A85565">
        <w:rPr>
          <w:rFonts w:asciiTheme="minorHAnsi" w:hAnsiTheme="minorHAnsi" w:cstheme="minorHAnsi"/>
          <w:b/>
          <w:bCs/>
          <w:szCs w:val="22"/>
        </w:rPr>
        <w:t>will be applied to this contract.</w:t>
      </w:r>
    </w:p>
    <w:p w14:paraId="2C272583" w14:textId="77777777" w:rsidR="000A5664" w:rsidRPr="00F97140" w:rsidRDefault="000A5664" w:rsidP="000A5664">
      <w:pPr>
        <w:pStyle w:val="ListParagraph"/>
        <w:spacing w:before="16" w:afterLines="80" w:after="192"/>
        <w:ind w:left="714"/>
        <w:rPr>
          <w:rFonts w:asciiTheme="minorHAnsi" w:hAnsiTheme="minorHAnsi" w:cstheme="minorHAnsi"/>
          <w:szCs w:val="22"/>
        </w:rPr>
      </w:pPr>
    </w:p>
    <w:p w14:paraId="3965F812" w14:textId="77777777" w:rsidR="000A5664" w:rsidRDefault="000A5664" w:rsidP="000A5664">
      <w:pPr>
        <w:pStyle w:val="ListParagraph"/>
        <w:numPr>
          <w:ilvl w:val="0"/>
          <w:numId w:val="72"/>
        </w:numPr>
        <w:spacing w:before="16" w:afterLines="80" w:after="192"/>
        <w:ind w:left="714" w:hanging="357"/>
        <w:rPr>
          <w:rFonts w:asciiTheme="minorHAnsi" w:hAnsiTheme="minorHAnsi" w:cstheme="minorHAnsi"/>
          <w:szCs w:val="22"/>
          <w:lang w:val="en-IE"/>
        </w:rPr>
      </w:pPr>
      <w:r w:rsidRPr="00F97140">
        <w:rPr>
          <w:rFonts w:asciiTheme="minorHAnsi" w:hAnsiTheme="minorHAnsi" w:cstheme="minorHAnsi"/>
          <w:szCs w:val="22"/>
        </w:rPr>
        <w:t xml:space="preserve">Provide certificates, drawn up by official quality control institutes or agencies of recognised competence, attesting conformity to certain specifications or standards of your products/services, clearly identified by references to specifications or standards ISO9001, or </w:t>
      </w:r>
      <w:r w:rsidRPr="00F97140">
        <w:rPr>
          <w:rFonts w:asciiTheme="minorHAnsi" w:hAnsiTheme="minorHAnsi" w:cstheme="minorHAnsi"/>
          <w:szCs w:val="22"/>
          <w:lang w:val="en-IE"/>
        </w:rPr>
        <w:t xml:space="preserve">equivalent system whether in-house or 3rd party certified will be applied in the delivery of services for this contract. </w:t>
      </w:r>
    </w:p>
    <w:p w14:paraId="7AD825D8" w14:textId="77777777" w:rsidR="00B90205" w:rsidRDefault="00B90205" w:rsidP="00B90205">
      <w:pPr>
        <w:pStyle w:val="ListParagraph"/>
        <w:spacing w:before="16" w:afterLines="80" w:after="192"/>
        <w:ind w:left="714"/>
        <w:rPr>
          <w:rFonts w:asciiTheme="minorHAnsi" w:hAnsiTheme="minorHAnsi" w:cstheme="minorHAnsi"/>
          <w:szCs w:val="22"/>
          <w:lang w:val="en-IE"/>
        </w:rPr>
      </w:pPr>
    </w:p>
    <w:p w14:paraId="2C7B58F8" w14:textId="128BAD36" w:rsidR="00B90205" w:rsidRPr="00A85565" w:rsidRDefault="00B90205" w:rsidP="004279C7">
      <w:pPr>
        <w:pStyle w:val="ListParagraph"/>
        <w:spacing w:before="16" w:afterLines="80" w:after="192"/>
        <w:ind w:left="714"/>
        <w:rPr>
          <w:rFonts w:asciiTheme="minorHAnsi" w:hAnsiTheme="minorHAnsi" w:cstheme="minorHAnsi"/>
          <w:b/>
          <w:bCs/>
          <w:szCs w:val="22"/>
        </w:rPr>
      </w:pPr>
      <w:r w:rsidRPr="00A85565">
        <w:rPr>
          <w:rFonts w:asciiTheme="minorHAnsi" w:hAnsiTheme="minorHAnsi" w:cstheme="minorHAnsi"/>
          <w:b/>
          <w:bCs/>
          <w:szCs w:val="22"/>
        </w:rPr>
        <w:t xml:space="preserve">Set out the </w:t>
      </w:r>
      <w:r w:rsidR="0080335E" w:rsidRPr="00A85565">
        <w:rPr>
          <w:rFonts w:asciiTheme="minorHAnsi" w:hAnsiTheme="minorHAnsi" w:cstheme="minorHAnsi"/>
          <w:b/>
          <w:bCs/>
          <w:szCs w:val="22"/>
        </w:rPr>
        <w:t>Q</w:t>
      </w:r>
      <w:r w:rsidRPr="00A85565">
        <w:rPr>
          <w:rFonts w:asciiTheme="minorHAnsi" w:hAnsiTheme="minorHAnsi" w:cstheme="minorHAnsi"/>
          <w:b/>
          <w:bCs/>
          <w:szCs w:val="22"/>
        </w:rPr>
        <w:t xml:space="preserve">uality </w:t>
      </w:r>
      <w:r w:rsidR="0080335E" w:rsidRPr="00A85565">
        <w:rPr>
          <w:rFonts w:asciiTheme="minorHAnsi" w:hAnsiTheme="minorHAnsi" w:cstheme="minorHAnsi"/>
          <w:b/>
          <w:bCs/>
          <w:szCs w:val="22"/>
        </w:rPr>
        <w:t>C</w:t>
      </w:r>
      <w:r w:rsidRPr="00A85565">
        <w:rPr>
          <w:rFonts w:asciiTheme="minorHAnsi" w:hAnsiTheme="minorHAnsi" w:cstheme="minorHAnsi"/>
          <w:b/>
          <w:bCs/>
          <w:szCs w:val="22"/>
        </w:rPr>
        <w:t>ontrol measures used by the company for collection and disposal of waste.</w:t>
      </w:r>
    </w:p>
    <w:p w14:paraId="052FF7C2" w14:textId="77777777" w:rsidR="00573846" w:rsidRPr="00573846" w:rsidRDefault="00573846" w:rsidP="00573846">
      <w:pPr>
        <w:pStyle w:val="ListParagraph"/>
        <w:rPr>
          <w:rFonts w:asciiTheme="minorHAnsi" w:hAnsiTheme="minorHAnsi" w:cstheme="minorHAnsi"/>
          <w:szCs w:val="22"/>
        </w:rPr>
      </w:pPr>
    </w:p>
    <w:p w14:paraId="7B0A429A" w14:textId="77777777" w:rsidR="00EB49F5" w:rsidRPr="00F97140" w:rsidRDefault="00EB49F5" w:rsidP="00EB49F5">
      <w:pPr>
        <w:pStyle w:val="ListParagraph"/>
        <w:spacing w:afterLines="80" w:after="192"/>
        <w:ind w:left="360"/>
        <w:rPr>
          <w:rFonts w:asciiTheme="minorHAnsi" w:hAnsiTheme="minorHAnsi" w:cstheme="minorHAnsi"/>
          <w:szCs w:val="22"/>
          <w:lang w:val="en-IE"/>
        </w:rPr>
      </w:pPr>
    </w:p>
    <w:p w14:paraId="65CBE584" w14:textId="73ECAC25" w:rsidR="00D10146" w:rsidRPr="00F97140" w:rsidRDefault="00EB49F5" w:rsidP="00D10146">
      <w:pPr>
        <w:spacing w:afterLines="80" w:after="192"/>
        <w:ind w:left="10"/>
        <w:rPr>
          <w:rFonts w:asciiTheme="minorHAnsi" w:hAnsiTheme="minorHAnsi" w:cstheme="minorHAnsi"/>
          <w:b/>
        </w:rPr>
      </w:pPr>
      <w:r w:rsidRPr="00F97140">
        <w:rPr>
          <w:rFonts w:asciiTheme="minorHAnsi" w:hAnsiTheme="minorHAnsi" w:cstheme="minorHAnsi"/>
          <w:b/>
        </w:rPr>
        <w:t>3.</w:t>
      </w:r>
      <w:r>
        <w:rPr>
          <w:rFonts w:asciiTheme="minorHAnsi" w:hAnsiTheme="minorHAnsi" w:cstheme="minorHAnsi"/>
          <w:b/>
        </w:rPr>
        <w:t>2</w:t>
      </w:r>
      <w:r w:rsidRPr="00F97140">
        <w:rPr>
          <w:rFonts w:asciiTheme="minorHAnsi" w:hAnsiTheme="minorHAnsi" w:cstheme="minorHAnsi"/>
          <w:b/>
        </w:rPr>
        <w:tab/>
      </w:r>
      <w:r w:rsidR="00F87140">
        <w:rPr>
          <w:rFonts w:asciiTheme="minorHAnsi" w:hAnsiTheme="minorHAnsi" w:cstheme="minorHAnsi"/>
          <w:b/>
          <w:bCs/>
        </w:rPr>
        <w:t>Waste Permit</w:t>
      </w:r>
      <w:r w:rsidR="008B6E5A">
        <w:rPr>
          <w:rFonts w:asciiTheme="minorHAnsi" w:hAnsiTheme="minorHAnsi" w:cstheme="minorHAnsi"/>
          <w:b/>
          <w:bCs/>
        </w:rPr>
        <w:t xml:space="preserve">s &amp; </w:t>
      </w:r>
      <w:r w:rsidR="00CA3E13" w:rsidRPr="00D352BD">
        <w:rPr>
          <w:rFonts w:asciiTheme="minorHAnsi" w:hAnsiTheme="minorHAnsi" w:cstheme="minorHAnsi"/>
          <w:b/>
          <w:bCs/>
        </w:rPr>
        <w:t>Licence</w:t>
      </w:r>
      <w:r w:rsidR="00D10146" w:rsidRPr="00F97140">
        <w:rPr>
          <w:rFonts w:asciiTheme="minorHAnsi" w:hAnsiTheme="minorHAnsi" w:cstheme="minorHAnsi"/>
          <w:b/>
        </w:rPr>
        <w:t>:</w:t>
      </w:r>
    </w:p>
    <w:p w14:paraId="5A30ED8A" w14:textId="53ACD668" w:rsidR="00D10146" w:rsidRPr="00F97140" w:rsidRDefault="00D10146" w:rsidP="00D10146">
      <w:pPr>
        <w:spacing w:afterLines="80" w:after="192" w:line="264" w:lineRule="auto"/>
        <w:ind w:left="607" w:firstLine="0"/>
        <w:rPr>
          <w:rFonts w:asciiTheme="minorHAnsi" w:hAnsiTheme="minorHAnsi" w:cstheme="minorHAnsi"/>
        </w:rPr>
      </w:pPr>
      <w:r w:rsidRPr="00F97140">
        <w:rPr>
          <w:rFonts w:asciiTheme="minorHAnsi" w:hAnsiTheme="minorHAnsi" w:cstheme="minorHAnsi"/>
        </w:rPr>
        <w:t xml:space="preserve">The Contractor will ensure that they meet all legislative requirements to operate in this field and that </w:t>
      </w:r>
      <w:r w:rsidRPr="004279C7">
        <w:rPr>
          <w:rFonts w:asciiTheme="minorHAnsi" w:hAnsiTheme="minorHAnsi" w:cstheme="minorHAnsi"/>
          <w:b/>
          <w:bCs/>
        </w:rPr>
        <w:t xml:space="preserve">all required </w:t>
      </w:r>
      <w:r w:rsidR="000758A8" w:rsidRPr="004279C7">
        <w:rPr>
          <w:rFonts w:asciiTheme="minorHAnsi" w:hAnsiTheme="minorHAnsi" w:cstheme="minorHAnsi"/>
          <w:b/>
          <w:bCs/>
        </w:rPr>
        <w:t>permits/</w:t>
      </w:r>
      <w:r w:rsidRPr="004279C7">
        <w:rPr>
          <w:rFonts w:asciiTheme="minorHAnsi" w:hAnsiTheme="minorHAnsi" w:cstheme="minorHAnsi"/>
          <w:b/>
          <w:bCs/>
        </w:rPr>
        <w:t>licences are kept current for the duration of the contract</w:t>
      </w:r>
      <w:r w:rsidR="0080335E" w:rsidRPr="004279C7">
        <w:rPr>
          <w:rFonts w:asciiTheme="minorHAnsi" w:hAnsiTheme="minorHAnsi" w:cstheme="minorHAnsi"/>
          <w:b/>
          <w:bCs/>
        </w:rPr>
        <w:t xml:space="preserve"> </w:t>
      </w:r>
      <w:r w:rsidR="0005485C" w:rsidRPr="004279C7">
        <w:rPr>
          <w:rFonts w:asciiTheme="minorHAnsi" w:hAnsiTheme="minorHAnsi" w:cstheme="minorHAnsi"/>
          <w:b/>
          <w:bCs/>
        </w:rPr>
        <w:t>(including any extensions)</w:t>
      </w:r>
      <w:r w:rsidR="00067AA2" w:rsidRPr="004279C7">
        <w:rPr>
          <w:rFonts w:asciiTheme="minorHAnsi" w:hAnsiTheme="minorHAnsi" w:cstheme="minorHAnsi"/>
          <w:b/>
          <w:bCs/>
        </w:rPr>
        <w:t>:</w:t>
      </w:r>
    </w:p>
    <w:p w14:paraId="487CB9F3" w14:textId="77777777" w:rsidR="007D6D96" w:rsidRPr="007D6D96" w:rsidRDefault="00D10146" w:rsidP="00D10146">
      <w:pPr>
        <w:numPr>
          <w:ilvl w:val="0"/>
          <w:numId w:val="69"/>
        </w:numPr>
        <w:tabs>
          <w:tab w:val="clear" w:pos="-3600"/>
          <w:tab w:val="num" w:pos="-3713"/>
          <w:tab w:val="num" w:pos="1080"/>
        </w:tabs>
        <w:spacing w:afterLines="80" w:after="192" w:line="276" w:lineRule="auto"/>
        <w:ind w:left="964" w:right="0" w:hanging="357"/>
        <w:rPr>
          <w:rFonts w:asciiTheme="minorHAnsi" w:hAnsiTheme="minorHAnsi" w:cstheme="minorHAnsi"/>
        </w:rPr>
      </w:pPr>
      <w:r w:rsidRPr="00F97140">
        <w:rPr>
          <w:rFonts w:asciiTheme="minorHAnsi" w:hAnsiTheme="minorHAnsi" w:cstheme="minorHAnsi"/>
        </w:rPr>
        <w:t xml:space="preserve">All tenderers are asked to </w:t>
      </w:r>
      <w:r w:rsidRPr="00D352BD">
        <w:rPr>
          <w:rFonts w:asciiTheme="minorHAnsi" w:hAnsiTheme="minorHAnsi" w:cstheme="minorHAnsi"/>
          <w:b/>
          <w:bCs/>
        </w:rPr>
        <w:t>submit a valid</w:t>
      </w:r>
      <w:r w:rsidR="007D6D96">
        <w:rPr>
          <w:rFonts w:asciiTheme="minorHAnsi" w:hAnsiTheme="minorHAnsi" w:cstheme="minorHAnsi"/>
          <w:b/>
          <w:bCs/>
        </w:rPr>
        <w:t>:</w:t>
      </w:r>
    </w:p>
    <w:p w14:paraId="53FB49C4" w14:textId="2178D889" w:rsidR="007D6D96" w:rsidRPr="007D6D96" w:rsidRDefault="00662AE1" w:rsidP="00F87140">
      <w:pPr>
        <w:numPr>
          <w:ilvl w:val="0"/>
          <w:numId w:val="69"/>
        </w:numPr>
        <w:tabs>
          <w:tab w:val="clear" w:pos="-3600"/>
          <w:tab w:val="num" w:pos="-3713"/>
          <w:tab w:val="num" w:pos="1080"/>
        </w:tabs>
        <w:spacing w:afterLines="80" w:after="192" w:line="276" w:lineRule="auto"/>
        <w:ind w:left="1417" w:right="0" w:hanging="357"/>
        <w:rPr>
          <w:rFonts w:asciiTheme="minorHAnsi" w:hAnsiTheme="minorHAnsi" w:cstheme="minorHAnsi"/>
        </w:rPr>
      </w:pPr>
      <w:r>
        <w:rPr>
          <w:rFonts w:asciiTheme="minorHAnsi" w:hAnsiTheme="minorHAnsi" w:cstheme="minorHAnsi"/>
        </w:rPr>
        <w:t>Waste Collection Permit</w:t>
      </w:r>
    </w:p>
    <w:p w14:paraId="297144A7" w14:textId="57C90738" w:rsidR="007D6D96" w:rsidRPr="007D6D96" w:rsidRDefault="00662AE1" w:rsidP="00F87140">
      <w:pPr>
        <w:numPr>
          <w:ilvl w:val="0"/>
          <w:numId w:val="69"/>
        </w:numPr>
        <w:tabs>
          <w:tab w:val="clear" w:pos="-3600"/>
          <w:tab w:val="num" w:pos="-3713"/>
          <w:tab w:val="num" w:pos="1080"/>
        </w:tabs>
        <w:spacing w:afterLines="80" w:after="192" w:line="276" w:lineRule="auto"/>
        <w:ind w:left="1417" w:right="0" w:hanging="357"/>
        <w:rPr>
          <w:rFonts w:asciiTheme="minorHAnsi" w:hAnsiTheme="minorHAnsi" w:cstheme="minorHAnsi"/>
        </w:rPr>
      </w:pPr>
      <w:r>
        <w:rPr>
          <w:rFonts w:asciiTheme="minorHAnsi" w:hAnsiTheme="minorHAnsi" w:cstheme="minorHAnsi"/>
        </w:rPr>
        <w:t>Waste Facility Permit</w:t>
      </w:r>
    </w:p>
    <w:p w14:paraId="7B0E9EDD" w14:textId="40A5C835" w:rsidR="007D6D96" w:rsidRPr="007D6D96" w:rsidRDefault="00662AE1" w:rsidP="00F87140">
      <w:pPr>
        <w:numPr>
          <w:ilvl w:val="0"/>
          <w:numId w:val="69"/>
        </w:numPr>
        <w:tabs>
          <w:tab w:val="clear" w:pos="-3600"/>
          <w:tab w:val="num" w:pos="-3713"/>
          <w:tab w:val="num" w:pos="1080"/>
        </w:tabs>
        <w:spacing w:afterLines="80" w:after="192" w:line="276" w:lineRule="auto"/>
        <w:ind w:left="1417" w:right="0" w:hanging="357"/>
        <w:rPr>
          <w:rFonts w:asciiTheme="minorHAnsi" w:hAnsiTheme="minorHAnsi" w:cstheme="minorHAnsi"/>
        </w:rPr>
      </w:pPr>
      <w:r>
        <w:rPr>
          <w:rFonts w:asciiTheme="minorHAnsi" w:hAnsiTheme="minorHAnsi" w:cstheme="minorHAnsi"/>
        </w:rPr>
        <w:t>EPA Waste Licence</w:t>
      </w:r>
    </w:p>
    <w:p w14:paraId="3670983A" w14:textId="628BA462" w:rsidR="00D10146" w:rsidRPr="000758A8" w:rsidRDefault="00D10146" w:rsidP="00E54D60">
      <w:pPr>
        <w:numPr>
          <w:ilvl w:val="0"/>
          <w:numId w:val="69"/>
        </w:numPr>
        <w:tabs>
          <w:tab w:val="clear" w:pos="-3600"/>
          <w:tab w:val="num" w:pos="-3713"/>
          <w:tab w:val="num" w:pos="1080"/>
        </w:tabs>
        <w:spacing w:afterLines="80" w:after="192" w:line="276" w:lineRule="auto"/>
        <w:ind w:left="964" w:right="0" w:hanging="357"/>
        <w:rPr>
          <w:rFonts w:asciiTheme="minorHAnsi" w:hAnsiTheme="minorHAnsi" w:cstheme="minorHAnsi"/>
        </w:rPr>
      </w:pPr>
      <w:r w:rsidRPr="000758A8">
        <w:rPr>
          <w:rFonts w:asciiTheme="minorHAnsi" w:hAnsiTheme="minorHAnsi" w:cstheme="minorHAnsi"/>
          <w:b/>
          <w:bCs/>
        </w:rPr>
        <w:t xml:space="preserve"> </w:t>
      </w:r>
      <w:r w:rsidRPr="000758A8">
        <w:rPr>
          <w:rFonts w:asciiTheme="minorHAnsi" w:hAnsiTheme="minorHAnsi" w:cstheme="minorHAnsi"/>
        </w:rPr>
        <w:t>Waste collected from all sites will be disposed of in a correct and safe way.</w:t>
      </w:r>
    </w:p>
    <w:p w14:paraId="6AF0A006" w14:textId="54EE4280" w:rsidR="00E757D5" w:rsidRPr="004279C7" w:rsidRDefault="00D10146" w:rsidP="00C5046F">
      <w:pPr>
        <w:numPr>
          <w:ilvl w:val="0"/>
          <w:numId w:val="69"/>
        </w:numPr>
        <w:tabs>
          <w:tab w:val="clear" w:pos="-3600"/>
          <w:tab w:val="num" w:pos="-3713"/>
          <w:tab w:val="num" w:pos="1080"/>
        </w:tabs>
        <w:spacing w:afterLines="80" w:after="192" w:line="276" w:lineRule="auto"/>
        <w:ind w:left="964" w:right="0" w:hanging="357"/>
        <w:jc w:val="left"/>
        <w:rPr>
          <w:rFonts w:asciiTheme="minorHAnsi" w:hAnsiTheme="minorHAnsi" w:cstheme="minorHAnsi"/>
          <w:bCs/>
        </w:rPr>
      </w:pPr>
      <w:r w:rsidRPr="00C5046F">
        <w:rPr>
          <w:rFonts w:asciiTheme="minorHAnsi" w:hAnsiTheme="minorHAnsi" w:cstheme="minorHAnsi"/>
        </w:rPr>
        <w:t>All Contractors are to comply with National (Irish Law) and EU Regulations on Waste Disposal and Waste Management.</w:t>
      </w:r>
      <w:r w:rsidR="00C5046F" w:rsidRPr="00C5046F">
        <w:rPr>
          <w:rFonts w:asciiTheme="minorHAnsi" w:hAnsiTheme="minorHAnsi" w:cstheme="minorHAnsi"/>
        </w:rPr>
        <w:t xml:space="preserve">  </w:t>
      </w:r>
    </w:p>
    <w:p w14:paraId="0687F592" w14:textId="77777777" w:rsidR="00210C42" w:rsidRPr="00C5046F" w:rsidRDefault="00210C42" w:rsidP="004279C7">
      <w:pPr>
        <w:tabs>
          <w:tab w:val="num" w:pos="-3713"/>
          <w:tab w:val="num" w:pos="1080"/>
        </w:tabs>
        <w:spacing w:afterLines="80" w:after="192" w:line="276" w:lineRule="auto"/>
        <w:ind w:left="964" w:right="0" w:firstLine="0"/>
        <w:jc w:val="left"/>
        <w:rPr>
          <w:rFonts w:asciiTheme="minorHAnsi" w:hAnsiTheme="minorHAnsi" w:cstheme="minorHAnsi"/>
          <w:bCs/>
        </w:rPr>
      </w:pPr>
    </w:p>
    <w:p w14:paraId="710FB70B" w14:textId="0A6ED29B" w:rsidR="0072285A" w:rsidRPr="00E50B87" w:rsidRDefault="00E757D5" w:rsidP="0072285A">
      <w:pPr>
        <w:pStyle w:val="Heading2"/>
        <w:spacing w:after="120"/>
        <w:ind w:left="10" w:right="340"/>
        <w:rPr>
          <w:rFonts w:asciiTheme="minorHAnsi" w:hAnsiTheme="minorHAnsi" w:cstheme="minorHAnsi"/>
        </w:rPr>
      </w:pPr>
      <w:r>
        <w:rPr>
          <w:rFonts w:asciiTheme="minorHAnsi" w:hAnsiTheme="minorHAnsi" w:cstheme="minorHAnsi"/>
        </w:rPr>
        <w:t>Award Criterion</w:t>
      </w:r>
      <w:r w:rsidR="0072285A">
        <w:rPr>
          <w:rFonts w:asciiTheme="minorHAnsi" w:hAnsiTheme="minorHAnsi" w:cstheme="minorHAnsi"/>
        </w:rPr>
        <w:t xml:space="preserve"> </w:t>
      </w:r>
      <w:r w:rsidR="0047317D">
        <w:rPr>
          <w:rFonts w:asciiTheme="minorHAnsi" w:hAnsiTheme="minorHAnsi" w:cstheme="minorHAnsi"/>
        </w:rPr>
        <w:t>4</w:t>
      </w:r>
      <w:r w:rsidR="0072285A">
        <w:rPr>
          <w:rFonts w:asciiTheme="minorHAnsi" w:hAnsiTheme="minorHAnsi" w:cstheme="minorHAnsi"/>
        </w:rPr>
        <w:t>:</w:t>
      </w:r>
      <w:r w:rsidR="0072285A" w:rsidRPr="00E50B87">
        <w:rPr>
          <w:rFonts w:asciiTheme="minorHAnsi" w:eastAsia="Arial" w:hAnsiTheme="minorHAnsi" w:cstheme="minorHAnsi"/>
        </w:rPr>
        <w:t xml:space="preserve"> </w:t>
      </w:r>
      <w:r w:rsidR="0072285A">
        <w:rPr>
          <w:rFonts w:asciiTheme="minorHAnsi" w:eastAsia="Arial" w:hAnsiTheme="minorHAnsi" w:cstheme="minorHAnsi"/>
        </w:rPr>
        <w:t xml:space="preserve"> </w:t>
      </w:r>
      <w:r>
        <w:rPr>
          <w:rFonts w:asciiTheme="minorHAnsi" w:eastAsia="Arial" w:hAnsiTheme="minorHAnsi" w:cstheme="minorHAnsi"/>
        </w:rPr>
        <w:t>CONTRACT MANAGEMENT</w:t>
      </w:r>
    </w:p>
    <w:p w14:paraId="28C754A9" w14:textId="77777777" w:rsidR="00EB49F5" w:rsidRPr="00F97140" w:rsidRDefault="00EB49F5" w:rsidP="00EB49F5">
      <w:pPr>
        <w:spacing w:afterLines="80" w:after="192"/>
        <w:rPr>
          <w:rFonts w:asciiTheme="minorHAnsi" w:hAnsiTheme="minorHAnsi" w:cstheme="minorHAnsi"/>
          <w:b/>
        </w:rPr>
      </w:pPr>
      <w:r w:rsidRPr="00F97140">
        <w:rPr>
          <w:rFonts w:asciiTheme="minorHAnsi" w:hAnsiTheme="minorHAnsi" w:cstheme="minorHAnsi"/>
          <w:b/>
          <w:bCs/>
        </w:rPr>
        <w:t>4.1</w:t>
      </w:r>
      <w:r w:rsidRPr="00F97140">
        <w:rPr>
          <w:rFonts w:asciiTheme="minorHAnsi" w:hAnsiTheme="minorHAnsi" w:cstheme="minorHAnsi"/>
        </w:rPr>
        <w:tab/>
      </w:r>
      <w:r w:rsidRPr="00F97140">
        <w:rPr>
          <w:rFonts w:asciiTheme="minorHAnsi" w:hAnsiTheme="minorHAnsi" w:cstheme="minorHAnsi"/>
          <w:b/>
        </w:rPr>
        <w:t>Experience and Background:</w:t>
      </w:r>
    </w:p>
    <w:p w14:paraId="0207A10E" w14:textId="3F259977" w:rsidR="00EB49F5" w:rsidRPr="00F97140" w:rsidRDefault="00EB49F5" w:rsidP="00EB49F5">
      <w:pPr>
        <w:spacing w:afterLines="80" w:after="192"/>
        <w:ind w:left="720"/>
        <w:rPr>
          <w:rFonts w:asciiTheme="minorHAnsi" w:hAnsiTheme="minorHAnsi" w:cstheme="minorHAnsi"/>
        </w:rPr>
      </w:pPr>
      <w:r w:rsidRPr="00F97140">
        <w:rPr>
          <w:rFonts w:asciiTheme="minorHAnsi" w:hAnsiTheme="minorHAnsi" w:cstheme="minorHAnsi"/>
        </w:rPr>
        <w:t xml:space="preserve">The Contractor should provide relevant general experience and experience in the performance and successful implementation of similar contracts of at least two </w:t>
      </w:r>
      <w:r w:rsidR="00D851EA">
        <w:rPr>
          <w:rFonts w:asciiTheme="minorHAnsi" w:hAnsiTheme="minorHAnsi" w:cstheme="minorHAnsi"/>
        </w:rPr>
        <w:t xml:space="preserve">(2) </w:t>
      </w:r>
      <w:r w:rsidRPr="00F97140">
        <w:rPr>
          <w:rFonts w:asciiTheme="minorHAnsi" w:hAnsiTheme="minorHAnsi" w:cstheme="minorHAnsi"/>
        </w:rPr>
        <w:t xml:space="preserve">clients within the past </w:t>
      </w:r>
      <w:r w:rsidR="00D851EA">
        <w:rPr>
          <w:rFonts w:asciiTheme="minorHAnsi" w:hAnsiTheme="minorHAnsi" w:cstheme="minorHAnsi"/>
        </w:rPr>
        <w:t>three (</w:t>
      </w:r>
      <w:r w:rsidRPr="00F97140">
        <w:rPr>
          <w:rFonts w:asciiTheme="minorHAnsi" w:hAnsiTheme="minorHAnsi" w:cstheme="minorHAnsi"/>
        </w:rPr>
        <w:t>3</w:t>
      </w:r>
      <w:r w:rsidR="00D851EA">
        <w:rPr>
          <w:rFonts w:asciiTheme="minorHAnsi" w:hAnsiTheme="minorHAnsi" w:cstheme="minorHAnsi"/>
        </w:rPr>
        <w:t>)</w:t>
      </w:r>
      <w:r w:rsidRPr="00F97140">
        <w:rPr>
          <w:rFonts w:asciiTheme="minorHAnsi" w:hAnsiTheme="minorHAnsi" w:cstheme="minorHAnsi"/>
        </w:rPr>
        <w:t xml:space="preserve"> years.  </w:t>
      </w:r>
    </w:p>
    <w:p w14:paraId="3F968224" w14:textId="67CD8ACB" w:rsidR="00EB49F5" w:rsidRPr="00E757D5" w:rsidRDefault="00EB49F5" w:rsidP="003E667D">
      <w:pPr>
        <w:spacing w:afterLines="80" w:after="192"/>
        <w:ind w:left="720" w:hanging="720"/>
        <w:rPr>
          <w:rFonts w:asciiTheme="minorHAnsi" w:hAnsiTheme="minorHAnsi" w:cstheme="minorHAnsi"/>
          <w:spacing w:val="-3"/>
        </w:rPr>
      </w:pPr>
      <w:r w:rsidRPr="00F97140">
        <w:rPr>
          <w:rFonts w:asciiTheme="minorHAnsi" w:hAnsiTheme="minorHAnsi" w:cstheme="minorHAnsi"/>
          <w:b/>
        </w:rPr>
        <w:t>4.2</w:t>
      </w:r>
      <w:r w:rsidRPr="00F97140">
        <w:rPr>
          <w:rFonts w:asciiTheme="minorHAnsi" w:hAnsiTheme="minorHAnsi" w:cstheme="minorHAnsi"/>
        </w:rPr>
        <w:t xml:space="preserve"> </w:t>
      </w:r>
      <w:r w:rsidRPr="00F97140">
        <w:rPr>
          <w:rFonts w:asciiTheme="minorHAnsi" w:hAnsiTheme="minorHAnsi" w:cstheme="minorHAnsi"/>
        </w:rPr>
        <w:tab/>
      </w:r>
      <w:r w:rsidR="003E667D">
        <w:rPr>
          <w:rFonts w:asciiTheme="minorHAnsi" w:hAnsiTheme="minorHAnsi" w:cstheme="minorHAnsi"/>
          <w:b/>
        </w:rPr>
        <w:t xml:space="preserve">Account </w:t>
      </w:r>
      <w:r w:rsidRPr="00F97140">
        <w:rPr>
          <w:rFonts w:asciiTheme="minorHAnsi" w:hAnsiTheme="minorHAnsi" w:cstheme="minorHAnsi"/>
          <w:b/>
        </w:rPr>
        <w:t xml:space="preserve">Management </w:t>
      </w:r>
    </w:p>
    <w:p w14:paraId="2E5F4D6D" w14:textId="4EBF8BDB" w:rsidR="003E667D" w:rsidRPr="00F20E9D" w:rsidRDefault="003E667D" w:rsidP="00684013">
      <w:pPr>
        <w:spacing w:after="218" w:line="251" w:lineRule="auto"/>
        <w:ind w:left="687" w:right="0"/>
      </w:pPr>
      <w:r w:rsidRPr="00F20E9D">
        <w:t xml:space="preserve">The Contracting Authority requires tenderers to nominate a dedicated </w:t>
      </w:r>
      <w:r>
        <w:t>Accoun</w:t>
      </w:r>
      <w:r w:rsidRPr="00F20E9D">
        <w:t xml:space="preserve">t </w:t>
      </w:r>
      <w:r>
        <w:t>M</w:t>
      </w:r>
      <w:r w:rsidRPr="00F20E9D">
        <w:t xml:space="preserve">anager who will act as the main point of contact for the duration of the framework. This person shall have the authority to deal with all matters in relation to </w:t>
      </w:r>
      <w:r w:rsidR="00590D1F">
        <w:t xml:space="preserve">the </w:t>
      </w:r>
      <w:r w:rsidRPr="00F20E9D">
        <w:t xml:space="preserve">contract and be responsible for the satisfactory delivery of the supplies/services required. The duties of the contract manager will include the following: </w:t>
      </w:r>
    </w:p>
    <w:p w14:paraId="192A0C91" w14:textId="77777777" w:rsidR="003E667D" w:rsidRPr="00F20E9D" w:rsidRDefault="003E667D">
      <w:pPr>
        <w:pStyle w:val="ListParagraph"/>
        <w:numPr>
          <w:ilvl w:val="0"/>
          <w:numId w:val="33"/>
        </w:numPr>
        <w:spacing w:after="30" w:line="252" w:lineRule="auto"/>
        <w:ind w:left="1044" w:hanging="357"/>
      </w:pPr>
      <w:r w:rsidRPr="00F20E9D">
        <w:t>Overall responsibility for a good working relationship with the Contracting Authority</w:t>
      </w:r>
      <w:r>
        <w:t>.</w:t>
      </w:r>
      <w:r w:rsidRPr="00F20E9D">
        <w:t xml:space="preserve"> </w:t>
      </w:r>
    </w:p>
    <w:p w14:paraId="7D30D277" w14:textId="77777777" w:rsidR="003E667D" w:rsidRPr="00F20E9D" w:rsidRDefault="003E667D">
      <w:pPr>
        <w:pStyle w:val="ListParagraph"/>
        <w:numPr>
          <w:ilvl w:val="0"/>
          <w:numId w:val="33"/>
        </w:numPr>
        <w:spacing w:after="30" w:line="252" w:lineRule="auto"/>
        <w:ind w:left="1044" w:hanging="357"/>
      </w:pPr>
      <w:r w:rsidRPr="00F20E9D">
        <w:t>Provide regular reports on performance as agreed with the Contracting Authority</w:t>
      </w:r>
      <w:r>
        <w:t>.</w:t>
      </w:r>
    </w:p>
    <w:p w14:paraId="0D02FA70" w14:textId="77777777" w:rsidR="003E667D" w:rsidRPr="00F20E9D" w:rsidRDefault="003E667D">
      <w:pPr>
        <w:pStyle w:val="ListParagraph"/>
        <w:numPr>
          <w:ilvl w:val="0"/>
          <w:numId w:val="33"/>
        </w:numPr>
        <w:spacing w:after="30" w:line="252" w:lineRule="auto"/>
        <w:ind w:left="1044" w:hanging="357"/>
      </w:pPr>
      <w:r w:rsidRPr="00F20E9D">
        <w:t xml:space="preserve">Deal with disputes, complaints or concerns that cannot be adequately resolved. </w:t>
      </w:r>
    </w:p>
    <w:p w14:paraId="464E4CBD" w14:textId="28B28E36" w:rsidR="003E667D" w:rsidRDefault="003E667D">
      <w:pPr>
        <w:pStyle w:val="ListParagraph"/>
        <w:numPr>
          <w:ilvl w:val="0"/>
          <w:numId w:val="33"/>
        </w:numPr>
        <w:spacing w:after="170" w:line="252" w:lineRule="auto"/>
        <w:ind w:left="1044" w:hanging="357"/>
      </w:pPr>
      <w:r w:rsidRPr="00F20E9D">
        <w:t>Proactively discuss with the Contracting Authority ways of improving efficiency regarding service delivery in general and providing suggestions for improvement and cost savings</w:t>
      </w:r>
      <w:r w:rsidR="00C30C3E">
        <w:t>.</w:t>
      </w:r>
    </w:p>
    <w:p w14:paraId="466206DB" w14:textId="00C8F33E" w:rsidR="00C30C3E" w:rsidRDefault="003C512F">
      <w:pPr>
        <w:pStyle w:val="ListParagraph"/>
        <w:numPr>
          <w:ilvl w:val="0"/>
          <w:numId w:val="33"/>
        </w:numPr>
        <w:spacing w:after="170" w:line="252" w:lineRule="auto"/>
        <w:ind w:left="1044" w:hanging="357"/>
      </w:pPr>
      <w:r w:rsidRPr="00F20E9D">
        <w:t xml:space="preserve">The successful </w:t>
      </w:r>
      <w:r>
        <w:t>T</w:t>
      </w:r>
      <w:r w:rsidRPr="00F20E9D">
        <w:t>ender</w:t>
      </w:r>
      <w:r>
        <w:t>er</w:t>
      </w:r>
      <w:r w:rsidRPr="00F20E9D">
        <w:t xml:space="preserve"> will be required to attend</w:t>
      </w:r>
      <w:r w:rsidR="008B05C2">
        <w:t xml:space="preserve"> </w:t>
      </w:r>
      <w:r w:rsidR="00210C42">
        <w:t>monthly/bi-monthly meetings</w:t>
      </w:r>
      <w:r w:rsidRPr="00F20E9D">
        <w:t xml:space="preserve"> and liaise with the </w:t>
      </w:r>
      <w:r>
        <w:t>Contracting Authority Account Manager</w:t>
      </w:r>
      <w:r w:rsidRPr="00F20E9D">
        <w:t xml:space="preserve"> on a regular basis.  </w:t>
      </w:r>
    </w:p>
    <w:p w14:paraId="47400152" w14:textId="2D39657C" w:rsidR="003C512F" w:rsidRDefault="003C512F">
      <w:pPr>
        <w:pStyle w:val="ListParagraph"/>
        <w:numPr>
          <w:ilvl w:val="0"/>
          <w:numId w:val="33"/>
        </w:numPr>
        <w:spacing w:after="170" w:line="252" w:lineRule="auto"/>
        <w:ind w:left="1044" w:hanging="357"/>
      </w:pPr>
      <w:r>
        <w:t>Key Performance Indicators</w:t>
      </w:r>
      <w:r w:rsidRPr="00F20E9D">
        <w:t xml:space="preserve"> </w:t>
      </w:r>
      <w:r>
        <w:t>(</w:t>
      </w:r>
      <w:r w:rsidRPr="00F20E9D">
        <w:t>KPIs</w:t>
      </w:r>
      <w:r>
        <w:t>)</w:t>
      </w:r>
      <w:r w:rsidRPr="00F20E9D">
        <w:t xml:space="preserve"> for performance monitoring will be agreed </w:t>
      </w:r>
      <w:r w:rsidR="00592577">
        <w:t>with the successful tenderer.</w:t>
      </w:r>
    </w:p>
    <w:p w14:paraId="44E2D563" w14:textId="77777777" w:rsidR="003E667D" w:rsidRDefault="003E667D" w:rsidP="00684013">
      <w:pPr>
        <w:spacing w:after="240"/>
        <w:ind w:left="687" w:right="0"/>
        <w:rPr>
          <w:b/>
        </w:rPr>
      </w:pPr>
      <w:r w:rsidRPr="00F20E9D">
        <w:rPr>
          <w:b/>
        </w:rPr>
        <w:t>NOTE:</w:t>
      </w:r>
      <w:r w:rsidRPr="00F20E9D">
        <w:t xml:space="preserve"> </w:t>
      </w:r>
      <w:r w:rsidRPr="00F20E9D">
        <w:rPr>
          <w:b/>
        </w:rPr>
        <w:t xml:space="preserve">Tenderers will note that account management activities will be non-billable (the Contracting Authority will not pay separately for account management activities). The Contracting Authority will nominate authorised staff to liaise with the successful tenderer and delegate as required. </w:t>
      </w:r>
    </w:p>
    <w:p w14:paraId="1FDFB989" w14:textId="77777777" w:rsidR="003A184A" w:rsidRDefault="003A184A" w:rsidP="00F20E9D">
      <w:pPr>
        <w:spacing w:after="0" w:line="251" w:lineRule="auto"/>
        <w:ind w:left="-5"/>
        <w:rPr>
          <w:szCs w:val="20"/>
        </w:rPr>
      </w:pPr>
    </w:p>
    <w:p w14:paraId="5B98B828" w14:textId="77777777" w:rsidR="00060EC7" w:rsidRDefault="00060EC7" w:rsidP="00060EC7">
      <w:pPr>
        <w:pStyle w:val="Heading2"/>
      </w:pPr>
      <w:r>
        <w:t>4.</w:t>
      </w:r>
      <w:r>
        <w:tab/>
        <w:t>Resources</w:t>
      </w:r>
    </w:p>
    <w:p w14:paraId="0CDDC79A" w14:textId="3608C4A3" w:rsidR="00060EC7" w:rsidRDefault="00060EC7" w:rsidP="007F0D61">
      <w:pPr>
        <w:spacing w:after="4" w:line="252" w:lineRule="auto"/>
        <w:ind w:left="720" w:right="0" w:firstLine="0"/>
      </w:pPr>
      <w:r w:rsidRPr="00F20E9D">
        <w:t xml:space="preserve">The successful Framework Operator will be required to provide the necessary resources to ensure efficient delivery of projects in accordance with Contracting Authority requirements and timeframes. </w:t>
      </w:r>
    </w:p>
    <w:p w14:paraId="24B650E8" w14:textId="77777777" w:rsidR="00350614" w:rsidRPr="00701826" w:rsidRDefault="00350614" w:rsidP="007F0D61">
      <w:pPr>
        <w:spacing w:after="4" w:line="251" w:lineRule="auto"/>
        <w:ind w:left="1440" w:right="0" w:hanging="720"/>
        <w:rPr>
          <w:bCs/>
        </w:rPr>
      </w:pPr>
    </w:p>
    <w:p w14:paraId="2C4BE8A7" w14:textId="1A8D2D29" w:rsidR="00350614" w:rsidRPr="00701826" w:rsidRDefault="00350614" w:rsidP="00A84657">
      <w:pPr>
        <w:spacing w:afterLines="80" w:after="192" w:line="264" w:lineRule="auto"/>
        <w:ind w:left="720" w:firstLine="0"/>
        <w:rPr>
          <w:rFonts w:asciiTheme="minorHAnsi" w:hAnsiTheme="minorHAnsi" w:cstheme="minorHAnsi"/>
          <w:bCs/>
        </w:rPr>
      </w:pPr>
      <w:r w:rsidRPr="00701826">
        <w:rPr>
          <w:rFonts w:asciiTheme="minorHAnsi" w:hAnsiTheme="minorHAnsi" w:cstheme="minorHAnsi"/>
          <w:bCs/>
        </w:rPr>
        <w:t xml:space="preserve">The </w:t>
      </w:r>
      <w:r w:rsidR="0036284F" w:rsidRPr="00701826">
        <w:rPr>
          <w:rFonts w:asciiTheme="minorHAnsi" w:hAnsiTheme="minorHAnsi" w:cstheme="minorHAnsi"/>
          <w:bCs/>
        </w:rPr>
        <w:t xml:space="preserve">Contractor will ensure that all staff providing services on the Campus will have had access to </w:t>
      </w:r>
      <w:r w:rsidR="005360DB" w:rsidRPr="00701826">
        <w:rPr>
          <w:rFonts w:asciiTheme="minorHAnsi" w:hAnsiTheme="minorHAnsi" w:cstheme="minorHAnsi"/>
          <w:bCs/>
        </w:rPr>
        <w:t>training in, but not limited to:</w:t>
      </w:r>
    </w:p>
    <w:p w14:paraId="75B2A267" w14:textId="0CF2841A" w:rsidR="00350614" w:rsidRDefault="00350614" w:rsidP="007F0D61">
      <w:pPr>
        <w:pStyle w:val="ListParagraph"/>
        <w:numPr>
          <w:ilvl w:val="0"/>
          <w:numId w:val="71"/>
        </w:numPr>
        <w:spacing w:afterLines="80" w:after="192"/>
        <w:ind w:left="1440" w:hanging="720"/>
        <w:rPr>
          <w:rFonts w:asciiTheme="minorHAnsi" w:hAnsiTheme="minorHAnsi" w:cstheme="minorHAnsi"/>
          <w:szCs w:val="22"/>
        </w:rPr>
      </w:pPr>
      <w:r w:rsidRPr="00F97140">
        <w:rPr>
          <w:rFonts w:asciiTheme="minorHAnsi" w:hAnsiTheme="minorHAnsi" w:cstheme="minorHAnsi"/>
          <w:szCs w:val="22"/>
        </w:rPr>
        <w:t xml:space="preserve">Manual Handling </w:t>
      </w:r>
      <w:r w:rsidR="00E05360">
        <w:rPr>
          <w:rFonts w:asciiTheme="minorHAnsi" w:hAnsiTheme="minorHAnsi" w:cstheme="minorHAnsi"/>
          <w:szCs w:val="22"/>
        </w:rPr>
        <w:t xml:space="preserve">and Health &amp; Safety </w:t>
      </w:r>
      <w:r w:rsidRPr="00F97140">
        <w:rPr>
          <w:rFonts w:asciiTheme="minorHAnsi" w:hAnsiTheme="minorHAnsi" w:cstheme="minorHAnsi"/>
          <w:szCs w:val="22"/>
        </w:rPr>
        <w:t>Training</w:t>
      </w:r>
    </w:p>
    <w:p w14:paraId="610D3BFB" w14:textId="7EAC59B9" w:rsidR="00350614" w:rsidRPr="00F97140" w:rsidRDefault="00E05360" w:rsidP="007F0D61">
      <w:pPr>
        <w:pStyle w:val="ListParagraph"/>
        <w:numPr>
          <w:ilvl w:val="0"/>
          <w:numId w:val="71"/>
        </w:numPr>
        <w:spacing w:afterLines="80" w:after="192"/>
        <w:ind w:left="1440" w:hanging="720"/>
        <w:rPr>
          <w:rFonts w:asciiTheme="minorHAnsi" w:hAnsiTheme="minorHAnsi" w:cstheme="minorHAnsi"/>
          <w:szCs w:val="22"/>
        </w:rPr>
      </w:pPr>
      <w:r>
        <w:rPr>
          <w:rFonts w:asciiTheme="minorHAnsi" w:hAnsiTheme="minorHAnsi" w:cstheme="minorHAnsi"/>
          <w:szCs w:val="22"/>
        </w:rPr>
        <w:t>Provided with appropriate Personal Protective Equipment/Clothing (PPE)</w:t>
      </w:r>
    </w:p>
    <w:p w14:paraId="53C3020B" w14:textId="77777777" w:rsidR="00350614" w:rsidRPr="00F97140" w:rsidRDefault="00350614" w:rsidP="007F0D61">
      <w:pPr>
        <w:pStyle w:val="ListParagraph"/>
        <w:numPr>
          <w:ilvl w:val="0"/>
          <w:numId w:val="71"/>
        </w:numPr>
        <w:spacing w:afterLines="80" w:after="192"/>
        <w:ind w:left="1440" w:hanging="720"/>
        <w:rPr>
          <w:rFonts w:asciiTheme="minorHAnsi" w:hAnsiTheme="minorHAnsi" w:cstheme="minorHAnsi"/>
          <w:szCs w:val="22"/>
        </w:rPr>
      </w:pPr>
      <w:r w:rsidRPr="00F97140">
        <w:rPr>
          <w:rFonts w:asciiTheme="minorHAnsi" w:hAnsiTheme="minorHAnsi" w:cstheme="minorHAnsi"/>
          <w:szCs w:val="22"/>
        </w:rPr>
        <w:t>Vehicle\Machinery Operation</w:t>
      </w:r>
    </w:p>
    <w:p w14:paraId="26D6AEBD" w14:textId="77777777" w:rsidR="00F97829" w:rsidRPr="00E50B87" w:rsidRDefault="004831D4">
      <w:pPr>
        <w:pStyle w:val="Heading1"/>
        <w:ind w:left="5" w:firstLine="0"/>
        <w:rPr>
          <w:rFonts w:asciiTheme="minorHAnsi" w:hAnsiTheme="minorHAnsi" w:cstheme="minorHAnsi"/>
        </w:rPr>
      </w:pPr>
      <w:r w:rsidRPr="00E50B87">
        <w:rPr>
          <w:rFonts w:asciiTheme="minorHAnsi" w:eastAsia="Arial" w:hAnsiTheme="minorHAnsi" w:cstheme="minorHAnsi"/>
        </w:rPr>
        <w:t xml:space="preserve">Appendix 2:  Pricing Schedule </w:t>
      </w:r>
    </w:p>
    <w:p w14:paraId="14FA4A00" w14:textId="77777777" w:rsidR="00F97829" w:rsidRPr="00E50B87" w:rsidRDefault="004831D4" w:rsidP="00502C18">
      <w:pPr>
        <w:spacing w:after="120"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13D5C928" wp14:editId="0B92D0C9">
                <wp:extent cx="5798185" cy="27432"/>
                <wp:effectExtent l="0" t="0" r="0" b="0"/>
                <wp:docPr id="150411" name="Group 7"/>
                <wp:cNvGraphicFramePr/>
                <a:graphic xmlns:a="http://schemas.openxmlformats.org/drawingml/2006/main">
                  <a:graphicData uri="http://schemas.microsoft.com/office/word/2010/wordprocessingGroup">
                    <wpg:wgp>
                      <wpg:cNvGrpSpPr/>
                      <wpg:grpSpPr>
                        <a:xfrm>
                          <a:off x="0" y="0"/>
                          <a:ext cx="5798185" cy="27432"/>
                          <a:chOff x="0" y="0"/>
                          <a:chExt cx="5798185" cy="27432"/>
                        </a:xfrm>
                      </wpg:grpSpPr>
                      <wps:wsp>
                        <wps:cNvPr id="187874" name="Shape 187874"/>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338A4BB" id="Group 7" o:spid="_x0000_s1026" style="width:456.55pt;height:2.15pt;mso-position-horizontal-relative:char;mso-position-vertical-relative:line" coordsize="5798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">
                <v:shape id="Shape 187874" o:spid="_x0000_s1027" style="position:absolute;width:57981;height:274;visibility:visible;mso-wrap-style:square;v-text-anchor:top" coordsize="579818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" path="m,l5798185,r,27432l,27432,,e" fillcolor="#339" stroked="f" strokeweight="0">
                  <v:stroke miterlimit="83231f" joinstyle="miter"/>
                  <v:path arrowok="t" textboxrect="0,0,5798185,27432"/>
                </v:shape>
                <w10:anchorlock/>
              </v:group>
            </w:pict>
          </mc:Fallback>
        </mc:AlternateContent>
      </w:r>
    </w:p>
    <w:p w14:paraId="60F5A476" w14:textId="3D86239F" w:rsidR="00F97829" w:rsidRDefault="004831D4" w:rsidP="0071025C">
      <w:pPr>
        <w:spacing w:before="120" w:after="120" w:line="360" w:lineRule="auto"/>
        <w:ind w:left="696" w:right="283" w:hanging="720"/>
        <w:rPr>
          <w:rFonts w:asciiTheme="minorHAnsi" w:hAnsiTheme="minorHAnsi" w:cstheme="minorHAnsi"/>
          <w:color w:val="auto"/>
        </w:rPr>
      </w:pPr>
      <w:r w:rsidRPr="00DF1614">
        <w:rPr>
          <w:rFonts w:asciiTheme="minorHAnsi" w:hAnsiTheme="minorHAnsi" w:cstheme="minorHAnsi"/>
          <w:color w:val="auto"/>
        </w:rPr>
        <w:t xml:space="preserve">Tenderers are required to complete the </w:t>
      </w:r>
      <w:r w:rsidR="00AE5248" w:rsidRPr="00DF1614">
        <w:rPr>
          <w:rFonts w:asciiTheme="minorHAnsi" w:hAnsiTheme="minorHAnsi" w:cstheme="minorHAnsi"/>
          <w:b/>
          <w:bCs/>
          <w:color w:val="auto"/>
        </w:rPr>
        <w:t xml:space="preserve">TRD </w:t>
      </w:r>
      <w:r w:rsidR="003726C2">
        <w:rPr>
          <w:rFonts w:asciiTheme="minorHAnsi" w:hAnsiTheme="minorHAnsi" w:cstheme="minorHAnsi"/>
          <w:b/>
          <w:bCs/>
          <w:color w:val="auto"/>
        </w:rPr>
        <w:t>B</w:t>
      </w:r>
      <w:r w:rsidR="00AE5248" w:rsidRPr="00DF1614">
        <w:rPr>
          <w:rFonts w:asciiTheme="minorHAnsi" w:hAnsiTheme="minorHAnsi" w:cstheme="minorHAnsi"/>
          <w:b/>
          <w:bCs/>
          <w:color w:val="auto"/>
        </w:rPr>
        <w:t xml:space="preserve"> - Pricing Schedule</w:t>
      </w:r>
      <w:r w:rsidR="00AE5248" w:rsidRPr="00DF1614">
        <w:rPr>
          <w:rFonts w:asciiTheme="minorHAnsi" w:hAnsiTheme="minorHAnsi" w:cstheme="minorHAnsi"/>
          <w:color w:val="auto"/>
        </w:rPr>
        <w:t xml:space="preserve"> documents </w:t>
      </w:r>
      <w:r w:rsidRPr="00DF1614">
        <w:rPr>
          <w:rFonts w:asciiTheme="minorHAnsi" w:hAnsiTheme="minorHAnsi" w:cstheme="minorHAnsi"/>
          <w:color w:val="auto"/>
        </w:rPr>
        <w:t xml:space="preserve">associated with this RFT. </w:t>
      </w:r>
    </w:p>
    <w:p w14:paraId="4AB32120" w14:textId="71A23AF3" w:rsidR="00F97829" w:rsidRPr="000C0A53" w:rsidRDefault="004831D4" w:rsidP="00077CD8">
      <w:pPr>
        <w:pStyle w:val="ListParagraph"/>
        <w:numPr>
          <w:ilvl w:val="0"/>
          <w:numId w:val="57"/>
        </w:numPr>
        <w:spacing w:before="120" w:after="240" w:line="360" w:lineRule="auto"/>
        <w:ind w:left="470" w:right="249" w:hanging="357"/>
        <w:rPr>
          <w:rFonts w:asciiTheme="minorHAnsi" w:hAnsiTheme="minorHAnsi" w:cstheme="minorHAnsi"/>
        </w:rPr>
      </w:pPr>
      <w:r w:rsidRPr="00DF1614">
        <w:rPr>
          <w:rFonts w:asciiTheme="minorHAnsi" w:hAnsiTheme="minorHAnsi" w:cstheme="minorHAnsi"/>
        </w:rPr>
        <w:t xml:space="preserve">Tenderers must not insert additional items in the </w:t>
      </w:r>
      <w:r w:rsidR="000B0B2B" w:rsidRPr="00DF1614">
        <w:rPr>
          <w:rFonts w:asciiTheme="minorHAnsi" w:hAnsiTheme="minorHAnsi" w:cstheme="minorHAnsi"/>
        </w:rPr>
        <w:t xml:space="preserve">TRD </w:t>
      </w:r>
      <w:r w:rsidR="001F7456">
        <w:rPr>
          <w:rFonts w:asciiTheme="minorHAnsi" w:hAnsiTheme="minorHAnsi" w:cstheme="minorHAnsi"/>
        </w:rPr>
        <w:t>B</w:t>
      </w:r>
      <w:r w:rsidR="000B0B2B" w:rsidRPr="00DF1614">
        <w:rPr>
          <w:rFonts w:asciiTheme="minorHAnsi" w:hAnsiTheme="minorHAnsi" w:cstheme="minorHAnsi"/>
        </w:rPr>
        <w:t xml:space="preserve"> - </w:t>
      </w:r>
      <w:r w:rsidRPr="00DF1614">
        <w:rPr>
          <w:rFonts w:asciiTheme="minorHAnsi" w:hAnsiTheme="minorHAnsi" w:cstheme="minorHAnsi"/>
        </w:rPr>
        <w:t xml:space="preserve">Pricing Schedule </w:t>
      </w:r>
      <w:r w:rsidR="005767C5" w:rsidRPr="00DF1614">
        <w:rPr>
          <w:rFonts w:asciiTheme="minorHAnsi" w:hAnsiTheme="minorHAnsi" w:cstheme="minorHAnsi"/>
        </w:rPr>
        <w:t xml:space="preserve">document </w:t>
      </w:r>
      <w:r w:rsidRPr="00DF1614">
        <w:rPr>
          <w:rFonts w:asciiTheme="minorHAnsi" w:hAnsiTheme="minorHAnsi" w:cstheme="minorHAnsi"/>
        </w:rPr>
        <w:t xml:space="preserve">or make any </w:t>
      </w:r>
      <w:r w:rsidRPr="000C0A53">
        <w:rPr>
          <w:rFonts w:asciiTheme="minorHAnsi" w:hAnsiTheme="minorHAnsi" w:cstheme="minorHAnsi"/>
        </w:rPr>
        <w:t>alterations</w:t>
      </w:r>
      <w:r w:rsidR="0071025C" w:rsidRPr="000C0A53">
        <w:rPr>
          <w:rFonts w:asciiTheme="minorHAnsi" w:hAnsiTheme="minorHAnsi" w:cstheme="minorHAnsi"/>
        </w:rPr>
        <w:t xml:space="preserve"> </w:t>
      </w:r>
      <w:r w:rsidRPr="000C0A53">
        <w:rPr>
          <w:rFonts w:asciiTheme="minorHAnsi" w:hAnsiTheme="minorHAnsi" w:cstheme="minorHAnsi"/>
        </w:rPr>
        <w:t xml:space="preserve">to the Pricing Schedule.  </w:t>
      </w:r>
    </w:p>
    <w:p w14:paraId="16ED1F8A" w14:textId="67BFCD0B" w:rsidR="00F97829" w:rsidRPr="000C0A53" w:rsidRDefault="004831D4" w:rsidP="00077CD8">
      <w:pPr>
        <w:pStyle w:val="ListParagraph"/>
        <w:numPr>
          <w:ilvl w:val="0"/>
          <w:numId w:val="57"/>
        </w:numPr>
        <w:spacing w:before="120" w:after="240" w:line="360" w:lineRule="auto"/>
        <w:ind w:left="470" w:right="249" w:hanging="357"/>
        <w:rPr>
          <w:rFonts w:asciiTheme="minorHAnsi" w:hAnsiTheme="minorHAnsi" w:cstheme="minorHAnsi"/>
        </w:rPr>
      </w:pPr>
      <w:r w:rsidRPr="000C0A53">
        <w:rPr>
          <w:rFonts w:asciiTheme="minorHAnsi" w:hAnsiTheme="minorHAnsi" w:cstheme="minorHAnsi"/>
        </w:rPr>
        <w:t xml:space="preserve">The prices quoted in the Pricing Schedule must be fixed and all-inclusive and include all costs associated with the provision of the associated services howsoever incurred, together with all general risks, liabilities, and obligations set out or implied in this Request for Tenders and the Contract.  </w:t>
      </w:r>
    </w:p>
    <w:p w14:paraId="21DFAF1A" w14:textId="0B0BC03C" w:rsidR="00F97829" w:rsidRPr="00DF1614" w:rsidRDefault="004831D4" w:rsidP="00077CD8">
      <w:pPr>
        <w:pStyle w:val="ListParagraph"/>
        <w:numPr>
          <w:ilvl w:val="0"/>
          <w:numId w:val="57"/>
        </w:numPr>
        <w:spacing w:before="120" w:after="240" w:line="360" w:lineRule="auto"/>
        <w:ind w:left="470" w:right="249" w:hanging="357"/>
        <w:rPr>
          <w:rFonts w:asciiTheme="minorHAnsi" w:hAnsiTheme="minorHAnsi" w:cstheme="minorHAnsi"/>
        </w:rPr>
      </w:pPr>
      <w:r w:rsidRPr="000C0A53">
        <w:rPr>
          <w:rFonts w:asciiTheme="minorHAnsi" w:hAnsiTheme="minorHAnsi" w:cstheme="minorHAnsi"/>
        </w:rPr>
        <w:t xml:space="preserve">All prices quoted in the pricing schedules must be in Euros [€], to two decimal places, exclusive of VAT, </w:t>
      </w:r>
      <w:r w:rsidRPr="00DF1614">
        <w:rPr>
          <w:rFonts w:asciiTheme="minorHAnsi" w:hAnsiTheme="minorHAnsi" w:cstheme="minorHAnsi"/>
        </w:rPr>
        <w:t xml:space="preserve">except as expressly provided.  </w:t>
      </w:r>
    </w:p>
    <w:p w14:paraId="6773B4B4" w14:textId="77777777" w:rsidR="008B5A9D" w:rsidRPr="00DF1614" w:rsidRDefault="008B5A9D" w:rsidP="00077CD8">
      <w:pPr>
        <w:pStyle w:val="ListParagraph"/>
        <w:numPr>
          <w:ilvl w:val="0"/>
          <w:numId w:val="57"/>
        </w:numPr>
        <w:spacing w:after="240" w:line="360" w:lineRule="auto"/>
        <w:ind w:left="470" w:right="249" w:hanging="357"/>
        <w:rPr>
          <w:rFonts w:asciiTheme="minorHAnsi" w:hAnsiTheme="minorHAnsi" w:cstheme="minorHAnsi"/>
        </w:rPr>
      </w:pPr>
      <w:r w:rsidRPr="00DF1614">
        <w:rPr>
          <w:rFonts w:asciiTheme="minorHAnsi" w:hAnsiTheme="minorHAnsi" w:cstheme="minorHAnsi"/>
        </w:rPr>
        <w:t>Advise of any additional charges, which might, in any circumstances, apply to this contract. State under what circumstances these charges would apply.</w:t>
      </w:r>
    </w:p>
    <w:p w14:paraId="5CE83BA7" w14:textId="77777777" w:rsidR="008B5A9D" w:rsidRPr="00DF1614" w:rsidRDefault="008B5A9D" w:rsidP="00077CD8">
      <w:pPr>
        <w:pStyle w:val="ListParagraph"/>
        <w:numPr>
          <w:ilvl w:val="0"/>
          <w:numId w:val="57"/>
        </w:numPr>
        <w:spacing w:after="240" w:line="360" w:lineRule="auto"/>
        <w:ind w:left="470" w:right="249" w:hanging="357"/>
        <w:rPr>
          <w:rFonts w:asciiTheme="minorHAnsi" w:hAnsiTheme="minorHAnsi" w:cstheme="minorHAnsi"/>
        </w:rPr>
      </w:pPr>
      <w:r w:rsidRPr="00DF1614">
        <w:rPr>
          <w:rFonts w:asciiTheme="minorHAnsi" w:hAnsiTheme="minorHAnsi" w:cstheme="minorHAnsi"/>
        </w:rPr>
        <w:t>It is expected that the prices agreed with the successful supplier will be held for the duration of the contract.</w:t>
      </w:r>
    </w:p>
    <w:p w14:paraId="54454ADC" w14:textId="77777777" w:rsidR="008B5A9D" w:rsidRPr="00DF1614" w:rsidRDefault="008B5A9D" w:rsidP="00077CD8">
      <w:pPr>
        <w:pStyle w:val="ListParagraph"/>
        <w:numPr>
          <w:ilvl w:val="0"/>
          <w:numId w:val="57"/>
        </w:numPr>
        <w:spacing w:after="240" w:line="360" w:lineRule="auto"/>
        <w:ind w:left="470" w:right="249" w:hanging="357"/>
        <w:rPr>
          <w:rFonts w:asciiTheme="minorHAnsi" w:hAnsiTheme="minorHAnsi" w:cstheme="minorHAnsi"/>
        </w:rPr>
      </w:pPr>
      <w:r w:rsidRPr="00DF1614">
        <w:rPr>
          <w:rFonts w:asciiTheme="minorHAnsi" w:hAnsiTheme="minorHAnsi" w:cstheme="minorHAnsi"/>
        </w:rPr>
        <w:t>Confirm that all proposals made include the cost of account management, service delivery, invoicing, and the supply of all management reports.</w:t>
      </w:r>
    </w:p>
    <w:p w14:paraId="01AA9550" w14:textId="77777777" w:rsidR="00691F99" w:rsidRDefault="008B5A9D" w:rsidP="00077CD8">
      <w:pPr>
        <w:pStyle w:val="ListParagraph"/>
        <w:numPr>
          <w:ilvl w:val="0"/>
          <w:numId w:val="57"/>
        </w:numPr>
        <w:tabs>
          <w:tab w:val="num" w:pos="-360"/>
        </w:tabs>
        <w:spacing w:before="120" w:after="240" w:line="360" w:lineRule="auto"/>
        <w:ind w:left="470" w:right="249" w:hanging="357"/>
        <w:rPr>
          <w:rFonts w:asciiTheme="minorHAnsi" w:hAnsiTheme="minorHAnsi" w:cstheme="minorHAnsi"/>
        </w:rPr>
      </w:pPr>
      <w:r w:rsidRPr="00DF1614">
        <w:rPr>
          <w:rFonts w:asciiTheme="minorHAnsi" w:hAnsiTheme="minorHAnsi" w:cstheme="minorHAnsi"/>
        </w:rPr>
        <w:t xml:space="preserve">The successful supplier will be required to submit a delivery docket with each order. </w:t>
      </w:r>
    </w:p>
    <w:p w14:paraId="0155C7EC" w14:textId="730AD56C" w:rsidR="008B5A9D" w:rsidRPr="00DF1614" w:rsidRDefault="008B5A9D" w:rsidP="00077CD8">
      <w:pPr>
        <w:pStyle w:val="ListParagraph"/>
        <w:numPr>
          <w:ilvl w:val="0"/>
          <w:numId w:val="57"/>
        </w:numPr>
        <w:tabs>
          <w:tab w:val="num" w:pos="-360"/>
        </w:tabs>
        <w:spacing w:before="120" w:after="240" w:line="360" w:lineRule="auto"/>
        <w:ind w:left="470" w:right="249" w:hanging="357"/>
        <w:rPr>
          <w:rFonts w:asciiTheme="minorHAnsi" w:hAnsiTheme="minorHAnsi" w:cstheme="minorHAnsi"/>
        </w:rPr>
      </w:pPr>
      <w:r w:rsidRPr="00DF1614">
        <w:rPr>
          <w:rFonts w:asciiTheme="minorHAnsi" w:hAnsiTheme="minorHAnsi" w:cstheme="minorHAnsi"/>
        </w:rPr>
        <w:t>Invoices should be submitted to Accounts following delivery and must quote the relevant purchase order. A copy of the delivery docket should also be attached as back up to the invoice. All invoices should show the relevant VAT charged.</w:t>
      </w:r>
    </w:p>
    <w:p w14:paraId="04D387B6" w14:textId="77777777" w:rsidR="00691F99" w:rsidRDefault="00B2462A" w:rsidP="00077CD8">
      <w:pPr>
        <w:pStyle w:val="ListParagraph"/>
        <w:numPr>
          <w:ilvl w:val="0"/>
          <w:numId w:val="57"/>
        </w:numPr>
        <w:spacing w:before="120" w:after="240" w:line="360" w:lineRule="auto"/>
        <w:ind w:left="470" w:right="249" w:hanging="357"/>
        <w:rPr>
          <w:rFonts w:asciiTheme="minorHAnsi" w:hAnsiTheme="minorHAnsi" w:cstheme="minorHAnsi"/>
        </w:rPr>
      </w:pPr>
      <w:r w:rsidRPr="00DF1614">
        <w:rPr>
          <w:rFonts w:asciiTheme="minorHAnsi" w:hAnsiTheme="minorHAnsi" w:cstheme="minorHAnsi"/>
        </w:rPr>
        <w:t>T</w:t>
      </w:r>
      <w:r w:rsidR="004831D4" w:rsidRPr="00DF1614">
        <w:rPr>
          <w:rFonts w:asciiTheme="minorHAnsi" w:hAnsiTheme="minorHAnsi" w:cstheme="minorHAnsi"/>
        </w:rPr>
        <w:t>he Contracting Authority shall</w:t>
      </w:r>
      <w:r w:rsidR="008B3251" w:rsidRPr="00DF1614">
        <w:rPr>
          <w:rFonts w:asciiTheme="minorHAnsi" w:hAnsiTheme="minorHAnsi" w:cstheme="minorHAnsi"/>
        </w:rPr>
        <w:t xml:space="preserve"> not</w:t>
      </w:r>
      <w:r w:rsidR="004831D4" w:rsidRPr="00DF1614">
        <w:rPr>
          <w:rFonts w:asciiTheme="minorHAnsi" w:hAnsiTheme="minorHAnsi" w:cstheme="minorHAnsi"/>
        </w:rPr>
        <w:t xml:space="preserve"> be under any obligation to purchase any minimum value of Services under </w:t>
      </w:r>
      <w:r w:rsidRPr="00DF1614">
        <w:rPr>
          <w:rFonts w:asciiTheme="minorHAnsi" w:hAnsiTheme="minorHAnsi" w:cstheme="minorHAnsi"/>
        </w:rPr>
        <w:t>th</w:t>
      </w:r>
      <w:r w:rsidR="00C74A90" w:rsidRPr="00DF1614">
        <w:rPr>
          <w:rFonts w:asciiTheme="minorHAnsi" w:hAnsiTheme="minorHAnsi" w:cstheme="minorHAnsi"/>
        </w:rPr>
        <w:t>e</w:t>
      </w:r>
      <w:r w:rsidRPr="00DF1614">
        <w:rPr>
          <w:rFonts w:asciiTheme="minorHAnsi" w:hAnsiTheme="minorHAnsi" w:cstheme="minorHAnsi"/>
        </w:rPr>
        <w:t xml:space="preserve"> </w:t>
      </w:r>
      <w:r w:rsidR="00865E82" w:rsidRPr="00DF1614">
        <w:rPr>
          <w:rFonts w:asciiTheme="minorHAnsi" w:hAnsiTheme="minorHAnsi" w:cstheme="minorHAnsi"/>
        </w:rPr>
        <w:t>Framework Agreement</w:t>
      </w:r>
      <w:r w:rsidR="004831D4" w:rsidRPr="00DF1614">
        <w:rPr>
          <w:rFonts w:asciiTheme="minorHAnsi" w:hAnsiTheme="minorHAnsi" w:cstheme="minorHAnsi"/>
        </w:rPr>
        <w:t xml:space="preserve">. </w:t>
      </w:r>
    </w:p>
    <w:p w14:paraId="1D4D343E" w14:textId="082EC1F5" w:rsidR="00F97829" w:rsidRDefault="004831D4" w:rsidP="00077CD8">
      <w:pPr>
        <w:pStyle w:val="ListParagraph"/>
        <w:numPr>
          <w:ilvl w:val="0"/>
          <w:numId w:val="57"/>
        </w:numPr>
        <w:spacing w:before="120" w:after="240" w:line="360" w:lineRule="auto"/>
        <w:ind w:left="470" w:right="249" w:hanging="357"/>
        <w:rPr>
          <w:rFonts w:asciiTheme="minorHAnsi" w:hAnsiTheme="minorHAnsi" w:cstheme="minorHAnsi"/>
        </w:rPr>
      </w:pPr>
      <w:r w:rsidRPr="00DF1614">
        <w:rPr>
          <w:rFonts w:asciiTheme="minorHAnsi" w:hAnsiTheme="minorHAnsi" w:cstheme="minorHAnsi"/>
        </w:rPr>
        <w:t xml:space="preserve">The Contracting Authority reserves the right to vary (increase/decrease) the demand of services as required. </w:t>
      </w:r>
    </w:p>
    <w:p w14:paraId="21169D8B" w14:textId="22D57015" w:rsidR="00171720" w:rsidRDefault="00171720" w:rsidP="00077CD8">
      <w:pPr>
        <w:pStyle w:val="ListParagraph"/>
        <w:numPr>
          <w:ilvl w:val="0"/>
          <w:numId w:val="57"/>
        </w:numPr>
        <w:spacing w:before="120" w:after="240" w:line="360" w:lineRule="auto"/>
        <w:ind w:left="470" w:right="249" w:hanging="357"/>
        <w:rPr>
          <w:rFonts w:asciiTheme="minorHAnsi" w:hAnsiTheme="minorHAnsi" w:cstheme="minorHAnsi"/>
        </w:rPr>
      </w:pPr>
      <w:r>
        <w:rPr>
          <w:rFonts w:asciiTheme="minorHAnsi" w:hAnsiTheme="minorHAnsi" w:cstheme="minorHAnsi"/>
        </w:rPr>
        <w:t xml:space="preserve">Detail </w:t>
      </w:r>
      <w:r w:rsidRPr="003D3A12">
        <w:rPr>
          <w:rFonts w:asciiTheme="minorHAnsi" w:hAnsiTheme="minorHAnsi" w:cstheme="minorHAnsi"/>
        </w:rPr>
        <w:t>the cost of additional General</w:t>
      </w:r>
      <w:r>
        <w:rPr>
          <w:rFonts w:asciiTheme="minorHAnsi" w:hAnsiTheme="minorHAnsi" w:cstheme="minorHAnsi"/>
        </w:rPr>
        <w:t xml:space="preserve">, </w:t>
      </w:r>
      <w:r w:rsidRPr="003D3A12">
        <w:rPr>
          <w:rFonts w:asciiTheme="minorHAnsi" w:hAnsiTheme="minorHAnsi" w:cstheme="minorHAnsi"/>
        </w:rPr>
        <w:t>Recycle</w:t>
      </w:r>
      <w:r>
        <w:rPr>
          <w:rFonts w:asciiTheme="minorHAnsi" w:hAnsiTheme="minorHAnsi" w:cstheme="minorHAnsi"/>
        </w:rPr>
        <w:t>, Compost\Biodegradable</w:t>
      </w:r>
      <w:r w:rsidRPr="003D3A12">
        <w:rPr>
          <w:rFonts w:asciiTheme="minorHAnsi" w:hAnsiTheme="minorHAnsi" w:cstheme="minorHAnsi"/>
        </w:rPr>
        <w:t xml:space="preserve"> bin</w:t>
      </w:r>
      <w:r>
        <w:rPr>
          <w:rFonts w:asciiTheme="minorHAnsi" w:hAnsiTheme="minorHAnsi" w:cstheme="minorHAnsi"/>
        </w:rPr>
        <w:t>s</w:t>
      </w:r>
      <w:r w:rsidRPr="003D3A12">
        <w:rPr>
          <w:rFonts w:asciiTheme="minorHAnsi" w:hAnsiTheme="minorHAnsi" w:cstheme="minorHAnsi"/>
        </w:rPr>
        <w:t xml:space="preserve"> and skip collections</w:t>
      </w:r>
      <w:r>
        <w:rPr>
          <w:rFonts w:asciiTheme="minorHAnsi" w:hAnsiTheme="minorHAnsi" w:cstheme="minorHAnsi"/>
        </w:rPr>
        <w:t>.</w:t>
      </w:r>
    </w:p>
    <w:p w14:paraId="49A38795" w14:textId="0DF14D23" w:rsidR="00171720" w:rsidRPr="00DF1614" w:rsidRDefault="00171720" w:rsidP="00077CD8">
      <w:pPr>
        <w:pStyle w:val="ListParagraph"/>
        <w:numPr>
          <w:ilvl w:val="0"/>
          <w:numId w:val="57"/>
        </w:numPr>
        <w:spacing w:before="120" w:after="240" w:line="360" w:lineRule="auto"/>
        <w:ind w:left="470" w:right="249" w:hanging="357"/>
        <w:rPr>
          <w:rFonts w:asciiTheme="minorHAnsi" w:hAnsiTheme="minorHAnsi" w:cstheme="minorHAnsi"/>
        </w:rPr>
      </w:pPr>
      <w:r>
        <w:rPr>
          <w:rFonts w:asciiTheme="minorHAnsi" w:hAnsiTheme="minorHAnsi" w:cstheme="minorHAnsi"/>
        </w:rPr>
        <w:t xml:space="preserve">The requirement of a Baler/Compactor on the Campus will be discussed with the winning tenderer </w:t>
      </w:r>
      <w:r w:rsidR="001F730A">
        <w:rPr>
          <w:rFonts w:asciiTheme="minorHAnsi" w:hAnsiTheme="minorHAnsi" w:cstheme="minorHAnsi"/>
        </w:rPr>
        <w:t xml:space="preserve">following a Waste Management Review after Year 1 of the contact.  The cost of a Baler/Compactor has been factored into the </w:t>
      </w:r>
      <w:r w:rsidR="008C6BB4">
        <w:rPr>
          <w:rFonts w:asciiTheme="minorHAnsi" w:hAnsiTheme="minorHAnsi" w:cstheme="minorHAnsi"/>
        </w:rPr>
        <w:t xml:space="preserve">estimated </w:t>
      </w:r>
      <w:r w:rsidR="001F730A">
        <w:rPr>
          <w:rFonts w:asciiTheme="minorHAnsi" w:hAnsiTheme="minorHAnsi" w:cstheme="minorHAnsi"/>
        </w:rPr>
        <w:t>budget</w:t>
      </w:r>
      <w:r w:rsidR="008C6BB4">
        <w:rPr>
          <w:rFonts w:asciiTheme="minorHAnsi" w:hAnsiTheme="minorHAnsi" w:cstheme="minorHAnsi"/>
        </w:rPr>
        <w:t xml:space="preserve"> of this contract</w:t>
      </w:r>
      <w:r w:rsidR="001F730A">
        <w:rPr>
          <w:rFonts w:asciiTheme="minorHAnsi" w:hAnsiTheme="minorHAnsi" w:cstheme="minorHAnsi"/>
        </w:rPr>
        <w:t>.</w:t>
      </w:r>
    </w:p>
    <w:p w14:paraId="73B97F8F" w14:textId="77777777" w:rsidR="00991968" w:rsidRDefault="00991968" w:rsidP="00991968">
      <w:pPr>
        <w:pStyle w:val="ListParagraph"/>
        <w:spacing w:before="120" w:line="360" w:lineRule="auto"/>
        <w:ind w:left="696" w:right="397"/>
        <w:rPr>
          <w:rFonts w:asciiTheme="minorHAnsi" w:hAnsiTheme="minorHAnsi" w:cstheme="minorHAnsi"/>
          <w:i/>
          <w:iCs/>
          <w:color w:val="EE0000"/>
        </w:rPr>
      </w:pPr>
    </w:p>
    <w:p w14:paraId="5709043C" w14:textId="1F8C95EC" w:rsidR="00D87AE5" w:rsidRPr="00F96F83" w:rsidRDefault="00D87AE5" w:rsidP="00F96F83">
      <w:pPr>
        <w:spacing w:after="160" w:line="259" w:lineRule="auto"/>
        <w:ind w:left="0" w:right="0" w:firstLine="0"/>
        <w:rPr>
          <w:rFonts w:asciiTheme="minorHAnsi" w:hAnsiTheme="minorHAnsi" w:cstheme="minorHAnsi"/>
        </w:rPr>
      </w:pPr>
      <w:r w:rsidRPr="00F96F83">
        <w:rPr>
          <w:rFonts w:asciiTheme="minorHAnsi" w:hAnsiTheme="minorHAnsi" w:cstheme="minorHAnsi"/>
        </w:rPr>
        <w:br w:type="page"/>
      </w:r>
    </w:p>
    <w:p w14:paraId="7465A2AA" w14:textId="1C559ABF" w:rsidR="00F97829" w:rsidRPr="00E50B87" w:rsidRDefault="004831D4" w:rsidP="004F3AFC">
      <w:pPr>
        <w:spacing w:after="160" w:line="259" w:lineRule="auto"/>
        <w:ind w:left="5" w:right="0" w:firstLine="0"/>
        <w:jc w:val="left"/>
        <w:rPr>
          <w:rFonts w:asciiTheme="minorHAnsi" w:hAnsiTheme="minorHAnsi" w:cstheme="minorHAnsi"/>
        </w:rPr>
      </w:pPr>
      <w:r w:rsidRPr="00E50B87">
        <w:rPr>
          <w:rFonts w:asciiTheme="minorHAnsi" w:hAnsiTheme="minorHAnsi" w:cstheme="minorHAnsi"/>
          <w:i/>
        </w:rPr>
        <w:t xml:space="preserve"> </w:t>
      </w:r>
      <w:r w:rsidRPr="00E50B87">
        <w:rPr>
          <w:rFonts w:asciiTheme="minorHAnsi" w:hAnsiTheme="minorHAnsi" w:cstheme="minorHAnsi"/>
          <w:color w:val="333399"/>
          <w:sz w:val="32"/>
        </w:rPr>
        <w:t xml:space="preserve">Appendix 3:  Tenderers’ Statement </w:t>
      </w:r>
    </w:p>
    <w:p w14:paraId="7A1E3C81" w14:textId="77777777" w:rsidR="00F97829" w:rsidRPr="00E50B87" w:rsidRDefault="004831D4">
      <w:pPr>
        <w:spacing w:after="204"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015AD00E" wp14:editId="13EC47C6">
                <wp:extent cx="5798185" cy="27737"/>
                <wp:effectExtent l="0" t="0" r="0" b="0"/>
                <wp:docPr id="151235" name="Group 8"/>
                <wp:cNvGraphicFramePr/>
                <a:graphic xmlns:a="http://schemas.openxmlformats.org/drawingml/2006/main">
                  <a:graphicData uri="http://schemas.microsoft.com/office/word/2010/wordprocessingGroup">
                    <wpg:wgp>
                      <wpg:cNvGrpSpPr/>
                      <wpg:grpSpPr>
                        <a:xfrm>
                          <a:off x="0" y="0"/>
                          <a:ext cx="5798185" cy="27737"/>
                          <a:chOff x="0" y="0"/>
                          <a:chExt cx="5798185" cy="27737"/>
                        </a:xfrm>
                      </wpg:grpSpPr>
                      <wps:wsp>
                        <wps:cNvPr id="187952" name="Shape 187952"/>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244177B3" id="Group 8" o:spid="_x0000_s1026" style="width:456.55pt;height:2.2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">
                <v:shape id="Shape 187952"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p w14:paraId="75041EAA" w14:textId="77777777" w:rsidR="00F97829" w:rsidRPr="00E50B87" w:rsidRDefault="004831D4" w:rsidP="00154828">
      <w:pPr>
        <w:spacing w:after="0"/>
        <w:ind w:left="10" w:right="0"/>
        <w:rPr>
          <w:rFonts w:asciiTheme="minorHAnsi" w:hAnsiTheme="minorHAnsi" w:cstheme="minorHAnsi"/>
        </w:rPr>
      </w:pPr>
      <w:r w:rsidRPr="00E50B87">
        <w:rPr>
          <w:rFonts w:asciiTheme="minorHAnsi" w:hAnsiTheme="minorHAnsi" w:cstheme="minorHAnsi"/>
        </w:rPr>
        <w:t xml:space="preserve">[Tenderers shall complete and return the following form of Tenderers’ Statement printed on the </w:t>
      </w:r>
    </w:p>
    <w:p w14:paraId="3A195F10" w14:textId="77777777" w:rsidR="00F97829" w:rsidRPr="00E50B87" w:rsidRDefault="004831D4" w:rsidP="00C74A90">
      <w:pPr>
        <w:spacing w:after="0"/>
        <w:ind w:left="15" w:right="276"/>
        <w:rPr>
          <w:rFonts w:asciiTheme="minorHAnsi" w:hAnsiTheme="minorHAnsi" w:cstheme="minorHAnsi"/>
        </w:rPr>
      </w:pPr>
      <w:r w:rsidRPr="00E50B87">
        <w:rPr>
          <w:rFonts w:asciiTheme="minorHAnsi" w:hAnsiTheme="minorHAnsi" w:cstheme="minorHAnsi"/>
        </w:rPr>
        <w:t xml:space="preserve">Tenderers’ headed notepaper and signed by the Tenderer.]  </w:t>
      </w:r>
    </w:p>
    <w:p w14:paraId="7A60B3AA" w14:textId="77777777" w:rsidR="00F97829" w:rsidRPr="00E50B87" w:rsidRDefault="004831D4" w:rsidP="00C74A90">
      <w:pPr>
        <w:spacing w:after="12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6AD96C34" w14:textId="77777777" w:rsidR="00F97829" w:rsidRPr="00E50B87" w:rsidRDefault="004831D4" w:rsidP="00C74A90">
      <w:pPr>
        <w:pStyle w:val="Heading3"/>
        <w:spacing w:after="0"/>
        <w:ind w:left="10" w:right="1410"/>
        <w:jc w:val="center"/>
        <w:rPr>
          <w:rFonts w:asciiTheme="minorHAnsi" w:hAnsiTheme="minorHAnsi" w:cstheme="minorHAnsi"/>
        </w:rPr>
      </w:pPr>
      <w:r w:rsidRPr="00E50B87">
        <w:rPr>
          <w:rFonts w:asciiTheme="minorHAnsi" w:hAnsiTheme="minorHAnsi" w:cstheme="minorHAnsi"/>
          <w:b/>
          <w:u w:val="none"/>
        </w:rPr>
        <w:t xml:space="preserve">TENDERERS’ STATEMENT </w:t>
      </w:r>
    </w:p>
    <w:p w14:paraId="3218F303" w14:textId="77777777" w:rsidR="00F97829" w:rsidRPr="00E50B87" w:rsidRDefault="004831D4" w:rsidP="00C74A90">
      <w:pPr>
        <w:spacing w:after="0" w:line="259" w:lineRule="auto"/>
        <w:ind w:left="5" w:right="0" w:firstLine="0"/>
        <w:jc w:val="left"/>
        <w:rPr>
          <w:rFonts w:asciiTheme="minorHAnsi" w:hAnsiTheme="minorHAnsi" w:cstheme="minorHAnsi"/>
        </w:rPr>
      </w:pPr>
      <w:r w:rsidRPr="00E50B87">
        <w:rPr>
          <w:rFonts w:asciiTheme="minorHAnsi" w:hAnsiTheme="minorHAnsi" w:cstheme="minorHAnsi"/>
          <w:b/>
        </w:rPr>
        <w:t xml:space="preserve"> </w:t>
      </w:r>
    </w:p>
    <w:p w14:paraId="022F9821" w14:textId="5B14EF17" w:rsidR="00F97829" w:rsidRPr="00E50B87" w:rsidRDefault="004831D4">
      <w:pPr>
        <w:ind w:left="15" w:right="276"/>
        <w:rPr>
          <w:rFonts w:asciiTheme="minorHAnsi" w:hAnsiTheme="minorHAnsi" w:cstheme="minorHAnsi"/>
        </w:rPr>
      </w:pPr>
      <w:r w:rsidRPr="00E50B87">
        <w:rPr>
          <w:rFonts w:asciiTheme="minorHAnsi" w:hAnsiTheme="minorHAnsi" w:cstheme="minorHAnsi"/>
          <w:b/>
        </w:rPr>
        <w:t xml:space="preserve">TO: </w:t>
      </w:r>
      <w:r w:rsidR="00D36B71" w:rsidRPr="00E50B87">
        <w:rPr>
          <w:rFonts w:asciiTheme="minorHAnsi" w:hAnsiTheme="minorHAnsi" w:cstheme="minorHAnsi"/>
        </w:rPr>
        <w:t xml:space="preserve">Sport Ireland Facilities </w:t>
      </w:r>
      <w:r w:rsidR="004A1DDE" w:rsidRPr="00E50B87">
        <w:rPr>
          <w:rFonts w:asciiTheme="minorHAnsi" w:hAnsiTheme="minorHAnsi" w:cstheme="minorHAnsi"/>
        </w:rPr>
        <w:t>DAC (</w:t>
      </w:r>
      <w:r w:rsidRPr="00E50B87">
        <w:rPr>
          <w:rFonts w:asciiTheme="minorHAnsi" w:hAnsiTheme="minorHAnsi" w:cstheme="minorHAnsi"/>
        </w:rPr>
        <w:t>the “Contracting Authority”)</w:t>
      </w:r>
      <w:r w:rsidRPr="00E50B87">
        <w:rPr>
          <w:rFonts w:asciiTheme="minorHAnsi" w:hAnsiTheme="minorHAnsi" w:cstheme="minorHAnsi"/>
          <w:b/>
        </w:rPr>
        <w:t xml:space="preserve"> </w:t>
      </w:r>
    </w:p>
    <w:p w14:paraId="76EBDBE3" w14:textId="570496EF" w:rsidR="00F97829" w:rsidRPr="009F450B" w:rsidRDefault="004831D4" w:rsidP="00C74A90">
      <w:pPr>
        <w:pStyle w:val="ListParagraph"/>
        <w:autoSpaceDE w:val="0"/>
        <w:autoSpaceDN w:val="0"/>
        <w:adjustRightInd w:val="0"/>
        <w:ind w:left="0"/>
        <w:rPr>
          <w:rFonts w:asciiTheme="minorHAnsi" w:hAnsiTheme="minorHAnsi" w:cstheme="minorHAnsi"/>
        </w:rPr>
      </w:pPr>
      <w:r w:rsidRPr="00E50B87">
        <w:rPr>
          <w:rFonts w:asciiTheme="minorHAnsi" w:hAnsiTheme="minorHAnsi" w:cstheme="minorHAnsi"/>
          <w:b/>
          <w:bCs/>
        </w:rPr>
        <w:t>RE:</w:t>
      </w:r>
      <w:r w:rsidRPr="00E50B87">
        <w:rPr>
          <w:rFonts w:asciiTheme="minorHAnsi" w:hAnsiTheme="minorHAnsi" w:cstheme="minorHAnsi"/>
        </w:rPr>
        <w:t xml:space="preserve"> Request for Tenders for the </w:t>
      </w:r>
      <w:r w:rsidR="00F24FE7">
        <w:rPr>
          <w:rFonts w:asciiTheme="minorHAnsi" w:hAnsiTheme="minorHAnsi" w:cstheme="minorHAnsi"/>
          <w:szCs w:val="22"/>
        </w:rPr>
        <w:t>Single Supplier</w:t>
      </w:r>
      <w:r w:rsidR="00C74A90" w:rsidRPr="00352314">
        <w:rPr>
          <w:rFonts w:asciiTheme="minorHAnsi" w:hAnsiTheme="minorHAnsi" w:cstheme="minorHAnsi"/>
          <w:szCs w:val="22"/>
        </w:rPr>
        <w:t xml:space="preserve"> Framework Agreement </w:t>
      </w:r>
      <w:r w:rsidR="00EC730B" w:rsidRPr="007F5BE9">
        <w:rPr>
          <w:rFonts w:asciiTheme="minorHAnsi" w:hAnsiTheme="minorHAnsi" w:cstheme="minorHAnsi"/>
        </w:rPr>
        <w:t xml:space="preserve">for </w:t>
      </w:r>
      <w:r w:rsidR="00F24FE7">
        <w:rPr>
          <w:rFonts w:asciiTheme="minorHAnsi" w:hAnsiTheme="minorHAnsi" w:cstheme="minorHAnsi"/>
        </w:rPr>
        <w:t>Waste Management</w:t>
      </w:r>
      <w:r w:rsidR="00EC730B" w:rsidRPr="007F5BE9">
        <w:rPr>
          <w:rFonts w:asciiTheme="minorHAnsi" w:hAnsiTheme="minorHAnsi" w:cstheme="minorHAnsi"/>
        </w:rPr>
        <w:t xml:space="preserve"> Services</w:t>
      </w:r>
    </w:p>
    <w:p w14:paraId="5A88B19B" w14:textId="22098B3E" w:rsidR="00F97829" w:rsidRPr="00E50B87" w:rsidRDefault="004831D4" w:rsidP="00154828">
      <w:pPr>
        <w:spacing w:after="160" w:line="259" w:lineRule="auto"/>
        <w:ind w:left="0" w:right="0" w:firstLine="0"/>
        <w:jc w:val="left"/>
        <w:rPr>
          <w:rFonts w:asciiTheme="minorHAnsi" w:hAnsiTheme="minorHAnsi" w:cstheme="minorHAnsi"/>
        </w:rPr>
      </w:pPr>
      <w:r w:rsidRPr="009F450B">
        <w:rPr>
          <w:rFonts w:asciiTheme="minorHAnsi" w:hAnsiTheme="minorHAnsi" w:cstheme="minorHAnsi"/>
        </w:rPr>
        <w:t xml:space="preserve"> Having examined your Request for Tenders (the “RFT”) including the Instructions to Te</w:t>
      </w:r>
      <w:r w:rsidRPr="00E50B87">
        <w:rPr>
          <w:rFonts w:asciiTheme="minorHAnsi" w:hAnsiTheme="minorHAnsi" w:cstheme="minorHAnsi"/>
        </w:rPr>
        <w:t xml:space="preserve">nderers, the Selection and Award Criteria, the Requirements and Specifications, and the Terms and Conditions of the </w:t>
      </w:r>
      <w:r w:rsidR="00865E82" w:rsidRPr="00E50B87">
        <w:rPr>
          <w:rFonts w:asciiTheme="minorHAnsi" w:hAnsiTheme="minorHAnsi" w:cstheme="minorHAnsi"/>
        </w:rPr>
        <w:t>Framework Agreement</w:t>
      </w:r>
      <w:r w:rsidRPr="00E50B87">
        <w:rPr>
          <w:rFonts w:asciiTheme="minorHAnsi" w:hAnsiTheme="minorHAnsi" w:cstheme="minorHAnsi"/>
        </w:rPr>
        <w:t xml:space="preserve">, we hereby agree and declare the following: </w:t>
      </w:r>
    </w:p>
    <w:p w14:paraId="49126AF7" w14:textId="77777777" w:rsidR="00F97829" w:rsidRPr="00FC5970" w:rsidRDefault="004831D4">
      <w:pPr>
        <w:pStyle w:val="ListParagraph"/>
        <w:numPr>
          <w:ilvl w:val="0"/>
          <w:numId w:val="34"/>
        </w:numPr>
        <w:rPr>
          <w:rFonts w:asciiTheme="minorHAnsi" w:hAnsiTheme="minorHAnsi" w:cstheme="minorHAnsi"/>
        </w:rPr>
      </w:pPr>
      <w:r w:rsidRPr="00FC5970">
        <w:rPr>
          <w:rFonts w:asciiTheme="minorHAnsi" w:hAnsiTheme="minorHAnsi" w:cstheme="minorHAnsi"/>
        </w:rPr>
        <w:t xml:space="preserve">We understand the nature and extent of the Services required to be delivered as described in Requirements and Specifications at Appendix 1 to the RFT. </w:t>
      </w:r>
    </w:p>
    <w:p w14:paraId="629E4F88" w14:textId="6706383E" w:rsidR="00F97829" w:rsidRPr="00FC5970" w:rsidRDefault="004831D4">
      <w:pPr>
        <w:pStyle w:val="ListParagraph"/>
        <w:numPr>
          <w:ilvl w:val="0"/>
          <w:numId w:val="34"/>
        </w:numPr>
        <w:rPr>
          <w:rFonts w:asciiTheme="minorHAnsi" w:hAnsiTheme="minorHAnsi" w:cstheme="minorHAnsi"/>
        </w:rPr>
      </w:pPr>
      <w:r w:rsidRPr="00FC5970">
        <w:rPr>
          <w:rFonts w:asciiTheme="minorHAnsi" w:hAnsiTheme="minorHAnsi" w:cstheme="minorHAnsi"/>
        </w:rPr>
        <w:t xml:space="preserve">We accept all of the Terms and Conditions of the RFT, the </w:t>
      </w:r>
      <w:r w:rsidR="00865E82" w:rsidRPr="00FC5970">
        <w:rPr>
          <w:rFonts w:asciiTheme="minorHAnsi" w:hAnsiTheme="minorHAnsi" w:cstheme="minorHAnsi"/>
        </w:rPr>
        <w:t>Framework Agreement</w:t>
      </w:r>
      <w:r w:rsidRPr="00FC5970">
        <w:rPr>
          <w:rFonts w:asciiTheme="minorHAnsi" w:hAnsiTheme="minorHAnsi" w:cstheme="minorHAnsi"/>
        </w:rPr>
        <w:t xml:space="preserve"> and the Confidentiality Agreement and agree if awarded a </w:t>
      </w:r>
      <w:r w:rsidR="00865E82" w:rsidRPr="00FC5970">
        <w:rPr>
          <w:rFonts w:asciiTheme="minorHAnsi" w:hAnsiTheme="minorHAnsi" w:cstheme="minorHAnsi"/>
        </w:rPr>
        <w:t>Framework Agreement</w:t>
      </w:r>
      <w:r w:rsidRPr="00FC5970">
        <w:rPr>
          <w:rFonts w:asciiTheme="minorHAnsi" w:hAnsiTheme="minorHAnsi" w:cstheme="minorHAnsi"/>
        </w:rPr>
        <w:t xml:space="preserve"> to execute the </w:t>
      </w:r>
      <w:r w:rsidR="00865E82" w:rsidRPr="00FC5970">
        <w:rPr>
          <w:rFonts w:asciiTheme="minorHAnsi" w:hAnsiTheme="minorHAnsi" w:cstheme="minorHAnsi"/>
        </w:rPr>
        <w:t>Framework Agreement</w:t>
      </w:r>
      <w:r w:rsidRPr="00FC5970">
        <w:rPr>
          <w:rFonts w:asciiTheme="minorHAnsi" w:hAnsiTheme="minorHAnsi" w:cstheme="minorHAnsi"/>
        </w:rPr>
        <w:t xml:space="preserve"> at Appendix 5 to the RFT and the Confidentiality Agreement at Appendix 6 to the RFT. </w:t>
      </w:r>
    </w:p>
    <w:p w14:paraId="6E5E1162" w14:textId="77777777" w:rsidR="00F97829" w:rsidRPr="00FC5970" w:rsidRDefault="004831D4">
      <w:pPr>
        <w:pStyle w:val="ListParagraph"/>
        <w:numPr>
          <w:ilvl w:val="0"/>
          <w:numId w:val="34"/>
        </w:numPr>
        <w:ind w:right="783"/>
        <w:rPr>
          <w:rFonts w:asciiTheme="minorHAnsi" w:hAnsiTheme="minorHAnsi" w:cstheme="minorHAnsi"/>
        </w:rPr>
      </w:pPr>
      <w:r w:rsidRPr="00FC5970">
        <w:rPr>
          <w:rFonts w:asciiTheme="minorHAnsi" w:hAnsiTheme="minorHAnsi" w:cstheme="minorHAnsi"/>
        </w:rPr>
        <w:t xml:space="preserve">We accept all the Selection and Award Criteria as set out in Part 3 of the RFT. </w:t>
      </w:r>
    </w:p>
    <w:p w14:paraId="29CDDBE8" w14:textId="77777777" w:rsidR="00F97829" w:rsidRPr="00FC5970" w:rsidRDefault="004831D4">
      <w:pPr>
        <w:pStyle w:val="ListParagraph"/>
        <w:numPr>
          <w:ilvl w:val="0"/>
          <w:numId w:val="34"/>
        </w:numPr>
        <w:rPr>
          <w:rFonts w:asciiTheme="minorHAnsi" w:hAnsiTheme="minorHAnsi" w:cstheme="minorHAnsi"/>
        </w:rPr>
      </w:pPr>
      <w:r w:rsidRPr="00FC5970">
        <w:rPr>
          <w:rFonts w:asciiTheme="minorHAnsi" w:hAnsiTheme="minorHAnsi" w:cstheme="minorHAnsi"/>
        </w:rPr>
        <w:t xml:space="preserve">We agree to provide the Contracting Authority with the Services in accordance with the RFT and our Tender. </w:t>
      </w:r>
    </w:p>
    <w:p w14:paraId="597A1E22" w14:textId="1E915390" w:rsidR="00F97829" w:rsidRPr="00FC5970" w:rsidRDefault="004831D4">
      <w:pPr>
        <w:pStyle w:val="ListParagraph"/>
        <w:numPr>
          <w:ilvl w:val="0"/>
          <w:numId w:val="34"/>
        </w:numPr>
        <w:rPr>
          <w:rFonts w:asciiTheme="minorHAnsi" w:hAnsiTheme="minorHAnsi" w:cstheme="minorHAnsi"/>
        </w:rPr>
      </w:pPr>
      <w:r w:rsidRPr="00FC5970">
        <w:rPr>
          <w:rFonts w:asciiTheme="minorHAnsi" w:hAnsiTheme="minorHAnsi" w:cstheme="minorHAnsi"/>
        </w:rPr>
        <w:t xml:space="preserve">We agree that, if awarded any Contract pursuant to a </w:t>
      </w:r>
      <w:r w:rsidR="00865E82" w:rsidRPr="00FC5970">
        <w:rPr>
          <w:rFonts w:asciiTheme="minorHAnsi" w:hAnsiTheme="minorHAnsi" w:cstheme="minorHAnsi"/>
        </w:rPr>
        <w:t>Framework Agreement</w:t>
      </w:r>
      <w:r w:rsidRPr="00FC5970">
        <w:rPr>
          <w:rFonts w:asciiTheme="minorHAnsi" w:hAnsiTheme="minorHAnsi" w:cstheme="minorHAnsi"/>
        </w:rPr>
        <w:t xml:space="preserve">, we shall, in the performance of such contract, comply with all applicable obligations in the field of environmental, social and labour law. </w:t>
      </w:r>
    </w:p>
    <w:p w14:paraId="3CE2E9CD" w14:textId="77777777" w:rsidR="00F97829" w:rsidRPr="00FC5970" w:rsidRDefault="004831D4">
      <w:pPr>
        <w:pStyle w:val="ListParagraph"/>
        <w:numPr>
          <w:ilvl w:val="0"/>
          <w:numId w:val="34"/>
        </w:numPr>
        <w:ind w:right="783"/>
        <w:rPr>
          <w:rFonts w:asciiTheme="minorHAnsi" w:hAnsiTheme="minorHAnsi" w:cstheme="minorHAnsi"/>
        </w:rPr>
      </w:pPr>
      <w:r w:rsidRPr="00FC5970">
        <w:rPr>
          <w:rFonts w:asciiTheme="minorHAnsi" w:hAnsiTheme="minorHAnsi" w:cstheme="minorHAnsi"/>
        </w:rPr>
        <w:t xml:space="preserve">We confirm that we have complied with all requirements as set out at Part 2 of the RFT. </w:t>
      </w:r>
    </w:p>
    <w:p w14:paraId="68302314" w14:textId="77777777" w:rsidR="00F97829" w:rsidRPr="00FC5970" w:rsidRDefault="004831D4">
      <w:pPr>
        <w:pStyle w:val="ListParagraph"/>
        <w:numPr>
          <w:ilvl w:val="0"/>
          <w:numId w:val="34"/>
        </w:numPr>
        <w:rPr>
          <w:rFonts w:asciiTheme="minorHAnsi" w:hAnsiTheme="minorHAnsi" w:cstheme="minorHAnsi"/>
        </w:rPr>
      </w:pPr>
      <w:r w:rsidRPr="00FC5970">
        <w:rPr>
          <w:rFonts w:asciiTheme="minorHAnsi" w:hAnsiTheme="minorHAnsi" w:cstheme="minorHAnsi"/>
        </w:rPr>
        <w:t xml:space="preserve">We confirm that all prices quoted in our Tender will remain valid for the period of time commencing from the Tender Deadline specified at paragraph 2.10.3 of the RFT.  </w:t>
      </w:r>
    </w:p>
    <w:p w14:paraId="19BEACA8" w14:textId="5EAE2EE9" w:rsidR="00F97829" w:rsidRPr="00FC5970" w:rsidRDefault="004831D4">
      <w:pPr>
        <w:pStyle w:val="ListParagraph"/>
        <w:numPr>
          <w:ilvl w:val="0"/>
          <w:numId w:val="34"/>
        </w:numPr>
        <w:spacing w:after="0"/>
        <w:rPr>
          <w:rFonts w:asciiTheme="minorHAnsi" w:hAnsiTheme="minorHAnsi" w:cstheme="minorHAnsi"/>
        </w:rPr>
      </w:pPr>
      <w:r w:rsidRPr="00FC5970">
        <w:rPr>
          <w:rFonts w:asciiTheme="minorHAnsi" w:hAnsiTheme="minorHAnsi" w:cstheme="minorHAnsi"/>
        </w:rPr>
        <w:t xml:space="preserve">We shall, if awarded any </w:t>
      </w:r>
      <w:r w:rsidR="00865E82" w:rsidRPr="00FC5970">
        <w:rPr>
          <w:rFonts w:asciiTheme="minorHAnsi" w:hAnsiTheme="minorHAnsi" w:cstheme="minorHAnsi"/>
        </w:rPr>
        <w:t>Framework Agreement</w:t>
      </w:r>
      <w:r w:rsidRPr="00FC5970">
        <w:rPr>
          <w:rFonts w:asciiTheme="minorHAnsi" w:hAnsiTheme="minorHAnsi" w:cstheme="minorHAnsi"/>
        </w:rPr>
        <w:t xml:space="preserve"> under the RFT, have in place on the</w:t>
      </w:r>
    </w:p>
    <w:p w14:paraId="2A4F8162" w14:textId="5350F20D" w:rsidR="00F97829" w:rsidRPr="00FC5970" w:rsidRDefault="004831D4">
      <w:pPr>
        <w:pStyle w:val="ListParagraph"/>
        <w:numPr>
          <w:ilvl w:val="0"/>
          <w:numId w:val="34"/>
        </w:numPr>
        <w:spacing w:after="0" w:line="259" w:lineRule="auto"/>
        <w:ind w:right="276"/>
        <w:rPr>
          <w:rFonts w:asciiTheme="minorHAnsi" w:hAnsiTheme="minorHAnsi" w:cstheme="minorHAnsi"/>
        </w:rPr>
      </w:pPr>
      <w:r w:rsidRPr="00FC5970">
        <w:rPr>
          <w:rFonts w:asciiTheme="minorHAnsi" w:hAnsiTheme="minorHAnsi" w:cstheme="minorHAnsi"/>
        </w:rPr>
        <w:t xml:space="preserve">Commencement Date of the </w:t>
      </w:r>
      <w:r w:rsidR="00865E82" w:rsidRPr="00FC5970">
        <w:rPr>
          <w:rFonts w:asciiTheme="minorHAnsi" w:hAnsiTheme="minorHAnsi" w:cstheme="minorHAnsi"/>
        </w:rPr>
        <w:t>Framework Agreement</w:t>
      </w:r>
      <w:r w:rsidRPr="00FC5970">
        <w:rPr>
          <w:rFonts w:asciiTheme="minorHAnsi" w:hAnsiTheme="minorHAnsi" w:cstheme="minorHAnsi"/>
        </w:rPr>
        <w:t xml:space="preserve"> all insurances (if any) as required by</w:t>
      </w:r>
      <w:r w:rsidRPr="00FC5970">
        <w:rPr>
          <w:rFonts w:asciiTheme="minorHAnsi" w:hAnsiTheme="minorHAnsi" w:cstheme="minorHAnsi"/>
          <w:color w:val="000080"/>
        </w:rPr>
        <w:t xml:space="preserve"> </w:t>
      </w:r>
      <w:r w:rsidRPr="00FC5970">
        <w:rPr>
          <w:rFonts w:asciiTheme="minorHAnsi" w:hAnsiTheme="minorHAnsi" w:cstheme="minorHAnsi"/>
        </w:rPr>
        <w:t xml:space="preserve">paragraph 2.21.1 of the RFT. </w:t>
      </w:r>
    </w:p>
    <w:p w14:paraId="5BDEB052" w14:textId="2369F033" w:rsidR="00F97829" w:rsidRPr="002B75B3" w:rsidRDefault="004831D4">
      <w:pPr>
        <w:pStyle w:val="ListParagraph"/>
        <w:numPr>
          <w:ilvl w:val="0"/>
          <w:numId w:val="34"/>
        </w:numPr>
        <w:spacing w:before="156" w:after="0" w:line="259" w:lineRule="auto"/>
        <w:rPr>
          <w:rFonts w:asciiTheme="minorHAnsi" w:hAnsiTheme="minorHAnsi" w:cstheme="minorHAnsi"/>
        </w:rPr>
      </w:pPr>
      <w:r w:rsidRPr="00FC5970">
        <w:rPr>
          <w:rFonts w:asciiTheme="minorHAnsi" w:hAnsiTheme="minorHAnsi" w:cstheme="minorHAnsi"/>
        </w:rPr>
        <w:t xml:space="preserve">We confirm that all Data Subjects whose Personal Data is provided in our Tender have consented to the </w:t>
      </w:r>
      <w:r w:rsidR="00427F19" w:rsidRPr="00FC5970">
        <w:rPr>
          <w:rFonts w:asciiTheme="minorHAnsi" w:hAnsiTheme="minorHAnsi" w:cstheme="minorHAnsi"/>
        </w:rPr>
        <w:t xml:space="preserve">  </w:t>
      </w:r>
      <w:r w:rsidRPr="00FC5970">
        <w:rPr>
          <w:rFonts w:asciiTheme="minorHAnsi" w:hAnsiTheme="minorHAnsi" w:cstheme="minorHAnsi"/>
        </w:rPr>
        <w:t xml:space="preserve">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190B5418" w14:textId="77777777" w:rsidR="00154828" w:rsidRPr="00E50B87" w:rsidRDefault="00154828" w:rsidP="00427F19">
      <w:pPr>
        <w:spacing w:after="172" w:line="259" w:lineRule="auto"/>
        <w:ind w:left="917" w:right="0" w:firstLine="0"/>
        <w:jc w:val="left"/>
        <w:rPr>
          <w:rFonts w:asciiTheme="minorHAnsi" w:hAnsiTheme="minorHAnsi" w:cstheme="minorHAnsi"/>
        </w:rPr>
      </w:pPr>
    </w:p>
    <w:tbl>
      <w:tblPr>
        <w:tblStyle w:val="TableGrid1"/>
        <w:tblW w:w="8804" w:type="dxa"/>
        <w:jc w:val="center"/>
        <w:tblInd w:w="0" w:type="dxa"/>
        <w:tblLook w:val="04A0" w:firstRow="1" w:lastRow="0" w:firstColumn="1" w:lastColumn="0" w:noHBand="0" w:noVBand="1"/>
      </w:tblPr>
      <w:tblGrid>
        <w:gridCol w:w="4188"/>
        <w:gridCol w:w="4616"/>
      </w:tblGrid>
      <w:tr w:rsidR="00F97829" w:rsidRPr="00E50B87" w14:paraId="1E3D3E22" w14:textId="77777777" w:rsidTr="00E156B6">
        <w:trPr>
          <w:trHeight w:val="822"/>
          <w:jc w:val="center"/>
        </w:trPr>
        <w:tc>
          <w:tcPr>
            <w:tcW w:w="4188" w:type="dxa"/>
            <w:tcBorders>
              <w:top w:val="nil"/>
              <w:left w:val="nil"/>
              <w:bottom w:val="nil"/>
              <w:right w:val="nil"/>
            </w:tcBorders>
          </w:tcPr>
          <w:p w14:paraId="091F2E62" w14:textId="69FA28B3" w:rsidR="00F97829" w:rsidRPr="00E50B87" w:rsidRDefault="000C0A53">
            <w:pPr>
              <w:spacing w:after="0" w:line="259" w:lineRule="auto"/>
              <w:ind w:left="0" w:right="0" w:firstLine="0"/>
              <w:jc w:val="left"/>
              <w:rPr>
                <w:rFonts w:asciiTheme="minorHAnsi" w:hAnsiTheme="minorHAnsi" w:cstheme="minorHAnsi"/>
              </w:rPr>
            </w:pPr>
            <w:r>
              <w:rPr>
                <w:rFonts w:asciiTheme="minorHAnsi" w:hAnsiTheme="minorHAnsi" w:cstheme="minorHAnsi"/>
                <w:b/>
                <w:color w:val="333399"/>
              </w:rPr>
              <w:t>Signed</w:t>
            </w:r>
            <w:r w:rsidR="004831D4" w:rsidRPr="00E50B87">
              <w:rPr>
                <w:rFonts w:asciiTheme="minorHAnsi" w:hAnsiTheme="minorHAnsi" w:cstheme="minorHAnsi"/>
                <w:b/>
                <w:color w:val="333399"/>
              </w:rPr>
              <w:t xml:space="preserve"> </w:t>
            </w:r>
          </w:p>
        </w:tc>
        <w:tc>
          <w:tcPr>
            <w:tcW w:w="4616" w:type="dxa"/>
            <w:tcBorders>
              <w:top w:val="nil"/>
              <w:left w:val="nil"/>
              <w:bottom w:val="nil"/>
              <w:right w:val="nil"/>
            </w:tcBorders>
          </w:tcPr>
          <w:p w14:paraId="0C430AFF" w14:textId="77777777" w:rsidR="00F97829" w:rsidRPr="00E50B87" w:rsidRDefault="004831D4">
            <w:pPr>
              <w:spacing w:after="158" w:line="259" w:lineRule="auto"/>
              <w:ind w:left="0" w:right="0" w:firstLine="0"/>
              <w:rPr>
                <w:rFonts w:asciiTheme="minorHAnsi" w:hAnsiTheme="minorHAnsi" w:cstheme="minorHAnsi"/>
              </w:rPr>
            </w:pPr>
            <w:r w:rsidRPr="00E50B87">
              <w:rPr>
                <w:rFonts w:asciiTheme="minorHAnsi" w:hAnsiTheme="minorHAnsi" w:cstheme="minorHAnsi"/>
                <w:b/>
                <w:color w:val="333399"/>
              </w:rPr>
              <w:t xml:space="preserve">Company </w:t>
            </w:r>
          </w:p>
          <w:p w14:paraId="03097E41"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 </w:t>
            </w:r>
          </w:p>
        </w:tc>
      </w:tr>
      <w:tr w:rsidR="00F97829" w:rsidRPr="00E50B87" w14:paraId="75D63267" w14:textId="77777777" w:rsidTr="00E156B6">
        <w:trPr>
          <w:trHeight w:val="373"/>
          <w:jc w:val="center"/>
        </w:trPr>
        <w:tc>
          <w:tcPr>
            <w:tcW w:w="4188" w:type="dxa"/>
            <w:tcBorders>
              <w:top w:val="nil"/>
              <w:left w:val="nil"/>
              <w:bottom w:val="nil"/>
              <w:right w:val="nil"/>
            </w:tcBorders>
            <w:vAlign w:val="bottom"/>
          </w:tcPr>
          <w:p w14:paraId="2E8572E0"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Print name </w:t>
            </w:r>
          </w:p>
        </w:tc>
        <w:tc>
          <w:tcPr>
            <w:tcW w:w="4616" w:type="dxa"/>
            <w:tcBorders>
              <w:top w:val="nil"/>
              <w:left w:val="nil"/>
              <w:bottom w:val="nil"/>
              <w:right w:val="nil"/>
            </w:tcBorders>
            <w:vAlign w:val="bottom"/>
          </w:tcPr>
          <w:p w14:paraId="5094C1A8"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Address </w:t>
            </w:r>
          </w:p>
        </w:tc>
      </w:tr>
      <w:tr w:rsidR="00C74A90" w:rsidRPr="00E50B87" w14:paraId="261A823C" w14:textId="77777777" w:rsidTr="00E156B6">
        <w:trPr>
          <w:trHeight w:val="373"/>
          <w:jc w:val="center"/>
        </w:trPr>
        <w:tc>
          <w:tcPr>
            <w:tcW w:w="4188" w:type="dxa"/>
            <w:tcBorders>
              <w:top w:val="nil"/>
              <w:left w:val="nil"/>
              <w:bottom w:val="nil"/>
              <w:right w:val="nil"/>
            </w:tcBorders>
            <w:vAlign w:val="bottom"/>
          </w:tcPr>
          <w:p w14:paraId="76542B77" w14:textId="77777777" w:rsidR="00C74A90" w:rsidRPr="00E50B87" w:rsidRDefault="00C74A90">
            <w:pPr>
              <w:spacing w:after="0" w:line="259" w:lineRule="auto"/>
              <w:ind w:left="0" w:right="0" w:firstLine="0"/>
              <w:jc w:val="left"/>
              <w:rPr>
                <w:rFonts w:asciiTheme="minorHAnsi" w:hAnsiTheme="minorHAnsi" w:cstheme="minorHAnsi"/>
                <w:b/>
                <w:color w:val="333399"/>
              </w:rPr>
            </w:pPr>
          </w:p>
        </w:tc>
        <w:tc>
          <w:tcPr>
            <w:tcW w:w="4616" w:type="dxa"/>
            <w:tcBorders>
              <w:top w:val="nil"/>
              <w:left w:val="nil"/>
              <w:bottom w:val="nil"/>
              <w:right w:val="nil"/>
            </w:tcBorders>
            <w:vAlign w:val="bottom"/>
          </w:tcPr>
          <w:p w14:paraId="16145C02" w14:textId="77777777" w:rsidR="00C74A90" w:rsidRPr="00E50B87" w:rsidRDefault="00C74A90">
            <w:pPr>
              <w:spacing w:after="0" w:line="259" w:lineRule="auto"/>
              <w:ind w:left="0" w:right="0" w:firstLine="0"/>
              <w:jc w:val="left"/>
              <w:rPr>
                <w:rFonts w:asciiTheme="minorHAnsi" w:hAnsiTheme="minorHAnsi" w:cstheme="minorHAnsi"/>
                <w:b/>
                <w:color w:val="333399"/>
              </w:rPr>
            </w:pPr>
          </w:p>
        </w:tc>
      </w:tr>
    </w:tbl>
    <w:p w14:paraId="1C4950D1" w14:textId="77777777" w:rsidR="00AE50D8" w:rsidRDefault="00AE50D8" w:rsidP="00427F19">
      <w:pPr>
        <w:spacing w:after="0" w:line="259" w:lineRule="auto"/>
        <w:ind w:left="5" w:right="0" w:firstLine="0"/>
        <w:jc w:val="left"/>
        <w:rPr>
          <w:rFonts w:asciiTheme="minorHAnsi" w:hAnsiTheme="minorHAnsi" w:cstheme="minorHAnsi"/>
        </w:rPr>
      </w:pPr>
    </w:p>
    <w:p w14:paraId="232F98C1" w14:textId="6C626BB2" w:rsidR="00F97829" w:rsidRPr="00E50B87" w:rsidRDefault="004831D4" w:rsidP="00427F19">
      <w:pPr>
        <w:spacing w:after="0" w:line="259" w:lineRule="auto"/>
        <w:ind w:left="5" w:right="0" w:firstLine="0"/>
        <w:jc w:val="left"/>
        <w:rPr>
          <w:rFonts w:asciiTheme="minorHAnsi" w:hAnsiTheme="minorHAnsi" w:cstheme="minorHAnsi"/>
        </w:rPr>
      </w:pPr>
      <w:r w:rsidRPr="00E50B87">
        <w:rPr>
          <w:rFonts w:asciiTheme="minorHAnsi" w:hAnsiTheme="minorHAnsi" w:cstheme="minorHAnsi"/>
          <w:color w:val="333399"/>
          <w:sz w:val="32"/>
        </w:rPr>
        <w:t xml:space="preserve">Appendix 4:  Declaration as to Personal Circumstances of Tenderer </w:t>
      </w:r>
    </w:p>
    <w:p w14:paraId="7403EE4A" w14:textId="77777777" w:rsidR="00F97829" w:rsidRPr="00E50B87" w:rsidRDefault="004831D4">
      <w:pPr>
        <w:spacing w:after="204"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6A8A25DF" wp14:editId="50DBCCC7">
                <wp:extent cx="5798185" cy="27737"/>
                <wp:effectExtent l="0" t="0" r="0" b="0"/>
                <wp:docPr id="151781" name="Group 9"/>
                <wp:cNvGraphicFramePr/>
                <a:graphic xmlns:a="http://schemas.openxmlformats.org/drawingml/2006/main">
                  <a:graphicData uri="http://schemas.microsoft.com/office/word/2010/wordprocessingGroup">
                    <wpg:wgp>
                      <wpg:cNvGrpSpPr/>
                      <wpg:grpSpPr>
                        <a:xfrm>
                          <a:off x="0" y="0"/>
                          <a:ext cx="5798185" cy="27737"/>
                          <a:chOff x="0" y="0"/>
                          <a:chExt cx="5798185" cy="27737"/>
                        </a:xfrm>
                      </wpg:grpSpPr>
                      <wps:wsp>
                        <wps:cNvPr id="187954" name="Shape 187954"/>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0341117" id="Group 9" o:spid="_x0000_s1026" style="width:456.55pt;height:2.2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">
                <v:shape id="Shape 187954"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p w14:paraId="35B633A7" w14:textId="5C1A2499" w:rsidR="00C74A90" w:rsidRPr="009F450B" w:rsidRDefault="004831D4" w:rsidP="00C74A90">
      <w:pPr>
        <w:pStyle w:val="ListParagraph"/>
        <w:autoSpaceDE w:val="0"/>
        <w:autoSpaceDN w:val="0"/>
        <w:adjustRightInd w:val="0"/>
        <w:spacing w:after="0"/>
        <w:ind w:left="0"/>
        <w:rPr>
          <w:rFonts w:asciiTheme="minorHAnsi" w:hAnsiTheme="minorHAnsi" w:cstheme="minorHAnsi"/>
        </w:rPr>
      </w:pPr>
      <w:r w:rsidRPr="00E50B87">
        <w:rPr>
          <w:rFonts w:asciiTheme="minorHAnsi" w:hAnsiTheme="minorHAnsi" w:cstheme="minorHAnsi"/>
        </w:rPr>
        <w:t xml:space="preserve">Re: Request for Tenders for the </w:t>
      </w:r>
      <w:r w:rsidR="00F24FE7">
        <w:rPr>
          <w:rFonts w:asciiTheme="minorHAnsi" w:hAnsiTheme="minorHAnsi" w:cstheme="minorHAnsi"/>
          <w:szCs w:val="22"/>
        </w:rPr>
        <w:t>Single Supplier</w:t>
      </w:r>
      <w:r w:rsidR="00C74A90" w:rsidRPr="00352314">
        <w:rPr>
          <w:rFonts w:asciiTheme="minorHAnsi" w:hAnsiTheme="minorHAnsi" w:cstheme="minorHAnsi"/>
          <w:szCs w:val="22"/>
        </w:rPr>
        <w:t xml:space="preserve"> Framework Agreement for </w:t>
      </w:r>
      <w:r w:rsidR="00F24FE7">
        <w:rPr>
          <w:rFonts w:asciiTheme="minorHAnsi" w:hAnsiTheme="minorHAnsi" w:cstheme="minorHAnsi"/>
        </w:rPr>
        <w:t>Waste Management</w:t>
      </w:r>
      <w:r w:rsidR="005F0461" w:rsidRPr="007F5BE9">
        <w:rPr>
          <w:rFonts w:asciiTheme="minorHAnsi" w:hAnsiTheme="minorHAnsi" w:cstheme="minorHAnsi"/>
        </w:rPr>
        <w:t xml:space="preserve"> Services</w:t>
      </w:r>
    </w:p>
    <w:p w14:paraId="55D98657" w14:textId="29E86ABB" w:rsidR="00F97829" w:rsidRPr="00E50B87" w:rsidRDefault="00F97829" w:rsidP="00C74A90">
      <w:pPr>
        <w:spacing w:after="0"/>
        <w:ind w:left="10" w:right="57"/>
        <w:rPr>
          <w:rFonts w:asciiTheme="minorHAnsi" w:hAnsiTheme="minorHAnsi" w:cstheme="minorHAnsi"/>
        </w:rPr>
      </w:pPr>
    </w:p>
    <w:p w14:paraId="1503A262" w14:textId="77777777" w:rsidR="00F97829" w:rsidRPr="00E50B87" w:rsidRDefault="004831D4" w:rsidP="008B3251">
      <w:pPr>
        <w:pStyle w:val="Heading3"/>
        <w:ind w:left="10"/>
        <w:rPr>
          <w:rFonts w:asciiTheme="minorHAnsi" w:hAnsiTheme="minorHAnsi" w:cstheme="minorHAnsi"/>
        </w:rPr>
      </w:pPr>
      <w:r w:rsidRPr="00E50B87">
        <w:rPr>
          <w:rFonts w:asciiTheme="minorHAnsi" w:hAnsiTheme="minorHAnsi" w:cstheme="minorHAnsi"/>
          <w:b/>
          <w:u w:val="none"/>
        </w:rPr>
        <w:t>NAME:</w:t>
      </w:r>
      <w:r w:rsidRPr="00E50B87">
        <w:rPr>
          <w:rFonts w:asciiTheme="minorHAnsi" w:hAnsiTheme="minorHAnsi" w:cstheme="minorHAnsi"/>
          <w:u w:val="none"/>
        </w:rPr>
        <w:t xml:space="preserve">    </w:t>
      </w:r>
      <w:r w:rsidRPr="00E50B87">
        <w:rPr>
          <w:rFonts w:asciiTheme="minorHAnsi" w:hAnsiTheme="minorHAnsi" w:cstheme="minorHAnsi"/>
          <w:u w:val="none"/>
        </w:rPr>
        <w:tab/>
      </w:r>
      <w:r w:rsidRPr="00E50B87">
        <w:rPr>
          <w:rFonts w:asciiTheme="minorHAnsi" w:hAnsiTheme="minorHAnsi" w:cstheme="minorHAnsi"/>
        </w:rPr>
        <w:t>[Click here and insert name]</w:t>
      </w:r>
      <w:r w:rsidRPr="00E50B87">
        <w:rPr>
          <w:rFonts w:asciiTheme="minorHAnsi" w:hAnsiTheme="minorHAnsi" w:cstheme="minorHAnsi"/>
          <w:u w:val="none"/>
        </w:rPr>
        <w:t xml:space="preserve"> </w:t>
      </w:r>
      <w:r w:rsidRPr="00E50B87">
        <w:rPr>
          <w:rFonts w:asciiTheme="minorHAnsi" w:hAnsiTheme="minorHAnsi" w:cstheme="minorHAnsi"/>
          <w:b/>
          <w:u w:val="none"/>
        </w:rPr>
        <w:t>ADDRESS:</w:t>
      </w:r>
      <w:r w:rsidRPr="00E50B87">
        <w:rPr>
          <w:rFonts w:asciiTheme="minorHAnsi" w:hAnsiTheme="minorHAnsi" w:cstheme="minorHAnsi"/>
          <w:u w:val="none"/>
        </w:rPr>
        <w:t xml:space="preserve">  </w:t>
      </w:r>
      <w:r w:rsidRPr="00E50B87">
        <w:rPr>
          <w:rFonts w:asciiTheme="minorHAnsi" w:hAnsiTheme="minorHAnsi" w:cstheme="minorHAnsi"/>
          <w:u w:val="none"/>
        </w:rPr>
        <w:tab/>
      </w:r>
      <w:r w:rsidRPr="00E50B87">
        <w:rPr>
          <w:rFonts w:asciiTheme="minorHAnsi" w:hAnsiTheme="minorHAnsi" w:cstheme="minorHAnsi"/>
        </w:rPr>
        <w:t>[Click here and insert address]</w:t>
      </w:r>
      <w:r w:rsidRPr="00E50B87">
        <w:rPr>
          <w:rFonts w:asciiTheme="minorHAnsi" w:hAnsiTheme="minorHAnsi" w:cstheme="minorHAnsi"/>
          <w:u w:val="none"/>
        </w:rPr>
        <w:t xml:space="preserve"> </w:t>
      </w:r>
    </w:p>
    <w:p w14:paraId="477936DC" w14:textId="77777777" w:rsidR="00F97829" w:rsidRPr="00E50B87" w:rsidRDefault="004831D4" w:rsidP="00AE50D8">
      <w:pPr>
        <w:spacing w:after="240"/>
        <w:ind w:left="10" w:right="0"/>
        <w:rPr>
          <w:rFonts w:asciiTheme="minorHAnsi" w:hAnsiTheme="minorHAnsi" w:cstheme="minorHAnsi"/>
        </w:rPr>
      </w:pPr>
      <w:r w:rsidRPr="00E50B87">
        <w:rPr>
          <w:rFonts w:asciiTheme="minorHAnsi" w:hAnsiTheme="minorHAnsi" w:cstheme="minorHAnsi"/>
        </w:rPr>
        <w:t>I, [Click here and insert name of Declarant],</w:t>
      </w:r>
      <w:r w:rsidRPr="00E50B87">
        <w:rPr>
          <w:rFonts w:asciiTheme="minorHAnsi" w:hAnsiTheme="minorHAnsi" w:cstheme="minorHAnsi"/>
          <w:i/>
        </w:rPr>
        <w:t xml:space="preserve"> </w:t>
      </w:r>
      <w:r w:rsidRPr="00E50B87">
        <w:rPr>
          <w:rFonts w:asciiTheme="minorHAnsi" w:hAnsiTheme="minorHAnsi" w:cstheme="minorHAnsi"/>
        </w:rPr>
        <w:t>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r w:rsidRPr="00E50B87">
        <w:rPr>
          <w:rFonts w:asciiTheme="minorHAnsi" w:hAnsiTheme="minorHAnsi" w:cstheme="minorHAnsi"/>
          <w:i/>
        </w:rPr>
        <w:t>:</w:t>
      </w:r>
      <w:r w:rsidRPr="00E50B87">
        <w:rPr>
          <w:rFonts w:asciiTheme="minorHAnsi" w:hAnsiTheme="minorHAnsi" w:cstheme="minorHAnsi"/>
        </w:rPr>
        <w:t xml:space="preserve">  </w:t>
      </w:r>
    </w:p>
    <w:p w14:paraId="103A64AD" w14:textId="77777777" w:rsidR="00F97829" w:rsidRPr="00DA0E32" w:rsidRDefault="004831D4">
      <w:pPr>
        <w:pStyle w:val="ListParagraph"/>
        <w:numPr>
          <w:ilvl w:val="0"/>
          <w:numId w:val="35"/>
        </w:numPr>
        <w:ind w:left="370"/>
        <w:rPr>
          <w:rFonts w:asciiTheme="minorHAnsi" w:hAnsiTheme="minorHAnsi" w:cstheme="minorHAnsi"/>
        </w:rPr>
      </w:pPr>
      <w:r w:rsidRPr="00DA0E32">
        <w:rPr>
          <w:rFonts w:asciiTheme="minorHAnsi" w:hAnsiTheme="minorHAnsi" w:cstheme="minorHAnsi"/>
        </w:rPr>
        <w:t xml:space="preserve">Has never been the subject of a conviction for participation in a criminal organisation, as defined in Article 2 of Council Framework Decision 2008/841/JHA. </w:t>
      </w:r>
    </w:p>
    <w:p w14:paraId="2B34F0A7" w14:textId="77777777" w:rsidR="00F97829" w:rsidRPr="00DA0E32" w:rsidRDefault="004831D4">
      <w:pPr>
        <w:pStyle w:val="ListParagraph"/>
        <w:numPr>
          <w:ilvl w:val="0"/>
          <w:numId w:val="35"/>
        </w:numPr>
        <w:ind w:left="370"/>
        <w:rPr>
          <w:rFonts w:asciiTheme="minorHAnsi" w:hAnsiTheme="minorHAnsi" w:cstheme="minorHAnsi"/>
        </w:rPr>
      </w:pPr>
      <w:r w:rsidRPr="00DA0E32">
        <w:rPr>
          <w:rFonts w:asciiTheme="minorHAnsi" w:hAnsiTheme="minorHAnsi" w:cstheme="minorHAnsi"/>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 </w:t>
      </w:r>
    </w:p>
    <w:p w14:paraId="29010C2A" w14:textId="77777777" w:rsidR="00F97829" w:rsidRPr="00DA0E32" w:rsidRDefault="004831D4">
      <w:pPr>
        <w:pStyle w:val="ListParagraph"/>
        <w:numPr>
          <w:ilvl w:val="0"/>
          <w:numId w:val="35"/>
        </w:numPr>
        <w:ind w:left="370"/>
        <w:rPr>
          <w:rFonts w:asciiTheme="minorHAnsi" w:hAnsiTheme="minorHAnsi" w:cstheme="minorHAnsi"/>
        </w:rPr>
      </w:pPr>
      <w:r w:rsidRPr="00DA0E32">
        <w:rPr>
          <w:rFonts w:asciiTheme="minorHAnsi" w:hAnsiTheme="minorHAnsi" w:cstheme="minorHAnsi"/>
        </w:rPr>
        <w:t xml:space="preserve">Has never been the subject of a conviction for fraud within the meaning of Article 1 of the Convention on the protection of the European Communities’ financial interests. </w:t>
      </w:r>
    </w:p>
    <w:p w14:paraId="283C6467" w14:textId="77777777" w:rsidR="00F97829" w:rsidRPr="00DA0E32" w:rsidRDefault="004831D4">
      <w:pPr>
        <w:pStyle w:val="ListParagraph"/>
        <w:numPr>
          <w:ilvl w:val="0"/>
          <w:numId w:val="35"/>
        </w:numPr>
        <w:ind w:left="370"/>
        <w:rPr>
          <w:rFonts w:asciiTheme="minorHAnsi" w:hAnsiTheme="minorHAnsi" w:cstheme="minorHAnsi"/>
        </w:rPr>
      </w:pPr>
      <w:r w:rsidRPr="00DA0E32">
        <w:rPr>
          <w:rFonts w:asciiTheme="minorHAnsi" w:hAnsiTheme="minorHAnsi" w:cstheme="minorHAnsi"/>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2FE47F49" w14:textId="77777777" w:rsidR="00F97829" w:rsidRPr="00DA0E32" w:rsidRDefault="004831D4">
      <w:pPr>
        <w:pStyle w:val="ListParagraph"/>
        <w:numPr>
          <w:ilvl w:val="0"/>
          <w:numId w:val="35"/>
        </w:numPr>
        <w:ind w:left="370" w:right="57"/>
        <w:rPr>
          <w:rFonts w:asciiTheme="minorHAnsi" w:hAnsiTheme="minorHAnsi" w:cstheme="minorHAnsi"/>
        </w:rPr>
      </w:pPr>
      <w:r w:rsidRPr="00DA0E32">
        <w:rPr>
          <w:rFonts w:asciiTheme="minorHAnsi" w:hAnsiTheme="minorHAnsi" w:cstheme="minorHAnsi"/>
        </w:rPr>
        <w:t>Has never been the subject of a conviction for money laundering or terrorist financing, as defined in Article 1 of Directive 2005/60/EC of the European Parliament and of the Council</w:t>
      </w:r>
      <w:r w:rsidRPr="00DA0E32">
        <w:rPr>
          <w:rFonts w:asciiTheme="minorHAnsi" w:hAnsiTheme="minorHAnsi" w:cstheme="minorHAnsi"/>
          <w:u w:val="single" w:color="000000"/>
        </w:rPr>
        <w:t>.</w:t>
      </w:r>
      <w:r w:rsidRPr="00DA0E32">
        <w:rPr>
          <w:rFonts w:asciiTheme="minorHAnsi" w:hAnsiTheme="minorHAnsi" w:cstheme="minorHAnsi"/>
        </w:rPr>
        <w:t xml:space="preserve"> </w:t>
      </w:r>
    </w:p>
    <w:p w14:paraId="6BF3F260" w14:textId="77777777" w:rsidR="00F97829" w:rsidRPr="00DA0E32" w:rsidRDefault="004831D4">
      <w:pPr>
        <w:pStyle w:val="ListParagraph"/>
        <w:numPr>
          <w:ilvl w:val="0"/>
          <w:numId w:val="35"/>
        </w:numPr>
        <w:ind w:left="370"/>
        <w:rPr>
          <w:rFonts w:asciiTheme="minorHAnsi" w:hAnsiTheme="minorHAnsi" w:cstheme="minorHAnsi"/>
        </w:rPr>
      </w:pPr>
      <w:r w:rsidRPr="00DA0E32">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r w:rsidRPr="00DA0E32">
        <w:rPr>
          <w:rFonts w:asciiTheme="minorHAnsi" w:hAnsiTheme="minorHAnsi" w:cstheme="minorHAnsi"/>
          <w:u w:val="single" w:color="000000"/>
        </w:rPr>
        <w:t>.</w:t>
      </w:r>
      <w:r w:rsidRPr="00DA0E32">
        <w:rPr>
          <w:rFonts w:asciiTheme="minorHAnsi" w:hAnsiTheme="minorHAnsi" w:cstheme="minorHAnsi"/>
        </w:rPr>
        <w:t xml:space="preserve"> </w:t>
      </w:r>
    </w:p>
    <w:p w14:paraId="08A64B6F" w14:textId="77777777" w:rsidR="00F97829" w:rsidRPr="00DA0E32" w:rsidRDefault="004831D4">
      <w:pPr>
        <w:pStyle w:val="ListParagraph"/>
        <w:numPr>
          <w:ilvl w:val="0"/>
          <w:numId w:val="35"/>
        </w:numPr>
        <w:ind w:left="370"/>
        <w:rPr>
          <w:rFonts w:asciiTheme="minorHAnsi" w:hAnsiTheme="minorHAnsi" w:cstheme="minorHAnsi"/>
        </w:rPr>
      </w:pPr>
      <w:r w:rsidRPr="00DA0E32">
        <w:rPr>
          <w:rFonts w:asciiTheme="minorHAnsi" w:hAnsiTheme="minorHAnsi" w:cstheme="minorHAnsi"/>
        </w:rPr>
        <w:t xml:space="preserve">Is not in breach and has not breached its obligations relating to the payment of taxes or social security contributions. </w:t>
      </w:r>
    </w:p>
    <w:p w14:paraId="6EA88CDB" w14:textId="77777777" w:rsidR="00F97829" w:rsidRPr="00DA0E32" w:rsidRDefault="004831D4">
      <w:pPr>
        <w:pStyle w:val="ListParagraph"/>
        <w:numPr>
          <w:ilvl w:val="0"/>
          <w:numId w:val="35"/>
        </w:numPr>
        <w:spacing w:after="0"/>
        <w:ind w:left="370" w:right="57"/>
        <w:rPr>
          <w:rFonts w:asciiTheme="minorHAnsi" w:hAnsiTheme="minorHAnsi" w:cstheme="minorHAnsi"/>
        </w:rPr>
      </w:pPr>
      <w:r w:rsidRPr="00DA0E32">
        <w:rPr>
          <w:rFonts w:asciiTheme="minorHAnsi" w:hAnsiTheme="minorHAnsi" w:cstheme="minorHAnsi"/>
        </w:rPr>
        <w:t xml:space="preserve">That the preparation of the Tender was carried out independently. </w:t>
      </w:r>
    </w:p>
    <w:p w14:paraId="0AD7E26D" w14:textId="474100B6" w:rsidR="00F97829" w:rsidRPr="00E50B87" w:rsidRDefault="00F97829" w:rsidP="00DA0E32">
      <w:pPr>
        <w:spacing w:after="0" w:line="259" w:lineRule="auto"/>
        <w:ind w:left="104" w:right="57" w:firstLine="50"/>
        <w:jc w:val="left"/>
        <w:rPr>
          <w:rFonts w:asciiTheme="minorHAnsi" w:hAnsiTheme="minorHAnsi" w:cstheme="minorHAnsi"/>
          <w:sz w:val="12"/>
          <w:szCs w:val="12"/>
        </w:rPr>
      </w:pPr>
    </w:p>
    <w:p w14:paraId="1716161D" w14:textId="77777777" w:rsidR="00F97829" w:rsidRPr="00DA0E32" w:rsidRDefault="004831D4">
      <w:pPr>
        <w:pStyle w:val="ListParagraph"/>
        <w:numPr>
          <w:ilvl w:val="0"/>
          <w:numId w:val="35"/>
        </w:numPr>
        <w:spacing w:after="0"/>
        <w:ind w:left="370"/>
        <w:rPr>
          <w:rFonts w:asciiTheme="minorHAnsi" w:hAnsiTheme="minorHAnsi" w:cstheme="minorHAnsi"/>
        </w:rPr>
      </w:pPr>
      <w:r w:rsidRPr="00DA0E32">
        <w:rPr>
          <w:rFonts w:asciiTheme="minorHAnsi" w:hAnsiTheme="minorHAnsi" w:cstheme="minorHAnsi"/>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r w:rsidRPr="00DA0E32">
        <w:rPr>
          <w:rFonts w:asciiTheme="minorHAnsi" w:hAnsiTheme="minorHAnsi" w:cstheme="minorHAnsi"/>
          <w:i/>
          <w:color w:val="A6A6A6"/>
        </w:rPr>
        <w:t xml:space="preserve"> </w:t>
      </w:r>
    </w:p>
    <w:p w14:paraId="455B17F3" w14:textId="6B1C2B53" w:rsidR="00F97829" w:rsidRPr="00E50B87" w:rsidRDefault="00F97829" w:rsidP="00DA0E32">
      <w:pPr>
        <w:spacing w:after="0" w:line="259" w:lineRule="auto"/>
        <w:ind w:left="104" w:right="57" w:firstLine="7960"/>
        <w:jc w:val="right"/>
        <w:rPr>
          <w:rFonts w:asciiTheme="minorHAnsi" w:hAnsiTheme="minorHAnsi" w:cstheme="minorHAnsi"/>
        </w:rPr>
      </w:pPr>
    </w:p>
    <w:p w14:paraId="52B28EB5" w14:textId="77777777" w:rsidR="00F97829" w:rsidRPr="00DA0E32" w:rsidRDefault="004831D4">
      <w:pPr>
        <w:pStyle w:val="ListParagraph"/>
        <w:numPr>
          <w:ilvl w:val="0"/>
          <w:numId w:val="35"/>
        </w:numPr>
        <w:spacing w:after="0"/>
        <w:ind w:left="370"/>
        <w:rPr>
          <w:rFonts w:asciiTheme="minorHAnsi" w:hAnsiTheme="minorHAnsi" w:cstheme="minorHAnsi"/>
        </w:rPr>
      </w:pPr>
      <w:r w:rsidRPr="00DA0E32">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r w:rsidRPr="00DA0E32">
        <w:rPr>
          <w:rFonts w:asciiTheme="minorHAnsi" w:hAnsiTheme="minorHAnsi" w:cstheme="minorHAnsi"/>
          <w:i/>
          <w:color w:val="A6A6A6"/>
        </w:rPr>
        <w:t xml:space="preserve"> </w:t>
      </w:r>
    </w:p>
    <w:p w14:paraId="27198FE5" w14:textId="203C00CB" w:rsidR="00F97829" w:rsidRPr="00E50B87" w:rsidRDefault="00F97829" w:rsidP="00DA0E32">
      <w:pPr>
        <w:spacing w:after="0" w:line="259" w:lineRule="auto"/>
        <w:ind w:left="104" w:right="57" w:firstLine="50"/>
        <w:jc w:val="left"/>
        <w:rPr>
          <w:rFonts w:asciiTheme="minorHAnsi" w:hAnsiTheme="minorHAnsi" w:cstheme="minorHAnsi"/>
          <w:sz w:val="12"/>
          <w:szCs w:val="12"/>
        </w:rPr>
      </w:pPr>
    </w:p>
    <w:p w14:paraId="1AB20B60" w14:textId="77777777" w:rsidR="00F97829" w:rsidRPr="00DA0E32" w:rsidRDefault="004831D4">
      <w:pPr>
        <w:pStyle w:val="ListParagraph"/>
        <w:numPr>
          <w:ilvl w:val="0"/>
          <w:numId w:val="35"/>
        </w:numPr>
        <w:spacing w:after="0"/>
        <w:ind w:left="370" w:right="57"/>
        <w:rPr>
          <w:rFonts w:asciiTheme="minorHAnsi" w:hAnsiTheme="minorHAnsi" w:cstheme="minorHAnsi"/>
        </w:rPr>
      </w:pPr>
      <w:r w:rsidRPr="00DA0E32">
        <w:rPr>
          <w:rFonts w:asciiTheme="minorHAnsi" w:hAnsiTheme="minorHAnsi" w:cstheme="minorHAnsi"/>
        </w:rPr>
        <w:t>Is not guilty of grave professional misconduct.</w:t>
      </w:r>
      <w:r w:rsidRPr="00DA0E32">
        <w:rPr>
          <w:rFonts w:asciiTheme="minorHAnsi" w:hAnsiTheme="minorHAnsi" w:cstheme="minorHAnsi"/>
          <w:i/>
          <w:color w:val="A6A6A6"/>
        </w:rPr>
        <w:t xml:space="preserve"> </w:t>
      </w:r>
    </w:p>
    <w:p w14:paraId="3B6B2AC8" w14:textId="297EAEE5" w:rsidR="00F97829" w:rsidRPr="00E50B87" w:rsidRDefault="00F97829" w:rsidP="00DA0E32">
      <w:pPr>
        <w:spacing w:after="0" w:line="259" w:lineRule="auto"/>
        <w:ind w:left="104" w:right="57" w:firstLine="0"/>
        <w:jc w:val="left"/>
        <w:rPr>
          <w:rFonts w:asciiTheme="minorHAnsi" w:hAnsiTheme="minorHAnsi" w:cstheme="minorHAnsi"/>
          <w:sz w:val="12"/>
          <w:szCs w:val="12"/>
        </w:rPr>
      </w:pPr>
    </w:p>
    <w:p w14:paraId="19550A62" w14:textId="77777777" w:rsidR="00F97829" w:rsidRPr="00DA0E32" w:rsidRDefault="004831D4">
      <w:pPr>
        <w:pStyle w:val="ListParagraph"/>
        <w:numPr>
          <w:ilvl w:val="0"/>
          <w:numId w:val="35"/>
        </w:numPr>
        <w:spacing w:after="0"/>
        <w:ind w:left="370" w:right="57"/>
        <w:rPr>
          <w:rFonts w:asciiTheme="minorHAnsi" w:hAnsiTheme="minorHAnsi" w:cstheme="minorHAnsi"/>
        </w:rPr>
      </w:pPr>
      <w:r w:rsidRPr="00DA0E32">
        <w:rPr>
          <w:rFonts w:asciiTheme="minorHAnsi" w:hAnsiTheme="minorHAnsi" w:cstheme="minorHAnsi"/>
        </w:rPr>
        <w:t>Has not entered into agreements with other economic operators aimed at distorting competition.</w:t>
      </w:r>
      <w:r w:rsidRPr="00DA0E32">
        <w:rPr>
          <w:rFonts w:asciiTheme="minorHAnsi" w:hAnsiTheme="minorHAnsi" w:cstheme="minorHAnsi"/>
          <w:i/>
          <w:color w:val="A6A6A6"/>
        </w:rPr>
        <w:t xml:space="preserve"> </w:t>
      </w:r>
    </w:p>
    <w:p w14:paraId="2862905A" w14:textId="03B95C6B" w:rsidR="00F97829" w:rsidRPr="00DA0E32" w:rsidRDefault="004831D4">
      <w:pPr>
        <w:pStyle w:val="ListParagraph"/>
        <w:numPr>
          <w:ilvl w:val="0"/>
          <w:numId w:val="35"/>
        </w:numPr>
        <w:spacing w:before="120"/>
        <w:ind w:left="370" w:right="57"/>
        <w:rPr>
          <w:rFonts w:asciiTheme="minorHAnsi" w:hAnsiTheme="minorHAnsi" w:cstheme="minorHAnsi"/>
        </w:rPr>
      </w:pPr>
      <w:r w:rsidRPr="00DA0E32">
        <w:rPr>
          <w:rFonts w:asciiTheme="minorHAnsi" w:hAnsiTheme="minorHAnsi" w:cstheme="minorHAnsi"/>
        </w:rPr>
        <w:t>Is not aware of any conflict of interest due to its participation in the Competition</w:t>
      </w:r>
      <w:r w:rsidR="00B6392E">
        <w:rPr>
          <w:rFonts w:asciiTheme="minorHAnsi" w:hAnsiTheme="minorHAnsi" w:cstheme="minorHAnsi"/>
        </w:rPr>
        <w:t>.</w:t>
      </w:r>
    </w:p>
    <w:p w14:paraId="429D504F" w14:textId="7BA4E696" w:rsidR="00F97829" w:rsidRPr="00DA0E32" w:rsidRDefault="004831D4">
      <w:pPr>
        <w:pStyle w:val="ListParagraph"/>
        <w:numPr>
          <w:ilvl w:val="0"/>
          <w:numId w:val="35"/>
        </w:numPr>
        <w:ind w:left="370" w:right="57"/>
        <w:rPr>
          <w:rFonts w:asciiTheme="minorHAnsi" w:hAnsiTheme="minorHAnsi" w:cstheme="minorHAnsi"/>
        </w:rPr>
      </w:pPr>
      <w:r w:rsidRPr="00DA0E32">
        <w:rPr>
          <w:rFonts w:asciiTheme="minorHAnsi" w:hAnsiTheme="minorHAnsi" w:cstheme="minorHAnsi"/>
        </w:rPr>
        <w:t>Has not had any prior involvement in the preparation of the Competition</w:t>
      </w:r>
      <w:r w:rsidR="00B6392E">
        <w:rPr>
          <w:rFonts w:asciiTheme="minorHAnsi" w:hAnsiTheme="minorHAnsi" w:cstheme="minorHAnsi"/>
        </w:rPr>
        <w:t>.</w:t>
      </w:r>
    </w:p>
    <w:p w14:paraId="3E6B8434" w14:textId="77777777" w:rsidR="00F97829" w:rsidRPr="00DA0E32" w:rsidRDefault="004831D4">
      <w:pPr>
        <w:pStyle w:val="ListParagraph"/>
        <w:numPr>
          <w:ilvl w:val="0"/>
          <w:numId w:val="35"/>
        </w:numPr>
        <w:spacing w:after="0"/>
        <w:ind w:left="370"/>
        <w:rPr>
          <w:rFonts w:asciiTheme="minorHAnsi" w:hAnsiTheme="minorHAnsi" w:cstheme="minorHAnsi"/>
        </w:rPr>
      </w:pPr>
      <w:r w:rsidRPr="00DA0E32">
        <w:rPr>
          <w:rFonts w:asciiTheme="minorHAnsi" w:hAnsiTheme="minorHAnsi" w:cstheme="minorHAnsi"/>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rsidRPr="00DA0E32">
        <w:rPr>
          <w:rFonts w:asciiTheme="minorHAnsi" w:hAnsiTheme="minorHAnsi" w:cstheme="minorHAnsi"/>
          <w:i/>
          <w:color w:val="A6A6A6"/>
        </w:rPr>
        <w:t xml:space="preserve"> </w:t>
      </w:r>
    </w:p>
    <w:p w14:paraId="3DBB8AF1" w14:textId="768FC1FE" w:rsidR="00F97829" w:rsidRPr="00E50B87" w:rsidRDefault="00F97829" w:rsidP="00DA0E32">
      <w:pPr>
        <w:spacing w:after="0" w:line="259" w:lineRule="auto"/>
        <w:ind w:left="104" w:right="57" w:firstLine="50"/>
        <w:jc w:val="left"/>
        <w:rPr>
          <w:rFonts w:asciiTheme="minorHAnsi" w:hAnsiTheme="minorHAnsi" w:cstheme="minorHAnsi"/>
          <w:iCs/>
          <w:sz w:val="12"/>
          <w:szCs w:val="12"/>
        </w:rPr>
      </w:pPr>
    </w:p>
    <w:p w14:paraId="5ECE2766" w14:textId="7E7645C1" w:rsidR="00F97829" w:rsidRPr="00DA0E32" w:rsidRDefault="004831D4">
      <w:pPr>
        <w:pStyle w:val="ListParagraph"/>
        <w:numPr>
          <w:ilvl w:val="0"/>
          <w:numId w:val="35"/>
        </w:numPr>
        <w:spacing w:after="0"/>
        <w:ind w:left="370"/>
        <w:rPr>
          <w:rFonts w:asciiTheme="minorHAnsi" w:hAnsiTheme="minorHAnsi" w:cstheme="minorHAnsi"/>
        </w:rPr>
      </w:pPr>
      <w:r w:rsidRPr="00DA0E32">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r w:rsidRPr="00DA0E32">
        <w:rPr>
          <w:rFonts w:asciiTheme="minorHAnsi" w:hAnsiTheme="minorHAnsi" w:cstheme="minorHAnsi"/>
          <w:i/>
          <w:color w:val="A6A6A6"/>
        </w:rPr>
        <w:t xml:space="preserve"> </w:t>
      </w:r>
    </w:p>
    <w:p w14:paraId="6170A9F1" w14:textId="338E16CB" w:rsidR="00F97829" w:rsidRPr="00E50B87" w:rsidRDefault="00F97829" w:rsidP="00DA0E32">
      <w:pPr>
        <w:spacing w:after="0" w:line="259" w:lineRule="auto"/>
        <w:ind w:left="104" w:right="57" w:firstLine="100"/>
        <w:jc w:val="left"/>
        <w:rPr>
          <w:rFonts w:asciiTheme="minorHAnsi" w:hAnsiTheme="minorHAnsi" w:cstheme="minorHAnsi"/>
          <w:sz w:val="12"/>
          <w:szCs w:val="12"/>
        </w:rPr>
      </w:pPr>
    </w:p>
    <w:p w14:paraId="3A347079" w14:textId="54F934B2" w:rsidR="00F97829" w:rsidRPr="00DA0E32" w:rsidRDefault="004831D4">
      <w:pPr>
        <w:pStyle w:val="ListParagraph"/>
        <w:numPr>
          <w:ilvl w:val="0"/>
          <w:numId w:val="35"/>
        </w:numPr>
        <w:spacing w:after="0"/>
        <w:ind w:left="370"/>
        <w:rPr>
          <w:rFonts w:asciiTheme="minorHAnsi" w:hAnsiTheme="minorHAnsi" w:cstheme="minorHAnsi"/>
        </w:rPr>
      </w:pPr>
      <w:r w:rsidRPr="00DA0E32">
        <w:rPr>
          <w:rFonts w:asciiTheme="minorHAnsi" w:hAnsiTheme="minorHAnsi" w:cstheme="minorHAnsi"/>
        </w:rPr>
        <w:t xml:space="preserve">Has not undertaken to unduly influence the decision-making process of the Contracting Authority in respect of the </w:t>
      </w:r>
      <w:r w:rsidR="00736BD1" w:rsidRPr="00DA0E32">
        <w:rPr>
          <w:rFonts w:asciiTheme="minorHAnsi" w:hAnsiTheme="minorHAnsi" w:cstheme="minorHAnsi"/>
        </w:rPr>
        <w:t>Competition or</w:t>
      </w:r>
      <w:r w:rsidRPr="00DA0E32">
        <w:rPr>
          <w:rFonts w:asciiTheme="minorHAnsi" w:hAnsiTheme="minorHAnsi" w:cstheme="minorHAnsi"/>
        </w:rPr>
        <w:t xml:space="preserve"> obtain confidential information that may confer upon it undue advantages in respect of the Competition; or negligently provided misleading information that may have a material influence on decisions concerning exclusion, selection or award. </w:t>
      </w:r>
    </w:p>
    <w:p w14:paraId="08CB9758" w14:textId="77777777" w:rsidR="00F97829" w:rsidRPr="00E50B87" w:rsidRDefault="004831D4" w:rsidP="00917928">
      <w:pPr>
        <w:spacing w:after="0" w:line="259" w:lineRule="auto"/>
        <w:ind w:left="454" w:right="57" w:firstLine="0"/>
        <w:jc w:val="left"/>
        <w:rPr>
          <w:rFonts w:asciiTheme="minorHAnsi" w:hAnsiTheme="minorHAnsi" w:cstheme="minorHAnsi"/>
        </w:rPr>
      </w:pPr>
      <w:r w:rsidRPr="00E50B87">
        <w:rPr>
          <w:rFonts w:asciiTheme="minorHAnsi" w:hAnsiTheme="minorHAnsi" w:cstheme="minorHAnsi"/>
        </w:rPr>
        <w:t xml:space="preserve"> </w:t>
      </w:r>
    </w:p>
    <w:p w14:paraId="0579C617" w14:textId="77777777" w:rsidR="00F97829" w:rsidRDefault="004831D4" w:rsidP="00AE50D8">
      <w:pPr>
        <w:spacing w:after="0"/>
        <w:ind w:left="10" w:right="0"/>
        <w:rPr>
          <w:rFonts w:asciiTheme="minorHAnsi" w:hAnsiTheme="minorHAnsi" w:cstheme="minorHAnsi"/>
        </w:rPr>
      </w:pPr>
      <w:r w:rsidRPr="00E50B87">
        <w:rPr>
          <w:rFonts w:asciiTheme="minorHAnsi" w:hAnsiTheme="minorHAnsi" w:cstheme="minorHAnsi"/>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F655E68" w14:textId="77777777" w:rsidR="00AE50D8" w:rsidRDefault="00AE50D8" w:rsidP="00AE50D8">
      <w:pPr>
        <w:spacing w:after="0"/>
        <w:ind w:left="10" w:right="0"/>
        <w:rPr>
          <w:rFonts w:asciiTheme="minorHAnsi" w:hAnsiTheme="minorHAnsi" w:cstheme="minorHAnsi"/>
        </w:rPr>
      </w:pPr>
    </w:p>
    <w:p w14:paraId="7E204D36" w14:textId="77777777" w:rsidR="00AE50D8" w:rsidRPr="00E50B87" w:rsidRDefault="00AE50D8" w:rsidP="00AE50D8">
      <w:pPr>
        <w:spacing w:after="0"/>
        <w:ind w:left="10" w:right="0"/>
        <w:rPr>
          <w:rFonts w:asciiTheme="minorHAnsi" w:hAnsiTheme="minorHAnsi" w:cstheme="minorHAnsi"/>
        </w:rPr>
      </w:pPr>
    </w:p>
    <w:tbl>
      <w:tblPr>
        <w:tblStyle w:val="TableGrid1"/>
        <w:tblW w:w="8387" w:type="dxa"/>
        <w:tblInd w:w="127" w:type="dxa"/>
        <w:tblLook w:val="04A0" w:firstRow="1" w:lastRow="0" w:firstColumn="1" w:lastColumn="0" w:noHBand="0" w:noVBand="1"/>
      </w:tblPr>
      <w:tblGrid>
        <w:gridCol w:w="4371"/>
        <w:gridCol w:w="4016"/>
      </w:tblGrid>
      <w:tr w:rsidR="00F97829" w:rsidRPr="00E50B87" w14:paraId="41F0E0EA" w14:textId="77777777">
        <w:trPr>
          <w:trHeight w:val="1286"/>
        </w:trPr>
        <w:tc>
          <w:tcPr>
            <w:tcW w:w="4371" w:type="dxa"/>
            <w:tcBorders>
              <w:top w:val="nil"/>
              <w:left w:val="nil"/>
              <w:bottom w:val="nil"/>
              <w:right w:val="nil"/>
            </w:tcBorders>
          </w:tcPr>
          <w:p w14:paraId="2BB11FE5" w14:textId="77777777" w:rsidR="00F97829" w:rsidRPr="00E50B87" w:rsidRDefault="004831D4">
            <w:pPr>
              <w:spacing w:after="239"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 </w:t>
            </w:r>
          </w:p>
          <w:p w14:paraId="45216F3B" w14:textId="77777777" w:rsidR="00F97829" w:rsidRPr="00E50B87" w:rsidRDefault="004831D4">
            <w:pPr>
              <w:spacing w:after="239"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________________________ </w:t>
            </w:r>
          </w:p>
          <w:p w14:paraId="2EB4F883"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Signature of Declarant </w:t>
            </w:r>
          </w:p>
        </w:tc>
        <w:tc>
          <w:tcPr>
            <w:tcW w:w="4016" w:type="dxa"/>
            <w:tcBorders>
              <w:top w:val="nil"/>
              <w:left w:val="nil"/>
              <w:bottom w:val="nil"/>
              <w:right w:val="nil"/>
            </w:tcBorders>
          </w:tcPr>
          <w:p w14:paraId="6FAE7767" w14:textId="77777777" w:rsidR="00F97829" w:rsidRPr="00E50B87" w:rsidRDefault="004831D4">
            <w:pPr>
              <w:spacing w:after="239"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 </w:t>
            </w:r>
          </w:p>
          <w:p w14:paraId="1327A501" w14:textId="77777777" w:rsidR="00F97829" w:rsidRPr="00E50B87" w:rsidRDefault="004831D4">
            <w:pPr>
              <w:spacing w:after="239" w:line="259" w:lineRule="auto"/>
              <w:ind w:left="0" w:right="0" w:firstLine="0"/>
              <w:jc w:val="left"/>
              <w:rPr>
                <w:rFonts w:asciiTheme="minorHAnsi" w:hAnsiTheme="minorHAnsi" w:cstheme="minorHAnsi"/>
              </w:rPr>
            </w:pPr>
            <w:r w:rsidRPr="00E50B87">
              <w:rPr>
                <w:rFonts w:asciiTheme="minorHAnsi" w:hAnsiTheme="minorHAnsi" w:cstheme="minorHAnsi"/>
                <w:b/>
                <w:color w:val="333399"/>
              </w:rPr>
              <w:t xml:space="preserve">________________________ </w:t>
            </w:r>
          </w:p>
          <w:p w14:paraId="72F1D121" w14:textId="77777777" w:rsidR="00F97829" w:rsidRPr="00E50B87" w:rsidRDefault="004831D4">
            <w:pPr>
              <w:spacing w:after="0" w:line="259" w:lineRule="auto"/>
              <w:ind w:left="0" w:right="0" w:firstLine="0"/>
              <w:rPr>
                <w:rFonts w:asciiTheme="minorHAnsi" w:hAnsiTheme="minorHAnsi" w:cstheme="minorHAnsi"/>
              </w:rPr>
            </w:pPr>
            <w:r w:rsidRPr="00E50B87">
              <w:rPr>
                <w:rFonts w:asciiTheme="minorHAnsi" w:hAnsiTheme="minorHAnsi" w:cstheme="minorHAnsi"/>
                <w:b/>
                <w:color w:val="333399"/>
              </w:rPr>
              <w:t xml:space="preserve">Name of Declarant in print or block capitals </w:t>
            </w:r>
          </w:p>
        </w:tc>
      </w:tr>
    </w:tbl>
    <w:p w14:paraId="302EC661" w14:textId="77777777" w:rsidR="00B6392E" w:rsidRDefault="00B6392E">
      <w:pPr>
        <w:spacing w:after="233" w:line="255" w:lineRule="auto"/>
        <w:ind w:left="122" w:right="1178"/>
        <w:jc w:val="left"/>
        <w:rPr>
          <w:rFonts w:asciiTheme="minorHAnsi" w:hAnsiTheme="minorHAnsi" w:cstheme="minorHAnsi"/>
          <w:b/>
          <w:color w:val="333399"/>
        </w:rPr>
      </w:pPr>
    </w:p>
    <w:p w14:paraId="50F149A6" w14:textId="21FADE4C" w:rsidR="00F97829" w:rsidRPr="00E50B87" w:rsidRDefault="004831D4">
      <w:pPr>
        <w:spacing w:after="233" w:line="255" w:lineRule="auto"/>
        <w:ind w:left="122" w:right="1178"/>
        <w:jc w:val="left"/>
        <w:rPr>
          <w:rFonts w:asciiTheme="minorHAnsi" w:hAnsiTheme="minorHAnsi" w:cstheme="minorHAnsi"/>
        </w:rPr>
      </w:pPr>
      <w:r w:rsidRPr="00E50B87">
        <w:rPr>
          <w:rFonts w:asciiTheme="minorHAnsi" w:hAnsiTheme="minorHAnsi" w:cstheme="minorHAnsi"/>
          <w:b/>
          <w:color w:val="333399"/>
        </w:rPr>
        <w:t xml:space="preserve">Declared before me by ___________________________________ who is personally known to me </w:t>
      </w:r>
    </w:p>
    <w:p w14:paraId="53A33A92" w14:textId="77777777" w:rsidR="00F97829" w:rsidRPr="00E50B87" w:rsidRDefault="004831D4">
      <w:pPr>
        <w:spacing w:after="233" w:line="255" w:lineRule="auto"/>
        <w:ind w:left="122" w:right="1178"/>
        <w:jc w:val="left"/>
        <w:rPr>
          <w:rFonts w:asciiTheme="minorHAnsi" w:hAnsiTheme="minorHAnsi" w:cstheme="minorHAnsi"/>
        </w:rPr>
      </w:pPr>
      <w:r w:rsidRPr="00E50B87">
        <w:rPr>
          <w:rFonts w:asciiTheme="minorHAnsi" w:hAnsiTheme="minorHAnsi" w:cstheme="minorHAnsi"/>
          <w:b/>
          <w:color w:val="333399"/>
        </w:rPr>
        <w:t xml:space="preserve">(or who is identified to me by ______________________________who is personally known to me) </w:t>
      </w:r>
    </w:p>
    <w:p w14:paraId="380AE801" w14:textId="77777777" w:rsidR="00F97829" w:rsidRPr="00E50B87" w:rsidRDefault="004831D4">
      <w:pPr>
        <w:spacing w:after="233" w:line="255" w:lineRule="auto"/>
        <w:ind w:left="122" w:right="1178"/>
        <w:jc w:val="left"/>
        <w:rPr>
          <w:rFonts w:asciiTheme="minorHAnsi" w:hAnsiTheme="minorHAnsi" w:cstheme="minorHAnsi"/>
        </w:rPr>
      </w:pPr>
      <w:r w:rsidRPr="00E50B87">
        <w:rPr>
          <w:rFonts w:asciiTheme="minorHAnsi" w:hAnsiTheme="minorHAnsi" w:cstheme="minorHAnsi"/>
          <w:b/>
          <w:color w:val="333399"/>
        </w:rPr>
        <w:t xml:space="preserve">at ____________________________  this ___________ day of _______________ 20__ </w:t>
      </w:r>
    </w:p>
    <w:p w14:paraId="15733699" w14:textId="77777777" w:rsidR="00F97829" w:rsidRPr="00E50B87" w:rsidRDefault="004831D4">
      <w:pPr>
        <w:spacing w:after="227" w:line="259" w:lineRule="auto"/>
        <w:ind w:left="127" w:right="0" w:firstLine="0"/>
        <w:jc w:val="left"/>
        <w:rPr>
          <w:rFonts w:asciiTheme="minorHAnsi" w:hAnsiTheme="minorHAnsi" w:cstheme="minorHAnsi"/>
        </w:rPr>
      </w:pPr>
      <w:r w:rsidRPr="00E50B87">
        <w:rPr>
          <w:rFonts w:asciiTheme="minorHAnsi" w:hAnsiTheme="minorHAnsi" w:cstheme="minorHAnsi"/>
          <w:b/>
          <w:color w:val="333399"/>
        </w:rPr>
        <w:t xml:space="preserve"> </w:t>
      </w:r>
    </w:p>
    <w:p w14:paraId="000242F5" w14:textId="77777777" w:rsidR="00F97829" w:rsidRPr="00E50B87" w:rsidRDefault="004831D4">
      <w:pPr>
        <w:spacing w:after="233" w:line="255" w:lineRule="auto"/>
        <w:ind w:left="122" w:right="1178"/>
        <w:jc w:val="left"/>
        <w:rPr>
          <w:rFonts w:asciiTheme="minorHAnsi" w:hAnsiTheme="minorHAnsi" w:cstheme="minorHAnsi"/>
        </w:rPr>
      </w:pPr>
      <w:r w:rsidRPr="00E50B87">
        <w:rPr>
          <w:rFonts w:asciiTheme="minorHAnsi" w:hAnsiTheme="minorHAnsi" w:cstheme="minorHAnsi"/>
          <w:b/>
          <w:color w:val="333399"/>
        </w:rPr>
        <w:t xml:space="preserve">________________________________ </w:t>
      </w:r>
    </w:p>
    <w:p w14:paraId="71CF6D65" w14:textId="77777777" w:rsidR="00F97829" w:rsidRPr="00E50B87" w:rsidRDefault="004831D4">
      <w:pPr>
        <w:spacing w:after="4" w:line="255" w:lineRule="auto"/>
        <w:ind w:left="122" w:right="1178"/>
        <w:jc w:val="left"/>
        <w:rPr>
          <w:rFonts w:asciiTheme="minorHAnsi" w:hAnsiTheme="minorHAnsi" w:cstheme="minorHAnsi"/>
        </w:rPr>
      </w:pPr>
      <w:r w:rsidRPr="00E50B87">
        <w:rPr>
          <w:rFonts w:asciiTheme="minorHAnsi" w:hAnsiTheme="minorHAnsi" w:cstheme="minorHAnsi"/>
          <w:b/>
          <w:color w:val="333399"/>
        </w:rPr>
        <w:t>(</w:t>
      </w:r>
      <w:r w:rsidRPr="00E50B87">
        <w:rPr>
          <w:rFonts w:asciiTheme="minorHAnsi" w:hAnsiTheme="minorHAnsi" w:cstheme="minorHAnsi"/>
          <w:b/>
          <w:color w:val="333399"/>
          <w:sz w:val="20"/>
          <w:szCs w:val="20"/>
        </w:rPr>
        <w:t>signed</w:t>
      </w:r>
      <w:r w:rsidRPr="00E50B87">
        <w:rPr>
          <w:rFonts w:asciiTheme="minorHAnsi" w:hAnsiTheme="minorHAnsi" w:cstheme="minorHAnsi"/>
          <w:b/>
          <w:color w:val="333399"/>
        </w:rPr>
        <w:t xml:space="preserve">) </w:t>
      </w:r>
    </w:p>
    <w:p w14:paraId="3DA4A4F8" w14:textId="77777777" w:rsidR="00F97829" w:rsidRPr="00E50B87" w:rsidRDefault="004831D4">
      <w:pPr>
        <w:spacing w:after="233" w:line="255" w:lineRule="auto"/>
        <w:ind w:left="122" w:right="1178"/>
        <w:jc w:val="left"/>
        <w:rPr>
          <w:rFonts w:asciiTheme="minorHAnsi" w:hAnsiTheme="minorHAnsi" w:cstheme="minorHAnsi"/>
        </w:rPr>
      </w:pPr>
      <w:r w:rsidRPr="00E50B87">
        <w:rPr>
          <w:rFonts w:asciiTheme="minorHAnsi" w:hAnsiTheme="minorHAnsi" w:cstheme="minorHAnsi"/>
          <w:b/>
          <w:color w:val="333399"/>
        </w:rPr>
        <w:t xml:space="preserve">Practising Solicitor/Commissioner for Oaths </w:t>
      </w:r>
    </w:p>
    <w:p w14:paraId="7059874C" w14:textId="77777777"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rPr>
        <w:br w:type="page"/>
      </w:r>
    </w:p>
    <w:p w14:paraId="35A85A35" w14:textId="6F93EAE3" w:rsidR="00F97829" w:rsidRPr="00E50B87" w:rsidRDefault="004831D4">
      <w:pPr>
        <w:pStyle w:val="Heading2"/>
        <w:pBdr>
          <w:bottom w:val="none" w:sz="0" w:space="0" w:color="auto"/>
        </w:pBdr>
        <w:shd w:val="clear" w:color="auto" w:fill="auto"/>
        <w:spacing w:after="0" w:line="259" w:lineRule="auto"/>
        <w:ind w:left="0"/>
        <w:rPr>
          <w:rFonts w:asciiTheme="minorHAnsi" w:hAnsiTheme="minorHAnsi" w:cstheme="minorHAnsi"/>
        </w:rPr>
      </w:pPr>
      <w:r w:rsidRPr="00E50B87">
        <w:rPr>
          <w:rFonts w:asciiTheme="minorHAnsi" w:hAnsiTheme="minorHAnsi" w:cstheme="minorHAnsi"/>
          <w:color w:val="333399"/>
          <w:sz w:val="32"/>
        </w:rPr>
        <w:t xml:space="preserve">Appendix 5:  Services </w:t>
      </w:r>
      <w:r w:rsidR="00865E82" w:rsidRPr="00E50B87">
        <w:rPr>
          <w:rFonts w:asciiTheme="minorHAnsi" w:hAnsiTheme="minorHAnsi" w:cstheme="minorHAnsi"/>
          <w:color w:val="333399"/>
          <w:sz w:val="32"/>
        </w:rPr>
        <w:t>Framework Agreement</w:t>
      </w:r>
      <w:r w:rsidRPr="00E50B87">
        <w:rPr>
          <w:rFonts w:asciiTheme="minorHAnsi" w:hAnsiTheme="minorHAnsi" w:cstheme="minorHAnsi"/>
          <w:color w:val="333399"/>
          <w:sz w:val="32"/>
        </w:rPr>
        <w:t xml:space="preserve"> </w:t>
      </w:r>
    </w:p>
    <w:p w14:paraId="169976CD" w14:textId="77777777" w:rsidR="00F97829" w:rsidRPr="00E50B87" w:rsidRDefault="004831D4">
      <w:pPr>
        <w:spacing w:after="202"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1B4BD64C" wp14:editId="4768D995">
                <wp:extent cx="5798185" cy="27737"/>
                <wp:effectExtent l="0" t="0" r="0" b="0"/>
                <wp:docPr id="152035" name="Group 10"/>
                <wp:cNvGraphicFramePr/>
                <a:graphic xmlns:a="http://schemas.openxmlformats.org/drawingml/2006/main">
                  <a:graphicData uri="http://schemas.microsoft.com/office/word/2010/wordprocessingGroup">
                    <wpg:wgp>
                      <wpg:cNvGrpSpPr/>
                      <wpg:grpSpPr>
                        <a:xfrm>
                          <a:off x="0" y="0"/>
                          <a:ext cx="5798185" cy="27737"/>
                          <a:chOff x="0" y="0"/>
                          <a:chExt cx="5798185" cy="27737"/>
                        </a:xfrm>
                      </wpg:grpSpPr>
                      <wps:wsp>
                        <wps:cNvPr id="187956" name="Shape 187956"/>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C752680" id="Group 10" o:spid="_x0000_s1026" style="width:456.55pt;height:2.2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">
                <v:shape id="Shape 187956"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p w14:paraId="186F5E42" w14:textId="77777777" w:rsidR="00F97829" w:rsidRPr="00E50B87" w:rsidRDefault="004831D4">
      <w:pPr>
        <w:spacing w:after="16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037FBDE8" w14:textId="77777777" w:rsidR="00F97829" w:rsidRPr="00E50B87" w:rsidRDefault="004831D4">
      <w:pPr>
        <w:spacing w:after="158"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56A51C09" w14:textId="77777777" w:rsidR="00F97829" w:rsidRPr="00E50B87" w:rsidRDefault="004831D4">
      <w:pPr>
        <w:spacing w:after="16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17316C4C" w14:textId="77777777" w:rsidR="00F97829" w:rsidRPr="00E50B87" w:rsidRDefault="004831D4">
      <w:pPr>
        <w:spacing w:after="158"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5E147015" w14:textId="77777777" w:rsidR="00F97829" w:rsidRPr="00E50B87" w:rsidRDefault="004831D4">
      <w:pPr>
        <w:spacing w:after="16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511CB29D" w14:textId="77777777" w:rsidR="00F97829" w:rsidRPr="00E50B87" w:rsidRDefault="004831D4">
      <w:pPr>
        <w:spacing w:after="172"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1FD94F6A" w14:textId="77777777" w:rsidR="00B258A9" w:rsidRDefault="00917928" w:rsidP="0000148C">
      <w:pPr>
        <w:tabs>
          <w:tab w:val="center" w:pos="4543"/>
        </w:tabs>
        <w:spacing w:after="0" w:line="240" w:lineRule="auto"/>
        <w:ind w:left="57" w:right="57" w:firstLine="0"/>
        <w:jc w:val="center"/>
        <w:rPr>
          <w:rFonts w:asciiTheme="minorHAnsi" w:hAnsiTheme="minorHAnsi" w:cstheme="minorHAnsi"/>
        </w:rPr>
      </w:pPr>
      <w:r w:rsidRPr="00E50B87">
        <w:rPr>
          <w:rFonts w:asciiTheme="minorHAnsi" w:hAnsiTheme="minorHAnsi" w:cstheme="minorHAnsi"/>
        </w:rPr>
        <w:t xml:space="preserve">Sport Ireland Facilities DAC </w:t>
      </w:r>
    </w:p>
    <w:p w14:paraId="54FD1AD5" w14:textId="1CFC8DD1" w:rsidR="00F97829" w:rsidRPr="00E50B87" w:rsidRDefault="00917928" w:rsidP="0000148C">
      <w:pPr>
        <w:tabs>
          <w:tab w:val="center" w:pos="4543"/>
        </w:tabs>
        <w:spacing w:after="0" w:line="240" w:lineRule="auto"/>
        <w:ind w:left="57" w:right="57" w:firstLine="0"/>
        <w:jc w:val="center"/>
        <w:rPr>
          <w:rFonts w:asciiTheme="minorHAnsi" w:hAnsiTheme="minorHAnsi" w:cstheme="minorHAnsi"/>
        </w:rPr>
      </w:pPr>
      <w:r w:rsidRPr="00E50B87">
        <w:rPr>
          <w:rFonts w:asciiTheme="minorHAnsi" w:hAnsiTheme="minorHAnsi" w:cstheme="minorHAnsi"/>
        </w:rPr>
        <w:t>(the “Contracting Authority”)</w:t>
      </w:r>
    </w:p>
    <w:p w14:paraId="0CFB4981" w14:textId="263EF80C" w:rsidR="00F97829" w:rsidRPr="00E50B87" w:rsidRDefault="00F97829" w:rsidP="0000148C">
      <w:pPr>
        <w:spacing w:after="0" w:line="240" w:lineRule="auto"/>
        <w:ind w:left="57" w:right="57" w:firstLine="0"/>
        <w:jc w:val="center"/>
        <w:rPr>
          <w:rFonts w:asciiTheme="minorHAnsi" w:hAnsiTheme="minorHAnsi" w:cstheme="minorHAnsi"/>
        </w:rPr>
      </w:pPr>
    </w:p>
    <w:p w14:paraId="1F3F9176" w14:textId="58BEBD73" w:rsidR="00F97829" w:rsidRPr="00E50B87" w:rsidRDefault="004831D4" w:rsidP="0000148C">
      <w:pPr>
        <w:spacing w:after="0" w:line="240" w:lineRule="auto"/>
        <w:ind w:left="57" w:right="57" w:firstLine="0"/>
        <w:jc w:val="center"/>
        <w:rPr>
          <w:rFonts w:asciiTheme="minorHAnsi" w:hAnsiTheme="minorHAnsi" w:cstheme="minorHAnsi"/>
        </w:rPr>
      </w:pPr>
      <w:r w:rsidRPr="00E50B87">
        <w:rPr>
          <w:rFonts w:asciiTheme="minorHAnsi" w:hAnsiTheme="minorHAnsi" w:cstheme="minorHAnsi"/>
        </w:rPr>
        <w:t>and</w:t>
      </w:r>
    </w:p>
    <w:p w14:paraId="64BC2D2A" w14:textId="2876BD7F" w:rsidR="00F97829" w:rsidRPr="00E50B87" w:rsidRDefault="00F97829" w:rsidP="0000148C">
      <w:pPr>
        <w:spacing w:after="0" w:line="240" w:lineRule="auto"/>
        <w:ind w:left="57" w:right="57" w:firstLine="0"/>
        <w:jc w:val="center"/>
        <w:rPr>
          <w:rFonts w:asciiTheme="minorHAnsi" w:hAnsiTheme="minorHAnsi" w:cstheme="minorHAnsi"/>
        </w:rPr>
      </w:pPr>
    </w:p>
    <w:p w14:paraId="221D812C" w14:textId="6E506702" w:rsidR="00F97829" w:rsidRPr="00E50B87" w:rsidRDefault="004831D4" w:rsidP="0000148C">
      <w:pPr>
        <w:spacing w:after="0" w:line="240" w:lineRule="auto"/>
        <w:ind w:left="57" w:right="57" w:firstLine="0"/>
        <w:jc w:val="center"/>
        <w:rPr>
          <w:rFonts w:asciiTheme="minorHAnsi" w:hAnsiTheme="minorHAnsi" w:cstheme="minorHAnsi"/>
        </w:rPr>
      </w:pPr>
      <w:r w:rsidRPr="00E50B87">
        <w:rPr>
          <w:rFonts w:asciiTheme="minorHAnsi" w:hAnsiTheme="minorHAnsi" w:cstheme="minorHAnsi"/>
          <w:shd w:val="clear" w:color="auto" w:fill="D3D3D3"/>
        </w:rPr>
        <w:t>[Insert successful Tenderer’s full legal name – to be completed on signing.]</w:t>
      </w:r>
    </w:p>
    <w:p w14:paraId="60F13173" w14:textId="3093D4C4" w:rsidR="00F97829" w:rsidRPr="00E50B87" w:rsidRDefault="00F97829" w:rsidP="0000148C">
      <w:pPr>
        <w:spacing w:after="0" w:line="240" w:lineRule="auto"/>
        <w:ind w:left="57" w:right="57" w:firstLine="0"/>
        <w:jc w:val="center"/>
        <w:rPr>
          <w:rFonts w:asciiTheme="minorHAnsi" w:hAnsiTheme="minorHAnsi" w:cstheme="minorHAnsi"/>
        </w:rPr>
      </w:pPr>
    </w:p>
    <w:p w14:paraId="2002F906" w14:textId="3256267D" w:rsidR="00F97829" w:rsidRPr="00E50B87" w:rsidRDefault="00F97829" w:rsidP="00C74A90">
      <w:pPr>
        <w:spacing w:after="160" w:line="259" w:lineRule="auto"/>
        <w:ind w:left="0" w:right="1360" w:firstLine="0"/>
        <w:jc w:val="center"/>
        <w:rPr>
          <w:rFonts w:asciiTheme="minorHAnsi" w:hAnsiTheme="minorHAnsi" w:cstheme="minorHAnsi"/>
        </w:rPr>
      </w:pPr>
    </w:p>
    <w:p w14:paraId="2D181267" w14:textId="703D15B0" w:rsidR="00F97829" w:rsidRPr="00E50B87" w:rsidRDefault="00F24FE7" w:rsidP="0000148C">
      <w:pPr>
        <w:pStyle w:val="Heading3"/>
        <w:spacing w:after="0" w:line="240" w:lineRule="auto"/>
        <w:ind w:left="57" w:right="57" w:firstLine="0"/>
        <w:jc w:val="center"/>
        <w:rPr>
          <w:rFonts w:asciiTheme="minorHAnsi" w:hAnsiTheme="minorHAnsi" w:cstheme="minorHAnsi"/>
        </w:rPr>
      </w:pPr>
      <w:r>
        <w:rPr>
          <w:rFonts w:asciiTheme="minorHAnsi" w:hAnsiTheme="minorHAnsi" w:cstheme="minorHAnsi"/>
          <w:b/>
          <w:u w:val="none"/>
        </w:rPr>
        <w:t>SINGLE</w:t>
      </w:r>
      <w:r w:rsidR="004831D4" w:rsidRPr="00E50B87">
        <w:rPr>
          <w:rFonts w:asciiTheme="minorHAnsi" w:hAnsiTheme="minorHAnsi" w:cstheme="minorHAnsi"/>
          <w:b/>
          <w:u w:val="none"/>
        </w:rPr>
        <w:t xml:space="preserve"> SUPPLIER </w:t>
      </w:r>
      <w:r w:rsidR="00865E82" w:rsidRPr="00E50B87">
        <w:rPr>
          <w:rFonts w:asciiTheme="minorHAnsi" w:hAnsiTheme="minorHAnsi" w:cstheme="minorHAnsi"/>
          <w:b/>
          <w:u w:val="none"/>
        </w:rPr>
        <w:t>FRAMEWORK AGREEMENT</w:t>
      </w:r>
    </w:p>
    <w:p w14:paraId="01807466" w14:textId="77777777" w:rsidR="00917928" w:rsidRPr="00E50B87" w:rsidRDefault="00917928" w:rsidP="0000148C">
      <w:pPr>
        <w:spacing w:after="0" w:line="240" w:lineRule="auto"/>
        <w:ind w:left="57" w:right="57" w:firstLine="0"/>
        <w:jc w:val="center"/>
        <w:rPr>
          <w:rFonts w:asciiTheme="minorHAnsi" w:hAnsiTheme="minorHAnsi" w:cstheme="minorHAnsi"/>
        </w:rPr>
      </w:pPr>
    </w:p>
    <w:p w14:paraId="1C786F06" w14:textId="01036866" w:rsidR="00F97829" w:rsidRPr="00E50B87" w:rsidRDefault="004831D4" w:rsidP="0000148C">
      <w:pPr>
        <w:spacing w:after="0" w:line="240" w:lineRule="auto"/>
        <w:ind w:left="57" w:right="57" w:firstLine="0"/>
        <w:jc w:val="center"/>
        <w:rPr>
          <w:rFonts w:asciiTheme="minorHAnsi" w:hAnsiTheme="minorHAnsi" w:cstheme="minorHAnsi"/>
        </w:rPr>
      </w:pPr>
      <w:r w:rsidRPr="00E50B87">
        <w:rPr>
          <w:rFonts w:asciiTheme="minorHAnsi" w:hAnsiTheme="minorHAnsi" w:cstheme="minorHAnsi"/>
        </w:rPr>
        <w:t>Relating to the Provision of Services pursuant to</w:t>
      </w:r>
    </w:p>
    <w:p w14:paraId="5347EE4E" w14:textId="24E3B7C9" w:rsidR="00F97829" w:rsidRPr="00E50B87" w:rsidRDefault="00F97829" w:rsidP="0000148C">
      <w:pPr>
        <w:spacing w:after="0" w:line="240" w:lineRule="auto"/>
        <w:ind w:left="57" w:right="57" w:firstLine="0"/>
        <w:jc w:val="center"/>
        <w:rPr>
          <w:rFonts w:asciiTheme="minorHAnsi" w:hAnsiTheme="minorHAnsi" w:cstheme="minorHAnsi"/>
        </w:rPr>
      </w:pPr>
    </w:p>
    <w:p w14:paraId="1B8A953F" w14:textId="223E4CB3" w:rsidR="00C74A90" w:rsidRPr="009F450B" w:rsidRDefault="004831D4" w:rsidP="0000148C">
      <w:pPr>
        <w:pStyle w:val="ListParagraph"/>
        <w:autoSpaceDE w:val="0"/>
        <w:autoSpaceDN w:val="0"/>
        <w:adjustRightInd w:val="0"/>
        <w:spacing w:after="0" w:line="240" w:lineRule="auto"/>
        <w:ind w:left="57" w:right="57"/>
        <w:jc w:val="center"/>
        <w:rPr>
          <w:rFonts w:asciiTheme="minorHAnsi" w:hAnsiTheme="minorHAnsi" w:cstheme="minorHAnsi"/>
        </w:rPr>
      </w:pPr>
      <w:r w:rsidRPr="00E50B87">
        <w:rPr>
          <w:rFonts w:asciiTheme="minorHAnsi" w:hAnsiTheme="minorHAnsi" w:cstheme="minorHAnsi"/>
        </w:rPr>
        <w:t xml:space="preserve">Request for Tenders for the </w:t>
      </w:r>
      <w:r w:rsidR="0068480E">
        <w:rPr>
          <w:rFonts w:asciiTheme="minorHAnsi" w:hAnsiTheme="minorHAnsi" w:cstheme="minorHAnsi"/>
          <w:szCs w:val="22"/>
        </w:rPr>
        <w:t>Waste Management</w:t>
      </w:r>
      <w:r w:rsidR="00B6392E" w:rsidRPr="007F5BE9">
        <w:rPr>
          <w:rFonts w:asciiTheme="minorHAnsi" w:hAnsiTheme="minorHAnsi" w:cstheme="minorHAnsi"/>
        </w:rPr>
        <w:t xml:space="preserve"> Services</w:t>
      </w:r>
    </w:p>
    <w:p w14:paraId="079757E0" w14:textId="2E8C49DC" w:rsidR="00917928" w:rsidRPr="00E50B87" w:rsidRDefault="00917928" w:rsidP="00C74A90">
      <w:pPr>
        <w:spacing w:after="3" w:line="259" w:lineRule="auto"/>
        <w:ind w:left="10" w:right="2250"/>
        <w:jc w:val="center"/>
        <w:rPr>
          <w:rFonts w:asciiTheme="minorHAnsi" w:hAnsiTheme="minorHAnsi" w:cstheme="minorHAnsi"/>
        </w:rPr>
      </w:pPr>
    </w:p>
    <w:p w14:paraId="727BC75E" w14:textId="6BC04B8E" w:rsidR="00917928" w:rsidRPr="00E50B87" w:rsidRDefault="00917928">
      <w:pPr>
        <w:spacing w:after="3" w:line="259" w:lineRule="auto"/>
        <w:ind w:left="10" w:right="2250"/>
        <w:jc w:val="right"/>
        <w:rPr>
          <w:rFonts w:asciiTheme="minorHAnsi" w:hAnsiTheme="minorHAnsi" w:cstheme="minorHAnsi"/>
        </w:rPr>
      </w:pPr>
    </w:p>
    <w:p w14:paraId="4B1F8909" w14:textId="13D90141" w:rsidR="00917928" w:rsidRPr="00E50B87" w:rsidRDefault="00917928">
      <w:pPr>
        <w:spacing w:after="3" w:line="259" w:lineRule="auto"/>
        <w:ind w:left="10" w:right="2250"/>
        <w:jc w:val="right"/>
        <w:rPr>
          <w:rFonts w:asciiTheme="minorHAnsi" w:hAnsiTheme="minorHAnsi" w:cstheme="minorHAnsi"/>
        </w:rPr>
      </w:pPr>
    </w:p>
    <w:p w14:paraId="0711CC12" w14:textId="50CE7D85" w:rsidR="00917928" w:rsidRPr="00E50B87" w:rsidRDefault="00917928">
      <w:pPr>
        <w:spacing w:after="3" w:line="259" w:lineRule="auto"/>
        <w:ind w:left="10" w:right="2250"/>
        <w:jc w:val="right"/>
        <w:rPr>
          <w:rFonts w:asciiTheme="minorHAnsi" w:hAnsiTheme="minorHAnsi" w:cstheme="minorHAnsi"/>
        </w:rPr>
      </w:pPr>
    </w:p>
    <w:p w14:paraId="1CB22CE3" w14:textId="7A70C492" w:rsidR="00917928" w:rsidRPr="00E50B87" w:rsidRDefault="00917928">
      <w:pPr>
        <w:spacing w:after="3" w:line="259" w:lineRule="auto"/>
        <w:ind w:left="10" w:right="2250"/>
        <w:jc w:val="right"/>
        <w:rPr>
          <w:rFonts w:asciiTheme="minorHAnsi" w:hAnsiTheme="minorHAnsi" w:cstheme="minorHAnsi"/>
        </w:rPr>
      </w:pPr>
    </w:p>
    <w:p w14:paraId="53321983" w14:textId="440995D3" w:rsidR="00917928" w:rsidRPr="00E50B87" w:rsidRDefault="00917928">
      <w:pPr>
        <w:spacing w:after="3" w:line="259" w:lineRule="auto"/>
        <w:ind w:left="10" w:right="2250"/>
        <w:jc w:val="right"/>
        <w:rPr>
          <w:rFonts w:asciiTheme="minorHAnsi" w:hAnsiTheme="minorHAnsi" w:cstheme="minorHAnsi"/>
        </w:rPr>
      </w:pPr>
    </w:p>
    <w:p w14:paraId="3EC59452" w14:textId="3CD7F15F" w:rsidR="00917928" w:rsidRPr="00E50B87" w:rsidRDefault="00917928">
      <w:pPr>
        <w:spacing w:after="3" w:line="259" w:lineRule="auto"/>
        <w:ind w:left="10" w:right="2250"/>
        <w:jc w:val="right"/>
        <w:rPr>
          <w:rFonts w:asciiTheme="minorHAnsi" w:hAnsiTheme="minorHAnsi" w:cstheme="minorHAnsi"/>
        </w:rPr>
      </w:pPr>
    </w:p>
    <w:p w14:paraId="43538C59" w14:textId="773C0D11" w:rsidR="00917928" w:rsidRPr="00E50B87" w:rsidRDefault="00917928">
      <w:pPr>
        <w:spacing w:after="3" w:line="259" w:lineRule="auto"/>
        <w:ind w:left="10" w:right="2250"/>
        <w:jc w:val="right"/>
        <w:rPr>
          <w:rFonts w:asciiTheme="minorHAnsi" w:hAnsiTheme="minorHAnsi" w:cstheme="minorHAnsi"/>
        </w:rPr>
      </w:pPr>
    </w:p>
    <w:p w14:paraId="55CE441A" w14:textId="65178E42" w:rsidR="00917928" w:rsidRPr="00E50B87" w:rsidRDefault="00917928">
      <w:pPr>
        <w:spacing w:after="3" w:line="259" w:lineRule="auto"/>
        <w:ind w:left="10" w:right="2250"/>
        <w:jc w:val="right"/>
        <w:rPr>
          <w:rFonts w:asciiTheme="minorHAnsi" w:hAnsiTheme="minorHAnsi" w:cstheme="minorHAnsi"/>
        </w:rPr>
      </w:pPr>
    </w:p>
    <w:p w14:paraId="53B95AA2" w14:textId="08D6DED5" w:rsidR="00917928" w:rsidRPr="00E50B87" w:rsidRDefault="00917928">
      <w:pPr>
        <w:spacing w:after="3" w:line="259" w:lineRule="auto"/>
        <w:ind w:left="10" w:right="2250"/>
        <w:jc w:val="right"/>
        <w:rPr>
          <w:rFonts w:asciiTheme="minorHAnsi" w:hAnsiTheme="minorHAnsi" w:cstheme="minorHAnsi"/>
        </w:rPr>
      </w:pPr>
    </w:p>
    <w:p w14:paraId="362F4D06" w14:textId="4FAAA922" w:rsidR="00917928" w:rsidRPr="00E50B87" w:rsidRDefault="00917928">
      <w:pPr>
        <w:spacing w:after="3" w:line="259" w:lineRule="auto"/>
        <w:ind w:left="10" w:right="2250"/>
        <w:jc w:val="right"/>
        <w:rPr>
          <w:rFonts w:asciiTheme="minorHAnsi" w:hAnsiTheme="minorHAnsi" w:cstheme="minorHAnsi"/>
        </w:rPr>
      </w:pPr>
    </w:p>
    <w:p w14:paraId="612761E7" w14:textId="3EE3D1FB" w:rsidR="00917928" w:rsidRPr="00E50B87" w:rsidRDefault="00917928">
      <w:pPr>
        <w:spacing w:after="3" w:line="259" w:lineRule="auto"/>
        <w:ind w:left="10" w:right="2250"/>
        <w:jc w:val="right"/>
        <w:rPr>
          <w:rFonts w:asciiTheme="minorHAnsi" w:hAnsiTheme="minorHAnsi" w:cstheme="minorHAnsi"/>
        </w:rPr>
      </w:pPr>
    </w:p>
    <w:p w14:paraId="44FB55B6" w14:textId="7914048D" w:rsidR="00917928" w:rsidRPr="00E50B87" w:rsidRDefault="00917928">
      <w:pPr>
        <w:spacing w:after="3" w:line="259" w:lineRule="auto"/>
        <w:ind w:left="10" w:right="2250"/>
        <w:jc w:val="right"/>
        <w:rPr>
          <w:rFonts w:asciiTheme="minorHAnsi" w:hAnsiTheme="minorHAnsi" w:cstheme="minorHAnsi"/>
        </w:rPr>
      </w:pPr>
    </w:p>
    <w:p w14:paraId="0FFF8279" w14:textId="583D0923" w:rsidR="00917928" w:rsidRPr="00E50B87" w:rsidRDefault="00917928">
      <w:pPr>
        <w:spacing w:after="3" w:line="259" w:lineRule="auto"/>
        <w:ind w:left="10" w:right="2250"/>
        <w:jc w:val="right"/>
        <w:rPr>
          <w:rFonts w:asciiTheme="minorHAnsi" w:hAnsiTheme="minorHAnsi" w:cstheme="minorHAnsi"/>
        </w:rPr>
      </w:pPr>
    </w:p>
    <w:p w14:paraId="389471DC" w14:textId="4B112473" w:rsidR="0068480E" w:rsidRDefault="0068480E">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14:paraId="266A7E60" w14:textId="77777777" w:rsidR="00F97829" w:rsidRPr="00E50B87" w:rsidRDefault="004831D4" w:rsidP="00255AC3">
      <w:pPr>
        <w:pBdr>
          <w:bottom w:val="single" w:sz="12" w:space="0" w:color="333399"/>
        </w:pBdr>
        <w:shd w:val="clear" w:color="auto" w:fill="000080"/>
        <w:spacing w:after="240" w:line="269" w:lineRule="auto"/>
        <w:ind w:left="57" w:right="0"/>
        <w:jc w:val="left"/>
        <w:rPr>
          <w:rFonts w:asciiTheme="minorHAnsi" w:hAnsiTheme="minorHAnsi" w:cstheme="minorHAnsi"/>
        </w:rPr>
      </w:pPr>
      <w:r w:rsidRPr="00E50B87">
        <w:rPr>
          <w:rFonts w:asciiTheme="minorHAnsi" w:hAnsiTheme="minorHAnsi" w:cstheme="minorHAnsi"/>
          <w:b/>
          <w:color w:val="FFFFFF"/>
        </w:rPr>
        <w:t xml:space="preserve">THIS AGREEMENT IS MADE ON THE </w:t>
      </w:r>
      <w:r w:rsidRPr="00E50B87">
        <w:rPr>
          <w:rFonts w:asciiTheme="minorHAnsi" w:hAnsiTheme="minorHAnsi" w:cstheme="minorHAnsi"/>
          <w:b/>
          <w:color w:val="FFFFFF"/>
          <w:shd w:val="clear" w:color="auto" w:fill="D3D3D3"/>
        </w:rPr>
        <w:t>[DATE E.G. 2ND]</w:t>
      </w:r>
      <w:r w:rsidRPr="00E50B87">
        <w:rPr>
          <w:rFonts w:asciiTheme="minorHAnsi" w:hAnsiTheme="minorHAnsi" w:cstheme="minorHAnsi"/>
          <w:b/>
          <w:color w:val="FFFFFF"/>
        </w:rPr>
        <w:t xml:space="preserve"> DAY OF </w:t>
      </w:r>
      <w:r w:rsidRPr="00E50B87">
        <w:rPr>
          <w:rFonts w:asciiTheme="minorHAnsi" w:hAnsiTheme="minorHAnsi" w:cstheme="minorHAnsi"/>
          <w:b/>
          <w:color w:val="FFFFFF"/>
          <w:shd w:val="clear" w:color="auto" w:fill="D3D3D3"/>
        </w:rPr>
        <w:t>[MONTH]</w:t>
      </w:r>
      <w:r w:rsidRPr="00E50B87">
        <w:rPr>
          <w:rFonts w:asciiTheme="minorHAnsi" w:hAnsiTheme="minorHAnsi" w:cstheme="minorHAnsi"/>
          <w:b/>
          <w:color w:val="FFFFFF"/>
        </w:rPr>
        <w:t xml:space="preserve"> 20</w:t>
      </w:r>
      <w:r w:rsidRPr="00E50B87">
        <w:rPr>
          <w:rFonts w:asciiTheme="minorHAnsi" w:hAnsiTheme="minorHAnsi" w:cstheme="minorHAnsi"/>
          <w:b/>
          <w:color w:val="FFFFFF"/>
          <w:shd w:val="clear" w:color="auto" w:fill="D3D3D3"/>
        </w:rPr>
        <w:t>[YEAR]</w:t>
      </w:r>
      <w:r w:rsidRPr="00E50B87">
        <w:rPr>
          <w:rFonts w:asciiTheme="minorHAnsi" w:hAnsiTheme="minorHAnsi" w:cstheme="minorHAnsi"/>
          <w:b/>
          <w:color w:val="FFFFFF"/>
        </w:rPr>
        <w:t xml:space="preserve">: </w:t>
      </w:r>
    </w:p>
    <w:p w14:paraId="5E7EFF57" w14:textId="5FF0966B" w:rsidR="00F97829" w:rsidRPr="00E50B87" w:rsidRDefault="00255AC3">
      <w:pPr>
        <w:spacing w:after="98" w:line="348" w:lineRule="auto"/>
        <w:ind w:left="15" w:right="1414"/>
        <w:rPr>
          <w:rFonts w:asciiTheme="minorHAnsi" w:hAnsiTheme="minorHAnsi" w:cstheme="minorHAnsi"/>
        </w:rPr>
      </w:pPr>
      <w:r w:rsidRPr="00E50B87">
        <w:rPr>
          <w:rFonts w:asciiTheme="minorHAnsi" w:hAnsiTheme="minorHAnsi" w:cstheme="minorHAnsi"/>
        </w:rPr>
        <w:t>Sport Ireland Facilities DAC</w:t>
      </w:r>
      <w:r w:rsidR="004831D4" w:rsidRPr="00E50B87">
        <w:rPr>
          <w:rFonts w:asciiTheme="minorHAnsi" w:hAnsiTheme="minorHAnsi" w:cstheme="minorHAnsi"/>
        </w:rPr>
        <w:t xml:space="preserve">, </w:t>
      </w:r>
      <w:r w:rsidR="007C47B3">
        <w:rPr>
          <w:rFonts w:asciiTheme="minorHAnsi" w:hAnsiTheme="minorHAnsi" w:cstheme="minorHAnsi"/>
        </w:rPr>
        <w:t xml:space="preserve">National Indoor Arena, </w:t>
      </w:r>
      <w:r w:rsidR="00B258A9">
        <w:rPr>
          <w:rFonts w:asciiTheme="minorHAnsi" w:hAnsiTheme="minorHAnsi" w:cstheme="minorHAnsi"/>
        </w:rPr>
        <w:t xml:space="preserve">Sport Ireland Campus, </w:t>
      </w:r>
      <w:r w:rsidRPr="00E50B87">
        <w:rPr>
          <w:rFonts w:asciiTheme="minorHAnsi" w:hAnsiTheme="minorHAnsi" w:cstheme="minorHAnsi"/>
        </w:rPr>
        <w:t>Snugborough Road, Blanchardstown, Dublin 15, D15 EPN4</w:t>
      </w:r>
      <w:r w:rsidR="004831D4" w:rsidRPr="00E50B87">
        <w:rPr>
          <w:rFonts w:asciiTheme="minorHAnsi" w:hAnsiTheme="minorHAnsi" w:cstheme="minorHAnsi"/>
        </w:rPr>
        <w:t xml:space="preserve"> (“the Client”);  and </w:t>
      </w:r>
    </w:p>
    <w:p w14:paraId="49169DF9" w14:textId="77777777" w:rsidR="00F97829" w:rsidRPr="00E50B87" w:rsidRDefault="004831D4">
      <w:pPr>
        <w:spacing w:after="199" w:line="259" w:lineRule="auto"/>
        <w:ind w:left="0" w:right="0"/>
        <w:jc w:val="left"/>
        <w:rPr>
          <w:rFonts w:asciiTheme="minorHAnsi" w:hAnsiTheme="minorHAnsi" w:cstheme="minorHAnsi"/>
        </w:rPr>
      </w:pPr>
      <w:r w:rsidRPr="00E50B87">
        <w:rPr>
          <w:rFonts w:asciiTheme="minorHAnsi" w:hAnsiTheme="minorHAnsi" w:cstheme="minorHAnsi"/>
          <w:shd w:val="clear" w:color="auto" w:fill="D3D3D3"/>
        </w:rPr>
        <w:t>[Contractor's full legal name]</w:t>
      </w:r>
      <w:r w:rsidRPr="00E50B87">
        <w:rPr>
          <w:rFonts w:asciiTheme="minorHAnsi" w:hAnsiTheme="minorHAnsi" w:cstheme="minorHAnsi"/>
        </w:rPr>
        <w:t xml:space="preserve">, of </w:t>
      </w:r>
      <w:r w:rsidRPr="00E50B87">
        <w:rPr>
          <w:rFonts w:asciiTheme="minorHAnsi" w:hAnsiTheme="minorHAnsi" w:cstheme="minorHAnsi"/>
          <w:shd w:val="clear" w:color="auto" w:fill="D3D3D3"/>
        </w:rPr>
        <w:t>[address]</w:t>
      </w:r>
      <w:r w:rsidRPr="00E50B87">
        <w:rPr>
          <w:rFonts w:asciiTheme="minorHAnsi" w:hAnsiTheme="minorHAnsi" w:cstheme="minorHAnsi"/>
        </w:rPr>
        <w:t xml:space="preserve"> (“the Contractor”) </w:t>
      </w:r>
    </w:p>
    <w:p w14:paraId="03B72C7B" w14:textId="77777777" w:rsidR="00F97829" w:rsidRPr="00E50B87" w:rsidRDefault="004831D4">
      <w:pPr>
        <w:spacing w:after="195"/>
        <w:ind w:left="15" w:right="276"/>
        <w:rPr>
          <w:rFonts w:asciiTheme="minorHAnsi" w:hAnsiTheme="minorHAnsi" w:cstheme="minorHAnsi"/>
        </w:rPr>
      </w:pPr>
      <w:r w:rsidRPr="00E50B87">
        <w:rPr>
          <w:rFonts w:asciiTheme="minorHAnsi" w:hAnsiTheme="minorHAnsi" w:cstheme="minorHAnsi"/>
        </w:rPr>
        <w:t xml:space="preserve">(each a “Party” and together “the Parties”). </w:t>
      </w:r>
    </w:p>
    <w:p w14:paraId="2532280D" w14:textId="77777777" w:rsidR="00F97829" w:rsidRPr="00E50B87" w:rsidRDefault="004831D4">
      <w:pPr>
        <w:pBdr>
          <w:bottom w:val="single" w:sz="12" w:space="0" w:color="333399"/>
        </w:pBdr>
        <w:shd w:val="clear" w:color="auto" w:fill="000080"/>
        <w:spacing w:after="136" w:line="269" w:lineRule="auto"/>
        <w:ind w:left="57" w:right="0"/>
        <w:jc w:val="left"/>
        <w:rPr>
          <w:rFonts w:asciiTheme="minorHAnsi" w:hAnsiTheme="minorHAnsi" w:cstheme="minorHAnsi"/>
        </w:rPr>
      </w:pPr>
      <w:r w:rsidRPr="00E50B87">
        <w:rPr>
          <w:rFonts w:asciiTheme="minorHAnsi" w:hAnsiTheme="minorHAnsi" w:cstheme="minorHAnsi"/>
          <w:b/>
          <w:color w:val="FFFFFF"/>
        </w:rPr>
        <w:t xml:space="preserve">WHEREAS: </w:t>
      </w:r>
    </w:p>
    <w:p w14:paraId="10374B80" w14:textId="6FFAEB71" w:rsidR="00F97829" w:rsidRPr="00E50B87" w:rsidRDefault="004831D4">
      <w:pPr>
        <w:numPr>
          <w:ilvl w:val="0"/>
          <w:numId w:val="3"/>
        </w:numPr>
        <w:spacing w:after="193"/>
        <w:ind w:right="0"/>
        <w:rPr>
          <w:rFonts w:asciiTheme="minorHAnsi" w:hAnsiTheme="minorHAnsi" w:cstheme="minorHAnsi"/>
        </w:rPr>
      </w:pPr>
      <w:r w:rsidRPr="00E50B87">
        <w:rPr>
          <w:rFonts w:asciiTheme="minorHAnsi" w:hAnsiTheme="minorHAnsi" w:cstheme="minorHAnsi"/>
        </w:rPr>
        <w:t xml:space="preserve">By Request for Tender entitled </w:t>
      </w:r>
      <w:r w:rsidR="00255AC3" w:rsidRPr="00E50B87">
        <w:rPr>
          <w:rFonts w:asciiTheme="minorHAnsi" w:hAnsiTheme="minorHAnsi" w:cstheme="minorHAnsi"/>
          <w:shd w:val="clear" w:color="auto" w:fill="D3D3D3"/>
        </w:rPr>
        <w:t xml:space="preserve">                     </w:t>
      </w:r>
      <w:r w:rsidRPr="00E50B87">
        <w:rPr>
          <w:rFonts w:asciiTheme="minorHAnsi" w:hAnsiTheme="minorHAnsi" w:cstheme="minorHAnsi"/>
        </w:rPr>
        <w:t xml:space="preserve">advertised in the supplement to the Official Journal of the European Union, OJEU Notice Number </w:t>
      </w:r>
      <w:r w:rsidRPr="00E50B87">
        <w:rPr>
          <w:rFonts w:asciiTheme="minorHAnsi" w:hAnsiTheme="minorHAnsi" w:cstheme="minorHAnsi"/>
          <w:shd w:val="clear" w:color="auto" w:fill="D3D3D3"/>
        </w:rPr>
        <w:t>__________</w:t>
      </w:r>
      <w:r w:rsidRPr="00E50B87">
        <w:rPr>
          <w:rFonts w:asciiTheme="minorHAnsi" w:hAnsiTheme="minorHAnsi" w:cstheme="minorHAnsi"/>
        </w:rPr>
        <w:t xml:space="preserve"> dated </w:t>
      </w:r>
      <w:r w:rsidRPr="00E50B87">
        <w:rPr>
          <w:rFonts w:asciiTheme="minorHAnsi" w:hAnsiTheme="minorHAnsi" w:cstheme="minorHAnsi"/>
          <w:shd w:val="clear" w:color="auto" w:fill="D3D3D3"/>
        </w:rPr>
        <w:t>____________</w:t>
      </w:r>
      <w:r w:rsidRPr="00E50B87">
        <w:rPr>
          <w:rFonts w:asciiTheme="minorHAnsi" w:hAnsiTheme="minorHAnsi" w:cstheme="minorHAnsi"/>
        </w:rPr>
        <w:t xml:space="preserve"> (“the RFT”) </w:t>
      </w:r>
      <w:r w:rsidR="00255AC3" w:rsidRPr="00E50B87">
        <w:rPr>
          <w:rFonts w:asciiTheme="minorHAnsi" w:hAnsiTheme="minorHAnsi" w:cstheme="minorHAnsi"/>
          <w:shd w:val="clear" w:color="auto" w:fill="D3D3D3"/>
        </w:rPr>
        <w:t>Sport Ireland Facilities DAC</w:t>
      </w:r>
      <w:r w:rsidRPr="00E50B87">
        <w:rPr>
          <w:rFonts w:asciiTheme="minorHAnsi" w:hAnsiTheme="minorHAnsi" w:cstheme="minorHAnsi"/>
          <w:shd w:val="clear" w:color="auto" w:fill="D3D3D3"/>
        </w:rPr>
        <w:t xml:space="preserve"> </w:t>
      </w:r>
      <w:r w:rsidRPr="00E50B87">
        <w:rPr>
          <w:rFonts w:asciiTheme="minorHAnsi" w:hAnsiTheme="minorHAnsi" w:cstheme="minorHAnsi"/>
        </w:rPr>
        <w:t xml:space="preserve">invited tenders from economic operators (“Tenderers”) for the provision of the services described in Appendix 1 to the RFT (the “Services”).  References to the RFT shall include any clarifications issued by </w:t>
      </w:r>
      <w:r w:rsidR="00255AC3" w:rsidRPr="00E50B87">
        <w:rPr>
          <w:rFonts w:asciiTheme="minorHAnsi" w:hAnsiTheme="minorHAnsi" w:cstheme="minorHAnsi"/>
          <w:shd w:val="clear" w:color="auto" w:fill="D3D3D3"/>
        </w:rPr>
        <w:t xml:space="preserve">Sport Ireland Facilities DAC </w:t>
      </w:r>
      <w:r w:rsidRPr="00E50B87">
        <w:rPr>
          <w:rFonts w:asciiTheme="minorHAnsi" w:hAnsiTheme="minorHAnsi" w:cstheme="minorHAnsi"/>
        </w:rPr>
        <w:t>via the messaging facility o</w:t>
      </w:r>
      <w:hyperlink r:id="rId28">
        <w:r w:rsidRPr="00E50B87">
          <w:rPr>
            <w:rFonts w:asciiTheme="minorHAnsi" w:hAnsiTheme="minorHAnsi" w:cstheme="minorHAnsi"/>
          </w:rPr>
          <w:t xml:space="preserve">n </w:t>
        </w:r>
      </w:hyperlink>
      <w:hyperlink r:id="rId29">
        <w:r w:rsidRPr="00E50B87">
          <w:rPr>
            <w:rFonts w:asciiTheme="minorHAnsi" w:hAnsiTheme="minorHAnsi" w:cstheme="minorHAnsi"/>
            <w:color w:val="0000FF"/>
            <w:u w:val="single" w:color="0000FF"/>
          </w:rPr>
          <w:t>www.etenders.gov.ie</w:t>
        </w:r>
      </w:hyperlink>
      <w:hyperlink r:id="rId30">
        <w:r w:rsidRPr="00E50B87">
          <w:rPr>
            <w:rFonts w:asciiTheme="minorHAnsi" w:hAnsiTheme="minorHAnsi" w:cstheme="minorHAnsi"/>
          </w:rPr>
          <w:t xml:space="preserve"> </w:t>
        </w:r>
      </w:hyperlink>
      <w:hyperlink r:id="rId31">
        <w:r w:rsidRPr="00E50B87">
          <w:rPr>
            <w:rFonts w:asciiTheme="minorHAnsi" w:hAnsiTheme="minorHAnsi" w:cstheme="minorHAnsi"/>
          </w:rPr>
          <w:t>b</w:t>
        </w:r>
      </w:hyperlink>
      <w:r w:rsidRPr="00E50B87">
        <w:rPr>
          <w:rFonts w:asciiTheme="minorHAnsi" w:hAnsiTheme="minorHAnsi" w:cstheme="minorHAnsi"/>
        </w:rPr>
        <w:t xml:space="preserve">etween </w:t>
      </w:r>
      <w:r w:rsidRPr="00E50B87">
        <w:rPr>
          <w:rFonts w:asciiTheme="minorHAnsi" w:hAnsiTheme="minorHAnsi" w:cstheme="minorHAnsi"/>
          <w:shd w:val="clear" w:color="auto" w:fill="D3D3D3"/>
        </w:rPr>
        <w:t>[insert date]</w:t>
      </w:r>
      <w:r w:rsidRPr="00E50B87">
        <w:rPr>
          <w:rFonts w:asciiTheme="minorHAnsi" w:hAnsiTheme="minorHAnsi" w:cstheme="minorHAnsi"/>
        </w:rPr>
        <w:t xml:space="preserve"> and </w:t>
      </w:r>
      <w:r w:rsidRPr="00E50B87">
        <w:rPr>
          <w:rFonts w:asciiTheme="minorHAnsi" w:hAnsiTheme="minorHAnsi" w:cstheme="minorHAnsi"/>
          <w:shd w:val="clear" w:color="auto" w:fill="D3D3D3"/>
        </w:rPr>
        <w:t>[insert date]</w:t>
      </w:r>
      <w:r w:rsidRPr="00E50B87">
        <w:rPr>
          <w:rFonts w:asciiTheme="minorHAnsi" w:hAnsiTheme="minorHAnsi" w:cstheme="minorHAnsi"/>
        </w:rPr>
        <w:t xml:space="preserve"> (the “RFT Clarifications”). The RFT (including the RFT Clarifications) is hereby incorporated by reference into this Agreement. </w:t>
      </w:r>
    </w:p>
    <w:p w14:paraId="345819A2" w14:textId="0B231A7E" w:rsidR="00F97829" w:rsidRPr="00E50B87" w:rsidRDefault="004831D4">
      <w:pPr>
        <w:numPr>
          <w:ilvl w:val="0"/>
          <w:numId w:val="3"/>
        </w:numPr>
        <w:spacing w:after="193"/>
        <w:ind w:right="0"/>
        <w:rPr>
          <w:rFonts w:asciiTheme="minorHAnsi" w:hAnsiTheme="minorHAnsi" w:cstheme="minorHAnsi"/>
        </w:rPr>
      </w:pPr>
      <w:r w:rsidRPr="00E50B87">
        <w:rPr>
          <w:rFonts w:asciiTheme="minorHAnsi" w:hAnsiTheme="minorHAnsi" w:cstheme="minorHAnsi"/>
        </w:rPr>
        <w:t xml:space="preserve">The Contractor submitted a response to the RFT dated </w:t>
      </w:r>
      <w:r w:rsidRPr="00E50B87">
        <w:rPr>
          <w:rFonts w:asciiTheme="minorHAnsi" w:hAnsiTheme="minorHAnsi" w:cstheme="minorHAnsi"/>
          <w:shd w:val="clear" w:color="auto" w:fill="D3D3D3"/>
        </w:rPr>
        <w:t>[insert date of Tender]</w:t>
      </w:r>
      <w:r w:rsidRPr="00E50B87">
        <w:rPr>
          <w:rFonts w:asciiTheme="minorHAnsi" w:hAnsiTheme="minorHAnsi" w:cstheme="minorHAnsi"/>
        </w:rPr>
        <w:t xml:space="preserve"> (“the Submission”). References to the Submission shall include any clarifications issued by the Contractor in writing to </w:t>
      </w:r>
      <w:r w:rsidR="00255AC3" w:rsidRPr="00E50B87">
        <w:rPr>
          <w:rFonts w:asciiTheme="minorHAnsi" w:hAnsiTheme="minorHAnsi" w:cstheme="minorHAnsi"/>
        </w:rPr>
        <w:t>the Client</w:t>
      </w:r>
      <w:r w:rsidRPr="00E50B87">
        <w:rPr>
          <w:rFonts w:asciiTheme="minorHAnsi" w:hAnsiTheme="minorHAnsi" w:cstheme="minorHAnsi"/>
        </w:rPr>
        <w:t xml:space="preserve"> between </w:t>
      </w:r>
      <w:r w:rsidRPr="00E50B87">
        <w:rPr>
          <w:rFonts w:asciiTheme="minorHAnsi" w:hAnsiTheme="minorHAnsi" w:cstheme="minorHAnsi"/>
          <w:shd w:val="clear" w:color="auto" w:fill="D3D3D3"/>
        </w:rPr>
        <w:t>[insert</w:t>
      </w:r>
      <w:r w:rsidRPr="00E50B87">
        <w:rPr>
          <w:rFonts w:asciiTheme="minorHAnsi" w:hAnsiTheme="minorHAnsi" w:cstheme="minorHAnsi"/>
        </w:rPr>
        <w:t xml:space="preserve"> </w:t>
      </w:r>
      <w:r w:rsidRPr="00E50B87">
        <w:rPr>
          <w:rFonts w:asciiTheme="minorHAnsi" w:hAnsiTheme="minorHAnsi" w:cstheme="minorHAnsi"/>
          <w:shd w:val="clear" w:color="auto" w:fill="D3D3D3"/>
        </w:rPr>
        <w:t>date]</w:t>
      </w:r>
      <w:r w:rsidRPr="00E50B87">
        <w:rPr>
          <w:rFonts w:asciiTheme="minorHAnsi" w:hAnsiTheme="minorHAnsi" w:cstheme="minorHAnsi"/>
        </w:rPr>
        <w:t xml:space="preserve"> and </w:t>
      </w:r>
      <w:r w:rsidRPr="00E50B87">
        <w:rPr>
          <w:rFonts w:asciiTheme="minorHAnsi" w:hAnsiTheme="minorHAnsi" w:cstheme="minorHAnsi"/>
          <w:shd w:val="clear" w:color="auto" w:fill="D3D3D3"/>
        </w:rPr>
        <w:t>[insert date]</w:t>
      </w:r>
      <w:r w:rsidRPr="00E50B87">
        <w:rPr>
          <w:rFonts w:asciiTheme="minorHAnsi" w:hAnsiTheme="minorHAnsi" w:cstheme="minorHAnsi"/>
        </w:rPr>
        <w:t xml:space="preserve"> (the “Submission Clarifications”). The Submission (including the Submission Clarifications) is hereby incorporated by reference into this Agreement.   </w:t>
      </w:r>
    </w:p>
    <w:p w14:paraId="32DC352B" w14:textId="77777777" w:rsidR="00F97829" w:rsidRPr="00E50B87" w:rsidRDefault="004831D4">
      <w:pPr>
        <w:pBdr>
          <w:bottom w:val="single" w:sz="12" w:space="0" w:color="333399"/>
        </w:pBdr>
        <w:shd w:val="clear" w:color="auto" w:fill="000080"/>
        <w:spacing w:after="136" w:line="269" w:lineRule="auto"/>
        <w:ind w:left="47" w:right="0" w:firstLine="58"/>
        <w:jc w:val="left"/>
        <w:rPr>
          <w:rFonts w:asciiTheme="minorHAnsi" w:hAnsiTheme="minorHAnsi" w:cstheme="minorHAnsi"/>
        </w:rPr>
      </w:pPr>
      <w:r w:rsidRPr="00E50B87">
        <w:rPr>
          <w:rFonts w:asciiTheme="minorHAnsi" w:hAnsiTheme="minorHAnsi" w:cstheme="minorHAnsi"/>
          <w:b/>
          <w:color w:val="FFFFFF"/>
        </w:rPr>
        <w:t xml:space="preserve">I IT IS HEREBY AGREED IN CONSIDERATION OF THE SUM OF €2.00 (THE RECEIPT OF WHICH IS HEREBY ACKNOWLEDGED BY THE CONTRACTOR) AS FOLLOWS: </w:t>
      </w:r>
    </w:p>
    <w:p w14:paraId="44F079E1" w14:textId="77777777" w:rsidR="00F97829" w:rsidRPr="00E50B87" w:rsidRDefault="004831D4">
      <w:pPr>
        <w:numPr>
          <w:ilvl w:val="0"/>
          <w:numId w:val="4"/>
        </w:numPr>
        <w:spacing w:after="195"/>
        <w:ind w:left="115" w:right="0"/>
        <w:rPr>
          <w:rFonts w:asciiTheme="minorHAnsi" w:hAnsiTheme="minorHAnsi" w:cstheme="minorHAnsi"/>
        </w:rPr>
      </w:pPr>
      <w:r w:rsidRPr="00E50B87">
        <w:rPr>
          <w:rFonts w:asciiTheme="minorHAnsi" w:hAnsiTheme="minorHAnsi" w:cstheme="minorHAnsi"/>
        </w:rPr>
        <w:t xml:space="preserve">This Agreement consists of the following documents, and in the case of conflict of wording, in the following order of priority: </w:t>
      </w:r>
    </w:p>
    <w:p w14:paraId="58807C9C" w14:textId="77777777" w:rsidR="00F97829" w:rsidRPr="00E50B87" w:rsidRDefault="004831D4">
      <w:pPr>
        <w:numPr>
          <w:ilvl w:val="1"/>
          <w:numId w:val="4"/>
        </w:numPr>
        <w:spacing w:after="193"/>
        <w:ind w:left="179" w:right="3997"/>
        <w:rPr>
          <w:rFonts w:asciiTheme="minorHAnsi" w:hAnsiTheme="minorHAnsi" w:cstheme="minorHAnsi"/>
        </w:rPr>
      </w:pPr>
      <w:r w:rsidRPr="00E50B87">
        <w:rPr>
          <w:rFonts w:asciiTheme="minorHAnsi" w:hAnsiTheme="minorHAnsi" w:cstheme="minorHAnsi"/>
        </w:rPr>
        <w:t xml:space="preserve">This Agreement and Schedules A to F attached hereto; </w:t>
      </w:r>
    </w:p>
    <w:p w14:paraId="54395EA3" w14:textId="3699BAF6" w:rsidR="00F97829" w:rsidRPr="00E50B87" w:rsidRDefault="004831D4">
      <w:pPr>
        <w:numPr>
          <w:ilvl w:val="1"/>
          <w:numId w:val="4"/>
        </w:numPr>
        <w:spacing w:after="0" w:line="436" w:lineRule="auto"/>
        <w:ind w:left="179" w:right="3997"/>
        <w:rPr>
          <w:rFonts w:asciiTheme="minorHAnsi" w:hAnsiTheme="minorHAnsi" w:cstheme="minorHAnsi"/>
        </w:rPr>
      </w:pPr>
      <w:r w:rsidRPr="00E50B87">
        <w:rPr>
          <w:rFonts w:asciiTheme="minorHAnsi" w:hAnsiTheme="minorHAnsi" w:cstheme="minorHAnsi"/>
        </w:rPr>
        <w:t xml:space="preserve">The RFT; iii. The Submission. </w:t>
      </w:r>
    </w:p>
    <w:p w14:paraId="37F0779F" w14:textId="2030305D" w:rsidR="00F97829" w:rsidRPr="00E50B87" w:rsidRDefault="004831D4">
      <w:pPr>
        <w:numPr>
          <w:ilvl w:val="0"/>
          <w:numId w:val="4"/>
        </w:numPr>
        <w:spacing w:after="180"/>
        <w:ind w:left="115" w:right="0"/>
        <w:rPr>
          <w:rFonts w:asciiTheme="minorHAnsi" w:hAnsiTheme="minorHAnsi" w:cstheme="minorHAnsi"/>
        </w:rPr>
      </w:pPr>
      <w:r w:rsidRPr="00E50B87">
        <w:rPr>
          <w:rFonts w:asciiTheme="minorHAnsi" w:hAnsiTheme="minorHAnsi" w:cstheme="minorHAnsi"/>
        </w:rPr>
        <w:t>Subject to clause 23 of Schedule A to this</w:t>
      </w:r>
      <w:r w:rsidR="00D20157">
        <w:rPr>
          <w:rFonts w:asciiTheme="minorHAnsi" w:hAnsiTheme="minorHAnsi" w:cstheme="minorHAnsi"/>
        </w:rPr>
        <w:t xml:space="preserve"> Single </w:t>
      </w:r>
      <w:r w:rsidRPr="00E50B87">
        <w:rPr>
          <w:rFonts w:asciiTheme="minorHAnsi" w:hAnsiTheme="minorHAnsi" w:cstheme="minorHAnsi"/>
        </w:rPr>
        <w:t xml:space="preserve">Supplier Framework Agreement (the “Agreement”), the Contractor agrees to provide the Services described in Schedule B (“the Services”) to the Client in accordance with this </w:t>
      </w:r>
      <w:r w:rsidR="004E3269">
        <w:rPr>
          <w:rFonts w:asciiTheme="minorHAnsi" w:hAnsiTheme="minorHAnsi" w:cstheme="minorHAnsi"/>
        </w:rPr>
        <w:t xml:space="preserve">Single </w:t>
      </w:r>
      <w:r w:rsidR="00E156B6" w:rsidRPr="00E50B87">
        <w:rPr>
          <w:rFonts w:asciiTheme="minorHAnsi" w:hAnsiTheme="minorHAnsi" w:cstheme="minorHAnsi"/>
        </w:rPr>
        <w:t xml:space="preserve">Supplier </w:t>
      </w:r>
      <w:r w:rsidR="00865E82" w:rsidRPr="00E50B87">
        <w:rPr>
          <w:rFonts w:asciiTheme="minorHAnsi" w:hAnsiTheme="minorHAnsi" w:cstheme="minorHAnsi"/>
        </w:rPr>
        <w:t>Framework Agreement</w:t>
      </w:r>
      <w:r w:rsidRPr="00E50B87">
        <w:rPr>
          <w:rFonts w:asciiTheme="minorHAnsi" w:hAnsiTheme="minorHAnsi" w:cstheme="minorHAnsi"/>
        </w:rPr>
        <w:t xml:space="preserve"> (“Agreement”).  Schedule B details the nature, quality, time of delivery, key personnel and functional specifications of the Services in accordance with the RFT and the Submission (“the Specification”). </w:t>
      </w:r>
    </w:p>
    <w:p w14:paraId="1F29D186" w14:textId="77777777" w:rsidR="00F97829" w:rsidRPr="00E50B87" w:rsidRDefault="004831D4">
      <w:pPr>
        <w:numPr>
          <w:ilvl w:val="0"/>
          <w:numId w:val="4"/>
        </w:numPr>
        <w:ind w:left="115" w:right="0"/>
        <w:rPr>
          <w:rFonts w:asciiTheme="minorHAnsi" w:hAnsiTheme="minorHAnsi" w:cstheme="minorHAnsi"/>
        </w:rPr>
      </w:pPr>
      <w:r w:rsidRPr="00E50B87">
        <w:rPr>
          <w:rFonts w:asciiTheme="minorHAnsi" w:hAnsiTheme="minorHAnsi" w:cstheme="minorHAnsi"/>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14:paraId="2257D574" w14:textId="7357450B" w:rsidR="00F97829" w:rsidRPr="00E50B87" w:rsidRDefault="004831D4">
      <w:pPr>
        <w:numPr>
          <w:ilvl w:val="0"/>
          <w:numId w:val="4"/>
        </w:numPr>
        <w:spacing w:after="180"/>
        <w:ind w:left="115" w:right="0"/>
        <w:rPr>
          <w:rFonts w:asciiTheme="minorHAnsi" w:hAnsiTheme="minorHAnsi" w:cstheme="minorHAnsi"/>
        </w:rPr>
      </w:pPr>
      <w:r w:rsidRPr="00E50B87">
        <w:rPr>
          <w:rFonts w:asciiTheme="minorHAnsi" w:hAnsiTheme="minorHAnsi" w:cstheme="minorHAnsi"/>
        </w:rPr>
        <w:t>For the purposes of this Agreement, the Client’s Contact is</w:t>
      </w:r>
      <w:r w:rsidR="00255AC3" w:rsidRPr="00E50B87">
        <w:rPr>
          <w:rFonts w:asciiTheme="minorHAnsi" w:hAnsiTheme="minorHAnsi" w:cstheme="minorHAnsi"/>
        </w:rPr>
        <w:t xml:space="preserve"> </w:t>
      </w:r>
      <w:r w:rsidR="00255AC3" w:rsidRPr="00E027A3">
        <w:rPr>
          <w:rFonts w:asciiTheme="minorHAnsi" w:hAnsiTheme="minorHAnsi" w:cstheme="minorHAnsi"/>
          <w:highlight w:val="yellow"/>
        </w:rPr>
        <w:t xml:space="preserve">. </w:t>
      </w:r>
      <w:r w:rsidR="00C36D2F" w:rsidRPr="00E027A3">
        <w:rPr>
          <w:rFonts w:asciiTheme="minorHAnsi" w:hAnsiTheme="minorHAnsi" w:cstheme="minorHAnsi"/>
          <w:highlight w:val="yellow"/>
        </w:rPr>
        <w:t>___________</w:t>
      </w:r>
      <w:r w:rsidR="00255AC3" w:rsidRPr="00E50B87">
        <w:rPr>
          <w:rFonts w:asciiTheme="minorHAnsi" w:hAnsiTheme="minorHAnsi" w:cstheme="minorHAnsi"/>
        </w:rPr>
        <w:t xml:space="preserve"> </w:t>
      </w:r>
      <w:r w:rsidR="00E027A3">
        <w:rPr>
          <w:rFonts w:asciiTheme="minorHAnsi" w:hAnsiTheme="minorHAnsi" w:cstheme="minorHAnsi"/>
        </w:rPr>
        <w:t xml:space="preserve">, </w:t>
      </w:r>
      <w:r w:rsidR="00E027A3" w:rsidRPr="00E027A3">
        <w:rPr>
          <w:rFonts w:asciiTheme="minorHAnsi" w:hAnsiTheme="minorHAnsi" w:cstheme="minorHAnsi"/>
          <w:highlight w:val="yellow"/>
        </w:rPr>
        <w:t>Address</w:t>
      </w:r>
      <w:r w:rsidR="00E027A3">
        <w:rPr>
          <w:rFonts w:asciiTheme="minorHAnsi" w:hAnsiTheme="minorHAnsi" w:cstheme="minorHAnsi"/>
        </w:rPr>
        <w:t xml:space="preserve"> , </w:t>
      </w:r>
      <w:r w:rsidRPr="00E50B87">
        <w:rPr>
          <w:rFonts w:asciiTheme="minorHAnsi" w:hAnsiTheme="minorHAnsi" w:cstheme="minorHAnsi"/>
        </w:rPr>
        <w:t>the Contractor’s Contact is [</w:t>
      </w:r>
      <w:r w:rsidRPr="00E027A3">
        <w:rPr>
          <w:rFonts w:asciiTheme="minorHAnsi" w:hAnsiTheme="minorHAnsi" w:cstheme="minorHAnsi"/>
          <w:highlight w:val="yellow"/>
        </w:rPr>
        <w:t>Contractor contact name</w:t>
      </w:r>
      <w:r w:rsidRPr="00E50B87">
        <w:rPr>
          <w:rFonts w:asciiTheme="minorHAnsi" w:hAnsiTheme="minorHAnsi" w:cstheme="minorHAnsi"/>
        </w:rPr>
        <w:t>] of [</w:t>
      </w:r>
      <w:r w:rsidRPr="00E027A3">
        <w:rPr>
          <w:rFonts w:asciiTheme="minorHAnsi" w:hAnsiTheme="minorHAnsi" w:cstheme="minorHAnsi"/>
          <w:highlight w:val="yellow"/>
        </w:rPr>
        <w:t>Contractor contact address</w:t>
      </w:r>
      <w:r w:rsidRPr="00E50B87">
        <w:rPr>
          <w:rFonts w:asciiTheme="minorHAnsi" w:hAnsiTheme="minorHAnsi" w:cstheme="minorHAnsi"/>
        </w:rPr>
        <w:t xml:space="preserve">]. </w:t>
      </w:r>
    </w:p>
    <w:p w14:paraId="1EA47977" w14:textId="77777777" w:rsidR="00F97829" w:rsidRPr="00E50B87" w:rsidRDefault="004831D4">
      <w:pPr>
        <w:numPr>
          <w:ilvl w:val="0"/>
          <w:numId w:val="4"/>
        </w:numPr>
        <w:spacing w:after="180"/>
        <w:ind w:left="115" w:right="0"/>
        <w:rPr>
          <w:rFonts w:asciiTheme="minorHAnsi" w:hAnsiTheme="minorHAnsi" w:cstheme="minorHAnsi"/>
        </w:rPr>
      </w:pPr>
      <w:r w:rsidRPr="00E50B87">
        <w:rPr>
          <w:rFonts w:asciiTheme="minorHAnsi" w:hAnsiTheme="minorHAnsi" w:cstheme="minorHAnsi"/>
        </w:rPr>
        <w:t xml:space="preserve">This Agreement shall take effect on the date of this Agreement (“the Commencement Date”) and shall expire on [insert date], unless it is otherwise terminated in accordance with the provisions of this Agreement or otherwise lawfully terminated or otherwise lawfully extended as agreed between the Parties (“the Term”). </w:t>
      </w:r>
    </w:p>
    <w:p w14:paraId="26D49828" w14:textId="77777777" w:rsidR="00F97829" w:rsidRPr="00E50B87" w:rsidRDefault="004831D4" w:rsidP="00C36D2F">
      <w:pPr>
        <w:spacing w:after="181"/>
        <w:ind w:left="140" w:right="0"/>
        <w:rPr>
          <w:rFonts w:asciiTheme="minorHAnsi" w:hAnsiTheme="minorHAnsi" w:cstheme="minorHAnsi"/>
        </w:rPr>
      </w:pPr>
      <w:r w:rsidRPr="00E50B87">
        <w:rPr>
          <w:rFonts w:asciiTheme="minorHAnsi" w:hAnsiTheme="minorHAnsi" w:cstheme="minorHAnsi"/>
        </w:rPr>
        <w:t xml:space="preserve">The Client reserves the right to extend the Term for a period or periods of up to twelve months with a maximum of two such extensions permitted subject to its obligations at law. </w:t>
      </w:r>
    </w:p>
    <w:p w14:paraId="44DE0CC6" w14:textId="77777777" w:rsidR="00F97829" w:rsidRPr="00E50B87" w:rsidRDefault="004831D4">
      <w:pPr>
        <w:numPr>
          <w:ilvl w:val="0"/>
          <w:numId w:val="4"/>
        </w:numPr>
        <w:spacing w:after="192"/>
        <w:ind w:left="115" w:right="0"/>
        <w:rPr>
          <w:rFonts w:asciiTheme="minorHAnsi" w:hAnsiTheme="minorHAnsi" w:cstheme="minorHAnsi"/>
        </w:rPr>
      </w:pPr>
      <w:r w:rsidRPr="00E50B87">
        <w:rPr>
          <w:rFonts w:asciiTheme="minorHAnsi" w:hAnsiTheme="minorHAnsi" w:cstheme="minorHAnsi"/>
        </w:rPr>
        <w:t xml:space="preserve">Unless otherwise specified herein, a defined term used in this Agreement shall have the same meaning as assigned to it in the RFT. </w:t>
      </w:r>
    </w:p>
    <w:p w14:paraId="159CE465" w14:textId="77777777" w:rsidR="00F97829" w:rsidRPr="00E50B87" w:rsidRDefault="004831D4">
      <w:pPr>
        <w:numPr>
          <w:ilvl w:val="0"/>
          <w:numId w:val="4"/>
        </w:numPr>
        <w:spacing w:after="194"/>
        <w:ind w:left="115" w:right="0"/>
        <w:rPr>
          <w:rFonts w:asciiTheme="minorHAnsi" w:hAnsiTheme="minorHAnsi" w:cstheme="minorHAnsi"/>
        </w:rPr>
      </w:pPr>
      <w:r w:rsidRPr="00E50B87">
        <w:rPr>
          <w:rFonts w:asciiTheme="minorHAnsi" w:hAnsiTheme="minorHAnsi" w:cstheme="minorHAnsi"/>
        </w:rPr>
        <w:t xml:space="preserve">Headings are included for ease of reference only and shall not affect the construction of this Agreement. </w:t>
      </w:r>
    </w:p>
    <w:p w14:paraId="3EF2AFB6" w14:textId="77777777" w:rsidR="00F97829" w:rsidRPr="00E50B87" w:rsidRDefault="004831D4">
      <w:pPr>
        <w:numPr>
          <w:ilvl w:val="0"/>
          <w:numId w:val="4"/>
        </w:numPr>
        <w:spacing w:after="180"/>
        <w:ind w:left="115" w:right="1233"/>
        <w:rPr>
          <w:rFonts w:asciiTheme="minorHAnsi" w:hAnsiTheme="minorHAnsi" w:cstheme="minorHAnsi"/>
        </w:rPr>
      </w:pPr>
      <w:r w:rsidRPr="00E50B87">
        <w:rPr>
          <w:rFonts w:asciiTheme="minorHAnsi" w:hAnsiTheme="minorHAnsi" w:cstheme="minorHAnsi"/>
        </w:rPr>
        <w:t xml:space="preserve">Unless the context requires otherwise, words in the singular may include the plural and vice versa. </w:t>
      </w:r>
    </w:p>
    <w:p w14:paraId="7F4BBBB8" w14:textId="4EFA55C8" w:rsidR="00F97829" w:rsidRPr="00E50B87" w:rsidRDefault="004831D4">
      <w:pPr>
        <w:numPr>
          <w:ilvl w:val="0"/>
          <w:numId w:val="4"/>
        </w:numPr>
        <w:spacing w:after="19"/>
        <w:ind w:left="115" w:right="0"/>
        <w:rPr>
          <w:rFonts w:asciiTheme="minorHAnsi" w:hAnsiTheme="minorHAnsi" w:cstheme="minorHAnsi"/>
        </w:rPr>
      </w:pPr>
      <w:r w:rsidRPr="00E50B87">
        <w:rPr>
          <w:rFonts w:asciiTheme="minorHAnsi" w:hAnsiTheme="minorHAnsi" w:cstheme="minorHAnsi"/>
        </w:rPr>
        <w:t xml:space="preserve">References to any statute, enactment, order, regulation or other legislative instrument shall be construed as a reference to the statute, enactment, order, regulation or instrument as </w:t>
      </w:r>
      <w:r w:rsidR="00255AC3" w:rsidRPr="00E50B87">
        <w:rPr>
          <w:rFonts w:asciiTheme="minorHAnsi" w:hAnsiTheme="minorHAnsi" w:cstheme="minorHAnsi"/>
        </w:rPr>
        <w:t>amended, unless specifically indicated otherwise.</w:t>
      </w:r>
    </w:p>
    <w:p w14:paraId="7449A9FA" w14:textId="62DBBA48" w:rsidR="00F97829" w:rsidRPr="00E50B87" w:rsidRDefault="00F97829" w:rsidP="00C36D2F">
      <w:pPr>
        <w:spacing w:after="0" w:line="259" w:lineRule="auto"/>
        <w:ind w:right="0"/>
        <w:jc w:val="left"/>
        <w:rPr>
          <w:rFonts w:asciiTheme="minorHAnsi" w:hAnsiTheme="minorHAnsi" w:cstheme="minorHAnsi"/>
        </w:rPr>
      </w:pPr>
    </w:p>
    <w:p w14:paraId="490AD3C8" w14:textId="77777777" w:rsidR="00F97829" w:rsidRPr="00E50B87" w:rsidRDefault="004831D4">
      <w:pPr>
        <w:numPr>
          <w:ilvl w:val="0"/>
          <w:numId w:val="4"/>
        </w:numPr>
        <w:spacing w:after="165" w:line="249" w:lineRule="auto"/>
        <w:ind w:left="115" w:right="0"/>
        <w:rPr>
          <w:rFonts w:asciiTheme="minorHAnsi" w:hAnsiTheme="minorHAnsi" w:cstheme="minorHAnsi"/>
        </w:rPr>
      </w:pPr>
      <w:r w:rsidRPr="00E50B87">
        <w:rPr>
          <w:rFonts w:asciiTheme="minorHAnsi" w:hAnsiTheme="minorHAnsi" w:cstheme="minorHAnsi"/>
        </w:rP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14:paraId="3F6B7227" w14:textId="77777777"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tbl>
      <w:tblPr>
        <w:tblStyle w:val="TableGrid1"/>
        <w:tblW w:w="9601" w:type="dxa"/>
        <w:tblInd w:w="23" w:type="dxa"/>
        <w:tblCellMar>
          <w:top w:w="40" w:type="dxa"/>
          <w:left w:w="104" w:type="dxa"/>
          <w:right w:w="115" w:type="dxa"/>
        </w:tblCellMar>
        <w:tblLook w:val="04A0" w:firstRow="1" w:lastRow="0" w:firstColumn="1" w:lastColumn="0" w:noHBand="0" w:noVBand="1"/>
      </w:tblPr>
      <w:tblGrid>
        <w:gridCol w:w="4924"/>
        <w:gridCol w:w="4677"/>
      </w:tblGrid>
      <w:tr w:rsidR="00F97829" w:rsidRPr="00E50B87" w14:paraId="5EA81F35" w14:textId="77777777" w:rsidTr="00C36D2F">
        <w:trPr>
          <w:trHeight w:val="30"/>
        </w:trPr>
        <w:tc>
          <w:tcPr>
            <w:tcW w:w="4924" w:type="dxa"/>
            <w:tcBorders>
              <w:top w:val="nil"/>
              <w:left w:val="single" w:sz="12" w:space="0" w:color="FFFFFF"/>
              <w:bottom w:val="single" w:sz="2" w:space="0" w:color="CCCCCC"/>
              <w:right w:val="nil"/>
            </w:tcBorders>
          </w:tcPr>
          <w:p w14:paraId="18071B7C" w14:textId="77777777" w:rsidR="00F97829" w:rsidRPr="00E50B87" w:rsidRDefault="00F97829">
            <w:pPr>
              <w:spacing w:after="160" w:line="259" w:lineRule="auto"/>
              <w:ind w:left="0" w:right="0" w:firstLine="0"/>
              <w:jc w:val="left"/>
              <w:rPr>
                <w:rFonts w:asciiTheme="minorHAnsi" w:hAnsiTheme="minorHAnsi" w:cstheme="minorHAnsi"/>
              </w:rPr>
            </w:pPr>
          </w:p>
        </w:tc>
        <w:tc>
          <w:tcPr>
            <w:tcW w:w="4677" w:type="dxa"/>
            <w:tcBorders>
              <w:top w:val="nil"/>
              <w:left w:val="nil"/>
              <w:bottom w:val="single" w:sz="2" w:space="0" w:color="CCCCCC"/>
              <w:right w:val="single" w:sz="12" w:space="0" w:color="FFFFFF"/>
            </w:tcBorders>
          </w:tcPr>
          <w:p w14:paraId="63B62B4D" w14:textId="77777777" w:rsidR="00F97829" w:rsidRPr="00E50B87" w:rsidRDefault="00F97829">
            <w:pPr>
              <w:spacing w:after="160" w:line="259" w:lineRule="auto"/>
              <w:ind w:left="0" w:right="0" w:firstLine="0"/>
              <w:jc w:val="left"/>
              <w:rPr>
                <w:rFonts w:asciiTheme="minorHAnsi" w:hAnsiTheme="minorHAnsi" w:cstheme="minorHAnsi"/>
              </w:rPr>
            </w:pPr>
          </w:p>
        </w:tc>
      </w:tr>
      <w:tr w:rsidR="00F97829" w:rsidRPr="00E50B87" w14:paraId="73EC3E9C" w14:textId="77777777" w:rsidTr="00C36D2F">
        <w:trPr>
          <w:trHeight w:val="1815"/>
        </w:trPr>
        <w:tc>
          <w:tcPr>
            <w:tcW w:w="4924" w:type="dxa"/>
            <w:tcBorders>
              <w:top w:val="single" w:sz="2" w:space="0" w:color="CCCCCC"/>
              <w:left w:val="single" w:sz="12" w:space="0" w:color="FFFFFF"/>
              <w:bottom w:val="single" w:sz="12" w:space="0" w:color="FFFFFF"/>
              <w:right w:val="single" w:sz="12" w:space="0" w:color="FFFFFF"/>
            </w:tcBorders>
            <w:shd w:val="clear" w:color="auto" w:fill="CCCCCC"/>
          </w:tcPr>
          <w:p w14:paraId="72C22638"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SIGNED for and on behalf of the Client </w:t>
            </w:r>
          </w:p>
          <w:p w14:paraId="1D4116C0" w14:textId="77777777" w:rsidR="00F97829" w:rsidRPr="00E50B87" w:rsidRDefault="004831D4">
            <w:pPr>
              <w:spacing w:after="16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65128682"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__________________________ </w:t>
            </w:r>
          </w:p>
          <w:p w14:paraId="12BF235D"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(being a duly authorised officer) </w:t>
            </w:r>
          </w:p>
        </w:tc>
        <w:tc>
          <w:tcPr>
            <w:tcW w:w="4677" w:type="dxa"/>
            <w:tcBorders>
              <w:top w:val="single" w:sz="2" w:space="0" w:color="CCCCCC"/>
              <w:left w:val="single" w:sz="12" w:space="0" w:color="FFFFFF"/>
              <w:bottom w:val="single" w:sz="2" w:space="0" w:color="CCCCCC"/>
              <w:right w:val="nil"/>
            </w:tcBorders>
            <w:shd w:val="clear" w:color="auto" w:fill="CCCCCC"/>
          </w:tcPr>
          <w:p w14:paraId="49BC5D1C" w14:textId="77777777" w:rsidR="00F97829" w:rsidRPr="00E50B87" w:rsidRDefault="004831D4">
            <w:pPr>
              <w:spacing w:after="158" w:line="259" w:lineRule="auto"/>
              <w:ind w:left="5" w:right="0" w:firstLine="0"/>
              <w:jc w:val="left"/>
              <w:rPr>
                <w:rFonts w:asciiTheme="minorHAnsi" w:hAnsiTheme="minorHAnsi" w:cstheme="minorHAnsi"/>
              </w:rPr>
            </w:pPr>
            <w:r w:rsidRPr="00E50B87">
              <w:rPr>
                <w:rFonts w:asciiTheme="minorHAnsi" w:hAnsiTheme="minorHAnsi" w:cstheme="minorHAnsi"/>
              </w:rPr>
              <w:t xml:space="preserve">SIGNED for and on behalf of the Contractor </w:t>
            </w:r>
          </w:p>
          <w:p w14:paraId="5A4CC919" w14:textId="77777777" w:rsidR="00F97829" w:rsidRPr="00E50B87" w:rsidRDefault="004831D4">
            <w:pPr>
              <w:spacing w:after="16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4ECB9A53" w14:textId="77777777"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____________________________ </w:t>
            </w:r>
          </w:p>
        </w:tc>
      </w:tr>
      <w:tr w:rsidR="00F97829" w:rsidRPr="00E50B87" w14:paraId="7674AE87" w14:textId="77777777" w:rsidTr="00C36D2F">
        <w:trPr>
          <w:trHeight w:val="1058"/>
        </w:trPr>
        <w:tc>
          <w:tcPr>
            <w:tcW w:w="4924" w:type="dxa"/>
            <w:tcBorders>
              <w:top w:val="single" w:sz="12" w:space="0" w:color="FFFFFF"/>
              <w:left w:val="single" w:sz="12" w:space="0" w:color="FFFFFF"/>
              <w:bottom w:val="nil"/>
              <w:right w:val="single" w:sz="12" w:space="0" w:color="FFFFFF"/>
            </w:tcBorders>
            <w:shd w:val="clear" w:color="auto" w:fill="CCCCCC"/>
          </w:tcPr>
          <w:p w14:paraId="492AEC6B"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Witness </w:t>
            </w:r>
          </w:p>
        </w:tc>
        <w:tc>
          <w:tcPr>
            <w:tcW w:w="4677" w:type="dxa"/>
            <w:tcBorders>
              <w:top w:val="single" w:sz="2" w:space="0" w:color="CCCCCC"/>
              <w:left w:val="single" w:sz="12" w:space="0" w:color="FFFFFF"/>
              <w:bottom w:val="nil"/>
              <w:right w:val="single" w:sz="12" w:space="0" w:color="FFFFFF"/>
            </w:tcBorders>
            <w:shd w:val="clear" w:color="auto" w:fill="CCCCCC"/>
          </w:tcPr>
          <w:p w14:paraId="0EBCA78E" w14:textId="77777777"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Witness </w:t>
            </w:r>
          </w:p>
        </w:tc>
      </w:tr>
    </w:tbl>
    <w:p w14:paraId="755856DE" w14:textId="7E8744AA"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2662172F" w14:textId="1C202F6E" w:rsidR="00CD736D" w:rsidRPr="00E50B87" w:rsidRDefault="00CD736D">
      <w:pPr>
        <w:spacing w:after="0" w:line="259" w:lineRule="auto"/>
        <w:ind w:left="5" w:right="0" w:firstLine="0"/>
        <w:jc w:val="left"/>
        <w:rPr>
          <w:rFonts w:asciiTheme="minorHAnsi" w:hAnsiTheme="minorHAnsi" w:cstheme="minorHAnsi"/>
        </w:rPr>
      </w:pPr>
    </w:p>
    <w:p w14:paraId="19C86222" w14:textId="37697DA8" w:rsidR="00CD736D" w:rsidRPr="00E50B87" w:rsidRDefault="00CD736D">
      <w:pPr>
        <w:spacing w:after="0" w:line="259" w:lineRule="auto"/>
        <w:ind w:left="5" w:right="0" w:firstLine="0"/>
        <w:jc w:val="left"/>
        <w:rPr>
          <w:rFonts w:asciiTheme="minorHAnsi" w:hAnsiTheme="minorHAnsi" w:cstheme="minorHAnsi"/>
        </w:rPr>
      </w:pPr>
    </w:p>
    <w:p w14:paraId="65065E8F" w14:textId="40668D8F" w:rsidR="00CD736D" w:rsidRPr="00E50B87" w:rsidRDefault="00CD736D">
      <w:pPr>
        <w:spacing w:after="0" w:line="259" w:lineRule="auto"/>
        <w:ind w:left="5" w:right="0" w:firstLine="0"/>
        <w:jc w:val="left"/>
        <w:rPr>
          <w:rFonts w:asciiTheme="minorHAnsi" w:hAnsiTheme="minorHAnsi" w:cstheme="minorHAnsi"/>
        </w:rPr>
      </w:pPr>
    </w:p>
    <w:p w14:paraId="39517939" w14:textId="05A4441F" w:rsidR="00CD736D" w:rsidRPr="00E50B87" w:rsidRDefault="00CD736D">
      <w:pPr>
        <w:spacing w:after="0" w:line="259" w:lineRule="auto"/>
        <w:ind w:left="5" w:right="0" w:firstLine="0"/>
        <w:jc w:val="left"/>
        <w:rPr>
          <w:rFonts w:asciiTheme="minorHAnsi" w:hAnsiTheme="minorHAnsi" w:cstheme="minorHAnsi"/>
        </w:rPr>
      </w:pPr>
    </w:p>
    <w:p w14:paraId="09D60686" w14:textId="72C4EB10" w:rsidR="00CD736D" w:rsidRPr="00E50B87" w:rsidRDefault="00CD736D">
      <w:pPr>
        <w:spacing w:after="0" w:line="259" w:lineRule="auto"/>
        <w:ind w:left="5" w:right="0" w:firstLine="0"/>
        <w:jc w:val="left"/>
        <w:rPr>
          <w:rFonts w:asciiTheme="minorHAnsi" w:hAnsiTheme="minorHAnsi" w:cstheme="minorHAnsi"/>
        </w:rPr>
      </w:pPr>
    </w:p>
    <w:p w14:paraId="077AC159" w14:textId="0B58229E" w:rsidR="00CD736D" w:rsidRPr="00E50B87" w:rsidRDefault="00CD736D">
      <w:pPr>
        <w:spacing w:after="0" w:line="259" w:lineRule="auto"/>
        <w:ind w:left="5" w:right="0" w:firstLine="0"/>
        <w:jc w:val="left"/>
        <w:rPr>
          <w:rFonts w:asciiTheme="minorHAnsi" w:hAnsiTheme="minorHAnsi" w:cstheme="minorHAnsi"/>
        </w:rPr>
      </w:pPr>
    </w:p>
    <w:p w14:paraId="4F34AC1D" w14:textId="32BBAE86" w:rsidR="00CD736D" w:rsidRPr="00E50B87" w:rsidRDefault="00CD736D">
      <w:pPr>
        <w:spacing w:after="0" w:line="259" w:lineRule="auto"/>
        <w:ind w:left="5" w:right="0" w:firstLine="0"/>
        <w:jc w:val="left"/>
        <w:rPr>
          <w:rFonts w:asciiTheme="minorHAnsi" w:hAnsiTheme="minorHAnsi" w:cstheme="minorHAnsi"/>
        </w:rPr>
      </w:pPr>
    </w:p>
    <w:p w14:paraId="65232A49" w14:textId="7C76C7B3" w:rsidR="00CD736D" w:rsidRPr="00E50B87" w:rsidRDefault="00CD736D">
      <w:pPr>
        <w:spacing w:after="0" w:line="259" w:lineRule="auto"/>
        <w:ind w:left="5" w:right="0" w:firstLine="0"/>
        <w:jc w:val="left"/>
        <w:rPr>
          <w:rFonts w:asciiTheme="minorHAnsi" w:hAnsiTheme="minorHAnsi" w:cstheme="minorHAnsi"/>
        </w:rPr>
      </w:pPr>
    </w:p>
    <w:p w14:paraId="73D816E2" w14:textId="43F2DBDB" w:rsidR="00FB6FC0" w:rsidRPr="00E50B87" w:rsidRDefault="00FB6FC0">
      <w:pPr>
        <w:spacing w:after="0" w:line="259" w:lineRule="auto"/>
        <w:ind w:left="5" w:right="0" w:firstLine="0"/>
        <w:jc w:val="left"/>
        <w:rPr>
          <w:rFonts w:asciiTheme="minorHAnsi" w:hAnsiTheme="minorHAnsi" w:cstheme="minorHAnsi"/>
        </w:rPr>
      </w:pPr>
    </w:p>
    <w:p w14:paraId="56E92EDC" w14:textId="10EF33B1" w:rsidR="008D5A47" w:rsidRDefault="008D5A47">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14:paraId="59097D28" w14:textId="77777777" w:rsidR="00F97829" w:rsidRPr="00E50B87" w:rsidRDefault="004831D4">
      <w:pPr>
        <w:pStyle w:val="Heading2"/>
        <w:pBdr>
          <w:bottom w:val="none" w:sz="0" w:space="0" w:color="auto"/>
        </w:pBdr>
        <w:shd w:val="clear" w:color="auto" w:fill="auto"/>
        <w:spacing w:after="0" w:line="259" w:lineRule="auto"/>
        <w:ind w:left="0"/>
        <w:rPr>
          <w:rFonts w:asciiTheme="minorHAnsi" w:hAnsiTheme="minorHAnsi" w:cstheme="minorHAnsi"/>
        </w:rPr>
      </w:pPr>
      <w:r w:rsidRPr="00E50B87">
        <w:rPr>
          <w:rFonts w:asciiTheme="minorHAnsi" w:hAnsiTheme="minorHAnsi" w:cstheme="minorHAnsi"/>
          <w:color w:val="333399"/>
          <w:sz w:val="32"/>
        </w:rPr>
        <w:t xml:space="preserve">Schedule A: Terms and Conditions </w:t>
      </w:r>
    </w:p>
    <w:p w14:paraId="5C1340C5" w14:textId="77777777" w:rsidR="00F97829" w:rsidRPr="00E50B87" w:rsidRDefault="004831D4">
      <w:pPr>
        <w:spacing w:after="240" w:line="259" w:lineRule="auto"/>
        <w:ind w:left="-24"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1C6FF6E8" wp14:editId="0E5FEA97">
                <wp:extent cx="5798185" cy="27737"/>
                <wp:effectExtent l="0" t="0" r="0" b="0"/>
                <wp:docPr id="154052" name="Group 11"/>
                <wp:cNvGraphicFramePr/>
                <a:graphic xmlns:a="http://schemas.openxmlformats.org/drawingml/2006/main">
                  <a:graphicData uri="http://schemas.microsoft.com/office/word/2010/wordprocessingGroup">
                    <wpg:wgp>
                      <wpg:cNvGrpSpPr/>
                      <wpg:grpSpPr>
                        <a:xfrm>
                          <a:off x="0" y="0"/>
                          <a:ext cx="5798185" cy="27737"/>
                          <a:chOff x="0" y="0"/>
                          <a:chExt cx="5798185" cy="27737"/>
                        </a:xfrm>
                      </wpg:grpSpPr>
                      <wps:wsp>
                        <wps:cNvPr id="187958" name="Shape 187958"/>
                        <wps:cNvSpPr/>
                        <wps:spPr>
                          <a:xfrm>
                            <a:off x="0" y="0"/>
                            <a:ext cx="5798185" cy="27737"/>
                          </a:xfrm>
                          <a:custGeom>
                            <a:avLst/>
                            <a:gdLst/>
                            <a:ahLst/>
                            <a:cxnLst/>
                            <a:rect l="0" t="0" r="0" b="0"/>
                            <a:pathLst>
                              <a:path w="5798185" h="27737">
                                <a:moveTo>
                                  <a:pt x="0" y="0"/>
                                </a:moveTo>
                                <a:lnTo>
                                  <a:pt x="5798185" y="0"/>
                                </a:lnTo>
                                <a:lnTo>
                                  <a:pt x="5798185" y="27737"/>
                                </a:lnTo>
                                <a:lnTo>
                                  <a:pt x="0" y="27737"/>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2A4ADF3E" id="Group 11" o:spid="_x0000_s1026" style="width:456.55pt;height:2.2pt;mso-position-horizontal-relative:char;mso-position-vertical-relative:line" coordsize="579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">
                <v:shape id="Shape 187958" o:spid="_x0000_s1027" style="position:absolute;width:57981;height:277;visibility:visible;mso-wrap-style:square;v-text-anchor:top" coordsize="5798185,27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" path="m,l5798185,r,27737l,27737,,e" fillcolor="#339" stroked="f" strokeweight="0">
                  <v:stroke miterlimit="83231f" joinstyle="miter"/>
                  <v:path arrowok="t" textboxrect="0,0,5798185,27737"/>
                </v:shape>
                <w10:anchorlock/>
              </v:group>
            </w:pict>
          </mc:Fallback>
        </mc:AlternateContent>
      </w: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688A38D5" w14:textId="77777777">
        <w:trPr>
          <w:trHeight w:val="344"/>
        </w:trPr>
        <w:tc>
          <w:tcPr>
            <w:tcW w:w="595" w:type="dxa"/>
            <w:tcBorders>
              <w:top w:val="nil"/>
              <w:left w:val="nil"/>
              <w:bottom w:val="single" w:sz="12" w:space="0" w:color="333399"/>
              <w:right w:val="nil"/>
            </w:tcBorders>
            <w:shd w:val="clear" w:color="auto" w:fill="000080"/>
          </w:tcPr>
          <w:p w14:paraId="69A8AC37"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 </w:t>
            </w:r>
          </w:p>
        </w:tc>
        <w:tc>
          <w:tcPr>
            <w:tcW w:w="8536" w:type="dxa"/>
            <w:tcBorders>
              <w:top w:val="nil"/>
              <w:left w:val="nil"/>
              <w:bottom w:val="single" w:sz="12" w:space="0" w:color="333399"/>
              <w:right w:val="nil"/>
            </w:tcBorders>
            <w:shd w:val="clear" w:color="auto" w:fill="000080"/>
          </w:tcPr>
          <w:p w14:paraId="06E3B458"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CONTRACTOR’S OBLIGATIONS </w:t>
            </w:r>
          </w:p>
        </w:tc>
      </w:tr>
    </w:tbl>
    <w:p w14:paraId="19B32B4F" w14:textId="77777777" w:rsidR="00F97829" w:rsidRPr="00135646" w:rsidRDefault="004831D4">
      <w:pPr>
        <w:pStyle w:val="ListParagraph"/>
        <w:numPr>
          <w:ilvl w:val="0"/>
          <w:numId w:val="36"/>
        </w:numPr>
        <w:rPr>
          <w:rFonts w:asciiTheme="minorHAnsi" w:hAnsiTheme="minorHAnsi" w:cstheme="minorHAnsi"/>
        </w:rPr>
      </w:pPr>
      <w:r w:rsidRPr="00135646">
        <w:rPr>
          <w:rFonts w:asciiTheme="minorHAnsi" w:hAnsiTheme="minorHAnsi" w:cstheme="minorHAnsi"/>
        </w:rP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099126B5" w14:textId="77777777" w:rsidR="00F97829" w:rsidRPr="00135646" w:rsidRDefault="004831D4">
      <w:pPr>
        <w:pStyle w:val="ListParagraph"/>
        <w:numPr>
          <w:ilvl w:val="0"/>
          <w:numId w:val="36"/>
        </w:numPr>
        <w:rPr>
          <w:rFonts w:asciiTheme="minorHAnsi" w:hAnsiTheme="minorHAnsi" w:cstheme="minorHAnsi"/>
        </w:rPr>
      </w:pPr>
      <w:r w:rsidRPr="00135646">
        <w:rPr>
          <w:rFonts w:asciiTheme="minorHAnsi" w:hAnsiTheme="minorHAnsi" w:cstheme="minorHAnsi"/>
        </w:rPr>
        <w:t xml:space="preserve">In consideration of the payment of the Charges and subject to clause 3 the Contractor shall: </w:t>
      </w:r>
    </w:p>
    <w:p w14:paraId="2086994A" w14:textId="77777777" w:rsidR="00F97829" w:rsidRPr="00135646" w:rsidRDefault="004831D4">
      <w:pPr>
        <w:pStyle w:val="ListParagraph"/>
        <w:numPr>
          <w:ilvl w:val="0"/>
          <w:numId w:val="37"/>
        </w:numPr>
        <w:rPr>
          <w:rFonts w:asciiTheme="minorHAnsi" w:hAnsiTheme="minorHAnsi" w:cstheme="minorHAnsi"/>
        </w:rPr>
      </w:pPr>
      <w:r w:rsidRPr="00135646">
        <w:rPr>
          <w:rFonts w:asciiTheme="minorHAnsi" w:hAnsiTheme="minorHAnsi" w:cstheme="minorHAnsi"/>
        </w:rPr>
        <w:t xml:space="preserve">provide the Services in accordance with the Specification, the RFT, the Client’s directions and the terms of this Agreement; </w:t>
      </w:r>
    </w:p>
    <w:p w14:paraId="66B373D0" w14:textId="77777777" w:rsidR="00F97829" w:rsidRPr="00135646" w:rsidRDefault="004831D4">
      <w:pPr>
        <w:pStyle w:val="ListParagraph"/>
        <w:numPr>
          <w:ilvl w:val="0"/>
          <w:numId w:val="37"/>
        </w:numPr>
        <w:rPr>
          <w:rFonts w:asciiTheme="minorHAnsi" w:hAnsiTheme="minorHAnsi" w:cstheme="minorHAnsi"/>
        </w:rPr>
      </w:pPr>
      <w:r w:rsidRPr="00135646">
        <w:rPr>
          <w:rFonts w:asciiTheme="minorHAnsi" w:hAnsiTheme="minorHAnsi" w:cstheme="minorHAnsi"/>
        </w:rPr>
        <w:t xml:space="preserve">comply with and implement any policies, guidelines and/or any project governance protocols issued by the Client from time to time and notified to the Contractor in writing; </w:t>
      </w:r>
    </w:p>
    <w:p w14:paraId="0D6EDACB" w14:textId="77777777" w:rsidR="00F97829" w:rsidRPr="00135646" w:rsidRDefault="004831D4">
      <w:pPr>
        <w:pStyle w:val="ListParagraph"/>
        <w:numPr>
          <w:ilvl w:val="0"/>
          <w:numId w:val="37"/>
        </w:numPr>
        <w:rPr>
          <w:rFonts w:asciiTheme="minorHAnsi" w:hAnsiTheme="minorHAnsi" w:cstheme="minorHAnsi"/>
        </w:rPr>
      </w:pPr>
      <w:r w:rsidRPr="00135646">
        <w:rPr>
          <w:rFonts w:asciiTheme="minorHAnsi" w:hAnsiTheme="minorHAnsi" w:cstheme="minorHAnsi"/>
        </w:rPr>
        <w:t xml:space="preserve">comply with all local security and health and safety arrangements as notified to it by the Client; and </w:t>
      </w:r>
    </w:p>
    <w:p w14:paraId="70CC4442" w14:textId="77777777" w:rsidR="00F97829" w:rsidRPr="00135646" w:rsidRDefault="004831D4">
      <w:pPr>
        <w:pStyle w:val="ListParagraph"/>
        <w:numPr>
          <w:ilvl w:val="0"/>
          <w:numId w:val="37"/>
        </w:numPr>
        <w:rPr>
          <w:rFonts w:asciiTheme="minorHAnsi" w:hAnsiTheme="minorHAnsi" w:cstheme="minorHAnsi"/>
        </w:rPr>
      </w:pPr>
      <w:r w:rsidRPr="00135646">
        <w:rPr>
          <w:rFonts w:asciiTheme="minorHAnsi" w:hAnsiTheme="minorHAnsi" w:cstheme="minorHAnsi"/>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67637FC0" w14:textId="4561DF41" w:rsidR="00F97829" w:rsidRPr="00E50B87" w:rsidRDefault="004831D4">
      <w:pPr>
        <w:numPr>
          <w:ilvl w:val="0"/>
          <w:numId w:val="36"/>
        </w:numPr>
        <w:ind w:right="0"/>
        <w:rPr>
          <w:rFonts w:asciiTheme="minorHAnsi" w:hAnsiTheme="minorHAnsi" w:cstheme="minorHAnsi"/>
        </w:rPr>
      </w:pPr>
      <w:r w:rsidRPr="00E50B87">
        <w:rPr>
          <w:rFonts w:asciiTheme="minorHAnsi" w:hAnsiTheme="minorHAnsi" w:cstheme="minorHAnsi"/>
        </w:rPr>
        <w:t xml:space="preserve">The Contractor is deemed to be the prime contractor under this </w:t>
      </w:r>
      <w:r w:rsidR="00AD2949" w:rsidRPr="00E50B87">
        <w:rPr>
          <w:rFonts w:asciiTheme="minorHAnsi" w:hAnsiTheme="minorHAnsi" w:cstheme="minorHAnsi"/>
        </w:rPr>
        <w:t>Agreement,</w:t>
      </w:r>
      <w:r w:rsidRPr="00E50B87">
        <w:rPr>
          <w:rFonts w:asciiTheme="minorHAnsi"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p w14:paraId="6F28D89E" w14:textId="77777777" w:rsidR="00F97829" w:rsidRPr="00E50B87" w:rsidRDefault="004831D4">
      <w:pPr>
        <w:numPr>
          <w:ilvl w:val="0"/>
          <w:numId w:val="36"/>
        </w:numPr>
        <w:ind w:right="0"/>
        <w:rPr>
          <w:rFonts w:asciiTheme="minorHAnsi" w:hAnsiTheme="minorHAnsi" w:cstheme="minorHAnsi"/>
        </w:rPr>
      </w:pPr>
      <w:r w:rsidRPr="00E50B87">
        <w:rPr>
          <w:rFonts w:asciiTheme="minorHAnsi" w:hAnsiTheme="minorHAnsi" w:cstheme="minorHAnsi"/>
        </w:rPr>
        <w:t xml:space="preserve">Without prejudice to clause 1C, where the Client becomes aware that any of the exclusion grounds set out in Regulation 57 of S.I. No. 284 of 2016, the European Union (Award of Public Authority Contracts) Regulations 2016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14:paraId="0D0B0682" w14:textId="77777777" w:rsidR="00F97829" w:rsidRPr="00E50B87" w:rsidRDefault="004831D4">
      <w:pPr>
        <w:numPr>
          <w:ilvl w:val="0"/>
          <w:numId w:val="36"/>
        </w:numPr>
        <w:ind w:right="0"/>
        <w:rPr>
          <w:rFonts w:asciiTheme="minorHAnsi" w:hAnsiTheme="minorHAnsi" w:cstheme="minorHAnsi"/>
        </w:rPr>
      </w:pPr>
      <w:r w:rsidRPr="00E50B87">
        <w:rPr>
          <w:rFonts w:asciiTheme="minorHAnsi" w:hAnsiTheme="minorHAnsi" w:cstheme="minorHAnsi"/>
        </w:rP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7B056C49" w14:textId="77777777" w:rsidR="00F97829" w:rsidRPr="00275513" w:rsidRDefault="004831D4">
      <w:pPr>
        <w:pStyle w:val="ListParagraph"/>
        <w:numPr>
          <w:ilvl w:val="0"/>
          <w:numId w:val="36"/>
        </w:numPr>
        <w:rPr>
          <w:rFonts w:asciiTheme="minorHAnsi" w:hAnsiTheme="minorHAnsi" w:cstheme="minorHAnsi"/>
        </w:rPr>
      </w:pPr>
      <w:r w:rsidRPr="00275513">
        <w:rPr>
          <w:rFonts w:asciiTheme="minorHAnsi" w:hAnsiTheme="minorHAnsi" w:cstheme="minorHAnsi"/>
        </w:rP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 </w:t>
      </w:r>
    </w:p>
    <w:p w14:paraId="29FD439D" w14:textId="77777777" w:rsidR="00F97829" w:rsidRPr="00275513" w:rsidRDefault="004831D4">
      <w:pPr>
        <w:pStyle w:val="ListParagraph"/>
        <w:numPr>
          <w:ilvl w:val="0"/>
          <w:numId w:val="36"/>
        </w:numPr>
        <w:spacing w:after="200"/>
        <w:rPr>
          <w:rFonts w:asciiTheme="minorHAnsi" w:hAnsiTheme="minorHAnsi" w:cstheme="minorHAnsi"/>
        </w:rPr>
      </w:pPr>
      <w:r w:rsidRPr="00275513">
        <w:rPr>
          <w:rFonts w:asciiTheme="minorHAnsi"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416DF4AA" w14:textId="77777777">
        <w:trPr>
          <w:trHeight w:val="342"/>
        </w:trPr>
        <w:tc>
          <w:tcPr>
            <w:tcW w:w="595" w:type="dxa"/>
            <w:tcBorders>
              <w:top w:val="nil"/>
              <w:left w:val="nil"/>
              <w:bottom w:val="single" w:sz="12" w:space="0" w:color="333399"/>
              <w:right w:val="nil"/>
            </w:tcBorders>
            <w:shd w:val="clear" w:color="auto" w:fill="000080"/>
          </w:tcPr>
          <w:p w14:paraId="7417950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 </w:t>
            </w:r>
          </w:p>
        </w:tc>
        <w:tc>
          <w:tcPr>
            <w:tcW w:w="8536" w:type="dxa"/>
            <w:tcBorders>
              <w:top w:val="nil"/>
              <w:left w:val="nil"/>
              <w:bottom w:val="single" w:sz="12" w:space="0" w:color="333399"/>
              <w:right w:val="nil"/>
            </w:tcBorders>
            <w:shd w:val="clear" w:color="auto" w:fill="000080"/>
          </w:tcPr>
          <w:p w14:paraId="47BD3A2F"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KEY PERSONNEL  </w:t>
            </w:r>
          </w:p>
        </w:tc>
      </w:tr>
    </w:tbl>
    <w:p w14:paraId="32500490" w14:textId="77777777" w:rsidR="00F97829" w:rsidRPr="00E50B87" w:rsidRDefault="004831D4" w:rsidP="00AE50D8">
      <w:pPr>
        <w:spacing w:after="200"/>
        <w:ind w:left="10" w:right="0"/>
        <w:rPr>
          <w:rFonts w:asciiTheme="minorHAnsi" w:hAnsiTheme="minorHAnsi" w:cstheme="minorHAnsi"/>
        </w:rPr>
      </w:pPr>
      <w:r w:rsidRPr="00E50B87">
        <w:rPr>
          <w:rFonts w:asciiTheme="minorHAnsi" w:hAnsiTheme="minorHAnsi" w:cstheme="minorHAnsi"/>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44D9CCAB" w14:textId="77777777" w:rsidTr="00AE50D8">
        <w:trPr>
          <w:trHeight w:val="342"/>
        </w:trPr>
        <w:tc>
          <w:tcPr>
            <w:tcW w:w="595" w:type="dxa"/>
            <w:tcBorders>
              <w:top w:val="nil"/>
              <w:left w:val="nil"/>
              <w:bottom w:val="single" w:sz="12" w:space="0" w:color="333399"/>
              <w:right w:val="nil"/>
            </w:tcBorders>
            <w:shd w:val="clear" w:color="auto" w:fill="000080"/>
          </w:tcPr>
          <w:p w14:paraId="42CBC3E1"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3. </w:t>
            </w:r>
          </w:p>
        </w:tc>
        <w:tc>
          <w:tcPr>
            <w:tcW w:w="9210" w:type="dxa"/>
            <w:tcBorders>
              <w:top w:val="nil"/>
              <w:left w:val="nil"/>
              <w:bottom w:val="single" w:sz="12" w:space="0" w:color="333399"/>
              <w:right w:val="nil"/>
            </w:tcBorders>
            <w:shd w:val="clear" w:color="auto" w:fill="000080"/>
          </w:tcPr>
          <w:p w14:paraId="1E267817" w14:textId="77777777" w:rsidR="00F97829" w:rsidRPr="00E50B87" w:rsidRDefault="004831D4" w:rsidP="00AE50D8">
            <w:pPr>
              <w:spacing w:after="0" w:line="259" w:lineRule="auto"/>
              <w:ind w:left="0" w:right="-624" w:firstLine="0"/>
              <w:jc w:val="left"/>
              <w:rPr>
                <w:rFonts w:asciiTheme="minorHAnsi" w:hAnsiTheme="minorHAnsi" w:cstheme="minorHAnsi"/>
              </w:rPr>
            </w:pPr>
            <w:r w:rsidRPr="00E50B87">
              <w:rPr>
                <w:rFonts w:asciiTheme="minorHAnsi" w:hAnsiTheme="minorHAnsi" w:cstheme="minorHAnsi"/>
                <w:b/>
                <w:color w:val="FFFFFF"/>
              </w:rPr>
              <w:t xml:space="preserve">PAYMENT </w:t>
            </w:r>
          </w:p>
        </w:tc>
      </w:tr>
    </w:tbl>
    <w:p w14:paraId="698B237C" w14:textId="77EA4F8F" w:rsidR="00CD736D" w:rsidRPr="00F85376" w:rsidRDefault="004831D4">
      <w:pPr>
        <w:pStyle w:val="ListParagraph"/>
        <w:numPr>
          <w:ilvl w:val="0"/>
          <w:numId w:val="38"/>
        </w:numPr>
        <w:rPr>
          <w:rFonts w:asciiTheme="minorHAnsi" w:hAnsiTheme="minorHAnsi" w:cstheme="minorHAnsi"/>
        </w:rPr>
      </w:pPr>
      <w:r w:rsidRPr="00F85376">
        <w:rPr>
          <w:rFonts w:asciiTheme="minorHAnsi" w:hAnsiTheme="minorHAnsi" w:cstheme="minorHAnsi"/>
        </w:rPr>
        <w:t>Subject to the provisions of this clause 3 the Client shall pay and discharge the Charges (plus any applicable</w:t>
      </w:r>
      <w:r w:rsidR="00AE50D8" w:rsidRPr="00F85376">
        <w:rPr>
          <w:rFonts w:asciiTheme="minorHAnsi" w:hAnsiTheme="minorHAnsi" w:cstheme="minorHAnsi"/>
        </w:rPr>
        <w:t xml:space="preserve"> </w:t>
      </w:r>
      <w:r w:rsidRPr="00F85376">
        <w:rPr>
          <w:rFonts w:asciiTheme="minorHAnsi" w:hAnsiTheme="minorHAnsi" w:cstheme="minorHAnsi"/>
        </w:rPr>
        <w:t xml:space="preserve">VAT), in the manner specified at Schedule C. Invoicing arrangements shall be on such terms as may be agreed between the Parties. </w:t>
      </w:r>
    </w:p>
    <w:p w14:paraId="728D8C71" w14:textId="76031135" w:rsidR="00F97829" w:rsidRPr="00F85376" w:rsidRDefault="004831D4">
      <w:pPr>
        <w:pStyle w:val="ListParagraph"/>
        <w:numPr>
          <w:ilvl w:val="0"/>
          <w:numId w:val="38"/>
        </w:numPr>
        <w:ind w:right="1523"/>
        <w:rPr>
          <w:rFonts w:asciiTheme="minorHAnsi" w:hAnsiTheme="minorHAnsi" w:cstheme="minorHAnsi"/>
        </w:rPr>
      </w:pPr>
      <w:r w:rsidRPr="00F85376">
        <w:rPr>
          <w:rFonts w:asciiTheme="minorHAnsi" w:hAnsiTheme="minorHAnsi" w:cstheme="minorHAnsi"/>
        </w:rPr>
        <w:t xml:space="preserve">Discharge of the Charges is subject to: </w:t>
      </w:r>
    </w:p>
    <w:p w14:paraId="3B51C077" w14:textId="77777777" w:rsidR="00F97829" w:rsidRPr="00F85376" w:rsidRDefault="004831D4">
      <w:pPr>
        <w:pStyle w:val="ListParagraph"/>
        <w:numPr>
          <w:ilvl w:val="0"/>
          <w:numId w:val="39"/>
        </w:numPr>
        <w:rPr>
          <w:rFonts w:asciiTheme="minorHAnsi" w:hAnsiTheme="minorHAnsi" w:cstheme="minorHAnsi"/>
        </w:rPr>
      </w:pPr>
      <w:r w:rsidRPr="00F85376">
        <w:rPr>
          <w:rFonts w:asciiTheme="minorHAnsi" w:hAnsiTheme="minorHAnsi" w:cstheme="minorHAnsi"/>
        </w:rPr>
        <w:t xml:space="preserve">Compliance by the Contractor with the provisions of this Agreement including but not limited to any milestones, compliance schedules and/or operational protocols in place pursuant to clause 10A from time to time; </w:t>
      </w:r>
    </w:p>
    <w:p w14:paraId="4A5160FC" w14:textId="77777777" w:rsidR="00F97829" w:rsidRPr="00F85376" w:rsidRDefault="004831D4">
      <w:pPr>
        <w:pStyle w:val="ListParagraph"/>
        <w:numPr>
          <w:ilvl w:val="0"/>
          <w:numId w:val="39"/>
        </w:numPr>
        <w:rPr>
          <w:rFonts w:asciiTheme="minorHAnsi" w:hAnsiTheme="minorHAnsi" w:cstheme="minorHAnsi"/>
        </w:rPr>
      </w:pPr>
      <w:r w:rsidRPr="00F85376">
        <w:rPr>
          <w:rFonts w:asciiTheme="minorHAnsi" w:hAnsiTheme="minorHAnsi" w:cstheme="minorHAnsi"/>
        </w:rPr>
        <w:t xml:space="preserve">The furnishing by the Contractor of a valid invoice and such supporting documentation as may be required by the Client from time to time. Any Contractor pre-printed terms and conditions are hereby disallowed; </w:t>
      </w:r>
    </w:p>
    <w:p w14:paraId="2F026F87" w14:textId="77777777" w:rsidR="00F97829" w:rsidRPr="00F85376" w:rsidRDefault="004831D4">
      <w:pPr>
        <w:pStyle w:val="ListParagraph"/>
        <w:numPr>
          <w:ilvl w:val="0"/>
          <w:numId w:val="39"/>
        </w:numPr>
        <w:rPr>
          <w:rFonts w:asciiTheme="minorHAnsi" w:hAnsiTheme="minorHAnsi" w:cstheme="minorHAnsi"/>
        </w:rPr>
      </w:pPr>
      <w:r w:rsidRPr="00F85376">
        <w:rPr>
          <w:rFonts w:asciiTheme="minorHAnsi" w:hAnsiTheme="minorHAnsi" w:cstheme="minorHAnsi"/>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0B7D4891" w14:textId="77777777" w:rsidR="00F97829" w:rsidRPr="00F85376" w:rsidRDefault="004831D4">
      <w:pPr>
        <w:pStyle w:val="ListParagraph"/>
        <w:numPr>
          <w:ilvl w:val="0"/>
          <w:numId w:val="39"/>
        </w:numPr>
        <w:rPr>
          <w:rFonts w:asciiTheme="minorHAnsi" w:hAnsiTheme="minorHAnsi" w:cstheme="minorHAnsi"/>
        </w:rPr>
      </w:pPr>
      <w:r w:rsidRPr="00F85376">
        <w:rPr>
          <w:rFonts w:asciiTheme="minorHAnsi" w:hAnsiTheme="minorHAnsi" w:cstheme="minorHAnsi"/>
        </w:rPr>
        <w:t xml:space="preserve">The Client being in possession of the Contractor’s current Tax Clearance Certificate. The Contractor shall comply with all applicable EU and domestic taxation law and requirements. </w:t>
      </w:r>
    </w:p>
    <w:p w14:paraId="4DA21105" w14:textId="77777777" w:rsidR="00F97829" w:rsidRPr="00F85376" w:rsidRDefault="004831D4">
      <w:pPr>
        <w:pStyle w:val="ListParagraph"/>
        <w:numPr>
          <w:ilvl w:val="0"/>
          <w:numId w:val="38"/>
        </w:numPr>
        <w:rPr>
          <w:rFonts w:asciiTheme="minorHAnsi" w:hAnsiTheme="minorHAnsi" w:cstheme="minorHAnsi"/>
        </w:rPr>
      </w:pPr>
      <w:r w:rsidRPr="00F85376">
        <w:rPr>
          <w:rFonts w:asciiTheme="minorHAnsi" w:hAnsiTheme="minorHAnsi" w:cstheme="minorHAnsi"/>
        </w:rP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 </w:t>
      </w:r>
    </w:p>
    <w:p w14:paraId="5D73DE42" w14:textId="77777777" w:rsidR="00F97829" w:rsidRPr="00F85376" w:rsidRDefault="004831D4">
      <w:pPr>
        <w:pStyle w:val="ListParagraph"/>
        <w:numPr>
          <w:ilvl w:val="0"/>
          <w:numId w:val="38"/>
        </w:numPr>
        <w:rPr>
          <w:rFonts w:asciiTheme="minorHAnsi" w:hAnsiTheme="minorHAnsi" w:cstheme="minorHAnsi"/>
        </w:rPr>
      </w:pPr>
      <w:r w:rsidRPr="00F85376">
        <w:rPr>
          <w:rFonts w:asciiTheme="minorHAnsi" w:hAnsiTheme="minorHAnsi" w:cstheme="minorHAnsi"/>
        </w:rPr>
        <w:t xml:space="preserve">The Charges shall include any and all costs or expenses incurred by the Contractor, its employees, servants and agents in the performance of its obligations under this Agreement. </w:t>
      </w:r>
    </w:p>
    <w:p w14:paraId="412263F7" w14:textId="77777777" w:rsidR="00F97829" w:rsidRPr="00F85376" w:rsidRDefault="004831D4">
      <w:pPr>
        <w:pStyle w:val="ListParagraph"/>
        <w:numPr>
          <w:ilvl w:val="0"/>
          <w:numId w:val="38"/>
        </w:numPr>
        <w:spacing w:after="200"/>
        <w:rPr>
          <w:rFonts w:asciiTheme="minorHAnsi" w:hAnsiTheme="minorHAnsi" w:cstheme="minorHAnsi"/>
        </w:rPr>
      </w:pPr>
      <w:r w:rsidRPr="00F85376">
        <w:rPr>
          <w:rFonts w:asciiTheme="minorHAnsi" w:hAnsiTheme="minorHAnsi" w:cstheme="minorHAnsi"/>
        </w:rPr>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11B01717" w14:textId="77777777">
        <w:trPr>
          <w:trHeight w:val="342"/>
        </w:trPr>
        <w:tc>
          <w:tcPr>
            <w:tcW w:w="595" w:type="dxa"/>
            <w:tcBorders>
              <w:top w:val="nil"/>
              <w:left w:val="nil"/>
              <w:bottom w:val="single" w:sz="12" w:space="0" w:color="333399"/>
              <w:right w:val="nil"/>
            </w:tcBorders>
            <w:shd w:val="clear" w:color="auto" w:fill="000080"/>
          </w:tcPr>
          <w:p w14:paraId="5F61DA56"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4. </w:t>
            </w:r>
          </w:p>
        </w:tc>
        <w:tc>
          <w:tcPr>
            <w:tcW w:w="8536" w:type="dxa"/>
            <w:tcBorders>
              <w:top w:val="nil"/>
              <w:left w:val="nil"/>
              <w:bottom w:val="single" w:sz="12" w:space="0" w:color="333399"/>
              <w:right w:val="nil"/>
            </w:tcBorders>
            <w:shd w:val="clear" w:color="auto" w:fill="000080"/>
          </w:tcPr>
          <w:p w14:paraId="48020CC1"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WARRANTIES, REPRESENTATIONS AND UNDERTAKINGS </w:t>
            </w:r>
          </w:p>
        </w:tc>
      </w:tr>
    </w:tbl>
    <w:p w14:paraId="2B729211" w14:textId="77777777" w:rsidR="00F97829" w:rsidRPr="00E50B87" w:rsidRDefault="004831D4" w:rsidP="008409BB">
      <w:pPr>
        <w:ind w:left="370" w:right="922"/>
        <w:rPr>
          <w:rFonts w:asciiTheme="minorHAnsi" w:hAnsiTheme="minorHAnsi" w:cstheme="minorHAnsi"/>
        </w:rPr>
      </w:pPr>
      <w:r w:rsidRPr="00E50B87">
        <w:rPr>
          <w:rFonts w:asciiTheme="minorHAnsi" w:hAnsiTheme="minorHAnsi" w:cstheme="minorHAnsi"/>
        </w:rPr>
        <w:t xml:space="preserve">The Contractor acknowledges, warrants, represents and undertakes that: </w:t>
      </w:r>
    </w:p>
    <w:p w14:paraId="570717F7" w14:textId="15E029DD" w:rsidR="00F97829" w:rsidRPr="00F94F3B" w:rsidRDefault="004831D4">
      <w:pPr>
        <w:pStyle w:val="ListParagraph"/>
        <w:numPr>
          <w:ilvl w:val="0"/>
          <w:numId w:val="40"/>
        </w:numPr>
        <w:spacing w:after="0"/>
        <w:ind w:left="720" w:right="284"/>
        <w:rPr>
          <w:rFonts w:asciiTheme="minorHAnsi" w:hAnsiTheme="minorHAnsi" w:cstheme="minorHAnsi"/>
        </w:rPr>
      </w:pPr>
      <w:r w:rsidRPr="00F94F3B">
        <w:rPr>
          <w:rFonts w:asciiTheme="minorHAnsi" w:hAnsiTheme="minorHAnsi" w:cstheme="minorHAnsi"/>
        </w:rPr>
        <w:t xml:space="preserve">it has the authority and right under law to enter into, and to carry out its obligations </w:t>
      </w:r>
      <w:r w:rsidR="00CD736D" w:rsidRPr="00F94F3B">
        <w:rPr>
          <w:rFonts w:asciiTheme="minorHAnsi" w:hAnsiTheme="minorHAnsi" w:cstheme="minorHAnsi"/>
        </w:rPr>
        <w:t xml:space="preserve">and </w:t>
      </w:r>
      <w:r w:rsidRPr="00F94F3B">
        <w:rPr>
          <w:rFonts w:asciiTheme="minorHAnsi" w:hAnsiTheme="minorHAnsi" w:cstheme="minorHAnsi"/>
        </w:rPr>
        <w:t>responsibilities under this Agreement and to provide the Services hereunder</w:t>
      </w:r>
      <w:r w:rsidR="00B43E22">
        <w:rPr>
          <w:rFonts w:asciiTheme="minorHAnsi" w:hAnsiTheme="minorHAnsi" w:cstheme="minorHAnsi"/>
        </w:rPr>
        <w:t>.</w:t>
      </w:r>
      <w:r w:rsidRPr="00F94F3B">
        <w:rPr>
          <w:rFonts w:asciiTheme="minorHAnsi" w:hAnsiTheme="minorHAnsi" w:cstheme="minorHAnsi"/>
        </w:rPr>
        <w:t xml:space="preserve"> </w:t>
      </w:r>
    </w:p>
    <w:p w14:paraId="462F3666" w14:textId="7D632965" w:rsidR="00F97829" w:rsidRPr="00F94F3B" w:rsidRDefault="004831D4">
      <w:pPr>
        <w:pStyle w:val="ListParagraph"/>
        <w:numPr>
          <w:ilvl w:val="0"/>
          <w:numId w:val="40"/>
        </w:numPr>
        <w:spacing w:after="0"/>
        <w:ind w:left="720" w:right="284"/>
        <w:rPr>
          <w:rFonts w:asciiTheme="minorHAnsi" w:hAnsiTheme="minorHAnsi" w:cstheme="minorHAnsi"/>
        </w:rPr>
      </w:pPr>
      <w:r w:rsidRPr="00F94F3B">
        <w:rPr>
          <w:rFonts w:asciiTheme="minorHAnsi" w:hAnsiTheme="minorHAnsi" w:cstheme="minorHAnsi"/>
        </w:rPr>
        <w:t>it is entering into this Agreement with a full understanding of its material terms and risks and is capable of assuming those risks</w:t>
      </w:r>
      <w:r w:rsidR="00B43E22">
        <w:rPr>
          <w:rFonts w:asciiTheme="minorHAnsi" w:hAnsiTheme="minorHAnsi" w:cstheme="minorHAnsi"/>
        </w:rPr>
        <w:t>.</w:t>
      </w:r>
    </w:p>
    <w:p w14:paraId="5E9FC2AD" w14:textId="0CD11B9C" w:rsidR="00F97829" w:rsidRPr="00F94F3B" w:rsidRDefault="004831D4">
      <w:pPr>
        <w:pStyle w:val="ListParagraph"/>
        <w:numPr>
          <w:ilvl w:val="0"/>
          <w:numId w:val="40"/>
        </w:numPr>
        <w:spacing w:after="0"/>
        <w:ind w:left="720" w:right="284"/>
        <w:rPr>
          <w:rFonts w:asciiTheme="minorHAnsi" w:hAnsiTheme="minorHAnsi" w:cstheme="minorHAnsi"/>
        </w:rPr>
      </w:pPr>
      <w:r w:rsidRPr="00F94F3B">
        <w:rPr>
          <w:rFonts w:asciiTheme="minorHAnsi" w:hAnsiTheme="minorHAnsi" w:cstheme="minorHAnsi"/>
        </w:rPr>
        <w:t>it is entering into this Agreement with a full understanding of its obligations with</w:t>
      </w:r>
      <w:r w:rsidR="00CD736D" w:rsidRPr="00F94F3B">
        <w:rPr>
          <w:rFonts w:asciiTheme="minorHAnsi" w:hAnsiTheme="minorHAnsi" w:cstheme="minorHAnsi"/>
        </w:rPr>
        <w:t xml:space="preserve"> regard to </w:t>
      </w:r>
      <w:r w:rsidRPr="00F94F3B">
        <w:rPr>
          <w:rFonts w:asciiTheme="minorHAnsi" w:hAnsiTheme="minorHAnsi" w:cstheme="minorHAnsi"/>
        </w:rPr>
        <w:t>taxation, employment, social and environmental protection and is capable of assuming and fulfilling those obligations</w:t>
      </w:r>
      <w:r w:rsidR="00B43E22">
        <w:rPr>
          <w:rFonts w:asciiTheme="minorHAnsi" w:hAnsiTheme="minorHAnsi" w:cstheme="minorHAnsi"/>
        </w:rPr>
        <w:t>.</w:t>
      </w:r>
    </w:p>
    <w:p w14:paraId="31FC5093" w14:textId="72258465" w:rsidR="00F97829" w:rsidRPr="00F94F3B" w:rsidRDefault="004831D4">
      <w:pPr>
        <w:pStyle w:val="ListParagraph"/>
        <w:numPr>
          <w:ilvl w:val="0"/>
          <w:numId w:val="40"/>
        </w:numPr>
        <w:spacing w:after="80"/>
        <w:ind w:left="720" w:right="284"/>
        <w:rPr>
          <w:rFonts w:asciiTheme="minorHAnsi" w:hAnsiTheme="minorHAnsi" w:cstheme="minorHAnsi"/>
        </w:rPr>
      </w:pPr>
      <w:r w:rsidRPr="00F94F3B">
        <w:rPr>
          <w:rFonts w:asciiTheme="minorHAnsi" w:hAnsiTheme="minorHAnsi" w:cstheme="minorHAnsi"/>
        </w:rPr>
        <w:t>it has acquainted itself with and shall comply with all legal requirements or such other laws, recommendations, guidance or practices as may affect the provision of the Services as they apply to the Contractor</w:t>
      </w:r>
      <w:r w:rsidR="008409BB">
        <w:rPr>
          <w:rFonts w:asciiTheme="minorHAnsi" w:hAnsiTheme="minorHAnsi" w:cstheme="minorHAnsi"/>
        </w:rPr>
        <w:t>.</w:t>
      </w:r>
      <w:r w:rsidRPr="00F94F3B">
        <w:rPr>
          <w:rFonts w:asciiTheme="minorHAnsi" w:hAnsiTheme="minorHAnsi" w:cstheme="minorHAnsi"/>
        </w:rPr>
        <w:t xml:space="preserve"> </w:t>
      </w:r>
    </w:p>
    <w:p w14:paraId="37ABD631" w14:textId="6BF24840" w:rsidR="00F97829" w:rsidRPr="00F94F3B" w:rsidRDefault="004831D4">
      <w:pPr>
        <w:pStyle w:val="ListParagraph"/>
        <w:numPr>
          <w:ilvl w:val="0"/>
          <w:numId w:val="40"/>
        </w:numPr>
        <w:spacing w:after="80"/>
        <w:ind w:left="720" w:right="284"/>
        <w:rPr>
          <w:rFonts w:asciiTheme="minorHAnsi" w:hAnsiTheme="minorHAnsi" w:cstheme="minorHAnsi"/>
        </w:rPr>
      </w:pPr>
      <w:r w:rsidRPr="00F94F3B">
        <w:rPr>
          <w:rFonts w:asciiTheme="minorHAnsi" w:hAnsiTheme="minorHAnsi" w:cstheme="minorHAnsi"/>
        </w:rPr>
        <w:t>it has taken all and any action necessary to ensure that it has the power to execute and enter into this Agreement</w:t>
      </w:r>
      <w:r w:rsidR="008409BB">
        <w:rPr>
          <w:rFonts w:asciiTheme="minorHAnsi" w:hAnsiTheme="minorHAnsi" w:cstheme="minorHAnsi"/>
        </w:rPr>
        <w:t>.</w:t>
      </w:r>
      <w:r w:rsidRPr="00F94F3B">
        <w:rPr>
          <w:rFonts w:asciiTheme="minorHAnsi" w:hAnsiTheme="minorHAnsi" w:cstheme="minorHAnsi"/>
        </w:rPr>
        <w:t xml:space="preserve"> </w:t>
      </w:r>
    </w:p>
    <w:p w14:paraId="5644F7E2" w14:textId="7174726C" w:rsidR="00F97829" w:rsidRPr="00F94F3B" w:rsidRDefault="004831D4">
      <w:pPr>
        <w:pStyle w:val="ListParagraph"/>
        <w:numPr>
          <w:ilvl w:val="0"/>
          <w:numId w:val="40"/>
        </w:numPr>
        <w:spacing w:after="80"/>
        <w:ind w:left="720" w:right="284"/>
        <w:rPr>
          <w:rFonts w:asciiTheme="minorHAnsi" w:hAnsiTheme="minorHAnsi" w:cstheme="minorHAnsi"/>
        </w:rPr>
      </w:pPr>
      <w:r w:rsidRPr="00F94F3B">
        <w:rPr>
          <w:rFonts w:asciiTheme="minorHAnsi" w:hAnsiTheme="minorHAnsi" w:cstheme="minorHAnsi"/>
        </w:rPr>
        <w:t>the status of the Contractor, as declared in the “Declaration as to Personal Circumstances of Tenderer” dated [insert date], which confirms that none of the excluding circumstances listed in Regulation 57 of S.I. No. 284 of 2016, the European Union (Award of Public Authority Contracts) Regulations 2016 apply to the Contractor, remains unchanged</w:t>
      </w:r>
      <w:r w:rsidR="008409BB">
        <w:rPr>
          <w:rFonts w:asciiTheme="minorHAnsi" w:hAnsiTheme="minorHAnsi" w:cstheme="minorHAnsi"/>
        </w:rPr>
        <w:t>.</w:t>
      </w:r>
    </w:p>
    <w:p w14:paraId="2EE66A07" w14:textId="1C37AF55" w:rsidR="00F97829" w:rsidRPr="00F94F3B" w:rsidRDefault="004831D4">
      <w:pPr>
        <w:pStyle w:val="ListParagraph"/>
        <w:numPr>
          <w:ilvl w:val="0"/>
          <w:numId w:val="40"/>
        </w:numPr>
        <w:ind w:left="720" w:right="284"/>
        <w:rPr>
          <w:rFonts w:asciiTheme="minorHAnsi" w:hAnsiTheme="minorHAnsi" w:cstheme="minorHAnsi"/>
        </w:rPr>
      </w:pPr>
      <w:r w:rsidRPr="00F94F3B">
        <w:rPr>
          <w:rFonts w:asciiTheme="minorHAnsi" w:hAnsiTheme="minorHAnsi" w:cstheme="minorHAnsi"/>
        </w:rPr>
        <w:t>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w:t>
      </w:r>
      <w:r w:rsidR="008409BB">
        <w:rPr>
          <w:rFonts w:asciiTheme="minorHAnsi" w:hAnsiTheme="minorHAnsi" w:cstheme="minorHAnsi"/>
        </w:rPr>
        <w:t>.</w:t>
      </w:r>
      <w:r w:rsidRPr="00F94F3B">
        <w:rPr>
          <w:rFonts w:asciiTheme="minorHAnsi" w:hAnsiTheme="minorHAnsi" w:cstheme="minorHAnsi"/>
        </w:rPr>
        <w:t xml:space="preserve"> </w:t>
      </w:r>
    </w:p>
    <w:p w14:paraId="587E489C" w14:textId="11FDE202" w:rsidR="00F97829" w:rsidRPr="00F94F3B" w:rsidRDefault="004831D4" w:rsidP="008409BB">
      <w:pPr>
        <w:pStyle w:val="ListParagraph"/>
        <w:spacing w:after="80"/>
        <w:ind w:right="284"/>
        <w:rPr>
          <w:rFonts w:asciiTheme="minorHAnsi" w:hAnsiTheme="minorHAnsi" w:cstheme="minorHAnsi"/>
        </w:rPr>
      </w:pPr>
      <w:r w:rsidRPr="00F94F3B">
        <w:rPr>
          <w:rFonts w:asciiTheme="minorHAnsi" w:hAnsiTheme="minorHAnsi" w:cstheme="minorHAnsi"/>
          <w:i/>
          <w:color w:val="FF0000"/>
        </w:rPr>
        <w:t xml:space="preserve"> </w:t>
      </w:r>
    </w:p>
    <w:p w14:paraId="7FB4801B" w14:textId="6AAE8007" w:rsidR="00F97829" w:rsidRPr="00F94F3B" w:rsidRDefault="004831D4">
      <w:pPr>
        <w:pStyle w:val="ListParagraph"/>
        <w:numPr>
          <w:ilvl w:val="0"/>
          <w:numId w:val="40"/>
        </w:numPr>
        <w:spacing w:after="80"/>
        <w:ind w:left="720" w:right="284"/>
        <w:rPr>
          <w:rFonts w:asciiTheme="minorHAnsi" w:hAnsiTheme="minorHAnsi" w:cstheme="minorHAnsi"/>
        </w:rPr>
      </w:pPr>
      <w:r w:rsidRPr="00F94F3B">
        <w:rPr>
          <w:rFonts w:asciiTheme="minorHAnsi" w:hAnsiTheme="minorHAnsi" w:cstheme="minorHAnsi"/>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w:t>
      </w:r>
      <w:r w:rsidR="008409BB">
        <w:rPr>
          <w:rFonts w:asciiTheme="minorHAnsi" w:hAnsiTheme="minorHAnsi" w:cstheme="minorHAnsi"/>
        </w:rPr>
        <w:t>.</w:t>
      </w:r>
    </w:p>
    <w:p w14:paraId="4AA37A2D" w14:textId="77777777" w:rsidR="00F97829" w:rsidRPr="00F94F3B" w:rsidRDefault="004831D4">
      <w:pPr>
        <w:pStyle w:val="ListParagraph"/>
        <w:numPr>
          <w:ilvl w:val="0"/>
          <w:numId w:val="40"/>
        </w:numPr>
        <w:spacing w:after="80"/>
        <w:ind w:left="720" w:right="284"/>
        <w:rPr>
          <w:rFonts w:asciiTheme="minorHAnsi" w:hAnsiTheme="minorHAnsi" w:cstheme="minorHAnsi"/>
        </w:rPr>
      </w:pPr>
      <w:r w:rsidRPr="00F94F3B">
        <w:rPr>
          <w:rFonts w:asciiTheme="minorHAnsi" w:hAnsiTheme="minorHAnsi" w:cstheme="minorHAnsi"/>
        </w:rPr>
        <w:t xml:space="preserve">the Client shall be under no obligation to activate any minimum number or value of Services. </w:t>
      </w:r>
    </w:p>
    <w:p w14:paraId="7C92FF9D" w14:textId="77777777" w:rsidR="00F97829" w:rsidRPr="00E50B87" w:rsidRDefault="004831D4" w:rsidP="008409BB">
      <w:pPr>
        <w:spacing w:after="240"/>
        <w:ind w:left="493" w:right="0"/>
        <w:rPr>
          <w:rFonts w:asciiTheme="minorHAnsi" w:hAnsiTheme="minorHAnsi" w:cstheme="minorHAnsi"/>
        </w:rPr>
      </w:pPr>
      <w:r w:rsidRPr="00E50B87">
        <w:rPr>
          <w:rFonts w:asciiTheme="minorHAnsi" w:hAnsiTheme="minorHAnsi" w:cstheme="minorHAnsi"/>
        </w:rPr>
        <w:t xml:space="preserve">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00D2E888" w14:textId="77777777" w:rsidTr="00A33086">
        <w:trPr>
          <w:trHeight w:val="342"/>
        </w:trPr>
        <w:tc>
          <w:tcPr>
            <w:tcW w:w="595" w:type="dxa"/>
            <w:tcBorders>
              <w:top w:val="nil"/>
              <w:left w:val="nil"/>
              <w:bottom w:val="single" w:sz="12" w:space="0" w:color="333399"/>
              <w:right w:val="nil"/>
            </w:tcBorders>
            <w:shd w:val="clear" w:color="auto" w:fill="000080"/>
          </w:tcPr>
          <w:p w14:paraId="2E652020"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5. </w:t>
            </w:r>
          </w:p>
        </w:tc>
        <w:tc>
          <w:tcPr>
            <w:tcW w:w="9210" w:type="dxa"/>
            <w:tcBorders>
              <w:top w:val="nil"/>
              <w:left w:val="nil"/>
              <w:bottom w:val="single" w:sz="12" w:space="0" w:color="333399"/>
              <w:right w:val="nil"/>
            </w:tcBorders>
            <w:shd w:val="clear" w:color="auto" w:fill="000080"/>
          </w:tcPr>
          <w:p w14:paraId="788E294A"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REMEDIES  </w:t>
            </w:r>
          </w:p>
        </w:tc>
      </w:tr>
    </w:tbl>
    <w:p w14:paraId="362F6B92" w14:textId="77777777" w:rsidR="00F97829" w:rsidRPr="006561A1" w:rsidRDefault="004831D4">
      <w:pPr>
        <w:pStyle w:val="ListParagraph"/>
        <w:numPr>
          <w:ilvl w:val="1"/>
          <w:numId w:val="41"/>
        </w:numPr>
        <w:ind w:left="720"/>
        <w:rPr>
          <w:rFonts w:asciiTheme="minorHAnsi" w:hAnsiTheme="minorHAnsi" w:cstheme="minorHAnsi"/>
        </w:rPr>
      </w:pPr>
      <w:r w:rsidRPr="006561A1">
        <w:rPr>
          <w:rFonts w:asciiTheme="minorHAnsi" w:hAnsiTheme="minorHAnsi" w:cstheme="minorHAnsi"/>
        </w:rP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 </w:t>
      </w:r>
    </w:p>
    <w:p w14:paraId="543E826D" w14:textId="77777777" w:rsidR="00F97829" w:rsidRPr="006561A1" w:rsidRDefault="004831D4">
      <w:pPr>
        <w:pStyle w:val="ListParagraph"/>
        <w:numPr>
          <w:ilvl w:val="1"/>
          <w:numId w:val="41"/>
        </w:numPr>
        <w:ind w:left="720"/>
        <w:rPr>
          <w:rFonts w:asciiTheme="minorHAnsi" w:hAnsiTheme="minorHAnsi" w:cstheme="minorHAnsi"/>
        </w:rPr>
      </w:pPr>
      <w:r w:rsidRPr="006561A1">
        <w:rPr>
          <w:rFonts w:asciiTheme="minorHAnsi" w:hAnsiTheme="minorHAnsi" w:cstheme="minorHAnsi"/>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7D1E725A" w14:textId="77777777" w:rsidR="00F97829" w:rsidRPr="006561A1" w:rsidRDefault="004831D4">
      <w:pPr>
        <w:pStyle w:val="ListParagraph"/>
        <w:numPr>
          <w:ilvl w:val="1"/>
          <w:numId w:val="41"/>
        </w:numPr>
        <w:ind w:left="720"/>
        <w:rPr>
          <w:rFonts w:asciiTheme="minorHAnsi" w:hAnsiTheme="minorHAnsi" w:cstheme="minorHAnsi"/>
        </w:rPr>
      </w:pPr>
      <w:r w:rsidRPr="006561A1">
        <w:rPr>
          <w:rFonts w:asciiTheme="minorHAnsi" w:hAnsiTheme="minorHAnsi" w:cstheme="minorHAnsi"/>
        </w:rPr>
        <w:t xml:space="preserve">Should the Client find itself obliged to order elsewhere in consequence of the failure of the Contractor to deliver Services, the Client shall be entitled to recover from the Contractor any excess prices which may be paid by the Client. </w:t>
      </w:r>
    </w:p>
    <w:p w14:paraId="1415CFF9" w14:textId="77777777" w:rsidR="00F97829" w:rsidRPr="006561A1" w:rsidRDefault="004831D4">
      <w:pPr>
        <w:pStyle w:val="ListParagraph"/>
        <w:numPr>
          <w:ilvl w:val="1"/>
          <w:numId w:val="41"/>
        </w:numPr>
        <w:ind w:left="720"/>
        <w:rPr>
          <w:rFonts w:asciiTheme="minorHAnsi" w:hAnsiTheme="minorHAnsi" w:cstheme="minorHAnsi"/>
        </w:rPr>
      </w:pPr>
      <w:r w:rsidRPr="006561A1">
        <w:rPr>
          <w:rFonts w:asciiTheme="minorHAnsi" w:hAnsiTheme="minorHAnsi" w:cstheme="minorHAnsi"/>
        </w:rP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23D83EE1" w14:textId="77777777" w:rsidR="00F97829" w:rsidRPr="006561A1" w:rsidRDefault="004831D4">
      <w:pPr>
        <w:pStyle w:val="ListParagraph"/>
        <w:numPr>
          <w:ilvl w:val="1"/>
          <w:numId w:val="41"/>
        </w:numPr>
        <w:spacing w:after="0"/>
        <w:ind w:left="720"/>
        <w:rPr>
          <w:rFonts w:asciiTheme="minorHAnsi" w:hAnsiTheme="minorHAnsi" w:cstheme="minorHAnsi"/>
        </w:rPr>
      </w:pPr>
      <w:r w:rsidRPr="006561A1">
        <w:rPr>
          <w:rFonts w:asciiTheme="minorHAnsi" w:hAnsiTheme="minorHAnsi" w:cstheme="minorHAnsi"/>
        </w:rPr>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100 per cent of the Charges paid or projected to be paid (whichever is higher) under this Agreement regardless of the number of claims.</w:t>
      </w:r>
      <w:r w:rsidRPr="006561A1">
        <w:rPr>
          <w:rFonts w:asciiTheme="minorHAnsi" w:hAnsiTheme="minorHAnsi" w:cstheme="minorHAnsi"/>
          <w:i/>
          <w:color w:val="FF0000"/>
        </w:rPr>
        <w:t xml:space="preserve"> </w:t>
      </w:r>
    </w:p>
    <w:p w14:paraId="39F0F2CA" w14:textId="7814FBAC" w:rsidR="00F97829" w:rsidRPr="00E50B87" w:rsidRDefault="00F97829" w:rsidP="00E44155">
      <w:pPr>
        <w:spacing w:after="0" w:line="259" w:lineRule="auto"/>
        <w:ind w:left="-569" w:right="0" w:firstLine="50"/>
        <w:jc w:val="left"/>
        <w:rPr>
          <w:rFonts w:asciiTheme="minorHAnsi" w:hAnsiTheme="minorHAnsi" w:cstheme="minorHAnsi"/>
          <w:sz w:val="12"/>
          <w:szCs w:val="12"/>
        </w:rPr>
      </w:pPr>
    </w:p>
    <w:p w14:paraId="6B9EF9EF" w14:textId="77777777" w:rsidR="00F97829" w:rsidRPr="006561A1" w:rsidRDefault="004831D4">
      <w:pPr>
        <w:pStyle w:val="ListParagraph"/>
        <w:numPr>
          <w:ilvl w:val="1"/>
          <w:numId w:val="41"/>
        </w:numPr>
        <w:ind w:left="720"/>
        <w:rPr>
          <w:rFonts w:asciiTheme="minorHAnsi" w:hAnsiTheme="minorHAnsi" w:cstheme="minorHAnsi"/>
        </w:rPr>
      </w:pPr>
      <w:r w:rsidRPr="006561A1">
        <w:rPr>
          <w:rFonts w:asciiTheme="minorHAnsi" w:hAnsiTheme="minorHAnsi" w:cstheme="minorHAnsi"/>
        </w:rPr>
        <w:t xml:space="preserve">If for any reason the Client is dissatisfied with the performance of the Contractor, a sum may be withheld from any payment otherwise due calculated as follows: </w:t>
      </w:r>
    </w:p>
    <w:p w14:paraId="4CE73BC3" w14:textId="3E64ECA1" w:rsidR="00F97829" w:rsidRPr="006561A1" w:rsidRDefault="004831D4">
      <w:pPr>
        <w:pStyle w:val="ListParagraph"/>
        <w:numPr>
          <w:ilvl w:val="1"/>
          <w:numId w:val="41"/>
        </w:numPr>
        <w:ind w:left="720"/>
        <w:rPr>
          <w:rFonts w:asciiTheme="minorHAnsi" w:hAnsiTheme="minorHAnsi" w:cstheme="minorHAnsi"/>
        </w:rPr>
      </w:pPr>
      <w:r w:rsidRPr="006561A1">
        <w:rPr>
          <w:rFonts w:asciiTheme="minorHAnsi" w:hAnsiTheme="minorHAnsi" w:cstheme="minorHAnsi"/>
        </w:rPr>
        <w:t>10% per cent of the Charges (“the Retention Amount”) which Retention Amount shall not at any given time exceed 100 per cent of the Charges. In such event the Client shall identify the particular Services with which it is dissatisfied together with the reasons for such dissatisfaction. Payment of the Retention Amount will be made upon replacement and/or remedy of the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E156B6" w:rsidRPr="006561A1">
        <w:rPr>
          <w:rFonts w:asciiTheme="minorHAnsi" w:hAnsiTheme="minorHAnsi" w:cstheme="minorHAnsi"/>
        </w:rPr>
        <w:t>.</w:t>
      </w:r>
      <w:r w:rsidRPr="006561A1">
        <w:rPr>
          <w:rFonts w:asciiTheme="minorHAnsi" w:hAnsiTheme="minorHAnsi" w:cstheme="minorHAnsi"/>
        </w:rPr>
        <w:t xml:space="preserve"> </w:t>
      </w:r>
    </w:p>
    <w:p w14:paraId="29E1F9BE" w14:textId="141EC140" w:rsidR="00F97829" w:rsidRDefault="004831D4">
      <w:pPr>
        <w:pStyle w:val="ListParagraph"/>
        <w:numPr>
          <w:ilvl w:val="1"/>
          <w:numId w:val="41"/>
        </w:numPr>
        <w:spacing w:after="240" w:line="249" w:lineRule="auto"/>
        <w:ind w:left="720"/>
        <w:rPr>
          <w:rFonts w:asciiTheme="minorHAnsi" w:hAnsiTheme="minorHAnsi" w:cstheme="minorHAnsi"/>
        </w:rPr>
      </w:pPr>
      <w:r w:rsidRPr="006561A1">
        <w:rPr>
          <w:rFonts w:asciiTheme="minorHAnsi" w:hAnsiTheme="minorHAnsi" w:cstheme="minorHAnsi"/>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r w:rsidR="00E44155">
        <w:rPr>
          <w:rFonts w:asciiTheme="minorHAnsi" w:hAnsiTheme="minorHAnsi" w:cstheme="minorHAnsi"/>
        </w:rPr>
        <w:t>.</w:t>
      </w:r>
    </w:p>
    <w:p w14:paraId="43BFFB23" w14:textId="77777777" w:rsidR="00E44155" w:rsidRPr="006561A1" w:rsidRDefault="00E44155" w:rsidP="00E44155">
      <w:pPr>
        <w:pStyle w:val="ListParagraph"/>
        <w:spacing w:after="240" w:line="249" w:lineRule="auto"/>
        <w:rPr>
          <w:rFonts w:asciiTheme="minorHAnsi" w:hAnsiTheme="minorHAnsi" w:cstheme="minorHAnsi"/>
        </w:rPr>
      </w:pP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3FA33F95" w14:textId="77777777" w:rsidTr="00A33086">
        <w:trPr>
          <w:trHeight w:val="340"/>
        </w:trPr>
        <w:tc>
          <w:tcPr>
            <w:tcW w:w="595" w:type="dxa"/>
            <w:tcBorders>
              <w:top w:val="nil"/>
              <w:left w:val="nil"/>
              <w:bottom w:val="single" w:sz="12" w:space="0" w:color="333399"/>
              <w:right w:val="nil"/>
            </w:tcBorders>
            <w:shd w:val="clear" w:color="auto" w:fill="000080"/>
          </w:tcPr>
          <w:p w14:paraId="5D36AA44"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6. </w:t>
            </w:r>
          </w:p>
        </w:tc>
        <w:tc>
          <w:tcPr>
            <w:tcW w:w="9210" w:type="dxa"/>
            <w:tcBorders>
              <w:top w:val="nil"/>
              <w:left w:val="nil"/>
              <w:bottom w:val="single" w:sz="12" w:space="0" w:color="333399"/>
              <w:right w:val="nil"/>
            </w:tcBorders>
            <w:shd w:val="clear" w:color="auto" w:fill="000080"/>
          </w:tcPr>
          <w:p w14:paraId="152ECE0B"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INTELLECTUAL PROPERTY  </w:t>
            </w:r>
          </w:p>
        </w:tc>
      </w:tr>
    </w:tbl>
    <w:p w14:paraId="74CB0AD2"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2C6B165F"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23460C8F"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515C9FD1"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 </w:t>
      </w:r>
    </w:p>
    <w:p w14:paraId="696BF4E8"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The Contractor shall waive or procure a waiver of any moral rights subsisting in copyright produced under or in performance of this Agreement. </w:t>
      </w:r>
    </w:p>
    <w:p w14:paraId="6D9F5C45"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15A3A3CD" w14:textId="5CF50245"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E156B6" w:rsidRPr="006A2740">
        <w:rPr>
          <w:rFonts w:asciiTheme="minorHAnsi" w:hAnsiTheme="minorHAnsi" w:cstheme="minorHAnsi"/>
        </w:rPr>
        <w:t>third-party</w:t>
      </w:r>
      <w:r w:rsidRPr="006A2740">
        <w:rPr>
          <w:rFonts w:asciiTheme="minorHAnsi" w:hAnsiTheme="minorHAnsi" w:cstheme="minorHAnsi"/>
        </w:rPr>
        <w:t xml:space="preserve"> Intellectual Property Rights in so far as any such rights are used for the purposes of this Agreement. </w:t>
      </w:r>
    </w:p>
    <w:p w14:paraId="41CFB621" w14:textId="77777777" w:rsidR="00F97829" w:rsidRPr="006A2740" w:rsidRDefault="004831D4">
      <w:pPr>
        <w:pStyle w:val="ListParagraph"/>
        <w:numPr>
          <w:ilvl w:val="0"/>
          <w:numId w:val="42"/>
        </w:numPr>
        <w:rPr>
          <w:rFonts w:asciiTheme="minorHAnsi" w:hAnsiTheme="minorHAnsi" w:cstheme="minorHAnsi"/>
        </w:rPr>
      </w:pPr>
      <w:r w:rsidRPr="006A2740">
        <w:rPr>
          <w:rFonts w:asciiTheme="minorHAnsi" w:hAnsiTheme="minorHAnsi" w:cstheme="minorHAnsi"/>
        </w:rPr>
        <w:t xml:space="preserve">At the request of the Client for and in respect of any such breach, the Contractor shall at its expense and option:   </w:t>
      </w:r>
    </w:p>
    <w:p w14:paraId="588AF4D7" w14:textId="613405DF" w:rsidR="00F97829" w:rsidRPr="006A2740" w:rsidRDefault="006A2740">
      <w:pPr>
        <w:pStyle w:val="ListParagraph"/>
        <w:numPr>
          <w:ilvl w:val="0"/>
          <w:numId w:val="43"/>
        </w:numPr>
        <w:ind w:right="276"/>
        <w:rPr>
          <w:rFonts w:asciiTheme="minorHAnsi" w:hAnsiTheme="minorHAnsi" w:cstheme="minorHAnsi"/>
        </w:rPr>
      </w:pPr>
      <w:r>
        <w:rPr>
          <w:rFonts w:asciiTheme="minorHAnsi" w:hAnsiTheme="minorHAnsi" w:cstheme="minorHAnsi"/>
        </w:rPr>
        <w:t>P</w:t>
      </w:r>
      <w:r w:rsidR="004831D4" w:rsidRPr="006A2740">
        <w:rPr>
          <w:rFonts w:asciiTheme="minorHAnsi" w:hAnsiTheme="minorHAnsi" w:cstheme="minorHAnsi"/>
        </w:rPr>
        <w:t>rocure the necessary rights for the Client to continue use</w:t>
      </w:r>
      <w:r>
        <w:rPr>
          <w:rFonts w:asciiTheme="minorHAnsi" w:hAnsiTheme="minorHAnsi" w:cstheme="minorHAnsi"/>
        </w:rPr>
        <w:t>.</w:t>
      </w:r>
    </w:p>
    <w:p w14:paraId="65DFC8AD" w14:textId="5ECEAAD1" w:rsidR="00F97829" w:rsidRPr="006A2740" w:rsidRDefault="006A2740">
      <w:pPr>
        <w:pStyle w:val="ListParagraph"/>
        <w:numPr>
          <w:ilvl w:val="0"/>
          <w:numId w:val="43"/>
        </w:numPr>
        <w:ind w:right="276"/>
        <w:rPr>
          <w:rFonts w:asciiTheme="minorHAnsi" w:hAnsiTheme="minorHAnsi" w:cstheme="minorHAnsi"/>
        </w:rPr>
      </w:pPr>
      <w:r>
        <w:rPr>
          <w:rFonts w:asciiTheme="minorHAnsi" w:hAnsiTheme="minorHAnsi" w:cstheme="minorHAnsi"/>
        </w:rPr>
        <w:t>R</w:t>
      </w:r>
      <w:r w:rsidR="004831D4" w:rsidRPr="006A2740">
        <w:rPr>
          <w:rFonts w:asciiTheme="minorHAnsi" w:hAnsiTheme="minorHAnsi" w:cstheme="minorHAnsi"/>
        </w:rPr>
        <w:t>eplace the relevant deliverable with a non-infringing equivalent</w:t>
      </w:r>
      <w:r>
        <w:rPr>
          <w:rFonts w:asciiTheme="minorHAnsi" w:hAnsiTheme="minorHAnsi" w:cstheme="minorHAnsi"/>
        </w:rPr>
        <w:t>.</w:t>
      </w:r>
    </w:p>
    <w:p w14:paraId="6A313401" w14:textId="77777777" w:rsidR="006A2740" w:rsidRDefault="006A2740">
      <w:pPr>
        <w:pStyle w:val="ListParagraph"/>
        <w:numPr>
          <w:ilvl w:val="0"/>
          <w:numId w:val="43"/>
        </w:numPr>
        <w:rPr>
          <w:rFonts w:asciiTheme="minorHAnsi" w:hAnsiTheme="minorHAnsi" w:cstheme="minorHAnsi"/>
        </w:rPr>
      </w:pPr>
      <w:r>
        <w:rPr>
          <w:rFonts w:asciiTheme="minorHAnsi" w:hAnsiTheme="minorHAnsi" w:cstheme="minorHAnsi"/>
        </w:rPr>
        <w:t>R</w:t>
      </w:r>
      <w:r w:rsidR="004831D4" w:rsidRPr="006A2740">
        <w:rPr>
          <w:rFonts w:asciiTheme="minorHAnsi" w:hAnsiTheme="minorHAnsi" w:cstheme="minorHAnsi"/>
        </w:rPr>
        <w:t>eplace the relevant deliverable to make it non-infringing while giving equivalent performance</w:t>
      </w:r>
      <w:r>
        <w:rPr>
          <w:rFonts w:asciiTheme="minorHAnsi" w:hAnsiTheme="minorHAnsi" w:cstheme="minorHAnsi"/>
        </w:rPr>
        <w:t>.</w:t>
      </w:r>
    </w:p>
    <w:p w14:paraId="55227641" w14:textId="1B2EB70D" w:rsidR="00F97829" w:rsidRPr="006A2740" w:rsidRDefault="004831D4">
      <w:pPr>
        <w:pStyle w:val="ListParagraph"/>
        <w:numPr>
          <w:ilvl w:val="1"/>
          <w:numId w:val="43"/>
        </w:numPr>
        <w:rPr>
          <w:rFonts w:asciiTheme="minorHAnsi" w:hAnsiTheme="minorHAnsi" w:cstheme="minorHAnsi"/>
        </w:rPr>
      </w:pPr>
      <w:r w:rsidRPr="006A2740">
        <w:rPr>
          <w:rFonts w:asciiTheme="minorHAnsi" w:hAnsiTheme="minorHAnsi" w:cstheme="minorHAnsi"/>
        </w:rPr>
        <w:t xml:space="preserve">or </w:t>
      </w:r>
    </w:p>
    <w:p w14:paraId="261F7A8D" w14:textId="5F011779" w:rsidR="00F97829" w:rsidRPr="006A2740" w:rsidRDefault="006A2740">
      <w:pPr>
        <w:pStyle w:val="ListParagraph"/>
        <w:numPr>
          <w:ilvl w:val="0"/>
          <w:numId w:val="43"/>
        </w:numPr>
        <w:rPr>
          <w:rFonts w:asciiTheme="minorHAnsi" w:hAnsiTheme="minorHAnsi" w:cstheme="minorHAnsi"/>
        </w:rPr>
      </w:pPr>
      <w:r>
        <w:rPr>
          <w:rFonts w:asciiTheme="minorHAnsi" w:hAnsiTheme="minorHAnsi" w:cstheme="minorHAnsi"/>
        </w:rPr>
        <w:t>I</w:t>
      </w:r>
      <w:r w:rsidR="004831D4" w:rsidRPr="006A2740">
        <w:rPr>
          <w:rFonts w:asciiTheme="minorHAnsi" w:hAnsiTheme="minorHAnsi" w:cstheme="minorHAnsi"/>
        </w:rPr>
        <w:t xml:space="preserve">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20AD2C05" w14:textId="77777777" w:rsidR="00F97829" w:rsidRPr="006A2740" w:rsidRDefault="004831D4">
      <w:pPr>
        <w:pStyle w:val="ListParagraph"/>
        <w:numPr>
          <w:ilvl w:val="0"/>
          <w:numId w:val="42"/>
        </w:numPr>
        <w:spacing w:after="240"/>
        <w:rPr>
          <w:rFonts w:asciiTheme="minorHAnsi" w:hAnsiTheme="minorHAnsi" w:cstheme="minorHAnsi"/>
        </w:rPr>
      </w:pPr>
      <w:r w:rsidRPr="006A2740">
        <w:rPr>
          <w:rFonts w:asciiTheme="minorHAnsi" w:hAnsiTheme="minorHAnsi" w:cstheme="minorHAnsi"/>
        </w:rPr>
        <w:t xml:space="preserve">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 </w:t>
      </w: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737E137D" w14:textId="77777777">
        <w:trPr>
          <w:trHeight w:val="340"/>
        </w:trPr>
        <w:tc>
          <w:tcPr>
            <w:tcW w:w="595" w:type="dxa"/>
            <w:tcBorders>
              <w:top w:val="nil"/>
              <w:left w:val="nil"/>
              <w:bottom w:val="single" w:sz="12" w:space="0" w:color="333399"/>
              <w:right w:val="nil"/>
            </w:tcBorders>
            <w:shd w:val="clear" w:color="auto" w:fill="000080"/>
          </w:tcPr>
          <w:p w14:paraId="2E7E8985"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7. </w:t>
            </w:r>
          </w:p>
        </w:tc>
        <w:tc>
          <w:tcPr>
            <w:tcW w:w="8536" w:type="dxa"/>
            <w:tcBorders>
              <w:top w:val="nil"/>
              <w:left w:val="nil"/>
              <w:bottom w:val="single" w:sz="12" w:space="0" w:color="333399"/>
              <w:right w:val="nil"/>
            </w:tcBorders>
            <w:shd w:val="clear" w:color="auto" w:fill="000080"/>
          </w:tcPr>
          <w:p w14:paraId="476E74A7"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CONFIDENTIALITY </w:t>
            </w:r>
          </w:p>
        </w:tc>
      </w:tr>
    </w:tbl>
    <w:p w14:paraId="46BEA708" w14:textId="77777777" w:rsidR="00F97829" w:rsidRPr="006A2740" w:rsidRDefault="004831D4">
      <w:pPr>
        <w:pStyle w:val="ListParagraph"/>
        <w:numPr>
          <w:ilvl w:val="0"/>
          <w:numId w:val="44"/>
        </w:numPr>
        <w:spacing w:before="120"/>
        <w:rPr>
          <w:rFonts w:asciiTheme="minorHAnsi" w:hAnsiTheme="minorHAnsi" w:cstheme="minorHAnsi"/>
        </w:rPr>
      </w:pPr>
      <w:r w:rsidRPr="006A2740">
        <w:rPr>
          <w:rFonts w:asciiTheme="minorHAnsi" w:hAnsiTheme="minorHAnsi" w:cstheme="minorHAnsi"/>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1B1ACB3B" w14:textId="2F0AF4F3" w:rsidR="00F97829" w:rsidRPr="00E50B87" w:rsidRDefault="004831D4">
      <w:pPr>
        <w:numPr>
          <w:ilvl w:val="0"/>
          <w:numId w:val="45"/>
        </w:numPr>
        <w:spacing w:after="120"/>
        <w:ind w:right="0"/>
        <w:rPr>
          <w:rFonts w:asciiTheme="minorHAnsi" w:hAnsiTheme="minorHAnsi" w:cstheme="minorHAnsi"/>
        </w:rPr>
      </w:pPr>
      <w:r w:rsidRPr="00E50B87">
        <w:rPr>
          <w:rFonts w:asciiTheme="minorHAnsi" w:hAnsiTheme="minorHAnsi" w:cstheme="minorHAnsi"/>
        </w:rPr>
        <w:t>its professional advisers subject to the provisions of this clause 7; or</w:t>
      </w:r>
      <w:r w:rsidR="00E156B6">
        <w:rPr>
          <w:rFonts w:asciiTheme="minorHAnsi" w:hAnsiTheme="minorHAnsi" w:cstheme="minorHAnsi"/>
        </w:rPr>
        <w:t xml:space="preserve"> as may be required by law; or</w:t>
      </w:r>
      <w:r w:rsidRPr="00E50B87">
        <w:rPr>
          <w:rFonts w:asciiTheme="minorHAnsi" w:hAnsiTheme="minorHAnsi" w:cstheme="minorHAnsi"/>
        </w:rPr>
        <w:t xml:space="preserve"> </w:t>
      </w:r>
    </w:p>
    <w:p w14:paraId="297B606A" w14:textId="77777777" w:rsidR="00F97829" w:rsidRPr="00E50B87" w:rsidRDefault="004831D4">
      <w:pPr>
        <w:numPr>
          <w:ilvl w:val="0"/>
          <w:numId w:val="45"/>
        </w:numPr>
        <w:spacing w:after="120"/>
        <w:ind w:right="0"/>
        <w:rPr>
          <w:rFonts w:asciiTheme="minorHAnsi" w:hAnsiTheme="minorHAnsi" w:cstheme="minorHAnsi"/>
        </w:rPr>
      </w:pPr>
      <w:r w:rsidRPr="00E50B87">
        <w:rPr>
          <w:rFonts w:asciiTheme="minorHAnsi" w:hAnsiTheme="minorHAnsi" w:cstheme="minorHAnsi"/>
        </w:rPr>
        <w:t xml:space="preserve">as may be necessary to give effect to the terms of this Agreement subject to the provisions of this clause 7; or </w:t>
      </w:r>
    </w:p>
    <w:p w14:paraId="7D2E7F1F" w14:textId="77777777" w:rsidR="00F97829" w:rsidRPr="00E50B87" w:rsidRDefault="004831D4">
      <w:pPr>
        <w:numPr>
          <w:ilvl w:val="0"/>
          <w:numId w:val="45"/>
        </w:numPr>
        <w:ind w:right="0"/>
        <w:rPr>
          <w:rFonts w:asciiTheme="minorHAnsi" w:hAnsiTheme="minorHAnsi" w:cstheme="minorHAnsi"/>
        </w:rPr>
      </w:pPr>
      <w:r w:rsidRPr="00E50B87">
        <w:rPr>
          <w:rFonts w:asciiTheme="minorHAnsi" w:hAnsiTheme="minorHAnsi" w:cstheme="minorHAnsi"/>
        </w:rPr>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7BCFC670" w14:textId="77777777" w:rsidR="00F97829" w:rsidRPr="006A2740" w:rsidRDefault="004831D4">
      <w:pPr>
        <w:pStyle w:val="ListParagraph"/>
        <w:numPr>
          <w:ilvl w:val="0"/>
          <w:numId w:val="44"/>
        </w:numPr>
        <w:rPr>
          <w:rFonts w:asciiTheme="minorHAnsi" w:hAnsiTheme="minorHAnsi" w:cstheme="minorHAnsi"/>
        </w:rPr>
      </w:pPr>
      <w:r w:rsidRPr="006A2740">
        <w:rPr>
          <w:rFonts w:asciiTheme="minorHAnsi" w:hAnsiTheme="minorHAnsi" w:cstheme="minorHAnsi"/>
        </w:rP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6CFCB264" w14:textId="77777777" w:rsidR="00F97829" w:rsidRPr="006A2740" w:rsidRDefault="004831D4">
      <w:pPr>
        <w:pStyle w:val="ListParagraph"/>
        <w:numPr>
          <w:ilvl w:val="0"/>
          <w:numId w:val="44"/>
        </w:numPr>
        <w:rPr>
          <w:rFonts w:asciiTheme="minorHAnsi" w:hAnsiTheme="minorHAnsi" w:cstheme="minorHAnsi"/>
        </w:rPr>
      </w:pPr>
      <w:r w:rsidRPr="006A2740">
        <w:rPr>
          <w:rFonts w:asciiTheme="minorHAnsi" w:hAnsiTheme="minorHAnsi" w:cstheme="minorHAnsi"/>
        </w:rPr>
        <w:t xml:space="preserve">The obligations in this clause 7 will not apply to any Confidential Information: </w:t>
      </w:r>
    </w:p>
    <w:p w14:paraId="3554A256" w14:textId="77777777" w:rsidR="00F97829" w:rsidRPr="00E50B87" w:rsidRDefault="004831D4">
      <w:pPr>
        <w:numPr>
          <w:ilvl w:val="1"/>
          <w:numId w:val="46"/>
        </w:numPr>
        <w:spacing w:after="120"/>
        <w:ind w:right="0"/>
        <w:rPr>
          <w:rFonts w:asciiTheme="minorHAnsi" w:hAnsiTheme="minorHAnsi" w:cstheme="minorHAnsi"/>
        </w:rPr>
      </w:pPr>
      <w:r w:rsidRPr="00E50B87">
        <w:rPr>
          <w:rFonts w:asciiTheme="minorHAnsi" w:hAnsiTheme="minorHAnsi" w:cstheme="minorHAnsi"/>
        </w:rPr>
        <w:t xml:space="preserve">in the receiving Party’s possession (with full right to disclose) before receiving it from the other Party; or </w:t>
      </w:r>
    </w:p>
    <w:p w14:paraId="0AE48866" w14:textId="77777777" w:rsidR="00F97829" w:rsidRPr="00E50B87" w:rsidRDefault="004831D4">
      <w:pPr>
        <w:numPr>
          <w:ilvl w:val="1"/>
          <w:numId w:val="46"/>
        </w:numPr>
        <w:spacing w:after="120"/>
        <w:ind w:right="0"/>
        <w:rPr>
          <w:rFonts w:asciiTheme="minorHAnsi" w:hAnsiTheme="minorHAnsi" w:cstheme="minorHAnsi"/>
        </w:rPr>
      </w:pPr>
      <w:r w:rsidRPr="00E50B87">
        <w:rPr>
          <w:rFonts w:asciiTheme="minorHAnsi" w:hAnsiTheme="minorHAnsi" w:cstheme="minorHAnsi"/>
        </w:rPr>
        <w:t xml:space="preserve">which is or becomes public knowledge other than by breach of this clause; or </w:t>
      </w:r>
    </w:p>
    <w:p w14:paraId="7C516BA5" w14:textId="77777777" w:rsidR="00F97829" w:rsidRPr="00E50B87" w:rsidRDefault="004831D4">
      <w:pPr>
        <w:numPr>
          <w:ilvl w:val="1"/>
          <w:numId w:val="46"/>
        </w:numPr>
        <w:spacing w:after="120"/>
        <w:ind w:right="0"/>
        <w:rPr>
          <w:rFonts w:asciiTheme="minorHAnsi" w:hAnsiTheme="minorHAnsi" w:cstheme="minorHAnsi"/>
        </w:rPr>
      </w:pPr>
      <w:r w:rsidRPr="00E50B87">
        <w:rPr>
          <w:rFonts w:asciiTheme="minorHAnsi" w:hAnsiTheme="minorHAnsi" w:cstheme="minorHAnsi"/>
        </w:rPr>
        <w:t xml:space="preserve">is independently developed by the disclosing Party without access to or use of the Confidential Information; or </w:t>
      </w:r>
    </w:p>
    <w:p w14:paraId="5A9B9ACA" w14:textId="77777777" w:rsidR="00F97829" w:rsidRPr="00E50B87" w:rsidRDefault="004831D4">
      <w:pPr>
        <w:numPr>
          <w:ilvl w:val="1"/>
          <w:numId w:val="46"/>
        </w:numPr>
        <w:spacing w:after="160"/>
        <w:ind w:right="0"/>
        <w:rPr>
          <w:rFonts w:asciiTheme="minorHAnsi" w:hAnsiTheme="minorHAnsi" w:cstheme="minorHAnsi"/>
        </w:rPr>
      </w:pPr>
      <w:r w:rsidRPr="00E50B87">
        <w:rPr>
          <w:rFonts w:asciiTheme="minorHAnsi" w:hAnsiTheme="minorHAnsi" w:cstheme="minorHAnsi"/>
        </w:rPr>
        <w:t xml:space="preserve">is lawfully received by the disclosing Party from a third party (with full right to disclose). </w:t>
      </w:r>
    </w:p>
    <w:p w14:paraId="1E8E2F58" w14:textId="375A6B35" w:rsidR="00F97829" w:rsidRPr="006A2740" w:rsidRDefault="004831D4">
      <w:pPr>
        <w:pStyle w:val="ListParagraph"/>
        <w:numPr>
          <w:ilvl w:val="0"/>
          <w:numId w:val="44"/>
        </w:numPr>
        <w:rPr>
          <w:rFonts w:asciiTheme="minorHAnsi" w:hAnsiTheme="minorHAnsi" w:cstheme="minorHAnsi"/>
        </w:rPr>
      </w:pPr>
      <w:r w:rsidRPr="006A2740">
        <w:rPr>
          <w:rFonts w:asciiTheme="minorHAnsi" w:hAnsiTheme="minorHAnsi" w:cstheme="minorHAnsi"/>
        </w:rPr>
        <w:t>The Contractor acknowledges that the security of the State and its information is of paramount importance to the Client. Accordingly</w:t>
      </w:r>
      <w:r w:rsidR="00E156B6" w:rsidRPr="006A2740">
        <w:rPr>
          <w:rFonts w:asciiTheme="minorHAnsi" w:hAnsiTheme="minorHAnsi" w:cstheme="minorHAnsi"/>
        </w:rPr>
        <w:t>,</w:t>
      </w:r>
      <w:r w:rsidRPr="006A2740">
        <w:rPr>
          <w:rFonts w:asciiTheme="minorHAnsi" w:hAnsiTheme="minorHAnsi" w:cstheme="minorHAnsi"/>
        </w:rP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4FBB1564" w14:textId="03922B4C" w:rsidR="00F97829" w:rsidRPr="006A2740" w:rsidRDefault="004831D4">
      <w:pPr>
        <w:pStyle w:val="ListParagraph"/>
        <w:numPr>
          <w:ilvl w:val="0"/>
          <w:numId w:val="44"/>
        </w:numPr>
        <w:rPr>
          <w:rFonts w:asciiTheme="minorHAnsi" w:hAnsiTheme="minorHAnsi" w:cstheme="minorHAnsi"/>
        </w:rPr>
      </w:pPr>
      <w:r w:rsidRPr="006A2740">
        <w:rPr>
          <w:rFonts w:asciiTheme="minorHAnsi" w:hAnsiTheme="minorHAnsi" w:cstheme="minorHAnsi"/>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6A2740" w:rsidRPr="006A2740">
        <w:rPr>
          <w:rFonts w:asciiTheme="minorHAnsi" w:hAnsiTheme="minorHAnsi" w:cstheme="minorHAnsi"/>
        </w:rPr>
        <w:t>sensitivity and</w:t>
      </w:r>
      <w:r w:rsidRPr="006A2740">
        <w:rPr>
          <w:rFonts w:asciiTheme="minorHAnsi" w:hAnsiTheme="minorHAnsi" w:cstheme="minorHAnsi"/>
        </w:rPr>
        <w:t xml:space="preserve">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57306FAC" w14:textId="77777777" w:rsidR="00F97829" w:rsidRPr="006A2740" w:rsidRDefault="004831D4">
      <w:pPr>
        <w:pStyle w:val="ListParagraph"/>
        <w:numPr>
          <w:ilvl w:val="0"/>
          <w:numId w:val="44"/>
        </w:numPr>
        <w:spacing w:after="240"/>
        <w:rPr>
          <w:rFonts w:asciiTheme="minorHAnsi" w:hAnsiTheme="minorHAnsi" w:cstheme="minorHAnsi"/>
        </w:rPr>
      </w:pPr>
      <w:r w:rsidRPr="006A2740">
        <w:rPr>
          <w:rFonts w:asciiTheme="minorHAnsi" w:hAnsiTheme="minorHAnsi" w:cstheme="minorHAnsi"/>
        </w:rPr>
        <w:t xml:space="preserve">The terms of this clause 7 shall survive expiry, completion or termination for whatever reason of this Agreement. </w:t>
      </w: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59DAD33D" w14:textId="77777777">
        <w:trPr>
          <w:trHeight w:val="340"/>
        </w:trPr>
        <w:tc>
          <w:tcPr>
            <w:tcW w:w="595" w:type="dxa"/>
            <w:tcBorders>
              <w:top w:val="nil"/>
              <w:left w:val="nil"/>
              <w:bottom w:val="single" w:sz="12" w:space="0" w:color="333399"/>
              <w:right w:val="nil"/>
            </w:tcBorders>
            <w:shd w:val="clear" w:color="auto" w:fill="000080"/>
          </w:tcPr>
          <w:p w14:paraId="78390B39"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8. </w:t>
            </w:r>
          </w:p>
        </w:tc>
        <w:tc>
          <w:tcPr>
            <w:tcW w:w="8536" w:type="dxa"/>
            <w:tcBorders>
              <w:top w:val="nil"/>
              <w:left w:val="nil"/>
              <w:bottom w:val="single" w:sz="12" w:space="0" w:color="333399"/>
              <w:right w:val="nil"/>
            </w:tcBorders>
            <w:shd w:val="clear" w:color="auto" w:fill="000080"/>
          </w:tcPr>
          <w:p w14:paraId="3F707F92"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FORCE MAJEURE </w:t>
            </w:r>
          </w:p>
        </w:tc>
      </w:tr>
    </w:tbl>
    <w:p w14:paraId="3AE6A4C6" w14:textId="77777777" w:rsidR="00F97829" w:rsidRPr="00E50B87" w:rsidRDefault="004831D4">
      <w:pPr>
        <w:numPr>
          <w:ilvl w:val="0"/>
          <w:numId w:val="5"/>
        </w:numPr>
        <w:spacing w:after="160"/>
        <w:ind w:right="0"/>
        <w:rPr>
          <w:rFonts w:asciiTheme="minorHAnsi" w:hAnsiTheme="minorHAnsi" w:cstheme="minorHAnsi"/>
        </w:rPr>
      </w:pPr>
      <w:r w:rsidRPr="00E50B87">
        <w:rPr>
          <w:rFonts w:asciiTheme="minorHAnsi" w:hAnsiTheme="minorHAnsi" w:cstheme="minorHAnsi"/>
        </w:rPr>
        <w:t xml:space="preserve">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3D4C230F" w14:textId="77777777" w:rsidR="00F97829" w:rsidRPr="00E50B87" w:rsidRDefault="004831D4">
      <w:pPr>
        <w:numPr>
          <w:ilvl w:val="0"/>
          <w:numId w:val="5"/>
        </w:numPr>
        <w:spacing w:after="120"/>
        <w:ind w:right="0"/>
        <w:rPr>
          <w:rFonts w:asciiTheme="minorHAnsi" w:hAnsiTheme="minorHAnsi" w:cstheme="minorHAnsi"/>
        </w:rPr>
      </w:pPr>
      <w:r w:rsidRPr="00E50B87">
        <w:rPr>
          <w:rFonts w:asciiTheme="minorHAnsi" w:hAnsiTheme="minorHAnsi" w:cstheme="minorHAnsi"/>
        </w:rP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2CE9DC34" w14:textId="77777777" w:rsidR="00F97829" w:rsidRPr="00E50B87" w:rsidRDefault="004831D4">
      <w:pPr>
        <w:numPr>
          <w:ilvl w:val="1"/>
          <w:numId w:val="5"/>
        </w:numPr>
        <w:spacing w:after="120"/>
        <w:ind w:left="1522" w:right="0"/>
        <w:rPr>
          <w:rFonts w:asciiTheme="minorHAnsi" w:hAnsiTheme="minorHAnsi" w:cstheme="minorHAnsi"/>
        </w:rPr>
      </w:pPr>
      <w:r w:rsidRPr="00E50B87">
        <w:rPr>
          <w:rFonts w:asciiTheme="minorHAnsi" w:hAnsiTheme="minorHAnsi" w:cstheme="minorHAnsi"/>
        </w:rPr>
        <w:t xml:space="preserve">the nature of the Force Majeure Event; </w:t>
      </w:r>
    </w:p>
    <w:p w14:paraId="22B183FE" w14:textId="77777777" w:rsidR="00F97829" w:rsidRPr="00E50B87" w:rsidRDefault="004831D4">
      <w:pPr>
        <w:numPr>
          <w:ilvl w:val="1"/>
          <w:numId w:val="5"/>
        </w:numPr>
        <w:spacing w:after="120"/>
        <w:ind w:left="1522" w:right="0"/>
        <w:rPr>
          <w:rFonts w:asciiTheme="minorHAnsi" w:hAnsiTheme="minorHAnsi" w:cstheme="minorHAnsi"/>
        </w:rPr>
      </w:pPr>
      <w:r w:rsidRPr="00E50B87">
        <w:rPr>
          <w:rFonts w:asciiTheme="minorHAnsi" w:hAnsiTheme="minorHAnsi" w:cstheme="minorHAnsi"/>
        </w:rPr>
        <w:t xml:space="preserve">the anticipated delay in the performance of obligations; </w:t>
      </w:r>
    </w:p>
    <w:p w14:paraId="0F217D98" w14:textId="77777777" w:rsidR="00F97829" w:rsidRPr="00E50B87" w:rsidRDefault="004831D4">
      <w:pPr>
        <w:numPr>
          <w:ilvl w:val="1"/>
          <w:numId w:val="5"/>
        </w:numPr>
        <w:ind w:left="1522" w:right="0"/>
        <w:rPr>
          <w:rFonts w:asciiTheme="minorHAnsi" w:hAnsiTheme="minorHAnsi" w:cstheme="minorHAnsi"/>
        </w:rPr>
      </w:pPr>
      <w:r w:rsidRPr="00E50B87">
        <w:rPr>
          <w:rFonts w:asciiTheme="minorHAnsi" w:hAnsiTheme="minorHAnsi" w:cstheme="minorHAnsi"/>
        </w:rPr>
        <w:t xml:space="preserve">the action proposed to minimise the impact of the Force Majeure Event; </w:t>
      </w:r>
    </w:p>
    <w:p w14:paraId="12DBED4A" w14:textId="29C14BEC" w:rsidR="00F97829" w:rsidRPr="00E50B87" w:rsidRDefault="004831D4" w:rsidP="001349F2">
      <w:pPr>
        <w:ind w:left="856" w:right="0" w:hanging="758"/>
        <w:rPr>
          <w:rFonts w:asciiTheme="minorHAnsi" w:hAnsiTheme="minorHAnsi" w:cstheme="minorHAnsi"/>
        </w:rPr>
      </w:pPr>
      <w:r w:rsidRPr="00E50B87">
        <w:rPr>
          <w:rFonts w:asciiTheme="minorHAnsi" w:hAnsiTheme="minorHAnsi" w:cstheme="minorHAnsi"/>
          <w:color w:val="0000FF"/>
        </w:rPr>
        <w:t xml:space="preserve"> </w:t>
      </w:r>
      <w:r w:rsidR="007E43F7" w:rsidRPr="00E50B87">
        <w:rPr>
          <w:rFonts w:asciiTheme="minorHAnsi" w:hAnsiTheme="minorHAnsi" w:cstheme="minorHAnsi"/>
          <w:color w:val="0000FF"/>
        </w:rPr>
        <w:t xml:space="preserve">              </w:t>
      </w:r>
      <w:r w:rsidRPr="00E50B87">
        <w:rPr>
          <w:rFonts w:asciiTheme="minorHAnsi" w:hAnsiTheme="minorHAnsi" w:cstheme="minorHAnsi"/>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1A2AE4C9" w14:textId="77777777" w:rsidR="00F97829" w:rsidRPr="00E50B87" w:rsidRDefault="004831D4">
      <w:pPr>
        <w:numPr>
          <w:ilvl w:val="0"/>
          <w:numId w:val="5"/>
        </w:numPr>
        <w:ind w:right="0"/>
        <w:rPr>
          <w:rFonts w:asciiTheme="minorHAnsi" w:hAnsiTheme="minorHAnsi" w:cstheme="minorHAnsi"/>
        </w:rPr>
      </w:pPr>
      <w:r w:rsidRPr="00E50B87">
        <w:rPr>
          <w:rFonts w:asciiTheme="minorHAnsi" w:hAnsiTheme="minorHAnsi" w:cstheme="minorHAnsi"/>
        </w:rPr>
        <w:t xml:space="preserve">If the Force Majeure Event continues for 30 calendar days either Party may terminate at 14 days notice. </w:t>
      </w:r>
    </w:p>
    <w:p w14:paraId="7A97AFA2" w14:textId="77777777" w:rsidR="00F97829" w:rsidRPr="00E50B87" w:rsidRDefault="004831D4">
      <w:pPr>
        <w:numPr>
          <w:ilvl w:val="0"/>
          <w:numId w:val="5"/>
        </w:numPr>
        <w:spacing w:after="130"/>
        <w:ind w:right="0"/>
        <w:rPr>
          <w:rFonts w:asciiTheme="minorHAnsi" w:hAnsiTheme="minorHAnsi" w:cstheme="minorHAnsi"/>
        </w:rPr>
      </w:pPr>
      <w:r w:rsidRPr="00E50B87">
        <w:rPr>
          <w:rFonts w:asciiTheme="minorHAnsi" w:hAnsiTheme="minorHAnsi" w:cstheme="minorHAnsi"/>
        </w:rPr>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7641ECD1" w14:textId="77777777">
        <w:trPr>
          <w:trHeight w:val="342"/>
        </w:trPr>
        <w:tc>
          <w:tcPr>
            <w:tcW w:w="595" w:type="dxa"/>
            <w:tcBorders>
              <w:top w:val="nil"/>
              <w:left w:val="nil"/>
              <w:bottom w:val="single" w:sz="12" w:space="0" w:color="333399"/>
              <w:right w:val="nil"/>
            </w:tcBorders>
            <w:shd w:val="clear" w:color="auto" w:fill="000080"/>
          </w:tcPr>
          <w:p w14:paraId="2839D80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9. </w:t>
            </w:r>
          </w:p>
        </w:tc>
        <w:tc>
          <w:tcPr>
            <w:tcW w:w="8536" w:type="dxa"/>
            <w:tcBorders>
              <w:top w:val="nil"/>
              <w:left w:val="nil"/>
              <w:bottom w:val="single" w:sz="12" w:space="0" w:color="333399"/>
              <w:right w:val="nil"/>
            </w:tcBorders>
            <w:shd w:val="clear" w:color="auto" w:fill="000080"/>
          </w:tcPr>
          <w:p w14:paraId="4E218040"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TERMINATION </w:t>
            </w:r>
          </w:p>
        </w:tc>
      </w:tr>
    </w:tbl>
    <w:p w14:paraId="5A26F866" w14:textId="0F39CC2C" w:rsidR="00F97829" w:rsidRPr="00E50B87" w:rsidRDefault="004831D4">
      <w:pPr>
        <w:numPr>
          <w:ilvl w:val="0"/>
          <w:numId w:val="6"/>
        </w:numPr>
        <w:spacing w:before="120"/>
        <w:ind w:right="0"/>
        <w:rPr>
          <w:rFonts w:asciiTheme="minorHAnsi" w:hAnsiTheme="minorHAnsi" w:cstheme="minorHAnsi"/>
        </w:rPr>
      </w:pPr>
      <w:r w:rsidRPr="00E50B87">
        <w:rPr>
          <w:rFonts w:asciiTheme="minorHAnsi" w:hAnsiTheme="minorHAnsi" w:cstheme="minorHAnsi"/>
        </w:rPr>
        <w:t xml:space="preserve">This Agreement may be terminated by the Client, without liability for compensation or damages, by serving one </w:t>
      </w:r>
      <w:r w:rsidR="00E156B6" w:rsidRPr="00E50B87">
        <w:rPr>
          <w:rFonts w:asciiTheme="minorHAnsi" w:hAnsiTheme="minorHAnsi" w:cstheme="minorHAnsi"/>
        </w:rPr>
        <w:t>month’s</w:t>
      </w:r>
      <w:r w:rsidRPr="00E50B87">
        <w:rPr>
          <w:rFonts w:asciiTheme="minorHAnsi" w:hAnsiTheme="minorHAnsi" w:cstheme="minorHAnsi"/>
        </w:rPr>
        <w:t xml:space="preserve"> written notice to the Contractor. This Agreement may be terminated by the Contractor, without liability for compensation or damages, by </w:t>
      </w:r>
      <w:r w:rsidR="00E156B6" w:rsidRPr="00E50B87">
        <w:rPr>
          <w:rFonts w:asciiTheme="minorHAnsi" w:hAnsiTheme="minorHAnsi" w:cstheme="minorHAnsi"/>
        </w:rPr>
        <w:t>serving three</w:t>
      </w:r>
      <w:r w:rsidRPr="00E50B87">
        <w:rPr>
          <w:rFonts w:asciiTheme="minorHAnsi" w:hAnsiTheme="minorHAnsi" w:cstheme="minorHAnsi"/>
        </w:rPr>
        <w:t xml:space="preserve"> months written notice to the Client. </w:t>
      </w:r>
    </w:p>
    <w:p w14:paraId="24143F3E" w14:textId="77777777" w:rsidR="00F97829" w:rsidRPr="00E50B87" w:rsidRDefault="004831D4">
      <w:pPr>
        <w:numPr>
          <w:ilvl w:val="0"/>
          <w:numId w:val="6"/>
        </w:numPr>
        <w:ind w:right="0"/>
        <w:rPr>
          <w:rFonts w:asciiTheme="minorHAnsi" w:hAnsiTheme="minorHAnsi" w:cstheme="minorHAnsi"/>
        </w:rPr>
      </w:pPr>
      <w:r w:rsidRPr="00E50B87">
        <w:rPr>
          <w:rFonts w:asciiTheme="minorHAnsi" w:hAnsiTheme="minorHAnsi" w:cstheme="minorHAnsi"/>
        </w:rPr>
        <w:t xml:space="preserve">Either Party shall have the right (in addition to its rights under clause 9(a) and any other rights which it has at law) to terminate this Agreement immediately and without liability for compensation or damages on the happening of any of the following: </w:t>
      </w:r>
    </w:p>
    <w:p w14:paraId="37CAED5D" w14:textId="77777777" w:rsidR="00F97829" w:rsidRPr="00E50B87" w:rsidRDefault="004831D4">
      <w:pPr>
        <w:numPr>
          <w:ilvl w:val="1"/>
          <w:numId w:val="6"/>
        </w:numPr>
        <w:spacing w:after="120"/>
        <w:ind w:right="0"/>
        <w:rPr>
          <w:rFonts w:asciiTheme="minorHAnsi" w:hAnsiTheme="minorHAnsi" w:cstheme="minorHAnsi"/>
        </w:rPr>
      </w:pPr>
      <w:r w:rsidRPr="00E50B87">
        <w:rPr>
          <w:rFonts w:asciiTheme="minorHAnsi" w:hAnsiTheme="minorHAnsi" w:cstheme="minorHAnsi"/>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7F00D954" w14:textId="77777777" w:rsidR="00F97829" w:rsidRPr="00E50B87" w:rsidRDefault="004831D4">
      <w:pPr>
        <w:numPr>
          <w:ilvl w:val="1"/>
          <w:numId w:val="6"/>
        </w:numPr>
        <w:spacing w:after="120"/>
        <w:ind w:right="0"/>
        <w:rPr>
          <w:rFonts w:asciiTheme="minorHAnsi" w:hAnsiTheme="minorHAnsi" w:cstheme="minorHAnsi"/>
        </w:rPr>
      </w:pPr>
      <w:r w:rsidRPr="00E50B87">
        <w:rPr>
          <w:rFonts w:asciiTheme="minorHAnsi" w:hAnsiTheme="minorHAnsi" w:cstheme="minorHAnsi"/>
        </w:rP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5E9E75D5" w14:textId="77777777" w:rsidR="00F97829" w:rsidRPr="00E50B87" w:rsidRDefault="004831D4">
      <w:pPr>
        <w:numPr>
          <w:ilvl w:val="1"/>
          <w:numId w:val="6"/>
        </w:numPr>
        <w:spacing w:after="120"/>
        <w:ind w:right="0"/>
        <w:rPr>
          <w:rFonts w:asciiTheme="minorHAnsi" w:hAnsiTheme="minorHAnsi" w:cstheme="minorHAnsi"/>
        </w:rPr>
      </w:pPr>
      <w:r w:rsidRPr="00E50B87">
        <w:rPr>
          <w:rFonts w:asciiTheme="minorHAnsi" w:hAnsiTheme="minorHAnsi" w:cstheme="minorHAnsi"/>
        </w:rPr>
        <w:t xml:space="preserve">in circumstances where the Client becomes aware of any conflict of interest on the part of the Contractor which cannot, in the opinion of the Client, be removed by other means; and </w:t>
      </w:r>
    </w:p>
    <w:p w14:paraId="001B5236" w14:textId="77777777" w:rsidR="00F97829" w:rsidRPr="00E50B87" w:rsidRDefault="004831D4">
      <w:pPr>
        <w:numPr>
          <w:ilvl w:val="1"/>
          <w:numId w:val="6"/>
        </w:numPr>
        <w:ind w:right="0"/>
        <w:rPr>
          <w:rFonts w:asciiTheme="minorHAnsi" w:hAnsiTheme="minorHAnsi" w:cstheme="minorHAnsi"/>
        </w:rPr>
      </w:pPr>
      <w:r w:rsidRPr="00E50B87">
        <w:rPr>
          <w:rFonts w:asciiTheme="minorHAnsi" w:hAnsiTheme="minorHAnsi" w:cstheme="minorHAnsi"/>
        </w:rPr>
        <w:t xml:space="preserve">in circumstances where the Client becomes aware of any registrable interest on the part of the Contractor. </w:t>
      </w:r>
    </w:p>
    <w:p w14:paraId="332D8F53" w14:textId="77777777" w:rsidR="00F97829" w:rsidRPr="00E50B87" w:rsidRDefault="004831D4">
      <w:pPr>
        <w:numPr>
          <w:ilvl w:val="0"/>
          <w:numId w:val="6"/>
        </w:numPr>
        <w:ind w:right="0"/>
        <w:rPr>
          <w:rFonts w:asciiTheme="minorHAnsi" w:hAnsiTheme="minorHAnsi" w:cstheme="minorHAnsi"/>
        </w:rPr>
      </w:pPr>
      <w:r w:rsidRPr="00E50B87">
        <w:rPr>
          <w:rFonts w:asciiTheme="minorHAnsi" w:hAnsiTheme="minorHAnsi" w:cstheme="minorHAnsi"/>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S.I. No. 284 of 2016, the European Union (Award of Public Authority Contracts) Regulations 2016 apply to the Contractor.  </w:t>
      </w:r>
    </w:p>
    <w:p w14:paraId="75E03559" w14:textId="77777777" w:rsidR="00F97829" w:rsidRPr="00E50B87" w:rsidRDefault="004831D4">
      <w:pPr>
        <w:numPr>
          <w:ilvl w:val="0"/>
          <w:numId w:val="6"/>
        </w:numPr>
        <w:ind w:right="0"/>
        <w:rPr>
          <w:rFonts w:asciiTheme="minorHAnsi" w:hAnsiTheme="minorHAnsi" w:cstheme="minorHAnsi"/>
        </w:rPr>
      </w:pPr>
      <w:r w:rsidRPr="00E50B87">
        <w:rPr>
          <w:rFonts w:asciiTheme="minorHAnsi" w:hAnsiTheme="minorHAnsi" w:cstheme="minorHAnsi"/>
        </w:rP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7987AC9F" w14:textId="0811F95D" w:rsidR="00F97829" w:rsidRPr="00E50B87" w:rsidRDefault="004831D4" w:rsidP="001349F2">
      <w:pPr>
        <w:spacing w:after="240" w:line="259" w:lineRule="auto"/>
        <w:ind w:left="0" w:right="0" w:firstLine="0"/>
        <w:jc w:val="left"/>
        <w:rPr>
          <w:rFonts w:asciiTheme="minorHAnsi" w:hAnsiTheme="minorHAnsi" w:cstheme="minorHAnsi"/>
        </w:rPr>
      </w:pPr>
      <w:r w:rsidRPr="00E50B87">
        <w:rPr>
          <w:rFonts w:asciiTheme="minorHAnsi" w:hAnsiTheme="minorHAnsi" w:cstheme="minorHAnsi"/>
        </w:rP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805" w:type="dxa"/>
        <w:tblInd w:w="-24" w:type="dxa"/>
        <w:tblCellMar>
          <w:top w:w="46" w:type="dxa"/>
          <w:right w:w="89" w:type="dxa"/>
        </w:tblCellMar>
        <w:tblLook w:val="04A0" w:firstRow="1" w:lastRow="0" w:firstColumn="1" w:lastColumn="0" w:noHBand="0" w:noVBand="1"/>
      </w:tblPr>
      <w:tblGrid>
        <w:gridCol w:w="595"/>
        <w:gridCol w:w="9210"/>
      </w:tblGrid>
      <w:tr w:rsidR="00F97829" w:rsidRPr="00E50B87" w14:paraId="3D4B9249" w14:textId="77777777" w:rsidTr="001349F2">
        <w:trPr>
          <w:trHeight w:val="342"/>
        </w:trPr>
        <w:tc>
          <w:tcPr>
            <w:tcW w:w="595" w:type="dxa"/>
            <w:tcBorders>
              <w:top w:val="nil"/>
              <w:left w:val="nil"/>
              <w:bottom w:val="single" w:sz="12" w:space="0" w:color="333399"/>
              <w:right w:val="nil"/>
            </w:tcBorders>
            <w:shd w:val="clear" w:color="auto" w:fill="000080"/>
          </w:tcPr>
          <w:p w14:paraId="64F652E2"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10. </w:t>
            </w:r>
          </w:p>
        </w:tc>
        <w:tc>
          <w:tcPr>
            <w:tcW w:w="9210" w:type="dxa"/>
            <w:tcBorders>
              <w:top w:val="nil"/>
              <w:left w:val="nil"/>
              <w:bottom w:val="single" w:sz="12" w:space="0" w:color="333399"/>
              <w:right w:val="nil"/>
            </w:tcBorders>
            <w:shd w:val="clear" w:color="auto" w:fill="000080"/>
          </w:tcPr>
          <w:p w14:paraId="58D6A382"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CONTRACT MANAGEMENT  </w:t>
            </w:r>
          </w:p>
        </w:tc>
      </w:tr>
      <w:tr w:rsidR="00F97829" w:rsidRPr="00E50B87" w14:paraId="5DD540C3" w14:textId="77777777" w:rsidTr="001349F2">
        <w:trPr>
          <w:trHeight w:val="1636"/>
        </w:trPr>
        <w:tc>
          <w:tcPr>
            <w:tcW w:w="595" w:type="dxa"/>
            <w:tcBorders>
              <w:top w:val="single" w:sz="12" w:space="0" w:color="333399"/>
              <w:left w:val="nil"/>
              <w:bottom w:val="nil"/>
              <w:right w:val="nil"/>
            </w:tcBorders>
          </w:tcPr>
          <w:p w14:paraId="1737CF1E"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A. </w:t>
            </w:r>
          </w:p>
        </w:tc>
        <w:tc>
          <w:tcPr>
            <w:tcW w:w="9210" w:type="dxa"/>
            <w:tcBorders>
              <w:top w:val="single" w:sz="12" w:space="0" w:color="333399"/>
              <w:left w:val="nil"/>
              <w:bottom w:val="nil"/>
              <w:right w:val="nil"/>
            </w:tcBorders>
            <w:vAlign w:val="center"/>
          </w:tcPr>
          <w:p w14:paraId="53116825" w14:textId="79883585" w:rsidR="00F97829"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E156B6" w:rsidRPr="00E50B87">
              <w:rPr>
                <w:rFonts w:asciiTheme="minorHAnsi" w:hAnsiTheme="minorHAnsi" w:cstheme="minorHAnsi"/>
              </w:rPr>
              <w:t>Client,</w:t>
            </w:r>
            <w:r w:rsidRPr="00E50B87">
              <w:rPr>
                <w:rFonts w:asciiTheme="minorHAnsi" w:hAnsiTheme="minorHAnsi" w:cstheme="minorHAnsi"/>
              </w:rPr>
              <w:t xml:space="preserve"> the Contractor shall meet formally with the Client to report on progress and shall comply with all written directions of the Client. </w:t>
            </w:r>
          </w:p>
        </w:tc>
      </w:tr>
      <w:tr w:rsidR="00F97829" w:rsidRPr="00E50B87" w14:paraId="5DF49AF7" w14:textId="77777777" w:rsidTr="001349F2">
        <w:trPr>
          <w:trHeight w:val="3119"/>
        </w:trPr>
        <w:tc>
          <w:tcPr>
            <w:tcW w:w="595" w:type="dxa"/>
            <w:tcBorders>
              <w:top w:val="nil"/>
              <w:left w:val="nil"/>
              <w:bottom w:val="nil"/>
              <w:right w:val="nil"/>
            </w:tcBorders>
          </w:tcPr>
          <w:p w14:paraId="48F0FA6B" w14:textId="54631B76" w:rsidR="00F97829" w:rsidRPr="00E50B87" w:rsidRDefault="004831D4" w:rsidP="007D05B1">
            <w:pPr>
              <w:spacing w:after="158"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B. </w:t>
            </w:r>
          </w:p>
        </w:tc>
        <w:tc>
          <w:tcPr>
            <w:tcW w:w="9210" w:type="dxa"/>
            <w:tcBorders>
              <w:top w:val="nil"/>
              <w:left w:val="nil"/>
              <w:bottom w:val="nil"/>
              <w:right w:val="nil"/>
            </w:tcBorders>
            <w:vAlign w:val="center"/>
          </w:tcPr>
          <w:p w14:paraId="5FC3B455" w14:textId="77777777" w:rsidR="00F97829" w:rsidRPr="00E50B87" w:rsidRDefault="004831D4" w:rsidP="001349F2">
            <w:pPr>
              <w:spacing w:after="120" w:line="259" w:lineRule="auto"/>
              <w:ind w:left="57" w:right="-170" w:firstLine="0"/>
              <w:jc w:val="left"/>
              <w:rPr>
                <w:rFonts w:asciiTheme="minorHAnsi" w:hAnsiTheme="minorHAnsi" w:cstheme="minorHAnsi"/>
              </w:rPr>
            </w:pPr>
            <w:r w:rsidRPr="00E50B87">
              <w:rPr>
                <w:rFonts w:asciiTheme="minorHAnsi" w:hAnsiTheme="minorHAnsi" w:cstheme="minorHAnsi"/>
              </w:rPr>
              <w:t xml:space="preserve">The Contractor agrees to: </w:t>
            </w:r>
          </w:p>
          <w:p w14:paraId="71EA1C6F" w14:textId="77777777" w:rsidR="00F97829" w:rsidRPr="00E50B87" w:rsidRDefault="004831D4">
            <w:pPr>
              <w:numPr>
                <w:ilvl w:val="0"/>
                <w:numId w:val="23"/>
              </w:numPr>
              <w:spacing w:after="120" w:line="258" w:lineRule="auto"/>
              <w:ind w:left="724" w:right="0"/>
              <w:jc w:val="left"/>
              <w:rPr>
                <w:rFonts w:asciiTheme="minorHAnsi" w:hAnsiTheme="minorHAnsi" w:cstheme="minorHAnsi"/>
              </w:rPr>
            </w:pPr>
            <w:r w:rsidRPr="00E50B87">
              <w:rPr>
                <w:rFonts w:asciiTheme="minorHAnsi" w:hAnsiTheme="minorHAnsi" w:cstheme="minorHAnsi"/>
              </w:rPr>
              <w:t xml:space="preserve">liaise with and keep the Client’s Contact fully informed of any matter which might affect the observance and performance of the Contractor’s obligations under this Agreement; </w:t>
            </w:r>
          </w:p>
          <w:p w14:paraId="3D51BC52" w14:textId="77777777" w:rsidR="00F97829" w:rsidRPr="00E50B87" w:rsidRDefault="004831D4">
            <w:pPr>
              <w:numPr>
                <w:ilvl w:val="0"/>
                <w:numId w:val="23"/>
              </w:numPr>
              <w:spacing w:after="120" w:line="258" w:lineRule="auto"/>
              <w:ind w:left="724" w:right="0"/>
              <w:jc w:val="left"/>
              <w:rPr>
                <w:rFonts w:asciiTheme="minorHAnsi" w:hAnsiTheme="minorHAnsi" w:cstheme="minorHAnsi"/>
              </w:rPr>
            </w:pPr>
            <w:r w:rsidRPr="00E50B87">
              <w:rPr>
                <w:rFonts w:asciiTheme="minorHAnsi" w:hAnsiTheme="minorHAnsi" w:cstheme="minorHAnsi"/>
              </w:rPr>
              <w:t xml:space="preserve">maintain such records and comply with such reporting arrangements and protocols as required by the Client from time to time;  </w:t>
            </w:r>
          </w:p>
          <w:p w14:paraId="03B26225" w14:textId="77777777" w:rsidR="00F97829" w:rsidRPr="00E50B87" w:rsidRDefault="004831D4">
            <w:pPr>
              <w:numPr>
                <w:ilvl w:val="0"/>
                <w:numId w:val="23"/>
              </w:numPr>
              <w:spacing w:after="120" w:line="259" w:lineRule="auto"/>
              <w:ind w:left="724" w:right="0"/>
              <w:jc w:val="left"/>
              <w:rPr>
                <w:rFonts w:asciiTheme="minorHAnsi" w:hAnsiTheme="minorHAnsi" w:cstheme="minorHAnsi"/>
              </w:rPr>
            </w:pPr>
            <w:r w:rsidRPr="00E50B87">
              <w:rPr>
                <w:rFonts w:asciiTheme="minorHAnsi" w:hAnsiTheme="minorHAnsi" w:cstheme="minorHAnsi"/>
              </w:rPr>
              <w:t xml:space="preserve">comply with all reasonable directions of the Client; and </w:t>
            </w:r>
          </w:p>
          <w:p w14:paraId="6D6BDC70" w14:textId="77777777" w:rsidR="00F97829" w:rsidRPr="00E50B87" w:rsidRDefault="004831D4">
            <w:pPr>
              <w:numPr>
                <w:ilvl w:val="0"/>
                <w:numId w:val="23"/>
              </w:numPr>
              <w:spacing w:after="0" w:line="259" w:lineRule="auto"/>
              <w:ind w:left="724" w:right="0"/>
              <w:jc w:val="left"/>
              <w:rPr>
                <w:rFonts w:asciiTheme="minorHAnsi" w:hAnsiTheme="minorHAnsi" w:cstheme="minorHAnsi"/>
              </w:rPr>
            </w:pPr>
            <w:r w:rsidRPr="00E50B87">
              <w:rPr>
                <w:rFonts w:asciiTheme="minorHAnsi" w:hAnsiTheme="minorHAnsi" w:cstheme="minorHAnsi"/>
              </w:rPr>
              <w:t xml:space="preserve">comply with the service levels and performance indicators set out in Schedule D. </w:t>
            </w:r>
          </w:p>
        </w:tc>
      </w:tr>
      <w:tr w:rsidR="00F97829" w:rsidRPr="00E50B87" w14:paraId="1A54E7CA" w14:textId="77777777" w:rsidTr="001349F2">
        <w:trPr>
          <w:trHeight w:val="1742"/>
        </w:trPr>
        <w:tc>
          <w:tcPr>
            <w:tcW w:w="595" w:type="dxa"/>
            <w:tcBorders>
              <w:top w:val="nil"/>
              <w:left w:val="nil"/>
              <w:bottom w:val="nil"/>
              <w:right w:val="nil"/>
            </w:tcBorders>
          </w:tcPr>
          <w:p w14:paraId="0BE9CD53"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C. </w:t>
            </w:r>
          </w:p>
        </w:tc>
        <w:tc>
          <w:tcPr>
            <w:tcW w:w="9210" w:type="dxa"/>
            <w:tcBorders>
              <w:top w:val="nil"/>
              <w:left w:val="nil"/>
              <w:bottom w:val="nil"/>
              <w:right w:val="nil"/>
            </w:tcBorders>
          </w:tcPr>
          <w:p w14:paraId="2376A998" w14:textId="77777777" w:rsidR="00F97829" w:rsidRPr="00E50B87" w:rsidRDefault="004831D4" w:rsidP="001349F2">
            <w:pPr>
              <w:spacing w:after="0" w:line="259" w:lineRule="auto"/>
              <w:ind w:left="57" w:right="48" w:firstLine="0"/>
              <w:rPr>
                <w:rFonts w:asciiTheme="minorHAnsi" w:hAnsiTheme="minorHAnsi" w:cstheme="minorHAnsi"/>
              </w:rPr>
            </w:pPr>
            <w:r w:rsidRPr="00E50B87">
              <w:rPr>
                <w:rFonts w:asciiTheme="minorHAnsi" w:hAnsiTheme="minorHAnsi" w:cstheme="minorHAnsi"/>
              </w:rP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c>
      </w:tr>
      <w:tr w:rsidR="00F97829" w:rsidRPr="00E50B87" w14:paraId="44807FFA" w14:textId="77777777" w:rsidTr="001349F2">
        <w:trPr>
          <w:trHeight w:val="340"/>
        </w:trPr>
        <w:tc>
          <w:tcPr>
            <w:tcW w:w="595" w:type="dxa"/>
            <w:tcBorders>
              <w:top w:val="nil"/>
              <w:left w:val="nil"/>
              <w:bottom w:val="single" w:sz="12" w:space="0" w:color="333399"/>
              <w:right w:val="nil"/>
            </w:tcBorders>
            <w:shd w:val="clear" w:color="auto" w:fill="000080"/>
          </w:tcPr>
          <w:p w14:paraId="464CF35E"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11. </w:t>
            </w:r>
          </w:p>
        </w:tc>
        <w:tc>
          <w:tcPr>
            <w:tcW w:w="9210" w:type="dxa"/>
            <w:tcBorders>
              <w:top w:val="nil"/>
              <w:left w:val="nil"/>
              <w:bottom w:val="single" w:sz="12" w:space="0" w:color="333399"/>
              <w:right w:val="nil"/>
            </w:tcBorders>
            <w:shd w:val="clear" w:color="auto" w:fill="000080"/>
          </w:tcPr>
          <w:p w14:paraId="112145D4"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DISPUTES </w:t>
            </w:r>
          </w:p>
        </w:tc>
      </w:tr>
    </w:tbl>
    <w:p w14:paraId="10BA68DF" w14:textId="77777777" w:rsidR="00F97829" w:rsidRPr="00E50B87" w:rsidRDefault="004831D4">
      <w:pPr>
        <w:numPr>
          <w:ilvl w:val="0"/>
          <w:numId w:val="7"/>
        </w:numPr>
        <w:ind w:left="864" w:right="0"/>
        <w:rPr>
          <w:rFonts w:asciiTheme="minorHAnsi" w:hAnsiTheme="minorHAnsi" w:cstheme="minorHAnsi"/>
        </w:rPr>
      </w:pPr>
      <w:r w:rsidRPr="00E50B87">
        <w:rPr>
          <w:rFonts w:asciiTheme="minorHAnsi" w:hAnsiTheme="minorHAnsi" w:cstheme="minorHAnsi"/>
        </w:rPr>
        <w:t xml:space="preserve">In the event of any dispute arising out of or relating to this Agreement (the “Dispute”), the Parties shall first seek settlement of the Dispute as set out below. </w:t>
      </w:r>
    </w:p>
    <w:p w14:paraId="5A55FEB0" w14:textId="77777777" w:rsidR="00F97829" w:rsidRPr="00E50B87" w:rsidRDefault="004831D4">
      <w:pPr>
        <w:numPr>
          <w:ilvl w:val="0"/>
          <w:numId w:val="7"/>
        </w:numPr>
        <w:ind w:left="864" w:right="0"/>
        <w:rPr>
          <w:rFonts w:asciiTheme="minorHAnsi" w:hAnsiTheme="minorHAnsi" w:cstheme="minorHAnsi"/>
        </w:rPr>
      </w:pPr>
      <w:r w:rsidRPr="00E50B87">
        <w:rPr>
          <w:rFonts w:asciiTheme="minorHAnsi" w:hAnsiTheme="minorHAnsi" w:cstheme="minorHAnsi"/>
        </w:rPr>
        <w:t xml:space="preserve">The Dispute shall be referred as soon as practicable to [insert Contractor contact] within the Contractor and to The Category Manager Travel &amp; Transport Services within the Client respectively. </w:t>
      </w:r>
    </w:p>
    <w:p w14:paraId="30189150" w14:textId="77777777" w:rsidR="00F97829" w:rsidRPr="00E50B87" w:rsidRDefault="004831D4">
      <w:pPr>
        <w:numPr>
          <w:ilvl w:val="0"/>
          <w:numId w:val="7"/>
        </w:numPr>
        <w:ind w:left="864" w:right="0"/>
        <w:rPr>
          <w:rFonts w:asciiTheme="minorHAnsi" w:hAnsiTheme="minorHAnsi" w:cstheme="minorHAnsi"/>
        </w:rPr>
      </w:pPr>
      <w:r w:rsidRPr="00E50B87">
        <w:rPr>
          <w:rFonts w:asciiTheme="minorHAnsi" w:hAnsiTheme="minorHAnsi" w:cstheme="minorHAnsi"/>
        </w:rPr>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98B68B4" w14:textId="77777777" w:rsidR="00F97829" w:rsidRPr="00E50B87" w:rsidRDefault="004831D4">
      <w:pPr>
        <w:numPr>
          <w:ilvl w:val="0"/>
          <w:numId w:val="7"/>
        </w:numPr>
        <w:ind w:left="864" w:right="0"/>
        <w:rPr>
          <w:rFonts w:asciiTheme="minorHAnsi" w:hAnsiTheme="minorHAnsi" w:cstheme="minorHAnsi"/>
        </w:rPr>
      </w:pPr>
      <w:r w:rsidRPr="00E50B87">
        <w:rPr>
          <w:rFonts w:asciiTheme="minorHAnsi" w:hAnsiTheme="minorHAnsi" w:cstheme="minorHAnsi"/>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Mediators’ Institute of Ireland to appoint a mediator. </w:t>
      </w:r>
    </w:p>
    <w:p w14:paraId="343C9589" w14:textId="77777777" w:rsidR="00F97829" w:rsidRPr="00E50B87" w:rsidRDefault="004831D4">
      <w:pPr>
        <w:numPr>
          <w:ilvl w:val="0"/>
          <w:numId w:val="7"/>
        </w:numPr>
        <w:ind w:left="864" w:right="0"/>
        <w:rPr>
          <w:rFonts w:asciiTheme="minorHAnsi" w:hAnsiTheme="minorHAnsi" w:cstheme="minorHAnsi"/>
        </w:rPr>
      </w:pPr>
      <w:r w:rsidRPr="00E50B87">
        <w:rPr>
          <w:rFonts w:asciiTheme="minorHAnsi" w:hAnsiTheme="minorHAnsi" w:cstheme="minorHAnsi"/>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134181F0" w14:textId="77777777" w:rsidR="00F97829" w:rsidRPr="00E50B87" w:rsidRDefault="004831D4">
      <w:pPr>
        <w:numPr>
          <w:ilvl w:val="0"/>
          <w:numId w:val="7"/>
        </w:numPr>
        <w:ind w:left="864" w:right="0"/>
        <w:rPr>
          <w:rFonts w:asciiTheme="minorHAnsi" w:hAnsiTheme="minorHAnsi" w:cstheme="minorHAnsi"/>
        </w:rPr>
      </w:pPr>
      <w:r w:rsidRPr="00E50B87">
        <w:rPr>
          <w:rFonts w:asciiTheme="minorHAnsi" w:hAnsiTheme="minorHAnsi" w:cstheme="minorHAnsi"/>
        </w:rPr>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53228D82" w14:textId="14D50472" w:rsidR="00F97829" w:rsidRDefault="004831D4">
      <w:pPr>
        <w:numPr>
          <w:ilvl w:val="0"/>
          <w:numId w:val="7"/>
        </w:numPr>
        <w:spacing w:after="126"/>
        <w:ind w:left="864" w:right="0"/>
        <w:rPr>
          <w:rFonts w:asciiTheme="minorHAnsi" w:hAnsiTheme="minorHAnsi" w:cstheme="minorHAnsi"/>
        </w:rPr>
      </w:pPr>
      <w:r w:rsidRPr="00E50B87">
        <w:rPr>
          <w:rFonts w:asciiTheme="minorHAnsi" w:hAnsiTheme="minorHAnsi" w:cstheme="minorHAnsi"/>
        </w:rPr>
        <w:t xml:space="preserve">For the avoidance of doubt, the obligations of the Parties under this Agreement shall not </w:t>
      </w:r>
      <w:r w:rsidR="001349F2" w:rsidRPr="00E50B87">
        <w:rPr>
          <w:rFonts w:asciiTheme="minorHAnsi" w:hAnsiTheme="minorHAnsi" w:cstheme="minorHAnsi"/>
        </w:rPr>
        <w:t>cease or</w:t>
      </w:r>
      <w:r w:rsidRPr="00E50B87">
        <w:rPr>
          <w:rFonts w:asciiTheme="minorHAnsi" w:hAnsiTheme="minorHAnsi" w:cstheme="minorHAnsi"/>
        </w:rPr>
        <w:t xml:space="preserve"> be suspended or delayed by the reference of a dispute to mediation. The Contractor shall comply fully with the requirements of the Agreement at all times. </w:t>
      </w:r>
    </w:p>
    <w:p w14:paraId="49E390ED" w14:textId="77777777" w:rsidR="00C26508" w:rsidRPr="00E50B87" w:rsidRDefault="00C26508" w:rsidP="00C26508">
      <w:pPr>
        <w:spacing w:after="126"/>
        <w:ind w:left="864" w:right="0" w:firstLine="0"/>
        <w:rPr>
          <w:rFonts w:asciiTheme="minorHAnsi" w:hAnsiTheme="minorHAnsi" w:cstheme="minorHAnsi"/>
        </w:rPr>
      </w:pPr>
    </w:p>
    <w:tbl>
      <w:tblPr>
        <w:tblStyle w:val="TableGrid1"/>
        <w:tblW w:w="9805" w:type="dxa"/>
        <w:tblInd w:w="-24" w:type="dxa"/>
        <w:tblCellMar>
          <w:top w:w="43" w:type="dxa"/>
          <w:right w:w="28" w:type="dxa"/>
        </w:tblCellMar>
        <w:tblLook w:val="04A0" w:firstRow="1" w:lastRow="0" w:firstColumn="1" w:lastColumn="0" w:noHBand="0" w:noVBand="1"/>
      </w:tblPr>
      <w:tblGrid>
        <w:gridCol w:w="595"/>
        <w:gridCol w:w="9210"/>
      </w:tblGrid>
      <w:tr w:rsidR="00F97829" w:rsidRPr="00E50B87" w14:paraId="3A3521D0" w14:textId="77777777" w:rsidTr="001349F2">
        <w:trPr>
          <w:trHeight w:val="342"/>
        </w:trPr>
        <w:tc>
          <w:tcPr>
            <w:tcW w:w="595" w:type="dxa"/>
            <w:tcBorders>
              <w:top w:val="nil"/>
              <w:left w:val="nil"/>
              <w:bottom w:val="single" w:sz="12" w:space="0" w:color="333399"/>
              <w:right w:val="nil"/>
            </w:tcBorders>
            <w:shd w:val="clear" w:color="auto" w:fill="000080"/>
          </w:tcPr>
          <w:p w14:paraId="6F9B8C57"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 xml:space="preserve">12. </w:t>
            </w:r>
          </w:p>
        </w:tc>
        <w:tc>
          <w:tcPr>
            <w:tcW w:w="9210" w:type="dxa"/>
            <w:tcBorders>
              <w:top w:val="nil"/>
              <w:left w:val="nil"/>
              <w:bottom w:val="single" w:sz="12" w:space="0" w:color="333399"/>
              <w:right w:val="nil"/>
            </w:tcBorders>
            <w:shd w:val="clear" w:color="auto" w:fill="000080"/>
          </w:tcPr>
          <w:p w14:paraId="3D63D6D3"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GOVERNING LAW, CHOICE OF JURISDICTION AND EXECUTION </w:t>
            </w:r>
          </w:p>
        </w:tc>
      </w:tr>
      <w:tr w:rsidR="00F97829" w:rsidRPr="00E50B87" w14:paraId="4F5D4419" w14:textId="77777777" w:rsidTr="001349F2">
        <w:trPr>
          <w:trHeight w:val="1365"/>
        </w:trPr>
        <w:tc>
          <w:tcPr>
            <w:tcW w:w="595" w:type="dxa"/>
            <w:tcBorders>
              <w:top w:val="single" w:sz="12" w:space="0" w:color="333399"/>
              <w:left w:val="nil"/>
              <w:bottom w:val="nil"/>
              <w:right w:val="nil"/>
            </w:tcBorders>
          </w:tcPr>
          <w:p w14:paraId="235EF524"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A. </w:t>
            </w:r>
          </w:p>
        </w:tc>
        <w:tc>
          <w:tcPr>
            <w:tcW w:w="9210" w:type="dxa"/>
            <w:tcBorders>
              <w:top w:val="single" w:sz="12" w:space="0" w:color="333399"/>
              <w:left w:val="nil"/>
              <w:bottom w:val="nil"/>
              <w:right w:val="nil"/>
            </w:tcBorders>
            <w:vAlign w:val="center"/>
          </w:tcPr>
          <w:p w14:paraId="0CEF31FC" w14:textId="77777777" w:rsidR="00F97829"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tc>
      </w:tr>
      <w:tr w:rsidR="00F97829" w:rsidRPr="00E50B87" w14:paraId="1C628FEC" w14:textId="77777777" w:rsidTr="001349F2">
        <w:trPr>
          <w:trHeight w:val="1033"/>
        </w:trPr>
        <w:tc>
          <w:tcPr>
            <w:tcW w:w="595" w:type="dxa"/>
            <w:tcBorders>
              <w:top w:val="nil"/>
              <w:left w:val="nil"/>
              <w:bottom w:val="nil"/>
              <w:right w:val="nil"/>
            </w:tcBorders>
          </w:tcPr>
          <w:p w14:paraId="480A4BB9" w14:textId="4F44E14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B.</w:t>
            </w:r>
          </w:p>
        </w:tc>
        <w:tc>
          <w:tcPr>
            <w:tcW w:w="9210" w:type="dxa"/>
            <w:tcBorders>
              <w:top w:val="nil"/>
              <w:left w:val="nil"/>
              <w:bottom w:val="nil"/>
              <w:right w:val="nil"/>
            </w:tcBorders>
          </w:tcPr>
          <w:p w14:paraId="4E07CD7A" w14:textId="09B3BC21" w:rsidR="004A3425"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This Agreement shall be executed in </w:t>
            </w:r>
            <w:r w:rsidR="001349F2" w:rsidRPr="00E50B87">
              <w:rPr>
                <w:rFonts w:asciiTheme="minorHAnsi" w:hAnsiTheme="minorHAnsi" w:cstheme="minorHAnsi"/>
              </w:rPr>
              <w:t>duplicate,</w:t>
            </w:r>
            <w:r w:rsidRPr="00E50B87">
              <w:rPr>
                <w:rFonts w:asciiTheme="minorHAnsi" w:hAnsiTheme="minorHAnsi" w:cstheme="minorHAnsi"/>
              </w:rPr>
              <w:t xml:space="preserve"> and each copy of the Agreement shall be signed by all the Parties hereto. Each of the Parties to this Agreement confirms that this Agreement is executed by their duly authorised officers. </w:t>
            </w:r>
          </w:p>
        </w:tc>
      </w:tr>
      <w:tr w:rsidR="00F97829" w:rsidRPr="00E50B87" w14:paraId="4D664CFC" w14:textId="77777777" w:rsidTr="001349F2">
        <w:trPr>
          <w:trHeight w:val="342"/>
        </w:trPr>
        <w:tc>
          <w:tcPr>
            <w:tcW w:w="595" w:type="dxa"/>
            <w:tcBorders>
              <w:top w:val="nil"/>
              <w:left w:val="nil"/>
              <w:bottom w:val="single" w:sz="12" w:space="0" w:color="333399"/>
              <w:right w:val="nil"/>
            </w:tcBorders>
            <w:shd w:val="clear" w:color="auto" w:fill="000080"/>
          </w:tcPr>
          <w:p w14:paraId="0C3818F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13. </w:t>
            </w:r>
          </w:p>
        </w:tc>
        <w:tc>
          <w:tcPr>
            <w:tcW w:w="9210" w:type="dxa"/>
            <w:tcBorders>
              <w:top w:val="nil"/>
              <w:left w:val="nil"/>
              <w:bottom w:val="single" w:sz="12" w:space="0" w:color="333399"/>
              <w:right w:val="nil"/>
            </w:tcBorders>
            <w:shd w:val="clear" w:color="auto" w:fill="000080"/>
          </w:tcPr>
          <w:p w14:paraId="5F229977"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NOTICES  </w:t>
            </w:r>
          </w:p>
        </w:tc>
      </w:tr>
      <w:tr w:rsidR="00F97829" w:rsidRPr="00E50B87" w14:paraId="39A9E815" w14:textId="77777777" w:rsidTr="001349F2">
        <w:trPr>
          <w:trHeight w:val="1345"/>
        </w:trPr>
        <w:tc>
          <w:tcPr>
            <w:tcW w:w="595" w:type="dxa"/>
            <w:tcBorders>
              <w:top w:val="single" w:sz="12" w:space="0" w:color="333399"/>
              <w:left w:val="nil"/>
              <w:bottom w:val="nil"/>
              <w:right w:val="nil"/>
            </w:tcBorders>
          </w:tcPr>
          <w:p w14:paraId="68A448D2"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A. </w:t>
            </w:r>
          </w:p>
        </w:tc>
        <w:tc>
          <w:tcPr>
            <w:tcW w:w="9210" w:type="dxa"/>
            <w:tcBorders>
              <w:top w:val="single" w:sz="12" w:space="0" w:color="333399"/>
              <w:left w:val="nil"/>
              <w:bottom w:val="nil"/>
              <w:right w:val="nil"/>
            </w:tcBorders>
            <w:vAlign w:val="center"/>
          </w:tcPr>
          <w:p w14:paraId="018A8200" w14:textId="77777777" w:rsidR="00F97829"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 13. </w:t>
            </w:r>
          </w:p>
        </w:tc>
      </w:tr>
      <w:tr w:rsidR="00F97829" w:rsidRPr="00E50B87" w14:paraId="7EAEE087" w14:textId="77777777" w:rsidTr="001349F2">
        <w:trPr>
          <w:trHeight w:val="2323"/>
        </w:trPr>
        <w:tc>
          <w:tcPr>
            <w:tcW w:w="595" w:type="dxa"/>
            <w:tcBorders>
              <w:top w:val="nil"/>
              <w:left w:val="nil"/>
              <w:bottom w:val="nil"/>
              <w:right w:val="nil"/>
            </w:tcBorders>
          </w:tcPr>
          <w:p w14:paraId="46393C4E" w14:textId="77777777" w:rsidR="00F97829" w:rsidRPr="00E50B87" w:rsidRDefault="004831D4">
            <w:pPr>
              <w:spacing w:after="158"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B. </w:t>
            </w:r>
          </w:p>
          <w:p w14:paraId="1CCB5700" w14:textId="77777777" w:rsidR="00F97829" w:rsidRPr="00E50B87" w:rsidRDefault="004831D4">
            <w:pPr>
              <w:spacing w:after="161"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 </w:t>
            </w:r>
          </w:p>
          <w:p w14:paraId="3FD56C99" w14:textId="77777777" w:rsidR="00F97829" w:rsidRPr="00E50B87" w:rsidRDefault="004831D4">
            <w:pPr>
              <w:spacing w:after="739"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 </w:t>
            </w:r>
          </w:p>
          <w:p w14:paraId="79B3FC00"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 </w:t>
            </w:r>
          </w:p>
        </w:tc>
        <w:tc>
          <w:tcPr>
            <w:tcW w:w="9210" w:type="dxa"/>
            <w:tcBorders>
              <w:top w:val="nil"/>
              <w:left w:val="nil"/>
              <w:bottom w:val="nil"/>
              <w:right w:val="nil"/>
            </w:tcBorders>
          </w:tcPr>
          <w:p w14:paraId="08D784B7" w14:textId="77777777" w:rsidR="00F97829" w:rsidRPr="00E50B87" w:rsidRDefault="004831D4" w:rsidP="001349F2">
            <w:pPr>
              <w:spacing w:after="120" w:line="259" w:lineRule="auto"/>
              <w:ind w:left="57" w:right="0" w:firstLine="0"/>
              <w:jc w:val="left"/>
              <w:rPr>
                <w:rFonts w:asciiTheme="minorHAnsi" w:hAnsiTheme="minorHAnsi" w:cstheme="minorHAnsi"/>
              </w:rPr>
            </w:pPr>
            <w:r w:rsidRPr="00E50B87">
              <w:rPr>
                <w:rFonts w:asciiTheme="minorHAnsi" w:hAnsiTheme="minorHAnsi" w:cstheme="minorHAnsi"/>
              </w:rPr>
              <w:t xml:space="preserve">All notices shall be deemed to have been served as follows: </w:t>
            </w:r>
          </w:p>
          <w:p w14:paraId="4F0B0592" w14:textId="77777777" w:rsidR="00F97829" w:rsidRPr="00E50B87" w:rsidRDefault="004831D4">
            <w:pPr>
              <w:numPr>
                <w:ilvl w:val="0"/>
                <w:numId w:val="24"/>
              </w:numPr>
              <w:spacing w:after="120" w:line="259" w:lineRule="auto"/>
              <w:ind w:left="722" w:right="0" w:hanging="665"/>
              <w:jc w:val="left"/>
              <w:rPr>
                <w:rFonts w:asciiTheme="minorHAnsi" w:hAnsiTheme="minorHAnsi" w:cstheme="minorHAnsi"/>
              </w:rPr>
            </w:pPr>
            <w:r w:rsidRPr="00E50B87">
              <w:rPr>
                <w:rFonts w:asciiTheme="minorHAnsi" w:hAnsiTheme="minorHAnsi" w:cstheme="minorHAnsi"/>
              </w:rPr>
              <w:t xml:space="preserve">if personally delivered, at the time of delivery; </w:t>
            </w:r>
          </w:p>
          <w:p w14:paraId="74E18881" w14:textId="77777777" w:rsidR="00F97829" w:rsidRPr="00E50B87" w:rsidRDefault="004831D4">
            <w:pPr>
              <w:numPr>
                <w:ilvl w:val="0"/>
                <w:numId w:val="24"/>
              </w:numPr>
              <w:spacing w:after="120" w:line="257" w:lineRule="auto"/>
              <w:ind w:left="722" w:right="0" w:hanging="665"/>
              <w:jc w:val="left"/>
              <w:rPr>
                <w:rFonts w:asciiTheme="minorHAnsi" w:hAnsiTheme="minorHAnsi" w:cstheme="minorHAnsi"/>
              </w:rPr>
            </w:pPr>
            <w:r w:rsidRPr="00E50B87">
              <w:rPr>
                <w:rFonts w:asciiTheme="minorHAnsi" w:hAnsiTheme="minorHAnsi" w:cstheme="minorHAnsi"/>
              </w:rPr>
              <w:t xml:space="preserve">if posted by registered post, at the expiration of 48 hours after the envelope containing the same was delivered into the custody of the postal authorities (and not returned undelivered); and </w:t>
            </w:r>
          </w:p>
          <w:p w14:paraId="0B3EAE3C" w14:textId="77777777" w:rsidR="00F97829" w:rsidRPr="00E50B87" w:rsidRDefault="004831D4">
            <w:pPr>
              <w:numPr>
                <w:ilvl w:val="0"/>
                <w:numId w:val="24"/>
              </w:numPr>
              <w:spacing w:after="0" w:line="259" w:lineRule="auto"/>
              <w:ind w:left="722" w:right="0" w:hanging="665"/>
              <w:jc w:val="left"/>
              <w:rPr>
                <w:rFonts w:asciiTheme="minorHAnsi" w:hAnsiTheme="minorHAnsi" w:cstheme="minorHAnsi"/>
              </w:rPr>
            </w:pPr>
            <w:r w:rsidRPr="00E50B87">
              <w:rPr>
                <w:rFonts w:asciiTheme="minorHAnsi" w:hAnsiTheme="minorHAnsi" w:cstheme="minorHAnsi"/>
              </w:rPr>
              <w:t xml:space="preserve">if communicated by email, on the next calendar day following transmission. </w:t>
            </w:r>
          </w:p>
        </w:tc>
      </w:tr>
      <w:tr w:rsidR="00F97829" w:rsidRPr="00E50B87" w14:paraId="32243DB8" w14:textId="77777777" w:rsidTr="001349F2">
        <w:trPr>
          <w:trHeight w:val="342"/>
        </w:trPr>
        <w:tc>
          <w:tcPr>
            <w:tcW w:w="595" w:type="dxa"/>
            <w:tcBorders>
              <w:top w:val="nil"/>
              <w:left w:val="nil"/>
              <w:bottom w:val="single" w:sz="12" w:space="0" w:color="333399"/>
              <w:right w:val="nil"/>
            </w:tcBorders>
            <w:shd w:val="clear" w:color="auto" w:fill="000080"/>
          </w:tcPr>
          <w:p w14:paraId="15E885BE"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14. </w:t>
            </w:r>
          </w:p>
        </w:tc>
        <w:tc>
          <w:tcPr>
            <w:tcW w:w="9210" w:type="dxa"/>
            <w:tcBorders>
              <w:top w:val="nil"/>
              <w:left w:val="nil"/>
              <w:bottom w:val="single" w:sz="12" w:space="0" w:color="333399"/>
              <w:right w:val="nil"/>
            </w:tcBorders>
            <w:shd w:val="clear" w:color="auto" w:fill="000080"/>
          </w:tcPr>
          <w:p w14:paraId="145F96A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ASSIGNMENT AND SUBCONTRACT </w:t>
            </w:r>
          </w:p>
        </w:tc>
      </w:tr>
      <w:tr w:rsidR="00F97829" w:rsidRPr="00E50B87" w14:paraId="50E2F02E" w14:textId="77777777" w:rsidTr="001349F2">
        <w:trPr>
          <w:trHeight w:val="1636"/>
        </w:trPr>
        <w:tc>
          <w:tcPr>
            <w:tcW w:w="595" w:type="dxa"/>
            <w:tcBorders>
              <w:top w:val="single" w:sz="12" w:space="0" w:color="333399"/>
              <w:left w:val="nil"/>
              <w:bottom w:val="nil"/>
              <w:right w:val="nil"/>
            </w:tcBorders>
          </w:tcPr>
          <w:p w14:paraId="336091A3"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rPr>
              <w:t xml:space="preserve">A. </w:t>
            </w:r>
          </w:p>
        </w:tc>
        <w:tc>
          <w:tcPr>
            <w:tcW w:w="9210" w:type="dxa"/>
            <w:tcBorders>
              <w:top w:val="single" w:sz="12" w:space="0" w:color="333399"/>
              <w:left w:val="nil"/>
              <w:bottom w:val="nil"/>
              <w:right w:val="nil"/>
            </w:tcBorders>
            <w:vAlign w:val="center"/>
          </w:tcPr>
          <w:p w14:paraId="1ABFF33B" w14:textId="77777777" w:rsidR="00F97829"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tc>
      </w:tr>
      <w:tr w:rsidR="00F97829" w:rsidRPr="00E50B87" w14:paraId="4212EF12" w14:textId="77777777" w:rsidTr="001349F2">
        <w:trPr>
          <w:trHeight w:val="1431"/>
        </w:trPr>
        <w:tc>
          <w:tcPr>
            <w:tcW w:w="595" w:type="dxa"/>
            <w:tcBorders>
              <w:top w:val="nil"/>
              <w:left w:val="nil"/>
              <w:bottom w:val="nil"/>
              <w:right w:val="nil"/>
            </w:tcBorders>
          </w:tcPr>
          <w:p w14:paraId="2D24F512"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rPr>
              <w:t xml:space="preserve">B. </w:t>
            </w:r>
          </w:p>
        </w:tc>
        <w:tc>
          <w:tcPr>
            <w:tcW w:w="9210" w:type="dxa"/>
            <w:tcBorders>
              <w:top w:val="nil"/>
              <w:left w:val="nil"/>
              <w:bottom w:val="nil"/>
              <w:right w:val="nil"/>
            </w:tcBorders>
          </w:tcPr>
          <w:p w14:paraId="2D733052" w14:textId="77777777" w:rsidR="00F97829"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7DDA7DA4" w14:textId="77777777" w:rsidR="001349F2" w:rsidRPr="00E50B87" w:rsidRDefault="001349F2" w:rsidP="001349F2">
            <w:pPr>
              <w:spacing w:after="0" w:line="259" w:lineRule="auto"/>
              <w:ind w:left="57" w:right="0" w:firstLine="0"/>
              <w:rPr>
                <w:rFonts w:asciiTheme="minorHAnsi" w:hAnsiTheme="minorHAnsi" w:cstheme="minorHAnsi"/>
              </w:rPr>
            </w:pPr>
          </w:p>
        </w:tc>
      </w:tr>
      <w:tr w:rsidR="00F97829" w:rsidRPr="00E50B87" w14:paraId="5353168D" w14:textId="77777777" w:rsidTr="001349F2">
        <w:trPr>
          <w:trHeight w:val="340"/>
        </w:trPr>
        <w:tc>
          <w:tcPr>
            <w:tcW w:w="595" w:type="dxa"/>
            <w:tcBorders>
              <w:top w:val="nil"/>
              <w:left w:val="nil"/>
              <w:bottom w:val="single" w:sz="12" w:space="0" w:color="333399"/>
              <w:right w:val="nil"/>
            </w:tcBorders>
            <w:shd w:val="clear" w:color="auto" w:fill="000080"/>
          </w:tcPr>
          <w:p w14:paraId="6B6A4DFE"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15. </w:t>
            </w:r>
          </w:p>
        </w:tc>
        <w:tc>
          <w:tcPr>
            <w:tcW w:w="9210" w:type="dxa"/>
            <w:tcBorders>
              <w:top w:val="nil"/>
              <w:left w:val="nil"/>
              <w:bottom w:val="single" w:sz="12" w:space="0" w:color="333399"/>
              <w:right w:val="nil"/>
            </w:tcBorders>
            <w:shd w:val="clear" w:color="auto" w:fill="000080"/>
          </w:tcPr>
          <w:p w14:paraId="683EFBE9"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ENTIRE AGREEMENT </w:t>
            </w:r>
          </w:p>
        </w:tc>
      </w:tr>
    </w:tbl>
    <w:p w14:paraId="0A68CBCB" w14:textId="0B528069" w:rsidR="009B7B0B" w:rsidRDefault="004831D4" w:rsidP="001349F2">
      <w:pPr>
        <w:spacing w:after="120"/>
        <w:ind w:left="10" w:right="0"/>
        <w:rPr>
          <w:rFonts w:asciiTheme="minorHAnsi" w:hAnsiTheme="minorHAnsi" w:cstheme="minorHAnsi"/>
        </w:rPr>
      </w:pPr>
      <w:r w:rsidRPr="00E50B87">
        <w:rPr>
          <w:rFonts w:asciiTheme="minorHAnsi" w:hAnsiTheme="minorHAnsi" w:cstheme="minorHAnsi"/>
        </w:rP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p w14:paraId="686DE192" w14:textId="77777777" w:rsidR="00C26508" w:rsidRPr="00E156B6" w:rsidRDefault="00C26508" w:rsidP="001349F2">
      <w:pPr>
        <w:spacing w:after="120"/>
        <w:ind w:left="10" w:right="0"/>
        <w:rPr>
          <w:rFonts w:asciiTheme="minorHAnsi" w:hAnsiTheme="minorHAnsi" w:cstheme="minorHAnsi"/>
          <w:sz w:val="20"/>
          <w:szCs w:val="20"/>
        </w:rPr>
      </w:pP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728DB39F" w14:textId="77777777" w:rsidTr="001349F2">
        <w:trPr>
          <w:trHeight w:val="342"/>
        </w:trPr>
        <w:tc>
          <w:tcPr>
            <w:tcW w:w="595" w:type="dxa"/>
            <w:tcBorders>
              <w:top w:val="nil"/>
              <w:left w:val="nil"/>
              <w:bottom w:val="single" w:sz="12" w:space="0" w:color="333399"/>
              <w:right w:val="nil"/>
            </w:tcBorders>
            <w:shd w:val="clear" w:color="auto" w:fill="000080"/>
          </w:tcPr>
          <w:p w14:paraId="2DF5DA11"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16. </w:t>
            </w:r>
          </w:p>
        </w:tc>
        <w:tc>
          <w:tcPr>
            <w:tcW w:w="9210" w:type="dxa"/>
            <w:tcBorders>
              <w:top w:val="nil"/>
              <w:left w:val="nil"/>
              <w:bottom w:val="single" w:sz="12" w:space="0" w:color="333399"/>
              <w:right w:val="nil"/>
            </w:tcBorders>
            <w:shd w:val="clear" w:color="auto" w:fill="000080"/>
          </w:tcPr>
          <w:p w14:paraId="4BBB7BEB"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SEVERABILITY  </w:t>
            </w:r>
          </w:p>
        </w:tc>
      </w:tr>
    </w:tbl>
    <w:p w14:paraId="5DB13733" w14:textId="5023DFEE" w:rsidR="009B7B0B" w:rsidRPr="00E156B6" w:rsidRDefault="004831D4" w:rsidP="001349F2">
      <w:pPr>
        <w:spacing w:after="120"/>
        <w:ind w:left="10" w:right="0"/>
        <w:rPr>
          <w:rFonts w:asciiTheme="minorHAnsi" w:hAnsiTheme="minorHAnsi" w:cstheme="minorHAnsi"/>
          <w:sz w:val="20"/>
          <w:szCs w:val="20"/>
        </w:rPr>
      </w:pPr>
      <w:r w:rsidRPr="00E50B87">
        <w:rPr>
          <w:rFonts w:asciiTheme="minorHAnsi"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63237292" w14:textId="77777777" w:rsidTr="001349F2">
        <w:trPr>
          <w:trHeight w:val="342"/>
        </w:trPr>
        <w:tc>
          <w:tcPr>
            <w:tcW w:w="595" w:type="dxa"/>
            <w:tcBorders>
              <w:top w:val="nil"/>
              <w:left w:val="nil"/>
              <w:bottom w:val="single" w:sz="12" w:space="0" w:color="333399"/>
              <w:right w:val="nil"/>
            </w:tcBorders>
            <w:shd w:val="clear" w:color="auto" w:fill="000080"/>
          </w:tcPr>
          <w:p w14:paraId="061CD7CB"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17. </w:t>
            </w:r>
          </w:p>
        </w:tc>
        <w:tc>
          <w:tcPr>
            <w:tcW w:w="9210" w:type="dxa"/>
            <w:tcBorders>
              <w:top w:val="nil"/>
              <w:left w:val="nil"/>
              <w:bottom w:val="single" w:sz="12" w:space="0" w:color="333399"/>
              <w:right w:val="nil"/>
            </w:tcBorders>
            <w:shd w:val="clear" w:color="auto" w:fill="000080"/>
          </w:tcPr>
          <w:p w14:paraId="1B8F4A55"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WAIVER </w:t>
            </w:r>
          </w:p>
        </w:tc>
      </w:tr>
    </w:tbl>
    <w:p w14:paraId="61EF471E" w14:textId="77777777" w:rsidR="00F97829" w:rsidRPr="00E50B87" w:rsidRDefault="004831D4" w:rsidP="001349F2">
      <w:pPr>
        <w:spacing w:after="120"/>
        <w:ind w:left="10" w:right="0"/>
        <w:rPr>
          <w:rFonts w:asciiTheme="minorHAnsi" w:hAnsiTheme="minorHAnsi" w:cstheme="minorHAnsi"/>
        </w:rPr>
      </w:pPr>
      <w:r w:rsidRPr="00E50B87">
        <w:rPr>
          <w:rFonts w:asciiTheme="minorHAnsi" w:hAnsiTheme="minorHAnsi" w:cstheme="minorHAnsi"/>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6956E8A8" w14:textId="77777777" w:rsidTr="001349F2">
        <w:trPr>
          <w:trHeight w:val="342"/>
        </w:trPr>
        <w:tc>
          <w:tcPr>
            <w:tcW w:w="595" w:type="dxa"/>
            <w:tcBorders>
              <w:top w:val="nil"/>
              <w:left w:val="nil"/>
              <w:bottom w:val="single" w:sz="12" w:space="0" w:color="333399"/>
              <w:right w:val="nil"/>
            </w:tcBorders>
            <w:shd w:val="clear" w:color="auto" w:fill="000080"/>
          </w:tcPr>
          <w:p w14:paraId="3388424F"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18. </w:t>
            </w:r>
          </w:p>
        </w:tc>
        <w:tc>
          <w:tcPr>
            <w:tcW w:w="9210" w:type="dxa"/>
            <w:tcBorders>
              <w:top w:val="nil"/>
              <w:left w:val="nil"/>
              <w:bottom w:val="single" w:sz="12" w:space="0" w:color="333399"/>
              <w:right w:val="nil"/>
            </w:tcBorders>
            <w:shd w:val="clear" w:color="auto" w:fill="000080"/>
          </w:tcPr>
          <w:p w14:paraId="0D64A692"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NON-EXCLUSIVITY </w:t>
            </w:r>
          </w:p>
        </w:tc>
      </w:tr>
    </w:tbl>
    <w:p w14:paraId="46286905" w14:textId="77777777" w:rsidR="00F97829" w:rsidRPr="00E50B87" w:rsidRDefault="004831D4" w:rsidP="001349F2">
      <w:pPr>
        <w:spacing w:after="120"/>
        <w:ind w:left="10" w:right="0"/>
        <w:rPr>
          <w:rFonts w:asciiTheme="minorHAnsi" w:hAnsiTheme="minorHAnsi" w:cstheme="minorHAnsi"/>
        </w:rPr>
      </w:pPr>
      <w:r w:rsidRPr="00E50B87">
        <w:rPr>
          <w:rFonts w:asciiTheme="minorHAnsi" w:hAnsiTheme="minorHAnsi" w:cstheme="minorHAnsi"/>
        </w:rPr>
        <w:t xml:space="preserve">Nothing in this Agreement shall preclude the Client from purchasing services (or Services) from a third party at any time during the currency of the Agreement.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276B54B9" w14:textId="77777777" w:rsidTr="001349F2">
        <w:trPr>
          <w:trHeight w:val="342"/>
        </w:trPr>
        <w:tc>
          <w:tcPr>
            <w:tcW w:w="595" w:type="dxa"/>
            <w:tcBorders>
              <w:top w:val="nil"/>
              <w:left w:val="nil"/>
              <w:bottom w:val="single" w:sz="12" w:space="0" w:color="333399"/>
              <w:right w:val="nil"/>
            </w:tcBorders>
            <w:shd w:val="clear" w:color="auto" w:fill="000080"/>
          </w:tcPr>
          <w:p w14:paraId="1751C58D"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19. </w:t>
            </w:r>
          </w:p>
        </w:tc>
        <w:tc>
          <w:tcPr>
            <w:tcW w:w="9210" w:type="dxa"/>
            <w:tcBorders>
              <w:top w:val="nil"/>
              <w:left w:val="nil"/>
              <w:bottom w:val="single" w:sz="12" w:space="0" w:color="333399"/>
              <w:right w:val="nil"/>
            </w:tcBorders>
            <w:shd w:val="clear" w:color="auto" w:fill="000080"/>
          </w:tcPr>
          <w:p w14:paraId="371478C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MEDIA </w:t>
            </w:r>
          </w:p>
        </w:tc>
      </w:tr>
    </w:tbl>
    <w:p w14:paraId="5B9E0789" w14:textId="77777777" w:rsidR="00F97829" w:rsidRPr="00E50B87" w:rsidRDefault="004831D4" w:rsidP="001349F2">
      <w:pPr>
        <w:spacing w:after="120"/>
        <w:ind w:left="10" w:right="0"/>
        <w:rPr>
          <w:rFonts w:asciiTheme="minorHAnsi" w:hAnsiTheme="minorHAnsi" w:cstheme="minorHAnsi"/>
        </w:rPr>
      </w:pPr>
      <w:r w:rsidRPr="00E50B87">
        <w:rPr>
          <w:rFonts w:asciiTheme="minorHAnsi" w:hAnsiTheme="minorHAnsi" w:cstheme="minorHAnsi"/>
        </w:rPr>
        <w:t xml:space="preserve">No media releases, public announcements or public disclosures relating to this Agreement or its subject matter, including but not limited to promotional or marketing material, shall be made by the Contractor without the prior written consent of the Client.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067434DE" w14:textId="77777777" w:rsidTr="001349F2">
        <w:trPr>
          <w:trHeight w:val="340"/>
        </w:trPr>
        <w:tc>
          <w:tcPr>
            <w:tcW w:w="595" w:type="dxa"/>
            <w:tcBorders>
              <w:top w:val="nil"/>
              <w:left w:val="nil"/>
              <w:bottom w:val="single" w:sz="12" w:space="0" w:color="333399"/>
              <w:right w:val="nil"/>
            </w:tcBorders>
            <w:shd w:val="clear" w:color="auto" w:fill="000080"/>
          </w:tcPr>
          <w:p w14:paraId="5893F3CD"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20. </w:t>
            </w:r>
          </w:p>
        </w:tc>
        <w:tc>
          <w:tcPr>
            <w:tcW w:w="9210" w:type="dxa"/>
            <w:tcBorders>
              <w:top w:val="nil"/>
              <w:left w:val="nil"/>
              <w:bottom w:val="single" w:sz="12" w:space="0" w:color="333399"/>
              <w:right w:val="nil"/>
            </w:tcBorders>
            <w:shd w:val="clear" w:color="auto" w:fill="000080"/>
          </w:tcPr>
          <w:p w14:paraId="3EFCE1E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CONFLICTS, REGISTRABLE INTERESTS AND CORRUPT GIFTS </w:t>
            </w:r>
          </w:p>
        </w:tc>
      </w:tr>
    </w:tbl>
    <w:p w14:paraId="331CCE1D" w14:textId="77777777" w:rsidR="00F97829" w:rsidRPr="00E50B87" w:rsidRDefault="004831D4">
      <w:pPr>
        <w:numPr>
          <w:ilvl w:val="0"/>
          <w:numId w:val="8"/>
        </w:numPr>
        <w:spacing w:after="120" w:line="264" w:lineRule="auto"/>
        <w:ind w:left="720" w:right="0"/>
        <w:rPr>
          <w:rFonts w:asciiTheme="minorHAnsi" w:hAnsiTheme="minorHAnsi" w:cstheme="minorHAnsi"/>
        </w:rPr>
      </w:pPr>
      <w:r w:rsidRPr="00E50B87">
        <w:rPr>
          <w:rFonts w:asciiTheme="minorHAnsi" w:hAnsiTheme="minorHAnsi" w:cstheme="minorHAnsi"/>
        </w:rPr>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p w14:paraId="731C017A" w14:textId="77777777" w:rsidR="00F97829" w:rsidRPr="00E50B87" w:rsidRDefault="004831D4">
      <w:pPr>
        <w:numPr>
          <w:ilvl w:val="0"/>
          <w:numId w:val="8"/>
        </w:numPr>
        <w:spacing w:after="120" w:line="264" w:lineRule="auto"/>
        <w:ind w:left="720" w:right="0"/>
        <w:rPr>
          <w:rFonts w:asciiTheme="minorHAnsi" w:hAnsiTheme="minorHAnsi" w:cstheme="minorHAnsi"/>
        </w:rPr>
      </w:pPr>
      <w:r w:rsidRPr="00E50B87">
        <w:rPr>
          <w:rFonts w:asciiTheme="minorHAnsi" w:hAnsiTheme="minorHAnsi" w:cstheme="minorHAnsi"/>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p w14:paraId="6CA389F0" w14:textId="77777777" w:rsidR="009B7B0B" w:rsidRDefault="004831D4">
      <w:pPr>
        <w:numPr>
          <w:ilvl w:val="0"/>
          <w:numId w:val="8"/>
        </w:numPr>
        <w:spacing w:after="240" w:line="264" w:lineRule="auto"/>
        <w:ind w:left="720" w:right="0"/>
        <w:rPr>
          <w:rFonts w:asciiTheme="minorHAnsi" w:hAnsiTheme="minorHAnsi" w:cstheme="minorHAnsi"/>
        </w:rPr>
      </w:pPr>
      <w:r w:rsidRPr="00E50B87">
        <w:rPr>
          <w:rFonts w:asciiTheme="minorHAnsi" w:hAnsiTheme="minorHAnsi" w:cstheme="minorHAnsi"/>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331F0D33" w14:textId="77777777" w:rsidR="00C26508" w:rsidRDefault="00C26508" w:rsidP="00C26508">
      <w:pPr>
        <w:spacing w:after="240" w:line="264" w:lineRule="auto"/>
        <w:ind w:right="0"/>
        <w:rPr>
          <w:rFonts w:asciiTheme="minorHAnsi" w:hAnsiTheme="minorHAnsi" w:cstheme="minorHAnsi"/>
        </w:rPr>
      </w:pPr>
    </w:p>
    <w:p w14:paraId="3E7D2B5B" w14:textId="77777777" w:rsidR="00C26508" w:rsidRDefault="00C26508" w:rsidP="00C26508">
      <w:pPr>
        <w:spacing w:after="240" w:line="264" w:lineRule="auto"/>
        <w:ind w:right="0"/>
        <w:rPr>
          <w:rFonts w:asciiTheme="minorHAnsi" w:hAnsiTheme="minorHAnsi" w:cstheme="minorHAnsi"/>
        </w:rPr>
      </w:pPr>
    </w:p>
    <w:p w14:paraId="70AF130D" w14:textId="77777777" w:rsidR="00C26508" w:rsidRPr="00E50B87" w:rsidRDefault="00C26508" w:rsidP="00C26508">
      <w:pPr>
        <w:spacing w:after="240" w:line="264" w:lineRule="auto"/>
        <w:ind w:right="0"/>
        <w:rPr>
          <w:rFonts w:asciiTheme="minorHAnsi" w:hAnsiTheme="minorHAnsi" w:cstheme="minorHAnsi"/>
        </w:rPr>
      </w:pPr>
    </w:p>
    <w:tbl>
      <w:tblPr>
        <w:tblStyle w:val="TableGrid1"/>
        <w:tblW w:w="9805" w:type="dxa"/>
        <w:tblInd w:w="-24" w:type="dxa"/>
        <w:tblCellMar>
          <w:top w:w="46" w:type="dxa"/>
          <w:right w:w="91" w:type="dxa"/>
        </w:tblCellMar>
        <w:tblLook w:val="04A0" w:firstRow="1" w:lastRow="0" w:firstColumn="1" w:lastColumn="0" w:noHBand="0" w:noVBand="1"/>
      </w:tblPr>
      <w:tblGrid>
        <w:gridCol w:w="595"/>
        <w:gridCol w:w="9210"/>
      </w:tblGrid>
      <w:tr w:rsidR="00F97829" w:rsidRPr="00E50B87" w14:paraId="185532E9" w14:textId="77777777" w:rsidTr="001349F2">
        <w:trPr>
          <w:trHeight w:val="340"/>
        </w:trPr>
        <w:tc>
          <w:tcPr>
            <w:tcW w:w="595" w:type="dxa"/>
            <w:tcBorders>
              <w:top w:val="nil"/>
              <w:left w:val="nil"/>
              <w:bottom w:val="single" w:sz="12" w:space="0" w:color="333399"/>
              <w:right w:val="nil"/>
            </w:tcBorders>
            <w:shd w:val="clear" w:color="auto" w:fill="000080"/>
          </w:tcPr>
          <w:p w14:paraId="6757F275" w14:textId="30B544AD"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b/>
                <w:color w:val="FFFFFF"/>
              </w:rPr>
              <w:t xml:space="preserve">21. </w:t>
            </w:r>
          </w:p>
        </w:tc>
        <w:tc>
          <w:tcPr>
            <w:tcW w:w="9210" w:type="dxa"/>
            <w:tcBorders>
              <w:top w:val="nil"/>
              <w:left w:val="nil"/>
              <w:bottom w:val="single" w:sz="12" w:space="0" w:color="333399"/>
              <w:right w:val="nil"/>
            </w:tcBorders>
            <w:shd w:val="clear" w:color="auto" w:fill="000080"/>
          </w:tcPr>
          <w:p w14:paraId="33FD5290"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ACCESS TO PREMISES </w:t>
            </w:r>
          </w:p>
        </w:tc>
      </w:tr>
      <w:tr w:rsidR="00F97829" w:rsidRPr="00E50B87" w14:paraId="18FCDE2C" w14:textId="77777777" w:rsidTr="001349F2">
        <w:trPr>
          <w:trHeight w:val="1905"/>
        </w:trPr>
        <w:tc>
          <w:tcPr>
            <w:tcW w:w="595" w:type="dxa"/>
            <w:tcBorders>
              <w:top w:val="single" w:sz="12" w:space="0" w:color="333399"/>
              <w:left w:val="nil"/>
              <w:bottom w:val="nil"/>
              <w:right w:val="nil"/>
            </w:tcBorders>
          </w:tcPr>
          <w:p w14:paraId="178ECAE5"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A. </w:t>
            </w:r>
          </w:p>
        </w:tc>
        <w:tc>
          <w:tcPr>
            <w:tcW w:w="9210" w:type="dxa"/>
            <w:tcBorders>
              <w:top w:val="single" w:sz="12" w:space="0" w:color="333399"/>
              <w:left w:val="nil"/>
              <w:bottom w:val="nil"/>
              <w:right w:val="nil"/>
            </w:tcBorders>
            <w:vAlign w:val="center"/>
          </w:tcPr>
          <w:p w14:paraId="5C0A7A26" w14:textId="77777777" w:rsidR="00F97829"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tc>
      </w:tr>
      <w:tr w:rsidR="00F97829" w:rsidRPr="00E50B87" w14:paraId="625BA93E" w14:textId="77777777" w:rsidTr="001349F2">
        <w:trPr>
          <w:trHeight w:val="1135"/>
        </w:trPr>
        <w:tc>
          <w:tcPr>
            <w:tcW w:w="595" w:type="dxa"/>
            <w:tcBorders>
              <w:top w:val="nil"/>
              <w:left w:val="nil"/>
              <w:bottom w:val="nil"/>
              <w:right w:val="nil"/>
            </w:tcBorders>
          </w:tcPr>
          <w:p w14:paraId="37E3F3B5"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 xml:space="preserve">B. </w:t>
            </w:r>
          </w:p>
        </w:tc>
        <w:tc>
          <w:tcPr>
            <w:tcW w:w="9210" w:type="dxa"/>
            <w:tcBorders>
              <w:top w:val="nil"/>
              <w:left w:val="nil"/>
              <w:bottom w:val="nil"/>
              <w:right w:val="nil"/>
            </w:tcBorders>
          </w:tcPr>
          <w:p w14:paraId="3F0949A9" w14:textId="77777777" w:rsidR="00F97829" w:rsidRPr="00E50B87" w:rsidRDefault="004831D4" w:rsidP="001349F2">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The Contractor shall upon reasonable notice by the Client allow the Client access to its premises (including the premises of any Subcontractor or agent) where the Services are being performed for the Client under this Agreement. </w:t>
            </w:r>
          </w:p>
        </w:tc>
      </w:tr>
      <w:tr w:rsidR="00F97829" w:rsidRPr="00E50B87" w14:paraId="10E4FE85" w14:textId="77777777" w:rsidTr="001349F2">
        <w:trPr>
          <w:trHeight w:val="342"/>
        </w:trPr>
        <w:tc>
          <w:tcPr>
            <w:tcW w:w="595" w:type="dxa"/>
            <w:tcBorders>
              <w:top w:val="nil"/>
              <w:left w:val="nil"/>
              <w:bottom w:val="single" w:sz="12" w:space="0" w:color="333399"/>
              <w:right w:val="nil"/>
            </w:tcBorders>
            <w:shd w:val="clear" w:color="auto" w:fill="000080"/>
          </w:tcPr>
          <w:p w14:paraId="717888FC"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 xml:space="preserve">22. </w:t>
            </w:r>
          </w:p>
        </w:tc>
        <w:tc>
          <w:tcPr>
            <w:tcW w:w="9210" w:type="dxa"/>
            <w:tcBorders>
              <w:top w:val="nil"/>
              <w:left w:val="nil"/>
              <w:bottom w:val="single" w:sz="12" w:space="0" w:color="333399"/>
              <w:right w:val="nil"/>
            </w:tcBorders>
            <w:shd w:val="clear" w:color="auto" w:fill="000080"/>
          </w:tcPr>
          <w:p w14:paraId="382C271B" w14:textId="77777777" w:rsidR="00F97829" w:rsidRPr="00E50B87" w:rsidRDefault="004831D4">
            <w:pPr>
              <w:tabs>
                <w:tab w:val="center" w:pos="1603"/>
              </w:tabs>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EQUIPMENT </w:t>
            </w:r>
            <w:r w:rsidRPr="00E50B87">
              <w:rPr>
                <w:rFonts w:asciiTheme="minorHAnsi" w:hAnsiTheme="minorHAnsi" w:cstheme="minorHAnsi"/>
                <w:b/>
                <w:color w:val="FFFFFF"/>
              </w:rPr>
              <w:tab/>
              <w:t xml:space="preserve"> </w:t>
            </w:r>
          </w:p>
        </w:tc>
      </w:tr>
    </w:tbl>
    <w:p w14:paraId="3C04E146" w14:textId="77777777" w:rsidR="00F97829" w:rsidRPr="00E50B87" w:rsidRDefault="004831D4">
      <w:pPr>
        <w:numPr>
          <w:ilvl w:val="0"/>
          <w:numId w:val="9"/>
        </w:numPr>
        <w:ind w:left="1380" w:right="0"/>
        <w:rPr>
          <w:rFonts w:asciiTheme="minorHAnsi" w:hAnsiTheme="minorHAnsi" w:cstheme="minorHAnsi"/>
        </w:rPr>
      </w:pPr>
      <w:r w:rsidRPr="00E50B87">
        <w:rPr>
          <w:rFonts w:asciiTheme="minorHAnsi" w:hAnsiTheme="minorHAnsi" w:cstheme="minorHAnsi"/>
        </w:rPr>
        <w:t xml:space="preserve">The Contractor shall provide all equipment and materials necessary for the provision of the Services (“Equipment”). </w:t>
      </w:r>
    </w:p>
    <w:p w14:paraId="224313AC" w14:textId="77777777" w:rsidR="00F97829" w:rsidRPr="00E50B87" w:rsidRDefault="004831D4">
      <w:pPr>
        <w:numPr>
          <w:ilvl w:val="0"/>
          <w:numId w:val="9"/>
        </w:numPr>
        <w:ind w:left="1380" w:right="0"/>
        <w:rPr>
          <w:rFonts w:asciiTheme="minorHAnsi" w:hAnsiTheme="minorHAnsi" w:cstheme="minorHAnsi"/>
        </w:rPr>
      </w:pPr>
      <w:r w:rsidRPr="00E50B87">
        <w:rPr>
          <w:rFonts w:asciiTheme="minorHAnsi" w:hAnsiTheme="minorHAnsi" w:cstheme="minorHAnsi"/>
        </w:rP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02566DC7" w14:textId="77777777" w:rsidR="00F97829" w:rsidRPr="00E50B87" w:rsidRDefault="004831D4">
      <w:pPr>
        <w:numPr>
          <w:ilvl w:val="0"/>
          <w:numId w:val="9"/>
        </w:numPr>
        <w:ind w:left="1380" w:right="0"/>
        <w:rPr>
          <w:rFonts w:asciiTheme="minorHAnsi" w:hAnsiTheme="minorHAnsi" w:cstheme="minorHAnsi"/>
        </w:rPr>
      </w:pPr>
      <w:r w:rsidRPr="00E50B87">
        <w:rPr>
          <w:rFonts w:asciiTheme="minorHAnsi" w:hAnsiTheme="minorHAnsi" w:cstheme="minorHAnsi"/>
        </w:rPr>
        <w:t xml:space="preserve">The Contractor shall maintain and store all items of Equipment within the Client’s premises in a safe, serviceable and clean condition. </w:t>
      </w:r>
    </w:p>
    <w:p w14:paraId="48BE18ED" w14:textId="77777777" w:rsidR="00F97829" w:rsidRPr="00E50B87" w:rsidRDefault="004831D4">
      <w:pPr>
        <w:numPr>
          <w:ilvl w:val="0"/>
          <w:numId w:val="9"/>
        </w:numPr>
        <w:spacing w:after="176"/>
        <w:ind w:left="1380" w:right="0"/>
        <w:rPr>
          <w:rFonts w:asciiTheme="minorHAnsi" w:hAnsiTheme="minorHAnsi" w:cstheme="minorHAnsi"/>
        </w:rPr>
      </w:pPr>
      <w:r w:rsidRPr="00E50B87">
        <w:rPr>
          <w:rFonts w:asciiTheme="minorHAnsi" w:hAnsiTheme="minorHAnsi" w:cstheme="minorHAnsi"/>
        </w:rPr>
        <w:t xml:space="preserve">The Contractor shall, at the Client’s written request, at its own expense and as soon as reasonably practicable: </w:t>
      </w:r>
    </w:p>
    <w:p w14:paraId="0458FA16" w14:textId="4C245BCF" w:rsidR="00F97829" w:rsidRPr="00C26508" w:rsidRDefault="00C26508">
      <w:pPr>
        <w:pStyle w:val="ListParagraph"/>
        <w:numPr>
          <w:ilvl w:val="2"/>
          <w:numId w:val="47"/>
        </w:numPr>
        <w:tabs>
          <w:tab w:val="center" w:pos="835"/>
          <w:tab w:val="center" w:pos="4671"/>
        </w:tabs>
        <w:spacing w:after="0"/>
        <w:ind w:left="1620"/>
        <w:rPr>
          <w:rFonts w:asciiTheme="minorHAnsi" w:hAnsiTheme="minorHAnsi" w:cstheme="minorHAnsi"/>
        </w:rPr>
      </w:pPr>
      <w:r>
        <w:rPr>
          <w:rFonts w:asciiTheme="minorHAnsi" w:hAnsiTheme="minorHAnsi" w:cstheme="minorHAnsi"/>
        </w:rPr>
        <w:t>R</w:t>
      </w:r>
      <w:r w:rsidR="004831D4" w:rsidRPr="00C26508">
        <w:rPr>
          <w:rFonts w:asciiTheme="minorHAnsi" w:hAnsiTheme="minorHAnsi" w:cstheme="minorHAnsi"/>
        </w:rPr>
        <w:t>emove from the Client’s premises any Equipment which in the reasonable opinion of the Client is</w:t>
      </w:r>
      <w:r w:rsidRPr="00C26508">
        <w:rPr>
          <w:rFonts w:asciiTheme="minorHAnsi" w:hAnsiTheme="minorHAnsi" w:cstheme="minorHAnsi"/>
        </w:rPr>
        <w:t xml:space="preserve"> </w:t>
      </w:r>
      <w:r w:rsidR="004831D4" w:rsidRPr="00C26508">
        <w:rPr>
          <w:rFonts w:asciiTheme="minorHAnsi" w:hAnsiTheme="minorHAnsi" w:cstheme="minorHAnsi"/>
        </w:rPr>
        <w:t xml:space="preserve">either hazardous, noxious or not in accordance with this Agreement; and ii. replace such item </w:t>
      </w:r>
      <w:r w:rsidR="00D51CDE" w:rsidRPr="00C26508">
        <w:rPr>
          <w:rFonts w:asciiTheme="minorHAnsi" w:hAnsiTheme="minorHAnsi" w:cstheme="minorHAnsi"/>
        </w:rPr>
        <w:t>with a</w:t>
      </w:r>
      <w:r w:rsidRPr="00C26508">
        <w:rPr>
          <w:rFonts w:asciiTheme="minorHAnsi" w:hAnsiTheme="minorHAnsi" w:cstheme="minorHAnsi"/>
        </w:rPr>
        <w:t xml:space="preserve"> </w:t>
      </w:r>
      <w:r w:rsidR="004831D4" w:rsidRPr="00C26508">
        <w:rPr>
          <w:rFonts w:asciiTheme="minorHAnsi" w:hAnsiTheme="minorHAnsi" w:cstheme="minorHAnsi"/>
        </w:rPr>
        <w:t xml:space="preserve">suitable substitute item of Equipment. </w:t>
      </w:r>
    </w:p>
    <w:p w14:paraId="3326CECE" w14:textId="29E2F7B5" w:rsidR="009B7B0B" w:rsidRPr="00E50B87" w:rsidRDefault="009B7B0B" w:rsidP="00C26508">
      <w:pPr>
        <w:spacing w:after="156" w:line="259" w:lineRule="auto"/>
        <w:ind w:left="134" w:right="0" w:hanging="720"/>
        <w:rPr>
          <w:rFonts w:asciiTheme="minorHAnsi" w:hAnsiTheme="minorHAnsi" w:cstheme="minorHAnsi"/>
          <w:sz w:val="2"/>
        </w:rPr>
      </w:pPr>
    </w:p>
    <w:p w14:paraId="6E7C0E2E" w14:textId="43B934AE" w:rsidR="00F97829" w:rsidRPr="00C26508" w:rsidRDefault="004831D4">
      <w:pPr>
        <w:pStyle w:val="ListParagraph"/>
        <w:numPr>
          <w:ilvl w:val="2"/>
          <w:numId w:val="47"/>
        </w:numPr>
        <w:spacing w:after="100" w:afterAutospacing="1" w:line="259" w:lineRule="auto"/>
        <w:ind w:left="1620"/>
        <w:rPr>
          <w:rFonts w:asciiTheme="minorHAnsi" w:hAnsiTheme="minorHAnsi" w:cstheme="minorHAnsi"/>
        </w:rPr>
      </w:pPr>
      <w:r w:rsidRPr="00C26508">
        <w:rPr>
          <w:rFonts w:asciiTheme="minorHAnsi" w:hAnsiTheme="minorHAnsi" w:cstheme="minorHAnsi"/>
        </w:rPr>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 </w:t>
      </w:r>
    </w:p>
    <w:tbl>
      <w:tblPr>
        <w:tblStyle w:val="TableGrid1"/>
        <w:tblW w:w="9805" w:type="dxa"/>
        <w:tblInd w:w="-24" w:type="dxa"/>
        <w:tblCellMar>
          <w:top w:w="46" w:type="dxa"/>
          <w:right w:w="115" w:type="dxa"/>
        </w:tblCellMar>
        <w:tblLook w:val="04A0" w:firstRow="1" w:lastRow="0" w:firstColumn="1" w:lastColumn="0" w:noHBand="0" w:noVBand="1"/>
      </w:tblPr>
      <w:tblGrid>
        <w:gridCol w:w="595"/>
        <w:gridCol w:w="9210"/>
      </w:tblGrid>
      <w:tr w:rsidR="00F97829" w:rsidRPr="00E50B87" w14:paraId="6065EAB6" w14:textId="77777777" w:rsidTr="00D51CDE">
        <w:trPr>
          <w:trHeight w:val="342"/>
        </w:trPr>
        <w:tc>
          <w:tcPr>
            <w:tcW w:w="595" w:type="dxa"/>
            <w:tcBorders>
              <w:top w:val="nil"/>
              <w:left w:val="nil"/>
              <w:bottom w:val="single" w:sz="12" w:space="0" w:color="333399"/>
              <w:right w:val="nil"/>
            </w:tcBorders>
            <w:shd w:val="clear" w:color="auto" w:fill="000080"/>
          </w:tcPr>
          <w:p w14:paraId="2838E8EF" w14:textId="77777777" w:rsidR="00F97829" w:rsidRPr="00E50B87" w:rsidRDefault="004831D4">
            <w:pPr>
              <w:spacing w:after="0" w:line="259" w:lineRule="auto"/>
              <w:ind w:left="29" w:right="0" w:firstLine="0"/>
              <w:jc w:val="left"/>
              <w:rPr>
                <w:rFonts w:asciiTheme="minorHAnsi" w:hAnsiTheme="minorHAnsi" w:cstheme="minorHAnsi"/>
              </w:rPr>
            </w:pPr>
            <w:r w:rsidRPr="00E50B87">
              <w:rPr>
                <w:rFonts w:asciiTheme="minorHAnsi" w:hAnsiTheme="minorHAnsi" w:cstheme="minorHAnsi"/>
                <w:b/>
                <w:color w:val="FFFFFF"/>
              </w:rPr>
              <w:t xml:space="preserve">23. </w:t>
            </w:r>
          </w:p>
        </w:tc>
        <w:tc>
          <w:tcPr>
            <w:tcW w:w="9210" w:type="dxa"/>
            <w:tcBorders>
              <w:top w:val="nil"/>
              <w:left w:val="nil"/>
              <w:bottom w:val="single" w:sz="12" w:space="0" w:color="333399"/>
              <w:right w:val="nil"/>
            </w:tcBorders>
            <w:shd w:val="clear" w:color="auto" w:fill="000080"/>
          </w:tcPr>
          <w:p w14:paraId="2A4CD3CB" w14:textId="2424ACA8" w:rsidR="00F97829" w:rsidRPr="00E50B87" w:rsidRDefault="004831D4">
            <w:pPr>
              <w:tabs>
                <w:tab w:val="center" w:pos="5915"/>
              </w:tabs>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ACTIVATION BY CLIENT OF SERVICES </w:t>
            </w:r>
            <w:r w:rsidR="00865E82" w:rsidRPr="00E50B87">
              <w:rPr>
                <w:rFonts w:asciiTheme="minorHAnsi" w:hAnsiTheme="minorHAnsi" w:cstheme="minorHAnsi"/>
                <w:b/>
                <w:color w:val="FFFFFF"/>
              </w:rPr>
              <w:t>FRAMEWORK AGREEMENT</w:t>
            </w:r>
            <w:r w:rsidRPr="00E50B87">
              <w:rPr>
                <w:rFonts w:asciiTheme="minorHAnsi" w:hAnsiTheme="minorHAnsi" w:cstheme="minorHAnsi"/>
                <w:b/>
                <w:color w:val="FFFFFF"/>
              </w:rPr>
              <w:t xml:space="preserve"> </w:t>
            </w:r>
            <w:r w:rsidRPr="00E50B87">
              <w:rPr>
                <w:rFonts w:asciiTheme="minorHAnsi" w:hAnsiTheme="minorHAnsi" w:cstheme="minorHAnsi"/>
                <w:b/>
                <w:color w:val="FFFFFF"/>
              </w:rPr>
              <w:tab/>
              <w:t xml:space="preserve"> </w:t>
            </w:r>
          </w:p>
        </w:tc>
      </w:tr>
    </w:tbl>
    <w:p w14:paraId="7BDC3DE6" w14:textId="77777777" w:rsidR="00427EA9" w:rsidRPr="00427EA9" w:rsidRDefault="00427EA9" w:rsidP="009338ED">
      <w:pPr>
        <w:pStyle w:val="ListParagraph"/>
        <w:spacing w:after="201" w:line="264" w:lineRule="auto"/>
        <w:ind w:left="1075"/>
        <w:rPr>
          <w:rFonts w:asciiTheme="minorHAnsi" w:hAnsiTheme="minorHAnsi" w:cstheme="minorHAnsi"/>
        </w:rPr>
      </w:pPr>
      <w:r w:rsidRPr="00427EA9">
        <w:rPr>
          <w:rFonts w:asciiTheme="minorHAnsi" w:hAnsiTheme="minorHAnsi" w:cstheme="minorHAnsi"/>
          <w:iCs/>
        </w:rPr>
        <w:t xml:space="preserve">Upon execution by the Contracting Authority of a Contract, the Contractor shall comply with all obligations under the Framework Agreement, Contract and the Confidentiality Agreement.  </w:t>
      </w:r>
      <w:r w:rsidRPr="00427EA9">
        <w:rPr>
          <w:rFonts w:asciiTheme="minorHAnsi" w:hAnsiTheme="minorHAnsi" w:cstheme="minorHAnsi"/>
        </w:rPr>
        <w:t xml:space="preserve">The following shall be Framework Clients for the purposes of this Clause 23: </w:t>
      </w:r>
    </w:p>
    <w:p w14:paraId="728FB561" w14:textId="1783D1EE" w:rsidR="00F97829" w:rsidRPr="00E50B87" w:rsidRDefault="001303DE">
      <w:pPr>
        <w:numPr>
          <w:ilvl w:val="0"/>
          <w:numId w:val="48"/>
        </w:numPr>
        <w:spacing w:after="205" w:line="264" w:lineRule="auto"/>
        <w:ind w:left="1287" w:right="0"/>
        <w:rPr>
          <w:rFonts w:asciiTheme="minorHAnsi" w:hAnsiTheme="minorHAnsi" w:cstheme="minorHAnsi"/>
        </w:rPr>
      </w:pPr>
      <w:r>
        <w:rPr>
          <w:rFonts w:asciiTheme="minorHAnsi" w:hAnsiTheme="minorHAnsi" w:cstheme="minorHAnsi"/>
        </w:rPr>
        <w:t>Sport Ireland Facilities DAC</w:t>
      </w:r>
      <w:r w:rsidR="004831D4" w:rsidRPr="00E50B87">
        <w:rPr>
          <w:rFonts w:asciiTheme="minorHAnsi" w:hAnsiTheme="minorHAnsi" w:cstheme="minorHAnsi"/>
        </w:rPr>
        <w:t xml:space="preserve"> </w:t>
      </w:r>
    </w:p>
    <w:p w14:paraId="0E2E3577" w14:textId="1581890B" w:rsidR="00F97829" w:rsidRPr="00E50B87" w:rsidRDefault="001303DE">
      <w:pPr>
        <w:numPr>
          <w:ilvl w:val="0"/>
          <w:numId w:val="48"/>
        </w:numPr>
        <w:spacing w:after="205" w:line="264" w:lineRule="auto"/>
        <w:ind w:left="1287" w:right="0"/>
        <w:rPr>
          <w:rFonts w:asciiTheme="minorHAnsi" w:hAnsiTheme="minorHAnsi" w:cstheme="minorHAnsi"/>
        </w:rPr>
      </w:pPr>
      <w:r>
        <w:rPr>
          <w:rFonts w:asciiTheme="minorHAnsi" w:hAnsiTheme="minorHAnsi" w:cstheme="minorHAnsi"/>
        </w:rPr>
        <w:t>Sport Ireland</w:t>
      </w:r>
      <w:r w:rsidR="004831D4" w:rsidRPr="00E50B87">
        <w:rPr>
          <w:rFonts w:asciiTheme="minorHAnsi" w:hAnsiTheme="minorHAnsi" w:cstheme="minorHAnsi"/>
        </w:rPr>
        <w:t xml:space="preserve">  </w:t>
      </w:r>
    </w:p>
    <w:p w14:paraId="0024C55D" w14:textId="77777777" w:rsidR="00F97829" w:rsidRPr="00E50B87" w:rsidRDefault="004831D4">
      <w:pPr>
        <w:numPr>
          <w:ilvl w:val="0"/>
          <w:numId w:val="10"/>
        </w:numPr>
        <w:spacing w:line="264" w:lineRule="auto"/>
        <w:ind w:left="1225" w:right="0"/>
        <w:rPr>
          <w:rFonts w:asciiTheme="minorHAnsi" w:hAnsiTheme="minorHAnsi" w:cstheme="minorHAnsi"/>
        </w:rPr>
      </w:pPr>
      <w:r w:rsidRPr="00E50B87">
        <w:rPr>
          <w:rFonts w:asciiTheme="minorHAnsi" w:hAnsiTheme="minorHAnsi" w:cstheme="minorHAnsi"/>
        </w:rPr>
        <w:t xml:space="preserve">The Contractor acknowledges and agrees that the Services shall be activated at the discretion of the Framework Client as notified to the Contractor in accordance with this Clause 23.  The Contractor further acknowledges that neither the Client nor any other Framework Client shall be under any obligation to activate any minimum number or value of Services. </w:t>
      </w:r>
    </w:p>
    <w:p w14:paraId="1DB44306" w14:textId="77777777" w:rsidR="00F97829" w:rsidRPr="00E50B87" w:rsidRDefault="004831D4">
      <w:pPr>
        <w:numPr>
          <w:ilvl w:val="0"/>
          <w:numId w:val="10"/>
        </w:numPr>
        <w:spacing w:line="264" w:lineRule="auto"/>
        <w:ind w:left="1225" w:right="0"/>
        <w:rPr>
          <w:rFonts w:asciiTheme="minorHAnsi" w:hAnsiTheme="minorHAnsi" w:cstheme="minorHAnsi"/>
        </w:rPr>
      </w:pPr>
      <w:r w:rsidRPr="00E50B87">
        <w:rPr>
          <w:rFonts w:asciiTheme="minorHAnsi" w:hAnsiTheme="minorHAnsi" w:cstheme="minorHAnsi"/>
        </w:rPr>
        <w:t xml:space="preserve">A notification by the Framework Client to the Contractor to activate the provision of Services for the purposes of this Clause 23 shall be in the form set out at Schedule E to this Agreement (the “Notification to Activate Services Form” or “NASF”) signed by the Framework Client and served on the Contractor. </w:t>
      </w:r>
    </w:p>
    <w:p w14:paraId="60BE3DAD" w14:textId="77777777" w:rsidR="00F51A82" w:rsidRPr="00F51A82" w:rsidRDefault="00F51A82" w:rsidP="00F51A82">
      <w:pPr>
        <w:spacing w:after="8" w:line="264" w:lineRule="auto"/>
        <w:ind w:left="1250" w:right="0" w:firstLine="0"/>
        <w:rPr>
          <w:rFonts w:asciiTheme="minorHAnsi" w:hAnsiTheme="minorHAnsi" w:cstheme="minorHAnsi"/>
        </w:rPr>
      </w:pPr>
    </w:p>
    <w:p w14:paraId="76A13805" w14:textId="77777777" w:rsidR="00F97829" w:rsidRPr="00E50B87" w:rsidRDefault="004831D4">
      <w:pPr>
        <w:numPr>
          <w:ilvl w:val="0"/>
          <w:numId w:val="10"/>
        </w:numPr>
        <w:spacing w:line="264" w:lineRule="auto"/>
        <w:ind w:left="1225" w:right="0"/>
        <w:rPr>
          <w:rFonts w:asciiTheme="minorHAnsi" w:hAnsiTheme="minorHAnsi" w:cstheme="minorHAnsi"/>
        </w:rPr>
      </w:pPr>
      <w:r w:rsidRPr="00E50B87">
        <w:rPr>
          <w:rFonts w:asciiTheme="minorHAnsi" w:hAnsiTheme="minorHAnsi" w:cstheme="minorHAnsi"/>
        </w:rPr>
        <w:t xml:space="preserve">The Contractor will notify the Client of the activation of the purchase of Services by a Framework Client and agrees to make such returns in relation to a Client Contract as may be reasonably requested by the Client from time to time. </w:t>
      </w:r>
    </w:p>
    <w:p w14:paraId="21EF1519" w14:textId="0F6AF0D7" w:rsidR="00F97829" w:rsidRPr="00E50B87" w:rsidRDefault="004831D4">
      <w:pPr>
        <w:numPr>
          <w:ilvl w:val="0"/>
          <w:numId w:val="10"/>
        </w:numPr>
        <w:spacing w:line="264" w:lineRule="auto"/>
        <w:ind w:left="1225" w:right="0"/>
        <w:rPr>
          <w:rFonts w:asciiTheme="minorHAnsi" w:hAnsiTheme="minorHAnsi" w:cstheme="minorHAnsi"/>
        </w:rPr>
      </w:pPr>
      <w:r w:rsidRPr="00E50B87">
        <w:rPr>
          <w:rFonts w:asciiTheme="minorHAnsi" w:hAnsiTheme="minorHAnsi" w:cstheme="minorHAnsi"/>
        </w:rPr>
        <w:t xml:space="preserve">The Contractor acknowledges that, upon activation of the Services, the obligations of the Framework Client under the Contract are a matter for the Framework Client and that the Client shall have no liability or obligation for or in respect of any default by a Framework Client.  However, the Contractor shall notify the Client of any event of default and the Client may, but without obligation, seek to assist in seeking compliance with the Client Contract by the Framework Client concerned provided always that nothing in this Clause 23 shall imply or import any financial obligations on or any commitment by the Client of resources or materials. </w:t>
      </w:r>
    </w:p>
    <w:p w14:paraId="6C092E88" w14:textId="77777777" w:rsidR="00F97829" w:rsidRPr="00E50B87" w:rsidRDefault="004831D4">
      <w:pPr>
        <w:numPr>
          <w:ilvl w:val="0"/>
          <w:numId w:val="10"/>
        </w:numPr>
        <w:spacing w:after="200" w:line="264" w:lineRule="auto"/>
        <w:ind w:left="1225" w:right="0"/>
        <w:rPr>
          <w:rFonts w:asciiTheme="minorHAnsi" w:hAnsiTheme="minorHAnsi" w:cstheme="minorHAnsi"/>
        </w:rPr>
      </w:pPr>
      <w:r w:rsidRPr="00E50B87">
        <w:rPr>
          <w:rFonts w:asciiTheme="minorHAnsi" w:hAnsiTheme="minorHAnsi" w:cstheme="minorHAnsi"/>
        </w:rPr>
        <w:t xml:space="preserve">Any of the Client or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tbl>
      <w:tblPr>
        <w:tblStyle w:val="TableGrid1"/>
        <w:tblW w:w="9805" w:type="dxa"/>
        <w:tblInd w:w="-24" w:type="dxa"/>
        <w:tblCellMar>
          <w:top w:w="46" w:type="dxa"/>
          <w:right w:w="92" w:type="dxa"/>
        </w:tblCellMar>
        <w:tblLook w:val="04A0" w:firstRow="1" w:lastRow="0" w:firstColumn="1" w:lastColumn="0" w:noHBand="0" w:noVBand="1"/>
      </w:tblPr>
      <w:tblGrid>
        <w:gridCol w:w="595"/>
        <w:gridCol w:w="9210"/>
      </w:tblGrid>
      <w:tr w:rsidR="00F97829" w:rsidRPr="00E50B87" w14:paraId="7FD5DE20" w14:textId="77777777" w:rsidTr="00D51CDE">
        <w:trPr>
          <w:trHeight w:val="342"/>
        </w:trPr>
        <w:tc>
          <w:tcPr>
            <w:tcW w:w="595" w:type="dxa"/>
            <w:tcBorders>
              <w:top w:val="nil"/>
              <w:left w:val="nil"/>
              <w:bottom w:val="single" w:sz="12" w:space="0" w:color="333399"/>
              <w:right w:val="nil"/>
            </w:tcBorders>
            <w:shd w:val="clear" w:color="auto" w:fill="000080"/>
          </w:tcPr>
          <w:p w14:paraId="374AF811"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24. </w:t>
            </w:r>
          </w:p>
        </w:tc>
        <w:tc>
          <w:tcPr>
            <w:tcW w:w="9210" w:type="dxa"/>
            <w:tcBorders>
              <w:top w:val="nil"/>
              <w:left w:val="nil"/>
              <w:bottom w:val="single" w:sz="12" w:space="0" w:color="333399"/>
              <w:right w:val="nil"/>
            </w:tcBorders>
            <w:shd w:val="clear" w:color="auto" w:fill="000080"/>
          </w:tcPr>
          <w:p w14:paraId="521B63F0" w14:textId="7F49430C" w:rsidR="00F97829" w:rsidRPr="00E50B87" w:rsidRDefault="00E156B6">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NON-SOLICITATION</w:t>
            </w:r>
            <w:r w:rsidR="004831D4" w:rsidRPr="00E50B87">
              <w:rPr>
                <w:rFonts w:asciiTheme="minorHAnsi" w:hAnsiTheme="minorHAnsi" w:cstheme="minorHAnsi"/>
                <w:b/>
                <w:color w:val="FFFFFF"/>
              </w:rPr>
              <w:t xml:space="preserve"> </w:t>
            </w:r>
          </w:p>
        </w:tc>
      </w:tr>
      <w:tr w:rsidR="00F97829" w:rsidRPr="00E50B87" w14:paraId="5857E76C" w14:textId="77777777" w:rsidTr="00D51CDE">
        <w:trPr>
          <w:trHeight w:val="1021"/>
        </w:trPr>
        <w:tc>
          <w:tcPr>
            <w:tcW w:w="595" w:type="dxa"/>
            <w:tcBorders>
              <w:top w:val="single" w:sz="12" w:space="0" w:color="333399"/>
              <w:left w:val="nil"/>
              <w:bottom w:val="nil"/>
              <w:right w:val="nil"/>
            </w:tcBorders>
          </w:tcPr>
          <w:p w14:paraId="4AB78010" w14:textId="77777777" w:rsidR="00F97829" w:rsidRPr="00E50B87" w:rsidRDefault="004831D4">
            <w:pPr>
              <w:spacing w:after="0" w:line="259" w:lineRule="auto"/>
              <w:ind w:left="137" w:right="0" w:firstLine="0"/>
              <w:jc w:val="left"/>
              <w:rPr>
                <w:rFonts w:asciiTheme="minorHAnsi" w:hAnsiTheme="minorHAnsi" w:cstheme="minorHAnsi"/>
              </w:rPr>
            </w:pPr>
            <w:r w:rsidRPr="00E50B87">
              <w:rPr>
                <w:rFonts w:asciiTheme="minorHAnsi" w:hAnsiTheme="minorHAnsi" w:cstheme="minorHAnsi"/>
                <w:color w:val="0000FF"/>
              </w:rPr>
              <w:t>A.</w:t>
            </w:r>
            <w:r w:rsidRPr="00E50B87">
              <w:rPr>
                <w:rFonts w:asciiTheme="minorHAnsi" w:hAnsiTheme="minorHAnsi" w:cstheme="minorHAnsi"/>
              </w:rPr>
              <w:t xml:space="preserve"> </w:t>
            </w:r>
          </w:p>
        </w:tc>
        <w:tc>
          <w:tcPr>
            <w:tcW w:w="9210" w:type="dxa"/>
            <w:tcBorders>
              <w:top w:val="single" w:sz="12" w:space="0" w:color="333399"/>
              <w:left w:val="nil"/>
              <w:bottom w:val="nil"/>
              <w:right w:val="nil"/>
            </w:tcBorders>
          </w:tcPr>
          <w:p w14:paraId="7CB8CB30" w14:textId="77777777" w:rsidR="00F97829" w:rsidRPr="00E50B87" w:rsidRDefault="004831D4" w:rsidP="00D51CDE">
            <w:pPr>
              <w:spacing w:after="0" w:line="259" w:lineRule="auto"/>
              <w:ind w:left="57" w:right="0" w:firstLine="0"/>
              <w:rPr>
                <w:rFonts w:asciiTheme="minorHAnsi" w:hAnsiTheme="minorHAnsi" w:cstheme="minorHAnsi"/>
              </w:rPr>
            </w:pPr>
            <w:r w:rsidRPr="00E50B87">
              <w:rPr>
                <w:rFonts w:asciiTheme="minorHAnsi" w:hAnsiTheme="minorHAnsi" w:cstheme="minorHAnsi"/>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r w:rsidR="00F97829" w:rsidRPr="00E50B87" w14:paraId="356685DD" w14:textId="77777777" w:rsidTr="00D51CDE">
        <w:trPr>
          <w:trHeight w:val="24"/>
        </w:trPr>
        <w:tc>
          <w:tcPr>
            <w:tcW w:w="595" w:type="dxa"/>
            <w:tcBorders>
              <w:top w:val="nil"/>
              <w:left w:val="nil"/>
              <w:bottom w:val="single" w:sz="12" w:space="0" w:color="333399"/>
              <w:right w:val="nil"/>
            </w:tcBorders>
            <w:shd w:val="clear" w:color="auto" w:fill="000080"/>
          </w:tcPr>
          <w:p w14:paraId="3F56052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25. </w:t>
            </w:r>
          </w:p>
        </w:tc>
        <w:tc>
          <w:tcPr>
            <w:tcW w:w="9210" w:type="dxa"/>
            <w:tcBorders>
              <w:top w:val="nil"/>
              <w:left w:val="nil"/>
              <w:bottom w:val="single" w:sz="12" w:space="0" w:color="333399"/>
              <w:right w:val="nil"/>
            </w:tcBorders>
            <w:shd w:val="clear" w:color="auto" w:fill="000080"/>
          </w:tcPr>
          <w:p w14:paraId="6210B116"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CHANGE CONTROL PROCEDURE </w:t>
            </w:r>
          </w:p>
        </w:tc>
      </w:tr>
    </w:tbl>
    <w:p w14:paraId="392A4634"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At any time during the Term of this Agreement, either Party may propose a change or changes to any part or parts of this Agreement. </w:t>
      </w:r>
    </w:p>
    <w:p w14:paraId="25D40758"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The change control procedures set out in this Schedule will apply to all changes irrespective of whether the Contractor or the Client proposes the change. </w:t>
      </w:r>
    </w:p>
    <w:p w14:paraId="522A7543"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41E17151"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All Change Control Notices proposing changes to this Agreement must be submitted for review to the other Party’s Contact. </w:t>
      </w:r>
    </w:p>
    <w:p w14:paraId="00C51270"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2360F648"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On approval of an Impact Assessment, this Agreement and/or the Schedules should be updated and revised as appropriate and in writing. </w:t>
      </w:r>
    </w:p>
    <w:p w14:paraId="59D4E659" w14:textId="77777777" w:rsidR="00F97829" w:rsidRPr="00E50B87" w:rsidRDefault="004831D4">
      <w:pPr>
        <w:numPr>
          <w:ilvl w:val="0"/>
          <w:numId w:val="11"/>
        </w:numPr>
        <w:spacing w:line="264" w:lineRule="auto"/>
        <w:ind w:left="833" w:right="0"/>
        <w:rPr>
          <w:rFonts w:asciiTheme="minorHAnsi" w:hAnsiTheme="minorHAnsi" w:cstheme="minorHAnsi"/>
        </w:rPr>
      </w:pPr>
      <w:r w:rsidRPr="00E50B87">
        <w:rPr>
          <w:rFonts w:asciiTheme="minorHAnsi" w:hAnsiTheme="minorHAnsi" w:cstheme="minorHAnsi"/>
        </w:rPr>
        <w:t xml:space="preserve">In the event that either Party rejects the Impact Assessment, the change(s) shall not take place and the Parties shall continue to perform their obligations under this Agreement. </w:t>
      </w:r>
    </w:p>
    <w:tbl>
      <w:tblPr>
        <w:tblStyle w:val="TableGrid1"/>
        <w:tblpPr w:leftFromText="180" w:rightFromText="180" w:vertAnchor="text" w:horzAnchor="margin" w:tblpY="1824"/>
        <w:tblW w:w="9781" w:type="dxa"/>
        <w:tblInd w:w="0" w:type="dxa"/>
        <w:tblCellMar>
          <w:top w:w="46" w:type="dxa"/>
          <w:left w:w="24" w:type="dxa"/>
          <w:right w:w="115" w:type="dxa"/>
        </w:tblCellMar>
        <w:tblLook w:val="04A0" w:firstRow="1" w:lastRow="0" w:firstColumn="1" w:lastColumn="0" w:noHBand="0" w:noVBand="1"/>
      </w:tblPr>
      <w:tblGrid>
        <w:gridCol w:w="571"/>
        <w:gridCol w:w="9210"/>
      </w:tblGrid>
      <w:tr w:rsidR="004A3425" w:rsidRPr="00E50B87" w14:paraId="7B6085C4" w14:textId="77777777" w:rsidTr="00D51CDE">
        <w:trPr>
          <w:trHeight w:val="323"/>
        </w:trPr>
        <w:tc>
          <w:tcPr>
            <w:tcW w:w="571" w:type="dxa"/>
            <w:tcBorders>
              <w:top w:val="nil"/>
              <w:left w:val="nil"/>
              <w:bottom w:val="single" w:sz="12" w:space="0" w:color="333399"/>
              <w:right w:val="nil"/>
            </w:tcBorders>
            <w:shd w:val="clear" w:color="auto" w:fill="000080"/>
          </w:tcPr>
          <w:p w14:paraId="214EAF68" w14:textId="77777777" w:rsidR="004A3425" w:rsidRPr="00E50B87" w:rsidRDefault="004A3425" w:rsidP="004A3425">
            <w:pPr>
              <w:spacing w:after="0" w:line="259" w:lineRule="auto"/>
              <w:ind w:left="62" w:right="0" w:firstLine="0"/>
              <w:jc w:val="left"/>
              <w:rPr>
                <w:rFonts w:asciiTheme="minorHAnsi" w:hAnsiTheme="minorHAnsi" w:cstheme="minorHAnsi"/>
              </w:rPr>
            </w:pPr>
            <w:r w:rsidRPr="00E50B87">
              <w:rPr>
                <w:rFonts w:asciiTheme="minorHAnsi" w:hAnsiTheme="minorHAnsi" w:cstheme="minorHAnsi"/>
                <w:b/>
                <w:color w:val="FFFFFF"/>
              </w:rPr>
              <w:t xml:space="preserve">26. </w:t>
            </w:r>
          </w:p>
        </w:tc>
        <w:tc>
          <w:tcPr>
            <w:tcW w:w="9210" w:type="dxa"/>
            <w:tcBorders>
              <w:top w:val="nil"/>
              <w:left w:val="nil"/>
              <w:bottom w:val="single" w:sz="12" w:space="0" w:color="333399"/>
              <w:right w:val="nil"/>
            </w:tcBorders>
            <w:shd w:val="clear" w:color="auto" w:fill="000080"/>
          </w:tcPr>
          <w:p w14:paraId="62ABFEF2" w14:textId="77777777" w:rsidR="004A3425" w:rsidRPr="00E50B87" w:rsidRDefault="004A3425" w:rsidP="004A3425">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DATA PROTECTION AND SECURITY </w:t>
            </w:r>
          </w:p>
        </w:tc>
      </w:tr>
    </w:tbl>
    <w:p w14:paraId="210726C6" w14:textId="06E3532F" w:rsidR="004A3425" w:rsidRPr="00F51A82" w:rsidRDefault="004831D4">
      <w:pPr>
        <w:pStyle w:val="ListParagraph"/>
        <w:numPr>
          <w:ilvl w:val="0"/>
          <w:numId w:val="11"/>
        </w:numPr>
        <w:spacing w:after="0"/>
        <w:ind w:left="833"/>
        <w:rPr>
          <w:rFonts w:asciiTheme="minorHAnsi" w:hAnsiTheme="minorHAnsi" w:cstheme="minorHAnsi"/>
        </w:rPr>
      </w:pPr>
      <w:r w:rsidRPr="00F51A82">
        <w:rPr>
          <w:rFonts w:asciiTheme="minorHAnsi" w:hAnsiTheme="minorHAnsi" w:cstheme="minorHAnsi"/>
        </w:rPr>
        <w:t>The Contractor and the Client will agree a reasonable charge in advance for investigating each proposed variation and preparing each estimate, whether or not the variation is implemented. If</w:t>
      </w:r>
      <w:r w:rsidR="00D51CDE" w:rsidRPr="00F51A82">
        <w:rPr>
          <w:rFonts w:asciiTheme="minorHAnsi" w:hAnsiTheme="minorHAnsi" w:cstheme="minorHAnsi"/>
        </w:rPr>
        <w:t xml:space="preserve"> </w:t>
      </w:r>
      <w:r w:rsidRPr="00F51A82">
        <w:rPr>
          <w:rFonts w:asciiTheme="minorHAnsi" w:hAnsiTheme="minorHAnsi" w:cstheme="minorHAnsi"/>
        </w:rPr>
        <w:t xml:space="preserve">the Client’s request for any variation is subsequently withdrawn but results in a delay in the performance of the </w:t>
      </w:r>
      <w:r w:rsidR="00E156B6" w:rsidRPr="00F51A82">
        <w:rPr>
          <w:rFonts w:asciiTheme="minorHAnsi" w:hAnsiTheme="minorHAnsi" w:cstheme="minorHAnsi"/>
        </w:rPr>
        <w:t>Services,</w:t>
      </w:r>
      <w:r w:rsidRPr="00F51A82">
        <w:rPr>
          <w:rFonts w:asciiTheme="minorHAnsi" w:hAnsiTheme="minorHAnsi" w:cstheme="minorHAnsi"/>
        </w:rPr>
        <w:t xml:space="preserve"> then the Contractor will not be liable for such delay and will be entitled to an extension of time equal to not less than the period of the delay. </w:t>
      </w:r>
    </w:p>
    <w:p w14:paraId="540657CA" w14:textId="77777777" w:rsidR="004A3425" w:rsidRPr="00E50B87" w:rsidRDefault="004A3425" w:rsidP="004A3425">
      <w:pPr>
        <w:spacing w:after="0"/>
        <w:ind w:right="940"/>
        <w:rPr>
          <w:rFonts w:asciiTheme="minorHAnsi" w:hAnsiTheme="minorHAnsi" w:cstheme="minorHAnsi"/>
        </w:rPr>
      </w:pPr>
    </w:p>
    <w:p w14:paraId="6F5B5C37" w14:textId="77777777" w:rsidR="004A3425" w:rsidRPr="00D51CDE" w:rsidRDefault="004A3425" w:rsidP="004A3425">
      <w:pPr>
        <w:spacing w:after="0"/>
        <w:ind w:right="940"/>
        <w:rPr>
          <w:rFonts w:asciiTheme="minorHAnsi" w:hAnsiTheme="minorHAnsi" w:cstheme="minorHAnsi"/>
          <w:sz w:val="12"/>
          <w:szCs w:val="12"/>
        </w:rPr>
      </w:pPr>
    </w:p>
    <w:p w14:paraId="4478BAB8" w14:textId="034562AE" w:rsidR="00F97829" w:rsidRPr="00F51A82" w:rsidRDefault="004831D4">
      <w:pPr>
        <w:pStyle w:val="ListParagraph"/>
        <w:numPr>
          <w:ilvl w:val="0"/>
          <w:numId w:val="25"/>
        </w:numPr>
        <w:ind w:left="833" w:hanging="720"/>
        <w:rPr>
          <w:rFonts w:asciiTheme="minorHAnsi" w:hAnsiTheme="minorHAnsi" w:cstheme="minorHAnsi"/>
        </w:rPr>
      </w:pPr>
      <w:r w:rsidRPr="00F51A82">
        <w:rPr>
          <w:rFonts w:asciiTheme="minorHAnsi" w:hAnsiTheme="minorHAnsi" w:cstheme="minorHAnsi"/>
        </w:rPr>
        <w:t xml:space="preserve">In this Agreement the following terms shall have the meanings respectively ascribed to them: “Data”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 </w:t>
      </w:r>
    </w:p>
    <w:p w14:paraId="669FF4CA" w14:textId="77777777" w:rsidR="00F97829" w:rsidRPr="00F51A82" w:rsidRDefault="004831D4">
      <w:pPr>
        <w:pStyle w:val="ListParagraph"/>
        <w:numPr>
          <w:ilvl w:val="0"/>
          <w:numId w:val="49"/>
        </w:numPr>
        <w:ind w:left="1193"/>
        <w:rPr>
          <w:rFonts w:asciiTheme="minorHAnsi" w:hAnsiTheme="minorHAnsi" w:cstheme="minorHAnsi"/>
        </w:rPr>
      </w:pPr>
      <w:r w:rsidRPr="00F51A82">
        <w:rPr>
          <w:rFonts w:asciiTheme="minorHAnsi" w:hAnsiTheme="minorHAnsi" w:cstheme="minorHAnsi"/>
        </w:rPr>
        <w:t xml:space="preserve">“Data Controller” has the meaning given under the Data Protection Laws;  </w:t>
      </w:r>
    </w:p>
    <w:p w14:paraId="217EE252" w14:textId="77777777" w:rsidR="00F97829" w:rsidRPr="00F51A82" w:rsidRDefault="004831D4">
      <w:pPr>
        <w:pStyle w:val="ListParagraph"/>
        <w:numPr>
          <w:ilvl w:val="0"/>
          <w:numId w:val="49"/>
        </w:numPr>
        <w:ind w:left="1193"/>
        <w:rPr>
          <w:rFonts w:asciiTheme="minorHAnsi" w:hAnsiTheme="minorHAnsi" w:cstheme="minorHAnsi"/>
        </w:rPr>
      </w:pPr>
      <w:r w:rsidRPr="00F51A82">
        <w:rPr>
          <w:rFonts w:asciiTheme="minorHAnsi" w:hAnsiTheme="minorHAnsi" w:cstheme="minorHAnsi"/>
        </w:rPr>
        <w:t xml:space="preserve">“Data Processor” has the meaning given under the Data Protection Laws;  </w:t>
      </w:r>
    </w:p>
    <w:p w14:paraId="1BBD1DB6" w14:textId="77777777" w:rsidR="00F97829" w:rsidRPr="00F51A82" w:rsidRDefault="004831D4">
      <w:pPr>
        <w:pStyle w:val="ListParagraph"/>
        <w:numPr>
          <w:ilvl w:val="0"/>
          <w:numId w:val="49"/>
        </w:numPr>
        <w:ind w:left="1193"/>
        <w:rPr>
          <w:rFonts w:asciiTheme="minorHAnsi" w:hAnsiTheme="minorHAnsi" w:cstheme="minorHAnsi"/>
        </w:rPr>
      </w:pPr>
      <w:r w:rsidRPr="00F51A82">
        <w:rPr>
          <w:rFonts w:asciiTheme="minorHAnsi" w:hAnsiTheme="minorHAnsi" w:cstheme="minorHAnsi"/>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41299241" w14:textId="77777777" w:rsidR="00F97829" w:rsidRPr="00F51A82" w:rsidRDefault="004831D4">
      <w:pPr>
        <w:pStyle w:val="ListParagraph"/>
        <w:numPr>
          <w:ilvl w:val="0"/>
          <w:numId w:val="49"/>
        </w:numPr>
        <w:ind w:left="1193"/>
        <w:rPr>
          <w:rFonts w:asciiTheme="minorHAnsi" w:hAnsiTheme="minorHAnsi" w:cstheme="minorHAnsi"/>
        </w:rPr>
      </w:pPr>
      <w:r w:rsidRPr="00F51A82">
        <w:rPr>
          <w:rFonts w:asciiTheme="minorHAnsi" w:hAnsiTheme="minorHAnsi" w:cstheme="minorHAnsi"/>
        </w:rPr>
        <w:t xml:space="preserve">“Data Subject” has the meaning given under the Data Protection Laws;  </w:t>
      </w:r>
    </w:p>
    <w:p w14:paraId="72DC97DC" w14:textId="77777777" w:rsidR="00F97829" w:rsidRPr="00F51A82" w:rsidRDefault="004831D4">
      <w:pPr>
        <w:pStyle w:val="ListParagraph"/>
        <w:numPr>
          <w:ilvl w:val="0"/>
          <w:numId w:val="49"/>
        </w:numPr>
        <w:ind w:left="1193"/>
        <w:rPr>
          <w:rFonts w:asciiTheme="minorHAnsi" w:hAnsiTheme="minorHAnsi" w:cstheme="minorHAnsi"/>
        </w:rPr>
      </w:pPr>
      <w:r w:rsidRPr="00F51A82">
        <w:rPr>
          <w:rFonts w:asciiTheme="minorHAnsi" w:hAnsiTheme="minorHAnsi" w:cstheme="minorHAnsi"/>
        </w:rPr>
        <w:t xml:space="preserve">“Data Subject Access Request” means a request made by a Data Subject in accordance with rights granted under the Data Protection Laws to access his or her Personal Data; </w:t>
      </w:r>
    </w:p>
    <w:p w14:paraId="13BAC15F" w14:textId="77777777" w:rsidR="00F97829" w:rsidRPr="00F51A82" w:rsidRDefault="004831D4">
      <w:pPr>
        <w:pStyle w:val="ListParagraph"/>
        <w:numPr>
          <w:ilvl w:val="0"/>
          <w:numId w:val="49"/>
        </w:numPr>
        <w:ind w:left="1193"/>
        <w:rPr>
          <w:rFonts w:asciiTheme="minorHAnsi" w:hAnsiTheme="minorHAnsi" w:cstheme="minorHAnsi"/>
        </w:rPr>
      </w:pPr>
      <w:r w:rsidRPr="00F51A82">
        <w:rPr>
          <w:rFonts w:asciiTheme="minorHAnsi" w:hAnsiTheme="minorHAnsi" w:cstheme="minorHAnsi"/>
        </w:rPr>
        <w:t xml:space="preserve">“Personal Data” has the meaning given under Data Protection Laws; </w:t>
      </w:r>
    </w:p>
    <w:p w14:paraId="7E990318" w14:textId="77777777" w:rsidR="00F97829" w:rsidRPr="00F51A82" w:rsidRDefault="004831D4">
      <w:pPr>
        <w:pStyle w:val="ListParagraph"/>
        <w:numPr>
          <w:ilvl w:val="0"/>
          <w:numId w:val="49"/>
        </w:numPr>
        <w:spacing w:after="191"/>
        <w:ind w:left="1193"/>
        <w:rPr>
          <w:rFonts w:asciiTheme="minorHAnsi" w:hAnsiTheme="minorHAnsi" w:cstheme="minorHAnsi"/>
        </w:rPr>
      </w:pPr>
      <w:r w:rsidRPr="00F51A82">
        <w:rPr>
          <w:rFonts w:asciiTheme="minorHAnsi" w:hAnsiTheme="minorHAnsi" w:cstheme="minorHAnsi"/>
        </w:rPr>
        <w:t xml:space="preserve">“Processing” has the meaning given under the Data Protection Laws; </w:t>
      </w:r>
    </w:p>
    <w:p w14:paraId="4F18A8A7" w14:textId="77777777" w:rsidR="00F97829" w:rsidRPr="00E50B87" w:rsidRDefault="004831D4">
      <w:pPr>
        <w:numPr>
          <w:ilvl w:val="0"/>
          <w:numId w:val="12"/>
        </w:numPr>
        <w:spacing w:after="0"/>
        <w:ind w:left="833" w:right="1304"/>
        <w:rPr>
          <w:rFonts w:asciiTheme="minorHAnsi" w:hAnsiTheme="minorHAnsi" w:cstheme="minorHAnsi"/>
        </w:rPr>
      </w:pPr>
      <w:r w:rsidRPr="00E50B87">
        <w:rPr>
          <w:rFonts w:asciiTheme="minorHAnsi" w:hAnsiTheme="minorHAnsi" w:cstheme="minorHAnsi"/>
        </w:rPr>
        <w:t xml:space="preserve">The Contractor shall comply with all applicable requirements of the Data Protection Laws. </w:t>
      </w:r>
    </w:p>
    <w:p w14:paraId="000AEF1B" w14:textId="77777777" w:rsidR="00F97829" w:rsidRPr="00E50B87" w:rsidRDefault="004831D4" w:rsidP="00F51A82">
      <w:pPr>
        <w:spacing w:after="33"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3E838985" w14:textId="299FD215"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Parties acknowledge that for the purposes of the Data Protection Laws, the Client is the Data </w:t>
      </w:r>
      <w:r w:rsidR="00D51CDE" w:rsidRPr="00E50B87">
        <w:rPr>
          <w:rFonts w:asciiTheme="minorHAnsi" w:hAnsiTheme="minorHAnsi" w:cstheme="minorHAnsi"/>
        </w:rPr>
        <w:t>Controller,</w:t>
      </w:r>
      <w:r w:rsidRPr="00E50B87">
        <w:rPr>
          <w:rFonts w:asciiTheme="minorHAnsi" w:hAnsiTheme="minorHAnsi" w:cstheme="minorHAnsi"/>
        </w:rPr>
        <w:t xml:space="preserve"> and the Contractor is the Data Processor in respect of Data which is Personal Data.  Schedule F sets out the scope, nature and purpose of Processing by the Contractor, the duration of the Processing and the types of Personal Data and categories of Data Subject. </w:t>
      </w:r>
    </w:p>
    <w:p w14:paraId="573F7B53" w14:textId="77777777" w:rsidR="00F97829" w:rsidRPr="00E50B87" w:rsidRDefault="004831D4" w:rsidP="00F51A82">
      <w:pPr>
        <w:spacing w:after="33"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396AF59F"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Without prejudice to the generality of clause 26B, the Contractor shall, in relation to any Personal Data processed in connection with the performance by the Contractor of its obligations under this Agreement:- </w:t>
      </w:r>
    </w:p>
    <w:p w14:paraId="575D9FC4" w14:textId="77777777" w:rsidR="00F97829" w:rsidRPr="00E50B87" w:rsidRDefault="004831D4">
      <w:pPr>
        <w:numPr>
          <w:ilvl w:val="1"/>
          <w:numId w:val="12"/>
        </w:numPr>
        <w:spacing w:before="120" w:after="0"/>
        <w:ind w:left="1553" w:right="821"/>
        <w:rPr>
          <w:rFonts w:asciiTheme="minorHAnsi" w:hAnsiTheme="minorHAnsi" w:cstheme="minorHAnsi"/>
        </w:rPr>
      </w:pPr>
      <w:r w:rsidRPr="00E50B87">
        <w:rPr>
          <w:rFonts w:asciiTheme="minorHAnsi" w:hAnsiTheme="minorHAnsi" w:cstheme="minorHAnsi"/>
        </w:rPr>
        <w:t xml:space="preserve">process that Personal Data only on the written instructions of the Client; </w:t>
      </w:r>
    </w:p>
    <w:p w14:paraId="3DC6F539" w14:textId="77777777" w:rsidR="00F97829" w:rsidRPr="00E50B87" w:rsidRDefault="004831D4" w:rsidP="00B2101B">
      <w:pPr>
        <w:spacing w:after="0" w:line="259" w:lineRule="auto"/>
        <w:ind w:left="1553" w:right="0" w:hanging="720"/>
        <w:jc w:val="left"/>
        <w:rPr>
          <w:rFonts w:asciiTheme="minorHAnsi" w:hAnsiTheme="minorHAnsi" w:cstheme="minorHAnsi"/>
          <w:sz w:val="12"/>
          <w:szCs w:val="12"/>
        </w:rPr>
      </w:pPr>
      <w:r w:rsidRPr="00E50B87">
        <w:rPr>
          <w:rFonts w:asciiTheme="minorHAnsi" w:hAnsiTheme="minorHAnsi" w:cstheme="minorHAnsi"/>
        </w:rPr>
        <w:t xml:space="preserve">  </w:t>
      </w:r>
    </w:p>
    <w:p w14:paraId="14BA6F71" w14:textId="77777777" w:rsidR="00F97829" w:rsidRPr="00E50B87" w:rsidRDefault="004831D4">
      <w:pPr>
        <w:numPr>
          <w:ilvl w:val="1"/>
          <w:numId w:val="12"/>
        </w:numPr>
        <w:ind w:left="1553" w:right="0"/>
        <w:rPr>
          <w:rFonts w:asciiTheme="minorHAnsi" w:hAnsiTheme="minorHAnsi" w:cstheme="minorHAnsi"/>
        </w:rPr>
      </w:pPr>
      <w:r w:rsidRPr="00E50B87">
        <w:rPr>
          <w:rFonts w:asciiTheme="minorHAnsi" w:hAnsiTheme="minorHAnsi" w:cstheme="minorHAnsi"/>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4F51EC76" w14:textId="77777777" w:rsidR="00F97829" w:rsidRPr="00E50B87" w:rsidRDefault="004831D4">
      <w:pPr>
        <w:numPr>
          <w:ilvl w:val="1"/>
          <w:numId w:val="12"/>
        </w:numPr>
        <w:ind w:left="1553" w:right="0"/>
        <w:rPr>
          <w:rFonts w:asciiTheme="minorHAnsi" w:hAnsiTheme="minorHAnsi" w:cstheme="minorHAnsi"/>
        </w:rPr>
      </w:pPr>
      <w:r w:rsidRPr="00E50B87">
        <w:rPr>
          <w:rFonts w:asciiTheme="minorHAnsi" w:hAnsiTheme="minorHAnsi" w:cstheme="minorHAnsi"/>
        </w:rPr>
        <w:t xml:space="preserve">ensure that all personnel who have access to and/or process Personal Data are obliged to keep the Personal Data confidential; </w:t>
      </w:r>
    </w:p>
    <w:p w14:paraId="14E93D5E" w14:textId="77777777" w:rsidR="00F97829" w:rsidRPr="00E50B87" w:rsidRDefault="004831D4">
      <w:pPr>
        <w:numPr>
          <w:ilvl w:val="1"/>
          <w:numId w:val="12"/>
        </w:numPr>
        <w:spacing w:after="189"/>
        <w:ind w:left="1553" w:right="0"/>
        <w:rPr>
          <w:rFonts w:asciiTheme="minorHAnsi" w:hAnsiTheme="minorHAnsi" w:cstheme="minorHAnsi"/>
        </w:rPr>
      </w:pPr>
      <w:r w:rsidRPr="00E50B87">
        <w:rPr>
          <w:rFonts w:asciiTheme="minorHAnsi" w:hAnsiTheme="minorHAnsi" w:cstheme="minorHAnsi"/>
        </w:rPr>
        <w:t xml:space="preserve">not transfer any Personal Data outside of the European Economic Area unless the prior written consent of the Client has been obtained and the following conditions are fulfilled; </w:t>
      </w:r>
    </w:p>
    <w:p w14:paraId="52E3F219" w14:textId="669A32A9" w:rsidR="00F97829" w:rsidRPr="00F51A82" w:rsidRDefault="004831D4">
      <w:pPr>
        <w:numPr>
          <w:ilvl w:val="1"/>
          <w:numId w:val="13"/>
        </w:numPr>
        <w:spacing w:after="120"/>
        <w:ind w:left="2273" w:right="0"/>
        <w:rPr>
          <w:rFonts w:asciiTheme="minorHAnsi" w:hAnsiTheme="minorHAnsi" w:cstheme="minorHAnsi"/>
        </w:rPr>
      </w:pPr>
      <w:r w:rsidRPr="00F51A82">
        <w:rPr>
          <w:rFonts w:asciiTheme="minorHAnsi" w:hAnsiTheme="minorHAnsi" w:cstheme="minorHAnsi"/>
        </w:rPr>
        <w:t xml:space="preserve">appropriate safeguards are in place in relation to the transfer, to ensure that Personal Data is adequately protected in accordance with Chapter V of Regulation 2016/679 (General Data Protection Regulation); </w:t>
      </w:r>
    </w:p>
    <w:p w14:paraId="56614743" w14:textId="79CE4107" w:rsidR="00F97829" w:rsidRPr="00F51A82" w:rsidRDefault="004831D4">
      <w:pPr>
        <w:numPr>
          <w:ilvl w:val="1"/>
          <w:numId w:val="13"/>
        </w:numPr>
        <w:spacing w:after="0" w:line="259" w:lineRule="auto"/>
        <w:ind w:left="2273" w:right="0"/>
        <w:jc w:val="left"/>
        <w:rPr>
          <w:rFonts w:asciiTheme="minorHAnsi" w:hAnsiTheme="minorHAnsi" w:cstheme="minorHAnsi"/>
          <w:sz w:val="12"/>
          <w:szCs w:val="12"/>
        </w:rPr>
      </w:pPr>
      <w:r w:rsidRPr="00F51A82">
        <w:rPr>
          <w:rFonts w:asciiTheme="minorHAnsi" w:hAnsiTheme="minorHAnsi" w:cstheme="minorHAnsi"/>
        </w:rPr>
        <w:t xml:space="preserve">the data subject has enforceable rights and effective legal remedies; </w:t>
      </w:r>
    </w:p>
    <w:p w14:paraId="6CF7C74E" w14:textId="31E0886B" w:rsidR="00F97829" w:rsidRPr="00F51A82" w:rsidRDefault="004831D4">
      <w:pPr>
        <w:numPr>
          <w:ilvl w:val="1"/>
          <w:numId w:val="13"/>
        </w:numPr>
        <w:spacing w:after="0"/>
        <w:ind w:left="2273" w:right="0"/>
        <w:rPr>
          <w:rFonts w:asciiTheme="minorHAnsi" w:hAnsiTheme="minorHAnsi" w:cstheme="minorHAnsi"/>
        </w:rPr>
      </w:pPr>
      <w:r w:rsidRPr="00E50B87">
        <w:rPr>
          <w:rFonts w:asciiTheme="minorHAnsi" w:hAnsiTheme="minorHAnsi" w:cstheme="minorHAnsi"/>
        </w:rPr>
        <w:t xml:space="preserve">The Contractor complies with its obligations under the Data Protection Laws by </w:t>
      </w:r>
      <w:r w:rsidRPr="00F51A82">
        <w:rPr>
          <w:rFonts w:asciiTheme="minorHAnsi" w:hAnsiTheme="minorHAnsi" w:cstheme="minorHAnsi"/>
        </w:rPr>
        <w:t xml:space="preserve">providing an adequate level of protection to any Personal Data that is transferred; and </w:t>
      </w:r>
    </w:p>
    <w:p w14:paraId="78A5DFBD" w14:textId="77777777" w:rsidR="00F97829" w:rsidRPr="00D51CDE" w:rsidRDefault="004831D4" w:rsidP="00B2101B">
      <w:pPr>
        <w:spacing w:after="0" w:line="259" w:lineRule="auto"/>
        <w:ind w:left="2273" w:right="0" w:hanging="720"/>
        <w:jc w:val="left"/>
        <w:rPr>
          <w:rFonts w:asciiTheme="minorHAnsi" w:hAnsiTheme="minorHAnsi" w:cstheme="minorHAnsi"/>
          <w:sz w:val="12"/>
          <w:szCs w:val="12"/>
        </w:rPr>
      </w:pPr>
      <w:r w:rsidRPr="00E50B87">
        <w:rPr>
          <w:rFonts w:asciiTheme="minorHAnsi" w:hAnsiTheme="minorHAnsi" w:cstheme="minorHAnsi"/>
        </w:rPr>
        <w:t xml:space="preserve"> </w:t>
      </w:r>
    </w:p>
    <w:p w14:paraId="0E853ECA" w14:textId="77F08166" w:rsidR="00F97829" w:rsidRPr="00F51A82" w:rsidRDefault="004831D4">
      <w:pPr>
        <w:numPr>
          <w:ilvl w:val="1"/>
          <w:numId w:val="13"/>
        </w:numPr>
        <w:spacing w:after="191"/>
        <w:ind w:left="2273" w:right="0"/>
        <w:rPr>
          <w:rFonts w:asciiTheme="minorHAnsi" w:hAnsiTheme="minorHAnsi" w:cstheme="minorHAnsi"/>
        </w:rPr>
      </w:pPr>
      <w:r w:rsidRPr="00F51A82">
        <w:rPr>
          <w:rFonts w:asciiTheme="minorHAnsi" w:hAnsiTheme="minorHAnsi" w:cstheme="minorHAnsi"/>
        </w:rPr>
        <w:t xml:space="preserve">The Contractor complies with reasonable instructions notified to it in advance by the Client with respect to the processing of the Personal Data;   </w:t>
      </w:r>
    </w:p>
    <w:p w14:paraId="28C678DE"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611799F0"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61797C5A"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without undue delay report in writing to the Client any data compromise involving Personal Data, or any circumstances that could have resulted in unauthorised access to or disclosure of Personal Data. </w:t>
      </w:r>
    </w:p>
    <w:p w14:paraId="0CA485AE"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1EA916CA"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assist the Client in ensuring compliance with its obligations under the Data Protection Laws with respect to security, impact assessments and consultations with supervisory authorities and regulators. </w:t>
      </w:r>
    </w:p>
    <w:p w14:paraId="57DC0E29"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30181F60"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 </w:t>
      </w:r>
    </w:p>
    <w:p w14:paraId="28786F9B"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2F5E5CF5"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 </w:t>
      </w:r>
    </w:p>
    <w:p w14:paraId="52210010"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570C5694" w14:textId="46C9699F"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fully comply </w:t>
      </w:r>
      <w:r w:rsidR="00E156B6" w:rsidRPr="00E50B87">
        <w:rPr>
          <w:rFonts w:asciiTheme="minorHAnsi" w:hAnsiTheme="minorHAnsi" w:cstheme="minorHAnsi"/>
        </w:rPr>
        <w:t>with and</w:t>
      </w:r>
      <w:r w:rsidRPr="00E50B87">
        <w:rPr>
          <w:rFonts w:asciiTheme="minorHAnsi" w:hAnsiTheme="minorHAnsi" w:cstheme="minorHAnsi"/>
        </w:rPr>
        <w:t xml:space="preserve"> implement policies which are communicated or notified to the Contractor by the Client from time to time. </w:t>
      </w:r>
    </w:p>
    <w:p w14:paraId="0F6253C5"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4A34648A" w14:textId="77777777" w:rsidR="00F97829" w:rsidRPr="00E50B87" w:rsidRDefault="004831D4">
      <w:pPr>
        <w:numPr>
          <w:ilvl w:val="0"/>
          <w:numId w:val="12"/>
        </w:numPr>
        <w:spacing w:after="0"/>
        <w:ind w:left="833" w:right="0"/>
        <w:rPr>
          <w:rFonts w:asciiTheme="minorHAnsi" w:hAnsiTheme="minorHAnsi" w:cstheme="minorHAnsi"/>
        </w:rPr>
      </w:pPr>
      <w:r w:rsidRPr="00E50B87">
        <w:rPr>
          <w:rFonts w:asciiTheme="minorHAnsi" w:hAnsiTheme="minorHAnsi" w:cstheme="minorHAnsi"/>
        </w:rPr>
        <w:t xml:space="preserve">The Contractor shall maintain complete and accurate records and information to demonstrate its compliance with this clause 26 and allow for inspections and contribute to any audits by the Client or the Client’s designated auditor. </w:t>
      </w:r>
    </w:p>
    <w:p w14:paraId="5701CFE8" w14:textId="77777777" w:rsidR="00F97829" w:rsidRPr="00E50B87" w:rsidRDefault="004831D4" w:rsidP="00F51A82">
      <w:pPr>
        <w:spacing w:after="0" w:line="259" w:lineRule="auto"/>
        <w:ind w:left="833" w:right="0" w:hanging="720"/>
        <w:jc w:val="left"/>
        <w:rPr>
          <w:rFonts w:asciiTheme="minorHAnsi" w:hAnsiTheme="minorHAnsi" w:cstheme="minorHAnsi"/>
        </w:rPr>
      </w:pPr>
      <w:r w:rsidRPr="00E50B87">
        <w:rPr>
          <w:rFonts w:asciiTheme="minorHAnsi" w:hAnsiTheme="minorHAnsi" w:cstheme="minorHAnsi"/>
        </w:rPr>
        <w:t xml:space="preserve"> </w:t>
      </w:r>
    </w:p>
    <w:p w14:paraId="7B91E5F2" w14:textId="77777777" w:rsidR="00F97829" w:rsidRPr="00E50B87" w:rsidRDefault="004831D4">
      <w:pPr>
        <w:numPr>
          <w:ilvl w:val="0"/>
          <w:numId w:val="12"/>
        </w:numPr>
        <w:spacing w:after="0"/>
        <w:ind w:left="833" w:right="1304"/>
        <w:rPr>
          <w:rFonts w:asciiTheme="minorHAnsi" w:hAnsiTheme="minorHAnsi" w:cstheme="minorHAnsi"/>
        </w:rPr>
      </w:pPr>
      <w:r w:rsidRPr="00E50B87">
        <w:rPr>
          <w:rFonts w:asciiTheme="minorHAnsi" w:hAnsiTheme="minorHAnsi" w:cstheme="minorHAnsi"/>
        </w:rPr>
        <w:t xml:space="preserve">The Contractor shall:- </w:t>
      </w:r>
    </w:p>
    <w:p w14:paraId="272F7FFC" w14:textId="77777777" w:rsidR="00F97829" w:rsidRPr="00E50B87" w:rsidRDefault="004831D4">
      <w:pPr>
        <w:numPr>
          <w:ilvl w:val="0"/>
          <w:numId w:val="50"/>
        </w:numPr>
        <w:spacing w:after="120" w:line="264" w:lineRule="auto"/>
        <w:ind w:left="1627" w:right="0"/>
        <w:rPr>
          <w:rFonts w:asciiTheme="minorHAnsi" w:hAnsiTheme="minorHAnsi" w:cstheme="minorHAnsi"/>
        </w:rPr>
      </w:pPr>
      <w:r w:rsidRPr="00E50B87">
        <w:rPr>
          <w:rFonts w:asciiTheme="minorHAnsi" w:hAnsiTheme="minorHAnsi" w:cstheme="minorHAnsi"/>
        </w:rPr>
        <w:t xml:space="preserve">take all reasonable precautions to preserve the integrity of any Personal Data which it processes and to prevent any corruption or loss of such Personal Data; </w:t>
      </w:r>
    </w:p>
    <w:p w14:paraId="644D9ED1" w14:textId="77777777" w:rsidR="00F97829" w:rsidRPr="00E50B87" w:rsidRDefault="004831D4">
      <w:pPr>
        <w:numPr>
          <w:ilvl w:val="0"/>
          <w:numId w:val="50"/>
        </w:numPr>
        <w:spacing w:after="120" w:line="264" w:lineRule="auto"/>
        <w:ind w:left="1627" w:right="0"/>
        <w:rPr>
          <w:rFonts w:asciiTheme="minorHAnsi" w:hAnsiTheme="minorHAnsi" w:cstheme="minorHAnsi"/>
        </w:rPr>
      </w:pPr>
      <w:r w:rsidRPr="00E50B87">
        <w:rPr>
          <w:rFonts w:asciiTheme="minorHAnsi" w:hAnsiTheme="minorHAnsi" w:cstheme="minorHAnsi"/>
        </w:rPr>
        <w:t xml:space="preserve">ensure that a back-up copy of any and all such Personal Data is made [insert frequency] and this copy is recorded on media from which the data can be reloaded if there is any corruption or loss of the data; and </w:t>
      </w:r>
    </w:p>
    <w:p w14:paraId="10D2A194" w14:textId="77777777" w:rsidR="00F97829" w:rsidRDefault="004831D4">
      <w:pPr>
        <w:numPr>
          <w:ilvl w:val="0"/>
          <w:numId w:val="50"/>
        </w:numPr>
        <w:spacing w:after="190" w:line="264" w:lineRule="auto"/>
        <w:ind w:left="1627" w:right="0"/>
        <w:rPr>
          <w:rFonts w:asciiTheme="minorHAnsi" w:hAnsiTheme="minorHAnsi" w:cstheme="minorHAnsi"/>
        </w:rPr>
      </w:pPr>
      <w:r w:rsidRPr="00E50B87">
        <w:rPr>
          <w:rFonts w:asciiTheme="minorHAnsi" w:hAnsiTheme="minorHAnsi" w:cstheme="minorHAnsi"/>
        </w:rPr>
        <w:t xml:space="preserve">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 </w:t>
      </w:r>
    </w:p>
    <w:p w14:paraId="6F9D6C5E" w14:textId="77777777" w:rsidR="00474DC2" w:rsidRDefault="00474DC2" w:rsidP="00474DC2">
      <w:pPr>
        <w:spacing w:after="190" w:line="264" w:lineRule="auto"/>
        <w:ind w:right="0"/>
        <w:rPr>
          <w:rFonts w:asciiTheme="minorHAnsi" w:hAnsiTheme="minorHAnsi" w:cstheme="minorHAnsi"/>
        </w:rPr>
      </w:pPr>
    </w:p>
    <w:p w14:paraId="7AA7997C"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In this Agreement the following terms shall have the meanings respectively ascribed to them:</w:t>
      </w:r>
    </w:p>
    <w:p w14:paraId="0AB816C5"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534E4C9F"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 xml:space="preserve">“Data Controller” has the meaning given under the Data Protection Laws; </w:t>
      </w:r>
    </w:p>
    <w:p w14:paraId="7DDE4D6B"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 xml:space="preserve">“Data Processor” has the meaning given under the Data Protection Laws; </w:t>
      </w:r>
    </w:p>
    <w:p w14:paraId="544D0405"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A0214A"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 xml:space="preserve">“Data Subject” has the meaning given under the Data Protection Laws; </w:t>
      </w:r>
    </w:p>
    <w:p w14:paraId="7F29D5D1"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“Data Subject Access Request” means a request made by a Data Subject in accordance with rights granted under the Data Protection Laws to access his or her Personal Data;</w:t>
      </w:r>
    </w:p>
    <w:p w14:paraId="02FCAD23"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“Personal Data” has the meaning given under Data Protection Laws;</w:t>
      </w:r>
    </w:p>
    <w:p w14:paraId="328AD515"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“Processing” has the meaning given under the Data Protection Laws;</w:t>
      </w:r>
    </w:p>
    <w:p w14:paraId="131D5768"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comply with all applicable requirements of the Data Protection Laws.</w:t>
      </w:r>
    </w:p>
    <w:p w14:paraId="67AEF3EA" w14:textId="77777777" w:rsidR="00474DC2" w:rsidRPr="00B26B08" w:rsidRDefault="00474DC2" w:rsidP="00474DC2">
      <w:pPr>
        <w:pStyle w:val="ListParagraph"/>
        <w:spacing w:after="160"/>
        <w:ind w:right="-108"/>
        <w:rPr>
          <w:rFonts w:asciiTheme="minorHAnsi" w:eastAsiaTheme="minorHAnsi" w:hAnsiTheme="minorHAnsi" w:cstheme="minorHAnsi"/>
          <w:lang w:val="en-IE"/>
        </w:rPr>
      </w:pPr>
    </w:p>
    <w:p w14:paraId="3DD04E9F"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 xml:space="preserve">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w:t>
      </w:r>
      <w:r>
        <w:rPr>
          <w:rFonts w:asciiTheme="minorHAnsi" w:eastAsiaTheme="minorHAnsi" w:hAnsiTheme="minorHAnsi" w:cstheme="minorHAnsi"/>
          <w:lang w:val="en-IE"/>
        </w:rPr>
        <w:t xml:space="preserve">of Personal Data and categories </w:t>
      </w:r>
      <w:r w:rsidRPr="00B26B08">
        <w:rPr>
          <w:rFonts w:asciiTheme="minorHAnsi" w:eastAsiaTheme="minorHAnsi" w:hAnsiTheme="minorHAnsi" w:cstheme="minorHAnsi"/>
          <w:lang w:val="en-IE"/>
        </w:rPr>
        <w:t>of Data Subject.</w:t>
      </w:r>
      <w:r w:rsidRPr="00B26B08">
        <w:rPr>
          <w:rFonts w:asciiTheme="minorHAnsi" w:eastAsiaTheme="minorHAnsi" w:hAnsiTheme="minorHAnsi" w:cstheme="minorHAnsi"/>
          <w:lang w:val="en-IE"/>
        </w:rPr>
        <w:br/>
      </w:r>
    </w:p>
    <w:p w14:paraId="7B64F1D7"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Without prejudice to the generality of clause 25B, the Contractor shall, in relation to any Personal Data processed in connection with the performance by the Contractor of its obligations under this Agreement:-</w:t>
      </w:r>
    </w:p>
    <w:p w14:paraId="6A9EBB44"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 xml:space="preserve"> (1)  process that Personal Data only on the written instructions of the Client;</w:t>
      </w:r>
    </w:p>
    <w:p w14:paraId="66830AC6"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 xml:space="preserve"> </w:t>
      </w:r>
    </w:p>
    <w:p w14:paraId="4C413D6C"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DDE3CDC"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(3)  ensure that all personnel who have access to and/or process Personal Data are obliged to keep the Personal Data confidential;</w:t>
      </w:r>
    </w:p>
    <w:p w14:paraId="51D1C1F3"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(4)  not transfer any Personal Data outside of the European Economic Area unless the prior written consent of the Client has been obtained and the following conditions are fulfilled;</w:t>
      </w:r>
    </w:p>
    <w:p w14:paraId="770A7532" w14:textId="77777777" w:rsidR="00474DC2" w:rsidRPr="00B26B08" w:rsidRDefault="00474DC2">
      <w:pPr>
        <w:numPr>
          <w:ilvl w:val="1"/>
          <w:numId w:val="51"/>
        </w:numPr>
        <w:spacing w:after="160" w:line="276" w:lineRule="auto"/>
        <w:ind w:right="-108"/>
        <w:contextualSpacing/>
        <w:jc w:val="left"/>
        <w:rPr>
          <w:rFonts w:asciiTheme="minorHAnsi" w:hAnsiTheme="minorHAnsi" w:cstheme="minorHAnsi"/>
        </w:rPr>
      </w:pPr>
      <w:r w:rsidRPr="00B26B08">
        <w:rPr>
          <w:rFonts w:asciiTheme="minorHAnsi" w:hAnsiTheme="minorHAnsi" w:cstheme="minorHAnsi"/>
        </w:rPr>
        <w:t xml:space="preserve"> appropriate safeguards are in place  in relation to the transfer, to ensure that Personal Data is adequately protected in accordance with Chapter V of Regulation 2016/679 ( General Data Protection Regulation); </w:t>
      </w:r>
    </w:p>
    <w:p w14:paraId="673EEAE9" w14:textId="77777777" w:rsidR="00474DC2" w:rsidRPr="00B26B08" w:rsidRDefault="00474DC2" w:rsidP="00474DC2">
      <w:pPr>
        <w:spacing w:line="276" w:lineRule="auto"/>
        <w:ind w:right="-108" w:firstLine="90"/>
        <w:rPr>
          <w:rFonts w:asciiTheme="minorHAnsi" w:hAnsiTheme="minorHAnsi" w:cstheme="minorHAnsi"/>
        </w:rPr>
      </w:pPr>
    </w:p>
    <w:p w14:paraId="73C6CE46" w14:textId="77777777" w:rsidR="00474DC2" w:rsidRPr="00B26B08" w:rsidRDefault="00474DC2">
      <w:pPr>
        <w:numPr>
          <w:ilvl w:val="1"/>
          <w:numId w:val="51"/>
        </w:numPr>
        <w:spacing w:after="160" w:line="276" w:lineRule="auto"/>
        <w:ind w:right="-108"/>
        <w:contextualSpacing/>
        <w:jc w:val="left"/>
        <w:rPr>
          <w:rFonts w:asciiTheme="minorHAnsi" w:hAnsiTheme="minorHAnsi" w:cstheme="minorHAnsi"/>
        </w:rPr>
      </w:pPr>
      <w:r w:rsidRPr="00B26B08">
        <w:rPr>
          <w:rFonts w:asciiTheme="minorHAnsi" w:hAnsiTheme="minorHAnsi" w:cstheme="minorHAnsi"/>
        </w:rPr>
        <w:t xml:space="preserve">  the data subject has enforceable rights and effective legal remedies;</w:t>
      </w:r>
    </w:p>
    <w:p w14:paraId="2CE44745" w14:textId="77777777" w:rsidR="00474DC2" w:rsidRPr="00B26B08" w:rsidRDefault="00474DC2" w:rsidP="00474DC2">
      <w:pPr>
        <w:spacing w:line="276" w:lineRule="auto"/>
        <w:ind w:right="-108" w:firstLine="90"/>
        <w:rPr>
          <w:rFonts w:asciiTheme="minorHAnsi" w:hAnsiTheme="minorHAnsi" w:cstheme="minorHAnsi"/>
        </w:rPr>
      </w:pPr>
    </w:p>
    <w:p w14:paraId="4C8EF503" w14:textId="77777777" w:rsidR="00474DC2" w:rsidRPr="00B26B08" w:rsidRDefault="00474DC2">
      <w:pPr>
        <w:numPr>
          <w:ilvl w:val="1"/>
          <w:numId w:val="51"/>
        </w:numPr>
        <w:spacing w:after="160" w:line="276" w:lineRule="auto"/>
        <w:ind w:right="-108"/>
        <w:contextualSpacing/>
        <w:jc w:val="left"/>
        <w:rPr>
          <w:rFonts w:asciiTheme="minorHAnsi" w:hAnsiTheme="minorHAnsi" w:cstheme="minorHAnsi"/>
        </w:rPr>
      </w:pPr>
      <w:r w:rsidRPr="00B26B08">
        <w:rPr>
          <w:rFonts w:asciiTheme="minorHAnsi" w:hAnsiTheme="minorHAnsi" w:cstheme="minorHAnsi"/>
        </w:rPr>
        <w:t>The Contractor complies with its obligations under the Data Protection Laws by providing an adequate level of protection to any Personal Data that is transferred; and</w:t>
      </w:r>
    </w:p>
    <w:p w14:paraId="235A50DA" w14:textId="77777777" w:rsidR="00474DC2" w:rsidRPr="00B26B08" w:rsidRDefault="00474DC2" w:rsidP="00474DC2">
      <w:pPr>
        <w:spacing w:line="276" w:lineRule="auto"/>
        <w:ind w:right="-108" w:firstLine="90"/>
        <w:rPr>
          <w:rFonts w:asciiTheme="minorHAnsi" w:hAnsiTheme="minorHAnsi" w:cstheme="minorHAnsi"/>
        </w:rPr>
      </w:pPr>
    </w:p>
    <w:p w14:paraId="5ADC9016" w14:textId="77777777" w:rsidR="00474DC2" w:rsidRPr="00B26B08" w:rsidRDefault="00474DC2">
      <w:pPr>
        <w:numPr>
          <w:ilvl w:val="1"/>
          <w:numId w:val="51"/>
        </w:numPr>
        <w:spacing w:after="160" w:line="276" w:lineRule="auto"/>
        <w:ind w:right="-108"/>
        <w:contextualSpacing/>
        <w:jc w:val="left"/>
        <w:rPr>
          <w:rFonts w:asciiTheme="minorHAnsi" w:hAnsiTheme="minorHAnsi" w:cstheme="minorHAnsi"/>
        </w:rPr>
      </w:pPr>
      <w:r w:rsidRPr="00B26B08">
        <w:rPr>
          <w:rFonts w:asciiTheme="minorHAnsi" w:hAnsiTheme="minorHAnsi" w:cstheme="minorHAnsi"/>
        </w:rPr>
        <w:t xml:space="preserve">  The Contractor complies with reasonable instructions notified to it in advance by the Client with respect to the processing of the Personal Data;</w:t>
      </w:r>
    </w:p>
    <w:p w14:paraId="5A90947A" w14:textId="77777777" w:rsidR="00474DC2" w:rsidRPr="00B26B08" w:rsidRDefault="00474DC2" w:rsidP="00474DC2">
      <w:pPr>
        <w:spacing w:line="276" w:lineRule="auto"/>
        <w:ind w:right="-108"/>
        <w:rPr>
          <w:rFonts w:asciiTheme="minorHAnsi" w:hAnsiTheme="minorHAnsi" w:cstheme="minorHAnsi"/>
        </w:rPr>
      </w:pPr>
      <w:r w:rsidRPr="00B26B08">
        <w:rPr>
          <w:rFonts w:asciiTheme="minorHAnsi" w:hAnsiTheme="minorHAnsi" w:cstheme="minorHAnsi"/>
        </w:rPr>
        <w:t xml:space="preserve"> </w:t>
      </w:r>
    </w:p>
    <w:p w14:paraId="779CE927"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9A97F64" w14:textId="77777777" w:rsidR="00474DC2" w:rsidRPr="00B26B08" w:rsidRDefault="00474DC2" w:rsidP="00474DC2">
      <w:pPr>
        <w:pStyle w:val="ListParagraph"/>
        <w:spacing w:after="160"/>
        <w:ind w:right="-108"/>
        <w:rPr>
          <w:rFonts w:asciiTheme="minorHAnsi" w:eastAsiaTheme="minorHAnsi" w:hAnsiTheme="minorHAnsi" w:cstheme="minorHAnsi"/>
          <w:lang w:val="en-IE"/>
        </w:rPr>
      </w:pPr>
    </w:p>
    <w:p w14:paraId="568913D7"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without undue delay report in writing to the Client any data compromise involving Personal Data, or any circumstances that could have resulted in unauthorised access to or disclosure of Personal Data.</w:t>
      </w:r>
    </w:p>
    <w:p w14:paraId="63CB0A40" w14:textId="77777777" w:rsidR="00474DC2" w:rsidRPr="00B26B08" w:rsidRDefault="00474DC2" w:rsidP="00474DC2">
      <w:pPr>
        <w:pStyle w:val="ListParagraph"/>
        <w:rPr>
          <w:rFonts w:asciiTheme="minorHAnsi" w:eastAsiaTheme="minorHAnsi" w:hAnsiTheme="minorHAnsi" w:cstheme="minorHAnsi"/>
          <w:lang w:val="en-IE"/>
        </w:rPr>
      </w:pPr>
    </w:p>
    <w:p w14:paraId="7F552FB5"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assist the Client in ensuring compliance with its obligations under the Data Protection Laws with respect to security, impact assessments and consultations with supervisory authorities and regulators.</w:t>
      </w:r>
    </w:p>
    <w:p w14:paraId="021439A1" w14:textId="77777777" w:rsidR="00474DC2" w:rsidRPr="00B26B08" w:rsidRDefault="00474DC2" w:rsidP="00474DC2">
      <w:pPr>
        <w:pStyle w:val="ListParagraph"/>
        <w:rPr>
          <w:rFonts w:asciiTheme="minorHAnsi" w:eastAsiaTheme="minorHAnsi" w:hAnsiTheme="minorHAnsi" w:cstheme="minorHAnsi"/>
          <w:lang w:val="en-IE"/>
        </w:rPr>
      </w:pPr>
    </w:p>
    <w:p w14:paraId="5CF3872A"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5954083" w14:textId="77777777" w:rsidR="00474DC2" w:rsidRPr="00B26B08" w:rsidRDefault="00474DC2" w:rsidP="00474DC2">
      <w:pPr>
        <w:pStyle w:val="ListParagraph"/>
        <w:rPr>
          <w:rFonts w:asciiTheme="minorHAnsi" w:eastAsiaTheme="minorHAnsi" w:hAnsiTheme="minorHAnsi" w:cstheme="minorHAnsi"/>
          <w:lang w:val="en-IE"/>
        </w:rPr>
      </w:pPr>
    </w:p>
    <w:p w14:paraId="49D89B6F"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15CFD3DC" w14:textId="77777777" w:rsidR="00474DC2" w:rsidRPr="00B26B08" w:rsidRDefault="00474DC2" w:rsidP="00474DC2">
      <w:pPr>
        <w:pStyle w:val="ListParagraph"/>
        <w:rPr>
          <w:rFonts w:asciiTheme="minorHAnsi" w:eastAsiaTheme="minorHAnsi" w:hAnsiTheme="minorHAnsi" w:cstheme="minorHAnsi"/>
          <w:lang w:val="en-IE"/>
        </w:rPr>
      </w:pPr>
    </w:p>
    <w:p w14:paraId="60FF4CED"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fully comply with, and implement policies which are communicated or notified to the Contractor by the Client from time to time.</w:t>
      </w:r>
    </w:p>
    <w:p w14:paraId="3D370E2B" w14:textId="77777777" w:rsidR="00474DC2" w:rsidRPr="00B26B08" w:rsidRDefault="00474DC2" w:rsidP="00474DC2">
      <w:pPr>
        <w:pStyle w:val="ListParagraph"/>
        <w:rPr>
          <w:rFonts w:asciiTheme="minorHAnsi" w:eastAsiaTheme="minorHAnsi" w:hAnsiTheme="minorHAnsi" w:cstheme="minorHAnsi"/>
          <w:lang w:val="en-IE"/>
        </w:rPr>
      </w:pPr>
    </w:p>
    <w:p w14:paraId="04275AF2"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 maintain complete and accurate records and information to demonstrate its compliance with this clause 25 and allow for inspections and contribute to any audits by the Client or the Client’s designated auditor.</w:t>
      </w:r>
    </w:p>
    <w:p w14:paraId="74D8A8CA" w14:textId="77777777" w:rsidR="00474DC2" w:rsidRPr="00B26B08" w:rsidRDefault="00474DC2" w:rsidP="00474DC2">
      <w:pPr>
        <w:pStyle w:val="ListParagraph"/>
        <w:rPr>
          <w:rFonts w:asciiTheme="minorHAnsi" w:eastAsiaTheme="minorHAnsi" w:hAnsiTheme="minorHAnsi" w:cstheme="minorHAnsi"/>
          <w:lang w:val="en-IE"/>
        </w:rPr>
      </w:pPr>
    </w:p>
    <w:p w14:paraId="36D03409"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Contractor shall:-</w:t>
      </w:r>
    </w:p>
    <w:p w14:paraId="6C691169"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(1) take all reasonable precautions to preserve the integrity of any Personal Data which it processes and to prevent any corruption or loss of such Personal Data;</w:t>
      </w:r>
    </w:p>
    <w:p w14:paraId="15CDE8AD"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(2) ensure that a back-up copy of any and all such Personal Data is made [insert frequency] and this copy is recorded on media from which the data can be reloaded if there is any corruption or loss of the data; and</w:t>
      </w:r>
    </w:p>
    <w:p w14:paraId="1763EE52"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FBA7F7A" w14:textId="77777777" w:rsidR="00474DC2" w:rsidRPr="00B26B08" w:rsidRDefault="00474DC2" w:rsidP="00474DC2">
      <w:pPr>
        <w:spacing w:line="276" w:lineRule="auto"/>
        <w:ind w:left="720" w:right="-108"/>
        <w:rPr>
          <w:rFonts w:asciiTheme="minorHAnsi" w:hAnsiTheme="minorHAnsi" w:cstheme="minorHAnsi"/>
        </w:rPr>
      </w:pPr>
    </w:p>
    <w:p w14:paraId="60B9544B" w14:textId="77777777" w:rsidR="00474DC2" w:rsidRPr="00B26B08" w:rsidRDefault="00474DC2">
      <w:pPr>
        <w:pStyle w:val="ListParagraph"/>
        <w:numPr>
          <w:ilvl w:val="0"/>
          <w:numId w:val="52"/>
        </w:numPr>
        <w:rPr>
          <w:rFonts w:asciiTheme="minorHAnsi" w:hAnsiTheme="minorHAnsi" w:cstheme="minorHAnsi"/>
          <w:color w:val="FF0000"/>
          <w:lang w:val="en-IE"/>
        </w:rPr>
      </w:pPr>
      <w:r w:rsidRPr="00B26B08">
        <w:rPr>
          <w:rFonts w:asciiTheme="minorHAnsi" w:hAnsiTheme="minorHAnsi" w:cstheme="minorHAnsi"/>
          <w:color w:val="FF0000"/>
        </w:rPr>
        <w:t>(IF YOU ARE NOT CONSENTING TO A THIRD PARTY PROCESSOR – DELETE IF NOT IN USE)</w:t>
      </w:r>
    </w:p>
    <w:p w14:paraId="40E3AD85" w14:textId="77777777" w:rsidR="00474DC2" w:rsidRPr="00B26B08" w:rsidRDefault="00474DC2" w:rsidP="00474DC2">
      <w:pPr>
        <w:pStyle w:val="ListParagraph"/>
        <w:spacing w:after="160"/>
        <w:ind w:right="-108"/>
        <w:rPr>
          <w:rFonts w:asciiTheme="minorHAnsi" w:eastAsiaTheme="minorHAnsi" w:hAnsiTheme="minorHAnsi" w:cstheme="minorHAnsi"/>
          <w:lang w:val="en-IE"/>
        </w:rPr>
      </w:pPr>
    </w:p>
    <w:p w14:paraId="79848CD9" w14:textId="77777777" w:rsidR="00474DC2" w:rsidRPr="00B26B08" w:rsidRDefault="00474DC2" w:rsidP="00474DC2">
      <w:pPr>
        <w:pStyle w:val="ListParagraph"/>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Client does not consent to the Contractor appointing any third party processor of Personal Data under this Agreement.</w:t>
      </w:r>
    </w:p>
    <w:p w14:paraId="6D1C503F" w14:textId="77777777" w:rsidR="00474DC2" w:rsidRPr="00B26B08" w:rsidRDefault="00474DC2" w:rsidP="00474DC2">
      <w:pPr>
        <w:pStyle w:val="ListParagraph"/>
        <w:spacing w:after="160"/>
        <w:ind w:right="-108"/>
        <w:rPr>
          <w:rFonts w:asciiTheme="minorHAnsi" w:eastAsiaTheme="minorHAnsi" w:hAnsiTheme="minorHAnsi" w:cstheme="minorHAnsi"/>
          <w:lang w:val="en-IE"/>
        </w:rPr>
      </w:pPr>
    </w:p>
    <w:p w14:paraId="723F84FC" w14:textId="77777777" w:rsidR="00474DC2" w:rsidRPr="00B26B08" w:rsidRDefault="00474DC2" w:rsidP="00474DC2">
      <w:pPr>
        <w:spacing w:line="276" w:lineRule="auto"/>
        <w:rPr>
          <w:rFonts w:asciiTheme="minorHAnsi" w:hAnsiTheme="minorHAnsi" w:cstheme="minorHAnsi"/>
          <w:color w:val="FF0000"/>
        </w:rPr>
      </w:pPr>
      <w:r w:rsidRPr="00B26B08">
        <w:rPr>
          <w:rFonts w:asciiTheme="minorHAnsi" w:hAnsiTheme="minorHAnsi" w:cstheme="minorHAnsi"/>
          <w:color w:val="FF0000"/>
        </w:rPr>
        <w:t>(OR IF USING A THIRD PARTY PROCESSOR – DELETE IF NOT IN USE)</w:t>
      </w:r>
    </w:p>
    <w:p w14:paraId="09DD9A62" w14:textId="77777777" w:rsidR="00474DC2" w:rsidRPr="00B26B08" w:rsidRDefault="00474DC2" w:rsidP="00474DC2">
      <w:pPr>
        <w:spacing w:line="276" w:lineRule="auto"/>
        <w:ind w:left="720" w:right="-108"/>
        <w:rPr>
          <w:rFonts w:asciiTheme="minorHAnsi" w:hAnsiTheme="minorHAnsi" w:cstheme="minorHAnsi"/>
        </w:rPr>
      </w:pPr>
      <w:r w:rsidRPr="00B26B08">
        <w:rPr>
          <w:rFonts w:asciiTheme="minorHAnsi" w:hAnsiTheme="minorHAnsi" w:cstheme="minorHAnsi"/>
        </w:rPr>
        <w:t xml:space="preserve">the Client consents to the Contractor appointing </w:t>
      </w:r>
      <w:r w:rsidRPr="00B26B08">
        <w:rPr>
          <w:rFonts w:asciiTheme="minorHAnsi" w:hAnsiTheme="minorHAnsi" w:cstheme="minorHAnsi"/>
          <w:highlight w:val="lightGray"/>
        </w:rPr>
        <w:t>[insert third-party processor]</w:t>
      </w:r>
      <w:r w:rsidRPr="00B26B08">
        <w:rPr>
          <w:rFonts w:asciiTheme="minorHAnsi" w:hAnsiTheme="minorHAnsi" w:cstheme="minorHAnsi"/>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15784532"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Save for clauses 25B, 25C, 25D(4) and 25E, all the obligations on the Contractor in this clause 25 relating to the processing of Personal Data shall apply to the processing of all Data.</w:t>
      </w:r>
    </w:p>
    <w:p w14:paraId="42034D5B" w14:textId="77777777" w:rsidR="00474DC2" w:rsidRPr="00B26B08" w:rsidRDefault="00474DC2" w:rsidP="00474DC2">
      <w:pPr>
        <w:pStyle w:val="ListParagraph"/>
        <w:rPr>
          <w:rFonts w:asciiTheme="minorHAnsi" w:eastAsiaTheme="minorHAnsi" w:hAnsiTheme="minorHAnsi" w:cstheme="minorHAnsi"/>
          <w:lang w:val="en-IE"/>
        </w:rPr>
      </w:pPr>
    </w:p>
    <w:p w14:paraId="13BB6CC2" w14:textId="77777777" w:rsidR="00474DC2" w:rsidRPr="00B26B08" w:rsidRDefault="00474DC2">
      <w:pPr>
        <w:pStyle w:val="ListParagraph"/>
        <w:numPr>
          <w:ilvl w:val="0"/>
          <w:numId w:val="52"/>
        </w:numPr>
        <w:spacing w:after="160"/>
        <w:ind w:right="-108"/>
        <w:rPr>
          <w:rFonts w:asciiTheme="minorHAnsi" w:eastAsiaTheme="minorHAnsi" w:hAnsiTheme="minorHAnsi" w:cstheme="minorHAnsi"/>
          <w:lang w:val="en-IE"/>
        </w:rPr>
      </w:pPr>
      <w:r w:rsidRPr="00B26B08">
        <w:rPr>
          <w:rFonts w:asciiTheme="minorHAnsi" w:eastAsiaTheme="minorHAnsi" w:hAnsiTheme="minorHAnsi" w:cstheme="minorHAnsi"/>
          <w:lang w:val="en-IE"/>
        </w:rPr>
        <w:t>The provisions of this clause 25 shall survive termination and or expiry of this Agreement for any reason.</w:t>
      </w:r>
    </w:p>
    <w:p w14:paraId="18481A02" w14:textId="77777777" w:rsidR="00474DC2" w:rsidRPr="00B26B08" w:rsidRDefault="00474DC2" w:rsidP="00474DC2">
      <w:pPr>
        <w:pStyle w:val="ListParagraph"/>
        <w:rPr>
          <w:rFonts w:asciiTheme="minorHAnsi" w:eastAsiaTheme="minorHAnsi" w:hAnsiTheme="minorHAnsi" w:cstheme="minorHAnsi"/>
          <w:lang w:val="en-IE"/>
        </w:rPr>
      </w:pPr>
    </w:p>
    <w:tbl>
      <w:tblPr>
        <w:tblStyle w:val="TableGrid1"/>
        <w:tblW w:w="9131" w:type="dxa"/>
        <w:tblInd w:w="-24" w:type="dxa"/>
        <w:tblCellMar>
          <w:top w:w="46" w:type="dxa"/>
          <w:right w:w="115" w:type="dxa"/>
        </w:tblCellMar>
        <w:tblLook w:val="04A0" w:firstRow="1" w:lastRow="0" w:firstColumn="1" w:lastColumn="0" w:noHBand="0" w:noVBand="1"/>
      </w:tblPr>
      <w:tblGrid>
        <w:gridCol w:w="595"/>
        <w:gridCol w:w="8536"/>
      </w:tblGrid>
      <w:tr w:rsidR="00F97829" w:rsidRPr="00E50B87" w14:paraId="2D95A39F" w14:textId="77777777">
        <w:trPr>
          <w:trHeight w:val="342"/>
        </w:trPr>
        <w:tc>
          <w:tcPr>
            <w:tcW w:w="595" w:type="dxa"/>
            <w:tcBorders>
              <w:top w:val="nil"/>
              <w:left w:val="nil"/>
              <w:bottom w:val="single" w:sz="12" w:space="0" w:color="333399"/>
              <w:right w:val="nil"/>
            </w:tcBorders>
            <w:shd w:val="clear" w:color="auto" w:fill="000080"/>
          </w:tcPr>
          <w:p w14:paraId="7C77AC98" w14:textId="77777777" w:rsidR="00F97829" w:rsidRPr="00E50B87" w:rsidRDefault="004831D4">
            <w:pPr>
              <w:spacing w:after="0" w:line="259" w:lineRule="auto"/>
              <w:ind w:left="86" w:right="0" w:firstLine="0"/>
              <w:jc w:val="left"/>
              <w:rPr>
                <w:rFonts w:asciiTheme="minorHAnsi" w:hAnsiTheme="minorHAnsi" w:cstheme="minorHAnsi"/>
              </w:rPr>
            </w:pPr>
            <w:r w:rsidRPr="00E50B87">
              <w:rPr>
                <w:rFonts w:asciiTheme="minorHAnsi" w:hAnsiTheme="minorHAnsi" w:cstheme="minorHAnsi"/>
                <w:b/>
                <w:color w:val="FFFFFF"/>
              </w:rPr>
              <w:t xml:space="preserve">27. </w:t>
            </w:r>
          </w:p>
        </w:tc>
        <w:tc>
          <w:tcPr>
            <w:tcW w:w="8536" w:type="dxa"/>
            <w:tcBorders>
              <w:top w:val="nil"/>
              <w:left w:val="nil"/>
              <w:bottom w:val="single" w:sz="12" w:space="0" w:color="333399"/>
              <w:right w:val="nil"/>
            </w:tcBorders>
            <w:shd w:val="clear" w:color="auto" w:fill="000080"/>
          </w:tcPr>
          <w:p w14:paraId="16253CAE"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b/>
                <w:color w:val="FFFFFF"/>
              </w:rPr>
              <w:t xml:space="preserve">ADDITIONAL CONDITION(S) </w:t>
            </w:r>
          </w:p>
        </w:tc>
      </w:tr>
    </w:tbl>
    <w:p w14:paraId="60B2DE61" w14:textId="77777777" w:rsidR="00F97829" w:rsidRPr="00E50B87" w:rsidRDefault="004831D4">
      <w:pPr>
        <w:tabs>
          <w:tab w:val="center" w:pos="1347"/>
        </w:tabs>
        <w:spacing w:after="160"/>
        <w:ind w:left="0" w:right="0" w:firstLine="0"/>
        <w:jc w:val="left"/>
        <w:rPr>
          <w:rFonts w:asciiTheme="minorHAnsi" w:hAnsiTheme="minorHAnsi" w:cstheme="minorHAnsi"/>
        </w:rPr>
      </w:pPr>
      <w:r w:rsidRPr="00E50B87">
        <w:rPr>
          <w:rFonts w:asciiTheme="minorHAnsi" w:hAnsiTheme="minorHAnsi" w:cstheme="minorHAnsi"/>
          <w:color w:val="0000FF"/>
        </w:rPr>
        <w:t xml:space="preserve">A. </w:t>
      </w:r>
      <w:r w:rsidRPr="00E50B87">
        <w:rPr>
          <w:rFonts w:asciiTheme="minorHAnsi" w:hAnsiTheme="minorHAnsi" w:cstheme="minorHAnsi"/>
          <w:color w:val="0000FF"/>
        </w:rPr>
        <w:tab/>
      </w:r>
      <w:r w:rsidRPr="00E50B87">
        <w:rPr>
          <w:rFonts w:asciiTheme="minorHAnsi" w:hAnsiTheme="minorHAnsi" w:cstheme="minorHAnsi"/>
          <w:i/>
          <w:color w:val="FF0000"/>
          <w:shd w:val="clear" w:color="auto" w:fill="D3D3D3"/>
        </w:rPr>
        <w:t>“Not Used”:</w:t>
      </w:r>
      <w:r w:rsidRPr="00E50B87">
        <w:rPr>
          <w:rFonts w:asciiTheme="minorHAnsi" w:hAnsiTheme="minorHAnsi" w:cstheme="minorHAnsi"/>
          <w:i/>
          <w:color w:val="FF0000"/>
        </w:rPr>
        <w:t xml:space="preserve"> </w:t>
      </w:r>
    </w:p>
    <w:p w14:paraId="252166DD" w14:textId="72D432FA" w:rsidR="00F97829" w:rsidRPr="00E50B87" w:rsidRDefault="004831D4" w:rsidP="00190F3C">
      <w:pPr>
        <w:spacing w:after="158" w:line="259" w:lineRule="auto"/>
        <w:ind w:left="814" w:right="0" w:firstLine="0"/>
        <w:jc w:val="left"/>
        <w:rPr>
          <w:rFonts w:asciiTheme="minorHAnsi" w:hAnsiTheme="minorHAnsi" w:cstheme="minorHAnsi"/>
        </w:rPr>
      </w:pPr>
      <w:r w:rsidRPr="00E50B87">
        <w:rPr>
          <w:rFonts w:asciiTheme="minorHAnsi" w:hAnsiTheme="minorHAnsi" w:cstheme="minorHAnsi"/>
          <w:i/>
        </w:rPr>
        <w:t xml:space="preserve"> </w:t>
      </w:r>
      <w:r w:rsidRPr="00E50B87">
        <w:rPr>
          <w:rFonts w:asciiTheme="minorHAnsi" w:hAnsiTheme="minorHAnsi" w:cstheme="minorHAnsi"/>
        </w:rPr>
        <w:t xml:space="preserve">  </w:t>
      </w:r>
    </w:p>
    <w:p w14:paraId="0D7401C8" w14:textId="77777777" w:rsidR="00F97829" w:rsidRPr="00E50B87" w:rsidRDefault="004831D4">
      <w:pPr>
        <w:spacing w:after="16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367512CC" w14:textId="77777777" w:rsidR="00F97829" w:rsidRPr="00E50B87" w:rsidRDefault="004831D4">
      <w:pPr>
        <w:spacing w:after="0" w:line="259" w:lineRule="auto"/>
        <w:ind w:left="5" w:right="0" w:firstLine="0"/>
        <w:jc w:val="left"/>
        <w:rPr>
          <w:rFonts w:asciiTheme="minorHAnsi" w:hAnsiTheme="minorHAnsi" w:cstheme="minorHAnsi"/>
        </w:rPr>
      </w:pPr>
      <w:r w:rsidRPr="00E50B87">
        <w:rPr>
          <w:rFonts w:asciiTheme="minorHAnsi" w:hAnsiTheme="minorHAnsi" w:cstheme="minorHAnsi"/>
        </w:rPr>
        <w:t xml:space="preserve"> </w:t>
      </w:r>
    </w:p>
    <w:p w14:paraId="445EFE57" w14:textId="77777777" w:rsidR="00F97829" w:rsidRPr="00E50B87" w:rsidRDefault="00F97829">
      <w:pPr>
        <w:rPr>
          <w:rFonts w:asciiTheme="minorHAnsi" w:hAnsiTheme="minorHAnsi" w:cstheme="minorHAnsi"/>
        </w:rPr>
        <w:sectPr w:rsidR="00F97829" w:rsidRPr="00E50B87" w:rsidSect="00E6479E">
          <w:footnotePr>
            <w:numRestart w:val="eachPage"/>
          </w:footnotePr>
          <w:type w:val="continuous"/>
          <w:pgSz w:w="11906" w:h="16841"/>
          <w:pgMar w:top="1440" w:right="1080" w:bottom="1440" w:left="1080" w:header="720" w:footer="720" w:gutter="0"/>
          <w:cols w:space="720"/>
          <w:docGrid w:linePitch="299"/>
        </w:sectPr>
      </w:pPr>
    </w:p>
    <w:p w14:paraId="0B502E78" w14:textId="77777777" w:rsidR="00F97829" w:rsidRPr="00E50B87" w:rsidRDefault="004831D4">
      <w:pPr>
        <w:pStyle w:val="Heading2"/>
        <w:pBdr>
          <w:bottom w:val="none" w:sz="0" w:space="0" w:color="auto"/>
        </w:pBdr>
        <w:shd w:val="clear" w:color="auto" w:fill="auto"/>
        <w:spacing w:after="0" w:line="259" w:lineRule="auto"/>
        <w:ind w:left="0"/>
        <w:rPr>
          <w:rFonts w:asciiTheme="minorHAnsi" w:hAnsiTheme="minorHAnsi" w:cstheme="minorHAnsi"/>
        </w:rPr>
      </w:pPr>
      <w:r w:rsidRPr="00E50B87">
        <w:rPr>
          <w:rFonts w:asciiTheme="minorHAnsi" w:hAnsiTheme="minorHAnsi" w:cstheme="minorHAnsi"/>
          <w:color w:val="333399"/>
          <w:sz w:val="32"/>
        </w:rPr>
        <w:t>Schedule B:  Specification of Service</w:t>
      </w:r>
    </w:p>
    <w:p w14:paraId="1E13636C" w14:textId="77777777" w:rsidR="00F97829" w:rsidRPr="00E50B87" w:rsidRDefault="004831D4">
      <w:pPr>
        <w:spacing w:after="202" w:line="259" w:lineRule="auto"/>
        <w:ind w:left="-29"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10B76133" wp14:editId="661899CC">
                <wp:extent cx="5769229" cy="27432"/>
                <wp:effectExtent l="0" t="0" r="0" b="0"/>
                <wp:docPr id="157932" name="Group 12"/>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187974" name="Shape 187974"/>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83AC4CE" id="Group 12"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">
                <v:shape id="Shape 187974"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" path="m,l5769229,r,27432l,27432,,e" fillcolor="#339" stroked="f" strokeweight="0">
                  <v:stroke miterlimit="83231f" joinstyle="miter"/>
                  <v:path arrowok="t" textboxrect="0,0,5769229,27432"/>
                </v:shape>
                <w10:anchorlock/>
              </v:group>
            </w:pict>
          </mc:Fallback>
        </mc:AlternateContent>
      </w:r>
    </w:p>
    <w:p w14:paraId="68D9F80E" w14:textId="77777777" w:rsidR="00F97829" w:rsidRPr="00E50B87" w:rsidRDefault="004831D4">
      <w:pPr>
        <w:ind w:left="10" w:right="276"/>
        <w:rPr>
          <w:rFonts w:asciiTheme="minorHAnsi" w:hAnsiTheme="minorHAnsi" w:cstheme="minorHAnsi"/>
        </w:rPr>
      </w:pPr>
      <w:r w:rsidRPr="00E50B87">
        <w:rPr>
          <w:rFonts w:asciiTheme="minorHAnsi" w:hAnsiTheme="minorHAnsi" w:cstheme="minorHAnsi"/>
        </w:rPr>
        <w:t xml:space="preserve">[Insert when completing contract] </w:t>
      </w:r>
    </w:p>
    <w:p w14:paraId="0D0E186A"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70CB607D"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rPr>
        <w:br w:type="page"/>
      </w:r>
    </w:p>
    <w:p w14:paraId="45418E46" w14:textId="77777777" w:rsidR="00F97829" w:rsidRPr="00E50B87" w:rsidRDefault="004831D4">
      <w:pPr>
        <w:pStyle w:val="Heading2"/>
        <w:pBdr>
          <w:bottom w:val="none" w:sz="0" w:space="0" w:color="auto"/>
        </w:pBdr>
        <w:shd w:val="clear" w:color="auto" w:fill="auto"/>
        <w:spacing w:after="0" w:line="259" w:lineRule="auto"/>
        <w:ind w:left="0"/>
        <w:rPr>
          <w:rFonts w:asciiTheme="minorHAnsi" w:hAnsiTheme="minorHAnsi" w:cstheme="minorHAnsi"/>
        </w:rPr>
      </w:pPr>
      <w:r w:rsidRPr="00E50B87">
        <w:rPr>
          <w:rFonts w:asciiTheme="minorHAnsi" w:hAnsiTheme="minorHAnsi" w:cstheme="minorHAnsi"/>
          <w:color w:val="333399"/>
          <w:sz w:val="32"/>
        </w:rPr>
        <w:t xml:space="preserve">Schedule C:  Charges </w:t>
      </w:r>
    </w:p>
    <w:p w14:paraId="7EFBFECC" w14:textId="77777777" w:rsidR="00F97829" w:rsidRPr="00E50B87" w:rsidRDefault="004831D4">
      <w:pPr>
        <w:spacing w:after="202" w:line="259" w:lineRule="auto"/>
        <w:ind w:left="-29"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58D110C2" wp14:editId="677CC0A9">
                <wp:extent cx="5769229" cy="27432"/>
                <wp:effectExtent l="0" t="0" r="0" b="0"/>
                <wp:docPr id="157994" name="Group 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187976" name="Shape 187976"/>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32EB638" id="Group 13"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">
                <v:shape id="Shape 187976"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" path="m,l5769229,r,27432l,27432,,e" fillcolor="#339" stroked="f" strokeweight="0">
                  <v:stroke miterlimit="83231f" joinstyle="miter"/>
                  <v:path arrowok="t" textboxrect="0,0,5769229,27432"/>
                </v:shape>
                <w10:anchorlock/>
              </v:group>
            </w:pict>
          </mc:Fallback>
        </mc:AlternateContent>
      </w:r>
    </w:p>
    <w:p w14:paraId="246AE37A" w14:textId="77777777" w:rsidR="00F97829" w:rsidRPr="00E50B87" w:rsidRDefault="004831D4">
      <w:pPr>
        <w:ind w:left="10" w:right="276"/>
        <w:rPr>
          <w:rFonts w:asciiTheme="minorHAnsi" w:hAnsiTheme="minorHAnsi" w:cstheme="minorHAnsi"/>
        </w:rPr>
      </w:pPr>
      <w:r w:rsidRPr="00E50B87">
        <w:rPr>
          <w:rFonts w:asciiTheme="minorHAnsi" w:hAnsiTheme="minorHAnsi" w:cstheme="minorHAnsi"/>
        </w:rPr>
        <w:t xml:space="preserve">[Insert when completing contract] </w:t>
      </w:r>
    </w:p>
    <w:p w14:paraId="33A59377"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72171564" w14:textId="77777777" w:rsidR="00F97829" w:rsidRPr="00E50B87" w:rsidRDefault="004831D4">
      <w:pPr>
        <w:spacing w:after="659"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7A9CA35F"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rPr>
        <w:br w:type="page"/>
      </w:r>
    </w:p>
    <w:p w14:paraId="66347210" w14:textId="77777777" w:rsidR="00F97829" w:rsidRPr="00E50B87" w:rsidRDefault="004831D4">
      <w:pPr>
        <w:pStyle w:val="Heading2"/>
        <w:pBdr>
          <w:bottom w:val="none" w:sz="0" w:space="0" w:color="auto"/>
        </w:pBdr>
        <w:shd w:val="clear" w:color="auto" w:fill="auto"/>
        <w:spacing w:after="0" w:line="259" w:lineRule="auto"/>
        <w:ind w:left="0"/>
        <w:rPr>
          <w:rFonts w:asciiTheme="minorHAnsi" w:hAnsiTheme="minorHAnsi" w:cstheme="minorHAnsi"/>
        </w:rPr>
      </w:pPr>
      <w:r w:rsidRPr="00E50B87">
        <w:rPr>
          <w:rFonts w:asciiTheme="minorHAnsi" w:hAnsiTheme="minorHAnsi" w:cstheme="minorHAnsi"/>
          <w:color w:val="333399"/>
          <w:sz w:val="32"/>
        </w:rPr>
        <w:t>Schedule D:  Service Levels</w:t>
      </w:r>
    </w:p>
    <w:p w14:paraId="0508C814" w14:textId="77777777" w:rsidR="00F97829" w:rsidRPr="00E50B87" w:rsidRDefault="004831D4">
      <w:pPr>
        <w:spacing w:after="165" w:line="259" w:lineRule="auto"/>
        <w:ind w:left="-29"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37F7F999" wp14:editId="3F2F3321">
                <wp:extent cx="5769229" cy="27432"/>
                <wp:effectExtent l="0" t="0" r="0" b="0"/>
                <wp:docPr id="179226" name="Group 1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187978" name="Shape 187978"/>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5494E81" id="Group 14"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">
                <v:shape id="Shape 187978"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" path="m,l5769229,r,27432l,27432,,e" fillcolor="#339" stroked="f" strokeweight="0">
                  <v:stroke miterlimit="83231f" joinstyle="miter"/>
                  <v:path arrowok="t" textboxrect="0,0,5769229,27432"/>
                </v:shape>
                <w10:anchorlock/>
              </v:group>
            </w:pict>
          </mc:Fallback>
        </mc:AlternateContent>
      </w:r>
    </w:p>
    <w:p w14:paraId="629AA32A"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5644AB3A"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7539B1EF" w14:textId="77777777" w:rsidR="000775AE" w:rsidRPr="00E50B87" w:rsidRDefault="000775AE">
      <w:pPr>
        <w:spacing w:after="167" w:line="249" w:lineRule="auto"/>
        <w:ind w:left="370" w:right="139"/>
        <w:jc w:val="left"/>
        <w:rPr>
          <w:rFonts w:asciiTheme="minorHAnsi" w:hAnsiTheme="minorHAnsi" w:cstheme="minorHAnsi"/>
          <w:b/>
        </w:rPr>
      </w:pPr>
    </w:p>
    <w:p w14:paraId="6C97BAFA" w14:textId="77777777" w:rsidR="000775AE" w:rsidRPr="00E50B87" w:rsidRDefault="000775AE">
      <w:pPr>
        <w:spacing w:after="167" w:line="249" w:lineRule="auto"/>
        <w:ind w:left="370" w:right="139"/>
        <w:jc w:val="left"/>
        <w:rPr>
          <w:rFonts w:asciiTheme="minorHAnsi" w:hAnsiTheme="minorHAnsi" w:cstheme="minorHAnsi"/>
          <w:b/>
        </w:rPr>
      </w:pPr>
    </w:p>
    <w:p w14:paraId="04414261" w14:textId="77777777" w:rsidR="000775AE" w:rsidRPr="00E50B87" w:rsidRDefault="000775AE">
      <w:pPr>
        <w:spacing w:after="167" w:line="249" w:lineRule="auto"/>
        <w:ind w:left="370" w:right="139"/>
        <w:jc w:val="left"/>
        <w:rPr>
          <w:rFonts w:asciiTheme="minorHAnsi" w:hAnsiTheme="minorHAnsi" w:cstheme="minorHAnsi"/>
          <w:b/>
        </w:rPr>
      </w:pPr>
    </w:p>
    <w:p w14:paraId="443361E6" w14:textId="77777777" w:rsidR="000775AE" w:rsidRPr="00E50B87" w:rsidRDefault="000775AE">
      <w:pPr>
        <w:spacing w:after="167" w:line="249" w:lineRule="auto"/>
        <w:ind w:left="370" w:right="139"/>
        <w:jc w:val="left"/>
        <w:rPr>
          <w:rFonts w:asciiTheme="minorHAnsi" w:hAnsiTheme="minorHAnsi" w:cstheme="minorHAnsi"/>
          <w:b/>
        </w:rPr>
      </w:pPr>
    </w:p>
    <w:p w14:paraId="5C51DE56" w14:textId="77777777" w:rsidR="000775AE" w:rsidRPr="00E50B87" w:rsidRDefault="000775AE">
      <w:pPr>
        <w:spacing w:after="167" w:line="249" w:lineRule="auto"/>
        <w:ind w:left="370" w:right="139"/>
        <w:jc w:val="left"/>
        <w:rPr>
          <w:rFonts w:asciiTheme="minorHAnsi" w:hAnsiTheme="minorHAnsi" w:cstheme="minorHAnsi"/>
          <w:b/>
        </w:rPr>
      </w:pPr>
    </w:p>
    <w:p w14:paraId="54A2256F" w14:textId="77777777" w:rsidR="000775AE" w:rsidRPr="00E50B87" w:rsidRDefault="000775AE">
      <w:pPr>
        <w:spacing w:after="167" w:line="249" w:lineRule="auto"/>
        <w:ind w:left="370" w:right="139"/>
        <w:jc w:val="left"/>
        <w:rPr>
          <w:rFonts w:asciiTheme="minorHAnsi" w:hAnsiTheme="minorHAnsi" w:cstheme="minorHAnsi"/>
          <w:b/>
        </w:rPr>
      </w:pPr>
    </w:p>
    <w:p w14:paraId="18023F3E" w14:textId="77777777" w:rsidR="000775AE" w:rsidRPr="00E50B87" w:rsidRDefault="000775AE">
      <w:pPr>
        <w:spacing w:after="167" w:line="249" w:lineRule="auto"/>
        <w:ind w:left="370" w:right="139"/>
        <w:jc w:val="left"/>
        <w:rPr>
          <w:rFonts w:asciiTheme="minorHAnsi" w:hAnsiTheme="minorHAnsi" w:cstheme="minorHAnsi"/>
          <w:b/>
        </w:rPr>
      </w:pPr>
    </w:p>
    <w:p w14:paraId="3D31DE90" w14:textId="77777777" w:rsidR="000775AE" w:rsidRPr="00E50B87" w:rsidRDefault="000775AE">
      <w:pPr>
        <w:spacing w:after="167" w:line="249" w:lineRule="auto"/>
        <w:ind w:left="370" w:right="139"/>
        <w:jc w:val="left"/>
        <w:rPr>
          <w:rFonts w:asciiTheme="minorHAnsi" w:hAnsiTheme="minorHAnsi" w:cstheme="minorHAnsi"/>
          <w:b/>
        </w:rPr>
      </w:pPr>
    </w:p>
    <w:p w14:paraId="121E2C08" w14:textId="77777777" w:rsidR="000775AE" w:rsidRPr="00E50B87" w:rsidRDefault="000775AE">
      <w:pPr>
        <w:spacing w:after="167" w:line="249" w:lineRule="auto"/>
        <w:ind w:left="370" w:right="139"/>
        <w:jc w:val="left"/>
        <w:rPr>
          <w:rFonts w:asciiTheme="minorHAnsi" w:hAnsiTheme="minorHAnsi" w:cstheme="minorHAnsi"/>
          <w:b/>
        </w:rPr>
      </w:pPr>
    </w:p>
    <w:p w14:paraId="56417B33" w14:textId="77777777" w:rsidR="000775AE" w:rsidRPr="00E50B87" w:rsidRDefault="000775AE">
      <w:pPr>
        <w:spacing w:after="167" w:line="249" w:lineRule="auto"/>
        <w:ind w:left="370" w:right="139"/>
        <w:jc w:val="left"/>
        <w:rPr>
          <w:rFonts w:asciiTheme="minorHAnsi" w:hAnsiTheme="minorHAnsi" w:cstheme="minorHAnsi"/>
          <w:b/>
        </w:rPr>
      </w:pPr>
    </w:p>
    <w:p w14:paraId="5478E9CD" w14:textId="77777777" w:rsidR="000775AE" w:rsidRPr="00E50B87" w:rsidRDefault="000775AE">
      <w:pPr>
        <w:spacing w:after="167" w:line="249" w:lineRule="auto"/>
        <w:ind w:left="370" w:right="139"/>
        <w:jc w:val="left"/>
        <w:rPr>
          <w:rFonts w:asciiTheme="minorHAnsi" w:hAnsiTheme="minorHAnsi" w:cstheme="minorHAnsi"/>
          <w:b/>
        </w:rPr>
      </w:pPr>
    </w:p>
    <w:p w14:paraId="5EC95287" w14:textId="77777777" w:rsidR="000775AE" w:rsidRPr="00E50B87" w:rsidRDefault="000775AE">
      <w:pPr>
        <w:spacing w:after="167" w:line="249" w:lineRule="auto"/>
        <w:ind w:left="370" w:right="139"/>
        <w:jc w:val="left"/>
        <w:rPr>
          <w:rFonts w:asciiTheme="minorHAnsi" w:hAnsiTheme="minorHAnsi" w:cstheme="minorHAnsi"/>
          <w:b/>
        </w:rPr>
      </w:pPr>
    </w:p>
    <w:p w14:paraId="1C758261" w14:textId="77777777" w:rsidR="000775AE" w:rsidRPr="00E50B87" w:rsidRDefault="000775AE">
      <w:pPr>
        <w:spacing w:after="167" w:line="249" w:lineRule="auto"/>
        <w:ind w:left="370" w:right="139"/>
        <w:jc w:val="left"/>
        <w:rPr>
          <w:rFonts w:asciiTheme="minorHAnsi" w:hAnsiTheme="minorHAnsi" w:cstheme="minorHAnsi"/>
          <w:b/>
        </w:rPr>
      </w:pPr>
    </w:p>
    <w:p w14:paraId="157A246F" w14:textId="77777777" w:rsidR="000775AE" w:rsidRPr="00E50B87" w:rsidRDefault="000775AE">
      <w:pPr>
        <w:spacing w:after="167" w:line="249" w:lineRule="auto"/>
        <w:ind w:left="370" w:right="139"/>
        <w:jc w:val="left"/>
        <w:rPr>
          <w:rFonts w:asciiTheme="minorHAnsi" w:hAnsiTheme="minorHAnsi" w:cstheme="minorHAnsi"/>
          <w:b/>
        </w:rPr>
      </w:pPr>
    </w:p>
    <w:p w14:paraId="34227833" w14:textId="77777777" w:rsidR="000775AE" w:rsidRPr="00E50B87" w:rsidRDefault="000775AE">
      <w:pPr>
        <w:spacing w:after="167" w:line="249" w:lineRule="auto"/>
        <w:ind w:left="370" w:right="139"/>
        <w:jc w:val="left"/>
        <w:rPr>
          <w:rFonts w:asciiTheme="minorHAnsi" w:hAnsiTheme="minorHAnsi" w:cstheme="minorHAnsi"/>
          <w:b/>
        </w:rPr>
      </w:pPr>
    </w:p>
    <w:p w14:paraId="63148669" w14:textId="77777777" w:rsidR="000775AE" w:rsidRPr="00E50B87" w:rsidRDefault="000775AE">
      <w:pPr>
        <w:spacing w:after="167" w:line="249" w:lineRule="auto"/>
        <w:ind w:left="370" w:right="139"/>
        <w:jc w:val="left"/>
        <w:rPr>
          <w:rFonts w:asciiTheme="minorHAnsi" w:hAnsiTheme="minorHAnsi" w:cstheme="minorHAnsi"/>
          <w:b/>
        </w:rPr>
      </w:pPr>
    </w:p>
    <w:p w14:paraId="1F142857" w14:textId="77777777" w:rsidR="000775AE" w:rsidRPr="00E50B87" w:rsidRDefault="000775AE">
      <w:pPr>
        <w:spacing w:after="167" w:line="249" w:lineRule="auto"/>
        <w:ind w:left="370" w:right="139"/>
        <w:jc w:val="left"/>
        <w:rPr>
          <w:rFonts w:asciiTheme="minorHAnsi" w:hAnsiTheme="minorHAnsi" w:cstheme="minorHAnsi"/>
          <w:b/>
        </w:rPr>
      </w:pPr>
    </w:p>
    <w:p w14:paraId="6A39D59A" w14:textId="77777777" w:rsidR="000775AE" w:rsidRPr="00E50B87" w:rsidRDefault="000775AE">
      <w:pPr>
        <w:spacing w:after="167" w:line="249" w:lineRule="auto"/>
        <w:ind w:left="370" w:right="139"/>
        <w:jc w:val="left"/>
        <w:rPr>
          <w:rFonts w:asciiTheme="minorHAnsi" w:hAnsiTheme="minorHAnsi" w:cstheme="minorHAnsi"/>
          <w:b/>
        </w:rPr>
      </w:pPr>
    </w:p>
    <w:p w14:paraId="561CCC7E" w14:textId="77777777" w:rsidR="000775AE" w:rsidRPr="00E50B87" w:rsidRDefault="000775AE">
      <w:pPr>
        <w:spacing w:after="167" w:line="249" w:lineRule="auto"/>
        <w:ind w:left="370" w:right="139"/>
        <w:jc w:val="left"/>
        <w:rPr>
          <w:rFonts w:asciiTheme="minorHAnsi" w:hAnsiTheme="minorHAnsi" w:cstheme="minorHAnsi"/>
          <w:b/>
        </w:rPr>
      </w:pPr>
    </w:p>
    <w:p w14:paraId="425FC8C5" w14:textId="77777777" w:rsidR="000775AE" w:rsidRDefault="000775AE">
      <w:pPr>
        <w:spacing w:after="167" w:line="249" w:lineRule="auto"/>
        <w:ind w:left="370" w:right="139"/>
        <w:jc w:val="left"/>
        <w:rPr>
          <w:rFonts w:asciiTheme="minorHAnsi" w:hAnsiTheme="minorHAnsi" w:cstheme="minorHAnsi"/>
          <w:b/>
        </w:rPr>
      </w:pPr>
    </w:p>
    <w:p w14:paraId="353E8AB2" w14:textId="77777777" w:rsidR="00E156B6" w:rsidRPr="00E50B87" w:rsidRDefault="00E156B6">
      <w:pPr>
        <w:spacing w:after="167" w:line="249" w:lineRule="auto"/>
        <w:ind w:left="370" w:right="139"/>
        <w:jc w:val="left"/>
        <w:rPr>
          <w:rFonts w:asciiTheme="minorHAnsi" w:hAnsiTheme="minorHAnsi" w:cstheme="minorHAnsi"/>
          <w:b/>
        </w:rPr>
      </w:pPr>
    </w:p>
    <w:p w14:paraId="51541CFC" w14:textId="77777777" w:rsidR="000775AE" w:rsidRPr="00E50B87" w:rsidRDefault="000775AE">
      <w:pPr>
        <w:spacing w:after="167" w:line="249" w:lineRule="auto"/>
        <w:ind w:left="370" w:right="139"/>
        <w:jc w:val="left"/>
        <w:rPr>
          <w:rFonts w:asciiTheme="minorHAnsi" w:hAnsiTheme="minorHAnsi" w:cstheme="minorHAnsi"/>
          <w:b/>
        </w:rPr>
      </w:pPr>
    </w:p>
    <w:p w14:paraId="5868A24A" w14:textId="77777777" w:rsidR="000775AE" w:rsidRPr="00E50B87" w:rsidRDefault="000775AE">
      <w:pPr>
        <w:spacing w:after="167" w:line="249" w:lineRule="auto"/>
        <w:ind w:left="370" w:right="139"/>
        <w:jc w:val="left"/>
        <w:rPr>
          <w:rFonts w:asciiTheme="minorHAnsi" w:hAnsiTheme="minorHAnsi" w:cstheme="minorHAnsi"/>
          <w:b/>
        </w:rPr>
      </w:pPr>
    </w:p>
    <w:p w14:paraId="0A8092C2" w14:textId="77777777" w:rsidR="000775AE" w:rsidRPr="00E50B87" w:rsidRDefault="000775AE">
      <w:pPr>
        <w:spacing w:after="167" w:line="249" w:lineRule="auto"/>
        <w:ind w:left="370" w:right="139"/>
        <w:jc w:val="left"/>
        <w:rPr>
          <w:rFonts w:asciiTheme="minorHAnsi" w:hAnsiTheme="minorHAnsi" w:cstheme="minorHAnsi"/>
          <w:b/>
        </w:rPr>
      </w:pPr>
    </w:p>
    <w:p w14:paraId="4702022C" w14:textId="77777777" w:rsidR="000775AE" w:rsidRPr="00E50B87" w:rsidRDefault="000775AE">
      <w:pPr>
        <w:spacing w:after="167" w:line="249" w:lineRule="auto"/>
        <w:ind w:left="370" w:right="139"/>
        <w:jc w:val="left"/>
        <w:rPr>
          <w:rFonts w:asciiTheme="minorHAnsi" w:hAnsiTheme="minorHAnsi" w:cstheme="minorHAnsi"/>
          <w:b/>
        </w:rPr>
      </w:pPr>
    </w:p>
    <w:p w14:paraId="0E9454D8" w14:textId="77777777" w:rsidR="000775AE" w:rsidRPr="00E50B87" w:rsidRDefault="000775AE">
      <w:pPr>
        <w:spacing w:after="167" w:line="249" w:lineRule="auto"/>
        <w:ind w:left="370" w:right="139"/>
        <w:jc w:val="left"/>
        <w:rPr>
          <w:rFonts w:asciiTheme="minorHAnsi" w:hAnsiTheme="minorHAnsi" w:cstheme="minorHAnsi"/>
          <w:b/>
        </w:rPr>
      </w:pPr>
    </w:p>
    <w:p w14:paraId="4AA1A152" w14:textId="77777777" w:rsidR="000775AE" w:rsidRPr="00E50B87" w:rsidRDefault="000775AE">
      <w:pPr>
        <w:spacing w:after="167" w:line="249" w:lineRule="auto"/>
        <w:ind w:left="370" w:right="139"/>
        <w:jc w:val="left"/>
        <w:rPr>
          <w:rFonts w:asciiTheme="minorHAnsi" w:hAnsiTheme="minorHAnsi" w:cstheme="minorHAnsi"/>
          <w:b/>
        </w:rPr>
      </w:pPr>
    </w:p>
    <w:p w14:paraId="439CAC17" w14:textId="77777777" w:rsidR="00F97829" w:rsidRPr="00E50B87" w:rsidRDefault="004831D4">
      <w:pPr>
        <w:pStyle w:val="Heading2"/>
        <w:pBdr>
          <w:bottom w:val="none" w:sz="0" w:space="0" w:color="auto"/>
        </w:pBdr>
        <w:shd w:val="clear" w:color="auto" w:fill="auto"/>
        <w:tabs>
          <w:tab w:val="center" w:pos="3207"/>
        </w:tabs>
        <w:spacing w:after="0" w:line="259" w:lineRule="auto"/>
        <w:ind w:left="-10" w:firstLine="0"/>
        <w:rPr>
          <w:rFonts w:asciiTheme="minorHAnsi" w:hAnsiTheme="minorHAnsi" w:cstheme="minorHAnsi"/>
        </w:rPr>
      </w:pPr>
      <w:r w:rsidRPr="00E50B87">
        <w:rPr>
          <w:rFonts w:asciiTheme="minorHAnsi" w:hAnsiTheme="minorHAnsi" w:cstheme="minorHAnsi"/>
          <w:color w:val="333399"/>
          <w:sz w:val="32"/>
        </w:rPr>
        <w:t xml:space="preserve">Schedule F: </w:t>
      </w:r>
      <w:r w:rsidRPr="00E50B87">
        <w:rPr>
          <w:rFonts w:asciiTheme="minorHAnsi" w:hAnsiTheme="minorHAnsi" w:cstheme="minorHAnsi"/>
          <w:color w:val="333399"/>
          <w:sz w:val="32"/>
        </w:rPr>
        <w:tab/>
        <w:t xml:space="preserve">Data Protection </w:t>
      </w:r>
    </w:p>
    <w:p w14:paraId="6C82D754" w14:textId="77777777" w:rsidR="00F97829" w:rsidRPr="00E50B87" w:rsidRDefault="004831D4">
      <w:pPr>
        <w:spacing w:after="202" w:line="259" w:lineRule="auto"/>
        <w:ind w:left="-29"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66F33446" wp14:editId="1B2957AC">
                <wp:extent cx="5769229" cy="27432"/>
                <wp:effectExtent l="0" t="0" r="0" b="0"/>
                <wp:docPr id="158829" name="Group 25"/>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187986" name="Shape 187986"/>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0E98DB2" id="Group 25"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">
                <v:shape id="Shape 187986"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" path="m,l5769229,r,27432l,27432,,e" fillcolor="#339" stroked="f" strokeweight="0">
                  <v:stroke miterlimit="83231f" joinstyle="miter"/>
                  <v:path arrowok="t" textboxrect="0,0,5769229,27432"/>
                </v:shape>
                <w10:anchorlock/>
              </v:group>
            </w:pict>
          </mc:Fallback>
        </mc:AlternateContent>
      </w:r>
    </w:p>
    <w:p w14:paraId="728B9DB6" w14:textId="77777777" w:rsidR="00F97829" w:rsidRPr="00E50B87" w:rsidRDefault="004831D4">
      <w:pPr>
        <w:spacing w:after="160" w:line="259" w:lineRule="auto"/>
        <w:ind w:left="-5" w:right="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i/>
          <w:u w:val="single" w:color="000000"/>
        </w:rPr>
        <w:t>[complete when completing the contract]</w:t>
      </w:r>
      <w:r w:rsidRPr="00E50B87">
        <w:rPr>
          <w:rFonts w:asciiTheme="minorHAnsi" w:hAnsiTheme="minorHAnsi" w:cstheme="minorHAnsi"/>
          <w:i/>
        </w:rPr>
        <w:t xml:space="preserve"> </w:t>
      </w:r>
    </w:p>
    <w:p w14:paraId="712E340B" w14:textId="77777777" w:rsidR="00F97829" w:rsidRPr="00E50B87" w:rsidRDefault="004831D4">
      <w:pPr>
        <w:pStyle w:val="Heading3"/>
        <w:spacing w:after="194"/>
        <w:ind w:left="0"/>
        <w:rPr>
          <w:rFonts w:asciiTheme="minorHAnsi" w:hAnsiTheme="minorHAnsi" w:cstheme="minorHAnsi"/>
        </w:rPr>
      </w:pPr>
      <w:r w:rsidRPr="00E50B87">
        <w:rPr>
          <w:rFonts w:asciiTheme="minorHAnsi" w:hAnsiTheme="minorHAnsi" w:cstheme="minorHAnsi"/>
        </w:rPr>
        <w:t>Processing, Personal Data and Data Subjects</w:t>
      </w:r>
      <w:r w:rsidRPr="00E50B87">
        <w:rPr>
          <w:rFonts w:asciiTheme="minorHAnsi" w:hAnsiTheme="minorHAnsi" w:cstheme="minorHAnsi"/>
          <w:u w:val="none"/>
        </w:rPr>
        <w:t xml:space="preserve"> </w:t>
      </w:r>
    </w:p>
    <w:p w14:paraId="148F7D9D" w14:textId="77777777" w:rsidR="00F97829" w:rsidRPr="00E50B87" w:rsidRDefault="004831D4">
      <w:pPr>
        <w:numPr>
          <w:ilvl w:val="0"/>
          <w:numId w:val="14"/>
        </w:numPr>
        <w:spacing w:after="13"/>
        <w:ind w:right="276"/>
        <w:rPr>
          <w:rFonts w:asciiTheme="minorHAnsi" w:hAnsiTheme="minorHAnsi" w:cstheme="minorHAnsi"/>
        </w:rPr>
      </w:pPr>
      <w:r w:rsidRPr="00E50B87">
        <w:rPr>
          <w:rFonts w:asciiTheme="minorHAnsi" w:hAnsiTheme="minorHAnsi" w:cstheme="minorHAnsi"/>
        </w:rPr>
        <w:t xml:space="preserve">Processing by the Contractor </w:t>
      </w:r>
    </w:p>
    <w:p w14:paraId="5FD2AE00" w14:textId="77777777" w:rsidR="00F97829" w:rsidRPr="00E50B87" w:rsidRDefault="004831D4">
      <w:pPr>
        <w:spacing w:after="33" w:line="259" w:lineRule="auto"/>
        <w:ind w:left="720" w:right="0" w:firstLine="0"/>
        <w:jc w:val="left"/>
        <w:rPr>
          <w:rFonts w:asciiTheme="minorHAnsi" w:hAnsiTheme="minorHAnsi" w:cstheme="minorHAnsi"/>
        </w:rPr>
      </w:pPr>
      <w:r w:rsidRPr="00E50B87">
        <w:rPr>
          <w:rFonts w:asciiTheme="minorHAnsi" w:hAnsiTheme="minorHAnsi" w:cstheme="minorHAnsi"/>
        </w:rPr>
        <w:t xml:space="preserve"> </w:t>
      </w:r>
    </w:p>
    <w:p w14:paraId="306A1828" w14:textId="77777777" w:rsidR="00F97829" w:rsidRPr="00E50B87" w:rsidRDefault="004831D4">
      <w:pPr>
        <w:numPr>
          <w:ilvl w:val="1"/>
          <w:numId w:val="14"/>
        </w:numPr>
        <w:spacing w:after="11"/>
        <w:ind w:right="276"/>
        <w:rPr>
          <w:rFonts w:asciiTheme="minorHAnsi" w:hAnsiTheme="minorHAnsi" w:cstheme="minorHAnsi"/>
        </w:rPr>
      </w:pPr>
      <w:r w:rsidRPr="00E50B87">
        <w:rPr>
          <w:rFonts w:asciiTheme="minorHAnsi" w:hAnsiTheme="minorHAnsi" w:cstheme="minorHAnsi"/>
        </w:rPr>
        <w:t xml:space="preserve">Subject matter of processing </w:t>
      </w:r>
    </w:p>
    <w:p w14:paraId="712D8E6B" w14:textId="77777777" w:rsidR="00F97829" w:rsidRPr="00E50B87" w:rsidRDefault="004831D4">
      <w:pPr>
        <w:spacing w:after="33" w:line="259" w:lineRule="auto"/>
        <w:ind w:left="1133" w:right="0" w:firstLine="0"/>
        <w:jc w:val="left"/>
        <w:rPr>
          <w:rFonts w:asciiTheme="minorHAnsi" w:hAnsiTheme="minorHAnsi" w:cstheme="minorHAnsi"/>
        </w:rPr>
      </w:pPr>
      <w:r w:rsidRPr="00E50B87">
        <w:rPr>
          <w:rFonts w:asciiTheme="minorHAnsi" w:hAnsiTheme="minorHAnsi" w:cstheme="minorHAnsi"/>
        </w:rPr>
        <w:t xml:space="preserve"> </w:t>
      </w:r>
    </w:p>
    <w:p w14:paraId="7BBDA18B" w14:textId="77777777" w:rsidR="00F97829" w:rsidRPr="00E50B87" w:rsidRDefault="004831D4">
      <w:pPr>
        <w:numPr>
          <w:ilvl w:val="1"/>
          <w:numId w:val="14"/>
        </w:numPr>
        <w:spacing w:after="13"/>
        <w:ind w:right="276"/>
        <w:rPr>
          <w:rFonts w:asciiTheme="minorHAnsi" w:hAnsiTheme="minorHAnsi" w:cstheme="minorHAnsi"/>
        </w:rPr>
      </w:pPr>
      <w:r w:rsidRPr="00E50B87">
        <w:rPr>
          <w:rFonts w:asciiTheme="minorHAnsi" w:hAnsiTheme="minorHAnsi" w:cstheme="minorHAnsi"/>
        </w:rPr>
        <w:t xml:space="preserve">Nature of processing </w:t>
      </w:r>
    </w:p>
    <w:p w14:paraId="34EB494F" w14:textId="77777777" w:rsidR="00F97829" w:rsidRPr="00E50B87" w:rsidRDefault="004831D4">
      <w:pPr>
        <w:spacing w:after="49" w:line="259" w:lineRule="auto"/>
        <w:ind w:left="1133" w:right="0" w:firstLine="0"/>
        <w:jc w:val="left"/>
        <w:rPr>
          <w:rFonts w:asciiTheme="minorHAnsi" w:hAnsiTheme="minorHAnsi" w:cstheme="minorHAnsi"/>
        </w:rPr>
      </w:pPr>
      <w:r w:rsidRPr="00E50B87">
        <w:rPr>
          <w:rFonts w:asciiTheme="minorHAnsi" w:hAnsiTheme="minorHAnsi" w:cstheme="minorHAnsi"/>
        </w:rPr>
        <w:t xml:space="preserve"> </w:t>
      </w:r>
    </w:p>
    <w:p w14:paraId="41682042" w14:textId="77777777" w:rsidR="00F97829" w:rsidRPr="00E50B87" w:rsidRDefault="004831D4">
      <w:pPr>
        <w:numPr>
          <w:ilvl w:val="1"/>
          <w:numId w:val="14"/>
        </w:numPr>
        <w:spacing w:after="14"/>
        <w:ind w:right="276"/>
        <w:rPr>
          <w:rFonts w:asciiTheme="minorHAnsi" w:hAnsiTheme="minorHAnsi" w:cstheme="minorHAnsi"/>
        </w:rPr>
      </w:pPr>
      <w:r w:rsidRPr="00E50B87">
        <w:rPr>
          <w:rFonts w:asciiTheme="minorHAnsi" w:hAnsiTheme="minorHAnsi" w:cstheme="minorHAnsi"/>
        </w:rPr>
        <w:t xml:space="preserve">Purpose of processing </w:t>
      </w:r>
    </w:p>
    <w:p w14:paraId="52AA6588" w14:textId="77777777" w:rsidR="00F97829" w:rsidRPr="00E50B87" w:rsidRDefault="004831D4">
      <w:pPr>
        <w:spacing w:after="33" w:line="259" w:lineRule="auto"/>
        <w:ind w:left="1133" w:right="0" w:firstLine="0"/>
        <w:jc w:val="left"/>
        <w:rPr>
          <w:rFonts w:asciiTheme="minorHAnsi" w:hAnsiTheme="minorHAnsi" w:cstheme="minorHAnsi"/>
        </w:rPr>
      </w:pPr>
      <w:r w:rsidRPr="00E50B87">
        <w:rPr>
          <w:rFonts w:asciiTheme="minorHAnsi" w:hAnsiTheme="minorHAnsi" w:cstheme="minorHAnsi"/>
        </w:rPr>
        <w:t xml:space="preserve"> </w:t>
      </w:r>
    </w:p>
    <w:p w14:paraId="6E05FF46" w14:textId="77777777" w:rsidR="00F97829" w:rsidRPr="00E50B87" w:rsidRDefault="004831D4">
      <w:pPr>
        <w:numPr>
          <w:ilvl w:val="1"/>
          <w:numId w:val="14"/>
        </w:numPr>
        <w:spacing w:after="19" w:line="259" w:lineRule="auto"/>
        <w:ind w:right="276"/>
        <w:rPr>
          <w:rFonts w:asciiTheme="minorHAnsi" w:hAnsiTheme="minorHAnsi" w:cstheme="minorHAnsi"/>
        </w:rPr>
      </w:pPr>
      <w:r w:rsidRPr="00E50B87">
        <w:rPr>
          <w:rFonts w:asciiTheme="minorHAnsi" w:hAnsiTheme="minorHAnsi" w:cstheme="minorHAnsi"/>
        </w:rPr>
        <w:t xml:space="preserve">Duration of the processing </w:t>
      </w:r>
    </w:p>
    <w:p w14:paraId="771F1DB5" w14:textId="77777777" w:rsidR="00F97829" w:rsidRPr="00E50B87" w:rsidRDefault="004831D4">
      <w:pPr>
        <w:spacing w:after="30" w:line="259" w:lineRule="auto"/>
        <w:ind w:left="720" w:right="0" w:firstLine="0"/>
        <w:jc w:val="left"/>
        <w:rPr>
          <w:rFonts w:asciiTheme="minorHAnsi" w:hAnsiTheme="minorHAnsi" w:cstheme="minorHAnsi"/>
        </w:rPr>
      </w:pPr>
      <w:r w:rsidRPr="00E50B87">
        <w:rPr>
          <w:rFonts w:asciiTheme="minorHAnsi" w:hAnsiTheme="minorHAnsi" w:cstheme="minorHAnsi"/>
        </w:rPr>
        <w:t xml:space="preserve"> </w:t>
      </w:r>
    </w:p>
    <w:p w14:paraId="7FC39D90" w14:textId="77777777" w:rsidR="00F97829" w:rsidRPr="00E50B87" w:rsidRDefault="004831D4">
      <w:pPr>
        <w:numPr>
          <w:ilvl w:val="0"/>
          <w:numId w:val="14"/>
        </w:numPr>
        <w:spacing w:after="11"/>
        <w:ind w:right="276"/>
        <w:rPr>
          <w:rFonts w:asciiTheme="minorHAnsi" w:hAnsiTheme="minorHAnsi" w:cstheme="minorHAnsi"/>
        </w:rPr>
      </w:pPr>
      <w:r w:rsidRPr="00E50B87">
        <w:rPr>
          <w:rFonts w:asciiTheme="minorHAnsi" w:hAnsiTheme="minorHAnsi" w:cstheme="minorHAnsi"/>
        </w:rPr>
        <w:t xml:space="preserve">Types of personal data </w:t>
      </w:r>
    </w:p>
    <w:p w14:paraId="0E80A469" w14:textId="77777777" w:rsidR="00F97829" w:rsidRPr="00E50B87" w:rsidRDefault="004831D4">
      <w:pPr>
        <w:spacing w:after="194" w:line="259" w:lineRule="auto"/>
        <w:ind w:left="720" w:right="0" w:firstLine="0"/>
        <w:jc w:val="left"/>
        <w:rPr>
          <w:rFonts w:asciiTheme="minorHAnsi" w:hAnsiTheme="minorHAnsi" w:cstheme="minorHAnsi"/>
        </w:rPr>
      </w:pPr>
      <w:r w:rsidRPr="00E50B87">
        <w:rPr>
          <w:rFonts w:asciiTheme="minorHAnsi" w:hAnsiTheme="minorHAnsi" w:cstheme="minorHAnsi"/>
        </w:rPr>
        <w:t xml:space="preserve"> </w:t>
      </w:r>
    </w:p>
    <w:p w14:paraId="783016CC" w14:textId="77777777" w:rsidR="00F97829" w:rsidRPr="00E50B87" w:rsidRDefault="004831D4">
      <w:pPr>
        <w:numPr>
          <w:ilvl w:val="0"/>
          <w:numId w:val="14"/>
        </w:numPr>
        <w:spacing w:after="133"/>
        <w:ind w:right="276"/>
        <w:rPr>
          <w:rFonts w:asciiTheme="minorHAnsi" w:hAnsiTheme="minorHAnsi" w:cstheme="minorHAnsi"/>
        </w:rPr>
      </w:pPr>
      <w:r w:rsidRPr="00E50B87">
        <w:rPr>
          <w:rFonts w:asciiTheme="minorHAnsi" w:hAnsiTheme="minorHAnsi" w:cstheme="minorHAnsi"/>
        </w:rPr>
        <w:t xml:space="preserve">Categories of data subject </w:t>
      </w:r>
    </w:p>
    <w:p w14:paraId="67E79B53" w14:textId="77777777" w:rsidR="00F97829" w:rsidRPr="00E50B87" w:rsidRDefault="004831D4">
      <w:pPr>
        <w:spacing w:after="196"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3B3EABE0"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rPr>
        <w:br w:type="page"/>
      </w:r>
    </w:p>
    <w:p w14:paraId="6E54795A" w14:textId="77777777" w:rsidR="00F97829" w:rsidRPr="00E50B87" w:rsidRDefault="004831D4" w:rsidP="009F1531">
      <w:pPr>
        <w:pStyle w:val="Heading2"/>
        <w:pBdr>
          <w:bottom w:val="none" w:sz="0" w:space="0" w:color="auto"/>
        </w:pBdr>
        <w:shd w:val="clear" w:color="auto" w:fill="auto"/>
        <w:spacing w:after="0" w:line="259" w:lineRule="auto"/>
        <w:ind w:left="10"/>
        <w:rPr>
          <w:rFonts w:asciiTheme="minorHAnsi" w:hAnsiTheme="minorHAnsi" w:cstheme="minorHAnsi"/>
        </w:rPr>
      </w:pPr>
      <w:r w:rsidRPr="00E50B87">
        <w:rPr>
          <w:rFonts w:asciiTheme="minorHAnsi" w:hAnsiTheme="minorHAnsi" w:cstheme="minorHAnsi"/>
          <w:color w:val="333399"/>
          <w:sz w:val="32"/>
        </w:rPr>
        <w:t xml:space="preserve">Appendix 6:  Confidentiality Agreement </w:t>
      </w:r>
    </w:p>
    <w:p w14:paraId="39C06EC0" w14:textId="77777777" w:rsidR="00F97829" w:rsidRPr="00E50B87" w:rsidRDefault="004831D4">
      <w:pPr>
        <w:spacing w:after="202" w:line="259" w:lineRule="auto"/>
        <w:ind w:left="-29"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1C15145D" wp14:editId="6FBAF412">
                <wp:extent cx="5769229" cy="27432"/>
                <wp:effectExtent l="0" t="0" r="0" b="0"/>
                <wp:docPr id="159489" name="Group 26"/>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187988" name="Shape 187988"/>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8867BA1" id="Group 26"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">
                <v:shape id="Shape 187988"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" path="m,l5769229,r,27432l,27432,,e" fillcolor="#339" stroked="f" strokeweight="0">
                  <v:stroke miterlimit="83231f" joinstyle="miter"/>
                  <v:path arrowok="t" textboxrect="0,0,5769229,27432"/>
                </v:shape>
                <w10:anchorlock/>
              </v:group>
            </w:pict>
          </mc:Fallback>
        </mc:AlternateContent>
      </w:r>
    </w:p>
    <w:p w14:paraId="231448ED" w14:textId="510EB7C4" w:rsidR="00F97829" w:rsidRPr="00E50B87" w:rsidRDefault="004831D4" w:rsidP="000775AE">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THIS AGREEMENT is made on the [date] day of [month] 20</w:t>
      </w:r>
      <w:r w:rsidR="000775AE" w:rsidRPr="00E50B87">
        <w:rPr>
          <w:rFonts w:asciiTheme="minorHAnsi" w:hAnsiTheme="minorHAnsi" w:cstheme="minorHAnsi"/>
        </w:rPr>
        <w:t>2</w:t>
      </w:r>
      <w:r w:rsidR="00F03C68">
        <w:rPr>
          <w:rFonts w:asciiTheme="minorHAnsi" w:hAnsiTheme="minorHAnsi" w:cstheme="minorHAnsi"/>
        </w:rPr>
        <w:t xml:space="preserve">6 </w:t>
      </w:r>
      <w:r w:rsidRPr="00E50B87">
        <w:rPr>
          <w:rFonts w:asciiTheme="minorHAnsi" w:hAnsiTheme="minorHAnsi" w:cstheme="minorHAnsi"/>
        </w:rPr>
        <w:t xml:space="preserve">BETWEEN: </w:t>
      </w:r>
    </w:p>
    <w:p w14:paraId="5C3E6677" w14:textId="1642E7E9" w:rsidR="00F97829" w:rsidRPr="00E50B87" w:rsidRDefault="004831D4" w:rsidP="009F1531">
      <w:pPr>
        <w:spacing w:after="172" w:line="249" w:lineRule="auto"/>
        <w:ind w:left="10" w:right="0"/>
        <w:jc w:val="left"/>
        <w:rPr>
          <w:rFonts w:asciiTheme="minorHAnsi" w:hAnsiTheme="minorHAnsi" w:cstheme="minorHAnsi"/>
        </w:rPr>
      </w:pPr>
      <w:r w:rsidRPr="00E50B87">
        <w:rPr>
          <w:rFonts w:asciiTheme="minorHAnsi" w:hAnsiTheme="minorHAnsi" w:cstheme="minorHAnsi"/>
        </w:rPr>
        <w:t xml:space="preserve"> </w:t>
      </w:r>
      <w:r w:rsidR="000775AE" w:rsidRPr="00E50B87">
        <w:rPr>
          <w:rFonts w:asciiTheme="minorHAnsi" w:hAnsiTheme="minorHAnsi" w:cstheme="minorHAnsi"/>
        </w:rPr>
        <w:t>Sport Ireland Facilities DAC</w:t>
      </w:r>
      <w:r w:rsidRPr="00E50B87">
        <w:rPr>
          <w:rFonts w:asciiTheme="minorHAnsi" w:hAnsiTheme="minorHAnsi" w:cstheme="minorHAnsi"/>
        </w:rPr>
        <w:t xml:space="preserve"> , of </w:t>
      </w:r>
      <w:r w:rsidR="00F03C68">
        <w:rPr>
          <w:rFonts w:asciiTheme="minorHAnsi" w:hAnsiTheme="minorHAnsi" w:cstheme="minorHAnsi"/>
        </w:rPr>
        <w:t xml:space="preserve">National Indoor Arena, Sport Ireland Campus, </w:t>
      </w:r>
      <w:r w:rsidR="000775AE" w:rsidRPr="00E50B87">
        <w:rPr>
          <w:rFonts w:asciiTheme="minorHAnsi" w:hAnsiTheme="minorHAnsi" w:cstheme="minorHAnsi"/>
        </w:rPr>
        <w:t>Snugborough Road, Blanchardstown, Dublin 15</w:t>
      </w:r>
      <w:r w:rsidRPr="00E50B87">
        <w:rPr>
          <w:rFonts w:asciiTheme="minorHAnsi" w:hAnsiTheme="minorHAnsi" w:cstheme="minorHAnsi"/>
        </w:rPr>
        <w:t>, D</w:t>
      </w:r>
      <w:r w:rsidR="000775AE" w:rsidRPr="00E50B87">
        <w:rPr>
          <w:rFonts w:asciiTheme="minorHAnsi" w:hAnsiTheme="minorHAnsi" w:cstheme="minorHAnsi"/>
        </w:rPr>
        <w:t>15</w:t>
      </w:r>
      <w:r w:rsidRPr="00E50B87">
        <w:rPr>
          <w:rFonts w:asciiTheme="minorHAnsi" w:hAnsiTheme="minorHAnsi" w:cstheme="minorHAnsi"/>
        </w:rPr>
        <w:t xml:space="preserve"> </w:t>
      </w:r>
      <w:r w:rsidR="000775AE" w:rsidRPr="00E50B87">
        <w:rPr>
          <w:rFonts w:asciiTheme="minorHAnsi" w:hAnsiTheme="minorHAnsi" w:cstheme="minorHAnsi"/>
        </w:rPr>
        <w:t>EPN4</w:t>
      </w:r>
      <w:r w:rsidRPr="00E50B87">
        <w:rPr>
          <w:rFonts w:asciiTheme="minorHAnsi" w:hAnsiTheme="minorHAnsi" w:cstheme="minorHAnsi"/>
        </w:rPr>
        <w:t xml:space="preserve"> (hereinafter “the Client”) of the one part;  and </w:t>
      </w:r>
    </w:p>
    <w:p w14:paraId="60EDD02D" w14:textId="5C772514" w:rsidR="00F97829" w:rsidRPr="00E50B87" w:rsidRDefault="004831D4">
      <w:pPr>
        <w:spacing w:after="193"/>
        <w:ind w:left="10" w:right="0"/>
        <w:rPr>
          <w:rFonts w:asciiTheme="minorHAnsi" w:hAnsiTheme="minorHAnsi" w:cstheme="minorHAnsi"/>
        </w:rPr>
      </w:pPr>
      <w:r w:rsidRPr="00E50B87">
        <w:rPr>
          <w:rFonts w:asciiTheme="minorHAnsi" w:hAnsiTheme="minorHAnsi" w:cstheme="minorHAnsi"/>
          <w:shd w:val="clear" w:color="auto" w:fill="D3D3D3"/>
        </w:rPr>
        <w:t>[</w:t>
      </w:r>
      <w:r w:rsidR="00872406">
        <w:rPr>
          <w:rFonts w:asciiTheme="minorHAnsi" w:hAnsiTheme="minorHAnsi" w:cstheme="minorHAnsi"/>
          <w:shd w:val="clear" w:color="auto" w:fill="D3D3D3"/>
        </w:rPr>
        <w:t>L</w:t>
      </w:r>
      <w:r w:rsidRPr="00E50B87">
        <w:rPr>
          <w:rFonts w:asciiTheme="minorHAnsi" w:hAnsiTheme="minorHAnsi" w:cstheme="minorHAnsi"/>
          <w:shd w:val="clear" w:color="auto" w:fill="D3D3D3"/>
        </w:rPr>
        <w:t>egal name]</w:t>
      </w:r>
      <w:r w:rsidRPr="00E50B87">
        <w:rPr>
          <w:rFonts w:asciiTheme="minorHAnsi" w:hAnsiTheme="minorHAnsi" w:cstheme="minorHAnsi"/>
        </w:rPr>
        <w:t xml:space="preserve"> of [</w:t>
      </w:r>
      <w:r w:rsidR="00872406">
        <w:rPr>
          <w:rFonts w:asciiTheme="minorHAnsi" w:hAnsiTheme="minorHAnsi" w:cstheme="minorHAnsi"/>
        </w:rPr>
        <w:t>A</w:t>
      </w:r>
      <w:r w:rsidRPr="00E50B87">
        <w:rPr>
          <w:rFonts w:asciiTheme="minorHAnsi" w:hAnsiTheme="minorHAnsi" w:cstheme="minorHAnsi"/>
        </w:rPr>
        <w:t xml:space="preserve">ddress] (hereinafter called “the Contractor”) of the other part. </w:t>
      </w:r>
    </w:p>
    <w:p w14:paraId="1E582C3C" w14:textId="77777777" w:rsidR="00F97829" w:rsidRPr="00E50B87" w:rsidRDefault="004831D4">
      <w:pPr>
        <w:spacing w:after="172" w:line="249" w:lineRule="auto"/>
        <w:ind w:left="0" w:right="139"/>
        <w:jc w:val="left"/>
        <w:rPr>
          <w:rFonts w:asciiTheme="minorHAnsi" w:hAnsiTheme="minorHAnsi" w:cstheme="minorHAnsi"/>
        </w:rPr>
      </w:pPr>
      <w:r w:rsidRPr="00E50B87">
        <w:rPr>
          <w:rFonts w:asciiTheme="minorHAnsi" w:hAnsiTheme="minorHAnsi" w:cstheme="minorHAnsi"/>
          <w:b/>
        </w:rPr>
        <w:t xml:space="preserve">WHEREAS  </w:t>
      </w:r>
    </w:p>
    <w:p w14:paraId="37A5C420" w14:textId="1FE7A734" w:rsidR="00F97829" w:rsidRPr="00E50B87" w:rsidRDefault="004831D4" w:rsidP="00190F3C">
      <w:pPr>
        <w:numPr>
          <w:ilvl w:val="0"/>
          <w:numId w:val="15"/>
        </w:numPr>
        <w:ind w:left="10" w:right="0"/>
        <w:rPr>
          <w:rFonts w:asciiTheme="minorHAnsi" w:hAnsiTheme="minorHAnsi" w:cstheme="minorHAnsi"/>
        </w:rPr>
      </w:pPr>
      <w:r w:rsidRPr="00E50B87">
        <w:rPr>
          <w:rFonts w:asciiTheme="minorHAnsi" w:hAnsiTheme="minorHAnsi" w:cstheme="minorHAnsi"/>
        </w:rPr>
        <w:t xml:space="preserve">By Request for Tenders dated [insert date] entitled </w:t>
      </w:r>
      <w:r w:rsidR="000775AE" w:rsidRPr="00E50B87">
        <w:rPr>
          <w:rFonts w:asciiTheme="minorHAnsi" w:hAnsiTheme="minorHAnsi" w:cstheme="minorHAnsi"/>
        </w:rPr>
        <w:t>(Tender name)</w:t>
      </w:r>
      <w:r w:rsidRPr="00E50B87">
        <w:rPr>
          <w:rFonts w:asciiTheme="minorHAnsi" w:hAnsiTheme="minorHAnsi" w:cstheme="minorHAnsi"/>
        </w:rPr>
        <w:t xml:space="preserve"> (the “RFT”) </w:t>
      </w:r>
      <w:r w:rsidR="000775AE" w:rsidRPr="00E50B87">
        <w:rPr>
          <w:rFonts w:asciiTheme="minorHAnsi" w:hAnsiTheme="minorHAnsi" w:cstheme="minorHAnsi"/>
        </w:rPr>
        <w:t>the Client</w:t>
      </w:r>
      <w:r w:rsidRPr="00E50B87">
        <w:rPr>
          <w:rFonts w:asciiTheme="minorHAnsi" w:hAnsiTheme="minorHAnsi" w:cstheme="minorHAnsi"/>
        </w:rPr>
        <w:t xml:space="preserve"> invited tenders (“Tenders”) for the provision of the </w:t>
      </w:r>
      <w:r w:rsidRPr="00E50B87">
        <w:rPr>
          <w:rFonts w:asciiTheme="minorHAnsi" w:hAnsiTheme="minorHAnsi" w:cstheme="minorHAnsi"/>
          <w:shd w:val="clear" w:color="auto" w:fill="D3D3D3"/>
        </w:rPr>
        <w:t>Services</w:t>
      </w:r>
      <w:r w:rsidR="00190F3C">
        <w:rPr>
          <w:rFonts w:asciiTheme="minorHAnsi" w:hAnsiTheme="minorHAnsi" w:cstheme="minorHAnsi"/>
          <w:shd w:val="clear" w:color="auto" w:fill="D3D3D3"/>
        </w:rPr>
        <w:t>/Goods</w:t>
      </w:r>
      <w:r w:rsidRPr="00E50B87">
        <w:rPr>
          <w:rFonts w:asciiTheme="minorHAnsi" w:hAnsiTheme="minorHAnsi" w:cstheme="minorHAnsi"/>
        </w:rPr>
        <w:t xml:space="preserve"> described in Appendix 1 to the RFT (</w:t>
      </w:r>
      <w:r w:rsidR="00E156B6" w:rsidRPr="00E50B87">
        <w:rPr>
          <w:rFonts w:asciiTheme="minorHAnsi" w:hAnsiTheme="minorHAnsi" w:cstheme="minorHAnsi"/>
        </w:rPr>
        <w:t xml:space="preserve">the </w:t>
      </w:r>
      <w:r w:rsidR="00E156B6" w:rsidRPr="00E50B87">
        <w:rPr>
          <w:rFonts w:asciiTheme="minorHAnsi" w:hAnsiTheme="minorHAnsi" w:cstheme="minorHAnsi"/>
          <w:shd w:val="clear" w:color="auto" w:fill="D3D3D3"/>
        </w:rPr>
        <w:t>“</w:t>
      </w:r>
      <w:r w:rsidRPr="00E50B87">
        <w:rPr>
          <w:rFonts w:asciiTheme="minorHAnsi" w:hAnsiTheme="minorHAnsi" w:cstheme="minorHAnsi"/>
          <w:shd w:val="clear" w:color="auto" w:fill="D3D3D3"/>
        </w:rPr>
        <w:t>Services</w:t>
      </w:r>
      <w:r w:rsidR="00190F3C">
        <w:rPr>
          <w:rFonts w:asciiTheme="minorHAnsi" w:hAnsiTheme="minorHAnsi" w:cstheme="minorHAnsi"/>
          <w:shd w:val="clear" w:color="auto" w:fill="D3D3D3"/>
        </w:rPr>
        <w:t>/Goods</w:t>
      </w:r>
      <w:r w:rsidRPr="00E50B87">
        <w:rPr>
          <w:rFonts w:asciiTheme="minorHAnsi" w:hAnsiTheme="minorHAnsi" w:cstheme="minorHAnsi"/>
        </w:rPr>
        <w:t xml:space="preserve">”) (“the Competition”).  The Contractor submitted a response to the RFT dated the [insert date of Tender]. </w:t>
      </w:r>
    </w:p>
    <w:p w14:paraId="6D61E0A8" w14:textId="1106E653" w:rsidR="00F97829" w:rsidRPr="00E50B87" w:rsidRDefault="004831D4" w:rsidP="00190F3C">
      <w:pPr>
        <w:ind w:left="30" w:right="0"/>
        <w:rPr>
          <w:rFonts w:asciiTheme="minorHAnsi" w:hAnsiTheme="minorHAnsi" w:cstheme="minorHAnsi"/>
        </w:rPr>
      </w:pPr>
      <w:r w:rsidRPr="00E50B87">
        <w:rPr>
          <w:rFonts w:asciiTheme="minorHAnsi" w:hAnsiTheme="minorHAnsi" w:cstheme="minorHAnsi"/>
        </w:rPr>
        <w:t xml:space="preserve">The Contractor and the </w:t>
      </w:r>
      <w:r w:rsidR="00964D8E" w:rsidRPr="00E50B87">
        <w:rPr>
          <w:rFonts w:asciiTheme="minorHAnsi" w:hAnsiTheme="minorHAnsi" w:cstheme="minorHAnsi"/>
        </w:rPr>
        <w:t>Client</w:t>
      </w:r>
      <w:r w:rsidRPr="00E50B87">
        <w:rPr>
          <w:rFonts w:asciiTheme="minorHAnsi" w:hAnsiTheme="minorHAnsi" w:cstheme="minorHAnsi"/>
        </w:rPr>
        <w:t xml:space="preserve"> have entered into a framework agreement dated [insert date]</w:t>
      </w:r>
      <w:r w:rsidRPr="00E50B87">
        <w:rPr>
          <w:rFonts w:asciiTheme="minorHAnsi" w:hAnsiTheme="minorHAnsi" w:cstheme="minorHAnsi"/>
          <w:b/>
        </w:rPr>
        <w:t xml:space="preserve"> </w:t>
      </w:r>
      <w:r w:rsidRPr="00E50B87">
        <w:rPr>
          <w:rFonts w:asciiTheme="minorHAnsi" w:hAnsiTheme="minorHAnsi" w:cstheme="minorHAnsi"/>
        </w:rPr>
        <w:t>(“the Framework Agreement”)</w:t>
      </w:r>
      <w:r w:rsidRPr="00E50B87">
        <w:rPr>
          <w:rFonts w:asciiTheme="minorHAnsi" w:hAnsiTheme="minorHAnsi" w:cstheme="minorHAnsi"/>
          <w:b/>
        </w:rPr>
        <w:t xml:space="preserve">. </w:t>
      </w:r>
    </w:p>
    <w:p w14:paraId="5EF46F7C" w14:textId="40B0E824" w:rsidR="00F97829" w:rsidRPr="00E50B87" w:rsidRDefault="004831D4" w:rsidP="00190F3C">
      <w:pPr>
        <w:numPr>
          <w:ilvl w:val="0"/>
          <w:numId w:val="15"/>
        </w:numPr>
        <w:ind w:left="10" w:right="0"/>
        <w:rPr>
          <w:rFonts w:asciiTheme="minorHAnsi" w:hAnsiTheme="minorHAnsi" w:cstheme="minorHAnsi"/>
        </w:rPr>
      </w:pPr>
      <w:r w:rsidRPr="00E50B87">
        <w:rPr>
          <w:rFonts w:asciiTheme="minorHAnsi" w:hAnsiTheme="minorHAnsi" w:cstheme="minorHAnsi"/>
        </w:rPr>
        <w:t xml:space="preserve">For the purposes of the tender process referred to in the RFT (the “Competition”), the Framework Agreement and any subsequent contract or contracts awarded thereunder (if any) (the “Contract(s)”) certain confidential information (the “Confidential Information”) as defined at clause 2 of this Agreement, will be furnished to the Contractor.  The Confidential Information is confidential to the Client. </w:t>
      </w:r>
    </w:p>
    <w:p w14:paraId="6265DBF6" w14:textId="77777777" w:rsidR="00F97829" w:rsidRPr="00E50B87" w:rsidRDefault="004831D4">
      <w:pPr>
        <w:ind w:left="10" w:right="0"/>
        <w:rPr>
          <w:rFonts w:asciiTheme="minorHAnsi" w:hAnsiTheme="minorHAnsi" w:cstheme="minorHAnsi"/>
        </w:rPr>
      </w:pPr>
      <w:r w:rsidRPr="00E50B87">
        <w:rPr>
          <w:rFonts w:asciiTheme="minorHAnsi" w:hAnsiTheme="minorHAnsi" w:cstheme="minorHAnsi"/>
          <w:b/>
        </w:rPr>
        <w:t xml:space="preserve">NOW IT IS HEREBY AGREED </w:t>
      </w:r>
      <w:r w:rsidRPr="00E50B87">
        <w:rPr>
          <w:rFonts w:asciiTheme="minorHAnsi" w:hAnsiTheme="minorHAnsi" w:cstheme="minorHAnsi"/>
        </w:rPr>
        <w:t xml:space="preserve">in consideration of the sum of €2.00 (the receipt of which is hereby acknowledged by the Contractor) as follows: </w:t>
      </w:r>
    </w:p>
    <w:p w14:paraId="78B44621" w14:textId="77777777" w:rsidR="00F97829" w:rsidRPr="00E50B87" w:rsidRDefault="004831D4">
      <w:pPr>
        <w:numPr>
          <w:ilvl w:val="0"/>
          <w:numId w:val="16"/>
        </w:numPr>
        <w:ind w:right="0"/>
        <w:rPr>
          <w:rFonts w:asciiTheme="minorHAnsi" w:hAnsiTheme="minorHAnsi" w:cstheme="minorHAnsi"/>
        </w:rPr>
      </w:pPr>
      <w:r w:rsidRPr="00E50B87">
        <w:rPr>
          <w:rFonts w:asciiTheme="minorHAnsi" w:hAnsiTheme="minorHAnsi" w:cstheme="minorHAnsi"/>
        </w:rPr>
        <w:t xml:space="preserve">The Contractor acknowledges that Confidential Information may be provided to them by the Client and that each item of Confidential Information shall be governed by the terms of this Agreement. </w:t>
      </w:r>
    </w:p>
    <w:p w14:paraId="36F3510E" w14:textId="77777777" w:rsidR="00F97829" w:rsidRPr="00E50B87" w:rsidRDefault="004831D4">
      <w:pPr>
        <w:numPr>
          <w:ilvl w:val="0"/>
          <w:numId w:val="16"/>
        </w:numPr>
        <w:ind w:right="158"/>
        <w:rPr>
          <w:rFonts w:asciiTheme="minorHAnsi" w:hAnsiTheme="minorHAnsi" w:cstheme="minorHAnsi"/>
        </w:rPr>
      </w:pPr>
      <w:r w:rsidRPr="00E50B87">
        <w:rPr>
          <w:rFonts w:asciiTheme="minorHAnsi" w:hAnsiTheme="minorHAnsi" w:cstheme="minorHAnsi"/>
        </w:rPr>
        <w:t xml:space="preserve">For the purposes of this Agreement "Confidential Information" means: </w:t>
      </w:r>
    </w:p>
    <w:p w14:paraId="2F7963AC" w14:textId="00A2B22A" w:rsidR="00F97829" w:rsidRPr="00E50B87" w:rsidRDefault="004831D4">
      <w:pPr>
        <w:numPr>
          <w:ilvl w:val="1"/>
          <w:numId w:val="16"/>
        </w:numPr>
        <w:ind w:left="984" w:right="0"/>
        <w:rPr>
          <w:rFonts w:asciiTheme="minorHAnsi" w:hAnsiTheme="minorHAnsi" w:cstheme="minorHAnsi"/>
        </w:rPr>
      </w:pPr>
      <w:r w:rsidRPr="00E50B87">
        <w:rPr>
          <w:rFonts w:asciiTheme="minorHAnsi" w:hAnsiTheme="minorHAnsi" w:cstheme="minorHAnsi"/>
        </w:rPr>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the supply of </w:t>
      </w:r>
      <w:r w:rsidRPr="00E50B87">
        <w:rPr>
          <w:rFonts w:asciiTheme="minorHAnsi" w:hAnsiTheme="minorHAnsi" w:cstheme="minorHAnsi"/>
          <w:shd w:val="clear" w:color="auto" w:fill="D3D3D3"/>
        </w:rPr>
        <w:t>Services</w:t>
      </w:r>
      <w:r w:rsidR="00190F3C">
        <w:rPr>
          <w:rFonts w:asciiTheme="minorHAnsi" w:hAnsiTheme="minorHAnsi" w:cstheme="minorHAnsi"/>
          <w:shd w:val="clear" w:color="auto" w:fill="D3D3D3"/>
        </w:rPr>
        <w:t>/Goods</w:t>
      </w:r>
      <w:r w:rsidRPr="00E50B87">
        <w:rPr>
          <w:rFonts w:asciiTheme="minorHAnsi" w:hAnsiTheme="minorHAnsi" w:cstheme="minorHAnsi"/>
        </w:rPr>
        <w:t xml:space="preserve"> under the Contract and all and any information supplied or made available to the Contractor (to include employees, agents, Subcontractors and other suppliers) for the purposes of the Framework Agreement and/or the Contract(s)</w:t>
      </w:r>
      <w:r w:rsidRPr="00E50B87">
        <w:rPr>
          <w:rFonts w:asciiTheme="minorHAnsi" w:hAnsiTheme="minorHAnsi" w:cstheme="minorHAnsi"/>
          <w:color w:val="1F497D"/>
        </w:rPr>
        <w:t xml:space="preserve"> </w:t>
      </w:r>
      <w:r w:rsidRPr="00E50B87">
        <w:rPr>
          <w:rFonts w:asciiTheme="minorHAnsi" w:hAnsiTheme="minorHAnsi" w:cstheme="minorHAnsi"/>
        </w:rPr>
        <w:t xml:space="preserve"> including personal data within the meaning of the Data Protection Laws; and </w:t>
      </w:r>
    </w:p>
    <w:p w14:paraId="5EF1924D" w14:textId="77777777" w:rsidR="00F97829" w:rsidRPr="00E50B87" w:rsidRDefault="004831D4">
      <w:pPr>
        <w:numPr>
          <w:ilvl w:val="1"/>
          <w:numId w:val="16"/>
        </w:numPr>
        <w:spacing w:after="0"/>
        <w:ind w:left="984" w:right="0"/>
        <w:rPr>
          <w:rFonts w:asciiTheme="minorHAnsi" w:hAnsiTheme="minorHAnsi" w:cstheme="minorHAnsi"/>
        </w:rPr>
      </w:pPr>
      <w:r w:rsidRPr="00E50B87">
        <w:rPr>
          <w:rFonts w:asciiTheme="minorHAnsi" w:hAnsiTheme="minorHAnsi" w:cstheme="minorHAnsi"/>
        </w:rPr>
        <w:t xml:space="preserve">any and all information which has been derived or obtained from information described in sub-paragraph 2.1. </w:t>
      </w:r>
    </w:p>
    <w:p w14:paraId="7486857C" w14:textId="77777777" w:rsidR="00F97829" w:rsidRPr="00E50B87" w:rsidRDefault="004831D4">
      <w:pPr>
        <w:spacing w:after="0" w:line="259" w:lineRule="auto"/>
        <w:ind w:left="1507" w:right="0" w:firstLine="0"/>
        <w:jc w:val="left"/>
        <w:rPr>
          <w:rFonts w:asciiTheme="minorHAnsi" w:hAnsiTheme="minorHAnsi" w:cstheme="minorHAnsi"/>
        </w:rPr>
      </w:pPr>
      <w:r w:rsidRPr="00E50B87">
        <w:rPr>
          <w:rFonts w:asciiTheme="minorHAnsi" w:hAnsiTheme="minorHAnsi" w:cstheme="minorHAnsi"/>
        </w:rPr>
        <w:t xml:space="preserve"> </w:t>
      </w:r>
    </w:p>
    <w:p w14:paraId="67BBED5E" w14:textId="77777777" w:rsidR="00F97829" w:rsidRPr="00E50B87" w:rsidRDefault="004831D4">
      <w:pPr>
        <w:numPr>
          <w:ilvl w:val="0"/>
          <w:numId w:val="16"/>
        </w:numPr>
        <w:ind w:right="0"/>
        <w:rPr>
          <w:rFonts w:asciiTheme="minorHAnsi" w:hAnsiTheme="minorHAnsi" w:cstheme="minorHAnsi"/>
        </w:rPr>
      </w:pPr>
      <w:r w:rsidRPr="00E50B87">
        <w:rPr>
          <w:rFonts w:asciiTheme="minorHAnsi" w:hAnsiTheme="minorHAnsi" w:cstheme="minorHAnsi"/>
        </w:rP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2F8E0AC9" w14:textId="77777777" w:rsidR="00F97829" w:rsidRPr="00E50B87" w:rsidRDefault="004831D4">
      <w:pPr>
        <w:numPr>
          <w:ilvl w:val="0"/>
          <w:numId w:val="16"/>
        </w:numPr>
        <w:ind w:right="0"/>
        <w:rPr>
          <w:rFonts w:asciiTheme="minorHAnsi" w:hAnsiTheme="minorHAnsi" w:cstheme="minorHAnsi"/>
        </w:rPr>
      </w:pPr>
      <w:r w:rsidRPr="00E50B87">
        <w:rPr>
          <w:rFonts w:asciiTheme="minorHAnsi" w:hAnsiTheme="minorHAnsi" w:cstheme="minorHAnsi"/>
        </w:rPr>
        <w:t xml:space="preserve">Save as may be required by law, the Contractor agrees in respect of the Confidential Information: </w:t>
      </w:r>
    </w:p>
    <w:p w14:paraId="7740A07A" w14:textId="77777777" w:rsidR="00F97829" w:rsidRPr="00E50B87" w:rsidRDefault="004831D4">
      <w:pPr>
        <w:numPr>
          <w:ilvl w:val="1"/>
          <w:numId w:val="16"/>
        </w:numPr>
        <w:ind w:left="10" w:right="0"/>
        <w:rPr>
          <w:rFonts w:asciiTheme="minorHAnsi" w:hAnsiTheme="minorHAnsi" w:cstheme="minorHAnsi"/>
        </w:rPr>
      </w:pPr>
      <w:r w:rsidRPr="00E50B87">
        <w:rPr>
          <w:rFonts w:asciiTheme="minorHAnsi" w:hAnsiTheme="minorHAnsi" w:cstheme="minorHAnsi"/>
        </w:rPr>
        <w:t xml:space="preserve">to treat such Confidential Information as confidential and to take all necessary steps to ensure that such confidentiality is maintained; </w:t>
      </w:r>
    </w:p>
    <w:p w14:paraId="055951E6" w14:textId="5DC681D2" w:rsidR="00F97829" w:rsidRPr="00E50B87" w:rsidRDefault="004831D4">
      <w:pPr>
        <w:numPr>
          <w:ilvl w:val="1"/>
          <w:numId w:val="16"/>
        </w:numPr>
        <w:ind w:left="10" w:right="0"/>
        <w:rPr>
          <w:rFonts w:asciiTheme="minorHAnsi" w:hAnsiTheme="minorHAnsi" w:cstheme="minorHAnsi"/>
        </w:rPr>
      </w:pPr>
      <w:r w:rsidRPr="00E50B87">
        <w:rPr>
          <w:rFonts w:asciiTheme="minorHAnsi" w:hAnsiTheme="minorHAnsi" w:cstheme="minorHAnsi"/>
        </w:rPr>
        <w:t xml:space="preserve">not, without the prior written consent of the Client, to communicate or disclose any part of such Confidential Information to any person except: </w:t>
      </w:r>
    </w:p>
    <w:p w14:paraId="4EA7957B" w14:textId="4D899FC6" w:rsidR="00F97829" w:rsidRPr="00E50B87" w:rsidRDefault="004831D4">
      <w:pPr>
        <w:numPr>
          <w:ilvl w:val="0"/>
          <w:numId w:val="65"/>
        </w:numPr>
        <w:ind w:right="0"/>
        <w:rPr>
          <w:rFonts w:asciiTheme="minorHAnsi" w:hAnsiTheme="minorHAnsi" w:cstheme="minorHAnsi"/>
        </w:rPr>
      </w:pPr>
      <w:r w:rsidRPr="00E50B87">
        <w:rPr>
          <w:rFonts w:asciiTheme="minorHAnsi" w:hAnsiTheme="minorHAnsi" w:cstheme="minorHAnsi"/>
        </w:rPr>
        <w:t xml:space="preserve">to those employees, agents, Subcontractors and other suppliers on a </w:t>
      </w:r>
      <w:r w:rsidR="009F1531" w:rsidRPr="00E50B87">
        <w:rPr>
          <w:rFonts w:asciiTheme="minorHAnsi" w:hAnsiTheme="minorHAnsi" w:cstheme="minorHAnsi"/>
        </w:rPr>
        <w:t>need-to-know</w:t>
      </w:r>
      <w:r w:rsidRPr="00E50B87">
        <w:rPr>
          <w:rFonts w:asciiTheme="minorHAnsi" w:hAnsiTheme="minorHAnsi" w:cstheme="minorHAnsi"/>
        </w:rPr>
        <w:t xml:space="preserve"> basis; and/or </w:t>
      </w:r>
    </w:p>
    <w:p w14:paraId="0E1E80FB" w14:textId="7BDD0D34" w:rsidR="00F97829" w:rsidRPr="00E50B87" w:rsidRDefault="004831D4">
      <w:pPr>
        <w:numPr>
          <w:ilvl w:val="0"/>
          <w:numId w:val="65"/>
        </w:numPr>
        <w:ind w:right="0"/>
        <w:rPr>
          <w:rFonts w:asciiTheme="minorHAnsi" w:hAnsiTheme="minorHAnsi" w:cstheme="minorHAnsi"/>
        </w:rPr>
      </w:pPr>
      <w:r w:rsidRPr="00E50B87">
        <w:rPr>
          <w:rFonts w:asciiTheme="minorHAnsi" w:hAnsiTheme="minorHAnsi" w:cstheme="minorHAnsi"/>
        </w:rPr>
        <w:t>to the Contractor’s auditors, professional advisers and any other persons or bodies having a legal right or duty to have access to or knowledge of the Confidential Information in connection with the business of the Contractor</w:t>
      </w:r>
      <w:r w:rsidR="00E156B6">
        <w:rPr>
          <w:rFonts w:asciiTheme="minorHAnsi" w:hAnsiTheme="minorHAnsi" w:cstheme="minorHAnsi"/>
        </w:rPr>
        <w:t>.</w:t>
      </w:r>
      <w:r w:rsidRPr="00E50B87">
        <w:rPr>
          <w:rFonts w:asciiTheme="minorHAnsi" w:hAnsiTheme="minorHAnsi" w:cstheme="minorHAnsi"/>
        </w:rPr>
        <w:t xml:space="preserve"> </w:t>
      </w:r>
    </w:p>
    <w:p w14:paraId="6BCA51A2" w14:textId="6C68EA3F" w:rsidR="009F1531" w:rsidRDefault="004831D4" w:rsidP="009F1531">
      <w:pPr>
        <w:spacing w:after="0"/>
        <w:ind w:left="1399" w:right="0" w:hanging="1399"/>
        <w:rPr>
          <w:rFonts w:asciiTheme="minorHAnsi" w:hAnsiTheme="minorHAnsi" w:cstheme="minorHAnsi"/>
        </w:rPr>
      </w:pPr>
      <w:r w:rsidRPr="00E50B87">
        <w:rPr>
          <w:rFonts w:asciiTheme="minorHAnsi" w:hAnsiTheme="minorHAnsi" w:cstheme="minorHAnsi"/>
        </w:rPr>
        <w:t xml:space="preserve">PROVIDED ALWAYS that the Contractor shall ensure that all such persons and bodies are made aware, </w:t>
      </w:r>
    </w:p>
    <w:p w14:paraId="6FCBAEED" w14:textId="77777777" w:rsidR="009F1531" w:rsidRDefault="004831D4" w:rsidP="009F1531">
      <w:pPr>
        <w:spacing w:after="0"/>
        <w:ind w:left="1399" w:right="0" w:hanging="1399"/>
        <w:rPr>
          <w:rFonts w:asciiTheme="minorHAnsi" w:hAnsiTheme="minorHAnsi" w:cstheme="minorHAnsi"/>
        </w:rPr>
      </w:pPr>
      <w:r w:rsidRPr="00E50B87">
        <w:rPr>
          <w:rFonts w:asciiTheme="minorHAnsi" w:hAnsiTheme="minorHAnsi" w:cstheme="minorHAnsi"/>
        </w:rPr>
        <w:t xml:space="preserve">prior to disclosure, of the confidential nature of the Confidential Information and that they owe a duty </w:t>
      </w:r>
    </w:p>
    <w:p w14:paraId="24A1311A" w14:textId="3D6C3367" w:rsidR="009F1531" w:rsidRDefault="004831D4" w:rsidP="009F1531">
      <w:pPr>
        <w:spacing w:after="0"/>
        <w:ind w:left="1399" w:right="0" w:hanging="1399"/>
        <w:rPr>
          <w:rFonts w:asciiTheme="minorHAnsi" w:hAnsiTheme="minorHAnsi" w:cstheme="minorHAnsi"/>
        </w:rPr>
      </w:pPr>
      <w:r w:rsidRPr="00E50B87">
        <w:rPr>
          <w:rFonts w:asciiTheme="minorHAnsi" w:hAnsiTheme="minorHAnsi" w:cstheme="minorHAnsi"/>
        </w:rPr>
        <w:t xml:space="preserve">of confidence to the </w:t>
      </w:r>
      <w:r w:rsidR="009F1531" w:rsidRPr="00E50B87">
        <w:rPr>
          <w:rFonts w:asciiTheme="minorHAnsi" w:hAnsiTheme="minorHAnsi" w:cstheme="minorHAnsi"/>
        </w:rPr>
        <w:t>Client,</w:t>
      </w:r>
      <w:r w:rsidRPr="00E50B87">
        <w:rPr>
          <w:rFonts w:asciiTheme="minorHAnsi" w:hAnsiTheme="minorHAnsi" w:cstheme="minorHAnsi"/>
        </w:rPr>
        <w:t xml:space="preserve"> and shall use all reasonable endeavours to ensure that such persons and </w:t>
      </w:r>
    </w:p>
    <w:p w14:paraId="4346C2DF" w14:textId="7402A5D7" w:rsidR="00F97829" w:rsidRPr="00E50B87" w:rsidRDefault="004831D4" w:rsidP="009F1531">
      <w:pPr>
        <w:ind w:left="1399" w:right="0" w:hanging="1399"/>
        <w:rPr>
          <w:rFonts w:asciiTheme="minorHAnsi" w:hAnsiTheme="minorHAnsi" w:cstheme="minorHAnsi"/>
        </w:rPr>
      </w:pPr>
      <w:r w:rsidRPr="00E50B87">
        <w:rPr>
          <w:rFonts w:asciiTheme="minorHAnsi" w:hAnsiTheme="minorHAnsi" w:cstheme="minorHAnsi"/>
        </w:rPr>
        <w:t xml:space="preserve">bodies comply with the provisions of this Agreement. </w:t>
      </w:r>
    </w:p>
    <w:p w14:paraId="0CAECCDE" w14:textId="77777777" w:rsidR="00F97829" w:rsidRPr="00E50B87" w:rsidRDefault="004831D4">
      <w:pPr>
        <w:numPr>
          <w:ilvl w:val="0"/>
          <w:numId w:val="16"/>
        </w:numPr>
        <w:ind w:right="0"/>
        <w:rPr>
          <w:rFonts w:asciiTheme="minorHAnsi" w:hAnsiTheme="minorHAnsi" w:cstheme="minorHAnsi"/>
        </w:rPr>
      </w:pPr>
      <w:r w:rsidRPr="00E50B87">
        <w:rPr>
          <w:rFonts w:asciiTheme="minorHAnsi" w:hAnsiTheme="minorHAnsi" w:cstheme="minorHAnsi"/>
        </w:rPr>
        <w:t xml:space="preserve">The obligations in this Agreement will not apply to any Confidential Information: </w:t>
      </w:r>
    </w:p>
    <w:p w14:paraId="28F60AAF" w14:textId="77777777" w:rsidR="00F97829" w:rsidRPr="00E50B87" w:rsidRDefault="004831D4">
      <w:pPr>
        <w:numPr>
          <w:ilvl w:val="2"/>
          <w:numId w:val="17"/>
        </w:numPr>
        <w:ind w:right="0"/>
        <w:rPr>
          <w:rFonts w:asciiTheme="minorHAnsi" w:hAnsiTheme="minorHAnsi" w:cstheme="minorHAnsi"/>
        </w:rPr>
      </w:pPr>
      <w:r w:rsidRPr="00E50B87">
        <w:rPr>
          <w:rFonts w:asciiTheme="minorHAnsi" w:hAnsiTheme="minorHAnsi" w:cstheme="minorHAnsi"/>
        </w:rPr>
        <w:t xml:space="preserve">in the Contractor’s possession (with full right to disclose) before receiving it from the Client, as applicable; or </w:t>
      </w:r>
    </w:p>
    <w:p w14:paraId="0204B199" w14:textId="77777777" w:rsidR="00F97829" w:rsidRPr="00E50B87" w:rsidRDefault="004831D4">
      <w:pPr>
        <w:numPr>
          <w:ilvl w:val="2"/>
          <w:numId w:val="17"/>
        </w:numPr>
        <w:ind w:right="0"/>
        <w:rPr>
          <w:rFonts w:asciiTheme="minorHAnsi" w:hAnsiTheme="minorHAnsi" w:cstheme="minorHAnsi"/>
        </w:rPr>
      </w:pPr>
      <w:r w:rsidRPr="00E50B87">
        <w:rPr>
          <w:rFonts w:asciiTheme="minorHAnsi" w:hAnsiTheme="minorHAnsi" w:cstheme="minorHAnsi"/>
        </w:rPr>
        <w:t xml:space="preserve">which is or becomes public knowledge other than by breach of this clause; or </w:t>
      </w:r>
    </w:p>
    <w:p w14:paraId="091DDBC7" w14:textId="77777777" w:rsidR="00F97829" w:rsidRPr="00E50B87" w:rsidRDefault="004831D4">
      <w:pPr>
        <w:numPr>
          <w:ilvl w:val="2"/>
          <w:numId w:val="17"/>
        </w:numPr>
        <w:ind w:right="0"/>
        <w:rPr>
          <w:rFonts w:asciiTheme="minorHAnsi" w:hAnsiTheme="minorHAnsi" w:cstheme="minorHAnsi"/>
        </w:rPr>
      </w:pPr>
      <w:r w:rsidRPr="00E50B87">
        <w:rPr>
          <w:rFonts w:asciiTheme="minorHAnsi" w:hAnsiTheme="minorHAnsi" w:cstheme="minorHAnsi"/>
        </w:rPr>
        <w:t xml:space="preserve">is independently developed by the Contractor without access to or use of the Confidential Information; or </w:t>
      </w:r>
    </w:p>
    <w:p w14:paraId="598526AD" w14:textId="77777777" w:rsidR="00F97829" w:rsidRPr="00E50B87" w:rsidRDefault="004831D4">
      <w:pPr>
        <w:numPr>
          <w:ilvl w:val="2"/>
          <w:numId w:val="17"/>
        </w:numPr>
        <w:ind w:right="0"/>
        <w:rPr>
          <w:rFonts w:asciiTheme="minorHAnsi" w:hAnsiTheme="minorHAnsi" w:cstheme="minorHAnsi"/>
        </w:rPr>
      </w:pPr>
      <w:r w:rsidRPr="00E50B87">
        <w:rPr>
          <w:rFonts w:asciiTheme="minorHAnsi" w:hAnsiTheme="minorHAnsi" w:cstheme="minorHAnsi"/>
        </w:rPr>
        <w:t xml:space="preserve">is lawfully received from a third party (with full right to disclose). </w:t>
      </w:r>
    </w:p>
    <w:p w14:paraId="6429B352" w14:textId="77777777" w:rsidR="00F97829" w:rsidRPr="00E50B87" w:rsidRDefault="004831D4">
      <w:pPr>
        <w:numPr>
          <w:ilvl w:val="0"/>
          <w:numId w:val="16"/>
        </w:numPr>
        <w:ind w:right="158"/>
        <w:rPr>
          <w:rFonts w:asciiTheme="minorHAnsi" w:hAnsiTheme="minorHAnsi" w:cstheme="minorHAnsi"/>
        </w:rPr>
      </w:pPr>
      <w:r w:rsidRPr="00E50B87">
        <w:rPr>
          <w:rFonts w:asciiTheme="minorHAnsi" w:hAnsiTheme="minorHAnsi" w:cstheme="minorHAnsi"/>
        </w:rPr>
        <w:t xml:space="preserve">The Contractor undertakes: </w:t>
      </w:r>
    </w:p>
    <w:p w14:paraId="2ED144B4" w14:textId="236F3FD7" w:rsidR="00F97829" w:rsidRPr="00E50B87" w:rsidRDefault="004831D4">
      <w:pPr>
        <w:numPr>
          <w:ilvl w:val="0"/>
          <w:numId w:val="16"/>
        </w:numPr>
        <w:spacing w:after="120"/>
        <w:ind w:right="0"/>
        <w:rPr>
          <w:rFonts w:asciiTheme="minorHAnsi" w:hAnsiTheme="minorHAnsi" w:cstheme="minorHAnsi"/>
        </w:rPr>
      </w:pPr>
      <w:r w:rsidRPr="00E50B87">
        <w:rPr>
          <w:rFonts w:asciiTheme="minorHAnsi" w:hAnsiTheme="minorHAnsi" w:cstheme="minorHAnsi"/>
        </w:rPr>
        <w:t xml:space="preserve">to comply with all directions of the Client with regard to the use and application of all and any Confidential Information or data (including personal data as defined in the Data Protection Laws); </w:t>
      </w:r>
    </w:p>
    <w:p w14:paraId="2D458728" w14:textId="77777777" w:rsidR="00F97829" w:rsidRPr="00E50B87" w:rsidRDefault="004831D4">
      <w:pPr>
        <w:numPr>
          <w:ilvl w:val="0"/>
          <w:numId w:val="16"/>
        </w:numPr>
        <w:spacing w:after="120"/>
        <w:ind w:right="0"/>
        <w:rPr>
          <w:rFonts w:asciiTheme="minorHAnsi" w:hAnsiTheme="minorHAnsi" w:cstheme="minorHAnsi"/>
        </w:rPr>
      </w:pPr>
      <w:r w:rsidRPr="00E50B87">
        <w:rPr>
          <w:rFonts w:asciiTheme="minorHAnsi" w:hAnsiTheme="minorHAnsi" w:cstheme="minorHAnsi"/>
        </w:rPr>
        <w:t xml:space="preserve">to comply with all directions as to local security arrangements deemed reasonably necessary by the Client including, if required, completion of documentation under the Official Secrets Act 1963 and comply with any vetting requirements of the Client including by police authorities; </w:t>
      </w:r>
    </w:p>
    <w:p w14:paraId="5F5ED43C" w14:textId="77777777" w:rsidR="00F97829" w:rsidRPr="00E50B87" w:rsidRDefault="004831D4">
      <w:pPr>
        <w:numPr>
          <w:ilvl w:val="0"/>
          <w:numId w:val="16"/>
        </w:numPr>
        <w:spacing w:after="120"/>
        <w:ind w:right="0"/>
        <w:rPr>
          <w:rFonts w:asciiTheme="minorHAnsi" w:hAnsiTheme="minorHAnsi" w:cstheme="minorHAnsi"/>
        </w:rPr>
      </w:pPr>
      <w:r w:rsidRPr="00E50B87">
        <w:rPr>
          <w:rFonts w:asciiTheme="minorHAnsi" w:hAnsiTheme="minorHAnsi" w:cstheme="minorHAnsi"/>
        </w:rPr>
        <w:t xml:space="preserve">upon termination of the Competition (or the Framework Agreement or the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Contractor in electronic form. The Contractor will upon request furnish a certificate to that effect should the Client so request in writing.  For the avoidance of doubt “document” includes documents stored on a computer storage medium and data in digital form whether legible or not. </w:t>
      </w:r>
    </w:p>
    <w:p w14:paraId="15BF9B80" w14:textId="1B179FFE" w:rsidR="00F97829" w:rsidRPr="00E50B87" w:rsidRDefault="004831D4">
      <w:pPr>
        <w:numPr>
          <w:ilvl w:val="0"/>
          <w:numId w:val="16"/>
        </w:numPr>
        <w:spacing w:after="120"/>
        <w:ind w:right="0"/>
        <w:rPr>
          <w:rFonts w:asciiTheme="minorHAnsi" w:hAnsiTheme="minorHAnsi" w:cstheme="minorHAnsi"/>
        </w:rPr>
      </w:pPr>
      <w:r w:rsidRPr="00E50B87">
        <w:rPr>
          <w:rFonts w:asciiTheme="minorHAnsi" w:hAnsiTheme="minorHAnsi" w:cstheme="minorHAnsi"/>
        </w:rPr>
        <w:t>The Contractor shall not obtain any proprietary interest or any other interest whatsoever in the Confidential Information furnished to them by the Client and the Contractor so</w:t>
      </w:r>
      <w:r w:rsidRPr="00E50B87">
        <w:rPr>
          <w:rFonts w:asciiTheme="minorHAnsi" w:hAnsiTheme="minorHAnsi" w:cstheme="minorHAnsi"/>
          <w:color w:val="333399"/>
        </w:rPr>
        <w:t xml:space="preserve"> </w:t>
      </w:r>
      <w:r w:rsidRPr="00E50B87">
        <w:rPr>
          <w:rFonts w:asciiTheme="minorHAnsi" w:hAnsiTheme="minorHAnsi" w:cstheme="minorHAnsi"/>
        </w:rPr>
        <w:t xml:space="preserve">acknowledges and confirms. </w:t>
      </w:r>
    </w:p>
    <w:p w14:paraId="72BD37B7" w14:textId="77777777" w:rsidR="00F97829" w:rsidRPr="00E50B87" w:rsidRDefault="004831D4">
      <w:pPr>
        <w:numPr>
          <w:ilvl w:val="0"/>
          <w:numId w:val="16"/>
        </w:numPr>
        <w:ind w:right="0"/>
        <w:rPr>
          <w:rFonts w:asciiTheme="minorHAnsi" w:hAnsiTheme="minorHAnsi" w:cstheme="minorHAnsi"/>
        </w:rPr>
      </w:pPr>
      <w:r w:rsidRPr="00E50B87">
        <w:rPr>
          <w:rFonts w:asciiTheme="minorHAnsi" w:hAnsiTheme="minorHAnsi" w:cstheme="minorHAnsi"/>
        </w:rPr>
        <w:t xml:space="preserve">The Contractor shall, in the performance of the Framework Agreement and any Contract, access only such hardware, software, infrastructure, or any part of the databases, data or ICT system(s) of the Client as may be necessary for the purposes of the Competition (and obligations thereunder or arising therefrom) and only as directed by the Client, as applicable, and in the manner agreed in writing between the Parties. </w:t>
      </w:r>
    </w:p>
    <w:p w14:paraId="600F6CDA" w14:textId="77777777" w:rsidR="00F97829" w:rsidRPr="00E50B87" w:rsidRDefault="004831D4">
      <w:pPr>
        <w:numPr>
          <w:ilvl w:val="0"/>
          <w:numId w:val="16"/>
        </w:numPr>
        <w:ind w:right="0"/>
        <w:rPr>
          <w:rFonts w:asciiTheme="minorHAnsi" w:hAnsiTheme="minorHAnsi" w:cstheme="minorHAnsi"/>
        </w:rPr>
      </w:pPr>
      <w:r w:rsidRPr="00E50B87">
        <w:rPr>
          <w:rFonts w:asciiTheme="minorHAnsi" w:hAnsiTheme="minorHAnsi" w:cstheme="minorHAnsi"/>
        </w:rPr>
        <w:t xml:space="preserve">The Contractor agrees that this Agreement will continue in force notwithstanding any court order relating to the Competition or termination of the Framework Agreement or termination of the Contract (if awarded) for any reason. </w:t>
      </w:r>
    </w:p>
    <w:p w14:paraId="3E596A08" w14:textId="734C5D77" w:rsidR="00F97829" w:rsidRPr="00E50B87" w:rsidRDefault="004831D4">
      <w:pPr>
        <w:numPr>
          <w:ilvl w:val="0"/>
          <w:numId w:val="16"/>
        </w:numPr>
        <w:spacing w:after="156"/>
        <w:ind w:right="0"/>
        <w:rPr>
          <w:rFonts w:asciiTheme="minorHAnsi" w:hAnsiTheme="minorHAnsi" w:cstheme="minorHAnsi"/>
        </w:rPr>
      </w:pPr>
      <w:r w:rsidRPr="00E50B87">
        <w:rPr>
          <w:rFonts w:asciiTheme="minorHAnsi" w:hAnsiTheme="minorHAnsi" w:cstheme="minorHAnsi"/>
        </w:rPr>
        <w:t xml:space="preserve">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 </w:t>
      </w:r>
    </w:p>
    <w:p w14:paraId="07457E91" w14:textId="77777777" w:rsidR="00F97829" w:rsidRPr="00E50B87" w:rsidRDefault="004831D4" w:rsidP="007D3244">
      <w:pPr>
        <w:numPr>
          <w:ilvl w:val="0"/>
          <w:numId w:val="16"/>
        </w:numPr>
        <w:spacing w:after="5"/>
        <w:ind w:left="10" w:right="0"/>
        <w:rPr>
          <w:rFonts w:asciiTheme="minorHAnsi" w:hAnsiTheme="minorHAnsi" w:cstheme="minorHAnsi"/>
        </w:rPr>
      </w:pPr>
      <w:r w:rsidRPr="00E50B87">
        <w:rPr>
          <w:rFonts w:asciiTheme="minorHAnsi" w:hAnsiTheme="minorHAnsi" w:cstheme="minorHAnsi"/>
        </w:rPr>
        <w:t>A.</w:t>
      </w:r>
      <w:r w:rsidRPr="00E50B87">
        <w:rPr>
          <w:rFonts w:asciiTheme="minorHAnsi" w:eastAsia="Arial" w:hAnsiTheme="minorHAnsi" w:cstheme="minorHAnsi"/>
        </w:rPr>
        <w:t xml:space="preserve"> </w:t>
      </w:r>
      <w:r w:rsidRPr="00E50B87">
        <w:rPr>
          <w:rFonts w:asciiTheme="minorHAnsi" w:hAnsiTheme="minorHAnsi" w:cstheme="minorHAnsi"/>
        </w:rPr>
        <w:t xml:space="preserve">In this Agreement, the following terms shall have the meanings respectively ascribed to them: </w:t>
      </w:r>
    </w:p>
    <w:p w14:paraId="101522FF" w14:textId="77777777" w:rsidR="00F97829" w:rsidRPr="00E50B87" w:rsidRDefault="004831D4" w:rsidP="007D3244">
      <w:pPr>
        <w:ind w:left="118" w:right="276"/>
        <w:rPr>
          <w:rFonts w:asciiTheme="minorHAnsi" w:hAnsiTheme="minorHAnsi" w:cstheme="minorHAnsi"/>
        </w:rPr>
      </w:pPr>
      <w:r w:rsidRPr="00E50B87">
        <w:rPr>
          <w:rFonts w:asciiTheme="minorHAnsi" w:hAnsiTheme="minorHAnsi" w:cstheme="minorHAnsi"/>
        </w:rPr>
        <w:t xml:space="preserve">“Data Controller” has the meaning given under the Data Protection Laws;  </w:t>
      </w:r>
    </w:p>
    <w:p w14:paraId="15EC4B75" w14:textId="77777777" w:rsidR="00F97829" w:rsidRPr="00E50B87" w:rsidRDefault="004831D4" w:rsidP="007D3244">
      <w:pPr>
        <w:ind w:left="118" w:right="276"/>
        <w:rPr>
          <w:rFonts w:asciiTheme="minorHAnsi" w:hAnsiTheme="minorHAnsi" w:cstheme="minorHAnsi"/>
        </w:rPr>
      </w:pPr>
      <w:r w:rsidRPr="00E50B87">
        <w:rPr>
          <w:rFonts w:asciiTheme="minorHAnsi" w:hAnsiTheme="minorHAnsi" w:cstheme="minorHAnsi"/>
        </w:rPr>
        <w:t xml:space="preserve">“Data Processor” has the meaning given under the Data Protection Laws;  </w:t>
      </w:r>
    </w:p>
    <w:p w14:paraId="25179189" w14:textId="77777777" w:rsidR="00F97829" w:rsidRPr="00E50B87" w:rsidRDefault="004831D4" w:rsidP="007D3244">
      <w:pPr>
        <w:ind w:left="118" w:right="276"/>
        <w:rPr>
          <w:rFonts w:asciiTheme="minorHAnsi" w:hAnsiTheme="minorHAnsi" w:cstheme="minorHAnsi"/>
        </w:rPr>
      </w:pPr>
      <w:r w:rsidRPr="00E50B87">
        <w:rPr>
          <w:rFonts w:asciiTheme="minorHAnsi" w:hAnsiTheme="minorHAnsi" w:cstheme="minorHAnsi"/>
        </w:rPr>
        <w:t xml:space="preserve">“Data Subject” has the meaning given under the Data Protection Laws;  </w:t>
      </w:r>
    </w:p>
    <w:p w14:paraId="1436F9EE" w14:textId="77777777" w:rsidR="00F97829" w:rsidRPr="00E50B87" w:rsidRDefault="004831D4" w:rsidP="007D3244">
      <w:pPr>
        <w:ind w:left="118" w:right="0"/>
        <w:rPr>
          <w:rFonts w:asciiTheme="minorHAnsi" w:hAnsiTheme="minorHAnsi" w:cstheme="minorHAnsi"/>
        </w:rPr>
      </w:pPr>
      <w:r w:rsidRPr="00E50B87">
        <w:rPr>
          <w:rFonts w:asciiTheme="minorHAnsi" w:hAnsiTheme="minorHAnsi" w:cstheme="minorHAnsi"/>
        </w:rPr>
        <w:t xml:space="preserve">“Data Subject Access Request” means a request made by a Data Subject in accordance with rights granted under the Data Protection Laws to access his or her Personal Data; </w:t>
      </w:r>
    </w:p>
    <w:p w14:paraId="1C1EEC0A" w14:textId="77777777" w:rsidR="00F97829" w:rsidRPr="00E50B87" w:rsidRDefault="004831D4" w:rsidP="007D3244">
      <w:pPr>
        <w:ind w:left="118" w:right="276"/>
        <w:rPr>
          <w:rFonts w:asciiTheme="minorHAnsi" w:hAnsiTheme="minorHAnsi" w:cstheme="minorHAnsi"/>
        </w:rPr>
      </w:pPr>
      <w:r w:rsidRPr="00E50B87">
        <w:rPr>
          <w:rFonts w:asciiTheme="minorHAnsi" w:hAnsiTheme="minorHAnsi" w:cstheme="minorHAnsi"/>
        </w:rPr>
        <w:t xml:space="preserve">“Personal Data” has the meaning given under Data Protection Laws; </w:t>
      </w:r>
    </w:p>
    <w:p w14:paraId="69520788" w14:textId="77777777" w:rsidR="00F97829" w:rsidRPr="00E50B87" w:rsidRDefault="004831D4" w:rsidP="007D3244">
      <w:pPr>
        <w:spacing w:after="184"/>
        <w:ind w:left="118" w:right="276"/>
        <w:rPr>
          <w:rFonts w:asciiTheme="minorHAnsi" w:hAnsiTheme="minorHAnsi" w:cstheme="minorHAnsi"/>
        </w:rPr>
      </w:pPr>
      <w:r w:rsidRPr="00E50B87">
        <w:rPr>
          <w:rFonts w:asciiTheme="minorHAnsi" w:hAnsiTheme="minorHAnsi" w:cstheme="minorHAnsi"/>
        </w:rPr>
        <w:t xml:space="preserve">“Processing” has the meaning given under the Data Protection Laws; </w:t>
      </w:r>
    </w:p>
    <w:p w14:paraId="0AF7ECB0" w14:textId="77777777" w:rsidR="00F97829" w:rsidRPr="00E50B87" w:rsidRDefault="004831D4" w:rsidP="007D3244">
      <w:pPr>
        <w:numPr>
          <w:ilvl w:val="2"/>
          <w:numId w:val="18"/>
        </w:numPr>
        <w:spacing w:after="156"/>
        <w:ind w:left="-104" w:right="0"/>
        <w:rPr>
          <w:rFonts w:asciiTheme="minorHAnsi" w:hAnsiTheme="minorHAnsi" w:cstheme="minorHAnsi"/>
        </w:rPr>
      </w:pPr>
      <w:r w:rsidRPr="00E50B87">
        <w:rPr>
          <w:rFonts w:asciiTheme="minorHAnsi" w:hAnsiTheme="minorHAnsi" w:cstheme="minorHAnsi"/>
        </w:rPr>
        <w:t xml:space="preserve">The Contractor shall comply with all applicable requirements of the Data Protection Laws. </w:t>
      </w:r>
    </w:p>
    <w:p w14:paraId="7ED6E93F" w14:textId="3748B88F" w:rsidR="00F97829" w:rsidRPr="00E50B87" w:rsidRDefault="004831D4" w:rsidP="007D3244">
      <w:pPr>
        <w:numPr>
          <w:ilvl w:val="2"/>
          <w:numId w:val="18"/>
        </w:numPr>
        <w:spacing w:after="156"/>
        <w:ind w:left="-104" w:right="0"/>
        <w:rPr>
          <w:rFonts w:asciiTheme="minorHAnsi" w:hAnsiTheme="minorHAnsi" w:cstheme="minorHAnsi"/>
        </w:rPr>
      </w:pPr>
      <w:r w:rsidRPr="00E50B87">
        <w:rPr>
          <w:rFonts w:asciiTheme="minorHAnsi" w:hAnsiTheme="minorHAnsi" w:cstheme="minorHAnsi"/>
        </w:rPr>
        <w:t>The Parties acknowledge that for the purposes of the Data Protection Laws, the Client is the Data Controller</w:t>
      </w:r>
      <w:r w:rsidR="00E156B6">
        <w:rPr>
          <w:rFonts w:asciiTheme="minorHAnsi" w:hAnsiTheme="minorHAnsi" w:cstheme="minorHAnsi"/>
        </w:rPr>
        <w:t>,</w:t>
      </w:r>
      <w:r w:rsidRPr="00E50B87">
        <w:rPr>
          <w:rFonts w:asciiTheme="minorHAnsi" w:hAnsiTheme="minorHAnsi" w:cstheme="minorHAnsi"/>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15BF0ADA" w14:textId="77777777" w:rsidR="00F97829" w:rsidRPr="00E50B87" w:rsidRDefault="004831D4" w:rsidP="007D3244">
      <w:pPr>
        <w:numPr>
          <w:ilvl w:val="2"/>
          <w:numId w:val="18"/>
        </w:numPr>
        <w:spacing w:after="120"/>
        <w:ind w:left="-104" w:right="0"/>
        <w:rPr>
          <w:rFonts w:asciiTheme="minorHAnsi" w:hAnsiTheme="minorHAnsi" w:cstheme="minorHAnsi"/>
        </w:rPr>
      </w:pPr>
      <w:r w:rsidRPr="00E50B87">
        <w:rPr>
          <w:rFonts w:asciiTheme="minorHAnsi" w:hAnsiTheme="minorHAnsi" w:cstheme="minorHAnsi"/>
        </w:rPr>
        <w:t xml:space="preserve">Without prejudice to the generality of clause 11(B), the Contractor shall, in relation to any Confidential Information which is Personal Data:- </w:t>
      </w:r>
    </w:p>
    <w:p w14:paraId="4D15B434" w14:textId="5F4A7E24" w:rsidR="00F97829" w:rsidRPr="00E50B87" w:rsidRDefault="004831D4">
      <w:pPr>
        <w:numPr>
          <w:ilvl w:val="0"/>
          <w:numId w:val="19"/>
        </w:numPr>
        <w:spacing w:after="120"/>
        <w:ind w:left="468" w:right="0"/>
        <w:rPr>
          <w:rFonts w:asciiTheme="minorHAnsi" w:hAnsiTheme="minorHAnsi" w:cstheme="minorHAnsi"/>
        </w:rPr>
      </w:pPr>
      <w:r w:rsidRPr="00E50B87">
        <w:rPr>
          <w:rFonts w:asciiTheme="minorHAnsi" w:hAnsiTheme="minorHAnsi" w:cstheme="minorHAnsi"/>
        </w:rPr>
        <w:t xml:space="preserve">process that Personal Data only on the written instructions of the Client;  </w:t>
      </w:r>
    </w:p>
    <w:p w14:paraId="54AF0D86" w14:textId="77777777" w:rsidR="00F97829" w:rsidRPr="00E50B87" w:rsidRDefault="004831D4">
      <w:pPr>
        <w:numPr>
          <w:ilvl w:val="0"/>
          <w:numId w:val="19"/>
        </w:numPr>
        <w:spacing w:after="120"/>
        <w:ind w:left="468" w:right="0"/>
        <w:rPr>
          <w:rFonts w:asciiTheme="minorHAnsi" w:hAnsiTheme="minorHAnsi" w:cstheme="minorHAnsi"/>
        </w:rPr>
      </w:pPr>
      <w:r w:rsidRPr="00E50B87">
        <w:rPr>
          <w:rFonts w:asciiTheme="minorHAnsi" w:hAnsiTheme="minorHAnsi" w:cstheme="minorHAnsi"/>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48D3EFB3" w14:textId="3041A8B1" w:rsidR="00F97829" w:rsidRPr="00E50B87" w:rsidRDefault="004831D4">
      <w:pPr>
        <w:numPr>
          <w:ilvl w:val="0"/>
          <w:numId w:val="19"/>
        </w:numPr>
        <w:spacing w:after="120"/>
        <w:ind w:left="468" w:right="0"/>
        <w:rPr>
          <w:rFonts w:asciiTheme="minorHAnsi" w:hAnsiTheme="minorHAnsi" w:cstheme="minorHAnsi"/>
        </w:rPr>
      </w:pPr>
      <w:r w:rsidRPr="00E50B87">
        <w:rPr>
          <w:rFonts w:asciiTheme="minorHAnsi" w:hAnsiTheme="minorHAnsi" w:cstheme="minorHAnsi"/>
        </w:rPr>
        <w:t xml:space="preserve">ensure that all personnel who have access to and/or process Personal Data are obliged to keep the Personal Data </w:t>
      </w:r>
      <w:r w:rsidR="00E156B6" w:rsidRPr="00E50B87">
        <w:rPr>
          <w:rFonts w:asciiTheme="minorHAnsi" w:hAnsiTheme="minorHAnsi" w:cstheme="minorHAnsi"/>
        </w:rPr>
        <w:t>confidential.</w:t>
      </w:r>
      <w:r w:rsidRPr="00E50B87">
        <w:rPr>
          <w:rFonts w:asciiTheme="minorHAnsi" w:hAnsiTheme="minorHAnsi" w:cstheme="minorHAnsi"/>
        </w:rPr>
        <w:t xml:space="preserve"> </w:t>
      </w:r>
    </w:p>
    <w:p w14:paraId="059F8C3C" w14:textId="77777777" w:rsidR="00F97829" w:rsidRPr="00E50B87" w:rsidRDefault="004831D4">
      <w:pPr>
        <w:numPr>
          <w:ilvl w:val="0"/>
          <w:numId w:val="19"/>
        </w:numPr>
        <w:spacing w:after="0"/>
        <w:ind w:left="468" w:right="0"/>
        <w:rPr>
          <w:rFonts w:asciiTheme="minorHAnsi" w:hAnsiTheme="minorHAnsi" w:cstheme="minorHAnsi"/>
        </w:rPr>
      </w:pPr>
      <w:r w:rsidRPr="00E50B87">
        <w:rPr>
          <w:rFonts w:asciiTheme="minorHAnsi" w:hAnsiTheme="minorHAnsi" w:cstheme="minorHAnsi"/>
        </w:rPr>
        <w:t xml:space="preserve">not transfer any Personal Data outside of the European Economic Area unless the prior written consent of the Client has been obtained and the following conditions are fulfilled; </w:t>
      </w:r>
    </w:p>
    <w:p w14:paraId="54D383FB" w14:textId="77777777" w:rsidR="00F97829" w:rsidRPr="0074771F" w:rsidRDefault="004831D4" w:rsidP="007D3244">
      <w:pPr>
        <w:spacing w:after="0" w:line="259" w:lineRule="auto"/>
        <w:ind w:left="73" w:right="0" w:firstLine="0"/>
        <w:jc w:val="left"/>
        <w:rPr>
          <w:rFonts w:asciiTheme="minorHAnsi" w:hAnsiTheme="minorHAnsi" w:cstheme="minorHAnsi"/>
          <w:sz w:val="12"/>
          <w:szCs w:val="12"/>
        </w:rPr>
      </w:pPr>
      <w:r w:rsidRPr="00E50B87">
        <w:rPr>
          <w:rFonts w:asciiTheme="minorHAnsi" w:hAnsiTheme="minorHAnsi" w:cstheme="minorHAnsi"/>
        </w:rPr>
        <w:t xml:space="preserve"> </w:t>
      </w:r>
    </w:p>
    <w:p w14:paraId="11E8F461" w14:textId="77777777" w:rsidR="009F1531" w:rsidRDefault="004831D4">
      <w:pPr>
        <w:pStyle w:val="ListParagraph"/>
        <w:numPr>
          <w:ilvl w:val="0"/>
          <w:numId w:val="26"/>
        </w:numPr>
        <w:spacing w:after="20"/>
        <w:ind w:left="-175" w:firstLine="516"/>
        <w:rPr>
          <w:rFonts w:asciiTheme="minorHAnsi" w:hAnsiTheme="minorHAnsi" w:cstheme="minorHAnsi"/>
        </w:rPr>
      </w:pPr>
      <w:r w:rsidRPr="009F1531">
        <w:rPr>
          <w:rFonts w:asciiTheme="minorHAnsi" w:hAnsiTheme="minorHAnsi" w:cstheme="minorHAnsi"/>
        </w:rPr>
        <w:t xml:space="preserve">appropriate safeguards are in place in relation to the transfer, to ensure that </w:t>
      </w:r>
      <w:r w:rsidR="009F1531">
        <w:rPr>
          <w:rFonts w:asciiTheme="minorHAnsi" w:hAnsiTheme="minorHAnsi" w:cstheme="minorHAnsi"/>
        </w:rPr>
        <w:t xml:space="preserve"> </w:t>
      </w:r>
    </w:p>
    <w:p w14:paraId="68E33042" w14:textId="77777777" w:rsidR="009F1531" w:rsidRDefault="009F1531" w:rsidP="007D3244">
      <w:pPr>
        <w:pStyle w:val="ListParagraph"/>
        <w:spacing w:after="20"/>
        <w:ind w:left="341"/>
        <w:rPr>
          <w:rFonts w:asciiTheme="minorHAnsi" w:hAnsiTheme="minorHAnsi" w:cstheme="minorHAnsi"/>
        </w:rPr>
      </w:pPr>
      <w:r>
        <w:rPr>
          <w:rFonts w:asciiTheme="minorHAnsi" w:hAnsiTheme="minorHAnsi" w:cstheme="minorHAnsi"/>
        </w:rPr>
        <w:t xml:space="preserve">          </w:t>
      </w:r>
      <w:r w:rsidR="004831D4" w:rsidRPr="009F1531">
        <w:rPr>
          <w:rFonts w:asciiTheme="minorHAnsi" w:hAnsiTheme="minorHAnsi" w:cstheme="minorHAnsi"/>
        </w:rPr>
        <w:t xml:space="preserve">Personal </w:t>
      </w:r>
      <w:r>
        <w:rPr>
          <w:rFonts w:asciiTheme="minorHAnsi" w:hAnsiTheme="minorHAnsi" w:cstheme="minorHAnsi"/>
        </w:rPr>
        <w:t>D</w:t>
      </w:r>
      <w:r w:rsidR="004831D4" w:rsidRPr="009F1531">
        <w:rPr>
          <w:rFonts w:asciiTheme="minorHAnsi" w:hAnsiTheme="minorHAnsi" w:cstheme="minorHAnsi"/>
        </w:rPr>
        <w:t xml:space="preserve">ata is adequately protected in accordance with Chapter V of </w:t>
      </w:r>
      <w:r>
        <w:rPr>
          <w:rFonts w:asciiTheme="minorHAnsi" w:hAnsiTheme="minorHAnsi" w:cstheme="minorHAnsi"/>
        </w:rPr>
        <w:t xml:space="preserve"> </w:t>
      </w:r>
    </w:p>
    <w:p w14:paraId="65305917" w14:textId="07D9D1D6" w:rsidR="00E156B6" w:rsidRPr="009F1531" w:rsidRDefault="009F1531" w:rsidP="007D3244">
      <w:pPr>
        <w:pStyle w:val="ListParagraph"/>
        <w:spacing w:after="20"/>
        <w:ind w:left="341"/>
        <w:rPr>
          <w:rFonts w:asciiTheme="minorHAnsi" w:hAnsiTheme="minorHAnsi" w:cstheme="minorHAnsi"/>
        </w:rPr>
      </w:pPr>
      <w:r>
        <w:rPr>
          <w:rFonts w:asciiTheme="minorHAnsi" w:hAnsiTheme="minorHAnsi" w:cstheme="minorHAnsi"/>
        </w:rPr>
        <w:t xml:space="preserve">          </w:t>
      </w:r>
      <w:r w:rsidR="004831D4" w:rsidRPr="009F1531">
        <w:rPr>
          <w:rFonts w:asciiTheme="minorHAnsi" w:hAnsiTheme="minorHAnsi" w:cstheme="minorHAnsi"/>
        </w:rPr>
        <w:t xml:space="preserve">Regulation </w:t>
      </w:r>
      <w:r w:rsidR="00E156B6" w:rsidRPr="009F1531">
        <w:rPr>
          <w:rFonts w:asciiTheme="minorHAnsi" w:hAnsiTheme="minorHAnsi" w:cstheme="minorHAnsi"/>
        </w:rPr>
        <w:t>2016/679</w:t>
      </w:r>
      <w:r w:rsidRPr="009F1531">
        <w:rPr>
          <w:rFonts w:asciiTheme="minorHAnsi" w:hAnsiTheme="minorHAnsi" w:cstheme="minorHAnsi"/>
        </w:rPr>
        <w:t xml:space="preserve"> </w:t>
      </w:r>
      <w:r w:rsidR="004831D4" w:rsidRPr="009F1531">
        <w:rPr>
          <w:rFonts w:asciiTheme="minorHAnsi" w:hAnsiTheme="minorHAnsi" w:cstheme="minorHAnsi"/>
        </w:rPr>
        <w:t xml:space="preserve">(General Data Protection Regulation);  </w:t>
      </w:r>
    </w:p>
    <w:p w14:paraId="7A59DC64" w14:textId="1F1ADCC7" w:rsidR="00F97829" w:rsidRPr="00E50B87" w:rsidRDefault="004831D4" w:rsidP="007D3244">
      <w:pPr>
        <w:spacing w:after="20"/>
        <w:ind w:left="-232" w:right="0" w:firstLine="516"/>
        <w:rPr>
          <w:rFonts w:asciiTheme="minorHAnsi" w:hAnsiTheme="minorHAnsi" w:cstheme="minorHAnsi"/>
        </w:rPr>
      </w:pPr>
      <w:r w:rsidRPr="00E50B87">
        <w:rPr>
          <w:rFonts w:asciiTheme="minorHAnsi" w:hAnsiTheme="minorHAnsi" w:cstheme="minorHAnsi"/>
        </w:rPr>
        <w:t>ii.</w:t>
      </w:r>
      <w:r w:rsidRPr="00E50B87">
        <w:rPr>
          <w:rFonts w:asciiTheme="minorHAnsi" w:eastAsia="Arial" w:hAnsiTheme="minorHAnsi" w:cstheme="minorHAnsi"/>
        </w:rPr>
        <w:t xml:space="preserve"> </w:t>
      </w:r>
      <w:r w:rsidR="00E156B6">
        <w:rPr>
          <w:rFonts w:asciiTheme="minorHAnsi" w:eastAsia="Arial" w:hAnsiTheme="minorHAnsi" w:cstheme="minorHAnsi"/>
        </w:rPr>
        <w:t xml:space="preserve">      </w:t>
      </w:r>
      <w:r w:rsidRPr="00E50B87">
        <w:rPr>
          <w:rFonts w:asciiTheme="minorHAnsi" w:hAnsiTheme="minorHAnsi" w:cstheme="minorHAnsi"/>
        </w:rPr>
        <w:t xml:space="preserve">the data subject </w:t>
      </w:r>
      <w:r w:rsidR="00E156B6">
        <w:rPr>
          <w:rFonts w:asciiTheme="minorHAnsi" w:hAnsiTheme="minorHAnsi" w:cstheme="minorHAnsi"/>
        </w:rPr>
        <w:t xml:space="preserve">has enforceable </w:t>
      </w:r>
      <w:r w:rsidRPr="00E50B87">
        <w:rPr>
          <w:rFonts w:asciiTheme="minorHAnsi" w:hAnsiTheme="minorHAnsi" w:cstheme="minorHAnsi"/>
        </w:rPr>
        <w:t xml:space="preserve">rights and effective legal </w:t>
      </w:r>
      <w:r w:rsidR="00E156B6" w:rsidRPr="00E50B87">
        <w:rPr>
          <w:rFonts w:asciiTheme="minorHAnsi" w:hAnsiTheme="minorHAnsi" w:cstheme="minorHAnsi"/>
        </w:rPr>
        <w:t>remedies.</w:t>
      </w:r>
      <w:r w:rsidRPr="00E50B87">
        <w:rPr>
          <w:rFonts w:asciiTheme="minorHAnsi" w:hAnsiTheme="minorHAnsi" w:cstheme="minorHAnsi"/>
        </w:rPr>
        <w:t xml:space="preserve"> </w:t>
      </w:r>
    </w:p>
    <w:p w14:paraId="6468D4D3" w14:textId="77777777" w:rsidR="00F97829" w:rsidRPr="00E50B87" w:rsidRDefault="004831D4">
      <w:pPr>
        <w:numPr>
          <w:ilvl w:val="0"/>
          <w:numId w:val="20"/>
        </w:numPr>
        <w:spacing w:after="26"/>
        <w:ind w:left="845" w:right="0"/>
        <w:rPr>
          <w:rFonts w:asciiTheme="minorHAnsi" w:hAnsiTheme="minorHAnsi" w:cstheme="minorHAnsi"/>
        </w:rPr>
      </w:pPr>
      <w:r w:rsidRPr="00E50B87">
        <w:rPr>
          <w:rFonts w:asciiTheme="minorHAnsi" w:hAnsiTheme="minorHAnsi" w:cstheme="minorHAnsi"/>
        </w:rPr>
        <w:t xml:space="preserve">The Contractor complies with its obligations under the Data Protection Laws by providing an adequate level of protection to any Personal Data that is transferred; and </w:t>
      </w:r>
    </w:p>
    <w:p w14:paraId="24B97D18" w14:textId="619640E5" w:rsidR="00F97829" w:rsidRPr="00E50B87" w:rsidRDefault="004831D4">
      <w:pPr>
        <w:numPr>
          <w:ilvl w:val="0"/>
          <w:numId w:val="20"/>
        </w:numPr>
        <w:spacing w:after="0"/>
        <w:ind w:left="845" w:right="0"/>
        <w:rPr>
          <w:rFonts w:asciiTheme="minorHAnsi" w:hAnsiTheme="minorHAnsi" w:cstheme="minorHAnsi"/>
        </w:rPr>
      </w:pPr>
      <w:r w:rsidRPr="00E50B87">
        <w:rPr>
          <w:rFonts w:asciiTheme="minorHAnsi" w:hAnsiTheme="minorHAnsi" w:cstheme="minorHAnsi"/>
        </w:rPr>
        <w:t xml:space="preserve">The Contractor complies with reasonable instructions notified to it in advance by the Client with respect to the processing of the Personal </w:t>
      </w:r>
      <w:r w:rsidR="00E156B6" w:rsidRPr="00E50B87">
        <w:rPr>
          <w:rFonts w:asciiTheme="minorHAnsi" w:hAnsiTheme="minorHAnsi" w:cstheme="minorHAnsi"/>
        </w:rPr>
        <w:t>Data.</w:t>
      </w:r>
      <w:r w:rsidRPr="00E50B87">
        <w:rPr>
          <w:rFonts w:asciiTheme="minorHAnsi" w:hAnsiTheme="minorHAnsi" w:cstheme="minorHAnsi"/>
        </w:rPr>
        <w:t xml:space="preserve"> </w:t>
      </w:r>
    </w:p>
    <w:p w14:paraId="7B00BE68" w14:textId="77777777" w:rsidR="00F97829" w:rsidRPr="0074771F" w:rsidRDefault="004831D4" w:rsidP="007D3244">
      <w:pPr>
        <w:spacing w:after="0" w:line="259" w:lineRule="auto"/>
        <w:ind w:left="-333"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6695A0ED" w14:textId="77777777"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 </w:t>
      </w:r>
    </w:p>
    <w:p w14:paraId="154B9BC3" w14:textId="77777777" w:rsidR="00F97829" w:rsidRPr="00E50B87" w:rsidRDefault="004831D4" w:rsidP="007D3244">
      <w:pPr>
        <w:spacing w:after="0" w:line="259" w:lineRule="auto"/>
        <w:ind w:left="2008" w:right="0" w:firstLine="0"/>
        <w:jc w:val="left"/>
        <w:rPr>
          <w:rFonts w:asciiTheme="minorHAnsi" w:hAnsiTheme="minorHAnsi" w:cstheme="minorHAnsi"/>
        </w:rPr>
      </w:pPr>
      <w:r w:rsidRPr="00E50B87">
        <w:rPr>
          <w:rFonts w:asciiTheme="minorHAnsi" w:hAnsiTheme="minorHAnsi" w:cstheme="minorHAnsi"/>
        </w:rPr>
        <w:t xml:space="preserve"> </w:t>
      </w:r>
    </w:p>
    <w:p w14:paraId="10A33E64" w14:textId="77777777"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without undue delay report in writing to the Client any data compromise involving Personal Data, or any circumstances that could have resulted in unauthorised access to or disclosure of Personal Data. </w:t>
      </w:r>
    </w:p>
    <w:p w14:paraId="619D3ECB" w14:textId="77777777" w:rsidR="00F97829" w:rsidRPr="0074771F" w:rsidRDefault="004831D4" w:rsidP="007D3244">
      <w:pPr>
        <w:spacing w:after="0" w:line="259" w:lineRule="auto"/>
        <w:ind w:left="387"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687EE1FD" w14:textId="77777777"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assist the Client in ensuring compliance with its obligations under the Data Protection Laws with respect to security, impact assessments and consultations with supervisory authorities and regulators. </w:t>
      </w:r>
    </w:p>
    <w:p w14:paraId="66B0847E" w14:textId="77777777" w:rsidR="00F97829" w:rsidRPr="00E50B87" w:rsidRDefault="004831D4" w:rsidP="007D3244">
      <w:pPr>
        <w:spacing w:after="0" w:line="259" w:lineRule="auto"/>
        <w:ind w:left="387" w:right="0" w:firstLine="0"/>
        <w:jc w:val="left"/>
        <w:rPr>
          <w:rFonts w:asciiTheme="minorHAnsi" w:hAnsiTheme="minorHAnsi" w:cstheme="minorHAnsi"/>
        </w:rPr>
      </w:pPr>
      <w:r w:rsidRPr="00E50B87">
        <w:rPr>
          <w:rFonts w:asciiTheme="minorHAnsi" w:hAnsiTheme="minorHAnsi" w:cstheme="minorHAnsi"/>
        </w:rPr>
        <w:t xml:space="preserve"> </w:t>
      </w:r>
    </w:p>
    <w:p w14:paraId="1CD7D0F5" w14:textId="3D2E1246"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at the written </w:t>
      </w:r>
      <w:r w:rsidR="00E156B6" w:rsidRPr="00E50B87">
        <w:rPr>
          <w:rFonts w:asciiTheme="minorHAnsi" w:hAnsiTheme="minorHAnsi" w:cstheme="minorHAnsi"/>
        </w:rPr>
        <w:t>direction of</w:t>
      </w:r>
      <w:r w:rsidRPr="00E50B87">
        <w:rPr>
          <w:rFonts w:asciiTheme="minorHAnsi" w:hAnsiTheme="minorHAnsi" w:cstheme="minorHAnsi"/>
        </w:rPr>
        <w:t xml:space="preserve">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 </w:t>
      </w:r>
    </w:p>
    <w:p w14:paraId="1E781229" w14:textId="77777777" w:rsidR="00F97829" w:rsidRPr="00E50B87" w:rsidRDefault="004831D4" w:rsidP="007D3244">
      <w:pPr>
        <w:spacing w:after="0" w:line="259" w:lineRule="auto"/>
        <w:ind w:left="387" w:right="0" w:firstLine="0"/>
        <w:jc w:val="left"/>
        <w:rPr>
          <w:rFonts w:asciiTheme="minorHAnsi" w:hAnsiTheme="minorHAnsi" w:cstheme="minorHAnsi"/>
        </w:rPr>
      </w:pPr>
      <w:r w:rsidRPr="00E50B87">
        <w:rPr>
          <w:rFonts w:asciiTheme="minorHAnsi" w:hAnsiTheme="minorHAnsi" w:cstheme="minorHAnsi"/>
        </w:rPr>
        <w:t xml:space="preserve"> </w:t>
      </w:r>
    </w:p>
    <w:p w14:paraId="7F5D697C" w14:textId="77777777"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permit the Client,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 </w:t>
      </w:r>
    </w:p>
    <w:p w14:paraId="3DA4BBE6" w14:textId="77777777" w:rsidR="00F97829" w:rsidRPr="0074771F" w:rsidRDefault="004831D4" w:rsidP="007D3244">
      <w:pPr>
        <w:spacing w:after="0" w:line="259" w:lineRule="auto"/>
        <w:ind w:left="387"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73C93826" w14:textId="7465D8D9"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fully comply </w:t>
      </w:r>
      <w:r w:rsidR="00E156B6" w:rsidRPr="00E50B87">
        <w:rPr>
          <w:rFonts w:asciiTheme="minorHAnsi" w:hAnsiTheme="minorHAnsi" w:cstheme="minorHAnsi"/>
        </w:rPr>
        <w:t>with and</w:t>
      </w:r>
      <w:r w:rsidRPr="00E50B87">
        <w:rPr>
          <w:rFonts w:asciiTheme="minorHAnsi" w:hAnsiTheme="minorHAnsi" w:cstheme="minorHAnsi"/>
        </w:rPr>
        <w:t xml:space="preserve"> implement policies which are communicated or notified to the Contractor by the Client from time to time. </w:t>
      </w:r>
    </w:p>
    <w:p w14:paraId="097C0298" w14:textId="77777777" w:rsidR="00F97829" w:rsidRPr="0074771F" w:rsidRDefault="004831D4" w:rsidP="007D3244">
      <w:pPr>
        <w:spacing w:after="0" w:line="259" w:lineRule="auto"/>
        <w:ind w:left="387"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757C2D33" w14:textId="77777777"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Contractor shall maintain complete and accurate records and information to demonstrate its compliance with this clause 11 and allow for inspections and contribute to any audits by the Client or the Client’s designated auditor. </w:t>
      </w:r>
    </w:p>
    <w:p w14:paraId="37DEEF45" w14:textId="77777777" w:rsidR="00F97829" w:rsidRPr="0074771F" w:rsidRDefault="004831D4" w:rsidP="007D3244">
      <w:pPr>
        <w:spacing w:after="0" w:line="259" w:lineRule="auto"/>
        <w:ind w:left="387"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7E8DF9B6" w14:textId="408DB480" w:rsidR="00F97829" w:rsidRPr="00E50B87" w:rsidRDefault="004831D4">
      <w:pPr>
        <w:numPr>
          <w:ilvl w:val="0"/>
          <w:numId w:val="21"/>
        </w:numPr>
        <w:spacing w:after="120"/>
        <w:ind w:left="279" w:right="161"/>
        <w:rPr>
          <w:rFonts w:asciiTheme="minorHAnsi" w:hAnsiTheme="minorHAnsi" w:cstheme="minorHAnsi"/>
        </w:rPr>
      </w:pPr>
      <w:r w:rsidRPr="00E50B87">
        <w:rPr>
          <w:rFonts w:asciiTheme="minorHAnsi" w:hAnsiTheme="minorHAnsi" w:cstheme="minorHAnsi"/>
        </w:rPr>
        <w:t xml:space="preserve">The Contractor </w:t>
      </w:r>
      <w:r w:rsidR="00E156B6" w:rsidRPr="00E50B87">
        <w:rPr>
          <w:rFonts w:asciiTheme="minorHAnsi" w:hAnsiTheme="minorHAnsi" w:cstheme="minorHAnsi"/>
        </w:rPr>
        <w:t>shall: -</w:t>
      </w:r>
      <w:r w:rsidRPr="00E50B87">
        <w:rPr>
          <w:rFonts w:asciiTheme="minorHAnsi" w:hAnsiTheme="minorHAnsi" w:cstheme="minorHAnsi"/>
        </w:rPr>
        <w:t xml:space="preserve">  </w:t>
      </w:r>
    </w:p>
    <w:p w14:paraId="27B1BE8B" w14:textId="77777777" w:rsidR="00F97829" w:rsidRPr="00E50B87" w:rsidRDefault="004831D4">
      <w:pPr>
        <w:numPr>
          <w:ilvl w:val="1"/>
          <w:numId w:val="21"/>
        </w:numPr>
        <w:spacing w:after="23"/>
        <w:ind w:left="387" w:right="0"/>
        <w:rPr>
          <w:rFonts w:asciiTheme="minorHAnsi" w:hAnsiTheme="minorHAnsi" w:cstheme="minorHAnsi"/>
        </w:rPr>
      </w:pPr>
      <w:r w:rsidRPr="00E50B87">
        <w:rPr>
          <w:rFonts w:asciiTheme="minorHAnsi" w:hAnsiTheme="minorHAnsi" w:cstheme="minorHAnsi"/>
        </w:rPr>
        <w:t xml:space="preserve">take all reasonable precautions to preserve the integrity of any Personal Data which it processes and to prevent any corruption or loss of such Personal Data; </w:t>
      </w:r>
    </w:p>
    <w:p w14:paraId="68E7A50C" w14:textId="77777777" w:rsidR="00F97829" w:rsidRPr="00E50B87" w:rsidRDefault="004831D4">
      <w:pPr>
        <w:numPr>
          <w:ilvl w:val="1"/>
          <w:numId w:val="21"/>
        </w:numPr>
        <w:spacing w:after="24"/>
        <w:ind w:left="387" w:right="0"/>
        <w:rPr>
          <w:rFonts w:asciiTheme="minorHAnsi" w:hAnsiTheme="minorHAnsi" w:cstheme="minorHAnsi"/>
        </w:rPr>
      </w:pPr>
      <w:r w:rsidRPr="00E50B87">
        <w:rPr>
          <w:rFonts w:asciiTheme="minorHAnsi" w:hAnsiTheme="minorHAnsi" w:cstheme="minorHAnsi"/>
        </w:rPr>
        <w:t xml:space="preserve">ensure that a back-up copy of any and all such Personal Data is made [insert frequency] and this copy is recorded on media from which the data can be reloaded if there is any corruption or loss of the data; and </w:t>
      </w:r>
    </w:p>
    <w:p w14:paraId="19B3B34D" w14:textId="77777777" w:rsidR="00F97829" w:rsidRPr="00E50B87" w:rsidRDefault="004831D4">
      <w:pPr>
        <w:numPr>
          <w:ilvl w:val="1"/>
          <w:numId w:val="21"/>
        </w:numPr>
        <w:spacing w:after="0"/>
        <w:ind w:left="387" w:right="0"/>
        <w:rPr>
          <w:rFonts w:asciiTheme="minorHAnsi" w:hAnsiTheme="minorHAnsi" w:cstheme="minorHAnsi"/>
        </w:rPr>
      </w:pPr>
      <w:r w:rsidRPr="00E50B87">
        <w:rPr>
          <w:rFonts w:asciiTheme="minorHAnsi" w:hAnsiTheme="minorHAnsi" w:cstheme="minorHAnsi"/>
        </w:rPr>
        <w:t xml:space="preserve">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 </w:t>
      </w:r>
    </w:p>
    <w:p w14:paraId="71A907EA" w14:textId="77777777" w:rsidR="00F97829" w:rsidRPr="0074771F" w:rsidRDefault="004831D4" w:rsidP="007D3244">
      <w:pPr>
        <w:spacing w:after="0" w:line="259" w:lineRule="auto"/>
        <w:ind w:left="387"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7CA183A1" w14:textId="77777777"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 xml:space="preserve">The Client consents to the Contractor appointing </w:t>
      </w:r>
      <w:r w:rsidRPr="00E50B87">
        <w:rPr>
          <w:rFonts w:asciiTheme="minorHAnsi" w:hAnsiTheme="minorHAnsi" w:cstheme="minorHAnsi"/>
          <w:shd w:val="clear" w:color="auto" w:fill="D3D3D3"/>
        </w:rPr>
        <w:t>[insert third-party processor]</w:t>
      </w:r>
      <w:r w:rsidRPr="00E50B87">
        <w:rPr>
          <w:rFonts w:asciiTheme="minorHAnsi" w:hAnsiTheme="minorHAnsi" w:cstheme="minorHAnsi"/>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 </w:t>
      </w:r>
    </w:p>
    <w:p w14:paraId="5B43BFC8" w14:textId="77777777" w:rsidR="00F97829" w:rsidRPr="0074771F" w:rsidRDefault="004831D4" w:rsidP="007D3244">
      <w:pPr>
        <w:spacing w:after="0" w:line="259" w:lineRule="auto"/>
        <w:ind w:left="-333" w:right="0" w:firstLine="0"/>
        <w:jc w:val="left"/>
        <w:rPr>
          <w:rFonts w:asciiTheme="minorHAnsi" w:hAnsiTheme="minorHAnsi" w:cstheme="minorHAnsi"/>
          <w:sz w:val="16"/>
          <w:szCs w:val="16"/>
        </w:rPr>
      </w:pPr>
      <w:r w:rsidRPr="00E50B87">
        <w:rPr>
          <w:rFonts w:asciiTheme="minorHAnsi" w:hAnsiTheme="minorHAnsi" w:cstheme="minorHAnsi"/>
        </w:rPr>
        <w:t xml:space="preserve"> </w:t>
      </w:r>
    </w:p>
    <w:p w14:paraId="51214514" w14:textId="16E632E9" w:rsidR="00F97829" w:rsidRPr="00E50B87" w:rsidRDefault="004831D4">
      <w:pPr>
        <w:numPr>
          <w:ilvl w:val="0"/>
          <w:numId w:val="21"/>
        </w:numPr>
        <w:spacing w:after="0"/>
        <w:ind w:left="279" w:right="0"/>
        <w:rPr>
          <w:rFonts w:asciiTheme="minorHAnsi" w:hAnsiTheme="minorHAnsi" w:cstheme="minorHAnsi"/>
        </w:rPr>
      </w:pPr>
      <w:r w:rsidRPr="00E50B87">
        <w:rPr>
          <w:rFonts w:asciiTheme="minorHAnsi" w:hAnsiTheme="minorHAnsi" w:cstheme="minorHAnsi"/>
        </w:rPr>
        <w:t>Save for clauses 11B, 11C, 11</w:t>
      </w:r>
      <w:r w:rsidR="00E156B6" w:rsidRPr="00E50B87">
        <w:rPr>
          <w:rFonts w:asciiTheme="minorHAnsi" w:hAnsiTheme="minorHAnsi" w:cstheme="minorHAnsi"/>
        </w:rPr>
        <w:t>D (</w:t>
      </w:r>
      <w:r w:rsidRPr="00E50B87">
        <w:rPr>
          <w:rFonts w:asciiTheme="minorHAnsi" w:hAnsiTheme="minorHAnsi" w:cstheme="minorHAnsi"/>
        </w:rPr>
        <w:t xml:space="preserve">4) and 11E, all the obligations on the Contractor in this clause 11 relating to the processing of Personal Data shall apply to the processing of all Confidential Information. </w:t>
      </w:r>
    </w:p>
    <w:p w14:paraId="0463FFEA" w14:textId="77777777" w:rsidR="00F97829" w:rsidRDefault="004831D4">
      <w:pPr>
        <w:spacing w:after="161" w:line="259" w:lineRule="auto"/>
        <w:ind w:left="806" w:right="0" w:firstLine="0"/>
        <w:jc w:val="left"/>
        <w:rPr>
          <w:rFonts w:asciiTheme="minorHAnsi" w:hAnsiTheme="minorHAnsi" w:cstheme="minorHAnsi"/>
        </w:rPr>
      </w:pPr>
      <w:r w:rsidRPr="00E50B87">
        <w:rPr>
          <w:rFonts w:asciiTheme="minorHAnsi" w:hAnsiTheme="minorHAnsi" w:cstheme="minorHAnsi"/>
        </w:rPr>
        <w:t xml:space="preserve"> </w:t>
      </w:r>
    </w:p>
    <w:p w14:paraId="05701DE8" w14:textId="77777777" w:rsidR="002B2D50" w:rsidRDefault="002B2D50">
      <w:pPr>
        <w:spacing w:after="161" w:line="259" w:lineRule="auto"/>
        <w:ind w:left="806" w:right="0" w:firstLine="0"/>
        <w:jc w:val="left"/>
        <w:rPr>
          <w:rFonts w:asciiTheme="minorHAnsi" w:hAnsiTheme="minorHAnsi" w:cstheme="minorHAnsi"/>
        </w:rPr>
      </w:pPr>
    </w:p>
    <w:p w14:paraId="33C9EC6D" w14:textId="77777777" w:rsidR="002B2D50" w:rsidRDefault="002B2D50">
      <w:pPr>
        <w:spacing w:after="161" w:line="259" w:lineRule="auto"/>
        <w:ind w:left="806" w:right="0" w:firstLine="0"/>
        <w:jc w:val="left"/>
        <w:rPr>
          <w:rFonts w:asciiTheme="minorHAnsi" w:hAnsiTheme="minorHAnsi" w:cstheme="minorHAnsi"/>
        </w:rPr>
      </w:pPr>
    </w:p>
    <w:p w14:paraId="19AEC26A" w14:textId="77777777" w:rsidR="002B2D50" w:rsidRDefault="002B2D50">
      <w:pPr>
        <w:spacing w:after="161" w:line="259" w:lineRule="auto"/>
        <w:ind w:left="806" w:right="0" w:firstLine="0"/>
        <w:jc w:val="left"/>
        <w:rPr>
          <w:rFonts w:asciiTheme="minorHAnsi" w:hAnsiTheme="minorHAnsi" w:cstheme="minorHAnsi"/>
        </w:rPr>
      </w:pPr>
    </w:p>
    <w:p w14:paraId="230E6699" w14:textId="77777777" w:rsidR="002B2D50" w:rsidRDefault="002B2D50">
      <w:pPr>
        <w:spacing w:after="161" w:line="259" w:lineRule="auto"/>
        <w:ind w:left="806" w:right="0" w:firstLine="0"/>
        <w:jc w:val="left"/>
        <w:rPr>
          <w:rFonts w:asciiTheme="minorHAnsi" w:hAnsiTheme="minorHAnsi" w:cstheme="minorHAnsi"/>
        </w:rPr>
      </w:pPr>
    </w:p>
    <w:p w14:paraId="02D8E03F" w14:textId="77777777" w:rsidR="002B2D50" w:rsidRPr="00E50B87" w:rsidRDefault="002B2D50">
      <w:pPr>
        <w:spacing w:after="161" w:line="259" w:lineRule="auto"/>
        <w:ind w:left="806" w:right="0" w:firstLine="0"/>
        <w:jc w:val="left"/>
        <w:rPr>
          <w:rFonts w:asciiTheme="minorHAnsi" w:hAnsiTheme="minorHAnsi" w:cstheme="minorHAnsi"/>
        </w:rPr>
      </w:pPr>
    </w:p>
    <w:tbl>
      <w:tblPr>
        <w:tblStyle w:val="TableGrid1"/>
        <w:tblW w:w="8968" w:type="dxa"/>
        <w:tblInd w:w="19" w:type="dxa"/>
        <w:tblCellMar>
          <w:top w:w="40" w:type="dxa"/>
          <w:left w:w="96" w:type="dxa"/>
          <w:right w:w="115" w:type="dxa"/>
        </w:tblCellMar>
        <w:tblLook w:val="04A0" w:firstRow="1" w:lastRow="0" w:firstColumn="1" w:lastColumn="0" w:noHBand="0" w:noVBand="1"/>
      </w:tblPr>
      <w:tblGrid>
        <w:gridCol w:w="4479"/>
        <w:gridCol w:w="4489"/>
      </w:tblGrid>
      <w:tr w:rsidR="00F97829" w:rsidRPr="00E50B87" w14:paraId="7DB29393" w14:textId="77777777">
        <w:trPr>
          <w:trHeight w:val="1815"/>
        </w:trPr>
        <w:tc>
          <w:tcPr>
            <w:tcW w:w="4479" w:type="dxa"/>
            <w:tcBorders>
              <w:top w:val="single" w:sz="2" w:space="0" w:color="CCCCCC"/>
              <w:left w:val="nil"/>
              <w:bottom w:val="single" w:sz="2" w:space="0" w:color="CCCCCC"/>
              <w:right w:val="single" w:sz="21" w:space="0" w:color="FFFFFF"/>
            </w:tcBorders>
            <w:shd w:val="clear" w:color="auto" w:fill="CCCCCC"/>
          </w:tcPr>
          <w:p w14:paraId="546E0192" w14:textId="01F0D494" w:rsidR="00F97829" w:rsidRPr="00E50B87" w:rsidRDefault="004831D4">
            <w:pPr>
              <w:spacing w:after="160" w:line="259" w:lineRule="auto"/>
              <w:ind w:left="7" w:right="0" w:firstLine="0"/>
              <w:jc w:val="left"/>
              <w:rPr>
                <w:rFonts w:asciiTheme="minorHAnsi" w:hAnsiTheme="minorHAnsi" w:cstheme="minorHAnsi"/>
              </w:rPr>
            </w:pPr>
            <w:r w:rsidRPr="00E50B87">
              <w:rPr>
                <w:rFonts w:asciiTheme="minorHAnsi" w:hAnsiTheme="minorHAnsi" w:cstheme="minorHAnsi"/>
              </w:rPr>
              <w:t xml:space="preserve"> SIGNED for and on behalf of the </w:t>
            </w:r>
            <w:r w:rsidR="00E156B6" w:rsidRPr="00E50B87">
              <w:rPr>
                <w:rFonts w:asciiTheme="minorHAnsi" w:hAnsiTheme="minorHAnsi" w:cstheme="minorHAnsi"/>
              </w:rPr>
              <w:t>Client.</w:t>
            </w:r>
            <w:r w:rsidRPr="00E50B87">
              <w:rPr>
                <w:rFonts w:asciiTheme="minorHAnsi" w:hAnsiTheme="minorHAnsi" w:cstheme="minorHAnsi"/>
              </w:rPr>
              <w:t xml:space="preserve"> </w:t>
            </w:r>
          </w:p>
          <w:p w14:paraId="1B3F1B07" w14:textId="77777777" w:rsidR="00F97829" w:rsidRPr="00E50B87" w:rsidRDefault="004831D4">
            <w:pPr>
              <w:spacing w:after="158" w:line="259" w:lineRule="auto"/>
              <w:ind w:left="7" w:right="0" w:firstLine="0"/>
              <w:jc w:val="left"/>
              <w:rPr>
                <w:rFonts w:asciiTheme="minorHAnsi" w:hAnsiTheme="minorHAnsi" w:cstheme="minorHAnsi"/>
              </w:rPr>
            </w:pPr>
            <w:r w:rsidRPr="00E50B87">
              <w:rPr>
                <w:rFonts w:asciiTheme="minorHAnsi" w:hAnsiTheme="minorHAnsi" w:cstheme="minorHAnsi"/>
              </w:rPr>
              <w:t xml:space="preserve"> </w:t>
            </w:r>
          </w:p>
          <w:p w14:paraId="5EFC9EFA" w14:textId="77777777" w:rsidR="00F97829" w:rsidRPr="00E50B87" w:rsidRDefault="004831D4">
            <w:pPr>
              <w:spacing w:after="160" w:line="259" w:lineRule="auto"/>
              <w:ind w:left="7" w:right="0" w:firstLine="0"/>
              <w:jc w:val="left"/>
              <w:rPr>
                <w:rFonts w:asciiTheme="minorHAnsi" w:hAnsiTheme="minorHAnsi" w:cstheme="minorHAnsi"/>
              </w:rPr>
            </w:pPr>
            <w:r w:rsidRPr="00E50B87">
              <w:rPr>
                <w:rFonts w:asciiTheme="minorHAnsi" w:hAnsiTheme="minorHAnsi" w:cstheme="minorHAnsi"/>
              </w:rPr>
              <w:t xml:space="preserve">__________________________ </w:t>
            </w:r>
          </w:p>
          <w:p w14:paraId="1C6BC8F2" w14:textId="77777777" w:rsidR="00F97829" w:rsidRPr="00E50B87" w:rsidRDefault="004831D4">
            <w:pPr>
              <w:spacing w:after="0" w:line="259" w:lineRule="auto"/>
              <w:ind w:left="7" w:right="0" w:firstLine="0"/>
              <w:jc w:val="left"/>
              <w:rPr>
                <w:rFonts w:asciiTheme="minorHAnsi" w:hAnsiTheme="minorHAnsi" w:cstheme="minorHAnsi"/>
              </w:rPr>
            </w:pPr>
            <w:r w:rsidRPr="00E50B87">
              <w:rPr>
                <w:rFonts w:asciiTheme="minorHAnsi" w:hAnsiTheme="minorHAnsi" w:cstheme="minorHAnsi"/>
              </w:rPr>
              <w:t xml:space="preserve">(being a duly authorised officer) </w:t>
            </w:r>
          </w:p>
        </w:tc>
        <w:tc>
          <w:tcPr>
            <w:tcW w:w="4489" w:type="dxa"/>
            <w:tcBorders>
              <w:top w:val="nil"/>
              <w:left w:val="single" w:sz="21" w:space="0" w:color="FFFFFF"/>
              <w:bottom w:val="single" w:sz="2" w:space="0" w:color="CCCCCC"/>
              <w:right w:val="nil"/>
            </w:tcBorders>
            <w:shd w:val="clear" w:color="auto" w:fill="CCCCCC"/>
          </w:tcPr>
          <w:p w14:paraId="6E08A382" w14:textId="60DF2358" w:rsidR="00F97829" w:rsidRPr="00E50B87" w:rsidRDefault="004831D4">
            <w:pPr>
              <w:spacing w:after="163" w:line="259" w:lineRule="auto"/>
              <w:ind w:left="0" w:right="0" w:firstLine="0"/>
              <w:jc w:val="left"/>
              <w:rPr>
                <w:rFonts w:asciiTheme="minorHAnsi" w:hAnsiTheme="minorHAnsi" w:cstheme="minorHAnsi"/>
              </w:rPr>
            </w:pPr>
            <w:r w:rsidRPr="00E50B87">
              <w:rPr>
                <w:rFonts w:asciiTheme="minorHAnsi" w:hAnsiTheme="minorHAnsi" w:cstheme="minorHAnsi"/>
              </w:rPr>
              <w:t xml:space="preserve">SIGNED for and on behalf of the </w:t>
            </w:r>
            <w:r w:rsidR="00E156B6" w:rsidRPr="00E50B87">
              <w:rPr>
                <w:rFonts w:asciiTheme="minorHAnsi" w:hAnsiTheme="minorHAnsi" w:cstheme="minorHAnsi"/>
              </w:rPr>
              <w:t>Contractor.</w:t>
            </w:r>
            <w:r w:rsidRPr="00E50B87">
              <w:rPr>
                <w:rFonts w:asciiTheme="minorHAnsi" w:hAnsiTheme="minorHAnsi" w:cstheme="minorHAnsi"/>
              </w:rPr>
              <w:t xml:space="preserve"> </w:t>
            </w:r>
          </w:p>
          <w:p w14:paraId="5C75A9E3" w14:textId="77777777" w:rsidR="00F97829" w:rsidRPr="00E50B87" w:rsidRDefault="004831D4">
            <w:pPr>
              <w:spacing w:after="3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29034674"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____________________________ </w:t>
            </w:r>
          </w:p>
        </w:tc>
      </w:tr>
      <w:tr w:rsidR="00F97829" w:rsidRPr="00E50B87" w14:paraId="6338D8BF" w14:textId="77777777">
        <w:trPr>
          <w:trHeight w:val="1070"/>
        </w:trPr>
        <w:tc>
          <w:tcPr>
            <w:tcW w:w="4479" w:type="dxa"/>
            <w:tcBorders>
              <w:top w:val="single" w:sz="2" w:space="0" w:color="CCCCCC"/>
              <w:left w:val="single" w:sz="12" w:space="0" w:color="FFFFFF"/>
              <w:bottom w:val="single" w:sz="12" w:space="0" w:color="FFFFFF"/>
              <w:right w:val="single" w:sz="21" w:space="0" w:color="FFFFFF"/>
            </w:tcBorders>
            <w:shd w:val="clear" w:color="auto" w:fill="CCCCCC"/>
          </w:tcPr>
          <w:p w14:paraId="46D45A86" w14:textId="77777777" w:rsidR="00F97829" w:rsidRPr="00E50B87" w:rsidRDefault="004831D4">
            <w:pPr>
              <w:spacing w:after="0" w:line="259" w:lineRule="auto"/>
              <w:ind w:left="7" w:right="0" w:firstLine="0"/>
              <w:jc w:val="left"/>
              <w:rPr>
                <w:rFonts w:asciiTheme="minorHAnsi" w:hAnsiTheme="minorHAnsi" w:cstheme="minorHAnsi"/>
              </w:rPr>
            </w:pPr>
            <w:r w:rsidRPr="00E50B87">
              <w:rPr>
                <w:rFonts w:asciiTheme="minorHAnsi" w:hAnsiTheme="minorHAnsi" w:cstheme="minorHAnsi"/>
              </w:rPr>
              <w:t xml:space="preserve">Witness </w:t>
            </w:r>
          </w:p>
        </w:tc>
        <w:tc>
          <w:tcPr>
            <w:tcW w:w="4489" w:type="dxa"/>
            <w:tcBorders>
              <w:top w:val="single" w:sz="2" w:space="0" w:color="CCCCCC"/>
              <w:left w:val="single" w:sz="21" w:space="0" w:color="FFFFFF"/>
              <w:bottom w:val="single" w:sz="12" w:space="0" w:color="FFFFFF"/>
              <w:right w:val="single" w:sz="12" w:space="0" w:color="FFFFFF"/>
            </w:tcBorders>
            <w:shd w:val="clear" w:color="auto" w:fill="CCCCCC"/>
          </w:tcPr>
          <w:p w14:paraId="5BA1A4B7" w14:textId="77777777" w:rsidR="00F97829" w:rsidRPr="00E50B87" w:rsidRDefault="004831D4">
            <w:pPr>
              <w:spacing w:after="0" w:line="259" w:lineRule="auto"/>
              <w:ind w:left="24" w:right="0" w:firstLine="0"/>
              <w:jc w:val="left"/>
              <w:rPr>
                <w:rFonts w:asciiTheme="minorHAnsi" w:hAnsiTheme="minorHAnsi" w:cstheme="minorHAnsi"/>
              </w:rPr>
            </w:pPr>
            <w:r w:rsidRPr="00E50B87">
              <w:rPr>
                <w:rFonts w:asciiTheme="minorHAnsi" w:hAnsiTheme="minorHAnsi" w:cstheme="minorHAnsi"/>
              </w:rPr>
              <w:t xml:space="preserve">Witness </w:t>
            </w:r>
          </w:p>
        </w:tc>
      </w:tr>
    </w:tbl>
    <w:p w14:paraId="16DFF02E" w14:textId="77777777" w:rsidR="00F97829"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498A6E0A" w14:textId="77777777" w:rsidR="002B2D50" w:rsidRDefault="002B2D50">
      <w:pPr>
        <w:spacing w:after="158" w:line="259" w:lineRule="auto"/>
        <w:ind w:left="0" w:right="0" w:firstLine="0"/>
        <w:jc w:val="left"/>
        <w:rPr>
          <w:rFonts w:asciiTheme="minorHAnsi" w:hAnsiTheme="minorHAnsi" w:cstheme="minorHAnsi"/>
        </w:rPr>
      </w:pPr>
    </w:p>
    <w:p w14:paraId="15DBAAD4" w14:textId="07D3ED54" w:rsidR="00CA2EC1" w:rsidRDefault="00CA2EC1">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14:paraId="21E4683E" w14:textId="335D5D6D" w:rsidR="00F97829" w:rsidRPr="00E50B87" w:rsidRDefault="004831D4" w:rsidP="009F1531">
      <w:pPr>
        <w:spacing w:after="16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color w:val="333399"/>
          <w:sz w:val="32"/>
        </w:rPr>
        <w:t xml:space="preserve">Schedule A to the Confidentiality Agreement: Data Protection </w:t>
      </w:r>
    </w:p>
    <w:p w14:paraId="527FD8BB" w14:textId="77777777" w:rsidR="00F97829" w:rsidRPr="00E50B87" w:rsidRDefault="004831D4">
      <w:pPr>
        <w:spacing w:after="202" w:line="259" w:lineRule="auto"/>
        <w:ind w:left="-29" w:right="0" w:firstLine="0"/>
        <w:jc w:val="left"/>
        <w:rPr>
          <w:rFonts w:asciiTheme="minorHAnsi" w:hAnsiTheme="minorHAnsi" w:cstheme="minorHAnsi"/>
        </w:rPr>
      </w:pPr>
      <w:r w:rsidRPr="00E50B87">
        <w:rPr>
          <w:rFonts w:asciiTheme="minorHAnsi" w:hAnsiTheme="minorHAnsi" w:cstheme="minorHAnsi"/>
          <w:noProof/>
          <w:color w:val="2B579A"/>
          <w:shd w:val="clear" w:color="auto" w:fill="E6E6E6"/>
        </w:rPr>
        <mc:AlternateContent>
          <mc:Choice Requires="wpg">
            <w:drawing>
              <wp:inline distT="0" distB="0" distL="0" distR="0" wp14:anchorId="723250E5" wp14:editId="0F5652DC">
                <wp:extent cx="5769229" cy="27432"/>
                <wp:effectExtent l="0" t="0" r="0" b="0"/>
                <wp:docPr id="162341" name="Group 27"/>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187990" name="Shape 187990"/>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5DF657C" id="Group 27" o:spid="_x0000_s1026" style="width:454.25pt;height:2.15pt;mso-position-horizontal-relative:char;mso-position-vertical-relative:line" coordsize="5769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">
                <v:shape id="Shape 187990" o:spid="_x0000_s1027" style="position:absolute;width:57692;height:274;visibility:visible;mso-wrap-style:square;v-text-anchor:top" coordsize="5769229,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" path="m,l5769229,r,27432l,27432,,e" fillcolor="#339" stroked="f" strokeweight="0">
                  <v:stroke miterlimit="83231f" joinstyle="miter"/>
                  <v:path arrowok="t" textboxrect="0,0,5769229,27432"/>
                </v:shape>
                <w10:anchorlock/>
              </v:group>
            </w:pict>
          </mc:Fallback>
        </mc:AlternateContent>
      </w:r>
    </w:p>
    <w:p w14:paraId="2FE26C4B" w14:textId="5D3AB474" w:rsidR="00F97829" w:rsidRPr="00E50B87" w:rsidRDefault="004831D4" w:rsidP="00CA2EC1">
      <w:pPr>
        <w:spacing w:after="16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r w:rsidRPr="00E50B87">
        <w:rPr>
          <w:rFonts w:asciiTheme="minorHAnsi" w:hAnsiTheme="minorHAnsi" w:cstheme="minorHAnsi"/>
          <w:i/>
          <w:u w:val="single" w:color="000000"/>
        </w:rPr>
        <w:t>[complete when completing the Confidentiality Agreement</w:t>
      </w:r>
      <w:r w:rsidR="0068519E">
        <w:rPr>
          <w:rFonts w:asciiTheme="minorHAnsi" w:hAnsiTheme="minorHAnsi" w:cstheme="minorHAnsi"/>
          <w:i/>
        </w:rPr>
        <w:t>]</w:t>
      </w:r>
    </w:p>
    <w:p w14:paraId="1C6146F3" w14:textId="77777777" w:rsidR="00F97829" w:rsidRPr="00E50B87" w:rsidRDefault="004831D4">
      <w:pPr>
        <w:pStyle w:val="Heading3"/>
        <w:spacing w:after="194"/>
        <w:ind w:left="0"/>
        <w:rPr>
          <w:rFonts w:asciiTheme="minorHAnsi" w:hAnsiTheme="minorHAnsi" w:cstheme="minorHAnsi"/>
        </w:rPr>
      </w:pPr>
      <w:r w:rsidRPr="00E50B87">
        <w:rPr>
          <w:rFonts w:asciiTheme="minorHAnsi" w:hAnsiTheme="minorHAnsi" w:cstheme="minorHAnsi"/>
        </w:rPr>
        <w:t>Processing, Personal Data and Data Subjects</w:t>
      </w:r>
      <w:r w:rsidRPr="00E50B87">
        <w:rPr>
          <w:rFonts w:asciiTheme="minorHAnsi" w:hAnsiTheme="minorHAnsi" w:cstheme="minorHAnsi"/>
          <w:u w:val="none"/>
        </w:rPr>
        <w:t xml:space="preserve"> </w:t>
      </w:r>
    </w:p>
    <w:p w14:paraId="5AEB999D" w14:textId="77777777" w:rsidR="00F97829" w:rsidRPr="00E50B87" w:rsidRDefault="004831D4">
      <w:pPr>
        <w:numPr>
          <w:ilvl w:val="0"/>
          <w:numId w:val="22"/>
        </w:numPr>
        <w:spacing w:after="13"/>
        <w:ind w:right="276"/>
        <w:rPr>
          <w:rFonts w:asciiTheme="minorHAnsi" w:hAnsiTheme="minorHAnsi" w:cstheme="minorHAnsi"/>
        </w:rPr>
      </w:pPr>
      <w:r w:rsidRPr="00E50B87">
        <w:rPr>
          <w:rFonts w:asciiTheme="minorHAnsi" w:hAnsiTheme="minorHAnsi" w:cstheme="minorHAnsi"/>
        </w:rPr>
        <w:t xml:space="preserve">Processing by the Contractor </w:t>
      </w:r>
    </w:p>
    <w:p w14:paraId="1B7104DD" w14:textId="77777777" w:rsidR="00F97829" w:rsidRPr="00E50B87" w:rsidRDefault="004831D4">
      <w:pPr>
        <w:spacing w:after="33" w:line="259" w:lineRule="auto"/>
        <w:ind w:left="720" w:right="0" w:firstLine="0"/>
        <w:jc w:val="left"/>
        <w:rPr>
          <w:rFonts w:asciiTheme="minorHAnsi" w:hAnsiTheme="minorHAnsi" w:cstheme="minorHAnsi"/>
        </w:rPr>
      </w:pPr>
      <w:r w:rsidRPr="00E50B87">
        <w:rPr>
          <w:rFonts w:asciiTheme="minorHAnsi" w:hAnsiTheme="minorHAnsi" w:cstheme="minorHAnsi"/>
        </w:rPr>
        <w:t xml:space="preserve"> </w:t>
      </w:r>
    </w:p>
    <w:p w14:paraId="59D44A2E" w14:textId="77777777" w:rsidR="00F97829" w:rsidRPr="00E50B87" w:rsidRDefault="004831D4">
      <w:pPr>
        <w:numPr>
          <w:ilvl w:val="1"/>
          <w:numId w:val="22"/>
        </w:numPr>
        <w:spacing w:after="11"/>
        <w:ind w:right="276"/>
        <w:rPr>
          <w:rFonts w:asciiTheme="minorHAnsi" w:hAnsiTheme="minorHAnsi" w:cstheme="minorHAnsi"/>
        </w:rPr>
      </w:pPr>
      <w:r w:rsidRPr="00E50B87">
        <w:rPr>
          <w:rFonts w:asciiTheme="minorHAnsi" w:hAnsiTheme="minorHAnsi" w:cstheme="minorHAnsi"/>
        </w:rPr>
        <w:t xml:space="preserve">Subject matter of processing </w:t>
      </w:r>
    </w:p>
    <w:p w14:paraId="402EB3E2" w14:textId="77777777" w:rsidR="00F97829" w:rsidRPr="00E50B87" w:rsidRDefault="004831D4">
      <w:pPr>
        <w:spacing w:after="33" w:line="259" w:lineRule="auto"/>
        <w:ind w:left="1133" w:right="0" w:firstLine="0"/>
        <w:jc w:val="left"/>
        <w:rPr>
          <w:rFonts w:asciiTheme="minorHAnsi" w:hAnsiTheme="minorHAnsi" w:cstheme="minorHAnsi"/>
        </w:rPr>
      </w:pPr>
      <w:r w:rsidRPr="00E50B87">
        <w:rPr>
          <w:rFonts w:asciiTheme="minorHAnsi" w:hAnsiTheme="minorHAnsi" w:cstheme="minorHAnsi"/>
        </w:rPr>
        <w:t xml:space="preserve"> </w:t>
      </w:r>
    </w:p>
    <w:p w14:paraId="5AB7B187" w14:textId="77777777" w:rsidR="00F97829" w:rsidRPr="00E50B87" w:rsidRDefault="004831D4">
      <w:pPr>
        <w:numPr>
          <w:ilvl w:val="1"/>
          <w:numId w:val="22"/>
        </w:numPr>
        <w:spacing w:after="13"/>
        <w:ind w:right="276"/>
        <w:rPr>
          <w:rFonts w:asciiTheme="minorHAnsi" w:hAnsiTheme="minorHAnsi" w:cstheme="minorHAnsi"/>
        </w:rPr>
      </w:pPr>
      <w:r w:rsidRPr="00E50B87">
        <w:rPr>
          <w:rFonts w:asciiTheme="minorHAnsi" w:hAnsiTheme="minorHAnsi" w:cstheme="minorHAnsi"/>
        </w:rPr>
        <w:t xml:space="preserve">Nature of processing </w:t>
      </w:r>
    </w:p>
    <w:p w14:paraId="54226C5F" w14:textId="77777777" w:rsidR="00F97829" w:rsidRPr="00E50B87" w:rsidRDefault="004831D4">
      <w:pPr>
        <w:spacing w:after="49" w:line="259" w:lineRule="auto"/>
        <w:ind w:left="1133" w:right="0" w:firstLine="0"/>
        <w:jc w:val="left"/>
        <w:rPr>
          <w:rFonts w:asciiTheme="minorHAnsi" w:hAnsiTheme="minorHAnsi" w:cstheme="minorHAnsi"/>
        </w:rPr>
      </w:pPr>
      <w:r w:rsidRPr="00E50B87">
        <w:rPr>
          <w:rFonts w:asciiTheme="minorHAnsi" w:hAnsiTheme="minorHAnsi" w:cstheme="minorHAnsi"/>
        </w:rPr>
        <w:t xml:space="preserve"> </w:t>
      </w:r>
    </w:p>
    <w:p w14:paraId="47A45AAB" w14:textId="77777777" w:rsidR="00F97829" w:rsidRPr="00E50B87" w:rsidRDefault="004831D4">
      <w:pPr>
        <w:numPr>
          <w:ilvl w:val="1"/>
          <w:numId w:val="22"/>
        </w:numPr>
        <w:spacing w:after="13"/>
        <w:ind w:right="276"/>
        <w:rPr>
          <w:rFonts w:asciiTheme="minorHAnsi" w:hAnsiTheme="minorHAnsi" w:cstheme="minorHAnsi"/>
        </w:rPr>
      </w:pPr>
      <w:r w:rsidRPr="00E50B87">
        <w:rPr>
          <w:rFonts w:asciiTheme="minorHAnsi" w:hAnsiTheme="minorHAnsi" w:cstheme="minorHAnsi"/>
        </w:rPr>
        <w:t xml:space="preserve">Purpose of processing </w:t>
      </w:r>
    </w:p>
    <w:p w14:paraId="07372A04" w14:textId="77777777" w:rsidR="00F97829" w:rsidRPr="00E50B87" w:rsidRDefault="004831D4">
      <w:pPr>
        <w:spacing w:after="33" w:line="259" w:lineRule="auto"/>
        <w:ind w:left="1133" w:right="0" w:firstLine="0"/>
        <w:jc w:val="left"/>
        <w:rPr>
          <w:rFonts w:asciiTheme="minorHAnsi" w:hAnsiTheme="minorHAnsi" w:cstheme="minorHAnsi"/>
        </w:rPr>
      </w:pPr>
      <w:r w:rsidRPr="00E50B87">
        <w:rPr>
          <w:rFonts w:asciiTheme="minorHAnsi" w:hAnsiTheme="minorHAnsi" w:cstheme="minorHAnsi"/>
        </w:rPr>
        <w:t xml:space="preserve"> </w:t>
      </w:r>
    </w:p>
    <w:p w14:paraId="6A539166" w14:textId="77777777" w:rsidR="00F97829" w:rsidRPr="00E50B87" w:rsidRDefault="004831D4">
      <w:pPr>
        <w:numPr>
          <w:ilvl w:val="1"/>
          <w:numId w:val="22"/>
        </w:numPr>
        <w:spacing w:after="11"/>
        <w:ind w:right="276"/>
        <w:rPr>
          <w:rFonts w:asciiTheme="minorHAnsi" w:hAnsiTheme="minorHAnsi" w:cstheme="minorHAnsi"/>
        </w:rPr>
      </w:pPr>
      <w:r w:rsidRPr="00E50B87">
        <w:rPr>
          <w:rFonts w:asciiTheme="minorHAnsi" w:hAnsiTheme="minorHAnsi" w:cstheme="minorHAnsi"/>
        </w:rPr>
        <w:t xml:space="preserve">Duration of the processing </w:t>
      </w:r>
    </w:p>
    <w:p w14:paraId="22FDEDDE" w14:textId="77777777" w:rsidR="00F97829" w:rsidRPr="00E50B87" w:rsidRDefault="004831D4">
      <w:pPr>
        <w:spacing w:after="33" w:line="259" w:lineRule="auto"/>
        <w:ind w:left="720" w:right="0" w:firstLine="0"/>
        <w:jc w:val="left"/>
        <w:rPr>
          <w:rFonts w:asciiTheme="minorHAnsi" w:hAnsiTheme="minorHAnsi" w:cstheme="minorHAnsi"/>
        </w:rPr>
      </w:pPr>
      <w:r w:rsidRPr="00E50B87">
        <w:rPr>
          <w:rFonts w:asciiTheme="minorHAnsi" w:hAnsiTheme="minorHAnsi" w:cstheme="minorHAnsi"/>
        </w:rPr>
        <w:t xml:space="preserve"> </w:t>
      </w:r>
    </w:p>
    <w:p w14:paraId="029B2223" w14:textId="77777777" w:rsidR="00F97829" w:rsidRPr="00E50B87" w:rsidRDefault="004831D4">
      <w:pPr>
        <w:numPr>
          <w:ilvl w:val="0"/>
          <w:numId w:val="22"/>
        </w:numPr>
        <w:spacing w:after="11"/>
        <w:ind w:right="276"/>
        <w:rPr>
          <w:rFonts w:asciiTheme="minorHAnsi" w:hAnsiTheme="minorHAnsi" w:cstheme="minorHAnsi"/>
        </w:rPr>
      </w:pPr>
      <w:r w:rsidRPr="00E50B87">
        <w:rPr>
          <w:rFonts w:asciiTheme="minorHAnsi" w:hAnsiTheme="minorHAnsi" w:cstheme="minorHAnsi"/>
        </w:rPr>
        <w:t xml:space="preserve">Types of personal data </w:t>
      </w:r>
    </w:p>
    <w:p w14:paraId="14794CF1" w14:textId="77777777" w:rsidR="00F97829" w:rsidRPr="00E50B87" w:rsidRDefault="004831D4">
      <w:pPr>
        <w:spacing w:after="194" w:line="259" w:lineRule="auto"/>
        <w:ind w:left="720" w:right="0" w:firstLine="0"/>
        <w:jc w:val="left"/>
        <w:rPr>
          <w:rFonts w:asciiTheme="minorHAnsi" w:hAnsiTheme="minorHAnsi" w:cstheme="minorHAnsi"/>
        </w:rPr>
      </w:pPr>
      <w:r w:rsidRPr="00E50B87">
        <w:rPr>
          <w:rFonts w:asciiTheme="minorHAnsi" w:hAnsiTheme="minorHAnsi" w:cstheme="minorHAnsi"/>
        </w:rPr>
        <w:t xml:space="preserve"> </w:t>
      </w:r>
    </w:p>
    <w:p w14:paraId="0C89842F" w14:textId="77777777" w:rsidR="00F97829" w:rsidRPr="00E50B87" w:rsidRDefault="004831D4">
      <w:pPr>
        <w:numPr>
          <w:ilvl w:val="0"/>
          <w:numId w:val="22"/>
        </w:numPr>
        <w:spacing w:after="133"/>
        <w:ind w:right="276"/>
        <w:rPr>
          <w:rFonts w:asciiTheme="minorHAnsi" w:hAnsiTheme="minorHAnsi" w:cstheme="minorHAnsi"/>
        </w:rPr>
      </w:pPr>
      <w:r w:rsidRPr="00E50B87">
        <w:rPr>
          <w:rFonts w:asciiTheme="minorHAnsi" w:hAnsiTheme="minorHAnsi" w:cstheme="minorHAnsi"/>
        </w:rPr>
        <w:t xml:space="preserve">Categories of data subject </w:t>
      </w:r>
    </w:p>
    <w:p w14:paraId="12A0C642" w14:textId="77777777" w:rsidR="00F97829" w:rsidRPr="00E50B87" w:rsidRDefault="004831D4">
      <w:pPr>
        <w:spacing w:after="197"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3CE29AE2" w14:textId="77777777" w:rsidR="00F97829" w:rsidRPr="00E50B87" w:rsidRDefault="004831D4">
      <w:pPr>
        <w:spacing w:after="16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5C5C9FD3"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686C45AE"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1CBA10DC" w14:textId="77777777" w:rsidR="00F97829" w:rsidRPr="00E50B87" w:rsidRDefault="004831D4">
      <w:pPr>
        <w:spacing w:after="160" w:line="259" w:lineRule="auto"/>
        <w:ind w:left="0" w:right="0" w:firstLine="0"/>
        <w:jc w:val="left"/>
        <w:rPr>
          <w:rFonts w:asciiTheme="minorHAnsi" w:hAnsiTheme="minorHAnsi" w:cstheme="minorHAnsi"/>
        </w:rPr>
      </w:pPr>
      <w:r w:rsidRPr="00E50B87">
        <w:rPr>
          <w:rFonts w:asciiTheme="minorHAnsi" w:hAnsiTheme="minorHAnsi" w:cstheme="minorHAnsi"/>
          <w:b/>
          <w:color w:val="FF0000"/>
        </w:rPr>
        <w:t>End of Document</w:t>
      </w:r>
      <w:r w:rsidRPr="00E50B87">
        <w:rPr>
          <w:rFonts w:asciiTheme="minorHAnsi" w:hAnsiTheme="minorHAnsi" w:cstheme="minorHAnsi"/>
        </w:rPr>
        <w:t xml:space="preserve"> </w:t>
      </w:r>
    </w:p>
    <w:p w14:paraId="292589EF" w14:textId="77777777" w:rsidR="00F97829" w:rsidRPr="00E50B87" w:rsidRDefault="004831D4">
      <w:pPr>
        <w:spacing w:after="158"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p w14:paraId="202970A4" w14:textId="77777777" w:rsidR="00F97829" w:rsidRPr="00E50B87" w:rsidRDefault="004831D4">
      <w:pPr>
        <w:spacing w:after="0" w:line="259" w:lineRule="auto"/>
        <w:ind w:left="0" w:right="0" w:firstLine="0"/>
        <w:jc w:val="left"/>
        <w:rPr>
          <w:rFonts w:asciiTheme="minorHAnsi" w:hAnsiTheme="minorHAnsi" w:cstheme="minorHAnsi"/>
        </w:rPr>
      </w:pPr>
      <w:r w:rsidRPr="00E50B87">
        <w:rPr>
          <w:rFonts w:asciiTheme="minorHAnsi" w:hAnsiTheme="minorHAnsi" w:cstheme="minorHAnsi"/>
        </w:rPr>
        <w:t xml:space="preserve"> </w:t>
      </w:r>
    </w:p>
    <w:sectPr w:rsidR="00F97829" w:rsidRPr="00E50B87">
      <w:footerReference w:type="even" r:id="rId32"/>
      <w:footerReference w:type="default" r:id="rId33"/>
      <w:footerReference w:type="first" r:id="rId34"/>
      <w:footnotePr>
        <w:numRestart w:val="eachPage"/>
      </w:footnotePr>
      <w:pgSz w:w="11906" w:h="16838"/>
      <w:pgMar w:top="1361" w:right="1386" w:bottom="1501" w:left="1440" w:header="720" w:footer="8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07C0" w14:textId="77777777" w:rsidR="00A27FE1" w:rsidRDefault="00A27FE1">
      <w:pPr>
        <w:spacing w:after="0" w:line="240" w:lineRule="auto"/>
      </w:pPr>
      <w:r>
        <w:separator/>
      </w:r>
    </w:p>
  </w:endnote>
  <w:endnote w:type="continuationSeparator" w:id="0">
    <w:p w14:paraId="1870002B" w14:textId="77777777" w:rsidR="00A27FE1" w:rsidRDefault="00A27FE1">
      <w:pPr>
        <w:spacing w:after="0" w:line="240" w:lineRule="auto"/>
      </w:pPr>
      <w:r>
        <w:continuationSeparator/>
      </w:r>
    </w:p>
  </w:endnote>
  <w:endnote w:type="continuationNotice" w:id="1">
    <w:p w14:paraId="2C38D64D" w14:textId="77777777" w:rsidR="00A27FE1" w:rsidRDefault="00A27F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5884" w14:textId="77777777" w:rsidR="00F97829" w:rsidRDefault="004831D4">
    <w:pPr>
      <w:spacing w:after="0" w:line="259" w:lineRule="auto"/>
      <w:ind w:left="0" w:right="173"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DED5" w14:textId="77777777" w:rsidR="00F97829" w:rsidRDefault="004831D4">
    <w:pPr>
      <w:spacing w:after="0" w:line="259" w:lineRule="auto"/>
      <w:ind w:left="0" w:right="173"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C12D" w14:textId="77777777" w:rsidR="00F97829" w:rsidRDefault="004831D4">
    <w:pPr>
      <w:spacing w:after="0" w:line="259" w:lineRule="auto"/>
      <w:ind w:left="0" w:right="173"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BCCF" w14:textId="77777777" w:rsidR="00F97829" w:rsidRDefault="004831D4">
    <w:pPr>
      <w:spacing w:after="0" w:line="259" w:lineRule="auto"/>
      <w:ind w:left="0" w:right="49"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6ED0" w14:textId="77777777" w:rsidR="00F97829" w:rsidRDefault="004831D4">
    <w:pPr>
      <w:spacing w:after="0" w:line="259" w:lineRule="auto"/>
      <w:ind w:left="0" w:right="49"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0750" w14:textId="77777777" w:rsidR="00F97829" w:rsidRDefault="004831D4">
    <w:pPr>
      <w:spacing w:after="0" w:line="259" w:lineRule="auto"/>
      <w:ind w:left="0" w:right="49" w:firstLine="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F3C76" w14:textId="77777777" w:rsidR="00A27FE1" w:rsidRDefault="00A27FE1">
      <w:pPr>
        <w:spacing w:after="0" w:line="282" w:lineRule="auto"/>
        <w:ind w:left="5" w:right="0" w:firstLine="0"/>
        <w:jc w:val="left"/>
      </w:pPr>
      <w:r>
        <w:separator/>
      </w:r>
    </w:p>
  </w:footnote>
  <w:footnote w:type="continuationSeparator" w:id="0">
    <w:p w14:paraId="4D98A60D" w14:textId="77777777" w:rsidR="00A27FE1" w:rsidRDefault="00A27FE1">
      <w:pPr>
        <w:spacing w:after="0" w:line="282" w:lineRule="auto"/>
        <w:ind w:left="5" w:right="0" w:firstLine="0"/>
        <w:jc w:val="left"/>
      </w:pPr>
      <w:r>
        <w:continuationSeparator/>
      </w:r>
    </w:p>
  </w:footnote>
  <w:footnote w:type="continuationNotice" w:id="1">
    <w:p w14:paraId="1D607EE6" w14:textId="77777777" w:rsidR="00A27FE1" w:rsidRDefault="00A27F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6CD"/>
    <w:multiLevelType w:val="hybridMultilevel"/>
    <w:tmpl w:val="233E5B62"/>
    <w:lvl w:ilvl="0" w:tplc="3C60B14C">
      <w:start w:val="5"/>
      <w:numFmt w:val="upperLetter"/>
      <w:lvlText w:val="%1."/>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98F396">
      <w:start w:val="1"/>
      <w:numFmt w:val="decimal"/>
      <w:lvlText w:val="%2."/>
      <w:lvlJc w:val="left"/>
      <w:pPr>
        <w:ind w:left="1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214481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A2735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2E4CB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3A9C2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F65A2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64926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7A62B4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1D4202"/>
    <w:multiLevelType w:val="hybridMultilevel"/>
    <w:tmpl w:val="36885D9E"/>
    <w:lvl w:ilvl="0" w:tplc="F58ED1E0">
      <w:start w:val="3"/>
      <w:numFmt w:val="lowerRoman"/>
      <w:lvlText w:val="%1."/>
      <w:lvlJc w:val="left"/>
      <w:pPr>
        <w:ind w:left="1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46CB864">
      <w:start w:val="1"/>
      <w:numFmt w:val="lowerLetter"/>
      <w:lvlText w:val="%2"/>
      <w:lvlJc w:val="left"/>
      <w:pPr>
        <w:ind w:left="1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66C0F2">
      <w:start w:val="1"/>
      <w:numFmt w:val="lowerRoman"/>
      <w:lvlText w:val="%3"/>
      <w:lvlJc w:val="left"/>
      <w:pPr>
        <w:ind w:left="1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3228AA">
      <w:start w:val="1"/>
      <w:numFmt w:val="decimal"/>
      <w:lvlText w:val="%4"/>
      <w:lvlJc w:val="left"/>
      <w:pPr>
        <w:ind w:left="2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9AE7A48">
      <w:start w:val="1"/>
      <w:numFmt w:val="lowerLetter"/>
      <w:lvlText w:val="%5"/>
      <w:lvlJc w:val="left"/>
      <w:pPr>
        <w:ind w:left="3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F38AB6C">
      <w:start w:val="1"/>
      <w:numFmt w:val="lowerRoman"/>
      <w:lvlText w:val="%6"/>
      <w:lvlJc w:val="left"/>
      <w:pPr>
        <w:ind w:left="4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718472C">
      <w:start w:val="1"/>
      <w:numFmt w:val="decimal"/>
      <w:lvlText w:val="%7"/>
      <w:lvlJc w:val="left"/>
      <w:pPr>
        <w:ind w:left="4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065C9E">
      <w:start w:val="1"/>
      <w:numFmt w:val="lowerLetter"/>
      <w:lvlText w:val="%8"/>
      <w:lvlJc w:val="left"/>
      <w:pPr>
        <w:ind w:left="55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84B00C">
      <w:start w:val="1"/>
      <w:numFmt w:val="lowerRoman"/>
      <w:lvlText w:val="%9"/>
      <w:lvlJc w:val="left"/>
      <w:pPr>
        <w:ind w:left="6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313980"/>
    <w:multiLevelType w:val="hybridMultilevel"/>
    <w:tmpl w:val="3B2A08D2"/>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316141E"/>
    <w:multiLevelType w:val="hybridMultilevel"/>
    <w:tmpl w:val="CAC20506"/>
    <w:lvl w:ilvl="0" w:tplc="36281F66">
      <w:start w:val="1"/>
      <w:numFmt w:val="decimal"/>
      <w:lvlText w:val="(%1)"/>
      <w:lvlJc w:val="left"/>
      <w:pPr>
        <w:ind w:left="12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A61E3E">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61A14FE">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DEA48CA">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B0C9BA">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E94BFF2">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2EC7CE">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5E2DE8">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B86D7CC">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45E2D6D"/>
    <w:multiLevelType w:val="hybridMultilevel"/>
    <w:tmpl w:val="EA3A3C7E"/>
    <w:lvl w:ilvl="0" w:tplc="18090005">
      <w:start w:val="1"/>
      <w:numFmt w:val="bullet"/>
      <w:lvlText w:val=""/>
      <w:lvlJc w:val="left"/>
      <w:pPr>
        <w:ind w:left="1070" w:hanging="360"/>
      </w:pPr>
      <w:rPr>
        <w:rFonts w:ascii="Wingdings" w:hAnsi="Wingdings" w:hint="default"/>
      </w:rPr>
    </w:lvl>
    <w:lvl w:ilvl="1" w:tplc="18090003" w:tentative="1">
      <w:start w:val="1"/>
      <w:numFmt w:val="bullet"/>
      <w:lvlText w:val="o"/>
      <w:lvlJc w:val="left"/>
      <w:pPr>
        <w:ind w:left="1790" w:hanging="360"/>
      </w:pPr>
      <w:rPr>
        <w:rFonts w:ascii="Courier New" w:hAnsi="Courier New" w:cs="Courier New" w:hint="default"/>
      </w:rPr>
    </w:lvl>
    <w:lvl w:ilvl="2" w:tplc="18090005" w:tentative="1">
      <w:start w:val="1"/>
      <w:numFmt w:val="bullet"/>
      <w:lvlText w:val=""/>
      <w:lvlJc w:val="left"/>
      <w:pPr>
        <w:ind w:left="2510" w:hanging="360"/>
      </w:pPr>
      <w:rPr>
        <w:rFonts w:ascii="Wingdings" w:hAnsi="Wingdings" w:hint="default"/>
      </w:rPr>
    </w:lvl>
    <w:lvl w:ilvl="3" w:tplc="18090001" w:tentative="1">
      <w:start w:val="1"/>
      <w:numFmt w:val="bullet"/>
      <w:lvlText w:val=""/>
      <w:lvlJc w:val="left"/>
      <w:pPr>
        <w:ind w:left="3230" w:hanging="360"/>
      </w:pPr>
      <w:rPr>
        <w:rFonts w:ascii="Symbol" w:hAnsi="Symbol" w:hint="default"/>
      </w:rPr>
    </w:lvl>
    <w:lvl w:ilvl="4" w:tplc="18090003" w:tentative="1">
      <w:start w:val="1"/>
      <w:numFmt w:val="bullet"/>
      <w:lvlText w:val="o"/>
      <w:lvlJc w:val="left"/>
      <w:pPr>
        <w:ind w:left="3950" w:hanging="360"/>
      </w:pPr>
      <w:rPr>
        <w:rFonts w:ascii="Courier New" w:hAnsi="Courier New" w:cs="Courier New" w:hint="default"/>
      </w:rPr>
    </w:lvl>
    <w:lvl w:ilvl="5" w:tplc="18090005" w:tentative="1">
      <w:start w:val="1"/>
      <w:numFmt w:val="bullet"/>
      <w:lvlText w:val=""/>
      <w:lvlJc w:val="left"/>
      <w:pPr>
        <w:ind w:left="4670" w:hanging="360"/>
      </w:pPr>
      <w:rPr>
        <w:rFonts w:ascii="Wingdings" w:hAnsi="Wingdings" w:hint="default"/>
      </w:rPr>
    </w:lvl>
    <w:lvl w:ilvl="6" w:tplc="18090001" w:tentative="1">
      <w:start w:val="1"/>
      <w:numFmt w:val="bullet"/>
      <w:lvlText w:val=""/>
      <w:lvlJc w:val="left"/>
      <w:pPr>
        <w:ind w:left="5390" w:hanging="360"/>
      </w:pPr>
      <w:rPr>
        <w:rFonts w:ascii="Symbol" w:hAnsi="Symbol" w:hint="default"/>
      </w:rPr>
    </w:lvl>
    <w:lvl w:ilvl="7" w:tplc="18090003" w:tentative="1">
      <w:start w:val="1"/>
      <w:numFmt w:val="bullet"/>
      <w:lvlText w:val="o"/>
      <w:lvlJc w:val="left"/>
      <w:pPr>
        <w:ind w:left="6110" w:hanging="360"/>
      </w:pPr>
      <w:rPr>
        <w:rFonts w:ascii="Courier New" w:hAnsi="Courier New" w:cs="Courier New" w:hint="default"/>
      </w:rPr>
    </w:lvl>
    <w:lvl w:ilvl="8" w:tplc="18090005" w:tentative="1">
      <w:start w:val="1"/>
      <w:numFmt w:val="bullet"/>
      <w:lvlText w:val=""/>
      <w:lvlJc w:val="left"/>
      <w:pPr>
        <w:ind w:left="6830" w:hanging="360"/>
      </w:pPr>
      <w:rPr>
        <w:rFonts w:ascii="Wingdings" w:hAnsi="Wingdings" w:hint="default"/>
      </w:rPr>
    </w:lvl>
  </w:abstractNum>
  <w:abstractNum w:abstractNumId="5" w15:restartNumberingAfterBreak="0">
    <w:nsid w:val="091E6853"/>
    <w:multiLevelType w:val="hybridMultilevel"/>
    <w:tmpl w:val="02CA40AC"/>
    <w:lvl w:ilvl="0" w:tplc="18090005">
      <w:start w:val="1"/>
      <w:numFmt w:val="bullet"/>
      <w:lvlText w:val=""/>
      <w:lvlJc w:val="left"/>
      <w:pPr>
        <w:ind w:left="1220" w:hanging="360"/>
      </w:pPr>
      <w:rPr>
        <w:rFonts w:ascii="Wingdings" w:hAnsi="Wingdings" w:hint="default"/>
      </w:rPr>
    </w:lvl>
    <w:lvl w:ilvl="1" w:tplc="18090003" w:tentative="1">
      <w:start w:val="1"/>
      <w:numFmt w:val="bullet"/>
      <w:lvlText w:val="o"/>
      <w:lvlJc w:val="left"/>
      <w:pPr>
        <w:ind w:left="1940" w:hanging="360"/>
      </w:pPr>
      <w:rPr>
        <w:rFonts w:ascii="Courier New" w:hAnsi="Courier New" w:cs="Courier New" w:hint="default"/>
      </w:rPr>
    </w:lvl>
    <w:lvl w:ilvl="2" w:tplc="18090005" w:tentative="1">
      <w:start w:val="1"/>
      <w:numFmt w:val="bullet"/>
      <w:lvlText w:val=""/>
      <w:lvlJc w:val="left"/>
      <w:pPr>
        <w:ind w:left="2660" w:hanging="360"/>
      </w:pPr>
      <w:rPr>
        <w:rFonts w:ascii="Wingdings" w:hAnsi="Wingdings" w:hint="default"/>
      </w:rPr>
    </w:lvl>
    <w:lvl w:ilvl="3" w:tplc="18090001" w:tentative="1">
      <w:start w:val="1"/>
      <w:numFmt w:val="bullet"/>
      <w:lvlText w:val=""/>
      <w:lvlJc w:val="left"/>
      <w:pPr>
        <w:ind w:left="3380" w:hanging="360"/>
      </w:pPr>
      <w:rPr>
        <w:rFonts w:ascii="Symbol" w:hAnsi="Symbol" w:hint="default"/>
      </w:rPr>
    </w:lvl>
    <w:lvl w:ilvl="4" w:tplc="18090003" w:tentative="1">
      <w:start w:val="1"/>
      <w:numFmt w:val="bullet"/>
      <w:lvlText w:val="o"/>
      <w:lvlJc w:val="left"/>
      <w:pPr>
        <w:ind w:left="4100" w:hanging="360"/>
      </w:pPr>
      <w:rPr>
        <w:rFonts w:ascii="Courier New" w:hAnsi="Courier New" w:cs="Courier New" w:hint="default"/>
      </w:rPr>
    </w:lvl>
    <w:lvl w:ilvl="5" w:tplc="18090005" w:tentative="1">
      <w:start w:val="1"/>
      <w:numFmt w:val="bullet"/>
      <w:lvlText w:val=""/>
      <w:lvlJc w:val="left"/>
      <w:pPr>
        <w:ind w:left="4820" w:hanging="360"/>
      </w:pPr>
      <w:rPr>
        <w:rFonts w:ascii="Wingdings" w:hAnsi="Wingdings" w:hint="default"/>
      </w:rPr>
    </w:lvl>
    <w:lvl w:ilvl="6" w:tplc="18090001" w:tentative="1">
      <w:start w:val="1"/>
      <w:numFmt w:val="bullet"/>
      <w:lvlText w:val=""/>
      <w:lvlJc w:val="left"/>
      <w:pPr>
        <w:ind w:left="5540" w:hanging="360"/>
      </w:pPr>
      <w:rPr>
        <w:rFonts w:ascii="Symbol" w:hAnsi="Symbol" w:hint="default"/>
      </w:rPr>
    </w:lvl>
    <w:lvl w:ilvl="7" w:tplc="18090003" w:tentative="1">
      <w:start w:val="1"/>
      <w:numFmt w:val="bullet"/>
      <w:lvlText w:val="o"/>
      <w:lvlJc w:val="left"/>
      <w:pPr>
        <w:ind w:left="6260" w:hanging="360"/>
      </w:pPr>
      <w:rPr>
        <w:rFonts w:ascii="Courier New" w:hAnsi="Courier New" w:cs="Courier New" w:hint="default"/>
      </w:rPr>
    </w:lvl>
    <w:lvl w:ilvl="8" w:tplc="18090005" w:tentative="1">
      <w:start w:val="1"/>
      <w:numFmt w:val="bullet"/>
      <w:lvlText w:val=""/>
      <w:lvlJc w:val="left"/>
      <w:pPr>
        <w:ind w:left="6980" w:hanging="360"/>
      </w:pPr>
      <w:rPr>
        <w:rFonts w:ascii="Wingdings" w:hAnsi="Wingdings" w:hint="default"/>
      </w:rPr>
    </w:lvl>
  </w:abstractNum>
  <w:abstractNum w:abstractNumId="6" w15:restartNumberingAfterBreak="0">
    <w:nsid w:val="09246AD6"/>
    <w:multiLevelType w:val="hybridMultilevel"/>
    <w:tmpl w:val="C9C4DF1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94C6C88"/>
    <w:multiLevelType w:val="hybridMultilevel"/>
    <w:tmpl w:val="D08887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09E7A503"/>
    <w:multiLevelType w:val="hybridMultilevel"/>
    <w:tmpl w:val="FFFFFFFF"/>
    <w:lvl w:ilvl="0" w:tplc="03868164">
      <w:start w:val="1"/>
      <w:numFmt w:val="bullet"/>
      <w:lvlText w:val=""/>
      <w:lvlJc w:val="left"/>
      <w:pPr>
        <w:ind w:left="710" w:hanging="360"/>
      </w:pPr>
      <w:rPr>
        <w:rFonts w:ascii="Wingdings" w:hAnsi="Wingdings" w:hint="default"/>
      </w:rPr>
    </w:lvl>
    <w:lvl w:ilvl="1" w:tplc="69AC4E22">
      <w:start w:val="1"/>
      <w:numFmt w:val="bullet"/>
      <w:lvlText w:val="o"/>
      <w:lvlJc w:val="left"/>
      <w:pPr>
        <w:ind w:left="1430" w:hanging="360"/>
      </w:pPr>
      <w:rPr>
        <w:rFonts w:ascii="Courier New" w:hAnsi="Courier New" w:hint="default"/>
      </w:rPr>
    </w:lvl>
    <w:lvl w:ilvl="2" w:tplc="02B66590">
      <w:start w:val="1"/>
      <w:numFmt w:val="bullet"/>
      <w:lvlText w:val=""/>
      <w:lvlJc w:val="left"/>
      <w:pPr>
        <w:ind w:left="2150" w:hanging="360"/>
      </w:pPr>
      <w:rPr>
        <w:rFonts w:ascii="Wingdings" w:hAnsi="Wingdings" w:hint="default"/>
      </w:rPr>
    </w:lvl>
    <w:lvl w:ilvl="3" w:tplc="B7F6EBFE">
      <w:start w:val="1"/>
      <w:numFmt w:val="bullet"/>
      <w:lvlText w:val=""/>
      <w:lvlJc w:val="left"/>
      <w:pPr>
        <w:ind w:left="2870" w:hanging="360"/>
      </w:pPr>
      <w:rPr>
        <w:rFonts w:ascii="Symbol" w:hAnsi="Symbol" w:hint="default"/>
      </w:rPr>
    </w:lvl>
    <w:lvl w:ilvl="4" w:tplc="029A1280">
      <w:start w:val="1"/>
      <w:numFmt w:val="bullet"/>
      <w:lvlText w:val="o"/>
      <w:lvlJc w:val="left"/>
      <w:pPr>
        <w:ind w:left="3590" w:hanging="360"/>
      </w:pPr>
      <w:rPr>
        <w:rFonts w:ascii="Courier New" w:hAnsi="Courier New" w:hint="default"/>
      </w:rPr>
    </w:lvl>
    <w:lvl w:ilvl="5" w:tplc="0A44276E">
      <w:start w:val="1"/>
      <w:numFmt w:val="bullet"/>
      <w:lvlText w:val=""/>
      <w:lvlJc w:val="left"/>
      <w:pPr>
        <w:ind w:left="4310" w:hanging="360"/>
      </w:pPr>
      <w:rPr>
        <w:rFonts w:ascii="Wingdings" w:hAnsi="Wingdings" w:hint="default"/>
      </w:rPr>
    </w:lvl>
    <w:lvl w:ilvl="6" w:tplc="F77ABA42">
      <w:start w:val="1"/>
      <w:numFmt w:val="bullet"/>
      <w:lvlText w:val=""/>
      <w:lvlJc w:val="left"/>
      <w:pPr>
        <w:ind w:left="5030" w:hanging="360"/>
      </w:pPr>
      <w:rPr>
        <w:rFonts w:ascii="Symbol" w:hAnsi="Symbol" w:hint="default"/>
      </w:rPr>
    </w:lvl>
    <w:lvl w:ilvl="7" w:tplc="FD8A29A2">
      <w:start w:val="1"/>
      <w:numFmt w:val="bullet"/>
      <w:lvlText w:val="o"/>
      <w:lvlJc w:val="left"/>
      <w:pPr>
        <w:ind w:left="5750" w:hanging="360"/>
      </w:pPr>
      <w:rPr>
        <w:rFonts w:ascii="Courier New" w:hAnsi="Courier New" w:hint="default"/>
      </w:rPr>
    </w:lvl>
    <w:lvl w:ilvl="8" w:tplc="B4E2ED48">
      <w:start w:val="1"/>
      <w:numFmt w:val="bullet"/>
      <w:lvlText w:val=""/>
      <w:lvlJc w:val="left"/>
      <w:pPr>
        <w:ind w:left="6470" w:hanging="360"/>
      </w:pPr>
      <w:rPr>
        <w:rFonts w:ascii="Wingdings" w:hAnsi="Wingdings" w:hint="default"/>
      </w:rPr>
    </w:lvl>
  </w:abstractNum>
  <w:abstractNum w:abstractNumId="9" w15:restartNumberingAfterBreak="0">
    <w:nsid w:val="0A773097"/>
    <w:multiLevelType w:val="hybridMultilevel"/>
    <w:tmpl w:val="8EF85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0A8D778D"/>
    <w:multiLevelType w:val="hybridMultilevel"/>
    <w:tmpl w:val="6FFA4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A906490"/>
    <w:multiLevelType w:val="hybridMultilevel"/>
    <w:tmpl w:val="75A248D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AE80960"/>
    <w:multiLevelType w:val="multilevel"/>
    <w:tmpl w:val="B5D2DF56"/>
    <w:lvl w:ilvl="0">
      <w:start w:val="1"/>
      <w:numFmt w:val="decimal"/>
      <w:lvlText w:val="%1."/>
      <w:lvlJc w:val="left"/>
      <w:pPr>
        <w:ind w:left="0"/>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391"/>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2">
      <w:start w:val="1"/>
      <w:numFmt w:val="lowerRoman"/>
      <w:lvlText w:val="%3"/>
      <w:lvlJc w:val="left"/>
      <w:pPr>
        <w:ind w:left="69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141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213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285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357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429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501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13" w15:restartNumberingAfterBreak="0">
    <w:nsid w:val="0C251414"/>
    <w:multiLevelType w:val="hybridMultilevel"/>
    <w:tmpl w:val="EDB03714"/>
    <w:lvl w:ilvl="0" w:tplc="1809001B">
      <w:start w:val="1"/>
      <w:numFmt w:val="lowerRoman"/>
      <w:lvlText w:val="%1."/>
      <w:lvlJc w:val="right"/>
      <w:pPr>
        <w:ind w:left="140"/>
      </w:pPr>
      <w:rPr>
        <w:b w:val="0"/>
        <w:i w:val="0"/>
        <w:strike w:val="0"/>
        <w:dstrike w:val="0"/>
        <w:color w:val="333399"/>
        <w:sz w:val="22"/>
        <w:szCs w:val="22"/>
        <w:u w:val="none" w:color="000000"/>
        <w:bdr w:val="none" w:sz="0" w:space="0" w:color="auto"/>
        <w:shd w:val="clear" w:color="auto" w:fill="auto"/>
        <w:vertAlign w:val="baseline"/>
      </w:rPr>
    </w:lvl>
    <w:lvl w:ilvl="1" w:tplc="FFFFFFFF">
      <w:start w:val="1"/>
      <w:numFmt w:val="lowerLetter"/>
      <w:lvlText w:val="%2"/>
      <w:lvlJc w:val="left"/>
      <w:pPr>
        <w:ind w:left="490"/>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2" w:tplc="FFFFFFFF">
      <w:start w:val="1"/>
      <w:numFmt w:val="lowerRoman"/>
      <w:lvlText w:val="%3"/>
      <w:lvlJc w:val="left"/>
      <w:pPr>
        <w:ind w:left="840"/>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tplc="FFFFFFFF">
      <w:start w:val="1"/>
      <w:numFmt w:val="decimal"/>
      <w:lvlText w:val="%4"/>
      <w:lvlJc w:val="left"/>
      <w:pPr>
        <w:ind w:left="1189"/>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tplc="FFFFFFFF">
      <w:start w:val="1"/>
      <w:numFmt w:val="lowerRoman"/>
      <w:lvlRestart w:val="0"/>
      <w:lvlText w:val="%5"/>
      <w:lvlJc w:val="left"/>
      <w:pPr>
        <w:ind w:left="2075"/>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tplc="FFFFFFFF">
      <w:start w:val="1"/>
      <w:numFmt w:val="lowerRoman"/>
      <w:lvlText w:val="%6"/>
      <w:lvlJc w:val="left"/>
      <w:pPr>
        <w:ind w:left="2259"/>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tplc="FFFFFFFF">
      <w:start w:val="1"/>
      <w:numFmt w:val="decimal"/>
      <w:lvlText w:val="%7"/>
      <w:lvlJc w:val="left"/>
      <w:pPr>
        <w:ind w:left="2979"/>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tplc="FFFFFFFF">
      <w:start w:val="1"/>
      <w:numFmt w:val="lowerLetter"/>
      <w:lvlText w:val="%8"/>
      <w:lvlJc w:val="left"/>
      <w:pPr>
        <w:ind w:left="3699"/>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tplc="FFFFFFFF">
      <w:start w:val="1"/>
      <w:numFmt w:val="lowerRoman"/>
      <w:lvlText w:val="%9"/>
      <w:lvlJc w:val="left"/>
      <w:pPr>
        <w:ind w:left="4419"/>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14" w15:restartNumberingAfterBreak="0">
    <w:nsid w:val="0C8C792D"/>
    <w:multiLevelType w:val="hybridMultilevel"/>
    <w:tmpl w:val="E9CA9F68"/>
    <w:lvl w:ilvl="0" w:tplc="18090001">
      <w:start w:val="1"/>
      <w:numFmt w:val="bullet"/>
      <w:lvlText w:val=""/>
      <w:lvlJc w:val="left"/>
      <w:pPr>
        <w:ind w:left="483" w:hanging="360"/>
      </w:pPr>
      <w:rPr>
        <w:rFonts w:ascii="Symbol" w:hAnsi="Symbol" w:hint="default"/>
      </w:rPr>
    </w:lvl>
    <w:lvl w:ilvl="1" w:tplc="18090003" w:tentative="1">
      <w:start w:val="1"/>
      <w:numFmt w:val="bullet"/>
      <w:lvlText w:val="o"/>
      <w:lvlJc w:val="left"/>
      <w:pPr>
        <w:ind w:left="1203" w:hanging="360"/>
      </w:pPr>
      <w:rPr>
        <w:rFonts w:ascii="Courier New" w:hAnsi="Courier New" w:cs="Courier New" w:hint="default"/>
      </w:rPr>
    </w:lvl>
    <w:lvl w:ilvl="2" w:tplc="18090005" w:tentative="1">
      <w:start w:val="1"/>
      <w:numFmt w:val="bullet"/>
      <w:lvlText w:val=""/>
      <w:lvlJc w:val="left"/>
      <w:pPr>
        <w:ind w:left="1923" w:hanging="360"/>
      </w:pPr>
      <w:rPr>
        <w:rFonts w:ascii="Wingdings" w:hAnsi="Wingdings" w:hint="default"/>
      </w:rPr>
    </w:lvl>
    <w:lvl w:ilvl="3" w:tplc="18090001" w:tentative="1">
      <w:start w:val="1"/>
      <w:numFmt w:val="bullet"/>
      <w:lvlText w:val=""/>
      <w:lvlJc w:val="left"/>
      <w:pPr>
        <w:ind w:left="2643" w:hanging="360"/>
      </w:pPr>
      <w:rPr>
        <w:rFonts w:ascii="Symbol" w:hAnsi="Symbol" w:hint="default"/>
      </w:rPr>
    </w:lvl>
    <w:lvl w:ilvl="4" w:tplc="18090003" w:tentative="1">
      <w:start w:val="1"/>
      <w:numFmt w:val="bullet"/>
      <w:lvlText w:val="o"/>
      <w:lvlJc w:val="left"/>
      <w:pPr>
        <w:ind w:left="3363" w:hanging="360"/>
      </w:pPr>
      <w:rPr>
        <w:rFonts w:ascii="Courier New" w:hAnsi="Courier New" w:cs="Courier New" w:hint="default"/>
      </w:rPr>
    </w:lvl>
    <w:lvl w:ilvl="5" w:tplc="18090005" w:tentative="1">
      <w:start w:val="1"/>
      <w:numFmt w:val="bullet"/>
      <w:lvlText w:val=""/>
      <w:lvlJc w:val="left"/>
      <w:pPr>
        <w:ind w:left="4083" w:hanging="360"/>
      </w:pPr>
      <w:rPr>
        <w:rFonts w:ascii="Wingdings" w:hAnsi="Wingdings" w:hint="default"/>
      </w:rPr>
    </w:lvl>
    <w:lvl w:ilvl="6" w:tplc="18090001" w:tentative="1">
      <w:start w:val="1"/>
      <w:numFmt w:val="bullet"/>
      <w:lvlText w:val=""/>
      <w:lvlJc w:val="left"/>
      <w:pPr>
        <w:ind w:left="4803" w:hanging="360"/>
      </w:pPr>
      <w:rPr>
        <w:rFonts w:ascii="Symbol" w:hAnsi="Symbol" w:hint="default"/>
      </w:rPr>
    </w:lvl>
    <w:lvl w:ilvl="7" w:tplc="18090003" w:tentative="1">
      <w:start w:val="1"/>
      <w:numFmt w:val="bullet"/>
      <w:lvlText w:val="o"/>
      <w:lvlJc w:val="left"/>
      <w:pPr>
        <w:ind w:left="5523" w:hanging="360"/>
      </w:pPr>
      <w:rPr>
        <w:rFonts w:ascii="Courier New" w:hAnsi="Courier New" w:cs="Courier New" w:hint="default"/>
      </w:rPr>
    </w:lvl>
    <w:lvl w:ilvl="8" w:tplc="18090005" w:tentative="1">
      <w:start w:val="1"/>
      <w:numFmt w:val="bullet"/>
      <w:lvlText w:val=""/>
      <w:lvlJc w:val="left"/>
      <w:pPr>
        <w:ind w:left="6243" w:hanging="360"/>
      </w:pPr>
      <w:rPr>
        <w:rFonts w:ascii="Wingdings" w:hAnsi="Wingdings" w:hint="default"/>
      </w:rPr>
    </w:lvl>
  </w:abstractNum>
  <w:abstractNum w:abstractNumId="15" w15:restartNumberingAfterBreak="0">
    <w:nsid w:val="0D971323"/>
    <w:multiLevelType w:val="hybridMultilevel"/>
    <w:tmpl w:val="B294835E"/>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0E2A18A5"/>
    <w:multiLevelType w:val="hybridMultilevel"/>
    <w:tmpl w:val="449EDD3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12D822E1"/>
    <w:multiLevelType w:val="hybridMultilevel"/>
    <w:tmpl w:val="5DF4D270"/>
    <w:lvl w:ilvl="0" w:tplc="18090005">
      <w:start w:val="1"/>
      <w:numFmt w:val="bullet"/>
      <w:lvlText w:val=""/>
      <w:lvlJc w:val="left"/>
      <w:pPr>
        <w:ind w:left="844" w:hanging="360"/>
      </w:pPr>
      <w:rPr>
        <w:rFonts w:ascii="Wingdings" w:hAnsi="Wingding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18" w15:restartNumberingAfterBreak="0">
    <w:nsid w:val="12DE0147"/>
    <w:multiLevelType w:val="hybridMultilevel"/>
    <w:tmpl w:val="48D0DF92"/>
    <w:lvl w:ilvl="0" w:tplc="60FE6166">
      <w:start w:val="1"/>
      <w:numFmt w:val="upperLetter"/>
      <w:lvlText w:val="%1."/>
      <w:lvlJc w:val="left"/>
      <w:pPr>
        <w:ind w:left="107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02D4BEF6">
      <w:start w:val="1"/>
      <w:numFmt w:val="decimal"/>
      <w:lvlText w:val="%2."/>
      <w:lvlJc w:val="left"/>
      <w:pPr>
        <w:ind w:left="14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906E9FE">
      <w:start w:val="1"/>
      <w:numFmt w:val="lowerRoman"/>
      <w:lvlText w:val="%3"/>
      <w:lvlJc w:val="left"/>
      <w:pPr>
        <w:ind w:left="20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92E9786">
      <w:start w:val="1"/>
      <w:numFmt w:val="decimal"/>
      <w:lvlText w:val="%4"/>
      <w:lvlJc w:val="left"/>
      <w:pPr>
        <w:ind w:left="2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C66AC2">
      <w:start w:val="1"/>
      <w:numFmt w:val="lowerLetter"/>
      <w:lvlText w:val="%5"/>
      <w:lvlJc w:val="left"/>
      <w:pPr>
        <w:ind w:left="34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DEF196">
      <w:start w:val="1"/>
      <w:numFmt w:val="lowerRoman"/>
      <w:lvlText w:val="%6"/>
      <w:lvlJc w:val="left"/>
      <w:pPr>
        <w:ind w:left="4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8EFEDE">
      <w:start w:val="1"/>
      <w:numFmt w:val="decimal"/>
      <w:lvlText w:val="%7"/>
      <w:lvlJc w:val="left"/>
      <w:pPr>
        <w:ind w:left="49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3228F0">
      <w:start w:val="1"/>
      <w:numFmt w:val="lowerLetter"/>
      <w:lvlText w:val="%8"/>
      <w:lvlJc w:val="left"/>
      <w:pPr>
        <w:ind w:left="5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860B98">
      <w:start w:val="1"/>
      <w:numFmt w:val="lowerRoman"/>
      <w:lvlText w:val="%9"/>
      <w:lvlJc w:val="left"/>
      <w:pPr>
        <w:ind w:left="63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3765C49"/>
    <w:multiLevelType w:val="multilevel"/>
    <w:tmpl w:val="37482A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5644FEE"/>
    <w:multiLevelType w:val="hybridMultilevel"/>
    <w:tmpl w:val="BC743D94"/>
    <w:lvl w:ilvl="0" w:tplc="4892A0C2">
      <w:start w:val="1"/>
      <w:numFmt w:val="upperLetter"/>
      <w:lvlText w:val="%1."/>
      <w:lvlJc w:val="left"/>
      <w:pPr>
        <w:ind w:left="866" w:hanging="770"/>
      </w:pPr>
      <w:rPr>
        <w:rFonts w:hint="default"/>
        <w:color w:val="0070C0"/>
      </w:rPr>
    </w:lvl>
    <w:lvl w:ilvl="1" w:tplc="08090019" w:tentative="1">
      <w:start w:val="1"/>
      <w:numFmt w:val="lowerLetter"/>
      <w:lvlText w:val="%2."/>
      <w:lvlJc w:val="left"/>
      <w:pPr>
        <w:ind w:left="1176" w:hanging="360"/>
      </w:pPr>
    </w:lvl>
    <w:lvl w:ilvl="2" w:tplc="0809001B" w:tentative="1">
      <w:start w:val="1"/>
      <w:numFmt w:val="lowerRoman"/>
      <w:lvlText w:val="%3."/>
      <w:lvlJc w:val="right"/>
      <w:pPr>
        <w:ind w:left="1896" w:hanging="180"/>
      </w:pPr>
    </w:lvl>
    <w:lvl w:ilvl="3" w:tplc="0809000F" w:tentative="1">
      <w:start w:val="1"/>
      <w:numFmt w:val="decimal"/>
      <w:lvlText w:val="%4."/>
      <w:lvlJc w:val="left"/>
      <w:pPr>
        <w:ind w:left="2616" w:hanging="360"/>
      </w:pPr>
    </w:lvl>
    <w:lvl w:ilvl="4" w:tplc="08090019" w:tentative="1">
      <w:start w:val="1"/>
      <w:numFmt w:val="lowerLetter"/>
      <w:lvlText w:val="%5."/>
      <w:lvlJc w:val="left"/>
      <w:pPr>
        <w:ind w:left="3336" w:hanging="360"/>
      </w:pPr>
    </w:lvl>
    <w:lvl w:ilvl="5" w:tplc="0809001B" w:tentative="1">
      <w:start w:val="1"/>
      <w:numFmt w:val="lowerRoman"/>
      <w:lvlText w:val="%6."/>
      <w:lvlJc w:val="right"/>
      <w:pPr>
        <w:ind w:left="4056" w:hanging="180"/>
      </w:pPr>
    </w:lvl>
    <w:lvl w:ilvl="6" w:tplc="0809000F" w:tentative="1">
      <w:start w:val="1"/>
      <w:numFmt w:val="decimal"/>
      <w:lvlText w:val="%7."/>
      <w:lvlJc w:val="left"/>
      <w:pPr>
        <w:ind w:left="4776" w:hanging="360"/>
      </w:pPr>
    </w:lvl>
    <w:lvl w:ilvl="7" w:tplc="08090019" w:tentative="1">
      <w:start w:val="1"/>
      <w:numFmt w:val="lowerLetter"/>
      <w:lvlText w:val="%8."/>
      <w:lvlJc w:val="left"/>
      <w:pPr>
        <w:ind w:left="5496" w:hanging="360"/>
      </w:pPr>
    </w:lvl>
    <w:lvl w:ilvl="8" w:tplc="0809001B" w:tentative="1">
      <w:start w:val="1"/>
      <w:numFmt w:val="lowerRoman"/>
      <w:lvlText w:val="%9."/>
      <w:lvlJc w:val="right"/>
      <w:pPr>
        <w:ind w:left="6216" w:hanging="180"/>
      </w:pPr>
    </w:lvl>
  </w:abstractNum>
  <w:abstractNum w:abstractNumId="21" w15:restartNumberingAfterBreak="0">
    <w:nsid w:val="17CF2773"/>
    <w:multiLevelType w:val="hybridMultilevel"/>
    <w:tmpl w:val="BD5CE302"/>
    <w:lvl w:ilvl="0" w:tplc="1809001B">
      <w:start w:val="1"/>
      <w:numFmt w:val="lowerRoman"/>
      <w:lvlText w:val="%1."/>
      <w:lvlJc w:val="right"/>
      <w:pPr>
        <w:ind w:left="108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9A51441"/>
    <w:multiLevelType w:val="hybridMultilevel"/>
    <w:tmpl w:val="836A1B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1C8372CD"/>
    <w:multiLevelType w:val="hybridMultilevel"/>
    <w:tmpl w:val="0ACC6F38"/>
    <w:lvl w:ilvl="0" w:tplc="18090001">
      <w:start w:val="1"/>
      <w:numFmt w:val="bullet"/>
      <w:lvlText w:val=""/>
      <w:lvlJc w:val="left"/>
      <w:pPr>
        <w:ind w:left="1564" w:hanging="360"/>
      </w:pPr>
      <w:rPr>
        <w:rFonts w:ascii="Symbol" w:hAnsi="Symbol" w:hint="default"/>
      </w:rPr>
    </w:lvl>
    <w:lvl w:ilvl="1" w:tplc="18090003" w:tentative="1">
      <w:start w:val="1"/>
      <w:numFmt w:val="bullet"/>
      <w:lvlText w:val="o"/>
      <w:lvlJc w:val="left"/>
      <w:pPr>
        <w:ind w:left="2284" w:hanging="360"/>
      </w:pPr>
      <w:rPr>
        <w:rFonts w:ascii="Courier New" w:hAnsi="Courier New" w:cs="Courier New" w:hint="default"/>
      </w:rPr>
    </w:lvl>
    <w:lvl w:ilvl="2" w:tplc="18090005" w:tentative="1">
      <w:start w:val="1"/>
      <w:numFmt w:val="bullet"/>
      <w:lvlText w:val=""/>
      <w:lvlJc w:val="left"/>
      <w:pPr>
        <w:ind w:left="3004" w:hanging="360"/>
      </w:pPr>
      <w:rPr>
        <w:rFonts w:ascii="Wingdings" w:hAnsi="Wingdings" w:hint="default"/>
      </w:rPr>
    </w:lvl>
    <w:lvl w:ilvl="3" w:tplc="18090001" w:tentative="1">
      <w:start w:val="1"/>
      <w:numFmt w:val="bullet"/>
      <w:lvlText w:val=""/>
      <w:lvlJc w:val="left"/>
      <w:pPr>
        <w:ind w:left="3724" w:hanging="360"/>
      </w:pPr>
      <w:rPr>
        <w:rFonts w:ascii="Symbol" w:hAnsi="Symbol" w:hint="default"/>
      </w:rPr>
    </w:lvl>
    <w:lvl w:ilvl="4" w:tplc="18090003" w:tentative="1">
      <w:start w:val="1"/>
      <w:numFmt w:val="bullet"/>
      <w:lvlText w:val="o"/>
      <w:lvlJc w:val="left"/>
      <w:pPr>
        <w:ind w:left="4444" w:hanging="360"/>
      </w:pPr>
      <w:rPr>
        <w:rFonts w:ascii="Courier New" w:hAnsi="Courier New" w:cs="Courier New" w:hint="default"/>
      </w:rPr>
    </w:lvl>
    <w:lvl w:ilvl="5" w:tplc="18090005" w:tentative="1">
      <w:start w:val="1"/>
      <w:numFmt w:val="bullet"/>
      <w:lvlText w:val=""/>
      <w:lvlJc w:val="left"/>
      <w:pPr>
        <w:ind w:left="5164" w:hanging="360"/>
      </w:pPr>
      <w:rPr>
        <w:rFonts w:ascii="Wingdings" w:hAnsi="Wingdings" w:hint="default"/>
      </w:rPr>
    </w:lvl>
    <w:lvl w:ilvl="6" w:tplc="18090001" w:tentative="1">
      <w:start w:val="1"/>
      <w:numFmt w:val="bullet"/>
      <w:lvlText w:val=""/>
      <w:lvlJc w:val="left"/>
      <w:pPr>
        <w:ind w:left="5884" w:hanging="360"/>
      </w:pPr>
      <w:rPr>
        <w:rFonts w:ascii="Symbol" w:hAnsi="Symbol" w:hint="default"/>
      </w:rPr>
    </w:lvl>
    <w:lvl w:ilvl="7" w:tplc="18090003" w:tentative="1">
      <w:start w:val="1"/>
      <w:numFmt w:val="bullet"/>
      <w:lvlText w:val="o"/>
      <w:lvlJc w:val="left"/>
      <w:pPr>
        <w:ind w:left="6604" w:hanging="360"/>
      </w:pPr>
      <w:rPr>
        <w:rFonts w:ascii="Courier New" w:hAnsi="Courier New" w:cs="Courier New" w:hint="default"/>
      </w:rPr>
    </w:lvl>
    <w:lvl w:ilvl="8" w:tplc="18090005" w:tentative="1">
      <w:start w:val="1"/>
      <w:numFmt w:val="bullet"/>
      <w:lvlText w:val=""/>
      <w:lvlJc w:val="left"/>
      <w:pPr>
        <w:ind w:left="7324" w:hanging="360"/>
      </w:pPr>
      <w:rPr>
        <w:rFonts w:ascii="Wingdings" w:hAnsi="Wingdings" w:hint="default"/>
      </w:rPr>
    </w:lvl>
  </w:abstractNum>
  <w:abstractNum w:abstractNumId="24" w15:restartNumberingAfterBreak="0">
    <w:nsid w:val="1C97013A"/>
    <w:multiLevelType w:val="multilevel"/>
    <w:tmpl w:val="5814769E"/>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0807801"/>
    <w:multiLevelType w:val="multilevel"/>
    <w:tmpl w:val="06EA81A8"/>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09B015F"/>
    <w:multiLevelType w:val="hybridMultilevel"/>
    <w:tmpl w:val="E61EB21E"/>
    <w:lvl w:ilvl="0" w:tplc="B026347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1E044D0"/>
    <w:multiLevelType w:val="hybridMultilevel"/>
    <w:tmpl w:val="D5B86BF6"/>
    <w:lvl w:ilvl="0" w:tplc="18090005">
      <w:start w:val="1"/>
      <w:numFmt w:val="bullet"/>
      <w:lvlText w:val=""/>
      <w:lvlJc w:val="left"/>
      <w:pPr>
        <w:ind w:left="844" w:hanging="360"/>
      </w:pPr>
      <w:rPr>
        <w:rFonts w:ascii="Wingdings" w:hAnsi="Wingding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28" w15:restartNumberingAfterBreak="0">
    <w:nsid w:val="21EC15A1"/>
    <w:multiLevelType w:val="hybridMultilevel"/>
    <w:tmpl w:val="1930B3BE"/>
    <w:lvl w:ilvl="0" w:tplc="FFFFFFFF">
      <w:start w:val="1"/>
      <w:numFmt w:val="bullet"/>
      <w:lvlText w:val="•"/>
      <w:lvlJc w:val="left"/>
    </w:lvl>
    <w:lvl w:ilvl="1" w:tplc="1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42E23C8"/>
    <w:multiLevelType w:val="hybridMultilevel"/>
    <w:tmpl w:val="F078AFD2"/>
    <w:lvl w:ilvl="0" w:tplc="83C0C608">
      <w:start w:val="2"/>
      <w:numFmt w:val="upperLetter"/>
      <w:lvlText w:val="%1."/>
      <w:lvlJc w:val="left"/>
      <w:pPr>
        <w:ind w:left="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1" w:tplc="11680110">
      <w:start w:val="1"/>
      <w:numFmt w:val="decimal"/>
      <w:lvlText w:val="(%2)"/>
      <w:lvlJc w:val="left"/>
      <w:pPr>
        <w:ind w:left="1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328A49C">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ABE55A6">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421938">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2FE1112">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AE4F68">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2A3178">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7CEAA4">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68168B6"/>
    <w:multiLevelType w:val="multilevel"/>
    <w:tmpl w:val="A9162CA6"/>
    <w:lvl w:ilvl="0">
      <w:start w:val="1"/>
      <w:numFmt w:val="decimal"/>
      <w:lvlText w:val="%1"/>
      <w:lvlJc w:val="left"/>
      <w:pPr>
        <w:ind w:left="360" w:hanging="360"/>
      </w:pPr>
      <w:rPr>
        <w:rFonts w:hint="default"/>
      </w:rPr>
    </w:lvl>
    <w:lvl w:ilvl="1">
      <w:start w:val="1"/>
      <w:numFmt w:val="decimal"/>
      <w:lvlText w:val="%1.%2"/>
      <w:lvlJc w:val="left"/>
      <w:pPr>
        <w:ind w:left="422" w:hanging="360"/>
      </w:pPr>
      <w:rPr>
        <w:rFonts w:hint="default"/>
      </w:rPr>
    </w:lvl>
    <w:lvl w:ilvl="2">
      <w:start w:val="1"/>
      <w:numFmt w:val="decimal"/>
      <w:lvlText w:val="%1.%2.%3"/>
      <w:lvlJc w:val="left"/>
      <w:pPr>
        <w:ind w:left="844" w:hanging="720"/>
      </w:pPr>
      <w:rPr>
        <w:rFonts w:hint="default"/>
      </w:rPr>
    </w:lvl>
    <w:lvl w:ilvl="3">
      <w:start w:val="1"/>
      <w:numFmt w:val="decimal"/>
      <w:lvlText w:val="%1.%2.%3.%4"/>
      <w:lvlJc w:val="left"/>
      <w:pPr>
        <w:ind w:left="906" w:hanging="720"/>
      </w:pPr>
      <w:rPr>
        <w:rFonts w:hint="default"/>
      </w:rPr>
    </w:lvl>
    <w:lvl w:ilvl="4">
      <w:start w:val="1"/>
      <w:numFmt w:val="decimal"/>
      <w:lvlText w:val="%1.%2.%3.%4.%5"/>
      <w:lvlJc w:val="left"/>
      <w:pPr>
        <w:ind w:left="1328" w:hanging="1080"/>
      </w:pPr>
      <w:rPr>
        <w:rFonts w:hint="default"/>
      </w:rPr>
    </w:lvl>
    <w:lvl w:ilvl="5">
      <w:start w:val="1"/>
      <w:numFmt w:val="decimal"/>
      <w:lvlText w:val="%1.%2.%3.%4.%5.%6"/>
      <w:lvlJc w:val="left"/>
      <w:pPr>
        <w:ind w:left="1390" w:hanging="1080"/>
      </w:pPr>
      <w:rPr>
        <w:rFonts w:hint="default"/>
      </w:rPr>
    </w:lvl>
    <w:lvl w:ilvl="6">
      <w:start w:val="1"/>
      <w:numFmt w:val="decimal"/>
      <w:lvlText w:val="%1.%2.%3.%4.%5.%6.%7"/>
      <w:lvlJc w:val="left"/>
      <w:pPr>
        <w:ind w:left="1812" w:hanging="1440"/>
      </w:pPr>
      <w:rPr>
        <w:rFonts w:hint="default"/>
      </w:rPr>
    </w:lvl>
    <w:lvl w:ilvl="7">
      <w:start w:val="1"/>
      <w:numFmt w:val="decimal"/>
      <w:lvlText w:val="%1.%2.%3.%4.%5.%6.%7.%8"/>
      <w:lvlJc w:val="left"/>
      <w:pPr>
        <w:ind w:left="1874" w:hanging="1440"/>
      </w:pPr>
      <w:rPr>
        <w:rFonts w:hint="default"/>
      </w:rPr>
    </w:lvl>
    <w:lvl w:ilvl="8">
      <w:start w:val="1"/>
      <w:numFmt w:val="decimal"/>
      <w:lvlText w:val="%1.%2.%3.%4.%5.%6.%7.%8.%9"/>
      <w:lvlJc w:val="left"/>
      <w:pPr>
        <w:ind w:left="2296" w:hanging="1800"/>
      </w:pPr>
      <w:rPr>
        <w:rFonts w:hint="default"/>
      </w:rPr>
    </w:lvl>
  </w:abstractNum>
  <w:abstractNum w:abstractNumId="31" w15:restartNumberingAfterBreak="0">
    <w:nsid w:val="29253015"/>
    <w:multiLevelType w:val="hybridMultilevel"/>
    <w:tmpl w:val="86C0D9AE"/>
    <w:lvl w:ilvl="0" w:tplc="A844B8EC">
      <w:start w:val="1"/>
      <w:numFmt w:val="upperLetter"/>
      <w:lvlText w:val="%1."/>
      <w:lvlJc w:val="left"/>
      <w:pPr>
        <w:ind w:left="85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B464E04E">
      <w:start w:val="1"/>
      <w:numFmt w:val="decimal"/>
      <w:lvlText w:val="%2."/>
      <w:lvlJc w:val="left"/>
      <w:pPr>
        <w:ind w:left="77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D42D1D8">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FA5E7E12">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E79C07F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90A7182">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5BE688A">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E40C9D4">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754A10E">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2" w15:restartNumberingAfterBreak="0">
    <w:nsid w:val="2AC61998"/>
    <w:multiLevelType w:val="hybridMultilevel"/>
    <w:tmpl w:val="7CD46268"/>
    <w:lvl w:ilvl="0" w:tplc="18090005">
      <w:start w:val="1"/>
      <w:numFmt w:val="bullet"/>
      <w:lvlText w:val=""/>
      <w:lvlJc w:val="left"/>
      <w:pPr>
        <w:ind w:left="844" w:hanging="360"/>
      </w:pPr>
      <w:rPr>
        <w:rFonts w:ascii="Wingdings" w:hAnsi="Wingdings" w:hint="default"/>
      </w:rPr>
    </w:lvl>
    <w:lvl w:ilvl="1" w:tplc="FFFFFFFF">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33" w15:restartNumberingAfterBreak="0">
    <w:nsid w:val="2D64162F"/>
    <w:multiLevelType w:val="hybridMultilevel"/>
    <w:tmpl w:val="6F3EFE0A"/>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2D9C03F3"/>
    <w:multiLevelType w:val="hybridMultilevel"/>
    <w:tmpl w:val="72A4957E"/>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2E9C4BC6"/>
    <w:multiLevelType w:val="hybridMultilevel"/>
    <w:tmpl w:val="3D289E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2F1A3498"/>
    <w:multiLevelType w:val="hybridMultilevel"/>
    <w:tmpl w:val="F782FA1A"/>
    <w:lvl w:ilvl="0" w:tplc="18090005">
      <w:start w:val="1"/>
      <w:numFmt w:val="bullet"/>
      <w:lvlText w:val=""/>
      <w:lvlJc w:val="left"/>
      <w:pPr>
        <w:ind w:left="1800" w:hanging="360"/>
      </w:pPr>
      <w:rPr>
        <w:rFonts w:ascii="Wingdings" w:hAnsi="Wingdings"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7" w15:restartNumberingAfterBreak="0">
    <w:nsid w:val="2F7F59C0"/>
    <w:multiLevelType w:val="hybridMultilevel"/>
    <w:tmpl w:val="D60ADDC2"/>
    <w:lvl w:ilvl="0" w:tplc="18090005">
      <w:start w:val="1"/>
      <w:numFmt w:val="bullet"/>
      <w:lvlText w:val=""/>
      <w:lvlJc w:val="left"/>
      <w:pPr>
        <w:tabs>
          <w:tab w:val="num" w:pos="1532"/>
        </w:tabs>
        <w:ind w:left="1532" w:hanging="360"/>
      </w:pPr>
      <w:rPr>
        <w:rFonts w:ascii="Wingdings" w:hAnsi="Wingdings" w:hint="default"/>
      </w:rPr>
    </w:lvl>
    <w:lvl w:ilvl="1" w:tplc="FFFFFFFF">
      <w:start w:val="1"/>
      <w:numFmt w:val="bullet"/>
      <w:lvlText w:val="o"/>
      <w:lvlJc w:val="left"/>
      <w:pPr>
        <w:tabs>
          <w:tab w:val="num" w:pos="1532"/>
        </w:tabs>
        <w:ind w:left="1532" w:hanging="360"/>
      </w:pPr>
      <w:rPr>
        <w:rFonts w:ascii="Courier New" w:hAnsi="Courier New" w:cs="Courier New" w:hint="default"/>
      </w:rPr>
    </w:lvl>
    <w:lvl w:ilvl="2" w:tplc="FFFFFFFF">
      <w:start w:val="1"/>
      <w:numFmt w:val="bullet"/>
      <w:lvlText w:val=""/>
      <w:lvlJc w:val="left"/>
      <w:pPr>
        <w:tabs>
          <w:tab w:val="num" w:pos="2252"/>
        </w:tabs>
        <w:ind w:left="2252" w:hanging="360"/>
      </w:pPr>
      <w:rPr>
        <w:rFonts w:ascii="Wingdings" w:hAnsi="Wingdings" w:hint="default"/>
      </w:rPr>
    </w:lvl>
    <w:lvl w:ilvl="3" w:tplc="FFFFFFFF">
      <w:start w:val="1"/>
      <w:numFmt w:val="bullet"/>
      <w:lvlText w:val=""/>
      <w:lvlJc w:val="left"/>
      <w:pPr>
        <w:tabs>
          <w:tab w:val="num" w:pos="2972"/>
        </w:tabs>
        <w:ind w:left="2972" w:hanging="360"/>
      </w:pPr>
      <w:rPr>
        <w:rFonts w:ascii="Symbol" w:hAnsi="Symbol" w:hint="default"/>
      </w:rPr>
    </w:lvl>
    <w:lvl w:ilvl="4" w:tplc="FFFFFFFF" w:tentative="1">
      <w:start w:val="1"/>
      <w:numFmt w:val="bullet"/>
      <w:lvlText w:val="o"/>
      <w:lvlJc w:val="left"/>
      <w:pPr>
        <w:tabs>
          <w:tab w:val="num" w:pos="3692"/>
        </w:tabs>
        <w:ind w:left="3692" w:hanging="360"/>
      </w:pPr>
      <w:rPr>
        <w:rFonts w:ascii="Courier New" w:hAnsi="Courier New" w:cs="Courier New" w:hint="default"/>
      </w:rPr>
    </w:lvl>
    <w:lvl w:ilvl="5" w:tplc="FFFFFFFF" w:tentative="1">
      <w:start w:val="1"/>
      <w:numFmt w:val="bullet"/>
      <w:lvlText w:val=""/>
      <w:lvlJc w:val="left"/>
      <w:pPr>
        <w:tabs>
          <w:tab w:val="num" w:pos="4412"/>
        </w:tabs>
        <w:ind w:left="4412" w:hanging="360"/>
      </w:pPr>
      <w:rPr>
        <w:rFonts w:ascii="Wingdings" w:hAnsi="Wingdings" w:hint="default"/>
      </w:rPr>
    </w:lvl>
    <w:lvl w:ilvl="6" w:tplc="FFFFFFFF" w:tentative="1">
      <w:start w:val="1"/>
      <w:numFmt w:val="bullet"/>
      <w:lvlText w:val=""/>
      <w:lvlJc w:val="left"/>
      <w:pPr>
        <w:tabs>
          <w:tab w:val="num" w:pos="5132"/>
        </w:tabs>
        <w:ind w:left="5132" w:hanging="360"/>
      </w:pPr>
      <w:rPr>
        <w:rFonts w:ascii="Symbol" w:hAnsi="Symbol" w:hint="default"/>
      </w:rPr>
    </w:lvl>
    <w:lvl w:ilvl="7" w:tplc="FFFFFFFF" w:tentative="1">
      <w:start w:val="1"/>
      <w:numFmt w:val="bullet"/>
      <w:lvlText w:val="o"/>
      <w:lvlJc w:val="left"/>
      <w:pPr>
        <w:tabs>
          <w:tab w:val="num" w:pos="5852"/>
        </w:tabs>
        <w:ind w:left="5852" w:hanging="360"/>
      </w:pPr>
      <w:rPr>
        <w:rFonts w:ascii="Courier New" w:hAnsi="Courier New" w:cs="Courier New" w:hint="default"/>
      </w:rPr>
    </w:lvl>
    <w:lvl w:ilvl="8" w:tplc="FFFFFFFF" w:tentative="1">
      <w:start w:val="1"/>
      <w:numFmt w:val="bullet"/>
      <w:lvlText w:val=""/>
      <w:lvlJc w:val="left"/>
      <w:pPr>
        <w:tabs>
          <w:tab w:val="num" w:pos="6572"/>
        </w:tabs>
        <w:ind w:left="6572" w:hanging="360"/>
      </w:pPr>
      <w:rPr>
        <w:rFonts w:ascii="Wingdings" w:hAnsi="Wingdings" w:hint="default"/>
      </w:rPr>
    </w:lvl>
  </w:abstractNum>
  <w:abstractNum w:abstractNumId="38" w15:restartNumberingAfterBreak="0">
    <w:nsid w:val="329C3E10"/>
    <w:multiLevelType w:val="hybridMultilevel"/>
    <w:tmpl w:val="6C9E8356"/>
    <w:lvl w:ilvl="0" w:tplc="DAC09A60">
      <w:start w:val="1"/>
      <w:numFmt w:val="decimal"/>
      <w:lvlText w:val="%1."/>
      <w:lvlJc w:val="left"/>
      <w:pPr>
        <w:ind w:left="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212452E">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FC1252">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82AC10">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523742">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9A43BC">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1A966C">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FEA55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56CDE2">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33EE6AAE"/>
    <w:multiLevelType w:val="hybridMultilevel"/>
    <w:tmpl w:val="C9EE52D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351B1B93"/>
    <w:multiLevelType w:val="hybridMultilevel"/>
    <w:tmpl w:val="2CFAF5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61B759E"/>
    <w:multiLevelType w:val="hybridMultilevel"/>
    <w:tmpl w:val="14DA7710"/>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36714112"/>
    <w:multiLevelType w:val="hybridMultilevel"/>
    <w:tmpl w:val="34C83174"/>
    <w:lvl w:ilvl="0" w:tplc="1809000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694B402"/>
    <w:multiLevelType w:val="hybridMultilevel"/>
    <w:tmpl w:val="FFFFFFFF"/>
    <w:lvl w:ilvl="0" w:tplc="05446618">
      <w:start w:val="1"/>
      <w:numFmt w:val="bullet"/>
      <w:lvlText w:val=""/>
      <w:lvlJc w:val="left"/>
      <w:pPr>
        <w:ind w:left="473" w:hanging="360"/>
      </w:pPr>
      <w:rPr>
        <w:rFonts w:ascii="Symbol" w:hAnsi="Symbol" w:hint="default"/>
      </w:rPr>
    </w:lvl>
    <w:lvl w:ilvl="1" w:tplc="FD182080">
      <w:start w:val="1"/>
      <w:numFmt w:val="bullet"/>
      <w:lvlText w:val="o"/>
      <w:lvlJc w:val="left"/>
      <w:pPr>
        <w:ind w:left="1193" w:hanging="360"/>
      </w:pPr>
      <w:rPr>
        <w:rFonts w:ascii="Courier New" w:hAnsi="Courier New" w:hint="default"/>
      </w:rPr>
    </w:lvl>
    <w:lvl w:ilvl="2" w:tplc="48961996">
      <w:start w:val="1"/>
      <w:numFmt w:val="bullet"/>
      <w:lvlText w:val=""/>
      <w:lvlJc w:val="left"/>
      <w:pPr>
        <w:ind w:left="1913" w:hanging="360"/>
      </w:pPr>
      <w:rPr>
        <w:rFonts w:ascii="Wingdings" w:hAnsi="Wingdings" w:hint="default"/>
      </w:rPr>
    </w:lvl>
    <w:lvl w:ilvl="3" w:tplc="155824E6">
      <w:start w:val="1"/>
      <w:numFmt w:val="bullet"/>
      <w:lvlText w:val=""/>
      <w:lvlJc w:val="left"/>
      <w:pPr>
        <w:ind w:left="2633" w:hanging="360"/>
      </w:pPr>
      <w:rPr>
        <w:rFonts w:ascii="Symbol" w:hAnsi="Symbol" w:hint="default"/>
      </w:rPr>
    </w:lvl>
    <w:lvl w:ilvl="4" w:tplc="D36C6B50">
      <w:start w:val="1"/>
      <w:numFmt w:val="bullet"/>
      <w:lvlText w:val="o"/>
      <w:lvlJc w:val="left"/>
      <w:pPr>
        <w:ind w:left="3353" w:hanging="360"/>
      </w:pPr>
      <w:rPr>
        <w:rFonts w:ascii="Courier New" w:hAnsi="Courier New" w:hint="default"/>
      </w:rPr>
    </w:lvl>
    <w:lvl w:ilvl="5" w:tplc="3D5AF5F8">
      <w:start w:val="1"/>
      <w:numFmt w:val="bullet"/>
      <w:lvlText w:val=""/>
      <w:lvlJc w:val="left"/>
      <w:pPr>
        <w:ind w:left="4073" w:hanging="360"/>
      </w:pPr>
      <w:rPr>
        <w:rFonts w:ascii="Wingdings" w:hAnsi="Wingdings" w:hint="default"/>
      </w:rPr>
    </w:lvl>
    <w:lvl w:ilvl="6" w:tplc="D21C1ADE">
      <w:start w:val="1"/>
      <w:numFmt w:val="bullet"/>
      <w:lvlText w:val=""/>
      <w:lvlJc w:val="left"/>
      <w:pPr>
        <w:ind w:left="4793" w:hanging="360"/>
      </w:pPr>
      <w:rPr>
        <w:rFonts w:ascii="Symbol" w:hAnsi="Symbol" w:hint="default"/>
      </w:rPr>
    </w:lvl>
    <w:lvl w:ilvl="7" w:tplc="35A08BF0">
      <w:start w:val="1"/>
      <w:numFmt w:val="bullet"/>
      <w:lvlText w:val="o"/>
      <w:lvlJc w:val="left"/>
      <w:pPr>
        <w:ind w:left="5513" w:hanging="360"/>
      </w:pPr>
      <w:rPr>
        <w:rFonts w:ascii="Courier New" w:hAnsi="Courier New" w:hint="default"/>
      </w:rPr>
    </w:lvl>
    <w:lvl w:ilvl="8" w:tplc="D6AE65C4">
      <w:start w:val="1"/>
      <w:numFmt w:val="bullet"/>
      <w:lvlText w:val=""/>
      <w:lvlJc w:val="left"/>
      <w:pPr>
        <w:ind w:left="6233" w:hanging="360"/>
      </w:pPr>
      <w:rPr>
        <w:rFonts w:ascii="Wingdings" w:hAnsi="Wingdings" w:hint="default"/>
      </w:rPr>
    </w:lvl>
  </w:abstractNum>
  <w:abstractNum w:abstractNumId="44" w15:restartNumberingAfterBreak="0">
    <w:nsid w:val="370D224E"/>
    <w:multiLevelType w:val="hybridMultilevel"/>
    <w:tmpl w:val="64A8EAEC"/>
    <w:lvl w:ilvl="0" w:tplc="109A51E8">
      <w:start w:val="1"/>
      <w:numFmt w:val="decimal"/>
      <w:lvlText w:val="%1"/>
      <w:lvlJc w:val="left"/>
      <w:pPr>
        <w:ind w:left="360"/>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1" w:tplc="C2C6DDB4">
      <w:start w:val="1"/>
      <w:numFmt w:val="lowerLetter"/>
      <w:lvlText w:val="%2"/>
      <w:lvlJc w:val="left"/>
      <w:pPr>
        <w:ind w:left="593"/>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2" w:tplc="F558D8E8">
      <w:start w:val="1"/>
      <w:numFmt w:val="lowerRoman"/>
      <w:lvlText w:val="%3"/>
      <w:lvlJc w:val="left"/>
      <w:pPr>
        <w:ind w:left="8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tplc="D5CA47D2">
      <w:start w:val="1"/>
      <w:numFmt w:val="lowerRoman"/>
      <w:lvlRestart w:val="0"/>
      <w:lvlText w:val="%4"/>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tplc="AA08A364">
      <w:start w:val="1"/>
      <w:numFmt w:val="lowerLetter"/>
      <w:lvlText w:val="%5"/>
      <w:lvlJc w:val="left"/>
      <w:pPr>
        <w:ind w:left="177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tplc="AB3EE452">
      <w:start w:val="1"/>
      <w:numFmt w:val="lowerRoman"/>
      <w:lvlText w:val="%6"/>
      <w:lvlJc w:val="left"/>
      <w:pPr>
        <w:ind w:left="249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tplc="A320ADFC">
      <w:start w:val="1"/>
      <w:numFmt w:val="decimal"/>
      <w:lvlText w:val="%7"/>
      <w:lvlJc w:val="left"/>
      <w:pPr>
        <w:ind w:left="321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tplc="406A8CC4">
      <w:start w:val="1"/>
      <w:numFmt w:val="lowerLetter"/>
      <w:lvlText w:val="%8"/>
      <w:lvlJc w:val="left"/>
      <w:pPr>
        <w:ind w:left="393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tplc="B100DE06">
      <w:start w:val="1"/>
      <w:numFmt w:val="lowerRoman"/>
      <w:lvlText w:val="%9"/>
      <w:lvlJc w:val="left"/>
      <w:pPr>
        <w:ind w:left="465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45" w15:restartNumberingAfterBreak="0">
    <w:nsid w:val="37115254"/>
    <w:multiLevelType w:val="hybridMultilevel"/>
    <w:tmpl w:val="4D0C36D2"/>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6" w15:restartNumberingAfterBreak="0">
    <w:nsid w:val="3806384D"/>
    <w:multiLevelType w:val="hybridMultilevel"/>
    <w:tmpl w:val="FFFFFFFF"/>
    <w:lvl w:ilvl="0" w:tplc="CE7E48F6">
      <w:start w:val="1"/>
      <w:numFmt w:val="bullet"/>
      <w:lvlText w:val=""/>
      <w:lvlJc w:val="left"/>
      <w:pPr>
        <w:ind w:left="473" w:hanging="360"/>
      </w:pPr>
      <w:rPr>
        <w:rFonts w:ascii="Wingdings" w:hAnsi="Wingdings" w:hint="default"/>
      </w:rPr>
    </w:lvl>
    <w:lvl w:ilvl="1" w:tplc="7562AE18">
      <w:start w:val="1"/>
      <w:numFmt w:val="bullet"/>
      <w:lvlText w:val="o"/>
      <w:lvlJc w:val="left"/>
      <w:pPr>
        <w:ind w:left="1193" w:hanging="360"/>
      </w:pPr>
      <w:rPr>
        <w:rFonts w:ascii="Courier New" w:hAnsi="Courier New" w:hint="default"/>
      </w:rPr>
    </w:lvl>
    <w:lvl w:ilvl="2" w:tplc="4462D622">
      <w:start w:val="1"/>
      <w:numFmt w:val="bullet"/>
      <w:lvlText w:val=""/>
      <w:lvlJc w:val="left"/>
      <w:pPr>
        <w:ind w:left="1913" w:hanging="360"/>
      </w:pPr>
      <w:rPr>
        <w:rFonts w:ascii="Wingdings" w:hAnsi="Wingdings" w:hint="default"/>
      </w:rPr>
    </w:lvl>
    <w:lvl w:ilvl="3" w:tplc="53D6B66E">
      <w:start w:val="1"/>
      <w:numFmt w:val="bullet"/>
      <w:lvlText w:val=""/>
      <w:lvlJc w:val="left"/>
      <w:pPr>
        <w:ind w:left="2633" w:hanging="360"/>
      </w:pPr>
      <w:rPr>
        <w:rFonts w:ascii="Symbol" w:hAnsi="Symbol" w:hint="default"/>
      </w:rPr>
    </w:lvl>
    <w:lvl w:ilvl="4" w:tplc="532877EA">
      <w:start w:val="1"/>
      <w:numFmt w:val="bullet"/>
      <w:lvlText w:val="o"/>
      <w:lvlJc w:val="left"/>
      <w:pPr>
        <w:ind w:left="3353" w:hanging="360"/>
      </w:pPr>
      <w:rPr>
        <w:rFonts w:ascii="Courier New" w:hAnsi="Courier New" w:hint="default"/>
      </w:rPr>
    </w:lvl>
    <w:lvl w:ilvl="5" w:tplc="ED84A47C">
      <w:start w:val="1"/>
      <w:numFmt w:val="bullet"/>
      <w:lvlText w:val=""/>
      <w:lvlJc w:val="left"/>
      <w:pPr>
        <w:ind w:left="4073" w:hanging="360"/>
      </w:pPr>
      <w:rPr>
        <w:rFonts w:ascii="Wingdings" w:hAnsi="Wingdings" w:hint="default"/>
      </w:rPr>
    </w:lvl>
    <w:lvl w:ilvl="6" w:tplc="9E42CCCE">
      <w:start w:val="1"/>
      <w:numFmt w:val="bullet"/>
      <w:lvlText w:val=""/>
      <w:lvlJc w:val="left"/>
      <w:pPr>
        <w:ind w:left="4793" w:hanging="360"/>
      </w:pPr>
      <w:rPr>
        <w:rFonts w:ascii="Symbol" w:hAnsi="Symbol" w:hint="default"/>
      </w:rPr>
    </w:lvl>
    <w:lvl w:ilvl="7" w:tplc="9468DC9C">
      <w:start w:val="1"/>
      <w:numFmt w:val="bullet"/>
      <w:lvlText w:val="o"/>
      <w:lvlJc w:val="left"/>
      <w:pPr>
        <w:ind w:left="5513" w:hanging="360"/>
      </w:pPr>
      <w:rPr>
        <w:rFonts w:ascii="Courier New" w:hAnsi="Courier New" w:hint="default"/>
      </w:rPr>
    </w:lvl>
    <w:lvl w:ilvl="8" w:tplc="E3C496D8">
      <w:start w:val="1"/>
      <w:numFmt w:val="bullet"/>
      <w:lvlText w:val=""/>
      <w:lvlJc w:val="left"/>
      <w:pPr>
        <w:ind w:left="6233" w:hanging="360"/>
      </w:pPr>
      <w:rPr>
        <w:rFonts w:ascii="Wingdings" w:hAnsi="Wingdings" w:hint="default"/>
      </w:rPr>
    </w:lvl>
  </w:abstractNum>
  <w:abstractNum w:abstractNumId="47" w15:restartNumberingAfterBreak="0">
    <w:nsid w:val="3B254928"/>
    <w:multiLevelType w:val="hybridMultilevel"/>
    <w:tmpl w:val="F216CDB0"/>
    <w:lvl w:ilvl="0" w:tplc="FFFFFFFF">
      <w:start w:val="1"/>
      <w:numFmt w:val="decimal"/>
      <w:lvlText w:val="%1."/>
      <w:lvlJc w:val="left"/>
      <w:pPr>
        <w:ind w:left="484" w:hanging="360"/>
      </w:p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48" w15:restartNumberingAfterBreak="0">
    <w:nsid w:val="3BD800DF"/>
    <w:multiLevelType w:val="hybridMultilevel"/>
    <w:tmpl w:val="57EA1622"/>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3BDC25F5"/>
    <w:multiLevelType w:val="hybridMultilevel"/>
    <w:tmpl w:val="2F7E7136"/>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CEEE498"/>
    <w:multiLevelType w:val="hybridMultilevel"/>
    <w:tmpl w:val="FFFFFFFF"/>
    <w:lvl w:ilvl="0" w:tplc="E230E6EE">
      <w:start w:val="1"/>
      <w:numFmt w:val="bullet"/>
      <w:lvlText w:val=""/>
      <w:lvlJc w:val="left"/>
      <w:pPr>
        <w:ind w:left="483" w:hanging="360"/>
      </w:pPr>
      <w:rPr>
        <w:rFonts w:ascii="Wingdings" w:hAnsi="Wingdings" w:hint="default"/>
      </w:rPr>
    </w:lvl>
    <w:lvl w:ilvl="1" w:tplc="F9862AC4">
      <w:start w:val="1"/>
      <w:numFmt w:val="bullet"/>
      <w:lvlText w:val="o"/>
      <w:lvlJc w:val="left"/>
      <w:pPr>
        <w:ind w:left="1203" w:hanging="360"/>
      </w:pPr>
      <w:rPr>
        <w:rFonts w:ascii="Courier New" w:hAnsi="Courier New" w:hint="default"/>
      </w:rPr>
    </w:lvl>
    <w:lvl w:ilvl="2" w:tplc="1E7A9C96">
      <w:start w:val="1"/>
      <w:numFmt w:val="bullet"/>
      <w:lvlText w:val=""/>
      <w:lvlJc w:val="left"/>
      <w:pPr>
        <w:ind w:left="1923" w:hanging="360"/>
      </w:pPr>
      <w:rPr>
        <w:rFonts w:ascii="Wingdings" w:hAnsi="Wingdings" w:hint="default"/>
      </w:rPr>
    </w:lvl>
    <w:lvl w:ilvl="3" w:tplc="D21E6B74">
      <w:start w:val="1"/>
      <w:numFmt w:val="bullet"/>
      <w:lvlText w:val=""/>
      <w:lvlJc w:val="left"/>
      <w:pPr>
        <w:ind w:left="2643" w:hanging="360"/>
      </w:pPr>
      <w:rPr>
        <w:rFonts w:ascii="Symbol" w:hAnsi="Symbol" w:hint="default"/>
      </w:rPr>
    </w:lvl>
    <w:lvl w:ilvl="4" w:tplc="B2BC7674">
      <w:start w:val="1"/>
      <w:numFmt w:val="bullet"/>
      <w:lvlText w:val="o"/>
      <w:lvlJc w:val="left"/>
      <w:pPr>
        <w:ind w:left="3363" w:hanging="360"/>
      </w:pPr>
      <w:rPr>
        <w:rFonts w:ascii="Courier New" w:hAnsi="Courier New" w:hint="default"/>
      </w:rPr>
    </w:lvl>
    <w:lvl w:ilvl="5" w:tplc="D7E03B16">
      <w:start w:val="1"/>
      <w:numFmt w:val="bullet"/>
      <w:lvlText w:val=""/>
      <w:lvlJc w:val="left"/>
      <w:pPr>
        <w:ind w:left="4083" w:hanging="360"/>
      </w:pPr>
      <w:rPr>
        <w:rFonts w:ascii="Wingdings" w:hAnsi="Wingdings" w:hint="default"/>
      </w:rPr>
    </w:lvl>
    <w:lvl w:ilvl="6" w:tplc="45F2A51C">
      <w:start w:val="1"/>
      <w:numFmt w:val="bullet"/>
      <w:lvlText w:val=""/>
      <w:lvlJc w:val="left"/>
      <w:pPr>
        <w:ind w:left="4803" w:hanging="360"/>
      </w:pPr>
      <w:rPr>
        <w:rFonts w:ascii="Symbol" w:hAnsi="Symbol" w:hint="default"/>
      </w:rPr>
    </w:lvl>
    <w:lvl w:ilvl="7" w:tplc="A546DA84">
      <w:start w:val="1"/>
      <w:numFmt w:val="bullet"/>
      <w:lvlText w:val="o"/>
      <w:lvlJc w:val="left"/>
      <w:pPr>
        <w:ind w:left="5523" w:hanging="360"/>
      </w:pPr>
      <w:rPr>
        <w:rFonts w:ascii="Courier New" w:hAnsi="Courier New" w:hint="default"/>
      </w:rPr>
    </w:lvl>
    <w:lvl w:ilvl="8" w:tplc="AFDAE63C">
      <w:start w:val="1"/>
      <w:numFmt w:val="bullet"/>
      <w:lvlText w:val=""/>
      <w:lvlJc w:val="left"/>
      <w:pPr>
        <w:ind w:left="6243" w:hanging="360"/>
      </w:pPr>
      <w:rPr>
        <w:rFonts w:ascii="Wingdings" w:hAnsi="Wingdings" w:hint="default"/>
      </w:rPr>
    </w:lvl>
  </w:abstractNum>
  <w:abstractNum w:abstractNumId="51" w15:restartNumberingAfterBreak="0">
    <w:nsid w:val="3EE4742E"/>
    <w:multiLevelType w:val="hybridMultilevel"/>
    <w:tmpl w:val="C43228AC"/>
    <w:lvl w:ilvl="0" w:tplc="1809000F">
      <w:start w:val="1"/>
      <w:numFmt w:val="decimal"/>
      <w:lvlText w:val="%1."/>
      <w:lvlJc w:val="left"/>
      <w:pPr>
        <w:ind w:left="483" w:hanging="360"/>
      </w:pPr>
    </w:lvl>
    <w:lvl w:ilvl="1" w:tplc="18090019" w:tentative="1">
      <w:start w:val="1"/>
      <w:numFmt w:val="lowerLetter"/>
      <w:lvlText w:val="%2."/>
      <w:lvlJc w:val="left"/>
      <w:pPr>
        <w:ind w:left="1203" w:hanging="360"/>
      </w:pPr>
    </w:lvl>
    <w:lvl w:ilvl="2" w:tplc="1809001B" w:tentative="1">
      <w:start w:val="1"/>
      <w:numFmt w:val="lowerRoman"/>
      <w:lvlText w:val="%3."/>
      <w:lvlJc w:val="right"/>
      <w:pPr>
        <w:ind w:left="1923" w:hanging="180"/>
      </w:pPr>
    </w:lvl>
    <w:lvl w:ilvl="3" w:tplc="1809000F" w:tentative="1">
      <w:start w:val="1"/>
      <w:numFmt w:val="decimal"/>
      <w:lvlText w:val="%4."/>
      <w:lvlJc w:val="left"/>
      <w:pPr>
        <w:ind w:left="2643" w:hanging="360"/>
      </w:pPr>
    </w:lvl>
    <w:lvl w:ilvl="4" w:tplc="18090019" w:tentative="1">
      <w:start w:val="1"/>
      <w:numFmt w:val="lowerLetter"/>
      <w:lvlText w:val="%5."/>
      <w:lvlJc w:val="left"/>
      <w:pPr>
        <w:ind w:left="3363" w:hanging="360"/>
      </w:pPr>
    </w:lvl>
    <w:lvl w:ilvl="5" w:tplc="1809001B" w:tentative="1">
      <w:start w:val="1"/>
      <w:numFmt w:val="lowerRoman"/>
      <w:lvlText w:val="%6."/>
      <w:lvlJc w:val="right"/>
      <w:pPr>
        <w:ind w:left="4083" w:hanging="180"/>
      </w:pPr>
    </w:lvl>
    <w:lvl w:ilvl="6" w:tplc="1809000F" w:tentative="1">
      <w:start w:val="1"/>
      <w:numFmt w:val="decimal"/>
      <w:lvlText w:val="%7."/>
      <w:lvlJc w:val="left"/>
      <w:pPr>
        <w:ind w:left="4803" w:hanging="360"/>
      </w:pPr>
    </w:lvl>
    <w:lvl w:ilvl="7" w:tplc="18090019" w:tentative="1">
      <w:start w:val="1"/>
      <w:numFmt w:val="lowerLetter"/>
      <w:lvlText w:val="%8."/>
      <w:lvlJc w:val="left"/>
      <w:pPr>
        <w:ind w:left="5523" w:hanging="360"/>
      </w:pPr>
    </w:lvl>
    <w:lvl w:ilvl="8" w:tplc="1809001B" w:tentative="1">
      <w:start w:val="1"/>
      <w:numFmt w:val="lowerRoman"/>
      <w:lvlText w:val="%9."/>
      <w:lvlJc w:val="right"/>
      <w:pPr>
        <w:ind w:left="6243" w:hanging="180"/>
      </w:pPr>
    </w:lvl>
  </w:abstractNum>
  <w:abstractNum w:abstractNumId="52" w15:restartNumberingAfterBreak="0">
    <w:nsid w:val="3FFC76A9"/>
    <w:multiLevelType w:val="hybridMultilevel"/>
    <w:tmpl w:val="09DC8834"/>
    <w:lvl w:ilvl="0" w:tplc="DBA03ACC">
      <w:start w:val="1"/>
      <w:numFmt w:val="upperLetter"/>
      <w:lvlText w:val="%1."/>
      <w:lvlJc w:val="left"/>
      <w:pPr>
        <w:ind w:left="85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0E48594A">
      <w:start w:val="1"/>
      <w:numFmt w:val="decimal"/>
      <w:lvlText w:val="%2."/>
      <w:lvlJc w:val="left"/>
      <w:pPr>
        <w:ind w:left="7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0940557A">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1086BE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4B23FCA">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B5169D5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6C3E28">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0F5EE88C">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8A28B50">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3" w15:restartNumberingAfterBreak="0">
    <w:nsid w:val="416174C0"/>
    <w:multiLevelType w:val="hybridMultilevel"/>
    <w:tmpl w:val="54769C18"/>
    <w:lvl w:ilvl="0" w:tplc="18090005">
      <w:start w:val="1"/>
      <w:numFmt w:val="bullet"/>
      <w:lvlText w:val=""/>
      <w:lvlJc w:val="left"/>
      <w:pPr>
        <w:ind w:left="1782" w:hanging="360"/>
      </w:pPr>
      <w:rPr>
        <w:rFonts w:ascii="Wingdings" w:hAnsi="Wingdings" w:hint="default"/>
      </w:rPr>
    </w:lvl>
    <w:lvl w:ilvl="1" w:tplc="18090003" w:tentative="1">
      <w:start w:val="1"/>
      <w:numFmt w:val="bullet"/>
      <w:lvlText w:val="o"/>
      <w:lvlJc w:val="left"/>
      <w:pPr>
        <w:ind w:left="2502" w:hanging="360"/>
      </w:pPr>
      <w:rPr>
        <w:rFonts w:ascii="Courier New" w:hAnsi="Courier New" w:cs="Courier New" w:hint="default"/>
      </w:rPr>
    </w:lvl>
    <w:lvl w:ilvl="2" w:tplc="18090005" w:tentative="1">
      <w:start w:val="1"/>
      <w:numFmt w:val="bullet"/>
      <w:lvlText w:val=""/>
      <w:lvlJc w:val="left"/>
      <w:pPr>
        <w:ind w:left="3222" w:hanging="360"/>
      </w:pPr>
      <w:rPr>
        <w:rFonts w:ascii="Wingdings" w:hAnsi="Wingdings" w:hint="default"/>
      </w:rPr>
    </w:lvl>
    <w:lvl w:ilvl="3" w:tplc="18090001" w:tentative="1">
      <w:start w:val="1"/>
      <w:numFmt w:val="bullet"/>
      <w:lvlText w:val=""/>
      <w:lvlJc w:val="left"/>
      <w:pPr>
        <w:ind w:left="3942" w:hanging="360"/>
      </w:pPr>
      <w:rPr>
        <w:rFonts w:ascii="Symbol" w:hAnsi="Symbol" w:hint="default"/>
      </w:rPr>
    </w:lvl>
    <w:lvl w:ilvl="4" w:tplc="18090003" w:tentative="1">
      <w:start w:val="1"/>
      <w:numFmt w:val="bullet"/>
      <w:lvlText w:val="o"/>
      <w:lvlJc w:val="left"/>
      <w:pPr>
        <w:ind w:left="4662" w:hanging="360"/>
      </w:pPr>
      <w:rPr>
        <w:rFonts w:ascii="Courier New" w:hAnsi="Courier New" w:cs="Courier New" w:hint="default"/>
      </w:rPr>
    </w:lvl>
    <w:lvl w:ilvl="5" w:tplc="18090005" w:tentative="1">
      <w:start w:val="1"/>
      <w:numFmt w:val="bullet"/>
      <w:lvlText w:val=""/>
      <w:lvlJc w:val="left"/>
      <w:pPr>
        <w:ind w:left="5382" w:hanging="360"/>
      </w:pPr>
      <w:rPr>
        <w:rFonts w:ascii="Wingdings" w:hAnsi="Wingdings" w:hint="default"/>
      </w:rPr>
    </w:lvl>
    <w:lvl w:ilvl="6" w:tplc="18090001" w:tentative="1">
      <w:start w:val="1"/>
      <w:numFmt w:val="bullet"/>
      <w:lvlText w:val=""/>
      <w:lvlJc w:val="left"/>
      <w:pPr>
        <w:ind w:left="6102" w:hanging="360"/>
      </w:pPr>
      <w:rPr>
        <w:rFonts w:ascii="Symbol" w:hAnsi="Symbol" w:hint="default"/>
      </w:rPr>
    </w:lvl>
    <w:lvl w:ilvl="7" w:tplc="18090003" w:tentative="1">
      <w:start w:val="1"/>
      <w:numFmt w:val="bullet"/>
      <w:lvlText w:val="o"/>
      <w:lvlJc w:val="left"/>
      <w:pPr>
        <w:ind w:left="6822" w:hanging="360"/>
      </w:pPr>
      <w:rPr>
        <w:rFonts w:ascii="Courier New" w:hAnsi="Courier New" w:cs="Courier New" w:hint="default"/>
      </w:rPr>
    </w:lvl>
    <w:lvl w:ilvl="8" w:tplc="18090005" w:tentative="1">
      <w:start w:val="1"/>
      <w:numFmt w:val="bullet"/>
      <w:lvlText w:val=""/>
      <w:lvlJc w:val="left"/>
      <w:pPr>
        <w:ind w:left="7542" w:hanging="360"/>
      </w:pPr>
      <w:rPr>
        <w:rFonts w:ascii="Wingdings" w:hAnsi="Wingdings" w:hint="default"/>
      </w:rPr>
    </w:lvl>
  </w:abstractNum>
  <w:abstractNum w:abstractNumId="54" w15:restartNumberingAfterBreak="0">
    <w:nsid w:val="4165024F"/>
    <w:multiLevelType w:val="hybridMultilevel"/>
    <w:tmpl w:val="8CEA5740"/>
    <w:lvl w:ilvl="0" w:tplc="A67A4A08">
      <w:start w:val="1"/>
      <w:numFmt w:val="upperLetter"/>
      <w:lvlText w:val="%1."/>
      <w:lvlJc w:val="left"/>
      <w:pPr>
        <w:ind w:left="65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9B5C8842">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E5C6FEC">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566C398">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A0CA8C">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17A2083E">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A5ECD9BE">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0F2FA64">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454B27E">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5" w15:restartNumberingAfterBreak="0">
    <w:nsid w:val="45772A7F"/>
    <w:multiLevelType w:val="hybridMultilevel"/>
    <w:tmpl w:val="22A8F89A"/>
    <w:lvl w:ilvl="0" w:tplc="EA70587E">
      <w:start w:val="1"/>
      <w:numFmt w:val="upperLetter"/>
      <w:lvlText w:val="%1."/>
      <w:lvlJc w:val="left"/>
      <w:pPr>
        <w:ind w:left="-797"/>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6D001B6A">
      <w:start w:val="1"/>
      <w:numFmt w:val="lowerLetter"/>
      <w:lvlText w:val="%2"/>
      <w:lvlJc w:val="left"/>
      <w:pPr>
        <w:ind w:left="-75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36C6C7BC">
      <w:start w:val="1"/>
      <w:numFmt w:val="lowerRoman"/>
      <w:lvlText w:val="%3"/>
      <w:lvlJc w:val="left"/>
      <w:pPr>
        <w:ind w:left="-3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C78C0A4">
      <w:start w:val="1"/>
      <w:numFmt w:val="decimal"/>
      <w:lvlText w:val="%4"/>
      <w:lvlJc w:val="left"/>
      <w:pPr>
        <w:ind w:left="68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EFB0C736">
      <w:start w:val="1"/>
      <w:numFmt w:val="lowerLetter"/>
      <w:lvlText w:val="%5"/>
      <w:lvlJc w:val="left"/>
      <w:pPr>
        <w:ind w:left="140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05ECA8A0">
      <w:start w:val="1"/>
      <w:numFmt w:val="lowerRoman"/>
      <w:lvlText w:val="%6"/>
      <w:lvlJc w:val="left"/>
      <w:pPr>
        <w:ind w:left="212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8E8E53B4">
      <w:start w:val="1"/>
      <w:numFmt w:val="decimal"/>
      <w:lvlText w:val="%7"/>
      <w:lvlJc w:val="left"/>
      <w:pPr>
        <w:ind w:left="284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912020E4">
      <w:start w:val="1"/>
      <w:numFmt w:val="lowerLetter"/>
      <w:lvlText w:val="%8"/>
      <w:lvlJc w:val="left"/>
      <w:pPr>
        <w:ind w:left="356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3623602">
      <w:start w:val="1"/>
      <w:numFmt w:val="lowerRoman"/>
      <w:lvlText w:val="%9"/>
      <w:lvlJc w:val="left"/>
      <w:pPr>
        <w:ind w:left="428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6" w15:restartNumberingAfterBreak="0">
    <w:nsid w:val="462E06FE"/>
    <w:multiLevelType w:val="hybridMultilevel"/>
    <w:tmpl w:val="FC7A73C4"/>
    <w:lvl w:ilvl="0" w:tplc="C2E44334">
      <w:start w:val="1"/>
      <w:numFmt w:val="upperLetter"/>
      <w:lvlText w:val="%1."/>
      <w:lvlJc w:val="left"/>
      <w:pPr>
        <w:ind w:left="8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8F6ED57C">
      <w:start w:val="1"/>
      <w:numFmt w:val="lowerLetter"/>
      <w:lvlText w:val="%2"/>
      <w:lvlJc w:val="left"/>
      <w:pPr>
        <w:ind w:left="109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815C1DE2">
      <w:start w:val="1"/>
      <w:numFmt w:val="lowerRoman"/>
      <w:lvlText w:val="%3"/>
      <w:lvlJc w:val="left"/>
      <w:pPr>
        <w:ind w:left="181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3CA88BE">
      <w:start w:val="1"/>
      <w:numFmt w:val="decimal"/>
      <w:lvlText w:val="%4"/>
      <w:lvlJc w:val="left"/>
      <w:pPr>
        <w:ind w:left="253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8CBEC7AC">
      <w:start w:val="1"/>
      <w:numFmt w:val="lowerLetter"/>
      <w:lvlText w:val="%5"/>
      <w:lvlJc w:val="left"/>
      <w:pPr>
        <w:ind w:left="325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BF6CAEC">
      <w:start w:val="1"/>
      <w:numFmt w:val="lowerRoman"/>
      <w:lvlText w:val="%6"/>
      <w:lvlJc w:val="left"/>
      <w:pPr>
        <w:ind w:left="397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6DC35B2">
      <w:start w:val="1"/>
      <w:numFmt w:val="decimal"/>
      <w:lvlText w:val="%7"/>
      <w:lvlJc w:val="left"/>
      <w:pPr>
        <w:ind w:left="469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5F28DFA">
      <w:start w:val="1"/>
      <w:numFmt w:val="lowerLetter"/>
      <w:lvlText w:val="%8"/>
      <w:lvlJc w:val="left"/>
      <w:pPr>
        <w:ind w:left="541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44ECEC0">
      <w:start w:val="1"/>
      <w:numFmt w:val="lowerRoman"/>
      <w:lvlText w:val="%9"/>
      <w:lvlJc w:val="left"/>
      <w:pPr>
        <w:ind w:left="613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57" w15:restartNumberingAfterBreak="0">
    <w:nsid w:val="470F436C"/>
    <w:multiLevelType w:val="hybridMultilevel"/>
    <w:tmpl w:val="C7941D7E"/>
    <w:lvl w:ilvl="0" w:tplc="1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485770C4"/>
    <w:multiLevelType w:val="hybridMultilevel"/>
    <w:tmpl w:val="F216CDB0"/>
    <w:lvl w:ilvl="0" w:tplc="1809000F">
      <w:start w:val="1"/>
      <w:numFmt w:val="decimal"/>
      <w:lvlText w:val="%1."/>
      <w:lvlJc w:val="left"/>
      <w:pPr>
        <w:ind w:left="484" w:hanging="360"/>
      </w:pPr>
    </w:lvl>
    <w:lvl w:ilvl="1" w:tplc="18090019" w:tentative="1">
      <w:start w:val="1"/>
      <w:numFmt w:val="lowerLetter"/>
      <w:lvlText w:val="%2."/>
      <w:lvlJc w:val="left"/>
      <w:pPr>
        <w:ind w:left="1204" w:hanging="360"/>
      </w:pPr>
    </w:lvl>
    <w:lvl w:ilvl="2" w:tplc="1809001B" w:tentative="1">
      <w:start w:val="1"/>
      <w:numFmt w:val="lowerRoman"/>
      <w:lvlText w:val="%3."/>
      <w:lvlJc w:val="right"/>
      <w:pPr>
        <w:ind w:left="1924" w:hanging="180"/>
      </w:pPr>
    </w:lvl>
    <w:lvl w:ilvl="3" w:tplc="1809000F" w:tentative="1">
      <w:start w:val="1"/>
      <w:numFmt w:val="decimal"/>
      <w:lvlText w:val="%4."/>
      <w:lvlJc w:val="left"/>
      <w:pPr>
        <w:ind w:left="2644" w:hanging="360"/>
      </w:pPr>
    </w:lvl>
    <w:lvl w:ilvl="4" w:tplc="18090019" w:tentative="1">
      <w:start w:val="1"/>
      <w:numFmt w:val="lowerLetter"/>
      <w:lvlText w:val="%5."/>
      <w:lvlJc w:val="left"/>
      <w:pPr>
        <w:ind w:left="3364" w:hanging="360"/>
      </w:pPr>
    </w:lvl>
    <w:lvl w:ilvl="5" w:tplc="1809001B" w:tentative="1">
      <w:start w:val="1"/>
      <w:numFmt w:val="lowerRoman"/>
      <w:lvlText w:val="%6."/>
      <w:lvlJc w:val="right"/>
      <w:pPr>
        <w:ind w:left="4084" w:hanging="180"/>
      </w:pPr>
    </w:lvl>
    <w:lvl w:ilvl="6" w:tplc="1809000F" w:tentative="1">
      <w:start w:val="1"/>
      <w:numFmt w:val="decimal"/>
      <w:lvlText w:val="%7."/>
      <w:lvlJc w:val="left"/>
      <w:pPr>
        <w:ind w:left="4804" w:hanging="360"/>
      </w:pPr>
    </w:lvl>
    <w:lvl w:ilvl="7" w:tplc="18090019" w:tentative="1">
      <w:start w:val="1"/>
      <w:numFmt w:val="lowerLetter"/>
      <w:lvlText w:val="%8."/>
      <w:lvlJc w:val="left"/>
      <w:pPr>
        <w:ind w:left="5524" w:hanging="360"/>
      </w:pPr>
    </w:lvl>
    <w:lvl w:ilvl="8" w:tplc="1809001B" w:tentative="1">
      <w:start w:val="1"/>
      <w:numFmt w:val="lowerRoman"/>
      <w:lvlText w:val="%9."/>
      <w:lvlJc w:val="right"/>
      <w:pPr>
        <w:ind w:left="6244" w:hanging="180"/>
      </w:pPr>
    </w:lvl>
  </w:abstractNum>
  <w:abstractNum w:abstractNumId="59" w15:restartNumberingAfterBreak="0">
    <w:nsid w:val="491A21DC"/>
    <w:multiLevelType w:val="hybridMultilevel"/>
    <w:tmpl w:val="AF2A5996"/>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9ED43E9"/>
    <w:multiLevelType w:val="hybridMultilevel"/>
    <w:tmpl w:val="6760540E"/>
    <w:lvl w:ilvl="0" w:tplc="18090005">
      <w:start w:val="1"/>
      <w:numFmt w:val="bullet"/>
      <w:lvlText w:val=""/>
      <w:lvlJc w:val="left"/>
      <w:pPr>
        <w:ind w:left="844" w:hanging="360"/>
      </w:pPr>
      <w:rPr>
        <w:rFonts w:ascii="Wingdings" w:hAnsi="Wingding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61" w15:restartNumberingAfterBreak="0">
    <w:nsid w:val="4B2D3739"/>
    <w:multiLevelType w:val="hybridMultilevel"/>
    <w:tmpl w:val="618EF4AA"/>
    <w:lvl w:ilvl="0" w:tplc="FFFFFFFF">
      <w:start w:val="1"/>
      <w:numFmt w:val="upperLetter"/>
      <w:lvlText w:val="%1."/>
      <w:lvlJc w:val="left"/>
      <w:pPr>
        <w:ind w:left="720" w:hanging="360"/>
      </w:pPr>
    </w:lvl>
    <w:lvl w:ilvl="1" w:tplc="1809001B">
      <w:start w:val="1"/>
      <w:numFmt w:val="lowerRoman"/>
      <w:lvlText w:val="%2."/>
      <w:lvlJc w:val="righ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4C6255"/>
    <w:multiLevelType w:val="hybridMultilevel"/>
    <w:tmpl w:val="549A026A"/>
    <w:lvl w:ilvl="0" w:tplc="F6C462C2">
      <w:start w:val="1"/>
      <w:numFmt w:val="upperLetter"/>
      <w:lvlText w:val="%1."/>
      <w:lvlJc w:val="left"/>
      <w:pPr>
        <w:ind w:left="67"/>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21D0A682">
      <w:start w:val="1"/>
      <w:numFmt w:val="lowerLetter"/>
      <w:lvlText w:val="%2"/>
      <w:lvlJc w:val="left"/>
      <w:pPr>
        <w:ind w:left="4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3BFA4B88">
      <w:start w:val="1"/>
      <w:numFmt w:val="lowerRoman"/>
      <w:lvlText w:val="%3"/>
      <w:lvlJc w:val="left"/>
      <w:pPr>
        <w:ind w:left="11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F470F718">
      <w:start w:val="1"/>
      <w:numFmt w:val="decimal"/>
      <w:lvlText w:val="%4"/>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DC093D2">
      <w:start w:val="1"/>
      <w:numFmt w:val="lowerLetter"/>
      <w:lvlText w:val="%5"/>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CAE926C">
      <w:start w:val="1"/>
      <w:numFmt w:val="lowerRoman"/>
      <w:lvlText w:val="%6"/>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B8C4E4">
      <w:start w:val="1"/>
      <w:numFmt w:val="decimal"/>
      <w:lvlText w:val="%7"/>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03DEBC56">
      <w:start w:val="1"/>
      <w:numFmt w:val="lowerLetter"/>
      <w:lvlText w:val="%8"/>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48F4C0">
      <w:start w:val="1"/>
      <w:numFmt w:val="lowerRoman"/>
      <w:lvlText w:val="%9"/>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63" w15:restartNumberingAfterBreak="0">
    <w:nsid w:val="4C03616A"/>
    <w:multiLevelType w:val="hybridMultilevel"/>
    <w:tmpl w:val="0DA8293E"/>
    <w:lvl w:ilvl="0" w:tplc="6838A270">
      <w:start w:val="1"/>
      <w:numFmt w:val="lowerRoman"/>
      <w:lvlText w:val="%1."/>
      <w:lvlJc w:val="left"/>
      <w:pPr>
        <w:ind w:left="1955" w:hanging="720"/>
      </w:pPr>
      <w:rPr>
        <w:rFonts w:hint="default"/>
      </w:rPr>
    </w:lvl>
    <w:lvl w:ilvl="1" w:tplc="08090019" w:tentative="1">
      <w:start w:val="1"/>
      <w:numFmt w:val="lowerLetter"/>
      <w:lvlText w:val="%2."/>
      <w:lvlJc w:val="left"/>
      <w:pPr>
        <w:ind w:left="2315" w:hanging="360"/>
      </w:pPr>
    </w:lvl>
    <w:lvl w:ilvl="2" w:tplc="0809001B" w:tentative="1">
      <w:start w:val="1"/>
      <w:numFmt w:val="lowerRoman"/>
      <w:lvlText w:val="%3."/>
      <w:lvlJc w:val="right"/>
      <w:pPr>
        <w:ind w:left="3035" w:hanging="180"/>
      </w:pPr>
    </w:lvl>
    <w:lvl w:ilvl="3" w:tplc="0809000F" w:tentative="1">
      <w:start w:val="1"/>
      <w:numFmt w:val="decimal"/>
      <w:lvlText w:val="%4."/>
      <w:lvlJc w:val="left"/>
      <w:pPr>
        <w:ind w:left="3755" w:hanging="360"/>
      </w:pPr>
    </w:lvl>
    <w:lvl w:ilvl="4" w:tplc="08090019" w:tentative="1">
      <w:start w:val="1"/>
      <w:numFmt w:val="lowerLetter"/>
      <w:lvlText w:val="%5."/>
      <w:lvlJc w:val="left"/>
      <w:pPr>
        <w:ind w:left="4475" w:hanging="360"/>
      </w:pPr>
    </w:lvl>
    <w:lvl w:ilvl="5" w:tplc="0809001B" w:tentative="1">
      <w:start w:val="1"/>
      <w:numFmt w:val="lowerRoman"/>
      <w:lvlText w:val="%6."/>
      <w:lvlJc w:val="right"/>
      <w:pPr>
        <w:ind w:left="5195" w:hanging="180"/>
      </w:pPr>
    </w:lvl>
    <w:lvl w:ilvl="6" w:tplc="0809000F" w:tentative="1">
      <w:start w:val="1"/>
      <w:numFmt w:val="decimal"/>
      <w:lvlText w:val="%7."/>
      <w:lvlJc w:val="left"/>
      <w:pPr>
        <w:ind w:left="5915" w:hanging="360"/>
      </w:pPr>
    </w:lvl>
    <w:lvl w:ilvl="7" w:tplc="08090019" w:tentative="1">
      <w:start w:val="1"/>
      <w:numFmt w:val="lowerLetter"/>
      <w:lvlText w:val="%8."/>
      <w:lvlJc w:val="left"/>
      <w:pPr>
        <w:ind w:left="6635" w:hanging="360"/>
      </w:pPr>
    </w:lvl>
    <w:lvl w:ilvl="8" w:tplc="0809001B" w:tentative="1">
      <w:start w:val="1"/>
      <w:numFmt w:val="lowerRoman"/>
      <w:lvlText w:val="%9."/>
      <w:lvlJc w:val="right"/>
      <w:pPr>
        <w:ind w:left="7355" w:hanging="180"/>
      </w:pPr>
    </w:lvl>
  </w:abstractNum>
  <w:abstractNum w:abstractNumId="64" w15:restartNumberingAfterBreak="0">
    <w:nsid w:val="4CDD1054"/>
    <w:multiLevelType w:val="hybridMultilevel"/>
    <w:tmpl w:val="119E4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4D6C61B8"/>
    <w:multiLevelType w:val="hybridMultilevel"/>
    <w:tmpl w:val="43403B0E"/>
    <w:lvl w:ilvl="0" w:tplc="1809001B">
      <w:start w:val="1"/>
      <w:numFmt w:val="lowerRoman"/>
      <w:lvlText w:val="%1."/>
      <w:lvlJc w:val="right"/>
      <w:pPr>
        <w:ind w:left="473" w:hanging="360"/>
      </w:pPr>
    </w:lvl>
    <w:lvl w:ilvl="1" w:tplc="18090019" w:tentative="1">
      <w:start w:val="1"/>
      <w:numFmt w:val="lowerLetter"/>
      <w:lvlText w:val="%2."/>
      <w:lvlJc w:val="left"/>
      <w:pPr>
        <w:ind w:left="1193" w:hanging="360"/>
      </w:pPr>
    </w:lvl>
    <w:lvl w:ilvl="2" w:tplc="1809001B" w:tentative="1">
      <w:start w:val="1"/>
      <w:numFmt w:val="lowerRoman"/>
      <w:lvlText w:val="%3."/>
      <w:lvlJc w:val="right"/>
      <w:pPr>
        <w:ind w:left="1913" w:hanging="180"/>
      </w:pPr>
    </w:lvl>
    <w:lvl w:ilvl="3" w:tplc="1809000F" w:tentative="1">
      <w:start w:val="1"/>
      <w:numFmt w:val="decimal"/>
      <w:lvlText w:val="%4."/>
      <w:lvlJc w:val="left"/>
      <w:pPr>
        <w:ind w:left="2633" w:hanging="360"/>
      </w:pPr>
    </w:lvl>
    <w:lvl w:ilvl="4" w:tplc="18090019" w:tentative="1">
      <w:start w:val="1"/>
      <w:numFmt w:val="lowerLetter"/>
      <w:lvlText w:val="%5."/>
      <w:lvlJc w:val="left"/>
      <w:pPr>
        <w:ind w:left="3353" w:hanging="360"/>
      </w:pPr>
    </w:lvl>
    <w:lvl w:ilvl="5" w:tplc="1809001B" w:tentative="1">
      <w:start w:val="1"/>
      <w:numFmt w:val="lowerRoman"/>
      <w:lvlText w:val="%6."/>
      <w:lvlJc w:val="right"/>
      <w:pPr>
        <w:ind w:left="4073" w:hanging="180"/>
      </w:pPr>
    </w:lvl>
    <w:lvl w:ilvl="6" w:tplc="1809000F" w:tentative="1">
      <w:start w:val="1"/>
      <w:numFmt w:val="decimal"/>
      <w:lvlText w:val="%7."/>
      <w:lvlJc w:val="left"/>
      <w:pPr>
        <w:ind w:left="4793" w:hanging="360"/>
      </w:pPr>
    </w:lvl>
    <w:lvl w:ilvl="7" w:tplc="18090019" w:tentative="1">
      <w:start w:val="1"/>
      <w:numFmt w:val="lowerLetter"/>
      <w:lvlText w:val="%8."/>
      <w:lvlJc w:val="left"/>
      <w:pPr>
        <w:ind w:left="5513" w:hanging="360"/>
      </w:pPr>
    </w:lvl>
    <w:lvl w:ilvl="8" w:tplc="1809001B" w:tentative="1">
      <w:start w:val="1"/>
      <w:numFmt w:val="lowerRoman"/>
      <w:lvlText w:val="%9."/>
      <w:lvlJc w:val="right"/>
      <w:pPr>
        <w:ind w:left="6233" w:hanging="180"/>
      </w:pPr>
    </w:lvl>
  </w:abstractNum>
  <w:abstractNum w:abstractNumId="66" w15:restartNumberingAfterBreak="0">
    <w:nsid w:val="501C15F6"/>
    <w:multiLevelType w:val="hybridMultilevel"/>
    <w:tmpl w:val="57A83326"/>
    <w:lvl w:ilvl="0" w:tplc="332A5976">
      <w:start w:val="1"/>
      <w:numFmt w:val="decimal"/>
      <w:lvlText w:val="%1."/>
      <w:lvlJc w:val="left"/>
      <w:pPr>
        <w:ind w:left="689"/>
      </w:pPr>
      <w:rPr>
        <w:rFonts w:ascii="Calibri" w:eastAsia="Calibri" w:hAnsi="Calibri" w:cs="Calibri"/>
        <w:b w:val="0"/>
        <w:i w:val="0"/>
        <w:strike w:val="0"/>
        <w:dstrike w:val="0"/>
        <w:color w:val="000080"/>
        <w:sz w:val="22"/>
        <w:szCs w:val="22"/>
        <w:u w:val="none" w:color="000000"/>
        <w:bdr w:val="none" w:sz="0" w:space="0" w:color="auto"/>
        <w:shd w:val="clear" w:color="auto" w:fill="auto"/>
        <w:vertAlign w:val="baseline"/>
      </w:rPr>
    </w:lvl>
    <w:lvl w:ilvl="1" w:tplc="FFFFFFFF">
      <w:start w:val="1"/>
      <w:numFmt w:val="decimal"/>
      <w:lvlText w:val="%2."/>
      <w:lvlJc w:val="left"/>
      <w:pPr>
        <w:ind w:left="1424" w:hanging="360"/>
      </w:pPr>
      <w:rPr>
        <w:rFonts w:ascii="Calibri" w:eastAsia="Calibri" w:hAnsi="Calibri" w:cs="Calibri"/>
        <w:b w:val="0"/>
        <w:i w:val="0"/>
        <w:strike w:val="0"/>
        <w:dstrike w:val="0"/>
        <w:color w:val="000080"/>
        <w:sz w:val="22"/>
        <w:szCs w:val="22"/>
        <w:u w:val="none" w:color="000000"/>
        <w:bdr w:val="none" w:sz="0" w:space="0" w:color="auto"/>
        <w:shd w:val="clear" w:color="auto" w:fill="auto"/>
        <w:vertAlign w:val="baseline"/>
      </w:rPr>
    </w:lvl>
    <w:lvl w:ilvl="2" w:tplc="FFFFFFFF">
      <w:start w:val="1"/>
      <w:numFmt w:val="lowerRoman"/>
      <w:lvlText w:val="%3"/>
      <w:lvlJc w:val="left"/>
      <w:pPr>
        <w:ind w:left="1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3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1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8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5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50895B47"/>
    <w:multiLevelType w:val="hybridMultilevel"/>
    <w:tmpl w:val="0420B93A"/>
    <w:lvl w:ilvl="0" w:tplc="18090005">
      <w:start w:val="1"/>
      <w:numFmt w:val="bullet"/>
      <w:lvlText w:val=""/>
      <w:lvlJc w:val="left"/>
      <w:pPr>
        <w:ind w:left="1070" w:hanging="360"/>
      </w:pPr>
      <w:rPr>
        <w:rFonts w:ascii="Wingdings" w:hAnsi="Wingdings" w:hint="default"/>
      </w:rPr>
    </w:lvl>
    <w:lvl w:ilvl="1" w:tplc="18090003" w:tentative="1">
      <w:start w:val="1"/>
      <w:numFmt w:val="bullet"/>
      <w:lvlText w:val="o"/>
      <w:lvlJc w:val="left"/>
      <w:pPr>
        <w:ind w:left="1790" w:hanging="360"/>
      </w:pPr>
      <w:rPr>
        <w:rFonts w:ascii="Courier New" w:hAnsi="Courier New" w:cs="Courier New" w:hint="default"/>
      </w:rPr>
    </w:lvl>
    <w:lvl w:ilvl="2" w:tplc="18090005" w:tentative="1">
      <w:start w:val="1"/>
      <w:numFmt w:val="bullet"/>
      <w:lvlText w:val=""/>
      <w:lvlJc w:val="left"/>
      <w:pPr>
        <w:ind w:left="2510" w:hanging="360"/>
      </w:pPr>
      <w:rPr>
        <w:rFonts w:ascii="Wingdings" w:hAnsi="Wingdings" w:hint="default"/>
      </w:rPr>
    </w:lvl>
    <w:lvl w:ilvl="3" w:tplc="18090001" w:tentative="1">
      <w:start w:val="1"/>
      <w:numFmt w:val="bullet"/>
      <w:lvlText w:val=""/>
      <w:lvlJc w:val="left"/>
      <w:pPr>
        <w:ind w:left="3230" w:hanging="360"/>
      </w:pPr>
      <w:rPr>
        <w:rFonts w:ascii="Symbol" w:hAnsi="Symbol" w:hint="default"/>
      </w:rPr>
    </w:lvl>
    <w:lvl w:ilvl="4" w:tplc="18090003" w:tentative="1">
      <w:start w:val="1"/>
      <w:numFmt w:val="bullet"/>
      <w:lvlText w:val="o"/>
      <w:lvlJc w:val="left"/>
      <w:pPr>
        <w:ind w:left="3950" w:hanging="360"/>
      </w:pPr>
      <w:rPr>
        <w:rFonts w:ascii="Courier New" w:hAnsi="Courier New" w:cs="Courier New" w:hint="default"/>
      </w:rPr>
    </w:lvl>
    <w:lvl w:ilvl="5" w:tplc="18090005" w:tentative="1">
      <w:start w:val="1"/>
      <w:numFmt w:val="bullet"/>
      <w:lvlText w:val=""/>
      <w:lvlJc w:val="left"/>
      <w:pPr>
        <w:ind w:left="4670" w:hanging="360"/>
      </w:pPr>
      <w:rPr>
        <w:rFonts w:ascii="Wingdings" w:hAnsi="Wingdings" w:hint="default"/>
      </w:rPr>
    </w:lvl>
    <w:lvl w:ilvl="6" w:tplc="18090001" w:tentative="1">
      <w:start w:val="1"/>
      <w:numFmt w:val="bullet"/>
      <w:lvlText w:val=""/>
      <w:lvlJc w:val="left"/>
      <w:pPr>
        <w:ind w:left="5390" w:hanging="360"/>
      </w:pPr>
      <w:rPr>
        <w:rFonts w:ascii="Symbol" w:hAnsi="Symbol" w:hint="default"/>
      </w:rPr>
    </w:lvl>
    <w:lvl w:ilvl="7" w:tplc="18090003" w:tentative="1">
      <w:start w:val="1"/>
      <w:numFmt w:val="bullet"/>
      <w:lvlText w:val="o"/>
      <w:lvlJc w:val="left"/>
      <w:pPr>
        <w:ind w:left="6110" w:hanging="360"/>
      </w:pPr>
      <w:rPr>
        <w:rFonts w:ascii="Courier New" w:hAnsi="Courier New" w:cs="Courier New" w:hint="default"/>
      </w:rPr>
    </w:lvl>
    <w:lvl w:ilvl="8" w:tplc="18090005" w:tentative="1">
      <w:start w:val="1"/>
      <w:numFmt w:val="bullet"/>
      <w:lvlText w:val=""/>
      <w:lvlJc w:val="left"/>
      <w:pPr>
        <w:ind w:left="6830" w:hanging="360"/>
      </w:pPr>
      <w:rPr>
        <w:rFonts w:ascii="Wingdings" w:hAnsi="Wingdings" w:hint="default"/>
      </w:rPr>
    </w:lvl>
  </w:abstractNum>
  <w:abstractNum w:abstractNumId="68" w15:restartNumberingAfterBreak="0">
    <w:nsid w:val="54DF27E6"/>
    <w:multiLevelType w:val="hybridMultilevel"/>
    <w:tmpl w:val="981CF1A0"/>
    <w:lvl w:ilvl="0" w:tplc="18090015">
      <w:start w:val="1"/>
      <w:numFmt w:val="upp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56373655"/>
    <w:multiLevelType w:val="hybridMultilevel"/>
    <w:tmpl w:val="2A045002"/>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0" w15:restartNumberingAfterBreak="0">
    <w:nsid w:val="59B00742"/>
    <w:multiLevelType w:val="hybridMultilevel"/>
    <w:tmpl w:val="E72AC268"/>
    <w:lvl w:ilvl="0" w:tplc="FFFFFFFF">
      <w:start w:val="1"/>
      <w:numFmt w:val="bullet"/>
      <w:lvlText w:val=""/>
      <w:lvlJc w:val="left"/>
      <w:pPr>
        <w:tabs>
          <w:tab w:val="num" w:pos="-3600"/>
        </w:tabs>
        <w:ind w:left="-3600" w:hanging="360"/>
      </w:pPr>
      <w:rPr>
        <w:rFonts w:ascii="Symbol" w:hAnsi="Symbol" w:hint="default"/>
      </w:rPr>
    </w:lvl>
    <w:lvl w:ilvl="1" w:tplc="FFFFFFFF">
      <w:start w:val="1"/>
      <w:numFmt w:val="bullet"/>
      <w:lvlText w:val="o"/>
      <w:lvlJc w:val="left"/>
      <w:pPr>
        <w:tabs>
          <w:tab w:val="num" w:pos="-3600"/>
        </w:tabs>
        <w:ind w:left="-360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2160"/>
        </w:tabs>
        <w:ind w:left="-2160" w:hanging="360"/>
      </w:pPr>
      <w:rPr>
        <w:rFonts w:ascii="Symbol" w:hAnsi="Symbol" w:hint="default"/>
      </w:rPr>
    </w:lvl>
    <w:lvl w:ilvl="4" w:tplc="FFFFFFFF">
      <w:start w:val="1"/>
      <w:numFmt w:val="bullet"/>
      <w:lvlText w:val="o"/>
      <w:lvlJc w:val="left"/>
      <w:pPr>
        <w:tabs>
          <w:tab w:val="num" w:pos="-1440"/>
        </w:tabs>
        <w:ind w:left="-1440" w:hanging="360"/>
      </w:pPr>
      <w:rPr>
        <w:rFonts w:ascii="Courier New" w:hAnsi="Courier New" w:cs="Courier New" w:hint="default"/>
      </w:rPr>
    </w:lvl>
    <w:lvl w:ilvl="5" w:tplc="FFFFFFFF">
      <w:start w:val="1"/>
      <w:numFmt w:val="bullet"/>
      <w:lvlText w:val=""/>
      <w:lvlJc w:val="left"/>
      <w:pPr>
        <w:tabs>
          <w:tab w:val="num" w:pos="-720"/>
        </w:tabs>
        <w:ind w:left="-720" w:hanging="360"/>
      </w:pPr>
      <w:rPr>
        <w:rFonts w:ascii="Wingdings" w:hAnsi="Wingdings" w:hint="default"/>
      </w:rPr>
    </w:lvl>
    <w:lvl w:ilvl="6" w:tplc="FFFFFFFF">
      <w:start w:val="1"/>
      <w:numFmt w:val="bullet"/>
      <w:lvlText w:val=""/>
      <w:lvlJc w:val="left"/>
      <w:pPr>
        <w:tabs>
          <w:tab w:val="num" w:pos="0"/>
        </w:tabs>
        <w:ind w:left="0" w:hanging="360"/>
      </w:pPr>
      <w:rPr>
        <w:rFonts w:ascii="Symbol" w:hAnsi="Symbol" w:hint="default"/>
      </w:rPr>
    </w:lvl>
    <w:lvl w:ilvl="7" w:tplc="FFFFFFFF">
      <w:start w:val="1"/>
      <w:numFmt w:val="bullet"/>
      <w:lvlText w:val="o"/>
      <w:lvlJc w:val="left"/>
      <w:pPr>
        <w:tabs>
          <w:tab w:val="num" w:pos="720"/>
        </w:tabs>
        <w:ind w:left="720" w:hanging="360"/>
      </w:pPr>
      <w:rPr>
        <w:rFonts w:ascii="Courier New" w:hAnsi="Courier New" w:cs="Courier New" w:hint="default"/>
      </w:rPr>
    </w:lvl>
    <w:lvl w:ilvl="8" w:tplc="FFFFFFFF" w:tentative="1">
      <w:start w:val="1"/>
      <w:numFmt w:val="bullet"/>
      <w:lvlText w:val=""/>
      <w:lvlJc w:val="left"/>
      <w:pPr>
        <w:tabs>
          <w:tab w:val="num" w:pos="1440"/>
        </w:tabs>
        <w:ind w:left="1440" w:hanging="360"/>
      </w:pPr>
      <w:rPr>
        <w:rFonts w:ascii="Wingdings" w:hAnsi="Wingdings" w:hint="default"/>
      </w:rPr>
    </w:lvl>
  </w:abstractNum>
  <w:abstractNum w:abstractNumId="71" w15:restartNumberingAfterBreak="0">
    <w:nsid w:val="5CC07F12"/>
    <w:multiLevelType w:val="hybridMultilevel"/>
    <w:tmpl w:val="47C01AFC"/>
    <w:lvl w:ilvl="0" w:tplc="AF001DCE">
      <w:start w:val="1"/>
      <w:numFmt w:val="lowerLetter"/>
      <w:lvlText w:val="(%1)"/>
      <w:lvlJc w:val="left"/>
      <w:pPr>
        <w:ind w:left="60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D9866EE2">
      <w:start w:val="1"/>
      <w:numFmt w:val="lowerLetter"/>
      <w:lvlText w:val="%2"/>
      <w:lvlJc w:val="left"/>
      <w:pPr>
        <w:ind w:left="185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D5486A8">
      <w:start w:val="1"/>
      <w:numFmt w:val="lowerRoman"/>
      <w:lvlText w:val="%3"/>
      <w:lvlJc w:val="left"/>
      <w:pPr>
        <w:ind w:left="257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6245A96">
      <w:start w:val="1"/>
      <w:numFmt w:val="decimal"/>
      <w:lvlText w:val="%4"/>
      <w:lvlJc w:val="left"/>
      <w:pPr>
        <w:ind w:left="329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7E449E6">
      <w:start w:val="1"/>
      <w:numFmt w:val="lowerLetter"/>
      <w:lvlText w:val="%5"/>
      <w:lvlJc w:val="left"/>
      <w:pPr>
        <w:ind w:left="401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09A913A">
      <w:start w:val="1"/>
      <w:numFmt w:val="lowerRoman"/>
      <w:lvlText w:val="%6"/>
      <w:lvlJc w:val="left"/>
      <w:pPr>
        <w:ind w:left="473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EAF8B512">
      <w:start w:val="1"/>
      <w:numFmt w:val="decimal"/>
      <w:lvlText w:val="%7"/>
      <w:lvlJc w:val="left"/>
      <w:pPr>
        <w:ind w:left="545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04FA26AA">
      <w:start w:val="1"/>
      <w:numFmt w:val="lowerLetter"/>
      <w:lvlText w:val="%8"/>
      <w:lvlJc w:val="left"/>
      <w:pPr>
        <w:ind w:left="617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0C84520">
      <w:start w:val="1"/>
      <w:numFmt w:val="lowerRoman"/>
      <w:lvlText w:val="%9"/>
      <w:lvlJc w:val="left"/>
      <w:pPr>
        <w:ind w:left="689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72" w15:restartNumberingAfterBreak="0">
    <w:nsid w:val="5E187BA7"/>
    <w:multiLevelType w:val="multilevel"/>
    <w:tmpl w:val="0FE2AB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0D9243A"/>
    <w:multiLevelType w:val="hybridMultilevel"/>
    <w:tmpl w:val="0DFCDF06"/>
    <w:lvl w:ilvl="0" w:tplc="18090005">
      <w:start w:val="1"/>
      <w:numFmt w:val="bullet"/>
      <w:lvlText w:val=""/>
      <w:lvlJc w:val="left"/>
      <w:pPr>
        <w:ind w:left="833" w:hanging="360"/>
      </w:pPr>
      <w:rPr>
        <w:rFonts w:ascii="Wingdings" w:hAnsi="Wingdings" w:hint="default"/>
      </w:rPr>
    </w:lvl>
    <w:lvl w:ilvl="1" w:tplc="18090003" w:tentative="1">
      <w:start w:val="1"/>
      <w:numFmt w:val="bullet"/>
      <w:lvlText w:val="o"/>
      <w:lvlJc w:val="left"/>
      <w:pPr>
        <w:ind w:left="1553" w:hanging="360"/>
      </w:pPr>
      <w:rPr>
        <w:rFonts w:ascii="Courier New" w:hAnsi="Courier New" w:cs="Courier New" w:hint="default"/>
      </w:rPr>
    </w:lvl>
    <w:lvl w:ilvl="2" w:tplc="18090005" w:tentative="1">
      <w:start w:val="1"/>
      <w:numFmt w:val="bullet"/>
      <w:lvlText w:val=""/>
      <w:lvlJc w:val="left"/>
      <w:pPr>
        <w:ind w:left="2273" w:hanging="360"/>
      </w:pPr>
      <w:rPr>
        <w:rFonts w:ascii="Wingdings" w:hAnsi="Wingdings" w:hint="default"/>
      </w:rPr>
    </w:lvl>
    <w:lvl w:ilvl="3" w:tplc="18090001" w:tentative="1">
      <w:start w:val="1"/>
      <w:numFmt w:val="bullet"/>
      <w:lvlText w:val=""/>
      <w:lvlJc w:val="left"/>
      <w:pPr>
        <w:ind w:left="2993" w:hanging="360"/>
      </w:pPr>
      <w:rPr>
        <w:rFonts w:ascii="Symbol" w:hAnsi="Symbol" w:hint="default"/>
      </w:rPr>
    </w:lvl>
    <w:lvl w:ilvl="4" w:tplc="18090003" w:tentative="1">
      <w:start w:val="1"/>
      <w:numFmt w:val="bullet"/>
      <w:lvlText w:val="o"/>
      <w:lvlJc w:val="left"/>
      <w:pPr>
        <w:ind w:left="3713" w:hanging="360"/>
      </w:pPr>
      <w:rPr>
        <w:rFonts w:ascii="Courier New" w:hAnsi="Courier New" w:cs="Courier New" w:hint="default"/>
      </w:rPr>
    </w:lvl>
    <w:lvl w:ilvl="5" w:tplc="18090005" w:tentative="1">
      <w:start w:val="1"/>
      <w:numFmt w:val="bullet"/>
      <w:lvlText w:val=""/>
      <w:lvlJc w:val="left"/>
      <w:pPr>
        <w:ind w:left="4433" w:hanging="360"/>
      </w:pPr>
      <w:rPr>
        <w:rFonts w:ascii="Wingdings" w:hAnsi="Wingdings" w:hint="default"/>
      </w:rPr>
    </w:lvl>
    <w:lvl w:ilvl="6" w:tplc="18090001" w:tentative="1">
      <w:start w:val="1"/>
      <w:numFmt w:val="bullet"/>
      <w:lvlText w:val=""/>
      <w:lvlJc w:val="left"/>
      <w:pPr>
        <w:ind w:left="5153" w:hanging="360"/>
      </w:pPr>
      <w:rPr>
        <w:rFonts w:ascii="Symbol" w:hAnsi="Symbol" w:hint="default"/>
      </w:rPr>
    </w:lvl>
    <w:lvl w:ilvl="7" w:tplc="18090003" w:tentative="1">
      <w:start w:val="1"/>
      <w:numFmt w:val="bullet"/>
      <w:lvlText w:val="o"/>
      <w:lvlJc w:val="left"/>
      <w:pPr>
        <w:ind w:left="5873" w:hanging="360"/>
      </w:pPr>
      <w:rPr>
        <w:rFonts w:ascii="Courier New" w:hAnsi="Courier New" w:cs="Courier New" w:hint="default"/>
      </w:rPr>
    </w:lvl>
    <w:lvl w:ilvl="8" w:tplc="18090005" w:tentative="1">
      <w:start w:val="1"/>
      <w:numFmt w:val="bullet"/>
      <w:lvlText w:val=""/>
      <w:lvlJc w:val="left"/>
      <w:pPr>
        <w:ind w:left="6593" w:hanging="360"/>
      </w:pPr>
      <w:rPr>
        <w:rFonts w:ascii="Wingdings" w:hAnsi="Wingdings" w:hint="default"/>
      </w:rPr>
    </w:lvl>
  </w:abstractNum>
  <w:abstractNum w:abstractNumId="74" w15:restartNumberingAfterBreak="0">
    <w:nsid w:val="646718F0"/>
    <w:multiLevelType w:val="hybridMultilevel"/>
    <w:tmpl w:val="D3F27FEC"/>
    <w:lvl w:ilvl="0" w:tplc="F956EC60">
      <w:start w:val="1"/>
      <w:numFmt w:val="upperLetter"/>
      <w:lvlText w:val="%1."/>
      <w:lvlJc w:val="left"/>
      <w:pPr>
        <w:ind w:left="859"/>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1" w:tplc="9DE274EA">
      <w:start w:val="1"/>
      <w:numFmt w:val="lowerLetter"/>
      <w:lvlText w:val="%2"/>
      <w:lvlJc w:val="left"/>
      <w:pPr>
        <w:ind w:left="118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2" w:tplc="D6A2BCF2">
      <w:start w:val="1"/>
      <w:numFmt w:val="lowerRoman"/>
      <w:lvlText w:val="%3"/>
      <w:lvlJc w:val="left"/>
      <w:pPr>
        <w:ind w:left="190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tplc="47AABCDE">
      <w:start w:val="1"/>
      <w:numFmt w:val="decimal"/>
      <w:lvlText w:val="%4"/>
      <w:lvlJc w:val="left"/>
      <w:pPr>
        <w:ind w:left="262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tplc="4BE62AA8">
      <w:start w:val="1"/>
      <w:numFmt w:val="lowerLetter"/>
      <w:lvlText w:val="%5"/>
      <w:lvlJc w:val="left"/>
      <w:pPr>
        <w:ind w:left="334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tplc="BE7071B4">
      <w:start w:val="1"/>
      <w:numFmt w:val="lowerRoman"/>
      <w:lvlText w:val="%6"/>
      <w:lvlJc w:val="left"/>
      <w:pPr>
        <w:ind w:left="406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tplc="6F6C0464">
      <w:start w:val="1"/>
      <w:numFmt w:val="decimal"/>
      <w:lvlText w:val="%7"/>
      <w:lvlJc w:val="left"/>
      <w:pPr>
        <w:ind w:left="478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tplc="EA94F6E2">
      <w:start w:val="1"/>
      <w:numFmt w:val="lowerLetter"/>
      <w:lvlText w:val="%8"/>
      <w:lvlJc w:val="left"/>
      <w:pPr>
        <w:ind w:left="550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tplc="BE6A79C8">
      <w:start w:val="1"/>
      <w:numFmt w:val="lowerRoman"/>
      <w:lvlText w:val="%9"/>
      <w:lvlJc w:val="left"/>
      <w:pPr>
        <w:ind w:left="6228"/>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75" w15:restartNumberingAfterBreak="0">
    <w:nsid w:val="65873B2A"/>
    <w:multiLevelType w:val="hybridMultilevel"/>
    <w:tmpl w:val="09B25DF6"/>
    <w:lvl w:ilvl="0" w:tplc="FB963A5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4C6270">
      <w:start w:val="1"/>
      <w:numFmt w:val="lowerLetter"/>
      <w:lvlText w:val="%2"/>
      <w:lvlJc w:val="left"/>
      <w:pPr>
        <w:ind w:left="5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DCA1FC">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26B204">
      <w:start w:val="1"/>
      <w:numFmt w:val="decimal"/>
      <w:lvlText w:val="%4"/>
      <w:lvlJc w:val="left"/>
      <w:pPr>
        <w:ind w:left="15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FCB388">
      <w:start w:val="1"/>
      <w:numFmt w:val="lowerLetter"/>
      <w:lvlText w:val="%5"/>
      <w:lvlJc w:val="left"/>
      <w:pPr>
        <w:ind w:left="22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3C181E">
      <w:start w:val="1"/>
      <w:numFmt w:val="lowerRoman"/>
      <w:lvlText w:val="%6"/>
      <w:lvlJc w:val="left"/>
      <w:pPr>
        <w:ind w:left="29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DAEB13A">
      <w:start w:val="1"/>
      <w:numFmt w:val="decimal"/>
      <w:lvlText w:val="%7"/>
      <w:lvlJc w:val="left"/>
      <w:pPr>
        <w:ind w:left="3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82D46E">
      <w:start w:val="1"/>
      <w:numFmt w:val="lowerLetter"/>
      <w:lvlText w:val="%8"/>
      <w:lvlJc w:val="left"/>
      <w:pPr>
        <w:ind w:left="4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689CDA">
      <w:start w:val="1"/>
      <w:numFmt w:val="lowerRoman"/>
      <w:lvlText w:val="%9"/>
      <w:lvlJc w:val="left"/>
      <w:pPr>
        <w:ind w:left="5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65873CC7"/>
    <w:multiLevelType w:val="hybridMultilevel"/>
    <w:tmpl w:val="D7FC6974"/>
    <w:lvl w:ilvl="0" w:tplc="1809001B">
      <w:start w:val="1"/>
      <w:numFmt w:val="lowerRoman"/>
      <w:lvlText w:val="%1."/>
      <w:lvlJc w:val="right"/>
      <w:pPr>
        <w:ind w:left="1176" w:hanging="360"/>
      </w:pPr>
    </w:lvl>
    <w:lvl w:ilvl="1" w:tplc="18090019" w:tentative="1">
      <w:start w:val="1"/>
      <w:numFmt w:val="lowerLetter"/>
      <w:lvlText w:val="%2."/>
      <w:lvlJc w:val="left"/>
      <w:pPr>
        <w:ind w:left="1896" w:hanging="360"/>
      </w:pPr>
    </w:lvl>
    <w:lvl w:ilvl="2" w:tplc="1809001B" w:tentative="1">
      <w:start w:val="1"/>
      <w:numFmt w:val="lowerRoman"/>
      <w:lvlText w:val="%3."/>
      <w:lvlJc w:val="right"/>
      <w:pPr>
        <w:ind w:left="2616" w:hanging="180"/>
      </w:pPr>
    </w:lvl>
    <w:lvl w:ilvl="3" w:tplc="1809000F" w:tentative="1">
      <w:start w:val="1"/>
      <w:numFmt w:val="decimal"/>
      <w:lvlText w:val="%4."/>
      <w:lvlJc w:val="left"/>
      <w:pPr>
        <w:ind w:left="3336" w:hanging="360"/>
      </w:pPr>
    </w:lvl>
    <w:lvl w:ilvl="4" w:tplc="18090019" w:tentative="1">
      <w:start w:val="1"/>
      <w:numFmt w:val="lowerLetter"/>
      <w:lvlText w:val="%5."/>
      <w:lvlJc w:val="left"/>
      <w:pPr>
        <w:ind w:left="4056" w:hanging="360"/>
      </w:pPr>
    </w:lvl>
    <w:lvl w:ilvl="5" w:tplc="1809001B" w:tentative="1">
      <w:start w:val="1"/>
      <w:numFmt w:val="lowerRoman"/>
      <w:lvlText w:val="%6."/>
      <w:lvlJc w:val="right"/>
      <w:pPr>
        <w:ind w:left="4776" w:hanging="180"/>
      </w:pPr>
    </w:lvl>
    <w:lvl w:ilvl="6" w:tplc="1809000F" w:tentative="1">
      <w:start w:val="1"/>
      <w:numFmt w:val="decimal"/>
      <w:lvlText w:val="%7."/>
      <w:lvlJc w:val="left"/>
      <w:pPr>
        <w:ind w:left="5496" w:hanging="360"/>
      </w:pPr>
    </w:lvl>
    <w:lvl w:ilvl="7" w:tplc="18090019" w:tentative="1">
      <w:start w:val="1"/>
      <w:numFmt w:val="lowerLetter"/>
      <w:lvlText w:val="%8."/>
      <w:lvlJc w:val="left"/>
      <w:pPr>
        <w:ind w:left="6216" w:hanging="360"/>
      </w:pPr>
    </w:lvl>
    <w:lvl w:ilvl="8" w:tplc="1809001B" w:tentative="1">
      <w:start w:val="1"/>
      <w:numFmt w:val="lowerRoman"/>
      <w:lvlText w:val="%9."/>
      <w:lvlJc w:val="right"/>
      <w:pPr>
        <w:ind w:left="6936" w:hanging="180"/>
      </w:pPr>
    </w:lvl>
  </w:abstractNum>
  <w:abstractNum w:abstractNumId="77" w15:restartNumberingAfterBreak="0">
    <w:nsid w:val="65C90DA6"/>
    <w:multiLevelType w:val="hybridMultilevel"/>
    <w:tmpl w:val="7402F1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8" w15:restartNumberingAfterBreak="0">
    <w:nsid w:val="695A7AC1"/>
    <w:multiLevelType w:val="hybridMultilevel"/>
    <w:tmpl w:val="4718D876"/>
    <w:lvl w:ilvl="0" w:tplc="18090001">
      <w:start w:val="1"/>
      <w:numFmt w:val="bullet"/>
      <w:lvlText w:val=""/>
      <w:lvlJc w:val="left"/>
      <w:pPr>
        <w:ind w:left="484" w:hanging="360"/>
      </w:pPr>
      <w:rPr>
        <w:rFonts w:ascii="Symbol" w:hAnsi="Symbol" w:hint="default"/>
      </w:rPr>
    </w:lvl>
    <w:lvl w:ilvl="1" w:tplc="18090003" w:tentative="1">
      <w:start w:val="1"/>
      <w:numFmt w:val="bullet"/>
      <w:lvlText w:val="o"/>
      <w:lvlJc w:val="left"/>
      <w:pPr>
        <w:ind w:left="1204" w:hanging="360"/>
      </w:pPr>
      <w:rPr>
        <w:rFonts w:ascii="Courier New" w:hAnsi="Courier New" w:cs="Courier New" w:hint="default"/>
      </w:rPr>
    </w:lvl>
    <w:lvl w:ilvl="2" w:tplc="18090005" w:tentative="1">
      <w:start w:val="1"/>
      <w:numFmt w:val="bullet"/>
      <w:lvlText w:val=""/>
      <w:lvlJc w:val="left"/>
      <w:pPr>
        <w:ind w:left="1924" w:hanging="360"/>
      </w:pPr>
      <w:rPr>
        <w:rFonts w:ascii="Wingdings" w:hAnsi="Wingdings" w:hint="default"/>
      </w:rPr>
    </w:lvl>
    <w:lvl w:ilvl="3" w:tplc="18090001" w:tentative="1">
      <w:start w:val="1"/>
      <w:numFmt w:val="bullet"/>
      <w:lvlText w:val=""/>
      <w:lvlJc w:val="left"/>
      <w:pPr>
        <w:ind w:left="2644" w:hanging="360"/>
      </w:pPr>
      <w:rPr>
        <w:rFonts w:ascii="Symbol" w:hAnsi="Symbol" w:hint="default"/>
      </w:rPr>
    </w:lvl>
    <w:lvl w:ilvl="4" w:tplc="18090003" w:tentative="1">
      <w:start w:val="1"/>
      <w:numFmt w:val="bullet"/>
      <w:lvlText w:val="o"/>
      <w:lvlJc w:val="left"/>
      <w:pPr>
        <w:ind w:left="3364" w:hanging="360"/>
      </w:pPr>
      <w:rPr>
        <w:rFonts w:ascii="Courier New" w:hAnsi="Courier New" w:cs="Courier New" w:hint="default"/>
      </w:rPr>
    </w:lvl>
    <w:lvl w:ilvl="5" w:tplc="18090005" w:tentative="1">
      <w:start w:val="1"/>
      <w:numFmt w:val="bullet"/>
      <w:lvlText w:val=""/>
      <w:lvlJc w:val="left"/>
      <w:pPr>
        <w:ind w:left="4084" w:hanging="360"/>
      </w:pPr>
      <w:rPr>
        <w:rFonts w:ascii="Wingdings" w:hAnsi="Wingdings" w:hint="default"/>
      </w:rPr>
    </w:lvl>
    <w:lvl w:ilvl="6" w:tplc="18090001" w:tentative="1">
      <w:start w:val="1"/>
      <w:numFmt w:val="bullet"/>
      <w:lvlText w:val=""/>
      <w:lvlJc w:val="left"/>
      <w:pPr>
        <w:ind w:left="4804" w:hanging="360"/>
      </w:pPr>
      <w:rPr>
        <w:rFonts w:ascii="Symbol" w:hAnsi="Symbol" w:hint="default"/>
      </w:rPr>
    </w:lvl>
    <w:lvl w:ilvl="7" w:tplc="18090003" w:tentative="1">
      <w:start w:val="1"/>
      <w:numFmt w:val="bullet"/>
      <w:lvlText w:val="o"/>
      <w:lvlJc w:val="left"/>
      <w:pPr>
        <w:ind w:left="5524" w:hanging="360"/>
      </w:pPr>
      <w:rPr>
        <w:rFonts w:ascii="Courier New" w:hAnsi="Courier New" w:cs="Courier New" w:hint="default"/>
      </w:rPr>
    </w:lvl>
    <w:lvl w:ilvl="8" w:tplc="18090005" w:tentative="1">
      <w:start w:val="1"/>
      <w:numFmt w:val="bullet"/>
      <w:lvlText w:val=""/>
      <w:lvlJc w:val="left"/>
      <w:pPr>
        <w:ind w:left="6244" w:hanging="360"/>
      </w:pPr>
      <w:rPr>
        <w:rFonts w:ascii="Wingdings" w:hAnsi="Wingdings" w:hint="default"/>
      </w:rPr>
    </w:lvl>
  </w:abstractNum>
  <w:abstractNum w:abstractNumId="79" w15:restartNumberingAfterBreak="0">
    <w:nsid w:val="6B1F5BCB"/>
    <w:multiLevelType w:val="hybridMultilevel"/>
    <w:tmpl w:val="7C16BB7A"/>
    <w:lvl w:ilvl="0" w:tplc="18090001">
      <w:start w:val="1"/>
      <w:numFmt w:val="bullet"/>
      <w:lvlText w:val=""/>
      <w:lvlJc w:val="left"/>
      <w:pPr>
        <w:ind w:left="92" w:hanging="360"/>
      </w:pPr>
      <w:rPr>
        <w:rFonts w:ascii="Symbol" w:hAnsi="Symbol" w:hint="default"/>
      </w:rPr>
    </w:lvl>
    <w:lvl w:ilvl="1" w:tplc="18090003">
      <w:start w:val="1"/>
      <w:numFmt w:val="bullet"/>
      <w:lvlText w:val="o"/>
      <w:lvlJc w:val="left"/>
      <w:pPr>
        <w:ind w:left="812" w:hanging="360"/>
      </w:pPr>
      <w:rPr>
        <w:rFonts w:ascii="Courier New" w:hAnsi="Courier New" w:cs="Courier New" w:hint="default"/>
      </w:rPr>
    </w:lvl>
    <w:lvl w:ilvl="2" w:tplc="18090005">
      <w:start w:val="1"/>
      <w:numFmt w:val="bullet"/>
      <w:lvlText w:val=""/>
      <w:lvlJc w:val="left"/>
      <w:pPr>
        <w:ind w:left="1532" w:hanging="360"/>
      </w:pPr>
      <w:rPr>
        <w:rFonts w:ascii="Wingdings" w:hAnsi="Wingdings" w:hint="default"/>
      </w:rPr>
    </w:lvl>
    <w:lvl w:ilvl="3" w:tplc="18090001" w:tentative="1">
      <w:start w:val="1"/>
      <w:numFmt w:val="bullet"/>
      <w:lvlText w:val=""/>
      <w:lvlJc w:val="left"/>
      <w:pPr>
        <w:ind w:left="2252" w:hanging="360"/>
      </w:pPr>
      <w:rPr>
        <w:rFonts w:ascii="Symbol" w:hAnsi="Symbol" w:hint="default"/>
      </w:rPr>
    </w:lvl>
    <w:lvl w:ilvl="4" w:tplc="18090003" w:tentative="1">
      <w:start w:val="1"/>
      <w:numFmt w:val="bullet"/>
      <w:lvlText w:val="o"/>
      <w:lvlJc w:val="left"/>
      <w:pPr>
        <w:ind w:left="2972" w:hanging="360"/>
      </w:pPr>
      <w:rPr>
        <w:rFonts w:ascii="Courier New" w:hAnsi="Courier New" w:cs="Courier New" w:hint="default"/>
      </w:rPr>
    </w:lvl>
    <w:lvl w:ilvl="5" w:tplc="18090005" w:tentative="1">
      <w:start w:val="1"/>
      <w:numFmt w:val="bullet"/>
      <w:lvlText w:val=""/>
      <w:lvlJc w:val="left"/>
      <w:pPr>
        <w:ind w:left="3692" w:hanging="360"/>
      </w:pPr>
      <w:rPr>
        <w:rFonts w:ascii="Wingdings" w:hAnsi="Wingdings" w:hint="default"/>
      </w:rPr>
    </w:lvl>
    <w:lvl w:ilvl="6" w:tplc="18090001" w:tentative="1">
      <w:start w:val="1"/>
      <w:numFmt w:val="bullet"/>
      <w:lvlText w:val=""/>
      <w:lvlJc w:val="left"/>
      <w:pPr>
        <w:ind w:left="4412" w:hanging="360"/>
      </w:pPr>
      <w:rPr>
        <w:rFonts w:ascii="Symbol" w:hAnsi="Symbol" w:hint="default"/>
      </w:rPr>
    </w:lvl>
    <w:lvl w:ilvl="7" w:tplc="18090003" w:tentative="1">
      <w:start w:val="1"/>
      <w:numFmt w:val="bullet"/>
      <w:lvlText w:val="o"/>
      <w:lvlJc w:val="left"/>
      <w:pPr>
        <w:ind w:left="5132" w:hanging="360"/>
      </w:pPr>
      <w:rPr>
        <w:rFonts w:ascii="Courier New" w:hAnsi="Courier New" w:cs="Courier New" w:hint="default"/>
      </w:rPr>
    </w:lvl>
    <w:lvl w:ilvl="8" w:tplc="18090005" w:tentative="1">
      <w:start w:val="1"/>
      <w:numFmt w:val="bullet"/>
      <w:lvlText w:val=""/>
      <w:lvlJc w:val="left"/>
      <w:pPr>
        <w:ind w:left="5852" w:hanging="360"/>
      </w:pPr>
      <w:rPr>
        <w:rFonts w:ascii="Wingdings" w:hAnsi="Wingdings" w:hint="default"/>
      </w:rPr>
    </w:lvl>
  </w:abstractNum>
  <w:abstractNum w:abstractNumId="80" w15:restartNumberingAfterBreak="0">
    <w:nsid w:val="71895929"/>
    <w:multiLevelType w:val="hybridMultilevel"/>
    <w:tmpl w:val="71240C0E"/>
    <w:lvl w:ilvl="0" w:tplc="C156B244">
      <w:start w:val="1"/>
      <w:numFmt w:val="decimal"/>
      <w:lvlText w:val="%1."/>
      <w:lvlJc w:val="left"/>
      <w:pPr>
        <w:ind w:left="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A8CC5CE">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CAF1D6">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08A312">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48168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906126">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BDECD9C">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20316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F83098">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5F32D17"/>
    <w:multiLevelType w:val="hybridMultilevel"/>
    <w:tmpl w:val="0F8A6F0E"/>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2" w15:restartNumberingAfterBreak="0">
    <w:nsid w:val="777938E3"/>
    <w:multiLevelType w:val="hybridMultilevel"/>
    <w:tmpl w:val="A4BEB6C2"/>
    <w:lvl w:ilvl="0" w:tplc="24D0A9F6">
      <w:start w:val="1"/>
      <w:numFmt w:val="lowerRoman"/>
      <w:lvlText w:val="%1"/>
      <w:lvlJc w:val="left"/>
      <w:pPr>
        <w:ind w:left="7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Roman"/>
      <w:lvlText w:val="%2"/>
      <w:lvlJc w:val="left"/>
      <w:pPr>
        <w:ind w:left="1445"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78BD3CA6"/>
    <w:multiLevelType w:val="hybridMultilevel"/>
    <w:tmpl w:val="D1BE0BE8"/>
    <w:lvl w:ilvl="0" w:tplc="110C4F4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E026E0">
      <w:start w:val="1"/>
      <w:numFmt w:val="lowerRoman"/>
      <w:lvlText w:val="%2."/>
      <w:lvlJc w:val="left"/>
      <w:pPr>
        <w:ind w:left="4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28EA304">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602CE0">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C6CC2C">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ACD626">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BC1B60">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FCB2C8">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2B23360">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78F10E9C"/>
    <w:multiLevelType w:val="hybridMultilevel"/>
    <w:tmpl w:val="4CB06A7A"/>
    <w:lvl w:ilvl="0" w:tplc="3EDC1362">
      <w:start w:val="1"/>
      <w:numFmt w:val="decimal"/>
      <w:lvlText w:val="%1."/>
      <w:lvlJc w:val="left"/>
      <w:pPr>
        <w:ind w:left="8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1E423248">
      <w:start w:val="1"/>
      <w:numFmt w:val="lowerRoman"/>
      <w:lvlText w:val="%2."/>
      <w:lvlJc w:val="left"/>
      <w:pPr>
        <w:ind w:left="585"/>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42AE8B9E">
      <w:start w:val="1"/>
      <w:numFmt w:val="lowerRoman"/>
      <w:lvlText w:val="%3"/>
      <w:lvlJc w:val="left"/>
      <w:pPr>
        <w:ind w:left="191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F2D4A0">
      <w:start w:val="1"/>
      <w:numFmt w:val="decimal"/>
      <w:lvlText w:val="%4"/>
      <w:lvlJc w:val="left"/>
      <w:pPr>
        <w:ind w:left="263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4FE24AA">
      <w:start w:val="1"/>
      <w:numFmt w:val="lowerLetter"/>
      <w:lvlText w:val="%5"/>
      <w:lvlJc w:val="left"/>
      <w:pPr>
        <w:ind w:left="335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DEE4A32">
      <w:start w:val="1"/>
      <w:numFmt w:val="lowerRoman"/>
      <w:lvlText w:val="%6"/>
      <w:lvlJc w:val="left"/>
      <w:pPr>
        <w:ind w:left="407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DAFEF936">
      <w:start w:val="1"/>
      <w:numFmt w:val="decimal"/>
      <w:lvlText w:val="%7"/>
      <w:lvlJc w:val="left"/>
      <w:pPr>
        <w:ind w:left="479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9B23C46">
      <w:start w:val="1"/>
      <w:numFmt w:val="lowerLetter"/>
      <w:lvlText w:val="%8"/>
      <w:lvlJc w:val="left"/>
      <w:pPr>
        <w:ind w:left="551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15094C8">
      <w:start w:val="1"/>
      <w:numFmt w:val="lowerRoman"/>
      <w:lvlText w:val="%9"/>
      <w:lvlJc w:val="left"/>
      <w:pPr>
        <w:ind w:left="623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85"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7BCE6524"/>
    <w:multiLevelType w:val="hybridMultilevel"/>
    <w:tmpl w:val="C824B3DA"/>
    <w:lvl w:ilvl="0" w:tplc="2B4A330C">
      <w:start w:val="1"/>
      <w:numFmt w:val="upperLetter"/>
      <w:lvlText w:val="%1."/>
      <w:lvlJc w:val="left"/>
      <w:pPr>
        <w:ind w:left="1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CB005D70">
      <w:start w:val="1"/>
      <w:numFmt w:val="lowerLetter"/>
      <w:lvlText w:val="%2"/>
      <w:lvlJc w:val="left"/>
      <w:pPr>
        <w:ind w:left="33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0C244668">
      <w:start w:val="1"/>
      <w:numFmt w:val="lowerRoman"/>
      <w:lvlText w:val="%3"/>
      <w:lvlJc w:val="left"/>
      <w:pPr>
        <w:ind w:left="105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7AE65C3A">
      <w:start w:val="1"/>
      <w:numFmt w:val="decimal"/>
      <w:lvlText w:val="%4"/>
      <w:lvlJc w:val="left"/>
      <w:pPr>
        <w:ind w:left="177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6B25B54">
      <w:start w:val="1"/>
      <w:numFmt w:val="lowerLetter"/>
      <w:lvlText w:val="%5"/>
      <w:lvlJc w:val="left"/>
      <w:pPr>
        <w:ind w:left="249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8183BF0">
      <w:start w:val="1"/>
      <w:numFmt w:val="lowerRoman"/>
      <w:lvlText w:val="%6"/>
      <w:lvlJc w:val="left"/>
      <w:pPr>
        <w:ind w:left="321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BE703E6C">
      <w:start w:val="1"/>
      <w:numFmt w:val="decimal"/>
      <w:lvlText w:val="%7"/>
      <w:lvlJc w:val="left"/>
      <w:pPr>
        <w:ind w:left="393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0FE2782">
      <w:start w:val="1"/>
      <w:numFmt w:val="lowerLetter"/>
      <w:lvlText w:val="%8"/>
      <w:lvlJc w:val="left"/>
      <w:pPr>
        <w:ind w:left="465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A22A280">
      <w:start w:val="1"/>
      <w:numFmt w:val="lowerRoman"/>
      <w:lvlText w:val="%9"/>
      <w:lvlJc w:val="left"/>
      <w:pPr>
        <w:ind w:left="5379"/>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87" w15:restartNumberingAfterBreak="0">
    <w:nsid w:val="7C16328E"/>
    <w:multiLevelType w:val="hybridMultilevel"/>
    <w:tmpl w:val="AB6493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8" w15:restartNumberingAfterBreak="0">
    <w:nsid w:val="7C8E2654"/>
    <w:multiLevelType w:val="hybridMultilevel"/>
    <w:tmpl w:val="38CAEA90"/>
    <w:lvl w:ilvl="0" w:tplc="2C2CEFF2">
      <w:start w:val="1"/>
      <w:numFmt w:val="lowerLetter"/>
      <w:lvlText w:val="(%1)"/>
      <w:lvlJc w:val="left"/>
      <w:pPr>
        <w:ind w:left="7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1" w:tplc="98B84CA0">
      <w:start w:val="1"/>
      <w:numFmt w:val="lowerLetter"/>
      <w:lvlText w:val="%2"/>
      <w:lvlJc w:val="left"/>
      <w:pPr>
        <w:ind w:left="18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90B5F2">
      <w:start w:val="1"/>
      <w:numFmt w:val="lowerRoman"/>
      <w:lvlText w:val="%3"/>
      <w:lvlJc w:val="left"/>
      <w:pPr>
        <w:ind w:left="25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A19E9226">
      <w:start w:val="1"/>
      <w:numFmt w:val="decimal"/>
      <w:lvlText w:val="%4"/>
      <w:lvlJc w:val="left"/>
      <w:pPr>
        <w:ind w:left="32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B58C4E8">
      <w:start w:val="1"/>
      <w:numFmt w:val="lowerLetter"/>
      <w:lvlText w:val="%5"/>
      <w:lvlJc w:val="left"/>
      <w:pPr>
        <w:ind w:left="40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41E4068">
      <w:start w:val="1"/>
      <w:numFmt w:val="lowerRoman"/>
      <w:lvlText w:val="%6"/>
      <w:lvlJc w:val="left"/>
      <w:pPr>
        <w:ind w:left="47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5308C8A4">
      <w:start w:val="1"/>
      <w:numFmt w:val="decimal"/>
      <w:lvlText w:val="%7"/>
      <w:lvlJc w:val="left"/>
      <w:pPr>
        <w:ind w:left="54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74881D6">
      <w:start w:val="1"/>
      <w:numFmt w:val="lowerLetter"/>
      <w:lvlText w:val="%8"/>
      <w:lvlJc w:val="left"/>
      <w:pPr>
        <w:ind w:left="61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7A161760">
      <w:start w:val="1"/>
      <w:numFmt w:val="lowerRoman"/>
      <w:lvlText w:val="%9"/>
      <w:lvlJc w:val="left"/>
      <w:pPr>
        <w:ind w:left="68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num w:numId="1" w16cid:durableId="1607616977">
    <w:abstractNumId w:val="71"/>
  </w:num>
  <w:num w:numId="2" w16cid:durableId="1028481755">
    <w:abstractNumId w:val="88"/>
  </w:num>
  <w:num w:numId="3" w16cid:durableId="1300959307">
    <w:abstractNumId w:val="62"/>
  </w:num>
  <w:num w:numId="4" w16cid:durableId="2097242020">
    <w:abstractNumId w:val="84"/>
  </w:num>
  <w:num w:numId="5" w16cid:durableId="1524712224">
    <w:abstractNumId w:val="31"/>
  </w:num>
  <w:num w:numId="6" w16cid:durableId="345523622">
    <w:abstractNumId w:val="52"/>
  </w:num>
  <w:num w:numId="7" w16cid:durableId="224802521">
    <w:abstractNumId w:val="56"/>
  </w:num>
  <w:num w:numId="8" w16cid:durableId="254942727">
    <w:abstractNumId w:val="86"/>
  </w:num>
  <w:num w:numId="9" w16cid:durableId="1679693671">
    <w:abstractNumId w:val="54"/>
  </w:num>
  <w:num w:numId="10" w16cid:durableId="1092051159">
    <w:abstractNumId w:val="18"/>
  </w:num>
  <w:num w:numId="11" w16cid:durableId="1445996176">
    <w:abstractNumId w:val="55"/>
  </w:num>
  <w:num w:numId="12" w16cid:durableId="1851216473">
    <w:abstractNumId w:val="29"/>
  </w:num>
  <w:num w:numId="13" w16cid:durableId="12541419">
    <w:abstractNumId w:val="83"/>
  </w:num>
  <w:num w:numId="14" w16cid:durableId="2115898963">
    <w:abstractNumId w:val="25"/>
  </w:num>
  <w:num w:numId="15" w16cid:durableId="572934925">
    <w:abstractNumId w:val="74"/>
  </w:num>
  <w:num w:numId="16" w16cid:durableId="1414429995">
    <w:abstractNumId w:val="12"/>
  </w:num>
  <w:num w:numId="17" w16cid:durableId="1079786908">
    <w:abstractNumId w:val="44"/>
  </w:num>
  <w:num w:numId="18" w16cid:durableId="774441969">
    <w:abstractNumId w:val="75"/>
  </w:num>
  <w:num w:numId="19" w16cid:durableId="1433889702">
    <w:abstractNumId w:val="3"/>
  </w:num>
  <w:num w:numId="20" w16cid:durableId="99449223">
    <w:abstractNumId w:val="1"/>
  </w:num>
  <w:num w:numId="21" w16cid:durableId="735587338">
    <w:abstractNumId w:val="0"/>
  </w:num>
  <w:num w:numId="22" w16cid:durableId="685139329">
    <w:abstractNumId w:val="24"/>
  </w:num>
  <w:num w:numId="23" w16cid:durableId="1191793923">
    <w:abstractNumId w:val="80"/>
  </w:num>
  <w:num w:numId="24" w16cid:durableId="150564357">
    <w:abstractNumId w:val="38"/>
  </w:num>
  <w:num w:numId="25" w16cid:durableId="512838064">
    <w:abstractNumId w:val="20"/>
  </w:num>
  <w:num w:numId="26" w16cid:durableId="286739985">
    <w:abstractNumId w:val="63"/>
  </w:num>
  <w:num w:numId="27" w16cid:durableId="1559319697">
    <w:abstractNumId w:val="6"/>
  </w:num>
  <w:num w:numId="28" w16cid:durableId="1614239383">
    <w:abstractNumId w:val="36"/>
  </w:num>
  <w:num w:numId="29" w16cid:durableId="874268791">
    <w:abstractNumId w:val="53"/>
  </w:num>
  <w:num w:numId="30" w16cid:durableId="1817869767">
    <w:abstractNumId w:val="5"/>
  </w:num>
  <w:num w:numId="31" w16cid:durableId="1905797573">
    <w:abstractNumId w:val="49"/>
  </w:num>
  <w:num w:numId="32" w16cid:durableId="457644018">
    <w:abstractNumId w:val="30"/>
  </w:num>
  <w:num w:numId="33" w16cid:durableId="2026397134">
    <w:abstractNumId w:val="4"/>
  </w:num>
  <w:num w:numId="34" w16cid:durableId="1188252037">
    <w:abstractNumId w:val="40"/>
  </w:num>
  <w:num w:numId="35" w16cid:durableId="1343514063">
    <w:abstractNumId w:val="11"/>
  </w:num>
  <w:num w:numId="36" w16cid:durableId="4021357">
    <w:abstractNumId w:val="2"/>
  </w:num>
  <w:num w:numId="37" w16cid:durableId="612370487">
    <w:abstractNumId w:val="59"/>
  </w:num>
  <w:num w:numId="38" w16cid:durableId="269053413">
    <w:abstractNumId w:val="41"/>
  </w:num>
  <w:num w:numId="39" w16cid:durableId="1194730820">
    <w:abstractNumId w:val="57"/>
  </w:num>
  <w:num w:numId="40" w16cid:durableId="45372336">
    <w:abstractNumId w:val="51"/>
  </w:num>
  <w:num w:numId="41" w16cid:durableId="2110618283">
    <w:abstractNumId w:val="68"/>
  </w:num>
  <w:num w:numId="42" w16cid:durableId="1627656400">
    <w:abstractNumId w:val="33"/>
  </w:num>
  <w:num w:numId="43" w16cid:durableId="452096970">
    <w:abstractNumId w:val="69"/>
  </w:num>
  <w:num w:numId="44" w16cid:durableId="2087415325">
    <w:abstractNumId w:val="34"/>
  </w:num>
  <w:num w:numId="45" w16cid:durableId="266624515">
    <w:abstractNumId w:val="21"/>
  </w:num>
  <w:num w:numId="46" w16cid:durableId="1101951561">
    <w:abstractNumId w:val="61"/>
  </w:num>
  <w:num w:numId="47" w16cid:durableId="1026952158">
    <w:abstractNumId w:val="81"/>
  </w:num>
  <w:num w:numId="48" w16cid:durableId="759183097">
    <w:abstractNumId w:val="66"/>
  </w:num>
  <w:num w:numId="49" w16cid:durableId="1553879117">
    <w:abstractNumId w:val="65"/>
  </w:num>
  <w:num w:numId="50" w16cid:durableId="239406642">
    <w:abstractNumId w:val="82"/>
  </w:num>
  <w:num w:numId="51" w16cid:durableId="1356350814">
    <w:abstractNumId w:val="85"/>
  </w:num>
  <w:num w:numId="52" w16cid:durableId="1772699283">
    <w:abstractNumId w:val="26"/>
  </w:num>
  <w:num w:numId="53" w16cid:durableId="25107811">
    <w:abstractNumId w:val="28"/>
  </w:num>
  <w:num w:numId="54" w16cid:durableId="289940985">
    <w:abstractNumId w:val="87"/>
  </w:num>
  <w:num w:numId="55" w16cid:durableId="573245363">
    <w:abstractNumId w:val="9"/>
  </w:num>
  <w:num w:numId="56" w16cid:durableId="1040395138">
    <w:abstractNumId w:val="77"/>
  </w:num>
  <w:num w:numId="57" w16cid:durableId="118382589">
    <w:abstractNumId w:val="42"/>
  </w:num>
  <w:num w:numId="58" w16cid:durableId="785586458">
    <w:abstractNumId w:val="45"/>
  </w:num>
  <w:num w:numId="59" w16cid:durableId="1595672264">
    <w:abstractNumId w:val="76"/>
  </w:num>
  <w:num w:numId="60" w16cid:durableId="1596327020">
    <w:abstractNumId w:val="58"/>
  </w:num>
  <w:num w:numId="61" w16cid:durableId="1210652310">
    <w:abstractNumId w:val="17"/>
  </w:num>
  <w:num w:numId="62" w16cid:durableId="297608405">
    <w:abstractNumId w:val="32"/>
  </w:num>
  <w:num w:numId="63" w16cid:durableId="460539083">
    <w:abstractNumId w:val="27"/>
  </w:num>
  <w:num w:numId="64" w16cid:durableId="146746994">
    <w:abstractNumId w:val="60"/>
  </w:num>
  <w:num w:numId="65" w16cid:durableId="1819229771">
    <w:abstractNumId w:val="13"/>
  </w:num>
  <w:num w:numId="66" w16cid:durableId="1457718742">
    <w:abstractNumId w:val="35"/>
  </w:num>
  <w:num w:numId="67" w16cid:durableId="1816221391">
    <w:abstractNumId w:val="22"/>
  </w:num>
  <w:num w:numId="68" w16cid:durableId="511408798">
    <w:abstractNumId w:val="64"/>
  </w:num>
  <w:num w:numId="69" w16cid:durableId="595940865">
    <w:abstractNumId w:val="70"/>
  </w:num>
  <w:num w:numId="70" w16cid:durableId="1139498237">
    <w:abstractNumId w:val="37"/>
  </w:num>
  <w:num w:numId="71" w16cid:durableId="1647776094">
    <w:abstractNumId w:val="79"/>
  </w:num>
  <w:num w:numId="72" w16cid:durableId="1419062247">
    <w:abstractNumId w:val="10"/>
  </w:num>
  <w:num w:numId="73" w16cid:durableId="1050149161">
    <w:abstractNumId w:val="39"/>
  </w:num>
  <w:num w:numId="74" w16cid:durableId="1115910242">
    <w:abstractNumId w:val="15"/>
  </w:num>
  <w:num w:numId="75" w16cid:durableId="278290">
    <w:abstractNumId w:val="78"/>
  </w:num>
  <w:num w:numId="76" w16cid:durableId="999773747">
    <w:abstractNumId w:val="23"/>
  </w:num>
  <w:num w:numId="77" w16cid:durableId="1470050249">
    <w:abstractNumId w:val="73"/>
  </w:num>
  <w:num w:numId="78" w16cid:durableId="840004612">
    <w:abstractNumId w:val="19"/>
  </w:num>
  <w:num w:numId="79" w16cid:durableId="579338650">
    <w:abstractNumId w:val="72"/>
  </w:num>
  <w:num w:numId="80" w16cid:durableId="1408847562">
    <w:abstractNumId w:val="47"/>
  </w:num>
  <w:num w:numId="81" w16cid:durableId="1944871612">
    <w:abstractNumId w:val="14"/>
  </w:num>
  <w:num w:numId="82" w16cid:durableId="3820805">
    <w:abstractNumId w:val="7"/>
  </w:num>
  <w:num w:numId="83" w16cid:durableId="683677235">
    <w:abstractNumId w:val="46"/>
  </w:num>
  <w:num w:numId="84" w16cid:durableId="1181509727">
    <w:abstractNumId w:val="50"/>
  </w:num>
  <w:num w:numId="85" w16cid:durableId="1737820053">
    <w:abstractNumId w:val="43"/>
  </w:num>
  <w:num w:numId="86" w16cid:durableId="1782799238">
    <w:abstractNumId w:val="8"/>
  </w:num>
  <w:num w:numId="87" w16cid:durableId="2136673433">
    <w:abstractNumId w:val="16"/>
  </w:num>
  <w:num w:numId="88" w16cid:durableId="1907255924">
    <w:abstractNumId w:val="48"/>
  </w:num>
  <w:num w:numId="89" w16cid:durableId="2091543330">
    <w:abstractNumId w:val="6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829"/>
    <w:rsid w:val="00000A5E"/>
    <w:rsid w:val="00000B63"/>
    <w:rsid w:val="0000148C"/>
    <w:rsid w:val="0000318F"/>
    <w:rsid w:val="000055FD"/>
    <w:rsid w:val="000055FE"/>
    <w:rsid w:val="00006F39"/>
    <w:rsid w:val="00007A86"/>
    <w:rsid w:val="00007CED"/>
    <w:rsid w:val="00021094"/>
    <w:rsid w:val="00026FB4"/>
    <w:rsid w:val="000277D4"/>
    <w:rsid w:val="00027FC8"/>
    <w:rsid w:val="000301AD"/>
    <w:rsid w:val="0003155D"/>
    <w:rsid w:val="000319FC"/>
    <w:rsid w:val="00031B3C"/>
    <w:rsid w:val="000323AC"/>
    <w:rsid w:val="00033966"/>
    <w:rsid w:val="000339CD"/>
    <w:rsid w:val="0003628E"/>
    <w:rsid w:val="00037D2A"/>
    <w:rsid w:val="00050254"/>
    <w:rsid w:val="00051C05"/>
    <w:rsid w:val="0005485C"/>
    <w:rsid w:val="00054C84"/>
    <w:rsid w:val="00055AD8"/>
    <w:rsid w:val="00055C73"/>
    <w:rsid w:val="00056D2F"/>
    <w:rsid w:val="000577A8"/>
    <w:rsid w:val="00060EC7"/>
    <w:rsid w:val="0006184E"/>
    <w:rsid w:val="00061B65"/>
    <w:rsid w:val="00061F03"/>
    <w:rsid w:val="00062997"/>
    <w:rsid w:val="0006366D"/>
    <w:rsid w:val="00065A82"/>
    <w:rsid w:val="000662CE"/>
    <w:rsid w:val="00066A95"/>
    <w:rsid w:val="00067AA2"/>
    <w:rsid w:val="00071694"/>
    <w:rsid w:val="000726A6"/>
    <w:rsid w:val="00073D9B"/>
    <w:rsid w:val="000742E5"/>
    <w:rsid w:val="000758A8"/>
    <w:rsid w:val="000775AE"/>
    <w:rsid w:val="00077CD8"/>
    <w:rsid w:val="00082B43"/>
    <w:rsid w:val="0008382A"/>
    <w:rsid w:val="0008487D"/>
    <w:rsid w:val="00085570"/>
    <w:rsid w:val="000859C5"/>
    <w:rsid w:val="00086586"/>
    <w:rsid w:val="000928F1"/>
    <w:rsid w:val="00094AFC"/>
    <w:rsid w:val="00095417"/>
    <w:rsid w:val="00097D11"/>
    <w:rsid w:val="000A01B6"/>
    <w:rsid w:val="000A1715"/>
    <w:rsid w:val="000A263A"/>
    <w:rsid w:val="000A3955"/>
    <w:rsid w:val="000A4315"/>
    <w:rsid w:val="000A5664"/>
    <w:rsid w:val="000B0B2B"/>
    <w:rsid w:val="000B0BB2"/>
    <w:rsid w:val="000B17F8"/>
    <w:rsid w:val="000B49F0"/>
    <w:rsid w:val="000B5E92"/>
    <w:rsid w:val="000B79DC"/>
    <w:rsid w:val="000C0A53"/>
    <w:rsid w:val="000C19D5"/>
    <w:rsid w:val="000C1DE3"/>
    <w:rsid w:val="000C237E"/>
    <w:rsid w:val="000C3A8B"/>
    <w:rsid w:val="000C3CC7"/>
    <w:rsid w:val="000C4B60"/>
    <w:rsid w:val="000C4C86"/>
    <w:rsid w:val="000C72B7"/>
    <w:rsid w:val="000C7B1A"/>
    <w:rsid w:val="000C7CFF"/>
    <w:rsid w:val="000D3879"/>
    <w:rsid w:val="000D413B"/>
    <w:rsid w:val="000D673B"/>
    <w:rsid w:val="000E0336"/>
    <w:rsid w:val="000E2221"/>
    <w:rsid w:val="000E516D"/>
    <w:rsid w:val="000E5B24"/>
    <w:rsid w:val="000E62E0"/>
    <w:rsid w:val="000E6B61"/>
    <w:rsid w:val="000E7080"/>
    <w:rsid w:val="000E7ECD"/>
    <w:rsid w:val="000F1DED"/>
    <w:rsid w:val="000F2A41"/>
    <w:rsid w:val="000F2E70"/>
    <w:rsid w:val="000F6D84"/>
    <w:rsid w:val="000F73A4"/>
    <w:rsid w:val="000F7D3A"/>
    <w:rsid w:val="00100759"/>
    <w:rsid w:val="001017D5"/>
    <w:rsid w:val="00104483"/>
    <w:rsid w:val="00104A55"/>
    <w:rsid w:val="00105A39"/>
    <w:rsid w:val="0010690C"/>
    <w:rsid w:val="0010707B"/>
    <w:rsid w:val="0011061C"/>
    <w:rsid w:val="00110C3C"/>
    <w:rsid w:val="00111546"/>
    <w:rsid w:val="00112117"/>
    <w:rsid w:val="00112276"/>
    <w:rsid w:val="001162C1"/>
    <w:rsid w:val="00120AAE"/>
    <w:rsid w:val="00120BF4"/>
    <w:rsid w:val="00121C5A"/>
    <w:rsid w:val="00124865"/>
    <w:rsid w:val="001275B1"/>
    <w:rsid w:val="00127B0D"/>
    <w:rsid w:val="001303DE"/>
    <w:rsid w:val="00130D2B"/>
    <w:rsid w:val="00131552"/>
    <w:rsid w:val="00133A48"/>
    <w:rsid w:val="001349F2"/>
    <w:rsid w:val="00134DE3"/>
    <w:rsid w:val="00135646"/>
    <w:rsid w:val="00137950"/>
    <w:rsid w:val="00140857"/>
    <w:rsid w:val="001412A8"/>
    <w:rsid w:val="00143199"/>
    <w:rsid w:val="00147562"/>
    <w:rsid w:val="00147EFF"/>
    <w:rsid w:val="0015058B"/>
    <w:rsid w:val="00150779"/>
    <w:rsid w:val="001521EF"/>
    <w:rsid w:val="00153BA8"/>
    <w:rsid w:val="00154828"/>
    <w:rsid w:val="00164C4C"/>
    <w:rsid w:val="0016533B"/>
    <w:rsid w:val="001654CB"/>
    <w:rsid w:val="00166466"/>
    <w:rsid w:val="00166877"/>
    <w:rsid w:val="00167787"/>
    <w:rsid w:val="0017066E"/>
    <w:rsid w:val="00170FA0"/>
    <w:rsid w:val="00171720"/>
    <w:rsid w:val="00173F5D"/>
    <w:rsid w:val="001746F9"/>
    <w:rsid w:val="00174FDF"/>
    <w:rsid w:val="00175E00"/>
    <w:rsid w:val="00177A8D"/>
    <w:rsid w:val="0018251A"/>
    <w:rsid w:val="00182DD2"/>
    <w:rsid w:val="00183692"/>
    <w:rsid w:val="00183822"/>
    <w:rsid w:val="001838D5"/>
    <w:rsid w:val="00184757"/>
    <w:rsid w:val="0018553D"/>
    <w:rsid w:val="00190F3C"/>
    <w:rsid w:val="001913D9"/>
    <w:rsid w:val="00191E51"/>
    <w:rsid w:val="00192C45"/>
    <w:rsid w:val="00195DD5"/>
    <w:rsid w:val="001963B0"/>
    <w:rsid w:val="00197901"/>
    <w:rsid w:val="001A0AE4"/>
    <w:rsid w:val="001A21AB"/>
    <w:rsid w:val="001A51AE"/>
    <w:rsid w:val="001B1509"/>
    <w:rsid w:val="001B175B"/>
    <w:rsid w:val="001B1978"/>
    <w:rsid w:val="001B4DB2"/>
    <w:rsid w:val="001B56C9"/>
    <w:rsid w:val="001C0E90"/>
    <w:rsid w:val="001C1F22"/>
    <w:rsid w:val="001C5420"/>
    <w:rsid w:val="001C5FBB"/>
    <w:rsid w:val="001D0E01"/>
    <w:rsid w:val="001D20D8"/>
    <w:rsid w:val="001D29F5"/>
    <w:rsid w:val="001D39A1"/>
    <w:rsid w:val="001E1302"/>
    <w:rsid w:val="001E1860"/>
    <w:rsid w:val="001E35FC"/>
    <w:rsid w:val="001E50EB"/>
    <w:rsid w:val="001F16F8"/>
    <w:rsid w:val="001F39B2"/>
    <w:rsid w:val="001F3D3E"/>
    <w:rsid w:val="001F730A"/>
    <w:rsid w:val="001F7456"/>
    <w:rsid w:val="001F7D84"/>
    <w:rsid w:val="0020148F"/>
    <w:rsid w:val="002022D5"/>
    <w:rsid w:val="00204369"/>
    <w:rsid w:val="00204623"/>
    <w:rsid w:val="002068B8"/>
    <w:rsid w:val="00207074"/>
    <w:rsid w:val="00207503"/>
    <w:rsid w:val="002108FB"/>
    <w:rsid w:val="00210C42"/>
    <w:rsid w:val="00210F5B"/>
    <w:rsid w:val="002112E2"/>
    <w:rsid w:val="0021155F"/>
    <w:rsid w:val="00211B6D"/>
    <w:rsid w:val="00211F7D"/>
    <w:rsid w:val="00212218"/>
    <w:rsid w:val="0021292F"/>
    <w:rsid w:val="002130BA"/>
    <w:rsid w:val="00215468"/>
    <w:rsid w:val="00217598"/>
    <w:rsid w:val="00223591"/>
    <w:rsid w:val="00224339"/>
    <w:rsid w:val="00230612"/>
    <w:rsid w:val="00233CC0"/>
    <w:rsid w:val="002342ED"/>
    <w:rsid w:val="00234BE1"/>
    <w:rsid w:val="002362D1"/>
    <w:rsid w:val="002379F2"/>
    <w:rsid w:val="00240841"/>
    <w:rsid w:val="00240E75"/>
    <w:rsid w:val="00241D95"/>
    <w:rsid w:val="002421C2"/>
    <w:rsid w:val="0024436F"/>
    <w:rsid w:val="002466E3"/>
    <w:rsid w:val="00251393"/>
    <w:rsid w:val="002525A6"/>
    <w:rsid w:val="00255AC3"/>
    <w:rsid w:val="00256286"/>
    <w:rsid w:val="00256E12"/>
    <w:rsid w:val="00256ED9"/>
    <w:rsid w:val="00257CF4"/>
    <w:rsid w:val="00260BB1"/>
    <w:rsid w:val="0026396B"/>
    <w:rsid w:val="00266BF6"/>
    <w:rsid w:val="00270C66"/>
    <w:rsid w:val="00272264"/>
    <w:rsid w:val="00275513"/>
    <w:rsid w:val="00275747"/>
    <w:rsid w:val="00275961"/>
    <w:rsid w:val="00276E91"/>
    <w:rsid w:val="002826AB"/>
    <w:rsid w:val="0028649B"/>
    <w:rsid w:val="00292CA0"/>
    <w:rsid w:val="00293F9E"/>
    <w:rsid w:val="00297BE4"/>
    <w:rsid w:val="002A31BD"/>
    <w:rsid w:val="002A63B7"/>
    <w:rsid w:val="002A69D1"/>
    <w:rsid w:val="002A768B"/>
    <w:rsid w:val="002A7BF2"/>
    <w:rsid w:val="002B0BE4"/>
    <w:rsid w:val="002B22D1"/>
    <w:rsid w:val="002B2D50"/>
    <w:rsid w:val="002B5E95"/>
    <w:rsid w:val="002B6713"/>
    <w:rsid w:val="002B75B3"/>
    <w:rsid w:val="002C0D65"/>
    <w:rsid w:val="002C118F"/>
    <w:rsid w:val="002C377B"/>
    <w:rsid w:val="002D1339"/>
    <w:rsid w:val="002D2288"/>
    <w:rsid w:val="002D2FF3"/>
    <w:rsid w:val="002D46AD"/>
    <w:rsid w:val="002D5237"/>
    <w:rsid w:val="002D5A3E"/>
    <w:rsid w:val="002D5AB1"/>
    <w:rsid w:val="002E09E7"/>
    <w:rsid w:val="002E21E9"/>
    <w:rsid w:val="002E40F6"/>
    <w:rsid w:val="002E683E"/>
    <w:rsid w:val="002E72E9"/>
    <w:rsid w:val="002F0BDC"/>
    <w:rsid w:val="002F1586"/>
    <w:rsid w:val="002F4285"/>
    <w:rsid w:val="002F52B6"/>
    <w:rsid w:val="002F7E6C"/>
    <w:rsid w:val="0030020B"/>
    <w:rsid w:val="0030043A"/>
    <w:rsid w:val="003016B4"/>
    <w:rsid w:val="00301E1C"/>
    <w:rsid w:val="00302077"/>
    <w:rsid w:val="003026D9"/>
    <w:rsid w:val="003027A8"/>
    <w:rsid w:val="003038E3"/>
    <w:rsid w:val="00303FA1"/>
    <w:rsid w:val="003050C1"/>
    <w:rsid w:val="003118ED"/>
    <w:rsid w:val="00311C04"/>
    <w:rsid w:val="00311C79"/>
    <w:rsid w:val="00313F8E"/>
    <w:rsid w:val="00316FDF"/>
    <w:rsid w:val="00320B33"/>
    <w:rsid w:val="00320E23"/>
    <w:rsid w:val="00321D5D"/>
    <w:rsid w:val="0032238E"/>
    <w:rsid w:val="003226FC"/>
    <w:rsid w:val="00322D49"/>
    <w:rsid w:val="00324DDA"/>
    <w:rsid w:val="0033198B"/>
    <w:rsid w:val="0033376A"/>
    <w:rsid w:val="00334310"/>
    <w:rsid w:val="003353B3"/>
    <w:rsid w:val="00336F92"/>
    <w:rsid w:val="00340036"/>
    <w:rsid w:val="0034060F"/>
    <w:rsid w:val="0034115F"/>
    <w:rsid w:val="0034159E"/>
    <w:rsid w:val="003424BB"/>
    <w:rsid w:val="00342F54"/>
    <w:rsid w:val="00343B88"/>
    <w:rsid w:val="00345B30"/>
    <w:rsid w:val="003462AE"/>
    <w:rsid w:val="003479C6"/>
    <w:rsid w:val="00350614"/>
    <w:rsid w:val="00350731"/>
    <w:rsid w:val="003521C6"/>
    <w:rsid w:val="00352314"/>
    <w:rsid w:val="00352376"/>
    <w:rsid w:val="00352D1E"/>
    <w:rsid w:val="00353209"/>
    <w:rsid w:val="00354720"/>
    <w:rsid w:val="00357B2C"/>
    <w:rsid w:val="00360A5E"/>
    <w:rsid w:val="0036193F"/>
    <w:rsid w:val="003622D0"/>
    <w:rsid w:val="0036284F"/>
    <w:rsid w:val="00362AE5"/>
    <w:rsid w:val="00367DCF"/>
    <w:rsid w:val="00370442"/>
    <w:rsid w:val="00370522"/>
    <w:rsid w:val="00370B6C"/>
    <w:rsid w:val="00370FC4"/>
    <w:rsid w:val="00371A29"/>
    <w:rsid w:val="003726C2"/>
    <w:rsid w:val="00372EA6"/>
    <w:rsid w:val="003743F3"/>
    <w:rsid w:val="00375448"/>
    <w:rsid w:val="00375CA8"/>
    <w:rsid w:val="00377817"/>
    <w:rsid w:val="003814CE"/>
    <w:rsid w:val="0038197F"/>
    <w:rsid w:val="00381D3E"/>
    <w:rsid w:val="00383484"/>
    <w:rsid w:val="00384CBA"/>
    <w:rsid w:val="00386590"/>
    <w:rsid w:val="00386FCE"/>
    <w:rsid w:val="003917AA"/>
    <w:rsid w:val="003919E0"/>
    <w:rsid w:val="00393135"/>
    <w:rsid w:val="00393A52"/>
    <w:rsid w:val="003955D6"/>
    <w:rsid w:val="003958BF"/>
    <w:rsid w:val="00396C8A"/>
    <w:rsid w:val="00397598"/>
    <w:rsid w:val="003978D4"/>
    <w:rsid w:val="00397AAF"/>
    <w:rsid w:val="00397B98"/>
    <w:rsid w:val="003A184A"/>
    <w:rsid w:val="003A3485"/>
    <w:rsid w:val="003A3888"/>
    <w:rsid w:val="003A7E61"/>
    <w:rsid w:val="003A7EDE"/>
    <w:rsid w:val="003A7F2D"/>
    <w:rsid w:val="003B20D4"/>
    <w:rsid w:val="003B58A3"/>
    <w:rsid w:val="003B6579"/>
    <w:rsid w:val="003B6AB9"/>
    <w:rsid w:val="003B6F47"/>
    <w:rsid w:val="003C013E"/>
    <w:rsid w:val="003C068D"/>
    <w:rsid w:val="003C512F"/>
    <w:rsid w:val="003C615A"/>
    <w:rsid w:val="003D1560"/>
    <w:rsid w:val="003D3A12"/>
    <w:rsid w:val="003D448A"/>
    <w:rsid w:val="003D480A"/>
    <w:rsid w:val="003E11F2"/>
    <w:rsid w:val="003E1398"/>
    <w:rsid w:val="003E23EA"/>
    <w:rsid w:val="003E352C"/>
    <w:rsid w:val="003E48B9"/>
    <w:rsid w:val="003E5C77"/>
    <w:rsid w:val="003E667D"/>
    <w:rsid w:val="003F2060"/>
    <w:rsid w:val="003F54C2"/>
    <w:rsid w:val="003F5C57"/>
    <w:rsid w:val="00400106"/>
    <w:rsid w:val="00400B77"/>
    <w:rsid w:val="00403040"/>
    <w:rsid w:val="00403CCC"/>
    <w:rsid w:val="00403EB6"/>
    <w:rsid w:val="004040E7"/>
    <w:rsid w:val="0040769F"/>
    <w:rsid w:val="00407E70"/>
    <w:rsid w:val="004101E9"/>
    <w:rsid w:val="0041087E"/>
    <w:rsid w:val="0041207D"/>
    <w:rsid w:val="00414A41"/>
    <w:rsid w:val="00415640"/>
    <w:rsid w:val="0041598A"/>
    <w:rsid w:val="00416CC2"/>
    <w:rsid w:val="00416FFA"/>
    <w:rsid w:val="00417767"/>
    <w:rsid w:val="004203AF"/>
    <w:rsid w:val="00421A83"/>
    <w:rsid w:val="0042262A"/>
    <w:rsid w:val="004242E0"/>
    <w:rsid w:val="00426DEB"/>
    <w:rsid w:val="004279C7"/>
    <w:rsid w:val="00427EA9"/>
    <w:rsid w:val="00427F19"/>
    <w:rsid w:val="00430974"/>
    <w:rsid w:val="00430CBC"/>
    <w:rsid w:val="004318A2"/>
    <w:rsid w:val="00432062"/>
    <w:rsid w:val="00437C8A"/>
    <w:rsid w:val="00440149"/>
    <w:rsid w:val="00440EC3"/>
    <w:rsid w:val="00441B7F"/>
    <w:rsid w:val="00441DDE"/>
    <w:rsid w:val="004433B1"/>
    <w:rsid w:val="00443645"/>
    <w:rsid w:val="00443C9F"/>
    <w:rsid w:val="004466EB"/>
    <w:rsid w:val="004509BA"/>
    <w:rsid w:val="00451183"/>
    <w:rsid w:val="0045186A"/>
    <w:rsid w:val="0045305F"/>
    <w:rsid w:val="004532F5"/>
    <w:rsid w:val="00455786"/>
    <w:rsid w:val="00456435"/>
    <w:rsid w:val="00456AFB"/>
    <w:rsid w:val="00457633"/>
    <w:rsid w:val="00461758"/>
    <w:rsid w:val="00462598"/>
    <w:rsid w:val="004649DD"/>
    <w:rsid w:val="004655DB"/>
    <w:rsid w:val="00466AED"/>
    <w:rsid w:val="00467874"/>
    <w:rsid w:val="004713A5"/>
    <w:rsid w:val="00472266"/>
    <w:rsid w:val="00472590"/>
    <w:rsid w:val="0047317D"/>
    <w:rsid w:val="00474C9B"/>
    <w:rsid w:val="00474DC2"/>
    <w:rsid w:val="00475240"/>
    <w:rsid w:val="00475BF4"/>
    <w:rsid w:val="00475E61"/>
    <w:rsid w:val="0047616B"/>
    <w:rsid w:val="0047699B"/>
    <w:rsid w:val="00477129"/>
    <w:rsid w:val="00482EBB"/>
    <w:rsid w:val="004831D4"/>
    <w:rsid w:val="00484AB6"/>
    <w:rsid w:val="00486C2A"/>
    <w:rsid w:val="00486D29"/>
    <w:rsid w:val="0048729A"/>
    <w:rsid w:val="004873D4"/>
    <w:rsid w:val="00492190"/>
    <w:rsid w:val="0049353E"/>
    <w:rsid w:val="00493B01"/>
    <w:rsid w:val="00494F9E"/>
    <w:rsid w:val="004A0678"/>
    <w:rsid w:val="004A0E4F"/>
    <w:rsid w:val="004A1DDE"/>
    <w:rsid w:val="004A1FA4"/>
    <w:rsid w:val="004A3425"/>
    <w:rsid w:val="004A5E0B"/>
    <w:rsid w:val="004A733F"/>
    <w:rsid w:val="004A7725"/>
    <w:rsid w:val="004B0490"/>
    <w:rsid w:val="004B10D0"/>
    <w:rsid w:val="004B3D60"/>
    <w:rsid w:val="004B4E69"/>
    <w:rsid w:val="004B5F99"/>
    <w:rsid w:val="004B6960"/>
    <w:rsid w:val="004B713F"/>
    <w:rsid w:val="004C358A"/>
    <w:rsid w:val="004C4435"/>
    <w:rsid w:val="004C7868"/>
    <w:rsid w:val="004D166B"/>
    <w:rsid w:val="004D39EB"/>
    <w:rsid w:val="004D3D53"/>
    <w:rsid w:val="004D57CA"/>
    <w:rsid w:val="004D5840"/>
    <w:rsid w:val="004D7D07"/>
    <w:rsid w:val="004E0426"/>
    <w:rsid w:val="004E1645"/>
    <w:rsid w:val="004E2265"/>
    <w:rsid w:val="004E3269"/>
    <w:rsid w:val="004E5844"/>
    <w:rsid w:val="004E6628"/>
    <w:rsid w:val="004E662C"/>
    <w:rsid w:val="004E6CFC"/>
    <w:rsid w:val="004E7674"/>
    <w:rsid w:val="004E7928"/>
    <w:rsid w:val="004F0D65"/>
    <w:rsid w:val="004F3AFC"/>
    <w:rsid w:val="00500C95"/>
    <w:rsid w:val="005024E5"/>
    <w:rsid w:val="00502C18"/>
    <w:rsid w:val="00512171"/>
    <w:rsid w:val="005123AE"/>
    <w:rsid w:val="005133F8"/>
    <w:rsid w:val="00513C6A"/>
    <w:rsid w:val="005141DD"/>
    <w:rsid w:val="00514296"/>
    <w:rsid w:val="00514C79"/>
    <w:rsid w:val="005152DC"/>
    <w:rsid w:val="00515AE0"/>
    <w:rsid w:val="00520116"/>
    <w:rsid w:val="00520470"/>
    <w:rsid w:val="00520FC5"/>
    <w:rsid w:val="00522AA3"/>
    <w:rsid w:val="00523527"/>
    <w:rsid w:val="0052426E"/>
    <w:rsid w:val="005242B3"/>
    <w:rsid w:val="00524F86"/>
    <w:rsid w:val="0052595E"/>
    <w:rsid w:val="005259E6"/>
    <w:rsid w:val="0053126C"/>
    <w:rsid w:val="0053200A"/>
    <w:rsid w:val="00532F0B"/>
    <w:rsid w:val="00533D73"/>
    <w:rsid w:val="005350EF"/>
    <w:rsid w:val="005360DB"/>
    <w:rsid w:val="005371CD"/>
    <w:rsid w:val="00537D76"/>
    <w:rsid w:val="00541D20"/>
    <w:rsid w:val="0054492B"/>
    <w:rsid w:val="0054519F"/>
    <w:rsid w:val="0055085F"/>
    <w:rsid w:val="005514F6"/>
    <w:rsid w:val="005534A8"/>
    <w:rsid w:val="00555372"/>
    <w:rsid w:val="0055693D"/>
    <w:rsid w:val="00556DB6"/>
    <w:rsid w:val="00557316"/>
    <w:rsid w:val="005577F8"/>
    <w:rsid w:val="005625CC"/>
    <w:rsid w:val="00564564"/>
    <w:rsid w:val="005645BC"/>
    <w:rsid w:val="005661E6"/>
    <w:rsid w:val="005663EA"/>
    <w:rsid w:val="00566534"/>
    <w:rsid w:val="005702ED"/>
    <w:rsid w:val="00573846"/>
    <w:rsid w:val="00575A01"/>
    <w:rsid w:val="00576499"/>
    <w:rsid w:val="0057657C"/>
    <w:rsid w:val="005767C5"/>
    <w:rsid w:val="00580B3F"/>
    <w:rsid w:val="00581978"/>
    <w:rsid w:val="005852AA"/>
    <w:rsid w:val="00585BD2"/>
    <w:rsid w:val="005862D3"/>
    <w:rsid w:val="005867C5"/>
    <w:rsid w:val="00587878"/>
    <w:rsid w:val="0059042E"/>
    <w:rsid w:val="00590D1F"/>
    <w:rsid w:val="005918F0"/>
    <w:rsid w:val="00592577"/>
    <w:rsid w:val="00594427"/>
    <w:rsid w:val="00594AB7"/>
    <w:rsid w:val="005953B0"/>
    <w:rsid w:val="005A418A"/>
    <w:rsid w:val="005A54BA"/>
    <w:rsid w:val="005A6AC6"/>
    <w:rsid w:val="005B07A1"/>
    <w:rsid w:val="005B12E6"/>
    <w:rsid w:val="005B23C7"/>
    <w:rsid w:val="005B4372"/>
    <w:rsid w:val="005B4700"/>
    <w:rsid w:val="005C0627"/>
    <w:rsid w:val="005C30D1"/>
    <w:rsid w:val="005C3EDB"/>
    <w:rsid w:val="005C40BD"/>
    <w:rsid w:val="005C4F5F"/>
    <w:rsid w:val="005C70DA"/>
    <w:rsid w:val="005D07BA"/>
    <w:rsid w:val="005D171C"/>
    <w:rsid w:val="005D24A0"/>
    <w:rsid w:val="005D30C6"/>
    <w:rsid w:val="005D4D47"/>
    <w:rsid w:val="005D6678"/>
    <w:rsid w:val="005D7BA0"/>
    <w:rsid w:val="005D7CDB"/>
    <w:rsid w:val="005F0461"/>
    <w:rsid w:val="005F3D98"/>
    <w:rsid w:val="005F40AC"/>
    <w:rsid w:val="005F4636"/>
    <w:rsid w:val="005F64F6"/>
    <w:rsid w:val="005F6AC8"/>
    <w:rsid w:val="005F7AC3"/>
    <w:rsid w:val="005F7DB9"/>
    <w:rsid w:val="005F7F31"/>
    <w:rsid w:val="0060607A"/>
    <w:rsid w:val="00606C06"/>
    <w:rsid w:val="0061000A"/>
    <w:rsid w:val="00613B33"/>
    <w:rsid w:val="0061447E"/>
    <w:rsid w:val="00617E48"/>
    <w:rsid w:val="006205A3"/>
    <w:rsid w:val="00620E08"/>
    <w:rsid w:val="006213B0"/>
    <w:rsid w:val="00625A31"/>
    <w:rsid w:val="00630EEB"/>
    <w:rsid w:val="00632649"/>
    <w:rsid w:val="00633B9A"/>
    <w:rsid w:val="0063595A"/>
    <w:rsid w:val="006406DE"/>
    <w:rsid w:val="00641AA0"/>
    <w:rsid w:val="0064399B"/>
    <w:rsid w:val="00645795"/>
    <w:rsid w:val="00646814"/>
    <w:rsid w:val="00647BDF"/>
    <w:rsid w:val="00650110"/>
    <w:rsid w:val="00650F12"/>
    <w:rsid w:val="00651087"/>
    <w:rsid w:val="006512F1"/>
    <w:rsid w:val="0065188E"/>
    <w:rsid w:val="00651A5D"/>
    <w:rsid w:val="00652515"/>
    <w:rsid w:val="00652DE0"/>
    <w:rsid w:val="00653512"/>
    <w:rsid w:val="006552CC"/>
    <w:rsid w:val="006561A1"/>
    <w:rsid w:val="0065774C"/>
    <w:rsid w:val="00657959"/>
    <w:rsid w:val="00660042"/>
    <w:rsid w:val="00662AE1"/>
    <w:rsid w:val="00662FF9"/>
    <w:rsid w:val="00664A43"/>
    <w:rsid w:val="0066523E"/>
    <w:rsid w:val="006653D2"/>
    <w:rsid w:val="006654C8"/>
    <w:rsid w:val="00665DE4"/>
    <w:rsid w:val="00670FCB"/>
    <w:rsid w:val="00671ED8"/>
    <w:rsid w:val="00671F17"/>
    <w:rsid w:val="00674C20"/>
    <w:rsid w:val="00674F52"/>
    <w:rsid w:val="006750ED"/>
    <w:rsid w:val="00681354"/>
    <w:rsid w:val="00684013"/>
    <w:rsid w:val="006840FB"/>
    <w:rsid w:val="00684129"/>
    <w:rsid w:val="0068471A"/>
    <w:rsid w:val="0068480E"/>
    <w:rsid w:val="0068519E"/>
    <w:rsid w:val="0068634B"/>
    <w:rsid w:val="006871EC"/>
    <w:rsid w:val="00687CF0"/>
    <w:rsid w:val="006908E4"/>
    <w:rsid w:val="00691F99"/>
    <w:rsid w:val="00696136"/>
    <w:rsid w:val="006970AD"/>
    <w:rsid w:val="00697A37"/>
    <w:rsid w:val="006A0C0B"/>
    <w:rsid w:val="006A0EDE"/>
    <w:rsid w:val="006A1C3C"/>
    <w:rsid w:val="006A20C5"/>
    <w:rsid w:val="006A26B2"/>
    <w:rsid w:val="006A26E1"/>
    <w:rsid w:val="006A2740"/>
    <w:rsid w:val="006A4065"/>
    <w:rsid w:val="006A4087"/>
    <w:rsid w:val="006A523F"/>
    <w:rsid w:val="006A6D9E"/>
    <w:rsid w:val="006A7AC5"/>
    <w:rsid w:val="006B213B"/>
    <w:rsid w:val="006B2294"/>
    <w:rsid w:val="006B2717"/>
    <w:rsid w:val="006B4E7A"/>
    <w:rsid w:val="006B5775"/>
    <w:rsid w:val="006B5D9A"/>
    <w:rsid w:val="006C08D3"/>
    <w:rsid w:val="006C2830"/>
    <w:rsid w:val="006C4062"/>
    <w:rsid w:val="006C4574"/>
    <w:rsid w:val="006D128A"/>
    <w:rsid w:val="006D20CE"/>
    <w:rsid w:val="006D47FC"/>
    <w:rsid w:val="006E21F4"/>
    <w:rsid w:val="006E3B65"/>
    <w:rsid w:val="006E3C96"/>
    <w:rsid w:val="006E4F16"/>
    <w:rsid w:val="006E5D48"/>
    <w:rsid w:val="006E668D"/>
    <w:rsid w:val="006E7E7F"/>
    <w:rsid w:val="006F1793"/>
    <w:rsid w:val="006F4C27"/>
    <w:rsid w:val="006F54A5"/>
    <w:rsid w:val="00700C80"/>
    <w:rsid w:val="007013AA"/>
    <w:rsid w:val="00701826"/>
    <w:rsid w:val="00706A18"/>
    <w:rsid w:val="0071025C"/>
    <w:rsid w:val="00711FA5"/>
    <w:rsid w:val="00712E56"/>
    <w:rsid w:val="00713D9B"/>
    <w:rsid w:val="00714748"/>
    <w:rsid w:val="007152E8"/>
    <w:rsid w:val="007171DF"/>
    <w:rsid w:val="00720084"/>
    <w:rsid w:val="007203A1"/>
    <w:rsid w:val="00720649"/>
    <w:rsid w:val="0072285A"/>
    <w:rsid w:val="00722C1F"/>
    <w:rsid w:val="007322C7"/>
    <w:rsid w:val="00733020"/>
    <w:rsid w:val="00734D15"/>
    <w:rsid w:val="007366BD"/>
    <w:rsid w:val="00736BD1"/>
    <w:rsid w:val="0073703F"/>
    <w:rsid w:val="00737D53"/>
    <w:rsid w:val="00740E5F"/>
    <w:rsid w:val="0074147E"/>
    <w:rsid w:val="007420CC"/>
    <w:rsid w:val="007436C7"/>
    <w:rsid w:val="00743829"/>
    <w:rsid w:val="00743C39"/>
    <w:rsid w:val="00744375"/>
    <w:rsid w:val="00746D90"/>
    <w:rsid w:val="007473E7"/>
    <w:rsid w:val="0074771F"/>
    <w:rsid w:val="0075048A"/>
    <w:rsid w:val="00750B6C"/>
    <w:rsid w:val="00751E72"/>
    <w:rsid w:val="00754893"/>
    <w:rsid w:val="00755171"/>
    <w:rsid w:val="007562BB"/>
    <w:rsid w:val="00761D7F"/>
    <w:rsid w:val="00761DA7"/>
    <w:rsid w:val="00762D43"/>
    <w:rsid w:val="00762E19"/>
    <w:rsid w:val="00763554"/>
    <w:rsid w:val="00763B95"/>
    <w:rsid w:val="007649BA"/>
    <w:rsid w:val="00764D5C"/>
    <w:rsid w:val="00764F0A"/>
    <w:rsid w:val="00766892"/>
    <w:rsid w:val="007708C5"/>
    <w:rsid w:val="00771ABF"/>
    <w:rsid w:val="0077541F"/>
    <w:rsid w:val="00775C57"/>
    <w:rsid w:val="0077651E"/>
    <w:rsid w:val="007843C3"/>
    <w:rsid w:val="00784726"/>
    <w:rsid w:val="0078538B"/>
    <w:rsid w:val="0078611E"/>
    <w:rsid w:val="007862F6"/>
    <w:rsid w:val="0078709B"/>
    <w:rsid w:val="00792DFC"/>
    <w:rsid w:val="00794F7D"/>
    <w:rsid w:val="00794FAF"/>
    <w:rsid w:val="00795670"/>
    <w:rsid w:val="007973BF"/>
    <w:rsid w:val="007A0836"/>
    <w:rsid w:val="007A46AF"/>
    <w:rsid w:val="007A48F6"/>
    <w:rsid w:val="007A5765"/>
    <w:rsid w:val="007A6BDD"/>
    <w:rsid w:val="007A7302"/>
    <w:rsid w:val="007A7347"/>
    <w:rsid w:val="007A79F6"/>
    <w:rsid w:val="007B246F"/>
    <w:rsid w:val="007B5CB7"/>
    <w:rsid w:val="007B6E35"/>
    <w:rsid w:val="007C14CA"/>
    <w:rsid w:val="007C2250"/>
    <w:rsid w:val="007C24F4"/>
    <w:rsid w:val="007C38A4"/>
    <w:rsid w:val="007C447D"/>
    <w:rsid w:val="007C47B3"/>
    <w:rsid w:val="007C6DDF"/>
    <w:rsid w:val="007C7C9D"/>
    <w:rsid w:val="007D05B1"/>
    <w:rsid w:val="007D07A6"/>
    <w:rsid w:val="007D0A21"/>
    <w:rsid w:val="007D0C6F"/>
    <w:rsid w:val="007D1FE8"/>
    <w:rsid w:val="007D2DCA"/>
    <w:rsid w:val="007D3244"/>
    <w:rsid w:val="007D39D5"/>
    <w:rsid w:val="007D3B16"/>
    <w:rsid w:val="007D6D96"/>
    <w:rsid w:val="007D78A0"/>
    <w:rsid w:val="007D7AC9"/>
    <w:rsid w:val="007E0E34"/>
    <w:rsid w:val="007E43F7"/>
    <w:rsid w:val="007E6A5F"/>
    <w:rsid w:val="007E714E"/>
    <w:rsid w:val="007F0D43"/>
    <w:rsid w:val="007F0D61"/>
    <w:rsid w:val="007F30C7"/>
    <w:rsid w:val="007F4FF6"/>
    <w:rsid w:val="007F5BE9"/>
    <w:rsid w:val="007F604B"/>
    <w:rsid w:val="007F6A0B"/>
    <w:rsid w:val="007F7383"/>
    <w:rsid w:val="0080059D"/>
    <w:rsid w:val="0080335E"/>
    <w:rsid w:val="008034B4"/>
    <w:rsid w:val="00805A66"/>
    <w:rsid w:val="0080773E"/>
    <w:rsid w:val="00810797"/>
    <w:rsid w:val="00810FC3"/>
    <w:rsid w:val="00811860"/>
    <w:rsid w:val="00817D1A"/>
    <w:rsid w:val="00817D48"/>
    <w:rsid w:val="00824D49"/>
    <w:rsid w:val="008250CC"/>
    <w:rsid w:val="008323F5"/>
    <w:rsid w:val="008340C5"/>
    <w:rsid w:val="008355CC"/>
    <w:rsid w:val="008375D5"/>
    <w:rsid w:val="008409BB"/>
    <w:rsid w:val="0084126C"/>
    <w:rsid w:val="00844014"/>
    <w:rsid w:val="0084477E"/>
    <w:rsid w:val="00844D2B"/>
    <w:rsid w:val="008454C0"/>
    <w:rsid w:val="00847538"/>
    <w:rsid w:val="00850ED7"/>
    <w:rsid w:val="0085165C"/>
    <w:rsid w:val="0085176D"/>
    <w:rsid w:val="00854D49"/>
    <w:rsid w:val="00862F12"/>
    <w:rsid w:val="00865E82"/>
    <w:rsid w:val="008667CB"/>
    <w:rsid w:val="00866920"/>
    <w:rsid w:val="00872406"/>
    <w:rsid w:val="00872847"/>
    <w:rsid w:val="00873645"/>
    <w:rsid w:val="00874762"/>
    <w:rsid w:val="00874E91"/>
    <w:rsid w:val="00875470"/>
    <w:rsid w:val="00877251"/>
    <w:rsid w:val="00877631"/>
    <w:rsid w:val="00877C4E"/>
    <w:rsid w:val="008829AA"/>
    <w:rsid w:val="0088503C"/>
    <w:rsid w:val="0088520D"/>
    <w:rsid w:val="008856AF"/>
    <w:rsid w:val="00886842"/>
    <w:rsid w:val="00890E8A"/>
    <w:rsid w:val="008922E4"/>
    <w:rsid w:val="0089410F"/>
    <w:rsid w:val="008972FB"/>
    <w:rsid w:val="008A1362"/>
    <w:rsid w:val="008A2E3D"/>
    <w:rsid w:val="008A5C42"/>
    <w:rsid w:val="008A5DE8"/>
    <w:rsid w:val="008A64FF"/>
    <w:rsid w:val="008A6A4D"/>
    <w:rsid w:val="008A7051"/>
    <w:rsid w:val="008B05C2"/>
    <w:rsid w:val="008B0605"/>
    <w:rsid w:val="008B0CE6"/>
    <w:rsid w:val="008B27AC"/>
    <w:rsid w:val="008B322A"/>
    <w:rsid w:val="008B3251"/>
    <w:rsid w:val="008B4E9F"/>
    <w:rsid w:val="008B5A9D"/>
    <w:rsid w:val="008B690B"/>
    <w:rsid w:val="008B6E5A"/>
    <w:rsid w:val="008C0249"/>
    <w:rsid w:val="008C1A0D"/>
    <w:rsid w:val="008C65DE"/>
    <w:rsid w:val="008C6BB4"/>
    <w:rsid w:val="008D1E1F"/>
    <w:rsid w:val="008D25AF"/>
    <w:rsid w:val="008D37F2"/>
    <w:rsid w:val="008D5A47"/>
    <w:rsid w:val="008E2529"/>
    <w:rsid w:val="008E2695"/>
    <w:rsid w:val="008E4B76"/>
    <w:rsid w:val="008E5C5A"/>
    <w:rsid w:val="008E7559"/>
    <w:rsid w:val="008F3022"/>
    <w:rsid w:val="008F3AC5"/>
    <w:rsid w:val="008F7328"/>
    <w:rsid w:val="008F7843"/>
    <w:rsid w:val="00901880"/>
    <w:rsid w:val="00901A82"/>
    <w:rsid w:val="00902FF1"/>
    <w:rsid w:val="00903A7C"/>
    <w:rsid w:val="00903B95"/>
    <w:rsid w:val="00904C5C"/>
    <w:rsid w:val="00906082"/>
    <w:rsid w:val="009106A4"/>
    <w:rsid w:val="00911F11"/>
    <w:rsid w:val="00912441"/>
    <w:rsid w:val="00912800"/>
    <w:rsid w:val="00914CD2"/>
    <w:rsid w:val="00917928"/>
    <w:rsid w:val="00921057"/>
    <w:rsid w:val="00921235"/>
    <w:rsid w:val="009231B1"/>
    <w:rsid w:val="00924236"/>
    <w:rsid w:val="00926049"/>
    <w:rsid w:val="00926EC9"/>
    <w:rsid w:val="009325CD"/>
    <w:rsid w:val="009338ED"/>
    <w:rsid w:val="0093411E"/>
    <w:rsid w:val="00937018"/>
    <w:rsid w:val="009378A9"/>
    <w:rsid w:val="0094026B"/>
    <w:rsid w:val="00941A97"/>
    <w:rsid w:val="00943720"/>
    <w:rsid w:val="00945C88"/>
    <w:rsid w:val="00947CB4"/>
    <w:rsid w:val="0095087A"/>
    <w:rsid w:val="00952289"/>
    <w:rsid w:val="009538FC"/>
    <w:rsid w:val="009545FE"/>
    <w:rsid w:val="00954955"/>
    <w:rsid w:val="00954CB4"/>
    <w:rsid w:val="00954E48"/>
    <w:rsid w:val="00957825"/>
    <w:rsid w:val="0096016E"/>
    <w:rsid w:val="00960904"/>
    <w:rsid w:val="00960FE7"/>
    <w:rsid w:val="00964D8E"/>
    <w:rsid w:val="00967E05"/>
    <w:rsid w:val="00971A95"/>
    <w:rsid w:val="00973AC7"/>
    <w:rsid w:val="00975556"/>
    <w:rsid w:val="009764E2"/>
    <w:rsid w:val="00977883"/>
    <w:rsid w:val="0098253D"/>
    <w:rsid w:val="00984E94"/>
    <w:rsid w:val="009854E3"/>
    <w:rsid w:val="0098597A"/>
    <w:rsid w:val="0098611A"/>
    <w:rsid w:val="00991968"/>
    <w:rsid w:val="00994956"/>
    <w:rsid w:val="00994EC6"/>
    <w:rsid w:val="0099597E"/>
    <w:rsid w:val="009A1A6A"/>
    <w:rsid w:val="009A3508"/>
    <w:rsid w:val="009A427B"/>
    <w:rsid w:val="009A4648"/>
    <w:rsid w:val="009A551A"/>
    <w:rsid w:val="009A6A68"/>
    <w:rsid w:val="009A6DD6"/>
    <w:rsid w:val="009B2829"/>
    <w:rsid w:val="009B4323"/>
    <w:rsid w:val="009B4472"/>
    <w:rsid w:val="009B7B0B"/>
    <w:rsid w:val="009C0757"/>
    <w:rsid w:val="009C30E2"/>
    <w:rsid w:val="009C69C9"/>
    <w:rsid w:val="009C6CE8"/>
    <w:rsid w:val="009C6FF0"/>
    <w:rsid w:val="009D12B4"/>
    <w:rsid w:val="009D16CD"/>
    <w:rsid w:val="009D1A80"/>
    <w:rsid w:val="009D24FA"/>
    <w:rsid w:val="009D6320"/>
    <w:rsid w:val="009D7943"/>
    <w:rsid w:val="009F02FF"/>
    <w:rsid w:val="009F04E7"/>
    <w:rsid w:val="009F1361"/>
    <w:rsid w:val="009F1531"/>
    <w:rsid w:val="009F25A5"/>
    <w:rsid w:val="009F2CD7"/>
    <w:rsid w:val="009F450B"/>
    <w:rsid w:val="009F52D9"/>
    <w:rsid w:val="009F58DC"/>
    <w:rsid w:val="009F6FC9"/>
    <w:rsid w:val="00A00BB5"/>
    <w:rsid w:val="00A01B7D"/>
    <w:rsid w:val="00A03749"/>
    <w:rsid w:val="00A04A96"/>
    <w:rsid w:val="00A05879"/>
    <w:rsid w:val="00A1037D"/>
    <w:rsid w:val="00A12E5D"/>
    <w:rsid w:val="00A15A61"/>
    <w:rsid w:val="00A179E4"/>
    <w:rsid w:val="00A17CB0"/>
    <w:rsid w:val="00A20F34"/>
    <w:rsid w:val="00A21419"/>
    <w:rsid w:val="00A21A0A"/>
    <w:rsid w:val="00A23910"/>
    <w:rsid w:val="00A24D9A"/>
    <w:rsid w:val="00A268B8"/>
    <w:rsid w:val="00A27FE1"/>
    <w:rsid w:val="00A30294"/>
    <w:rsid w:val="00A30A9B"/>
    <w:rsid w:val="00A31415"/>
    <w:rsid w:val="00A31615"/>
    <w:rsid w:val="00A318BB"/>
    <w:rsid w:val="00A321CD"/>
    <w:rsid w:val="00A33086"/>
    <w:rsid w:val="00A35F83"/>
    <w:rsid w:val="00A36D54"/>
    <w:rsid w:val="00A3790B"/>
    <w:rsid w:val="00A40B48"/>
    <w:rsid w:val="00A41D11"/>
    <w:rsid w:val="00A43309"/>
    <w:rsid w:val="00A4430B"/>
    <w:rsid w:val="00A44D0E"/>
    <w:rsid w:val="00A45931"/>
    <w:rsid w:val="00A46113"/>
    <w:rsid w:val="00A47B6A"/>
    <w:rsid w:val="00A5045F"/>
    <w:rsid w:val="00A5084F"/>
    <w:rsid w:val="00A52504"/>
    <w:rsid w:val="00A526C3"/>
    <w:rsid w:val="00A52BC3"/>
    <w:rsid w:val="00A530F9"/>
    <w:rsid w:val="00A53256"/>
    <w:rsid w:val="00A543B6"/>
    <w:rsid w:val="00A5480A"/>
    <w:rsid w:val="00A56A21"/>
    <w:rsid w:val="00A60BCA"/>
    <w:rsid w:val="00A61757"/>
    <w:rsid w:val="00A62109"/>
    <w:rsid w:val="00A62230"/>
    <w:rsid w:val="00A623C5"/>
    <w:rsid w:val="00A627D5"/>
    <w:rsid w:val="00A6434F"/>
    <w:rsid w:val="00A6542D"/>
    <w:rsid w:val="00A66AF1"/>
    <w:rsid w:val="00A66FCE"/>
    <w:rsid w:val="00A70C0D"/>
    <w:rsid w:val="00A732C2"/>
    <w:rsid w:val="00A736E1"/>
    <w:rsid w:val="00A7378C"/>
    <w:rsid w:val="00A7508F"/>
    <w:rsid w:val="00A75FD4"/>
    <w:rsid w:val="00A76122"/>
    <w:rsid w:val="00A76808"/>
    <w:rsid w:val="00A840E7"/>
    <w:rsid w:val="00A84363"/>
    <w:rsid w:val="00A84657"/>
    <w:rsid w:val="00A84831"/>
    <w:rsid w:val="00A849F4"/>
    <w:rsid w:val="00A85565"/>
    <w:rsid w:val="00A8626E"/>
    <w:rsid w:val="00A86D0A"/>
    <w:rsid w:val="00A8756E"/>
    <w:rsid w:val="00A879BC"/>
    <w:rsid w:val="00A90AA8"/>
    <w:rsid w:val="00A93972"/>
    <w:rsid w:val="00A94B02"/>
    <w:rsid w:val="00AA0438"/>
    <w:rsid w:val="00AA2E9D"/>
    <w:rsid w:val="00AA48F2"/>
    <w:rsid w:val="00AA5BD0"/>
    <w:rsid w:val="00AA727C"/>
    <w:rsid w:val="00AB08A1"/>
    <w:rsid w:val="00AB192E"/>
    <w:rsid w:val="00AB59CE"/>
    <w:rsid w:val="00AB62C0"/>
    <w:rsid w:val="00AC0DB0"/>
    <w:rsid w:val="00AC25DD"/>
    <w:rsid w:val="00AC2C39"/>
    <w:rsid w:val="00AC2C84"/>
    <w:rsid w:val="00AC4A08"/>
    <w:rsid w:val="00AC4BF3"/>
    <w:rsid w:val="00AC5946"/>
    <w:rsid w:val="00AC72C7"/>
    <w:rsid w:val="00AC7355"/>
    <w:rsid w:val="00AC795F"/>
    <w:rsid w:val="00AC7F1C"/>
    <w:rsid w:val="00AD0569"/>
    <w:rsid w:val="00AD2949"/>
    <w:rsid w:val="00AD3599"/>
    <w:rsid w:val="00AD3E4B"/>
    <w:rsid w:val="00AD5FA2"/>
    <w:rsid w:val="00AD61C9"/>
    <w:rsid w:val="00AD7644"/>
    <w:rsid w:val="00AE1F8C"/>
    <w:rsid w:val="00AE36E0"/>
    <w:rsid w:val="00AE50D8"/>
    <w:rsid w:val="00AE5248"/>
    <w:rsid w:val="00AE686E"/>
    <w:rsid w:val="00AE7087"/>
    <w:rsid w:val="00AE728E"/>
    <w:rsid w:val="00AF0437"/>
    <w:rsid w:val="00AF2A0B"/>
    <w:rsid w:val="00AF3F5B"/>
    <w:rsid w:val="00AF40A3"/>
    <w:rsid w:val="00AF433E"/>
    <w:rsid w:val="00AF5B92"/>
    <w:rsid w:val="00AF5E5C"/>
    <w:rsid w:val="00AF6585"/>
    <w:rsid w:val="00AF79D1"/>
    <w:rsid w:val="00B02062"/>
    <w:rsid w:val="00B0210F"/>
    <w:rsid w:val="00B0281C"/>
    <w:rsid w:val="00B02A79"/>
    <w:rsid w:val="00B052A1"/>
    <w:rsid w:val="00B070EB"/>
    <w:rsid w:val="00B10ABF"/>
    <w:rsid w:val="00B122FF"/>
    <w:rsid w:val="00B1278E"/>
    <w:rsid w:val="00B137EF"/>
    <w:rsid w:val="00B147A0"/>
    <w:rsid w:val="00B14D82"/>
    <w:rsid w:val="00B16E85"/>
    <w:rsid w:val="00B17603"/>
    <w:rsid w:val="00B20D97"/>
    <w:rsid w:val="00B2101B"/>
    <w:rsid w:val="00B230FF"/>
    <w:rsid w:val="00B23B7B"/>
    <w:rsid w:val="00B23F08"/>
    <w:rsid w:val="00B2462A"/>
    <w:rsid w:val="00B258A9"/>
    <w:rsid w:val="00B31829"/>
    <w:rsid w:val="00B33E22"/>
    <w:rsid w:val="00B36FDD"/>
    <w:rsid w:val="00B40853"/>
    <w:rsid w:val="00B41810"/>
    <w:rsid w:val="00B4215F"/>
    <w:rsid w:val="00B42E4B"/>
    <w:rsid w:val="00B43080"/>
    <w:rsid w:val="00B43E22"/>
    <w:rsid w:val="00B468EC"/>
    <w:rsid w:val="00B47C2D"/>
    <w:rsid w:val="00B56A1E"/>
    <w:rsid w:val="00B5729E"/>
    <w:rsid w:val="00B572B1"/>
    <w:rsid w:val="00B6213A"/>
    <w:rsid w:val="00B629D9"/>
    <w:rsid w:val="00B62AA4"/>
    <w:rsid w:val="00B6392E"/>
    <w:rsid w:val="00B6418E"/>
    <w:rsid w:val="00B64C9F"/>
    <w:rsid w:val="00B6540B"/>
    <w:rsid w:val="00B65655"/>
    <w:rsid w:val="00B679C5"/>
    <w:rsid w:val="00B707BE"/>
    <w:rsid w:val="00B73015"/>
    <w:rsid w:val="00B73956"/>
    <w:rsid w:val="00B74A6C"/>
    <w:rsid w:val="00B7569B"/>
    <w:rsid w:val="00B76342"/>
    <w:rsid w:val="00B77372"/>
    <w:rsid w:val="00B77814"/>
    <w:rsid w:val="00B82A52"/>
    <w:rsid w:val="00B834F7"/>
    <w:rsid w:val="00B851F6"/>
    <w:rsid w:val="00B85609"/>
    <w:rsid w:val="00B86E82"/>
    <w:rsid w:val="00B90205"/>
    <w:rsid w:val="00B914E6"/>
    <w:rsid w:val="00B9396B"/>
    <w:rsid w:val="00B94519"/>
    <w:rsid w:val="00B94583"/>
    <w:rsid w:val="00B954F6"/>
    <w:rsid w:val="00B95F62"/>
    <w:rsid w:val="00BA11DA"/>
    <w:rsid w:val="00BA2834"/>
    <w:rsid w:val="00BA3744"/>
    <w:rsid w:val="00BA3A3C"/>
    <w:rsid w:val="00BB1197"/>
    <w:rsid w:val="00BB21AB"/>
    <w:rsid w:val="00BB48B4"/>
    <w:rsid w:val="00BC34E4"/>
    <w:rsid w:val="00BC453B"/>
    <w:rsid w:val="00BC5194"/>
    <w:rsid w:val="00BC5D99"/>
    <w:rsid w:val="00BC5E54"/>
    <w:rsid w:val="00BC621F"/>
    <w:rsid w:val="00BD10C4"/>
    <w:rsid w:val="00BD2AE3"/>
    <w:rsid w:val="00BD41A0"/>
    <w:rsid w:val="00BD6562"/>
    <w:rsid w:val="00BD7D4D"/>
    <w:rsid w:val="00BE66EB"/>
    <w:rsid w:val="00BF243D"/>
    <w:rsid w:val="00BF3270"/>
    <w:rsid w:val="00BF37DE"/>
    <w:rsid w:val="00BF6233"/>
    <w:rsid w:val="00BF732D"/>
    <w:rsid w:val="00C00404"/>
    <w:rsid w:val="00C024E5"/>
    <w:rsid w:val="00C041BF"/>
    <w:rsid w:val="00C0517D"/>
    <w:rsid w:val="00C05F60"/>
    <w:rsid w:val="00C0701F"/>
    <w:rsid w:val="00C0738C"/>
    <w:rsid w:val="00C10D14"/>
    <w:rsid w:val="00C11A16"/>
    <w:rsid w:val="00C12A0D"/>
    <w:rsid w:val="00C12B03"/>
    <w:rsid w:val="00C12F15"/>
    <w:rsid w:val="00C173A6"/>
    <w:rsid w:val="00C21905"/>
    <w:rsid w:val="00C21B1F"/>
    <w:rsid w:val="00C23142"/>
    <w:rsid w:val="00C242D1"/>
    <w:rsid w:val="00C26508"/>
    <w:rsid w:val="00C27803"/>
    <w:rsid w:val="00C30B6B"/>
    <w:rsid w:val="00C30C3E"/>
    <w:rsid w:val="00C316BA"/>
    <w:rsid w:val="00C31E7C"/>
    <w:rsid w:val="00C32659"/>
    <w:rsid w:val="00C36D2F"/>
    <w:rsid w:val="00C36DCF"/>
    <w:rsid w:val="00C370C9"/>
    <w:rsid w:val="00C418DC"/>
    <w:rsid w:val="00C458E1"/>
    <w:rsid w:val="00C4597D"/>
    <w:rsid w:val="00C45CE2"/>
    <w:rsid w:val="00C47172"/>
    <w:rsid w:val="00C4743B"/>
    <w:rsid w:val="00C5046F"/>
    <w:rsid w:val="00C50507"/>
    <w:rsid w:val="00C51AB0"/>
    <w:rsid w:val="00C51FDB"/>
    <w:rsid w:val="00C52261"/>
    <w:rsid w:val="00C52457"/>
    <w:rsid w:val="00C544CD"/>
    <w:rsid w:val="00C56026"/>
    <w:rsid w:val="00C61074"/>
    <w:rsid w:val="00C62757"/>
    <w:rsid w:val="00C628FF"/>
    <w:rsid w:val="00C64288"/>
    <w:rsid w:val="00C659FD"/>
    <w:rsid w:val="00C65A29"/>
    <w:rsid w:val="00C66D5C"/>
    <w:rsid w:val="00C6707C"/>
    <w:rsid w:val="00C733E4"/>
    <w:rsid w:val="00C7387B"/>
    <w:rsid w:val="00C73A4D"/>
    <w:rsid w:val="00C74328"/>
    <w:rsid w:val="00C74A90"/>
    <w:rsid w:val="00C75F65"/>
    <w:rsid w:val="00C82543"/>
    <w:rsid w:val="00C82DC1"/>
    <w:rsid w:val="00C8362D"/>
    <w:rsid w:val="00C91637"/>
    <w:rsid w:val="00C95A60"/>
    <w:rsid w:val="00C97851"/>
    <w:rsid w:val="00CA02FE"/>
    <w:rsid w:val="00CA1C26"/>
    <w:rsid w:val="00CA2A7E"/>
    <w:rsid w:val="00CA2EC1"/>
    <w:rsid w:val="00CA3E13"/>
    <w:rsid w:val="00CA4FE7"/>
    <w:rsid w:val="00CA5093"/>
    <w:rsid w:val="00CA6FE6"/>
    <w:rsid w:val="00CA7496"/>
    <w:rsid w:val="00CB099A"/>
    <w:rsid w:val="00CB0E2B"/>
    <w:rsid w:val="00CC1340"/>
    <w:rsid w:val="00CC4901"/>
    <w:rsid w:val="00CC4CD8"/>
    <w:rsid w:val="00CC5BD0"/>
    <w:rsid w:val="00CC60C6"/>
    <w:rsid w:val="00CD1839"/>
    <w:rsid w:val="00CD1F82"/>
    <w:rsid w:val="00CD27DC"/>
    <w:rsid w:val="00CD51B3"/>
    <w:rsid w:val="00CD5235"/>
    <w:rsid w:val="00CD6340"/>
    <w:rsid w:val="00CD736D"/>
    <w:rsid w:val="00CE0AB1"/>
    <w:rsid w:val="00CE0E95"/>
    <w:rsid w:val="00CE41E1"/>
    <w:rsid w:val="00CE5726"/>
    <w:rsid w:val="00CE69B3"/>
    <w:rsid w:val="00CE6D1E"/>
    <w:rsid w:val="00CE75D8"/>
    <w:rsid w:val="00CF05CE"/>
    <w:rsid w:val="00CF1E3C"/>
    <w:rsid w:val="00CF1E6E"/>
    <w:rsid w:val="00CF74F4"/>
    <w:rsid w:val="00D01B4A"/>
    <w:rsid w:val="00D0207D"/>
    <w:rsid w:val="00D0249F"/>
    <w:rsid w:val="00D02C26"/>
    <w:rsid w:val="00D03F60"/>
    <w:rsid w:val="00D05A18"/>
    <w:rsid w:val="00D05A45"/>
    <w:rsid w:val="00D06A65"/>
    <w:rsid w:val="00D07896"/>
    <w:rsid w:val="00D07994"/>
    <w:rsid w:val="00D10146"/>
    <w:rsid w:val="00D141EE"/>
    <w:rsid w:val="00D151E3"/>
    <w:rsid w:val="00D17076"/>
    <w:rsid w:val="00D20157"/>
    <w:rsid w:val="00D20D13"/>
    <w:rsid w:val="00D22B16"/>
    <w:rsid w:val="00D24B21"/>
    <w:rsid w:val="00D27CA1"/>
    <w:rsid w:val="00D31D7B"/>
    <w:rsid w:val="00D3223C"/>
    <w:rsid w:val="00D32576"/>
    <w:rsid w:val="00D32CBC"/>
    <w:rsid w:val="00D33E06"/>
    <w:rsid w:val="00D352BD"/>
    <w:rsid w:val="00D36B71"/>
    <w:rsid w:val="00D370BE"/>
    <w:rsid w:val="00D37FFD"/>
    <w:rsid w:val="00D40397"/>
    <w:rsid w:val="00D40A6C"/>
    <w:rsid w:val="00D42D74"/>
    <w:rsid w:val="00D43236"/>
    <w:rsid w:val="00D45535"/>
    <w:rsid w:val="00D51B30"/>
    <w:rsid w:val="00D51CDE"/>
    <w:rsid w:val="00D52AF6"/>
    <w:rsid w:val="00D5359C"/>
    <w:rsid w:val="00D55F08"/>
    <w:rsid w:val="00D56EFB"/>
    <w:rsid w:val="00D60BD9"/>
    <w:rsid w:val="00D619F8"/>
    <w:rsid w:val="00D63976"/>
    <w:rsid w:val="00D64A32"/>
    <w:rsid w:val="00D66736"/>
    <w:rsid w:val="00D6693D"/>
    <w:rsid w:val="00D70878"/>
    <w:rsid w:val="00D70B83"/>
    <w:rsid w:val="00D7234A"/>
    <w:rsid w:val="00D73255"/>
    <w:rsid w:val="00D74BB8"/>
    <w:rsid w:val="00D800F6"/>
    <w:rsid w:val="00D819A6"/>
    <w:rsid w:val="00D8373D"/>
    <w:rsid w:val="00D847CD"/>
    <w:rsid w:val="00D851EA"/>
    <w:rsid w:val="00D85E88"/>
    <w:rsid w:val="00D85F4E"/>
    <w:rsid w:val="00D86C18"/>
    <w:rsid w:val="00D87AE5"/>
    <w:rsid w:val="00D87F1D"/>
    <w:rsid w:val="00D90804"/>
    <w:rsid w:val="00D91635"/>
    <w:rsid w:val="00D933DA"/>
    <w:rsid w:val="00D9572B"/>
    <w:rsid w:val="00D96C9E"/>
    <w:rsid w:val="00D9763F"/>
    <w:rsid w:val="00D97D22"/>
    <w:rsid w:val="00DA03BE"/>
    <w:rsid w:val="00DA0E32"/>
    <w:rsid w:val="00DA1588"/>
    <w:rsid w:val="00DA2EC2"/>
    <w:rsid w:val="00DA2F71"/>
    <w:rsid w:val="00DA4431"/>
    <w:rsid w:val="00DA516E"/>
    <w:rsid w:val="00DA52FB"/>
    <w:rsid w:val="00DA6D65"/>
    <w:rsid w:val="00DA7708"/>
    <w:rsid w:val="00DA7BAC"/>
    <w:rsid w:val="00DB027F"/>
    <w:rsid w:val="00DB0F52"/>
    <w:rsid w:val="00DB17D7"/>
    <w:rsid w:val="00DB369D"/>
    <w:rsid w:val="00DB4092"/>
    <w:rsid w:val="00DB4AE1"/>
    <w:rsid w:val="00DB68BC"/>
    <w:rsid w:val="00DC08B8"/>
    <w:rsid w:val="00DC24E2"/>
    <w:rsid w:val="00DC2671"/>
    <w:rsid w:val="00DC5ABD"/>
    <w:rsid w:val="00DC7AB3"/>
    <w:rsid w:val="00DD39EB"/>
    <w:rsid w:val="00DD4823"/>
    <w:rsid w:val="00DD5B79"/>
    <w:rsid w:val="00DD6124"/>
    <w:rsid w:val="00DD64CB"/>
    <w:rsid w:val="00DE0894"/>
    <w:rsid w:val="00DE1AFD"/>
    <w:rsid w:val="00DE21AC"/>
    <w:rsid w:val="00DE3743"/>
    <w:rsid w:val="00DE404B"/>
    <w:rsid w:val="00DE4070"/>
    <w:rsid w:val="00DF126C"/>
    <w:rsid w:val="00DF1453"/>
    <w:rsid w:val="00DF1614"/>
    <w:rsid w:val="00DF1724"/>
    <w:rsid w:val="00DF25E2"/>
    <w:rsid w:val="00DF427D"/>
    <w:rsid w:val="00DF4D82"/>
    <w:rsid w:val="00DF555C"/>
    <w:rsid w:val="00DF6835"/>
    <w:rsid w:val="00DF6EA7"/>
    <w:rsid w:val="00DF7FDB"/>
    <w:rsid w:val="00E003A0"/>
    <w:rsid w:val="00E026AA"/>
    <w:rsid w:val="00E027A3"/>
    <w:rsid w:val="00E02846"/>
    <w:rsid w:val="00E05360"/>
    <w:rsid w:val="00E055BB"/>
    <w:rsid w:val="00E0583E"/>
    <w:rsid w:val="00E07ED0"/>
    <w:rsid w:val="00E07F6B"/>
    <w:rsid w:val="00E10968"/>
    <w:rsid w:val="00E11E63"/>
    <w:rsid w:val="00E156B6"/>
    <w:rsid w:val="00E174B8"/>
    <w:rsid w:val="00E17A05"/>
    <w:rsid w:val="00E20666"/>
    <w:rsid w:val="00E217F9"/>
    <w:rsid w:val="00E2312E"/>
    <w:rsid w:val="00E2368C"/>
    <w:rsid w:val="00E247B0"/>
    <w:rsid w:val="00E25C95"/>
    <w:rsid w:val="00E3037A"/>
    <w:rsid w:val="00E37158"/>
    <w:rsid w:val="00E37E38"/>
    <w:rsid w:val="00E40A05"/>
    <w:rsid w:val="00E412B3"/>
    <w:rsid w:val="00E42812"/>
    <w:rsid w:val="00E44155"/>
    <w:rsid w:val="00E45C63"/>
    <w:rsid w:val="00E47A96"/>
    <w:rsid w:val="00E5029C"/>
    <w:rsid w:val="00E50B87"/>
    <w:rsid w:val="00E52322"/>
    <w:rsid w:val="00E54214"/>
    <w:rsid w:val="00E54D60"/>
    <w:rsid w:val="00E5541E"/>
    <w:rsid w:val="00E554D4"/>
    <w:rsid w:val="00E579AE"/>
    <w:rsid w:val="00E610BF"/>
    <w:rsid w:val="00E619CE"/>
    <w:rsid w:val="00E6479E"/>
    <w:rsid w:val="00E650F5"/>
    <w:rsid w:val="00E65E3E"/>
    <w:rsid w:val="00E66B21"/>
    <w:rsid w:val="00E70202"/>
    <w:rsid w:val="00E71DC2"/>
    <w:rsid w:val="00E741E7"/>
    <w:rsid w:val="00E74B8A"/>
    <w:rsid w:val="00E757D5"/>
    <w:rsid w:val="00E75A63"/>
    <w:rsid w:val="00E767C7"/>
    <w:rsid w:val="00E772A4"/>
    <w:rsid w:val="00E80FEE"/>
    <w:rsid w:val="00E824B8"/>
    <w:rsid w:val="00E83986"/>
    <w:rsid w:val="00E83B33"/>
    <w:rsid w:val="00E83BDD"/>
    <w:rsid w:val="00E8476C"/>
    <w:rsid w:val="00E85250"/>
    <w:rsid w:val="00E85C48"/>
    <w:rsid w:val="00E86E07"/>
    <w:rsid w:val="00E877E4"/>
    <w:rsid w:val="00E9208B"/>
    <w:rsid w:val="00E931D4"/>
    <w:rsid w:val="00E934B9"/>
    <w:rsid w:val="00E97942"/>
    <w:rsid w:val="00EA2CAB"/>
    <w:rsid w:val="00EA51E7"/>
    <w:rsid w:val="00EA5CA9"/>
    <w:rsid w:val="00EA7780"/>
    <w:rsid w:val="00EA7868"/>
    <w:rsid w:val="00EB0822"/>
    <w:rsid w:val="00EB082E"/>
    <w:rsid w:val="00EB0AFC"/>
    <w:rsid w:val="00EB1D85"/>
    <w:rsid w:val="00EB1FDC"/>
    <w:rsid w:val="00EB4942"/>
    <w:rsid w:val="00EB49F5"/>
    <w:rsid w:val="00EB5EB3"/>
    <w:rsid w:val="00EB7C2C"/>
    <w:rsid w:val="00EC0079"/>
    <w:rsid w:val="00EC07A9"/>
    <w:rsid w:val="00EC14B1"/>
    <w:rsid w:val="00EC1F72"/>
    <w:rsid w:val="00EC24C8"/>
    <w:rsid w:val="00EC4AC4"/>
    <w:rsid w:val="00EC66BF"/>
    <w:rsid w:val="00EC730B"/>
    <w:rsid w:val="00ED1024"/>
    <w:rsid w:val="00ED2925"/>
    <w:rsid w:val="00ED2B56"/>
    <w:rsid w:val="00ED2E99"/>
    <w:rsid w:val="00ED30E2"/>
    <w:rsid w:val="00ED6B40"/>
    <w:rsid w:val="00ED6DEA"/>
    <w:rsid w:val="00ED75F8"/>
    <w:rsid w:val="00EE0593"/>
    <w:rsid w:val="00EE0B5A"/>
    <w:rsid w:val="00EE0CF8"/>
    <w:rsid w:val="00EE10F2"/>
    <w:rsid w:val="00EE777D"/>
    <w:rsid w:val="00EF02BC"/>
    <w:rsid w:val="00EF1626"/>
    <w:rsid w:val="00EF1FA8"/>
    <w:rsid w:val="00EF42C4"/>
    <w:rsid w:val="00EF4439"/>
    <w:rsid w:val="00EF52BA"/>
    <w:rsid w:val="00EF533E"/>
    <w:rsid w:val="00F00708"/>
    <w:rsid w:val="00F01C6B"/>
    <w:rsid w:val="00F02073"/>
    <w:rsid w:val="00F02BDF"/>
    <w:rsid w:val="00F03AC7"/>
    <w:rsid w:val="00F03C68"/>
    <w:rsid w:val="00F04A59"/>
    <w:rsid w:val="00F057DF"/>
    <w:rsid w:val="00F057F4"/>
    <w:rsid w:val="00F05F43"/>
    <w:rsid w:val="00F06A52"/>
    <w:rsid w:val="00F078FE"/>
    <w:rsid w:val="00F11267"/>
    <w:rsid w:val="00F11AD4"/>
    <w:rsid w:val="00F1268D"/>
    <w:rsid w:val="00F12A12"/>
    <w:rsid w:val="00F1759A"/>
    <w:rsid w:val="00F20118"/>
    <w:rsid w:val="00F20E9D"/>
    <w:rsid w:val="00F2140E"/>
    <w:rsid w:val="00F221D2"/>
    <w:rsid w:val="00F239DE"/>
    <w:rsid w:val="00F23C40"/>
    <w:rsid w:val="00F24169"/>
    <w:rsid w:val="00F24C51"/>
    <w:rsid w:val="00F24FE7"/>
    <w:rsid w:val="00F254BF"/>
    <w:rsid w:val="00F27195"/>
    <w:rsid w:val="00F33AD2"/>
    <w:rsid w:val="00F3762C"/>
    <w:rsid w:val="00F37A6A"/>
    <w:rsid w:val="00F43FAA"/>
    <w:rsid w:val="00F448E2"/>
    <w:rsid w:val="00F471EE"/>
    <w:rsid w:val="00F50379"/>
    <w:rsid w:val="00F51A82"/>
    <w:rsid w:val="00F60826"/>
    <w:rsid w:val="00F61BE4"/>
    <w:rsid w:val="00F62EC3"/>
    <w:rsid w:val="00F668E0"/>
    <w:rsid w:val="00F67458"/>
    <w:rsid w:val="00F678D3"/>
    <w:rsid w:val="00F67AF5"/>
    <w:rsid w:val="00F71F78"/>
    <w:rsid w:val="00F74068"/>
    <w:rsid w:val="00F749FB"/>
    <w:rsid w:val="00F758C4"/>
    <w:rsid w:val="00F75B33"/>
    <w:rsid w:val="00F75E31"/>
    <w:rsid w:val="00F77556"/>
    <w:rsid w:val="00F82556"/>
    <w:rsid w:val="00F8318F"/>
    <w:rsid w:val="00F842F4"/>
    <w:rsid w:val="00F85376"/>
    <w:rsid w:val="00F867BC"/>
    <w:rsid w:val="00F87140"/>
    <w:rsid w:val="00F9051E"/>
    <w:rsid w:val="00F92AF7"/>
    <w:rsid w:val="00F94EDC"/>
    <w:rsid w:val="00F94F3B"/>
    <w:rsid w:val="00F96DA2"/>
    <w:rsid w:val="00F96F83"/>
    <w:rsid w:val="00F97829"/>
    <w:rsid w:val="00FA60FD"/>
    <w:rsid w:val="00FA69D7"/>
    <w:rsid w:val="00FA734F"/>
    <w:rsid w:val="00FB11D2"/>
    <w:rsid w:val="00FB32AB"/>
    <w:rsid w:val="00FB43D6"/>
    <w:rsid w:val="00FB5966"/>
    <w:rsid w:val="00FB666D"/>
    <w:rsid w:val="00FB6FC0"/>
    <w:rsid w:val="00FB71CF"/>
    <w:rsid w:val="00FC0633"/>
    <w:rsid w:val="00FC2320"/>
    <w:rsid w:val="00FC5970"/>
    <w:rsid w:val="00FC6917"/>
    <w:rsid w:val="00FD295E"/>
    <w:rsid w:val="00FD2EE2"/>
    <w:rsid w:val="00FD3176"/>
    <w:rsid w:val="00FD3D52"/>
    <w:rsid w:val="00FD524C"/>
    <w:rsid w:val="00FD5D91"/>
    <w:rsid w:val="00FD6326"/>
    <w:rsid w:val="00FE16E0"/>
    <w:rsid w:val="00FE1DDD"/>
    <w:rsid w:val="00FE1FF4"/>
    <w:rsid w:val="00FE2B53"/>
    <w:rsid w:val="00FE4488"/>
    <w:rsid w:val="00FE4989"/>
    <w:rsid w:val="00FE53AE"/>
    <w:rsid w:val="00FE7BB5"/>
    <w:rsid w:val="00FF0206"/>
    <w:rsid w:val="00FF0557"/>
    <w:rsid w:val="00FF31E4"/>
    <w:rsid w:val="00FF36F4"/>
    <w:rsid w:val="00FF3D2B"/>
    <w:rsid w:val="00FF504E"/>
    <w:rsid w:val="00FF582B"/>
    <w:rsid w:val="00FF7353"/>
    <w:rsid w:val="019ED4F9"/>
    <w:rsid w:val="02E0DDA7"/>
    <w:rsid w:val="030BA7F3"/>
    <w:rsid w:val="04888E7B"/>
    <w:rsid w:val="04C369EE"/>
    <w:rsid w:val="050EB263"/>
    <w:rsid w:val="05117C58"/>
    <w:rsid w:val="053F470A"/>
    <w:rsid w:val="054701BF"/>
    <w:rsid w:val="05FDBA4E"/>
    <w:rsid w:val="062970C9"/>
    <w:rsid w:val="065F3A4F"/>
    <w:rsid w:val="06A85CAE"/>
    <w:rsid w:val="06C3E847"/>
    <w:rsid w:val="07285DA0"/>
    <w:rsid w:val="072A76C9"/>
    <w:rsid w:val="086AA924"/>
    <w:rsid w:val="089E52C1"/>
    <w:rsid w:val="08A91645"/>
    <w:rsid w:val="08B45604"/>
    <w:rsid w:val="097E7AD6"/>
    <w:rsid w:val="09F0E230"/>
    <w:rsid w:val="0B006E39"/>
    <w:rsid w:val="0B0E9A7C"/>
    <w:rsid w:val="0B236BC0"/>
    <w:rsid w:val="0B27CF2D"/>
    <w:rsid w:val="0BB51453"/>
    <w:rsid w:val="0C2C57C2"/>
    <w:rsid w:val="0C7F89F0"/>
    <w:rsid w:val="0D218952"/>
    <w:rsid w:val="0D4C23D2"/>
    <w:rsid w:val="0D4CB75C"/>
    <w:rsid w:val="0DC3709D"/>
    <w:rsid w:val="0DD0A0B4"/>
    <w:rsid w:val="0EAD8ACF"/>
    <w:rsid w:val="0EC74EFA"/>
    <w:rsid w:val="0EFB2A5F"/>
    <w:rsid w:val="0F4826EB"/>
    <w:rsid w:val="1097EF90"/>
    <w:rsid w:val="11664063"/>
    <w:rsid w:val="119F1B6F"/>
    <w:rsid w:val="11C362E1"/>
    <w:rsid w:val="11FDE41A"/>
    <w:rsid w:val="1230316B"/>
    <w:rsid w:val="1262E330"/>
    <w:rsid w:val="130BF149"/>
    <w:rsid w:val="13B4A538"/>
    <w:rsid w:val="13DEA0B9"/>
    <w:rsid w:val="14A344D1"/>
    <w:rsid w:val="14BD90A8"/>
    <w:rsid w:val="1533BE74"/>
    <w:rsid w:val="1534ED64"/>
    <w:rsid w:val="15E2EF1F"/>
    <w:rsid w:val="16820CA1"/>
    <w:rsid w:val="16EDD368"/>
    <w:rsid w:val="16F97A02"/>
    <w:rsid w:val="1777B980"/>
    <w:rsid w:val="17F2EF73"/>
    <w:rsid w:val="17FC5D36"/>
    <w:rsid w:val="18753DB8"/>
    <w:rsid w:val="196F2E10"/>
    <w:rsid w:val="1AE107A4"/>
    <w:rsid w:val="1B525E1F"/>
    <w:rsid w:val="1BA5301B"/>
    <w:rsid w:val="1C15EDA1"/>
    <w:rsid w:val="1C53C8C4"/>
    <w:rsid w:val="1CC872DF"/>
    <w:rsid w:val="1CEC8D23"/>
    <w:rsid w:val="1D3D67A2"/>
    <w:rsid w:val="1D4A5C2A"/>
    <w:rsid w:val="1E885D84"/>
    <w:rsid w:val="1EBB382F"/>
    <w:rsid w:val="1FD3FD05"/>
    <w:rsid w:val="203934E1"/>
    <w:rsid w:val="20B315DD"/>
    <w:rsid w:val="20D56A71"/>
    <w:rsid w:val="2161E1E1"/>
    <w:rsid w:val="21C28364"/>
    <w:rsid w:val="223910C5"/>
    <w:rsid w:val="235BCCEC"/>
    <w:rsid w:val="23695AB7"/>
    <w:rsid w:val="236E08C7"/>
    <w:rsid w:val="238FF300"/>
    <w:rsid w:val="239C48DC"/>
    <w:rsid w:val="23B02A87"/>
    <w:rsid w:val="2452A29D"/>
    <w:rsid w:val="249D9C71"/>
    <w:rsid w:val="24BA5B7B"/>
    <w:rsid w:val="2563CC79"/>
    <w:rsid w:val="261EA808"/>
    <w:rsid w:val="2696188E"/>
    <w:rsid w:val="270F5C46"/>
    <w:rsid w:val="272BAACE"/>
    <w:rsid w:val="2775F971"/>
    <w:rsid w:val="278811D8"/>
    <w:rsid w:val="2828518D"/>
    <w:rsid w:val="283C2A8D"/>
    <w:rsid w:val="2895ABF2"/>
    <w:rsid w:val="289917C6"/>
    <w:rsid w:val="2908309E"/>
    <w:rsid w:val="2A1A5868"/>
    <w:rsid w:val="2A47A916"/>
    <w:rsid w:val="2A52E8CB"/>
    <w:rsid w:val="2A59C64D"/>
    <w:rsid w:val="2A63245A"/>
    <w:rsid w:val="2B2F9036"/>
    <w:rsid w:val="2B6AD184"/>
    <w:rsid w:val="2C41E2B0"/>
    <w:rsid w:val="2C8CC397"/>
    <w:rsid w:val="2DA7EA7E"/>
    <w:rsid w:val="2F3BAFC0"/>
    <w:rsid w:val="2FF317BF"/>
    <w:rsid w:val="30739F59"/>
    <w:rsid w:val="30A9EBAC"/>
    <w:rsid w:val="30DAD739"/>
    <w:rsid w:val="30EA5C8A"/>
    <w:rsid w:val="30F9E1B4"/>
    <w:rsid w:val="313C1B64"/>
    <w:rsid w:val="314D2FC2"/>
    <w:rsid w:val="316034BA"/>
    <w:rsid w:val="31D3F9E8"/>
    <w:rsid w:val="331B2C1A"/>
    <w:rsid w:val="331F8E4C"/>
    <w:rsid w:val="33312C4E"/>
    <w:rsid w:val="336E4F09"/>
    <w:rsid w:val="338AB856"/>
    <w:rsid w:val="33FFDE4A"/>
    <w:rsid w:val="34E55F7E"/>
    <w:rsid w:val="350058EC"/>
    <w:rsid w:val="354BC784"/>
    <w:rsid w:val="35787DDB"/>
    <w:rsid w:val="35847F87"/>
    <w:rsid w:val="35ADE9CC"/>
    <w:rsid w:val="35CA356F"/>
    <w:rsid w:val="366C9582"/>
    <w:rsid w:val="36A26344"/>
    <w:rsid w:val="36FA314B"/>
    <w:rsid w:val="37B81E9E"/>
    <w:rsid w:val="3848EFA2"/>
    <w:rsid w:val="39BCE1B4"/>
    <w:rsid w:val="3A0C3B54"/>
    <w:rsid w:val="3A4BE5FB"/>
    <w:rsid w:val="3A558A90"/>
    <w:rsid w:val="3A76E72E"/>
    <w:rsid w:val="3A9DA692"/>
    <w:rsid w:val="3AC2124F"/>
    <w:rsid w:val="3BA908A0"/>
    <w:rsid w:val="3BF1B26C"/>
    <w:rsid w:val="3C573D2C"/>
    <w:rsid w:val="3CD32BE6"/>
    <w:rsid w:val="3CDA04E1"/>
    <w:rsid w:val="3CFCE142"/>
    <w:rsid w:val="3D0BC02D"/>
    <w:rsid w:val="3D114CD3"/>
    <w:rsid w:val="3E6F5C2A"/>
    <w:rsid w:val="3F124EB9"/>
    <w:rsid w:val="3F4C00F3"/>
    <w:rsid w:val="3F6148F4"/>
    <w:rsid w:val="3F7E3859"/>
    <w:rsid w:val="3FA9DCD0"/>
    <w:rsid w:val="403A1D8D"/>
    <w:rsid w:val="4048ED95"/>
    <w:rsid w:val="417BBFAE"/>
    <w:rsid w:val="41B17404"/>
    <w:rsid w:val="42535B4F"/>
    <w:rsid w:val="4281FC82"/>
    <w:rsid w:val="42B06090"/>
    <w:rsid w:val="42B79D1B"/>
    <w:rsid w:val="42F2272D"/>
    <w:rsid w:val="43808E57"/>
    <w:rsid w:val="43B4AE62"/>
    <w:rsid w:val="43ECC37B"/>
    <w:rsid w:val="445786ED"/>
    <w:rsid w:val="4466092D"/>
    <w:rsid w:val="44BBB29D"/>
    <w:rsid w:val="4520A8D6"/>
    <w:rsid w:val="454AED34"/>
    <w:rsid w:val="456BC5C5"/>
    <w:rsid w:val="45791613"/>
    <w:rsid w:val="458FE1FF"/>
    <w:rsid w:val="45EFF7E7"/>
    <w:rsid w:val="4641C32E"/>
    <w:rsid w:val="46772BD0"/>
    <w:rsid w:val="4719E0D2"/>
    <w:rsid w:val="471F448E"/>
    <w:rsid w:val="4740F3B9"/>
    <w:rsid w:val="48582D5F"/>
    <w:rsid w:val="487BA9F5"/>
    <w:rsid w:val="48CE2FED"/>
    <w:rsid w:val="4902A887"/>
    <w:rsid w:val="498381C9"/>
    <w:rsid w:val="49A8C047"/>
    <w:rsid w:val="49DAF304"/>
    <w:rsid w:val="49F82E8C"/>
    <w:rsid w:val="49FBA1DD"/>
    <w:rsid w:val="4A9E3AAF"/>
    <w:rsid w:val="4AA5D1C4"/>
    <w:rsid w:val="4BE276F9"/>
    <w:rsid w:val="4C0E79B7"/>
    <w:rsid w:val="4C44B781"/>
    <w:rsid w:val="4C96259D"/>
    <w:rsid w:val="4C9FC3C9"/>
    <w:rsid w:val="4CA8A81A"/>
    <w:rsid w:val="4D681455"/>
    <w:rsid w:val="4DC1DC88"/>
    <w:rsid w:val="4E5B1071"/>
    <w:rsid w:val="4FE6EA51"/>
    <w:rsid w:val="50BE6B63"/>
    <w:rsid w:val="50F45346"/>
    <w:rsid w:val="518688E5"/>
    <w:rsid w:val="519CE179"/>
    <w:rsid w:val="51CCDC8C"/>
    <w:rsid w:val="51F48510"/>
    <w:rsid w:val="51FA11DE"/>
    <w:rsid w:val="524DEE87"/>
    <w:rsid w:val="52A8A612"/>
    <w:rsid w:val="52EF48AF"/>
    <w:rsid w:val="53156E9B"/>
    <w:rsid w:val="5454863A"/>
    <w:rsid w:val="546F927B"/>
    <w:rsid w:val="54E386A1"/>
    <w:rsid w:val="5559B2F5"/>
    <w:rsid w:val="559CA709"/>
    <w:rsid w:val="55F8D7B9"/>
    <w:rsid w:val="5621BF6D"/>
    <w:rsid w:val="566F0FED"/>
    <w:rsid w:val="56927A99"/>
    <w:rsid w:val="57184854"/>
    <w:rsid w:val="589153B7"/>
    <w:rsid w:val="58BD300B"/>
    <w:rsid w:val="58D3C1C2"/>
    <w:rsid w:val="59351182"/>
    <w:rsid w:val="596E8FC1"/>
    <w:rsid w:val="5A1F0671"/>
    <w:rsid w:val="5BA3E934"/>
    <w:rsid w:val="5BD18716"/>
    <w:rsid w:val="5C0F31BC"/>
    <w:rsid w:val="5C59834C"/>
    <w:rsid w:val="5C6C38E9"/>
    <w:rsid w:val="5CDC1DEB"/>
    <w:rsid w:val="5CEBC5E9"/>
    <w:rsid w:val="5CF3E161"/>
    <w:rsid w:val="5D489983"/>
    <w:rsid w:val="5E9A0A7F"/>
    <w:rsid w:val="5EBABA44"/>
    <w:rsid w:val="5F8691A2"/>
    <w:rsid w:val="5FC59255"/>
    <w:rsid w:val="610385EC"/>
    <w:rsid w:val="6153436B"/>
    <w:rsid w:val="6163403D"/>
    <w:rsid w:val="61991217"/>
    <w:rsid w:val="61FFCAB3"/>
    <w:rsid w:val="62530DC7"/>
    <w:rsid w:val="626BFFD7"/>
    <w:rsid w:val="62CABD41"/>
    <w:rsid w:val="62E3DCF7"/>
    <w:rsid w:val="6350BABC"/>
    <w:rsid w:val="63C298B6"/>
    <w:rsid w:val="64304583"/>
    <w:rsid w:val="6430AF9B"/>
    <w:rsid w:val="6488C0D6"/>
    <w:rsid w:val="648A0DB6"/>
    <w:rsid w:val="64B4EF41"/>
    <w:rsid w:val="6583BAA1"/>
    <w:rsid w:val="661ABF0E"/>
    <w:rsid w:val="6663F8E2"/>
    <w:rsid w:val="66732733"/>
    <w:rsid w:val="66D290E3"/>
    <w:rsid w:val="689CC389"/>
    <w:rsid w:val="68BB5B63"/>
    <w:rsid w:val="694604CD"/>
    <w:rsid w:val="699E4E48"/>
    <w:rsid w:val="69C1B3AB"/>
    <w:rsid w:val="69EB33E9"/>
    <w:rsid w:val="6A40D105"/>
    <w:rsid w:val="6AD68311"/>
    <w:rsid w:val="6B0B40FA"/>
    <w:rsid w:val="6B14FBDA"/>
    <w:rsid w:val="6B74C4C8"/>
    <w:rsid w:val="6B9E2B25"/>
    <w:rsid w:val="6BD02A21"/>
    <w:rsid w:val="6BD73BF2"/>
    <w:rsid w:val="6C780439"/>
    <w:rsid w:val="6CDE9D14"/>
    <w:rsid w:val="6D5BB23B"/>
    <w:rsid w:val="6EE05378"/>
    <w:rsid w:val="6EF99B46"/>
    <w:rsid w:val="6F3D43D4"/>
    <w:rsid w:val="6F7AFE07"/>
    <w:rsid w:val="7156AA5E"/>
    <w:rsid w:val="71789DA0"/>
    <w:rsid w:val="71A0F315"/>
    <w:rsid w:val="7249154C"/>
    <w:rsid w:val="7290D917"/>
    <w:rsid w:val="72CC64BD"/>
    <w:rsid w:val="72E60EBE"/>
    <w:rsid w:val="73A61165"/>
    <w:rsid w:val="73E978F1"/>
    <w:rsid w:val="745F8330"/>
    <w:rsid w:val="7462F546"/>
    <w:rsid w:val="749B81AB"/>
    <w:rsid w:val="7533E30D"/>
    <w:rsid w:val="7571010C"/>
    <w:rsid w:val="7581548B"/>
    <w:rsid w:val="75C34FD5"/>
    <w:rsid w:val="76081350"/>
    <w:rsid w:val="76CFB36E"/>
    <w:rsid w:val="76E34601"/>
    <w:rsid w:val="76FF226B"/>
    <w:rsid w:val="77B78C37"/>
    <w:rsid w:val="789E42CD"/>
    <w:rsid w:val="79975B4F"/>
    <w:rsid w:val="79B1280E"/>
    <w:rsid w:val="79BF5828"/>
    <w:rsid w:val="79D5585C"/>
    <w:rsid w:val="79ED51C9"/>
    <w:rsid w:val="7A36940C"/>
    <w:rsid w:val="7AB5E6AB"/>
    <w:rsid w:val="7AE39429"/>
    <w:rsid w:val="7B4F5F60"/>
    <w:rsid w:val="7B93E2B7"/>
    <w:rsid w:val="7BB0A55E"/>
    <w:rsid w:val="7D021D5F"/>
    <w:rsid w:val="7D65BB99"/>
    <w:rsid w:val="7E744976"/>
    <w:rsid w:val="7EEC5458"/>
    <w:rsid w:val="7EF65944"/>
    <w:rsid w:val="7F77AE4C"/>
    <w:rsid w:val="7FB4EA86"/>
    <w:rsid w:val="7FDC32B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E63B8"/>
  <w15:docId w15:val="{7C69CCBB-3E60-4C1F-88D7-F4D38BF40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5" w:line="265" w:lineRule="auto"/>
      <w:ind w:left="123" w:right="249"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5"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pBdr>
        <w:bottom w:val="single" w:sz="12" w:space="0" w:color="333399"/>
      </w:pBdr>
      <w:shd w:val="clear" w:color="auto" w:fill="000080"/>
      <w:spacing w:after="136" w:line="269" w:lineRule="auto"/>
      <w:ind w:left="72" w:hanging="10"/>
      <w:outlineLvl w:val="1"/>
    </w:pPr>
    <w:rPr>
      <w:rFonts w:ascii="Calibri" w:eastAsia="Calibri" w:hAnsi="Calibri" w:cs="Calibri"/>
      <w:b/>
      <w:color w:val="FFFFFF"/>
    </w:rPr>
  </w:style>
  <w:style w:type="paragraph" w:styleId="Heading3">
    <w:name w:val="heading 3"/>
    <w:next w:val="Normal"/>
    <w:link w:val="Heading3Char"/>
    <w:uiPriority w:val="9"/>
    <w:unhideWhenUsed/>
    <w:qFormat/>
    <w:pPr>
      <w:keepNext/>
      <w:keepLines/>
      <w:ind w:left="1515" w:hanging="10"/>
      <w:outlineLvl w:val="2"/>
    </w:pPr>
    <w:rPr>
      <w:rFonts w:ascii="Calibri" w:eastAsia="Calibri" w:hAnsi="Calibri" w:cs="Calibri"/>
      <w:color w:val="000000"/>
      <w:u w:val="single" w:color="000000"/>
    </w:rPr>
  </w:style>
  <w:style w:type="paragraph" w:styleId="Heading4">
    <w:name w:val="heading 4"/>
    <w:next w:val="Normal"/>
    <w:link w:val="Heading4Char"/>
    <w:uiPriority w:val="9"/>
    <w:unhideWhenUsed/>
    <w:qFormat/>
    <w:pPr>
      <w:keepNext/>
      <w:keepLines/>
      <w:spacing w:after="159"/>
      <w:ind w:left="1515" w:right="396" w:hanging="10"/>
      <w:jc w:val="center"/>
      <w:outlineLvl w:val="3"/>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paragraph" w:customStyle="1" w:styleId="footnotedescription">
    <w:name w:val="footnote description"/>
    <w:next w:val="Normal"/>
    <w:link w:val="footnotedescriptionChar"/>
    <w:hidden/>
    <w:pPr>
      <w:spacing w:after="0" w:line="282" w:lineRule="auto"/>
      <w:ind w:left="5"/>
    </w:pPr>
    <w:rPr>
      <w:rFonts w:ascii="Calibri" w:eastAsia="Calibri" w:hAnsi="Calibri" w:cs="Calibri"/>
      <w:color w:val="222222"/>
      <w:sz w:val="18"/>
    </w:rPr>
  </w:style>
  <w:style w:type="character" w:customStyle="1" w:styleId="footnotedescriptionChar">
    <w:name w:val="footnote description Char"/>
    <w:link w:val="footnotedescription"/>
    <w:rPr>
      <w:rFonts w:ascii="Calibri" w:eastAsia="Calibri" w:hAnsi="Calibri" w:cs="Calibri"/>
      <w:color w:val="222222"/>
      <w:sz w:val="18"/>
    </w:rPr>
  </w:style>
  <w:style w:type="character" w:customStyle="1" w:styleId="Heading4Char">
    <w:name w:val="Heading 4 Char"/>
    <w:link w:val="Heading4"/>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FFFFFF"/>
      <w:sz w:val="22"/>
    </w:rPr>
  </w:style>
  <w:style w:type="character" w:customStyle="1" w:styleId="footnotemark">
    <w:name w:val="footnote mark"/>
    <w:hidden/>
    <w:rPr>
      <w:rFonts w:ascii="Calibri" w:eastAsia="Calibri" w:hAnsi="Calibri" w:cs="Calibri"/>
      <w:color w:val="000000"/>
      <w:sz w:val="18"/>
      <w:vertAlign w:val="superscript"/>
    </w:rPr>
  </w:style>
  <w:style w:type="paragraph" w:styleId="HTMLPreformatted">
    <w:name w:val="HTML Preformatted"/>
    <w:basedOn w:val="Normal"/>
    <w:link w:val="HTMLPreformattedChar"/>
    <w:uiPriority w:val="99"/>
    <w:semiHidden/>
    <w:unhideWhenUsed/>
    <w:rsid w:val="00210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eastAsiaTheme="minorHAnsi" w:hAnsi="Courier New" w:cs="Courier New"/>
      <w:color w:val="auto"/>
      <w:sz w:val="20"/>
      <w:szCs w:val="20"/>
    </w:rPr>
  </w:style>
  <w:style w:type="character" w:styleId="CommentReference">
    <w:name w:val="annotation reference"/>
    <w:basedOn w:val="DefaultParagraphFont"/>
    <w:uiPriority w:val="99"/>
    <w:semiHidden/>
    <w:unhideWhenUsed/>
    <w:rsid w:val="00E10968"/>
    <w:rPr>
      <w:sz w:val="16"/>
      <w:szCs w:val="16"/>
    </w:rPr>
  </w:style>
  <w:style w:type="paragraph" w:styleId="CommentText">
    <w:name w:val="annotation text"/>
    <w:basedOn w:val="Normal"/>
    <w:link w:val="CommentTextChar"/>
    <w:uiPriority w:val="99"/>
    <w:unhideWhenUsed/>
    <w:rsid w:val="00E10968"/>
    <w:pPr>
      <w:spacing w:line="240" w:lineRule="auto"/>
    </w:pPr>
    <w:rPr>
      <w:sz w:val="20"/>
      <w:szCs w:val="20"/>
    </w:rPr>
  </w:style>
  <w:style w:type="character" w:customStyle="1" w:styleId="CommentTextChar">
    <w:name w:val="Comment Text Char"/>
    <w:basedOn w:val="DefaultParagraphFont"/>
    <w:link w:val="CommentText"/>
    <w:uiPriority w:val="99"/>
    <w:rsid w:val="00E1096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E10968"/>
    <w:rPr>
      <w:b/>
      <w:bCs/>
    </w:rPr>
  </w:style>
  <w:style w:type="character" w:customStyle="1" w:styleId="CommentSubjectChar">
    <w:name w:val="Comment Subject Char"/>
    <w:basedOn w:val="CommentTextChar"/>
    <w:link w:val="CommentSubject"/>
    <w:uiPriority w:val="99"/>
    <w:semiHidden/>
    <w:rsid w:val="00E10968"/>
    <w:rPr>
      <w:rFonts w:ascii="Calibri" w:eastAsia="Calibri" w:hAnsi="Calibri" w:cs="Calibri"/>
      <w:b/>
      <w:bCs/>
      <w:color w:val="000000"/>
      <w:sz w:val="20"/>
      <w:szCs w:val="20"/>
    </w:rPr>
  </w:style>
  <w:style w:type="paragraph" w:styleId="ListParagraph">
    <w:name w:val="List Paragraph"/>
    <w:aliases w:val="Bullets,Subtitle Cover Page,igunore"/>
    <w:basedOn w:val="Normal"/>
    <w:link w:val="ListParagraphChar"/>
    <w:uiPriority w:val="34"/>
    <w:qFormat/>
    <w:rsid w:val="00E71DC2"/>
    <w:pPr>
      <w:spacing w:after="120" w:line="276" w:lineRule="auto"/>
      <w:ind w:left="720" w:right="0" w:firstLine="0"/>
      <w:contextualSpacing/>
    </w:pPr>
    <w:rPr>
      <w:rFonts w:eastAsia="Times New Roman" w:cs="Times New Roman"/>
      <w:color w:val="auto"/>
      <w:szCs w:val="24"/>
      <w:lang w:val="en-GB" w:eastAsia="en-US"/>
    </w:rPr>
  </w:style>
  <w:style w:type="character" w:customStyle="1" w:styleId="ListParagraphChar">
    <w:name w:val="List Paragraph Char"/>
    <w:aliases w:val="Bullets Char,Subtitle Cover Page Char,igunore Char"/>
    <w:link w:val="ListParagraph"/>
    <w:uiPriority w:val="34"/>
    <w:locked/>
    <w:rsid w:val="00E71DC2"/>
    <w:rPr>
      <w:rFonts w:ascii="Calibri" w:eastAsia="Times New Roman" w:hAnsi="Calibri" w:cs="Times New Roman"/>
      <w:szCs w:val="24"/>
      <w:lang w:val="en-GB" w:eastAsia="en-US"/>
    </w:rPr>
  </w:style>
  <w:style w:type="paragraph" w:styleId="PlainText">
    <w:name w:val="Plain Text"/>
    <w:basedOn w:val="Normal"/>
    <w:link w:val="PlainTextChar"/>
    <w:uiPriority w:val="99"/>
    <w:unhideWhenUsed/>
    <w:rsid w:val="00143199"/>
    <w:pPr>
      <w:spacing w:after="0" w:line="240" w:lineRule="auto"/>
      <w:ind w:left="0" w:right="0" w:firstLine="0"/>
      <w:jc w:val="left"/>
    </w:pPr>
    <w:rPr>
      <w:rFonts w:ascii="Consolas" w:hAnsi="Consolas" w:cs="Times New Roman"/>
      <w:color w:val="auto"/>
      <w:sz w:val="21"/>
      <w:szCs w:val="21"/>
      <w:lang w:eastAsia="en-US"/>
    </w:rPr>
  </w:style>
  <w:style w:type="character" w:customStyle="1" w:styleId="PlainTextChar">
    <w:name w:val="Plain Text Char"/>
    <w:basedOn w:val="DefaultParagraphFont"/>
    <w:link w:val="PlainText"/>
    <w:uiPriority w:val="99"/>
    <w:rsid w:val="00143199"/>
    <w:rPr>
      <w:rFonts w:ascii="Consolas" w:eastAsia="Calibri" w:hAnsi="Consolas" w:cs="Times New Roman"/>
      <w:sz w:val="21"/>
      <w:szCs w:val="21"/>
      <w:lang w:eastAsia="en-US"/>
    </w:rPr>
  </w:style>
  <w:style w:type="character" w:styleId="Hyperlink">
    <w:name w:val="Hyperlink"/>
    <w:uiPriority w:val="99"/>
    <w:rsid w:val="00BD41A0"/>
    <w:rPr>
      <w:color w:val="0000FF"/>
      <w:u w:val="single"/>
    </w:rPr>
  </w:style>
  <w:style w:type="paragraph" w:styleId="BodyText">
    <w:name w:val="Body Text"/>
    <w:basedOn w:val="Normal"/>
    <w:link w:val="BodyTextChar"/>
    <w:unhideWhenUsed/>
    <w:rsid w:val="00AC5946"/>
    <w:pPr>
      <w:suppressAutoHyphens/>
      <w:spacing w:after="240" w:line="276" w:lineRule="auto"/>
      <w:ind w:left="0" w:right="0" w:firstLine="0"/>
    </w:pPr>
    <w:rPr>
      <w:rFonts w:eastAsia="Times New Roman" w:cs="Times New Roman"/>
      <w:color w:val="auto"/>
      <w:szCs w:val="24"/>
      <w:lang w:val="en-GB" w:eastAsia="en-US"/>
    </w:rPr>
  </w:style>
  <w:style w:type="character" w:customStyle="1" w:styleId="BodyTextChar">
    <w:name w:val="Body Text Char"/>
    <w:basedOn w:val="DefaultParagraphFont"/>
    <w:link w:val="BodyText"/>
    <w:rsid w:val="00AC5946"/>
    <w:rPr>
      <w:rFonts w:ascii="Calibri" w:eastAsia="Times New Roman" w:hAnsi="Calibri" w:cs="Times New Roman"/>
      <w:szCs w:val="24"/>
      <w:lang w:val="en-GB" w:eastAsia="en-US"/>
    </w:rPr>
  </w:style>
  <w:style w:type="character" w:styleId="UnresolvedMention">
    <w:name w:val="Unresolved Mention"/>
    <w:basedOn w:val="DefaultParagraphFont"/>
    <w:uiPriority w:val="99"/>
    <w:semiHidden/>
    <w:unhideWhenUsed/>
    <w:rsid w:val="00E2368C"/>
    <w:rPr>
      <w:color w:val="605E5C"/>
      <w:shd w:val="clear" w:color="auto" w:fill="E1DFDD"/>
    </w:rPr>
  </w:style>
  <w:style w:type="paragraph" w:styleId="Header">
    <w:name w:val="header"/>
    <w:basedOn w:val="Normal"/>
    <w:link w:val="HeaderChar"/>
    <w:uiPriority w:val="99"/>
    <w:unhideWhenUsed/>
    <w:rsid w:val="00EE77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77D"/>
    <w:rPr>
      <w:rFonts w:ascii="Calibri" w:eastAsia="Calibri" w:hAnsi="Calibri" w:cs="Calibri"/>
      <w:color w:val="000000"/>
    </w:rPr>
  </w:style>
  <w:style w:type="paragraph" w:styleId="Footer">
    <w:name w:val="footer"/>
    <w:basedOn w:val="Normal"/>
    <w:link w:val="FooterChar"/>
    <w:uiPriority w:val="99"/>
    <w:semiHidden/>
    <w:unhideWhenUsed/>
    <w:rsid w:val="00EE777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E777D"/>
    <w:rPr>
      <w:rFonts w:ascii="Calibri" w:eastAsia="Calibri" w:hAnsi="Calibri" w:cs="Calibri"/>
      <w:color w:val="000000"/>
    </w:rPr>
  </w:style>
  <w:style w:type="table" w:customStyle="1" w:styleId="TableGrid1">
    <w:name w:val="Table Grid1"/>
    <w:rsid w:val="00EE777D"/>
    <w:pPr>
      <w:spacing w:after="0" w:line="240" w:lineRule="auto"/>
    </w:pPr>
    <w:tblPr>
      <w:tblCellMar>
        <w:top w:w="0" w:type="dxa"/>
        <w:left w:w="0" w:type="dxa"/>
        <w:bottom w:w="0" w:type="dxa"/>
        <w:right w:w="0" w:type="dxa"/>
      </w:tblCellMar>
    </w:tblPr>
  </w:style>
  <w:style w:type="character" w:customStyle="1" w:styleId="HTMLPreformattedChar">
    <w:name w:val="HTML Preformatted Char"/>
    <w:basedOn w:val="DefaultParagraphFont"/>
    <w:link w:val="HTMLPreformatted"/>
    <w:uiPriority w:val="99"/>
    <w:semiHidden/>
    <w:rsid w:val="00210F5B"/>
    <w:rPr>
      <w:rFonts w:ascii="Courier New" w:eastAsiaTheme="minorHAnsi" w:hAnsi="Courier New" w:cs="Courier New"/>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rsid w:val="002D46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uiPriority w:val="99"/>
    <w:rsid w:val="00844D2B"/>
    <w:pPr>
      <w:spacing w:after="0" w:line="240" w:lineRule="auto"/>
      <w:ind w:left="0" w:right="0" w:firstLine="0"/>
      <w:jc w:val="left"/>
    </w:pPr>
    <w:rPr>
      <w:rFonts w:ascii="Times New Roman" w:eastAsia="Times New Roman" w:hAnsi="Times New Roman" w:cs="Times New Roman"/>
      <w:color w:val="auto"/>
      <w:sz w:val="24"/>
      <w:szCs w:val="20"/>
      <w:lang w:val="en-US" w:eastAsia="en-US"/>
    </w:rPr>
  </w:style>
  <w:style w:type="paragraph" w:styleId="NormalWeb">
    <w:name w:val="Normal (Web)"/>
    <w:basedOn w:val="Normal"/>
    <w:uiPriority w:val="99"/>
    <w:unhideWhenUsed/>
    <w:rsid w:val="00362AE5"/>
    <w:rPr>
      <w:rFonts w:ascii="Times New Roman" w:hAnsi="Times New Roman" w:cs="Times New Roman"/>
      <w:sz w:val="24"/>
      <w:szCs w:val="24"/>
    </w:rPr>
  </w:style>
  <w:style w:type="paragraph" w:customStyle="1" w:styleId="Default">
    <w:name w:val="Default"/>
    <w:rsid w:val="000859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GridTable4-Accent11">
    <w:name w:val="Grid Table 4 - Accent 11"/>
    <w:basedOn w:val="TableNormal"/>
    <w:uiPriority w:val="49"/>
    <w:rsid w:val="000859C5"/>
    <w:pPr>
      <w:spacing w:after="0" w:line="240" w:lineRule="auto"/>
    </w:pPr>
    <w:rPr>
      <w:rFonts w:eastAsiaTheme="minorHAnsi"/>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2">
    <w:name w:val="Table Grid2"/>
    <w:basedOn w:val="TableNormal"/>
    <w:next w:val="TableGrid"/>
    <w:uiPriority w:val="39"/>
    <w:rsid w:val="000859C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9208B"/>
    <w:pPr>
      <w:spacing w:after="120" w:line="480" w:lineRule="auto"/>
    </w:pPr>
  </w:style>
  <w:style w:type="character" w:customStyle="1" w:styleId="BodyText2Char">
    <w:name w:val="Body Text 2 Char"/>
    <w:basedOn w:val="DefaultParagraphFont"/>
    <w:link w:val="BodyText2"/>
    <w:uiPriority w:val="99"/>
    <w:semiHidden/>
    <w:rsid w:val="00E9208B"/>
    <w:rPr>
      <w:rFonts w:ascii="Calibri" w:eastAsia="Calibri" w:hAnsi="Calibri" w:cs="Calibri"/>
      <w:color w:val="000000"/>
    </w:rPr>
  </w:style>
  <w:style w:type="paragraph" w:styleId="BodyTextIndent3">
    <w:name w:val="Body Text Indent 3"/>
    <w:basedOn w:val="Normal"/>
    <w:link w:val="BodyTextIndent3Char"/>
    <w:uiPriority w:val="99"/>
    <w:semiHidden/>
    <w:unhideWhenUsed/>
    <w:rsid w:val="00E9208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208B"/>
    <w:rPr>
      <w:rFonts w:ascii="Calibri" w:eastAsia="Calibri" w:hAnsi="Calibri" w:cs="Calibri"/>
      <w:color w:val="000000"/>
      <w:sz w:val="16"/>
      <w:szCs w:val="16"/>
    </w:rPr>
  </w:style>
  <w:style w:type="paragraph" w:styleId="Revision">
    <w:name w:val="Revision"/>
    <w:hidden/>
    <w:uiPriority w:val="99"/>
    <w:semiHidden/>
    <w:rsid w:val="00130D2B"/>
    <w:pPr>
      <w:spacing w:after="0" w:line="240" w:lineRule="auto"/>
    </w:pPr>
    <w:rPr>
      <w:rFonts w:ascii="Calibri" w:eastAsia="Calibri" w:hAnsi="Calibri" w:cs="Calibri"/>
      <w:color w:val="000000"/>
    </w:rPr>
  </w:style>
  <w:style w:type="paragraph" w:customStyle="1" w:styleId="pf0">
    <w:name w:val="pf0"/>
    <w:basedOn w:val="Normal"/>
    <w:rsid w:val="006F4C27"/>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customStyle="1" w:styleId="cf01">
    <w:name w:val="cf01"/>
    <w:basedOn w:val="DefaultParagraphFont"/>
    <w:rsid w:val="006F4C2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438053">
      <w:bodyDiv w:val="1"/>
      <w:marLeft w:val="0"/>
      <w:marRight w:val="0"/>
      <w:marTop w:val="0"/>
      <w:marBottom w:val="0"/>
      <w:divBdr>
        <w:top w:val="none" w:sz="0" w:space="0" w:color="auto"/>
        <w:left w:val="none" w:sz="0" w:space="0" w:color="auto"/>
        <w:bottom w:val="none" w:sz="0" w:space="0" w:color="auto"/>
        <w:right w:val="none" w:sz="0" w:space="0" w:color="auto"/>
      </w:divBdr>
    </w:div>
    <w:div w:id="1072779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etenders.gov.ie/" TargetMode="External"/><Relationship Id="rId34"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image" Target="cid:image002.jpg@01D9371C.06662630" TargetMode="External"/><Relationship Id="rId17" Type="http://schemas.openxmlformats.org/officeDocument/2006/relationships/hyperlink" Target="http://www.etenders.gov.ie/"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revenue.ie/"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revenue.ie/" TargetMode="External"/><Relationship Id="rId28" Type="http://schemas.openxmlformats.org/officeDocument/2006/relationships/hyperlink" Target="http://www.etenders.gov.i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31"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3.xml"/><Relationship Id="rId30" Type="http://schemas.openxmlformats.org/officeDocument/2006/relationships/hyperlink" Target="http://www.etenders.gov.ie/"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a438f2-5f82-439d-9bea-4ca265d67dc1" xsi:nil="true"/>
    <lcf76f155ced4ddcb4097134ff3c332f xmlns="7383043b-b6f2-4b15-a672-e36a4e2b257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6FFB236BA17D439EA48BE275D8DE67" ma:contentTypeVersion="11" ma:contentTypeDescription="Create a new document." ma:contentTypeScope="" ma:versionID="8d66e61d2fa538a8df01ba707a4ac68b">
  <xsd:schema xmlns:xsd="http://www.w3.org/2001/XMLSchema" xmlns:xs="http://www.w3.org/2001/XMLSchema" xmlns:p="http://schemas.microsoft.com/office/2006/metadata/properties" xmlns:ns2="7383043b-b6f2-4b15-a672-e36a4e2b2570" xmlns:ns3="56a438f2-5f82-439d-9bea-4ca265d67dc1" targetNamespace="http://schemas.microsoft.com/office/2006/metadata/properties" ma:root="true" ma:fieldsID="eb202335f3bf8ce78edf81f332faea7f" ns2:_="" ns3:_="">
    <xsd:import namespace="7383043b-b6f2-4b15-a672-e36a4e2b2570"/>
    <xsd:import namespace="56a438f2-5f82-439d-9bea-4ca265d67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3043b-b6f2-4b15-a672-e36a4e2b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c3a3d6-b571-45ac-8987-4902f27707a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a438f2-5f82-439d-9bea-4ca265d67d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cc2bea-f322-483e-94fe-faf9120fa180}" ma:internalName="TaxCatchAll" ma:showField="CatchAllData" ma:web="56a438f2-5f82-439d-9bea-4ca265d67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8F4D45-B3A6-4F73-B7D1-5A6ABE4EA9B4}">
  <ds:schemaRefs>
    <ds:schemaRef ds:uri="http://schemas.microsoft.com/office/2006/metadata/properties"/>
    <ds:schemaRef ds:uri="http://schemas.microsoft.com/office/infopath/2007/PartnerControls"/>
    <ds:schemaRef ds:uri="56a438f2-5f82-439d-9bea-4ca265d67dc1"/>
    <ds:schemaRef ds:uri="7383043b-b6f2-4b15-a672-e36a4e2b2570"/>
  </ds:schemaRefs>
</ds:datastoreItem>
</file>

<file path=customXml/itemProps2.xml><?xml version="1.0" encoding="utf-8"?>
<ds:datastoreItem xmlns:ds="http://schemas.openxmlformats.org/officeDocument/2006/customXml" ds:itemID="{81CF747C-DAE9-44A0-B95B-974648AA6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3043b-b6f2-4b15-a672-e36a4e2b2570"/>
    <ds:schemaRef ds:uri="56a438f2-5f82-439d-9bea-4ca265d67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CF34D1-999F-4CE3-9D68-3AE8BD09B7E0}">
  <ds:schemaRefs>
    <ds:schemaRef ds:uri="http://schemas.openxmlformats.org/officeDocument/2006/bibliography"/>
  </ds:schemaRefs>
</ds:datastoreItem>
</file>

<file path=customXml/itemProps4.xml><?xml version="1.0" encoding="utf-8"?>
<ds:datastoreItem xmlns:ds="http://schemas.openxmlformats.org/officeDocument/2006/customXml" ds:itemID="{6BC75FA1-2ABD-4653-9D2B-E5596E8D2126}">
  <ds:schemaRefs>
    <ds:schemaRef ds:uri="http://schemas.microsoft.com/sharepoint/v3/contenttype/forms"/>
  </ds:schemaRefs>
</ds:datastoreItem>
</file>

<file path=docMetadata/LabelInfo.xml><?xml version="1.0" encoding="utf-8"?>
<clbl:labelList xmlns:clbl="http://schemas.microsoft.com/office/2020/mipLabelMetadata">
  <clbl:label id="{4c460d13-cda2-40ab-8463-19a3bca4d3d5}" enabled="1" method="Standard" siteId="{5b7f2542-72f2-4b2f-9b14-ba671c2498d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59</Pages>
  <Words>21624</Words>
  <Characters>123260</Characters>
  <Application>Microsoft Office Word</Application>
  <DocSecurity>0</DocSecurity>
  <Lines>1027</Lines>
  <Paragraphs>289</Paragraphs>
  <ScaleCrop>false</ScaleCrop>
  <Manager/>
  <Company/>
  <LinksUpToDate>false</LinksUpToDate>
  <CharactersWithSpaces>144595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Nolan</dc:creator>
  <cp:keywords/>
  <cp:lastModifiedBy>Fiona Nolan</cp:lastModifiedBy>
  <cp:revision>2</cp:revision>
  <cp:lastPrinted>2026-10-08T04:36:00Z</cp:lastPrinted>
  <dcterms:created xsi:type="dcterms:W3CDTF">2026-10-13T08:45:00Z</dcterms:created>
  <dcterms:modified xsi:type="dcterms:W3CDTF">2026-10-13T08:45:00Z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0x0101006C6FFB236BA17D439EA48BE275D8DE67</vt:lpwstr>
  </property>
  <property fmtid="{D5CDD505-2E9C-101B-9397-08002B2CF9AE}" pid="3" name="MediaServiceImageTags">
    <vt:lpwstr/>
  </property>
</Properties>
</file>