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3D1DB541" w:rsidR="00B07508" w:rsidRPr="00D37118" w:rsidRDefault="00CF1248" w:rsidP="00CF1248">
      <w:pPr>
        <w:tabs>
          <w:tab w:val="left" w:pos="3431"/>
        </w:tabs>
        <w:rPr>
          <w:rFonts w:ascii="Atkinson Hyperlegible Next" w:hAnsi="Atkinson Hyperlegible Next"/>
          <w:sz w:val="24"/>
          <w:szCs w:val="24"/>
          <w:lang w:val="en-US" w:eastAsia="ja-JP"/>
        </w:rPr>
      </w:pPr>
      <w:r w:rsidRPr="00D37118">
        <w:rPr>
          <w:rFonts w:ascii="Atkinson Hyperlegible Next" w:hAnsi="Atkinson Hyperlegible Next"/>
          <w:sz w:val="24"/>
          <w:szCs w:val="24"/>
          <w:lang w:val="en-US" w:eastAsia="ja-JP"/>
        </w:rPr>
        <w:tab/>
      </w:r>
      <w:r w:rsidRPr="00D37118">
        <w:rPr>
          <w:rFonts w:ascii="Atkinson Hyperlegible Next" w:hAnsi="Atkinson Hyperlegible Next"/>
          <w:noProof/>
          <w:sz w:val="24"/>
          <w:szCs w:val="24"/>
          <w:lang w:val="en-US" w:eastAsia="ja-JP"/>
        </w:rPr>
        <w:drawing>
          <wp:inline distT="0" distB="0" distL="0" distR="0" wp14:anchorId="6F72B409" wp14:editId="5DE5348C">
            <wp:extent cx="2243455" cy="829310"/>
            <wp:effectExtent l="0" t="0" r="4445" b="8890"/>
            <wp:docPr id="138826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D37118" w:rsidRDefault="00447E89" w:rsidP="00D37118">
      <w:pPr>
        <w:shd w:val="clear" w:color="auto" w:fill="0077A3"/>
        <w:jc w:val="center"/>
        <w:rPr>
          <w:rFonts w:ascii="Atkinson Hyperlegible Next" w:hAnsi="Atkinson Hyperlegible Next"/>
          <w:b/>
          <w:color w:val="FFFFFF" w:themeColor="background1"/>
          <w:sz w:val="24"/>
          <w:szCs w:val="24"/>
          <w:lang w:val="en-US" w:eastAsia="ja-JP"/>
        </w:rPr>
      </w:pPr>
      <w:r w:rsidRPr="00D37118">
        <w:rPr>
          <w:rFonts w:ascii="Atkinson Hyperlegible Next" w:hAnsi="Atkinson Hyperlegible Next"/>
          <w:b/>
          <w:color w:val="FFFFFF" w:themeColor="background1"/>
          <w:sz w:val="24"/>
          <w:szCs w:val="24"/>
          <w:lang w:val="en-US" w:eastAsia="ja-JP"/>
        </w:rPr>
        <w:t>TENDER</w:t>
      </w:r>
      <w:r w:rsidR="005F410E" w:rsidRPr="00D37118">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D37118" w14:paraId="49043CF5" w14:textId="77777777" w:rsidTr="00D37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4E68FC48" w:rsidR="00B07508" w:rsidRPr="00D37118" w:rsidRDefault="00B07508" w:rsidP="00E752AC">
            <w:pPr>
              <w:jc w:val="center"/>
              <w:rPr>
                <w:rFonts w:ascii="Atkinson Hyperlegible Next" w:eastAsiaTheme="minorEastAsia" w:hAnsi="Atkinson Hyperlegible Next"/>
                <w:sz w:val="24"/>
                <w:szCs w:val="24"/>
                <w:highlight w:val="yellow"/>
                <w:lang w:val="en-US" w:eastAsia="ja-JP"/>
              </w:rPr>
            </w:pPr>
            <w:r w:rsidRPr="00D37118">
              <w:rPr>
                <w:rFonts w:ascii="Atkinson Hyperlegible Next" w:eastAsiaTheme="minorEastAsia" w:hAnsi="Atkinson Hyperlegible Next"/>
                <w:sz w:val="24"/>
                <w:szCs w:val="24"/>
                <w:lang w:val="en-US" w:eastAsia="ja-JP"/>
              </w:rPr>
              <w:t xml:space="preserve">Subject </w:t>
            </w:r>
            <w:r w:rsidR="00447E89" w:rsidRPr="00D37118">
              <w:rPr>
                <w:rFonts w:ascii="Atkinson Hyperlegible Next" w:eastAsiaTheme="minorEastAsia" w:hAnsi="Atkinson Hyperlegible Next"/>
                <w:sz w:val="24"/>
                <w:szCs w:val="24"/>
                <w:lang w:val="en-US" w:eastAsia="ja-JP"/>
              </w:rPr>
              <w:t xml:space="preserve">Matter </w:t>
            </w:r>
            <w:r w:rsidRPr="00D37118">
              <w:rPr>
                <w:rFonts w:ascii="Atkinson Hyperlegible Next" w:eastAsiaTheme="minorEastAsia" w:hAnsi="Atkinson Hyperlegible Next"/>
                <w:sz w:val="24"/>
                <w:szCs w:val="24"/>
                <w:lang w:val="en-US" w:eastAsia="ja-JP"/>
              </w:rPr>
              <w:t xml:space="preserve">of </w:t>
            </w:r>
            <w:r w:rsidR="0029542D" w:rsidRPr="00D37118">
              <w:rPr>
                <w:rFonts w:ascii="Atkinson Hyperlegible Next" w:eastAsiaTheme="minorEastAsia" w:hAnsi="Atkinson Hyperlegible Next"/>
                <w:sz w:val="24"/>
                <w:szCs w:val="24"/>
                <w:lang w:val="en-US" w:eastAsia="ja-JP"/>
              </w:rPr>
              <w:t>Request for Tender</w:t>
            </w:r>
          </w:p>
        </w:tc>
      </w:tr>
      <w:tr w:rsidR="00B07508" w:rsidRPr="00D37118" w14:paraId="11446F99"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21434190" w:rsidR="000C614B" w:rsidRPr="00D37118" w:rsidRDefault="000C614B" w:rsidP="006A1919">
            <w:pPr>
              <w:jc w:val="cente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 xml:space="preserve">Provision of </w:t>
            </w:r>
            <w:r w:rsidR="00BB4720" w:rsidRPr="00D37118">
              <w:rPr>
                <w:rFonts w:ascii="Atkinson Hyperlegible Next" w:eastAsiaTheme="minorEastAsia" w:hAnsi="Atkinson Hyperlegible Next"/>
                <w:sz w:val="24"/>
                <w:szCs w:val="24"/>
                <w:lang w:val="en-US" w:eastAsia="ja-JP"/>
              </w:rPr>
              <w:t>Services</w:t>
            </w:r>
            <w:r w:rsidRPr="00D37118">
              <w:rPr>
                <w:rFonts w:ascii="Atkinson Hyperlegible Next" w:eastAsiaTheme="minorEastAsia" w:hAnsi="Atkinson Hyperlegible Next"/>
                <w:sz w:val="24"/>
                <w:szCs w:val="24"/>
                <w:lang w:val="en-US" w:eastAsia="ja-JP"/>
              </w:rPr>
              <w:t xml:space="preserve"> for </w:t>
            </w:r>
            <w:r w:rsidR="00421A9F" w:rsidRPr="00421A9F">
              <w:rPr>
                <w:rFonts w:ascii="Atkinson Hyperlegible Next" w:eastAsiaTheme="minorEastAsia" w:hAnsi="Atkinson Hyperlegible Next"/>
                <w:color w:val="C00000"/>
                <w:sz w:val="24"/>
                <w:szCs w:val="24"/>
                <w:lang w:val="en-US" w:eastAsia="ja-JP"/>
              </w:rPr>
              <w:t>Dublin City Council Waste Management Services Multi-Party Framework for the Maintenance</w:t>
            </w:r>
            <w:r w:rsidR="00293E5A">
              <w:rPr>
                <w:rFonts w:ascii="Atkinson Hyperlegible Next" w:eastAsiaTheme="minorEastAsia" w:hAnsi="Atkinson Hyperlegible Next"/>
                <w:color w:val="C00000"/>
                <w:sz w:val="24"/>
                <w:szCs w:val="24"/>
                <w:lang w:val="en-US" w:eastAsia="ja-JP"/>
              </w:rPr>
              <w:t xml:space="preserve"> &amp;</w:t>
            </w:r>
            <w:r w:rsidR="00421A9F" w:rsidRPr="00421A9F">
              <w:rPr>
                <w:rFonts w:ascii="Atkinson Hyperlegible Next" w:eastAsiaTheme="minorEastAsia" w:hAnsi="Atkinson Hyperlegible Next"/>
                <w:color w:val="C00000"/>
                <w:sz w:val="24"/>
                <w:szCs w:val="24"/>
                <w:lang w:val="en-US" w:eastAsia="ja-JP"/>
              </w:rPr>
              <w:t xml:space="preserve"> Cleaning of Public Toilets</w:t>
            </w:r>
          </w:p>
        </w:tc>
      </w:tr>
      <w:tr w:rsidR="00B075F7" w:rsidRPr="00D37118" w14:paraId="2FEDF8AB" w14:textId="77777777" w:rsidTr="00D37118">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5AECC7E" w:rsidR="00B075F7" w:rsidRPr="00D37118" w:rsidRDefault="00B075F7" w:rsidP="00B075F7">
            <w:pPr>
              <w:rPr>
                <w:rFonts w:ascii="Atkinson Hyperlegible Next" w:eastAsiaTheme="minorEastAsia" w:hAnsi="Atkinson Hyperlegible Next"/>
                <w:b w:val="0"/>
                <w:bCs w:val="0"/>
                <w:sz w:val="24"/>
                <w:szCs w:val="24"/>
                <w:lang w:val="en-US" w:eastAsia="ja-JP"/>
              </w:rPr>
            </w:pPr>
            <w:r w:rsidRPr="00D37118">
              <w:rPr>
                <w:rFonts w:ascii="Atkinson Hyperlegible Next" w:eastAsiaTheme="minorEastAsia" w:hAnsi="Atkinson Hyperlegible Next"/>
                <w:sz w:val="24"/>
                <w:szCs w:val="24"/>
                <w:lang w:val="en-US" w:eastAsia="ja-JP"/>
              </w:rPr>
              <w:t>Closing Date and Time for Receipt of Tenders</w:t>
            </w:r>
          </w:p>
        </w:tc>
        <w:tc>
          <w:tcPr>
            <w:tcW w:w="5477" w:type="dxa"/>
          </w:tcPr>
          <w:p w14:paraId="684B6852" w14:textId="4060D2BB" w:rsidR="00B075F7" w:rsidRPr="00D37118" w:rsidRDefault="00296167" w:rsidP="00B075F7">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sdt>
              <w:sdtPr>
                <w:rPr>
                  <w:rFonts w:ascii="Atkinson Hyperlegible Next" w:hAnsi="Atkinson Hyperlegible Next"/>
                  <w:b/>
                  <w:color w:val="FF0000"/>
                  <w:sz w:val="24"/>
                  <w:szCs w:val="24"/>
                </w:rPr>
                <w:id w:val="1982348359"/>
                <w:placeholder>
                  <w:docPart w:val="876A52721E8E41F389982654E334A44F"/>
                </w:placeholder>
                <w:date w:fullDate="2026-11-13T00:00:00Z">
                  <w:dateFormat w:val="dddd d MMMM yyyy"/>
                  <w:lid w:val="en-IE"/>
                  <w:storeMappedDataAs w:val="dateTime"/>
                  <w:calendar w:val="gregorian"/>
                </w:date>
              </w:sdtPr>
              <w:sdtEndPr/>
              <w:sdtContent>
                <w:r w:rsidR="00B075F7">
                  <w:rPr>
                    <w:rFonts w:ascii="Atkinson Hyperlegible Next" w:hAnsi="Atkinson Hyperlegible Next"/>
                    <w:b/>
                    <w:color w:val="FF0000"/>
                    <w:sz w:val="24"/>
                    <w:szCs w:val="24"/>
                    <w:lang w:val="en-IE"/>
                  </w:rPr>
                  <w:t>Friday 13 November 2026</w:t>
                </w:r>
              </w:sdtContent>
            </w:sdt>
            <w:r w:rsidR="00B075F7" w:rsidRPr="00CB41CF">
              <w:rPr>
                <w:rFonts w:ascii="Atkinson Hyperlegible Next" w:hAnsi="Atkinson Hyperlegible Next"/>
                <w:color w:val="C00000"/>
                <w:sz w:val="24"/>
                <w:szCs w:val="24"/>
              </w:rPr>
              <w:t xml:space="preserve"> </w:t>
            </w:r>
            <w:r w:rsidR="00B075F7" w:rsidRPr="00CB41CF">
              <w:rPr>
                <w:rFonts w:ascii="Atkinson Hyperlegible Next" w:hAnsi="Atkinson Hyperlegible Next"/>
                <w:sz w:val="24"/>
                <w:szCs w:val="24"/>
              </w:rPr>
              <w:t xml:space="preserve">at </w:t>
            </w:r>
            <w:r w:rsidR="00B075F7">
              <w:rPr>
                <w:rFonts w:ascii="Atkinson Hyperlegible Next" w:hAnsi="Atkinson Hyperlegible Next"/>
                <w:sz w:val="24"/>
                <w:szCs w:val="24"/>
              </w:rPr>
              <w:t>12:00</w:t>
            </w:r>
            <w:r w:rsidR="00B075F7" w:rsidRPr="00CB41CF">
              <w:rPr>
                <w:rFonts w:ascii="Atkinson Hyperlegible Next" w:hAnsi="Atkinson Hyperlegible Next"/>
                <w:color w:val="C00000"/>
                <w:sz w:val="24"/>
                <w:szCs w:val="24"/>
              </w:rPr>
              <w:t xml:space="preserve"> </w:t>
            </w:r>
            <w:r w:rsidR="00B075F7" w:rsidRPr="00CB41CF">
              <w:rPr>
                <w:rFonts w:ascii="Atkinson Hyperlegible Next" w:hAnsi="Atkinson Hyperlegible Next"/>
                <w:sz w:val="24"/>
                <w:szCs w:val="24"/>
              </w:rPr>
              <w:t>(Irish time)</w:t>
            </w:r>
          </w:p>
        </w:tc>
      </w:tr>
      <w:tr w:rsidR="00447E89" w:rsidRPr="00D37118" w14:paraId="355B00E5"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76F6087E" w14:textId="35596E1F" w:rsidR="00447E89" w:rsidRPr="00D37118" w:rsidRDefault="00447E89" w:rsidP="00447E89">
            <w:pPr>
              <w:rPr>
                <w:rFonts w:ascii="Atkinson Hyperlegible Next" w:eastAsiaTheme="minorEastAsia" w:hAnsi="Atkinson Hyperlegible Next"/>
                <w:sz w:val="24"/>
                <w:szCs w:val="24"/>
                <w:lang w:val="en-US" w:eastAsia="ja-JP"/>
              </w:rPr>
            </w:pPr>
            <w:proofErr w:type="spellStart"/>
            <w:r w:rsidRPr="00D37118">
              <w:rPr>
                <w:rFonts w:ascii="Atkinson Hyperlegible Next" w:eastAsiaTheme="minorEastAsia" w:hAnsi="Atkinson Hyperlegible Next"/>
                <w:sz w:val="24"/>
                <w:szCs w:val="24"/>
                <w:lang w:val="en-US" w:eastAsia="ja-JP"/>
              </w:rPr>
              <w:t>Organisation</w:t>
            </w:r>
            <w:proofErr w:type="spellEnd"/>
            <w:r w:rsidRPr="00D37118">
              <w:rPr>
                <w:rFonts w:ascii="Atkinson Hyperlegible Next" w:eastAsiaTheme="minorEastAsia" w:hAnsi="Atkinson Hyperlegible Next"/>
                <w:sz w:val="24"/>
                <w:szCs w:val="24"/>
                <w:lang w:val="en-US" w:eastAsia="ja-JP"/>
              </w:rPr>
              <w:t xml:space="preserve"> Name</w:t>
            </w:r>
          </w:p>
        </w:tc>
        <w:tc>
          <w:tcPr>
            <w:tcW w:w="5477" w:type="dxa"/>
            <w:shd w:val="clear" w:color="auto" w:fill="auto"/>
          </w:tcPr>
          <w:p w14:paraId="57B0D151" w14:textId="77777777" w:rsidR="00447E89" w:rsidRPr="00D37118"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D37118" w14:paraId="257A2107" w14:textId="77777777" w:rsidTr="00D37118">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12347902" w:rsidR="00447E89" w:rsidRPr="00D37118" w:rsidRDefault="00447E89" w:rsidP="00AC4C2C">
            <w:pPr>
              <w:tabs>
                <w:tab w:val="left" w:pos="2250"/>
              </w:tabs>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Contact Name</w:t>
            </w:r>
            <w:r w:rsidR="00C121AB" w:rsidRPr="00D37118">
              <w:rPr>
                <w:rFonts w:ascii="Atkinson Hyperlegible Next" w:eastAsiaTheme="minorEastAsia" w:hAnsi="Atkinson Hyperlegible Next"/>
                <w:sz w:val="24"/>
                <w:szCs w:val="24"/>
                <w:lang w:val="en-US" w:eastAsia="ja-JP"/>
              </w:rPr>
              <w:t>*</w:t>
            </w:r>
            <w:r w:rsidRPr="00D37118">
              <w:rPr>
                <w:rFonts w:ascii="Atkinson Hyperlegible Next" w:eastAsiaTheme="minorEastAsia" w:hAnsi="Atkinson Hyperlegible Next"/>
                <w:sz w:val="24"/>
                <w:szCs w:val="24"/>
                <w:lang w:val="en-US" w:eastAsia="ja-JP"/>
              </w:rPr>
              <w:t xml:space="preserve"> </w:t>
            </w:r>
            <w:r w:rsidR="00AC4C2C">
              <w:rPr>
                <w:rFonts w:ascii="Atkinson Hyperlegible Next" w:eastAsiaTheme="minorEastAsia" w:hAnsi="Atkinson Hyperlegible Next"/>
                <w:sz w:val="24"/>
                <w:szCs w:val="24"/>
                <w:lang w:val="en-US" w:eastAsia="ja-JP"/>
              </w:rPr>
              <w:tab/>
            </w:r>
          </w:p>
        </w:tc>
        <w:tc>
          <w:tcPr>
            <w:tcW w:w="5477" w:type="dxa"/>
          </w:tcPr>
          <w:p w14:paraId="04936443" w14:textId="77777777" w:rsidR="00447E89" w:rsidRPr="00D37118"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D37118" w14:paraId="54530139"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2FE8D5F5" w:rsidR="00447E89" w:rsidRPr="00D37118" w:rsidRDefault="00447E89" w:rsidP="00447E89">
            <w:pP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Contact Email</w:t>
            </w:r>
          </w:p>
        </w:tc>
        <w:tc>
          <w:tcPr>
            <w:tcW w:w="5477" w:type="dxa"/>
            <w:shd w:val="clear" w:color="auto" w:fill="auto"/>
          </w:tcPr>
          <w:p w14:paraId="283D5783" w14:textId="77777777" w:rsidR="00447E89" w:rsidRPr="00D37118"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D37118" w14:paraId="7FD5E958" w14:textId="77777777" w:rsidTr="00D37118">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5C13D4C1" w14:textId="3637B040" w:rsidR="00C121AB" w:rsidRPr="00D37118" w:rsidRDefault="00C121AB" w:rsidP="001949DA">
            <w:pP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 xml:space="preserve">* </w:t>
            </w:r>
            <w:r w:rsidR="001949DA" w:rsidRPr="00D37118">
              <w:rPr>
                <w:rFonts w:ascii="Atkinson Hyperlegible Next" w:eastAsiaTheme="minorEastAsia" w:hAnsi="Atkinson Hyperlegible Next"/>
                <w:sz w:val="24"/>
                <w:szCs w:val="24"/>
                <w:lang w:val="en-US" w:eastAsia="ja-JP"/>
              </w:rPr>
              <w:t>Please note that a</w:t>
            </w:r>
            <w:r w:rsidRPr="00D37118">
              <w:rPr>
                <w:rFonts w:ascii="Atkinson Hyperlegible Next" w:eastAsiaTheme="minorEastAsia" w:hAnsi="Atkinson Hyperlegible Next"/>
                <w:sz w:val="24"/>
                <w:szCs w:val="24"/>
                <w:lang w:val="en-US" w:eastAsia="ja-JP"/>
              </w:rPr>
              <w:t>ll communication regarding this Tender will be through the eTenders messaging system. Please ensure that the Contact Name is registered as an eTenders user.</w:t>
            </w:r>
          </w:p>
        </w:tc>
      </w:tr>
    </w:tbl>
    <w:p w14:paraId="60B02C7D" w14:textId="0C0A6631" w:rsidR="008079B6" w:rsidRPr="00D37118"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D37118" w:rsidRDefault="008079B6" w:rsidP="00360112">
      <w:pPr>
        <w:rPr>
          <w:rFonts w:ascii="Atkinson Hyperlegible Next" w:hAnsi="Atkinson Hyperlegible Next"/>
          <w:sz w:val="24"/>
          <w:szCs w:val="24"/>
        </w:rPr>
      </w:pPr>
      <w:r w:rsidRPr="00D37118">
        <w:rPr>
          <w:rFonts w:ascii="Atkinson Hyperlegible Next" w:hAnsi="Atkinson Hyperlegible Next"/>
          <w:sz w:val="24"/>
          <w:szCs w:val="24"/>
        </w:rPr>
        <w:br w:type="page"/>
      </w:r>
    </w:p>
    <w:p w14:paraId="66D01A53" w14:textId="740AA021" w:rsidR="00E752AC" w:rsidRPr="00D37118" w:rsidRDefault="00E752AC">
      <w:pPr>
        <w:spacing w:before="0" w:after="0" w:line="240" w:lineRule="auto"/>
        <w:jc w:val="left"/>
        <w:rPr>
          <w:rFonts w:ascii="Atkinson Hyperlegible Next" w:hAnsi="Atkinson Hyperlegible Next"/>
          <w:sz w:val="24"/>
          <w:szCs w:val="24"/>
        </w:rPr>
      </w:pPr>
    </w:p>
    <w:bookmarkStart w:id="0" w:name="_Toc488851543" w:displacedByCustomXml="next"/>
    <w:bookmarkStart w:id="1" w:name="_Toc4888358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D37118" w:rsidRDefault="00975C4D" w:rsidP="00D37118">
          <w:pPr>
            <w:shd w:val="clear" w:color="auto" w:fill="0077A3"/>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Contents</w:t>
          </w:r>
          <w:bookmarkEnd w:id="1"/>
          <w:bookmarkEnd w:id="0"/>
        </w:p>
        <w:p w14:paraId="7D20B7EE" w14:textId="7A1CCA35" w:rsidR="001D5AB6"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D37118">
            <w:rPr>
              <w:rFonts w:ascii="Atkinson Hyperlegible Next" w:hAnsi="Atkinson Hyperlegible Next"/>
              <w:sz w:val="24"/>
              <w:szCs w:val="24"/>
            </w:rPr>
            <w:fldChar w:fldCharType="begin"/>
          </w:r>
          <w:r w:rsidRPr="00D37118">
            <w:rPr>
              <w:rFonts w:ascii="Atkinson Hyperlegible Next" w:hAnsi="Atkinson Hyperlegible Next"/>
              <w:sz w:val="24"/>
              <w:szCs w:val="24"/>
            </w:rPr>
            <w:instrText xml:space="preserve"> TOC \o "1-3" \h \z \u </w:instrText>
          </w:r>
          <w:r w:rsidRPr="00D37118">
            <w:rPr>
              <w:rFonts w:ascii="Atkinson Hyperlegible Next" w:hAnsi="Atkinson Hyperlegible Next"/>
              <w:sz w:val="24"/>
              <w:szCs w:val="24"/>
            </w:rPr>
            <w:fldChar w:fldCharType="separate"/>
          </w:r>
          <w:hyperlink w:anchor="_Toc239760293" w:history="1">
            <w:r w:rsidR="001D5AB6" w:rsidRPr="008348E9">
              <w:rPr>
                <w:rStyle w:val="Hyperlink"/>
                <w:rFonts w:ascii="Atkinson Hyperlegible Next" w:hAnsi="Atkinson Hyperlegible Next"/>
                <w:noProof/>
              </w:rPr>
              <w:t>Instructions for Completion</w:t>
            </w:r>
            <w:r w:rsidR="001D5AB6">
              <w:rPr>
                <w:noProof/>
                <w:webHidden/>
              </w:rPr>
              <w:tab/>
            </w:r>
            <w:r w:rsidR="001D5AB6">
              <w:rPr>
                <w:noProof/>
                <w:webHidden/>
              </w:rPr>
              <w:fldChar w:fldCharType="begin"/>
            </w:r>
            <w:r w:rsidR="001D5AB6">
              <w:rPr>
                <w:noProof/>
                <w:webHidden/>
              </w:rPr>
              <w:instrText xml:space="preserve"> PAGEREF _Toc239760293 \h </w:instrText>
            </w:r>
            <w:r w:rsidR="001D5AB6">
              <w:rPr>
                <w:noProof/>
                <w:webHidden/>
              </w:rPr>
            </w:r>
            <w:r w:rsidR="001D5AB6">
              <w:rPr>
                <w:noProof/>
                <w:webHidden/>
              </w:rPr>
              <w:fldChar w:fldCharType="separate"/>
            </w:r>
            <w:r w:rsidR="003D7B49">
              <w:rPr>
                <w:noProof/>
                <w:webHidden/>
              </w:rPr>
              <w:t>3</w:t>
            </w:r>
            <w:r w:rsidR="001D5AB6">
              <w:rPr>
                <w:noProof/>
                <w:webHidden/>
              </w:rPr>
              <w:fldChar w:fldCharType="end"/>
            </w:r>
          </w:hyperlink>
        </w:p>
        <w:p w14:paraId="6B3D3326" w14:textId="66E5EE1C"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4" w:history="1">
            <w:r w:rsidRPr="008348E9">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_Toc239760294 \h </w:instrText>
            </w:r>
            <w:r>
              <w:rPr>
                <w:noProof/>
                <w:webHidden/>
              </w:rPr>
            </w:r>
            <w:r>
              <w:rPr>
                <w:noProof/>
                <w:webHidden/>
              </w:rPr>
              <w:fldChar w:fldCharType="separate"/>
            </w:r>
            <w:r w:rsidR="003D7B49">
              <w:rPr>
                <w:noProof/>
                <w:webHidden/>
              </w:rPr>
              <w:t>4</w:t>
            </w:r>
            <w:r>
              <w:rPr>
                <w:noProof/>
                <w:webHidden/>
              </w:rPr>
              <w:fldChar w:fldCharType="end"/>
            </w:r>
          </w:hyperlink>
        </w:p>
        <w:p w14:paraId="25E0253A" w14:textId="16D40CCA"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5" w:history="1">
            <w:r w:rsidRPr="008348E9">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_Toc239760295 \h </w:instrText>
            </w:r>
            <w:r>
              <w:rPr>
                <w:noProof/>
                <w:webHidden/>
              </w:rPr>
            </w:r>
            <w:r>
              <w:rPr>
                <w:noProof/>
                <w:webHidden/>
              </w:rPr>
              <w:fldChar w:fldCharType="separate"/>
            </w:r>
            <w:r w:rsidR="003D7B49">
              <w:rPr>
                <w:noProof/>
                <w:webHidden/>
              </w:rPr>
              <w:t>5</w:t>
            </w:r>
            <w:r>
              <w:rPr>
                <w:noProof/>
                <w:webHidden/>
              </w:rPr>
              <w:fldChar w:fldCharType="end"/>
            </w:r>
          </w:hyperlink>
        </w:p>
        <w:p w14:paraId="2300F59E" w14:textId="4846A9D8"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6" w:history="1">
            <w:r w:rsidRPr="008348E9">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_Toc239760296 \h </w:instrText>
            </w:r>
            <w:r>
              <w:rPr>
                <w:noProof/>
                <w:webHidden/>
              </w:rPr>
            </w:r>
            <w:r>
              <w:rPr>
                <w:noProof/>
                <w:webHidden/>
              </w:rPr>
              <w:fldChar w:fldCharType="separate"/>
            </w:r>
            <w:r w:rsidR="003D7B49">
              <w:rPr>
                <w:noProof/>
                <w:webHidden/>
              </w:rPr>
              <w:t>6</w:t>
            </w:r>
            <w:r>
              <w:rPr>
                <w:noProof/>
                <w:webHidden/>
              </w:rPr>
              <w:fldChar w:fldCharType="end"/>
            </w:r>
          </w:hyperlink>
        </w:p>
        <w:p w14:paraId="76DB762D" w14:textId="315AD9C7"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7" w:history="1">
            <w:r w:rsidRPr="008348E9">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_Toc239760297 \h </w:instrText>
            </w:r>
            <w:r>
              <w:rPr>
                <w:noProof/>
                <w:webHidden/>
              </w:rPr>
            </w:r>
            <w:r>
              <w:rPr>
                <w:noProof/>
                <w:webHidden/>
              </w:rPr>
              <w:fldChar w:fldCharType="separate"/>
            </w:r>
            <w:r w:rsidR="003D7B49">
              <w:rPr>
                <w:noProof/>
                <w:webHidden/>
              </w:rPr>
              <w:t>8</w:t>
            </w:r>
            <w:r>
              <w:rPr>
                <w:noProof/>
                <w:webHidden/>
              </w:rPr>
              <w:fldChar w:fldCharType="end"/>
            </w:r>
          </w:hyperlink>
        </w:p>
        <w:p w14:paraId="5C519D00" w14:textId="0878A8F8"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8" w:history="1">
            <w:r w:rsidRPr="008348E9">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_Toc239760298 \h </w:instrText>
            </w:r>
            <w:r>
              <w:rPr>
                <w:noProof/>
                <w:webHidden/>
              </w:rPr>
            </w:r>
            <w:r>
              <w:rPr>
                <w:noProof/>
                <w:webHidden/>
              </w:rPr>
              <w:fldChar w:fldCharType="separate"/>
            </w:r>
            <w:r w:rsidR="003D7B49">
              <w:rPr>
                <w:noProof/>
                <w:webHidden/>
              </w:rPr>
              <w:t>12</w:t>
            </w:r>
            <w:r>
              <w:rPr>
                <w:noProof/>
                <w:webHidden/>
              </w:rPr>
              <w:fldChar w:fldCharType="end"/>
            </w:r>
          </w:hyperlink>
        </w:p>
        <w:p w14:paraId="4200DE32" w14:textId="73849E38"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299" w:history="1">
            <w:r w:rsidRPr="008348E9">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_Toc239760299 \h </w:instrText>
            </w:r>
            <w:r>
              <w:rPr>
                <w:noProof/>
                <w:webHidden/>
              </w:rPr>
            </w:r>
            <w:r>
              <w:rPr>
                <w:noProof/>
                <w:webHidden/>
              </w:rPr>
              <w:fldChar w:fldCharType="separate"/>
            </w:r>
            <w:r w:rsidR="003D7B49">
              <w:rPr>
                <w:noProof/>
                <w:webHidden/>
              </w:rPr>
              <w:t>13</w:t>
            </w:r>
            <w:r>
              <w:rPr>
                <w:noProof/>
                <w:webHidden/>
              </w:rPr>
              <w:fldChar w:fldCharType="end"/>
            </w:r>
          </w:hyperlink>
        </w:p>
        <w:p w14:paraId="3658EBCC" w14:textId="1C938DE3"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0" w:history="1">
            <w:r w:rsidRPr="008348E9">
              <w:rPr>
                <w:rStyle w:val="Hyperlink"/>
                <w:rFonts w:ascii="Atkinson Hyperlegible Next" w:eastAsiaTheme="majorEastAsia" w:hAnsi="Atkinson Hyperlegible Next"/>
                <w:noProof/>
              </w:rPr>
              <w:t>Manpower Levels – Pass/Fail Criteria</w:t>
            </w:r>
            <w:r>
              <w:rPr>
                <w:noProof/>
                <w:webHidden/>
              </w:rPr>
              <w:tab/>
            </w:r>
            <w:r>
              <w:rPr>
                <w:noProof/>
                <w:webHidden/>
              </w:rPr>
              <w:fldChar w:fldCharType="begin"/>
            </w:r>
            <w:r>
              <w:rPr>
                <w:noProof/>
                <w:webHidden/>
              </w:rPr>
              <w:instrText xml:space="preserve"> PAGEREF _Toc239760300 \h </w:instrText>
            </w:r>
            <w:r>
              <w:rPr>
                <w:noProof/>
                <w:webHidden/>
              </w:rPr>
            </w:r>
            <w:r>
              <w:rPr>
                <w:noProof/>
                <w:webHidden/>
              </w:rPr>
              <w:fldChar w:fldCharType="separate"/>
            </w:r>
            <w:r w:rsidR="003D7B49">
              <w:rPr>
                <w:noProof/>
                <w:webHidden/>
              </w:rPr>
              <w:t>14</w:t>
            </w:r>
            <w:r>
              <w:rPr>
                <w:noProof/>
                <w:webHidden/>
              </w:rPr>
              <w:fldChar w:fldCharType="end"/>
            </w:r>
          </w:hyperlink>
        </w:p>
        <w:p w14:paraId="0C5ABD77" w14:textId="7EDE2158"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1" w:history="1">
            <w:r w:rsidRPr="008348E9">
              <w:rPr>
                <w:rStyle w:val="Hyperlink"/>
                <w:rFonts w:ascii="Atkinson Hyperlegible Next" w:eastAsiaTheme="majorEastAsia" w:hAnsi="Atkinson Hyperlegible Next"/>
                <w:noProof/>
              </w:rPr>
              <w:t>Technical Resources – Pass/Fail Criteria</w:t>
            </w:r>
            <w:r>
              <w:rPr>
                <w:noProof/>
                <w:webHidden/>
              </w:rPr>
              <w:tab/>
            </w:r>
            <w:r>
              <w:rPr>
                <w:noProof/>
                <w:webHidden/>
              </w:rPr>
              <w:fldChar w:fldCharType="begin"/>
            </w:r>
            <w:r>
              <w:rPr>
                <w:noProof/>
                <w:webHidden/>
              </w:rPr>
              <w:instrText xml:space="preserve"> PAGEREF _Toc239760301 \h </w:instrText>
            </w:r>
            <w:r>
              <w:rPr>
                <w:noProof/>
                <w:webHidden/>
              </w:rPr>
            </w:r>
            <w:r>
              <w:rPr>
                <w:noProof/>
                <w:webHidden/>
              </w:rPr>
              <w:fldChar w:fldCharType="separate"/>
            </w:r>
            <w:r w:rsidR="003D7B49">
              <w:rPr>
                <w:noProof/>
                <w:webHidden/>
              </w:rPr>
              <w:t>15</w:t>
            </w:r>
            <w:r>
              <w:rPr>
                <w:noProof/>
                <w:webHidden/>
              </w:rPr>
              <w:fldChar w:fldCharType="end"/>
            </w:r>
          </w:hyperlink>
        </w:p>
        <w:p w14:paraId="1023353B" w14:textId="117B9726"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2" w:history="1">
            <w:r w:rsidRPr="008348E9">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_Toc239760302 \h </w:instrText>
            </w:r>
            <w:r>
              <w:rPr>
                <w:noProof/>
                <w:webHidden/>
              </w:rPr>
            </w:r>
            <w:r>
              <w:rPr>
                <w:noProof/>
                <w:webHidden/>
              </w:rPr>
              <w:fldChar w:fldCharType="separate"/>
            </w:r>
            <w:r w:rsidR="003D7B49">
              <w:rPr>
                <w:noProof/>
                <w:webHidden/>
              </w:rPr>
              <w:t>16</w:t>
            </w:r>
            <w:r>
              <w:rPr>
                <w:noProof/>
                <w:webHidden/>
              </w:rPr>
              <w:fldChar w:fldCharType="end"/>
            </w:r>
          </w:hyperlink>
        </w:p>
        <w:p w14:paraId="31BDD859" w14:textId="4FBE5F81"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3" w:history="1">
            <w:r w:rsidRPr="008348E9">
              <w:rPr>
                <w:rStyle w:val="Hyperlink"/>
                <w:rFonts w:ascii="Atkinson Hyperlegible Next" w:hAnsi="Atkinson Hyperlegible Next"/>
                <w:noProof/>
              </w:rPr>
              <w:t>Health &amp; Safety – Pass/Fail Criteria</w:t>
            </w:r>
            <w:r>
              <w:rPr>
                <w:noProof/>
                <w:webHidden/>
              </w:rPr>
              <w:tab/>
            </w:r>
            <w:r>
              <w:rPr>
                <w:noProof/>
                <w:webHidden/>
              </w:rPr>
              <w:fldChar w:fldCharType="begin"/>
            </w:r>
            <w:r>
              <w:rPr>
                <w:noProof/>
                <w:webHidden/>
              </w:rPr>
              <w:instrText xml:space="preserve"> PAGEREF _Toc239760303 \h </w:instrText>
            </w:r>
            <w:r>
              <w:rPr>
                <w:noProof/>
                <w:webHidden/>
              </w:rPr>
            </w:r>
            <w:r>
              <w:rPr>
                <w:noProof/>
                <w:webHidden/>
              </w:rPr>
              <w:fldChar w:fldCharType="separate"/>
            </w:r>
            <w:r w:rsidR="003D7B49">
              <w:rPr>
                <w:noProof/>
                <w:webHidden/>
              </w:rPr>
              <w:t>18</w:t>
            </w:r>
            <w:r>
              <w:rPr>
                <w:noProof/>
                <w:webHidden/>
              </w:rPr>
              <w:fldChar w:fldCharType="end"/>
            </w:r>
          </w:hyperlink>
        </w:p>
        <w:p w14:paraId="5B21A5D9" w14:textId="48F15969"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4" w:history="1">
            <w:r w:rsidRPr="008348E9">
              <w:rPr>
                <w:rStyle w:val="Hyperlink"/>
                <w:rFonts w:ascii="Atkinson Hyperlegible Next" w:hAnsi="Atkinson Hyperlegible Next"/>
                <w:noProof/>
              </w:rPr>
              <w:t>Quality Assurance – Pass/Fail Criteria (If applicable)</w:t>
            </w:r>
            <w:r>
              <w:rPr>
                <w:noProof/>
                <w:webHidden/>
              </w:rPr>
              <w:tab/>
            </w:r>
            <w:r>
              <w:rPr>
                <w:noProof/>
                <w:webHidden/>
              </w:rPr>
              <w:fldChar w:fldCharType="begin"/>
            </w:r>
            <w:r>
              <w:rPr>
                <w:noProof/>
                <w:webHidden/>
              </w:rPr>
              <w:instrText xml:space="preserve"> PAGEREF _Toc239760304 \h </w:instrText>
            </w:r>
            <w:r>
              <w:rPr>
                <w:noProof/>
                <w:webHidden/>
              </w:rPr>
            </w:r>
            <w:r>
              <w:rPr>
                <w:noProof/>
                <w:webHidden/>
              </w:rPr>
              <w:fldChar w:fldCharType="separate"/>
            </w:r>
            <w:r w:rsidR="003D7B49">
              <w:rPr>
                <w:noProof/>
                <w:webHidden/>
              </w:rPr>
              <w:t>20</w:t>
            </w:r>
            <w:r>
              <w:rPr>
                <w:noProof/>
                <w:webHidden/>
              </w:rPr>
              <w:fldChar w:fldCharType="end"/>
            </w:r>
          </w:hyperlink>
        </w:p>
        <w:p w14:paraId="34E455AB" w14:textId="10F1942D"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5" w:history="1">
            <w:r w:rsidRPr="008348E9">
              <w:rPr>
                <w:rStyle w:val="Hyperlink"/>
                <w:rFonts w:ascii="Atkinson Hyperlegible Next" w:hAnsi="Atkinson Hyperlegible Next"/>
                <w:noProof/>
              </w:rPr>
              <w:t>Environmental Management Systems</w:t>
            </w:r>
            <w:r>
              <w:rPr>
                <w:noProof/>
                <w:webHidden/>
              </w:rPr>
              <w:tab/>
            </w:r>
            <w:r>
              <w:rPr>
                <w:noProof/>
                <w:webHidden/>
              </w:rPr>
              <w:fldChar w:fldCharType="begin"/>
            </w:r>
            <w:r>
              <w:rPr>
                <w:noProof/>
                <w:webHidden/>
              </w:rPr>
              <w:instrText xml:space="preserve"> PAGEREF _Toc239760305 \h </w:instrText>
            </w:r>
            <w:r>
              <w:rPr>
                <w:noProof/>
                <w:webHidden/>
              </w:rPr>
            </w:r>
            <w:r>
              <w:rPr>
                <w:noProof/>
                <w:webHidden/>
              </w:rPr>
              <w:fldChar w:fldCharType="separate"/>
            </w:r>
            <w:r w:rsidR="003D7B49">
              <w:rPr>
                <w:noProof/>
                <w:webHidden/>
              </w:rPr>
              <w:t>21</w:t>
            </w:r>
            <w:r>
              <w:rPr>
                <w:noProof/>
                <w:webHidden/>
              </w:rPr>
              <w:fldChar w:fldCharType="end"/>
            </w:r>
          </w:hyperlink>
        </w:p>
        <w:p w14:paraId="36B740D0" w14:textId="67417957"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6" w:history="1">
            <w:r w:rsidRPr="008348E9">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_Toc239760306 \h </w:instrText>
            </w:r>
            <w:r>
              <w:rPr>
                <w:noProof/>
                <w:webHidden/>
              </w:rPr>
            </w:r>
            <w:r>
              <w:rPr>
                <w:noProof/>
                <w:webHidden/>
              </w:rPr>
              <w:fldChar w:fldCharType="separate"/>
            </w:r>
            <w:r w:rsidR="003D7B49">
              <w:rPr>
                <w:noProof/>
                <w:webHidden/>
              </w:rPr>
              <w:t>22</w:t>
            </w:r>
            <w:r>
              <w:rPr>
                <w:noProof/>
                <w:webHidden/>
              </w:rPr>
              <w:fldChar w:fldCharType="end"/>
            </w:r>
          </w:hyperlink>
        </w:p>
        <w:p w14:paraId="2F3E2E2D" w14:textId="7EAEB425"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7" w:history="1">
            <w:r w:rsidRPr="008348E9">
              <w:rPr>
                <w:rStyle w:val="Hyperlink"/>
                <w:rFonts w:ascii="Atkinson Hyperlegible Next" w:hAnsi="Atkinson Hyperlegible Next"/>
                <w:noProof/>
              </w:rPr>
              <w:t>Response to Qualitative Award Criteria</w:t>
            </w:r>
            <w:r>
              <w:rPr>
                <w:noProof/>
                <w:webHidden/>
              </w:rPr>
              <w:tab/>
            </w:r>
            <w:r>
              <w:rPr>
                <w:noProof/>
                <w:webHidden/>
              </w:rPr>
              <w:fldChar w:fldCharType="begin"/>
            </w:r>
            <w:r>
              <w:rPr>
                <w:noProof/>
                <w:webHidden/>
              </w:rPr>
              <w:instrText xml:space="preserve"> PAGEREF _Toc239760307 \h </w:instrText>
            </w:r>
            <w:r>
              <w:rPr>
                <w:noProof/>
                <w:webHidden/>
              </w:rPr>
            </w:r>
            <w:r>
              <w:rPr>
                <w:noProof/>
                <w:webHidden/>
              </w:rPr>
              <w:fldChar w:fldCharType="separate"/>
            </w:r>
            <w:r w:rsidR="003D7B49">
              <w:rPr>
                <w:noProof/>
                <w:webHidden/>
              </w:rPr>
              <w:t>22</w:t>
            </w:r>
            <w:r>
              <w:rPr>
                <w:noProof/>
                <w:webHidden/>
              </w:rPr>
              <w:fldChar w:fldCharType="end"/>
            </w:r>
          </w:hyperlink>
        </w:p>
        <w:p w14:paraId="7F7E3A2D" w14:textId="71708938" w:rsidR="001D5AB6" w:rsidRDefault="001D5AB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9760308" w:history="1">
            <w:r w:rsidRPr="008348E9">
              <w:rPr>
                <w:rStyle w:val="Hyperlink"/>
                <w:rFonts w:ascii="Atkinson Hyperlegible Next" w:hAnsi="Atkinson Hyperlegible Next"/>
                <w:noProof/>
              </w:rPr>
              <w:t>Form of Tender – Services – Cost Criterion B</w:t>
            </w:r>
            <w:r>
              <w:rPr>
                <w:noProof/>
                <w:webHidden/>
              </w:rPr>
              <w:tab/>
            </w:r>
            <w:r>
              <w:rPr>
                <w:noProof/>
                <w:webHidden/>
              </w:rPr>
              <w:fldChar w:fldCharType="begin"/>
            </w:r>
            <w:r>
              <w:rPr>
                <w:noProof/>
                <w:webHidden/>
              </w:rPr>
              <w:instrText xml:space="preserve"> PAGEREF _Toc239760308 \h </w:instrText>
            </w:r>
            <w:r>
              <w:rPr>
                <w:noProof/>
                <w:webHidden/>
              </w:rPr>
            </w:r>
            <w:r>
              <w:rPr>
                <w:noProof/>
                <w:webHidden/>
              </w:rPr>
              <w:fldChar w:fldCharType="separate"/>
            </w:r>
            <w:r w:rsidR="003D7B49">
              <w:rPr>
                <w:noProof/>
                <w:webHidden/>
              </w:rPr>
              <w:t>24</w:t>
            </w:r>
            <w:r>
              <w:rPr>
                <w:noProof/>
                <w:webHidden/>
              </w:rPr>
              <w:fldChar w:fldCharType="end"/>
            </w:r>
          </w:hyperlink>
        </w:p>
        <w:p w14:paraId="3EBF4A0C" w14:textId="288ADBA4" w:rsidR="00975C4D" w:rsidRPr="00D37118" w:rsidRDefault="00975C4D" w:rsidP="006042A0">
          <w:pPr>
            <w:tabs>
              <w:tab w:val="center" w:pos="4513"/>
            </w:tabs>
            <w:rPr>
              <w:rFonts w:ascii="Atkinson Hyperlegible Next" w:hAnsi="Atkinson Hyperlegible Next"/>
              <w:sz w:val="24"/>
              <w:szCs w:val="24"/>
            </w:rPr>
          </w:pPr>
          <w:r w:rsidRPr="00D37118">
            <w:rPr>
              <w:rFonts w:ascii="Atkinson Hyperlegible Next" w:hAnsi="Atkinson Hyperlegible Next"/>
              <w:b/>
              <w:bCs/>
              <w:noProof/>
              <w:sz w:val="24"/>
              <w:szCs w:val="24"/>
            </w:rPr>
            <w:fldChar w:fldCharType="end"/>
          </w:r>
          <w:r w:rsidR="006042A0" w:rsidRPr="00D37118">
            <w:rPr>
              <w:rFonts w:ascii="Atkinson Hyperlegible Next" w:hAnsi="Atkinson Hyperlegible Next"/>
              <w:b/>
              <w:bCs/>
              <w:noProof/>
              <w:sz w:val="24"/>
              <w:szCs w:val="24"/>
            </w:rPr>
            <w:tab/>
          </w:r>
        </w:p>
      </w:sdtContent>
    </w:sdt>
    <w:p w14:paraId="56AE078D" w14:textId="77777777" w:rsidR="00975C4D" w:rsidRPr="00D37118" w:rsidRDefault="00975C4D">
      <w:pPr>
        <w:spacing w:before="0" w:after="0" w:line="240" w:lineRule="auto"/>
        <w:jc w:val="left"/>
        <w:rPr>
          <w:rFonts w:ascii="Atkinson Hyperlegible Next" w:hAnsi="Atkinson Hyperlegible Next"/>
          <w:sz w:val="24"/>
          <w:szCs w:val="24"/>
        </w:rPr>
      </w:pPr>
    </w:p>
    <w:p w14:paraId="5576F00F" w14:textId="367E2A89" w:rsidR="0029542D" w:rsidRPr="00D37118" w:rsidRDefault="0029542D">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br w:type="page"/>
      </w:r>
    </w:p>
    <w:p w14:paraId="2132A975" w14:textId="481993A6" w:rsidR="00975C4D" w:rsidRPr="00D37118" w:rsidRDefault="009C42CF" w:rsidP="00D37118">
      <w:pPr>
        <w:pStyle w:val="Heading1"/>
        <w:shd w:val="clear" w:color="auto" w:fill="0077A3"/>
        <w:rPr>
          <w:rFonts w:ascii="Atkinson Hyperlegible Next" w:hAnsi="Atkinson Hyperlegible Next"/>
          <w:sz w:val="24"/>
          <w:szCs w:val="24"/>
        </w:rPr>
      </w:pPr>
      <w:bookmarkStart w:id="2" w:name="_Toc239760293"/>
      <w:r w:rsidRPr="00D37118">
        <w:rPr>
          <w:rFonts w:ascii="Atkinson Hyperlegible Next" w:hAnsi="Atkinson Hyperlegible Next"/>
          <w:sz w:val="24"/>
          <w:szCs w:val="24"/>
        </w:rPr>
        <w:lastRenderedPageBreak/>
        <w:t>Instructions for Completion</w:t>
      </w:r>
      <w:bookmarkEnd w:id="2"/>
    </w:p>
    <w:p w14:paraId="19DBF58F" w14:textId="77777777"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D37118" w:rsidRDefault="0029542D" w:rsidP="0029542D">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D37118" w:rsidRDefault="00877458">
      <w:pPr>
        <w:spacing w:before="0" w:after="0" w:line="240" w:lineRule="auto"/>
        <w:jc w:val="left"/>
        <w:rPr>
          <w:rFonts w:ascii="Atkinson Hyperlegible Next" w:hAnsi="Atkinson Hyperlegible Next"/>
          <w:sz w:val="24"/>
          <w:szCs w:val="24"/>
        </w:rPr>
      </w:pPr>
    </w:p>
    <w:p w14:paraId="6D2310C9" w14:textId="77777777" w:rsidR="007021A8" w:rsidRPr="00D37118" w:rsidRDefault="007021A8" w:rsidP="007021A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D37118" w:rsidRDefault="007021A8">
      <w:pPr>
        <w:spacing w:before="0" w:after="0" w:line="240" w:lineRule="auto"/>
        <w:jc w:val="left"/>
        <w:rPr>
          <w:rFonts w:ascii="Atkinson Hyperlegible Next" w:hAnsi="Atkinson Hyperlegible Next"/>
          <w:sz w:val="24"/>
          <w:szCs w:val="24"/>
        </w:rPr>
      </w:pPr>
    </w:p>
    <w:p w14:paraId="29827403"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69CAFE05"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2AB587A2" w14:textId="13978CB2" w:rsidR="007021A8" w:rsidRPr="00D37118" w:rsidRDefault="007021A8">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br w:type="page"/>
      </w:r>
    </w:p>
    <w:p w14:paraId="7DAB549F" w14:textId="5CD9BA01" w:rsidR="009C42CF" w:rsidRPr="00D37118" w:rsidRDefault="00877458" w:rsidP="00D37118">
      <w:pPr>
        <w:pStyle w:val="Heading1"/>
        <w:shd w:val="clear" w:color="auto" w:fill="0077A3"/>
        <w:rPr>
          <w:rFonts w:ascii="Atkinson Hyperlegible Next" w:hAnsi="Atkinson Hyperlegible Next"/>
          <w:sz w:val="24"/>
          <w:szCs w:val="24"/>
        </w:rPr>
      </w:pPr>
      <w:bookmarkStart w:id="3" w:name="_Toc239760294"/>
      <w:r w:rsidRPr="00D37118">
        <w:rPr>
          <w:rFonts w:ascii="Atkinson Hyperlegible Next" w:hAnsi="Atkinson Hyperlegible Next"/>
          <w:sz w:val="24"/>
          <w:szCs w:val="24"/>
        </w:rPr>
        <w:lastRenderedPageBreak/>
        <w:t>RESPONSE TO SELECTION CRITERIA</w:t>
      </w:r>
      <w:bookmarkEnd w:id="3"/>
    </w:p>
    <w:p w14:paraId="118AAC31" w14:textId="77777777" w:rsidR="00945839" w:rsidRDefault="00945839" w:rsidP="00945839">
      <w:pPr>
        <w:jc w:val="center"/>
        <w:rPr>
          <w:rFonts w:ascii="Atkinson Hyperlegible Next" w:hAnsi="Atkinson Hyperlegible Next"/>
          <w:b/>
          <w:color w:val="000000" w:themeColor="text1"/>
          <w:sz w:val="24"/>
          <w:szCs w:val="24"/>
        </w:rPr>
      </w:pPr>
    </w:p>
    <w:p w14:paraId="79440F16" w14:textId="77777777" w:rsidR="00D37118" w:rsidRPr="00D37118" w:rsidRDefault="00D37118" w:rsidP="00945839">
      <w:pPr>
        <w:jc w:val="center"/>
        <w:rPr>
          <w:rFonts w:ascii="Atkinson Hyperlegible Next" w:hAnsi="Atkinson Hyperlegible Next"/>
          <w:b/>
          <w:color w:val="000000" w:themeColor="text1"/>
          <w:sz w:val="24"/>
          <w:szCs w:val="24"/>
        </w:rPr>
      </w:pPr>
    </w:p>
    <w:p w14:paraId="1E9347AA" w14:textId="729321F5" w:rsidR="00945839" w:rsidRPr="00D37118" w:rsidRDefault="00945839" w:rsidP="00945839">
      <w:pPr>
        <w:jc w:val="center"/>
        <w:rPr>
          <w:rFonts w:ascii="Atkinson Hyperlegible Next" w:hAnsi="Atkinson Hyperlegible Next"/>
          <w:b/>
          <w:sz w:val="24"/>
          <w:szCs w:val="24"/>
        </w:rPr>
      </w:pPr>
      <w:r w:rsidRPr="00D37118">
        <w:rPr>
          <w:rFonts w:ascii="Atkinson Hyperlegible Next" w:hAnsi="Atkinson Hyperlegible Next"/>
          <w:b/>
          <w:color w:val="000000" w:themeColor="text1"/>
          <w:sz w:val="24"/>
          <w:szCs w:val="24"/>
        </w:rPr>
        <w:t>TENDERERS SHOULD NOTE THESE CRITERIA ARE ASSESSED ON A PASS/FAIL BASIS</w:t>
      </w:r>
      <w:r w:rsidRPr="00D37118">
        <w:rPr>
          <w:rFonts w:ascii="Atkinson Hyperlegible Next" w:hAnsi="Atkinson Hyperlegible Next"/>
          <w:b/>
          <w:sz w:val="24"/>
          <w:szCs w:val="24"/>
        </w:rPr>
        <w:br w:type="page"/>
      </w:r>
    </w:p>
    <w:p w14:paraId="6DD16725" w14:textId="012EA1FB" w:rsidR="00BB4720" w:rsidRPr="00D37118" w:rsidRDefault="00975C4D" w:rsidP="00D37118">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239760295"/>
      <w:r w:rsidRPr="00D37118">
        <w:rPr>
          <w:rFonts w:ascii="Atkinson Hyperlegible Next" w:eastAsia="Times New Roman" w:hAnsi="Atkinson Hyperlegible Next"/>
          <w:b/>
          <w:bCs/>
          <w:color w:val="FFFFFF" w:themeColor="background1"/>
          <w:sz w:val="24"/>
          <w:szCs w:val="24"/>
        </w:rPr>
        <w:lastRenderedPageBreak/>
        <w:t>General Contact Information</w:t>
      </w:r>
      <w:bookmarkEnd w:id="4"/>
      <w:bookmarkEnd w:id="5"/>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3093"/>
        <w:gridCol w:w="26"/>
        <w:gridCol w:w="3067"/>
      </w:tblGrid>
      <w:tr w:rsidR="00335AB6" w:rsidRPr="00D37118" w14:paraId="67CC5DE9"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55EC81E" w14:textId="77777777"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Organisation Name:</w:t>
            </w:r>
          </w:p>
        </w:tc>
        <w:tc>
          <w:tcPr>
            <w:tcW w:w="6186" w:type="dxa"/>
            <w:gridSpan w:val="3"/>
            <w:tcBorders>
              <w:left w:val="single" w:sz="4" w:space="0" w:color="EBF7FF"/>
            </w:tcBorders>
          </w:tcPr>
          <w:p w14:paraId="5E010291" w14:textId="1F387EA2" w:rsidR="00335AB6" w:rsidRPr="00D37118" w:rsidRDefault="00335AB6" w:rsidP="00712354">
            <w:pPr>
              <w:rPr>
                <w:rFonts w:ascii="Atkinson Hyperlegible Next" w:hAnsi="Atkinson Hyperlegible Next"/>
                <w:b/>
                <w:color w:val="FFFFFF" w:themeColor="background1"/>
                <w:sz w:val="24"/>
                <w:szCs w:val="24"/>
              </w:rPr>
            </w:pPr>
          </w:p>
        </w:tc>
      </w:tr>
      <w:tr w:rsidR="00335AB6" w:rsidRPr="00D37118" w14:paraId="7EAFA0DE"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C5343FE" w14:textId="1F85F419"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Person:</w:t>
            </w:r>
          </w:p>
        </w:tc>
        <w:tc>
          <w:tcPr>
            <w:tcW w:w="6186" w:type="dxa"/>
            <w:gridSpan w:val="3"/>
            <w:tcBorders>
              <w:left w:val="single" w:sz="4" w:space="0" w:color="EBF7FF"/>
            </w:tcBorders>
          </w:tcPr>
          <w:p w14:paraId="016444CA" w14:textId="77777777" w:rsidR="00335AB6" w:rsidRPr="00D37118" w:rsidRDefault="00335AB6" w:rsidP="00712354">
            <w:pPr>
              <w:rPr>
                <w:rFonts w:ascii="Atkinson Hyperlegible Next" w:hAnsi="Atkinson Hyperlegible Next"/>
                <w:b/>
                <w:color w:val="FFFFFF" w:themeColor="background1"/>
                <w:sz w:val="24"/>
                <w:szCs w:val="24"/>
              </w:rPr>
            </w:pPr>
          </w:p>
        </w:tc>
      </w:tr>
      <w:tr w:rsidR="00335AB6" w:rsidRPr="00D37118" w14:paraId="6305BDA1"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52F5376" w14:textId="0EFE7AAB"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Position: </w:t>
            </w:r>
          </w:p>
        </w:tc>
        <w:tc>
          <w:tcPr>
            <w:tcW w:w="6186" w:type="dxa"/>
            <w:gridSpan w:val="3"/>
            <w:tcBorders>
              <w:left w:val="single" w:sz="4" w:space="0" w:color="EBF7FF"/>
            </w:tcBorders>
          </w:tcPr>
          <w:p w14:paraId="33A1D8C5" w14:textId="77777777" w:rsidR="00335AB6" w:rsidRPr="00D37118" w:rsidRDefault="00335AB6" w:rsidP="00712354">
            <w:pPr>
              <w:rPr>
                <w:rFonts w:ascii="Atkinson Hyperlegible Next" w:hAnsi="Atkinson Hyperlegible Next"/>
                <w:b/>
                <w:color w:val="FFFFFF" w:themeColor="background1"/>
                <w:sz w:val="24"/>
                <w:szCs w:val="24"/>
              </w:rPr>
            </w:pPr>
          </w:p>
        </w:tc>
      </w:tr>
      <w:tr w:rsidR="0029542D" w:rsidRPr="00D37118" w14:paraId="4856BCF1"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3BC1610" w14:textId="07A9043C"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Address: </w:t>
            </w:r>
          </w:p>
        </w:tc>
        <w:tc>
          <w:tcPr>
            <w:tcW w:w="6186" w:type="dxa"/>
            <w:gridSpan w:val="3"/>
            <w:tcBorders>
              <w:left w:val="single" w:sz="4" w:space="0" w:color="EBF7FF"/>
            </w:tcBorders>
          </w:tcPr>
          <w:p w14:paraId="41A74033"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258D22E8"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416F144" w14:textId="3803E7EF"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Phone:</w:t>
            </w:r>
          </w:p>
        </w:tc>
        <w:tc>
          <w:tcPr>
            <w:tcW w:w="6186" w:type="dxa"/>
            <w:gridSpan w:val="3"/>
            <w:tcBorders>
              <w:left w:val="single" w:sz="4" w:space="0" w:color="EBF7FF"/>
            </w:tcBorders>
          </w:tcPr>
          <w:p w14:paraId="0F32A914"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633CAF27"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7BEF8E1" w14:textId="07FC4F9D"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Email: </w:t>
            </w:r>
          </w:p>
        </w:tc>
        <w:tc>
          <w:tcPr>
            <w:tcW w:w="6186" w:type="dxa"/>
            <w:gridSpan w:val="3"/>
            <w:tcBorders>
              <w:left w:val="single" w:sz="4" w:space="0" w:color="EBF7FF"/>
            </w:tcBorders>
          </w:tcPr>
          <w:p w14:paraId="245EC873"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5077589F"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DE44927" w14:textId="1DC7F806"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Website: </w:t>
            </w:r>
          </w:p>
        </w:tc>
        <w:tc>
          <w:tcPr>
            <w:tcW w:w="6186" w:type="dxa"/>
            <w:gridSpan w:val="3"/>
            <w:tcBorders>
              <w:left w:val="single" w:sz="4" w:space="0" w:color="EBF7FF"/>
              <w:bottom w:val="single" w:sz="4" w:space="0" w:color="EBF7FF"/>
            </w:tcBorders>
          </w:tcPr>
          <w:p w14:paraId="79D73774" w14:textId="77777777" w:rsidR="0029542D" w:rsidRPr="00D37118" w:rsidRDefault="0029542D" w:rsidP="0029542D">
            <w:pPr>
              <w:rPr>
                <w:rFonts w:ascii="Atkinson Hyperlegible Next" w:hAnsi="Atkinson Hyperlegible Next"/>
                <w:b/>
                <w:color w:val="FFFFFF" w:themeColor="background1"/>
                <w:sz w:val="24"/>
                <w:szCs w:val="24"/>
              </w:rPr>
            </w:pPr>
          </w:p>
        </w:tc>
      </w:tr>
      <w:tr w:rsidR="00447E89" w:rsidRPr="00D37118" w14:paraId="30D59E97"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B319E3" w14:textId="77777777" w:rsidR="00447E89" w:rsidRPr="00D37118" w:rsidRDefault="00447E89"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Date of Establishment, if applicable</w:t>
            </w:r>
          </w:p>
        </w:tc>
        <w:tc>
          <w:tcPr>
            <w:tcW w:w="3093" w:type="dxa"/>
            <w:tcBorders>
              <w:top w:val="single" w:sz="4" w:space="0" w:color="EBF7FF"/>
              <w:left w:val="single" w:sz="4" w:space="0" w:color="EBF7FF"/>
              <w:bottom w:val="single" w:sz="4" w:space="0" w:color="EBF7FF"/>
              <w:right w:val="single" w:sz="4" w:space="0" w:color="EBF7FF"/>
            </w:tcBorders>
            <w:shd w:val="clear" w:color="auto" w:fill="0077A3"/>
          </w:tcPr>
          <w:p w14:paraId="2860EB20" w14:textId="77777777" w:rsidR="00447E89" w:rsidRPr="00D37118" w:rsidRDefault="00447E89"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F50BE2" w14:textId="228F7F4B" w:rsidR="00447E89" w:rsidRPr="00D37118" w:rsidRDefault="00447E89" w:rsidP="00447E89">
            <w:pPr>
              <w:jc w:val="left"/>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Legal Structure – partnership, limited company, etc.</w:t>
            </w:r>
          </w:p>
        </w:tc>
      </w:tr>
      <w:tr w:rsidR="00447E89" w:rsidRPr="00D37118" w14:paraId="2979BCB5" w14:textId="77777777" w:rsidTr="00D37118">
        <w:tc>
          <w:tcPr>
            <w:tcW w:w="2830" w:type="dxa"/>
            <w:tcBorders>
              <w:top w:val="single" w:sz="4" w:space="0" w:color="EBF7FF"/>
            </w:tcBorders>
          </w:tcPr>
          <w:p w14:paraId="0E31D742" w14:textId="77777777" w:rsidR="00447E89" w:rsidRPr="00D37118" w:rsidRDefault="00447E89" w:rsidP="0029542D">
            <w:pPr>
              <w:rPr>
                <w:rFonts w:ascii="Atkinson Hyperlegible Next" w:hAnsi="Atkinson Hyperlegible Next"/>
                <w:sz w:val="24"/>
                <w:szCs w:val="24"/>
              </w:rPr>
            </w:pPr>
          </w:p>
        </w:tc>
        <w:tc>
          <w:tcPr>
            <w:tcW w:w="3093" w:type="dxa"/>
            <w:tcBorders>
              <w:top w:val="single" w:sz="4" w:space="0" w:color="EBF7FF"/>
            </w:tcBorders>
          </w:tcPr>
          <w:p w14:paraId="74DBD248" w14:textId="77777777" w:rsidR="00447E89" w:rsidRPr="00D37118"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291BC5A3" w14:textId="3DF4D6A8" w:rsidR="00447E89" w:rsidRPr="00D37118" w:rsidRDefault="00447E89" w:rsidP="0029542D">
            <w:pPr>
              <w:rPr>
                <w:rFonts w:ascii="Atkinson Hyperlegible Next" w:hAnsi="Atkinson Hyperlegible Next"/>
                <w:sz w:val="24"/>
                <w:szCs w:val="24"/>
              </w:rPr>
            </w:pPr>
          </w:p>
        </w:tc>
      </w:tr>
      <w:tr w:rsidR="00F91BED" w:rsidRPr="00D37118" w14:paraId="019AB8A1" w14:textId="77777777" w:rsidTr="00D37118">
        <w:tc>
          <w:tcPr>
            <w:tcW w:w="9016" w:type="dxa"/>
            <w:gridSpan w:val="4"/>
            <w:shd w:val="clear" w:color="auto" w:fill="0077A3"/>
            <w:vAlign w:val="center"/>
          </w:tcPr>
          <w:p w14:paraId="6B784FCF" w14:textId="4AF318D8" w:rsidR="00F91BED" w:rsidRPr="00D37118" w:rsidRDefault="00F91BE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Details of any sub-contractors or consortium members: </w:t>
            </w:r>
          </w:p>
        </w:tc>
      </w:tr>
      <w:tr w:rsidR="00F91BED" w:rsidRPr="00D37118" w14:paraId="275622B8" w14:textId="77777777" w:rsidTr="00D37118">
        <w:tc>
          <w:tcPr>
            <w:tcW w:w="2830" w:type="dxa"/>
            <w:shd w:val="clear" w:color="auto" w:fill="EBF7FF"/>
            <w:vAlign w:val="center"/>
          </w:tcPr>
          <w:p w14:paraId="0AEFF284" w14:textId="60ADE918"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Name</w:t>
            </w:r>
          </w:p>
        </w:tc>
        <w:tc>
          <w:tcPr>
            <w:tcW w:w="3119" w:type="dxa"/>
            <w:gridSpan w:val="2"/>
            <w:shd w:val="clear" w:color="auto" w:fill="EBF7FF"/>
            <w:vAlign w:val="center"/>
          </w:tcPr>
          <w:p w14:paraId="32377012" w14:textId="07C50F60"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Proposed Role in Delivery of the Contract</w:t>
            </w:r>
          </w:p>
        </w:tc>
        <w:tc>
          <w:tcPr>
            <w:tcW w:w="3067" w:type="dxa"/>
            <w:shd w:val="clear" w:color="auto" w:fill="EBF7FF"/>
            <w:vAlign w:val="center"/>
          </w:tcPr>
          <w:p w14:paraId="13D32C46" w14:textId="31687156"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 xml:space="preserve">Confirmation </w:t>
            </w:r>
            <w:r w:rsidR="006E4992" w:rsidRPr="00D37118">
              <w:rPr>
                <w:rFonts w:ascii="Atkinson Hyperlegible Next" w:hAnsi="Atkinson Hyperlegible Next"/>
                <w:b/>
                <w:sz w:val="24"/>
                <w:szCs w:val="24"/>
              </w:rPr>
              <w:t>r</w:t>
            </w:r>
            <w:r w:rsidRPr="00D37118">
              <w:rPr>
                <w:rFonts w:ascii="Atkinson Hyperlegible Next" w:hAnsi="Atkinson Hyperlegible Next"/>
                <w:b/>
                <w:sz w:val="24"/>
                <w:szCs w:val="24"/>
              </w:rPr>
              <w:t xml:space="preserve">elevant information </w:t>
            </w:r>
            <w:r w:rsidR="006E4992" w:rsidRPr="00D37118">
              <w:rPr>
                <w:rFonts w:ascii="Atkinson Hyperlegible Next" w:hAnsi="Atkinson Hyperlegible Next"/>
                <w:b/>
                <w:sz w:val="24"/>
                <w:szCs w:val="24"/>
              </w:rPr>
              <w:t xml:space="preserve">is </w:t>
            </w:r>
            <w:r w:rsidRPr="00D37118">
              <w:rPr>
                <w:rFonts w:ascii="Atkinson Hyperlegible Next" w:hAnsi="Atkinson Hyperlegible Next"/>
                <w:b/>
                <w:sz w:val="24"/>
                <w:szCs w:val="24"/>
              </w:rPr>
              <w:t>provided for each party</w:t>
            </w:r>
            <w:r w:rsidR="006E4992" w:rsidRPr="00D37118">
              <w:rPr>
                <w:rFonts w:ascii="Atkinson Hyperlegible Next" w:hAnsi="Atkinson Hyperlegible Next"/>
                <w:b/>
                <w:sz w:val="24"/>
                <w:szCs w:val="24"/>
              </w:rPr>
              <w:t xml:space="preserve"> (e.g. financial, experience, or other selection criterion where applicable)  </w:t>
            </w:r>
          </w:p>
        </w:tc>
      </w:tr>
      <w:tr w:rsidR="00F91BED" w:rsidRPr="00D37118" w14:paraId="5BD8C8C8" w14:textId="77777777" w:rsidTr="00D37118">
        <w:tc>
          <w:tcPr>
            <w:tcW w:w="2830" w:type="dxa"/>
            <w:vAlign w:val="center"/>
          </w:tcPr>
          <w:p w14:paraId="0622E3FB"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0390C2B8"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638AB89A" w14:textId="77777777" w:rsidR="00F91BED" w:rsidRPr="00D37118" w:rsidRDefault="00F91BED" w:rsidP="0029542D">
            <w:pPr>
              <w:rPr>
                <w:rFonts w:ascii="Atkinson Hyperlegible Next" w:hAnsi="Atkinson Hyperlegible Next"/>
                <w:sz w:val="24"/>
                <w:szCs w:val="24"/>
              </w:rPr>
            </w:pPr>
          </w:p>
        </w:tc>
      </w:tr>
      <w:tr w:rsidR="00F91BED" w:rsidRPr="00D37118" w14:paraId="74C3735A" w14:textId="77777777" w:rsidTr="00D37118">
        <w:tc>
          <w:tcPr>
            <w:tcW w:w="2830" w:type="dxa"/>
            <w:vAlign w:val="center"/>
          </w:tcPr>
          <w:p w14:paraId="77E81C84"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1E9AEDF0"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38A6DEF0" w14:textId="77777777" w:rsidR="00F91BED" w:rsidRPr="00D37118" w:rsidRDefault="00F91BED" w:rsidP="0029542D">
            <w:pPr>
              <w:rPr>
                <w:rFonts w:ascii="Atkinson Hyperlegible Next" w:hAnsi="Atkinson Hyperlegible Next"/>
                <w:sz w:val="24"/>
                <w:szCs w:val="24"/>
              </w:rPr>
            </w:pPr>
          </w:p>
        </w:tc>
      </w:tr>
      <w:tr w:rsidR="00F91BED" w:rsidRPr="00D37118" w14:paraId="7F2336C0" w14:textId="77777777" w:rsidTr="00D37118">
        <w:tc>
          <w:tcPr>
            <w:tcW w:w="2830" w:type="dxa"/>
            <w:vAlign w:val="center"/>
          </w:tcPr>
          <w:p w14:paraId="5BADE06B"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38875957"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3B7B2ABC" w14:textId="77777777" w:rsidR="00F91BED" w:rsidRPr="00D37118" w:rsidRDefault="00F91BED" w:rsidP="0029542D">
            <w:pPr>
              <w:rPr>
                <w:rFonts w:ascii="Atkinson Hyperlegible Next" w:hAnsi="Atkinson Hyperlegible Next"/>
                <w:sz w:val="24"/>
                <w:szCs w:val="24"/>
              </w:rPr>
            </w:pPr>
          </w:p>
        </w:tc>
      </w:tr>
    </w:tbl>
    <w:p w14:paraId="425B681B" w14:textId="5414F79C" w:rsidR="00F91BED" w:rsidRPr="00D37118" w:rsidRDefault="00F91BED">
      <w:pPr>
        <w:spacing w:before="0" w:after="0" w:line="240" w:lineRule="auto"/>
        <w:jc w:val="left"/>
        <w:rPr>
          <w:rFonts w:ascii="Atkinson Hyperlegible Next" w:hAnsi="Atkinson Hyperlegible Next"/>
          <w:sz w:val="24"/>
          <w:szCs w:val="24"/>
        </w:rPr>
      </w:pPr>
    </w:p>
    <w:p w14:paraId="1B170B7D" w14:textId="144E0801" w:rsidR="00E752AC" w:rsidRPr="00D37118" w:rsidRDefault="00877458" w:rsidP="00D37118">
      <w:pPr>
        <w:pStyle w:val="Heading1"/>
        <w:shd w:val="clear" w:color="auto" w:fill="0077A3"/>
        <w:rPr>
          <w:rFonts w:ascii="Atkinson Hyperlegible Next" w:hAnsi="Atkinson Hyperlegible Next"/>
          <w:sz w:val="24"/>
          <w:szCs w:val="24"/>
        </w:rPr>
      </w:pPr>
      <w:bookmarkStart w:id="6" w:name="_Toc239760296"/>
      <w:r w:rsidRPr="00D37118">
        <w:rPr>
          <w:rFonts w:ascii="Atkinson Hyperlegible Next" w:hAnsi="Atkinson Hyperlegible Next"/>
          <w:sz w:val="24"/>
          <w:szCs w:val="24"/>
        </w:rPr>
        <w:t>Financial</w:t>
      </w:r>
      <w:r w:rsidR="00BB4720" w:rsidRPr="00D37118">
        <w:rPr>
          <w:rFonts w:ascii="Atkinson Hyperlegible Next" w:hAnsi="Atkinson Hyperlegible Next"/>
          <w:sz w:val="24"/>
          <w:szCs w:val="24"/>
        </w:rPr>
        <w:t xml:space="preserve"> Information</w:t>
      </w:r>
      <w:r w:rsidR="007021A8" w:rsidRPr="00D37118">
        <w:rPr>
          <w:rFonts w:ascii="Atkinson Hyperlegible Next" w:hAnsi="Atkinson Hyperlegible Next"/>
          <w:sz w:val="24"/>
          <w:szCs w:val="24"/>
        </w:rPr>
        <w:t xml:space="preserve"> – Pass/Fail Criteria</w:t>
      </w:r>
      <w:bookmarkEnd w:id="6"/>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567"/>
        <w:gridCol w:w="1275"/>
        <w:gridCol w:w="700"/>
        <w:gridCol w:w="926"/>
        <w:gridCol w:w="209"/>
        <w:gridCol w:w="928"/>
      </w:tblGrid>
      <w:tr w:rsidR="00E752AC" w:rsidRPr="00D37118" w14:paraId="542D6532" w14:textId="77777777" w:rsidTr="005C0260">
        <w:trPr>
          <w:trHeight w:val="548"/>
        </w:trPr>
        <w:tc>
          <w:tcPr>
            <w:tcW w:w="6966" w:type="dxa"/>
            <w:gridSpan w:val="8"/>
            <w:tcBorders>
              <w:top w:val="single" w:sz="4" w:space="0" w:color="EBF7FF"/>
              <w:left w:val="single" w:sz="4" w:space="0" w:color="EBF7FF"/>
              <w:bottom w:val="single" w:sz="4" w:space="0" w:color="EBF7FF"/>
              <w:right w:val="single" w:sz="4" w:space="0" w:color="EBF7FF"/>
            </w:tcBorders>
            <w:shd w:val="clear" w:color="auto" w:fill="0077A3"/>
            <w:vAlign w:val="center"/>
          </w:tcPr>
          <w:p w14:paraId="5E20893C" w14:textId="77777777" w:rsidR="00E752AC" w:rsidRPr="00D37118" w:rsidRDefault="00E752AC"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br w:type="page"/>
              <w:t>Tax Clearance</w:t>
            </w:r>
          </w:p>
        </w:tc>
        <w:tc>
          <w:tcPr>
            <w:tcW w:w="2063" w:type="dxa"/>
            <w:gridSpan w:val="3"/>
            <w:tcBorders>
              <w:top w:val="single" w:sz="4" w:space="0" w:color="EBF7FF"/>
              <w:left w:val="single" w:sz="4" w:space="0" w:color="EBF7FF"/>
              <w:bottom w:val="single" w:sz="4" w:space="0" w:color="EBF7FF"/>
              <w:right w:val="single" w:sz="4" w:space="0" w:color="EBF7FF"/>
            </w:tcBorders>
            <w:shd w:val="clear" w:color="auto" w:fill="0077A3"/>
          </w:tcPr>
          <w:p w14:paraId="213D9FEF" w14:textId="77777777" w:rsidR="00E752AC" w:rsidRPr="00D37118" w:rsidRDefault="00E752AC"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Please confirm YES/NO</w:t>
            </w:r>
          </w:p>
        </w:tc>
      </w:tr>
      <w:tr w:rsidR="00E752AC" w:rsidRPr="00D37118" w14:paraId="2DCB2BDE" w14:textId="77777777" w:rsidTr="005C0260">
        <w:trPr>
          <w:trHeight w:val="574"/>
        </w:trPr>
        <w:tc>
          <w:tcPr>
            <w:tcW w:w="6966" w:type="dxa"/>
            <w:gridSpan w:val="8"/>
            <w:vMerge w:val="restart"/>
            <w:tcBorders>
              <w:top w:val="single" w:sz="4" w:space="0" w:color="EBF7FF"/>
            </w:tcBorders>
            <w:shd w:val="clear" w:color="auto" w:fill="EBF7FF"/>
            <w:vAlign w:val="center"/>
          </w:tcPr>
          <w:p w14:paraId="6C90130B" w14:textId="1FAFE619" w:rsidR="00E752AC" w:rsidRPr="00D37118" w:rsidRDefault="00E752AC" w:rsidP="00712354">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 xml:space="preserve">I confirm and declare being tax compliant.  The Contracting Authority can verify </w:t>
            </w:r>
            <w:r w:rsidR="007021A8" w:rsidRPr="00D37118">
              <w:rPr>
                <w:rFonts w:ascii="Atkinson Hyperlegible Next" w:hAnsi="Atkinson Hyperlegible Next"/>
                <w:color w:val="auto"/>
                <w:sz w:val="24"/>
                <w:szCs w:val="24"/>
              </w:rPr>
              <w:t>your</w:t>
            </w:r>
            <w:r w:rsidRPr="00D37118">
              <w:rPr>
                <w:rFonts w:ascii="Atkinson Hyperlegible Next" w:hAnsi="Atkinson Hyperlegible Next"/>
                <w:color w:val="auto"/>
                <w:sz w:val="24"/>
                <w:szCs w:val="24"/>
              </w:rPr>
              <w:t xml:space="preserve"> tax clearance status through Revenue’s online facility at </w:t>
            </w:r>
            <w:hyperlink r:id="rId12" w:history="1">
              <w:r w:rsidRPr="00D37118">
                <w:rPr>
                  <w:rStyle w:val="Hyperlink"/>
                  <w:rFonts w:ascii="Atkinson Hyperlegible Next" w:hAnsi="Atkinson Hyperlegible Next"/>
                  <w:color w:val="auto"/>
                  <w:sz w:val="24"/>
                  <w:szCs w:val="24"/>
                </w:rPr>
                <w:t>http://www.revenue.ie/en/online/tax-clearance.html</w:t>
              </w:r>
            </w:hyperlink>
            <w:r w:rsidRPr="00D37118">
              <w:rPr>
                <w:rFonts w:ascii="Atkinson Hyperlegible Next" w:hAnsi="Atkinson Hyperlegible Next"/>
                <w:color w:val="auto"/>
                <w:sz w:val="24"/>
                <w:szCs w:val="24"/>
              </w:rPr>
              <w:t xml:space="preserve">  To this end, please confirm:</w:t>
            </w:r>
          </w:p>
        </w:tc>
        <w:tc>
          <w:tcPr>
            <w:tcW w:w="926" w:type="dxa"/>
            <w:tcBorders>
              <w:top w:val="single" w:sz="4" w:space="0" w:color="EBF7FF"/>
            </w:tcBorders>
            <w:shd w:val="clear" w:color="auto" w:fill="EBF7FF"/>
            <w:vAlign w:val="center"/>
          </w:tcPr>
          <w:p w14:paraId="6E376BB4"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tcBorders>
              <w:top w:val="single" w:sz="4" w:space="0" w:color="EBF7FF"/>
            </w:tcBorders>
            <w:shd w:val="clear" w:color="auto" w:fill="FFFFFF"/>
          </w:tcPr>
          <w:p w14:paraId="5F2BC902"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2EDD948E" w14:textId="77777777" w:rsidTr="008C1327">
        <w:trPr>
          <w:trHeight w:val="271"/>
        </w:trPr>
        <w:tc>
          <w:tcPr>
            <w:tcW w:w="6966" w:type="dxa"/>
            <w:gridSpan w:val="8"/>
            <w:vMerge/>
            <w:shd w:val="clear" w:color="auto" w:fill="EBF7FF"/>
            <w:vAlign w:val="center"/>
          </w:tcPr>
          <w:p w14:paraId="665EAAD4" w14:textId="77777777" w:rsidR="00E752AC" w:rsidRPr="00D37118"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58CC7648"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shd w:val="clear" w:color="auto" w:fill="FFFFFF"/>
          </w:tcPr>
          <w:p w14:paraId="36E29E3E"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7BCB32FD" w14:textId="77777777" w:rsidTr="008C1327">
        <w:trPr>
          <w:trHeight w:val="562"/>
        </w:trPr>
        <w:tc>
          <w:tcPr>
            <w:tcW w:w="4424" w:type="dxa"/>
            <w:gridSpan w:val="5"/>
            <w:shd w:val="clear" w:color="auto" w:fill="EBF7FF"/>
            <w:vAlign w:val="center"/>
          </w:tcPr>
          <w:p w14:paraId="0598D1DF" w14:textId="77777777" w:rsidR="00E752AC" w:rsidRPr="00D37118" w:rsidRDefault="00E752AC" w:rsidP="00712354">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Tenderer Name:</w:t>
            </w:r>
          </w:p>
        </w:tc>
        <w:tc>
          <w:tcPr>
            <w:tcW w:w="4605" w:type="dxa"/>
            <w:gridSpan w:val="6"/>
            <w:shd w:val="clear" w:color="auto" w:fill="FFFFFF"/>
            <w:vAlign w:val="center"/>
          </w:tcPr>
          <w:p w14:paraId="52B81A06" w14:textId="77777777" w:rsidR="00E752AC" w:rsidRPr="00D37118" w:rsidRDefault="00E752AC" w:rsidP="00712354">
            <w:pPr>
              <w:rPr>
                <w:rFonts w:ascii="Atkinson Hyperlegible Next" w:hAnsi="Atkinson Hyperlegible Next"/>
                <w:b/>
                <w:sz w:val="24"/>
                <w:szCs w:val="24"/>
              </w:rPr>
            </w:pPr>
          </w:p>
        </w:tc>
      </w:tr>
      <w:tr w:rsidR="00E752AC" w:rsidRPr="00D37118" w14:paraId="213B1035" w14:textId="77777777" w:rsidTr="008C1327">
        <w:trPr>
          <w:trHeight w:val="530"/>
        </w:trPr>
        <w:tc>
          <w:tcPr>
            <w:tcW w:w="4424" w:type="dxa"/>
            <w:gridSpan w:val="5"/>
            <w:shd w:val="clear" w:color="auto" w:fill="EBF7FF"/>
            <w:vAlign w:val="center"/>
          </w:tcPr>
          <w:p w14:paraId="3D7019CF"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Tenderer PPSN/ Tax Reference Number</w:t>
            </w:r>
          </w:p>
        </w:tc>
        <w:tc>
          <w:tcPr>
            <w:tcW w:w="4605" w:type="dxa"/>
            <w:gridSpan w:val="6"/>
            <w:shd w:val="clear" w:color="auto" w:fill="FFFFFF"/>
            <w:vAlign w:val="center"/>
          </w:tcPr>
          <w:p w14:paraId="109AE475" w14:textId="77777777" w:rsidR="00E752AC" w:rsidRPr="00D37118" w:rsidRDefault="00E752AC" w:rsidP="00712354">
            <w:pPr>
              <w:rPr>
                <w:rFonts w:ascii="Atkinson Hyperlegible Next" w:hAnsi="Atkinson Hyperlegible Next"/>
                <w:b/>
                <w:sz w:val="24"/>
                <w:szCs w:val="24"/>
              </w:rPr>
            </w:pPr>
          </w:p>
        </w:tc>
      </w:tr>
      <w:tr w:rsidR="00E752AC" w:rsidRPr="00D37118" w14:paraId="1A96941D" w14:textId="77777777" w:rsidTr="008C1327">
        <w:trPr>
          <w:trHeight w:val="416"/>
        </w:trPr>
        <w:tc>
          <w:tcPr>
            <w:tcW w:w="4424" w:type="dxa"/>
            <w:gridSpan w:val="5"/>
            <w:shd w:val="clear" w:color="auto" w:fill="EBF7FF"/>
            <w:vAlign w:val="center"/>
          </w:tcPr>
          <w:p w14:paraId="71E98177"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Access Number</w:t>
            </w:r>
          </w:p>
        </w:tc>
        <w:tc>
          <w:tcPr>
            <w:tcW w:w="4605" w:type="dxa"/>
            <w:gridSpan w:val="6"/>
            <w:shd w:val="clear" w:color="auto" w:fill="FFFFFF"/>
            <w:vAlign w:val="center"/>
          </w:tcPr>
          <w:p w14:paraId="2618A59F" w14:textId="77777777" w:rsidR="00E752AC" w:rsidRPr="00D37118" w:rsidRDefault="00E752AC" w:rsidP="00712354">
            <w:pPr>
              <w:rPr>
                <w:rFonts w:ascii="Atkinson Hyperlegible Next" w:hAnsi="Atkinson Hyperlegible Next"/>
                <w:b/>
                <w:sz w:val="24"/>
                <w:szCs w:val="24"/>
              </w:rPr>
            </w:pPr>
          </w:p>
        </w:tc>
      </w:tr>
      <w:tr w:rsidR="00E752AC" w:rsidRPr="00D37118" w14:paraId="2A38C839" w14:textId="77777777" w:rsidTr="008C1327">
        <w:trPr>
          <w:trHeight w:val="416"/>
        </w:trPr>
        <w:tc>
          <w:tcPr>
            <w:tcW w:w="9029" w:type="dxa"/>
            <w:gridSpan w:val="11"/>
            <w:shd w:val="clear" w:color="auto" w:fill="EBF7FF"/>
            <w:vAlign w:val="center"/>
          </w:tcPr>
          <w:p w14:paraId="7192DD18" w14:textId="1ED1FB9B" w:rsidR="00E752AC" w:rsidRPr="00D37118" w:rsidRDefault="00C7038F" w:rsidP="00C7038F">
            <w:pPr>
              <w:rPr>
                <w:rFonts w:ascii="Atkinson Hyperlegible Next" w:hAnsi="Atkinson Hyperlegible Next"/>
                <w:color w:val="auto"/>
                <w:sz w:val="24"/>
                <w:szCs w:val="24"/>
                <w:lang w:val="en-IE"/>
              </w:rPr>
            </w:pPr>
            <w:proofErr w:type="gramStart"/>
            <w:r w:rsidRPr="00D37118">
              <w:rPr>
                <w:rFonts w:ascii="Atkinson Hyperlegible Next" w:hAnsi="Atkinson Hyperlegible Next"/>
                <w:color w:val="auto"/>
                <w:sz w:val="24"/>
                <w:szCs w:val="24"/>
                <w:lang w:val="en-IE"/>
              </w:rPr>
              <w:t>OR,</w:t>
            </w:r>
            <w:proofErr w:type="gramEnd"/>
            <w:r w:rsidRPr="00D37118">
              <w:rPr>
                <w:rFonts w:ascii="Atkinson Hyperlegible Next" w:hAnsi="Atkinson Hyperlegible Next"/>
                <w:color w:val="auto"/>
                <w:sz w:val="24"/>
                <w:szCs w:val="24"/>
                <w:lang w:val="en-IE"/>
              </w:rPr>
              <w:t xml:space="preserve"> I</w:t>
            </w:r>
            <w:r w:rsidR="00E752AC" w:rsidRPr="00D37118">
              <w:rPr>
                <w:rFonts w:ascii="Atkinson Hyperlegible Next" w:hAnsi="Atkinson Hyperlegible Next"/>
                <w:color w:val="auto"/>
                <w:sz w:val="24"/>
                <w:szCs w:val="24"/>
                <w:lang w:val="en-IE"/>
              </w:rPr>
              <w:t xml:space="preserve"> confirm that I hold a current valid paper Tax Clearance Certificate (generally relates to </w:t>
            </w:r>
            <w:proofErr w:type="gramStart"/>
            <w:r w:rsidR="00E752AC" w:rsidRPr="00D37118">
              <w:rPr>
                <w:rFonts w:ascii="Atkinson Hyperlegible Next" w:hAnsi="Atkinson Hyperlegible Next"/>
                <w:color w:val="auto"/>
                <w:sz w:val="24"/>
                <w:szCs w:val="24"/>
                <w:lang w:val="en-IE"/>
              </w:rPr>
              <w:t>Non-Residents</w:t>
            </w:r>
            <w:proofErr w:type="gramEnd"/>
            <w:r w:rsidR="00E752AC" w:rsidRPr="00D37118">
              <w:rPr>
                <w:rFonts w:ascii="Atkinson Hyperlegible Next" w:hAnsi="Atkinson Hyperlegible Next"/>
                <w:color w:val="auto"/>
                <w:sz w:val="24"/>
                <w:szCs w:val="24"/>
                <w:lang w:val="en-IE"/>
              </w:rPr>
              <w:t>)</w:t>
            </w:r>
          </w:p>
        </w:tc>
      </w:tr>
      <w:tr w:rsidR="00E752AC" w:rsidRPr="00D37118" w14:paraId="3352C795" w14:textId="77777777" w:rsidTr="008C1327">
        <w:trPr>
          <w:trHeight w:val="416"/>
        </w:trPr>
        <w:tc>
          <w:tcPr>
            <w:tcW w:w="2214" w:type="dxa"/>
            <w:shd w:val="clear" w:color="auto" w:fill="EBF7FF"/>
            <w:vAlign w:val="center"/>
          </w:tcPr>
          <w:p w14:paraId="5F65F8C3" w14:textId="77777777" w:rsidR="00E752AC" w:rsidRPr="00D37118" w:rsidRDefault="00E752AC" w:rsidP="00712354">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Registration Number</w:t>
            </w:r>
          </w:p>
        </w:tc>
        <w:tc>
          <w:tcPr>
            <w:tcW w:w="2210" w:type="dxa"/>
            <w:gridSpan w:val="4"/>
            <w:shd w:val="clear" w:color="auto" w:fill="FFFFFF"/>
            <w:vAlign w:val="center"/>
          </w:tcPr>
          <w:p w14:paraId="66054AAC" w14:textId="77777777" w:rsidR="00E752AC" w:rsidRPr="00D37118" w:rsidRDefault="00E752AC" w:rsidP="00712354">
            <w:pPr>
              <w:rPr>
                <w:rFonts w:ascii="Atkinson Hyperlegible Next" w:hAnsi="Atkinson Hyperlegible Next"/>
                <w:b/>
                <w:sz w:val="24"/>
                <w:szCs w:val="24"/>
                <w:lang w:val="en-IE"/>
              </w:rPr>
            </w:pPr>
          </w:p>
        </w:tc>
        <w:tc>
          <w:tcPr>
            <w:tcW w:w="1842" w:type="dxa"/>
            <w:gridSpan w:val="2"/>
            <w:shd w:val="clear" w:color="auto" w:fill="EBF7FF"/>
            <w:vAlign w:val="center"/>
          </w:tcPr>
          <w:p w14:paraId="740E8FA8" w14:textId="77777777" w:rsidR="00E752AC" w:rsidRPr="00D37118" w:rsidRDefault="00E752AC" w:rsidP="00712354">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Certificate Number</w:t>
            </w:r>
          </w:p>
        </w:tc>
        <w:tc>
          <w:tcPr>
            <w:tcW w:w="2763" w:type="dxa"/>
            <w:gridSpan w:val="4"/>
            <w:shd w:val="clear" w:color="auto" w:fill="FFFFFF"/>
            <w:vAlign w:val="center"/>
          </w:tcPr>
          <w:p w14:paraId="6DAA24CD"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055F8EE6" w14:textId="77777777" w:rsidTr="008C1327">
        <w:trPr>
          <w:trHeight w:val="525"/>
        </w:trPr>
        <w:tc>
          <w:tcPr>
            <w:tcW w:w="6966" w:type="dxa"/>
            <w:gridSpan w:val="8"/>
            <w:vMerge w:val="restart"/>
            <w:shd w:val="clear" w:color="auto" w:fill="EBF7FF"/>
            <w:hideMark/>
          </w:tcPr>
          <w:p w14:paraId="3D37C203" w14:textId="77777777" w:rsidR="00C7038F" w:rsidRPr="00D37118" w:rsidRDefault="00E752AC" w:rsidP="00C7038F">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OR</w:t>
            </w:r>
            <w:r w:rsidR="00C7038F" w:rsidRPr="00D37118">
              <w:rPr>
                <w:rFonts w:ascii="Atkinson Hyperlegible Next" w:hAnsi="Atkinson Hyperlegible Next"/>
                <w:color w:val="auto"/>
                <w:sz w:val="24"/>
                <w:szCs w:val="24"/>
                <w:lang w:val="en-IE"/>
              </w:rPr>
              <w:t xml:space="preserve">, </w:t>
            </w:r>
          </w:p>
          <w:p w14:paraId="0E54B904" w14:textId="3D172D75" w:rsidR="00E752AC" w:rsidRPr="00D37118" w:rsidRDefault="00E752AC" w:rsidP="00C7038F">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634A7F14"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vAlign w:val="center"/>
          </w:tcPr>
          <w:p w14:paraId="3BFA1E0C"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4B3C929E" w14:textId="77777777" w:rsidTr="008C1327">
        <w:trPr>
          <w:trHeight w:val="493"/>
        </w:trPr>
        <w:tc>
          <w:tcPr>
            <w:tcW w:w="6966" w:type="dxa"/>
            <w:gridSpan w:val="8"/>
            <w:vMerge/>
            <w:shd w:val="clear" w:color="auto" w:fill="EBF7FF"/>
          </w:tcPr>
          <w:p w14:paraId="3DF9CD8B" w14:textId="77777777" w:rsidR="00E752AC" w:rsidRPr="00D37118" w:rsidRDefault="00E752AC" w:rsidP="00712354">
            <w:pPr>
              <w:rPr>
                <w:rFonts w:ascii="Atkinson Hyperlegible Next" w:hAnsi="Atkinson Hyperlegible Next"/>
                <w:color w:val="auto"/>
                <w:sz w:val="24"/>
                <w:szCs w:val="24"/>
                <w:lang w:val="en-IE"/>
              </w:rPr>
            </w:pPr>
          </w:p>
        </w:tc>
        <w:tc>
          <w:tcPr>
            <w:tcW w:w="926" w:type="dxa"/>
            <w:shd w:val="clear" w:color="auto" w:fill="EBF7FF"/>
            <w:vAlign w:val="center"/>
          </w:tcPr>
          <w:p w14:paraId="334F2BFB"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vAlign w:val="center"/>
          </w:tcPr>
          <w:p w14:paraId="7F5717E4" w14:textId="77777777" w:rsidR="00E752AC" w:rsidRPr="00D37118" w:rsidRDefault="00E752AC" w:rsidP="00712354">
            <w:pPr>
              <w:rPr>
                <w:rFonts w:ascii="Atkinson Hyperlegible Next" w:hAnsi="Atkinson Hyperlegible Next"/>
                <w:b/>
                <w:sz w:val="24"/>
                <w:szCs w:val="24"/>
                <w:lang w:val="en-IE"/>
              </w:rPr>
            </w:pPr>
          </w:p>
        </w:tc>
      </w:tr>
      <w:tr w:rsidR="00F91BED" w:rsidRPr="00D37118" w14:paraId="2D8FE4B2" w14:textId="77777777" w:rsidTr="008C1327">
        <w:trPr>
          <w:trHeight w:val="547"/>
        </w:trPr>
        <w:tc>
          <w:tcPr>
            <w:tcW w:w="9029" w:type="dxa"/>
            <w:gridSpan w:val="11"/>
            <w:shd w:val="clear" w:color="auto" w:fill="0077A3"/>
            <w:vAlign w:val="center"/>
          </w:tcPr>
          <w:p w14:paraId="0D6317AC" w14:textId="77777777" w:rsidR="00F91BED" w:rsidRPr="00D37118" w:rsidRDefault="00F91BED"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Turnover</w:t>
            </w:r>
          </w:p>
        </w:tc>
      </w:tr>
      <w:tr w:rsidR="00F91BED" w:rsidRPr="00D37118" w14:paraId="73493D0F" w14:textId="77777777" w:rsidTr="008C1327">
        <w:trPr>
          <w:trHeight w:val="547"/>
        </w:trPr>
        <w:tc>
          <w:tcPr>
            <w:tcW w:w="9029" w:type="dxa"/>
            <w:gridSpan w:val="11"/>
            <w:vAlign w:val="center"/>
          </w:tcPr>
          <w:p w14:paraId="044557E2"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we have the requisite turnover to be considered for the contract/framework.</w:t>
            </w:r>
          </w:p>
        </w:tc>
      </w:tr>
      <w:tr w:rsidR="00F91BED" w:rsidRPr="00D37118" w14:paraId="73E909D7" w14:textId="77777777" w:rsidTr="008C1327">
        <w:trPr>
          <w:trHeight w:val="469"/>
        </w:trPr>
        <w:tc>
          <w:tcPr>
            <w:tcW w:w="2836" w:type="dxa"/>
            <w:gridSpan w:val="3"/>
            <w:vAlign w:val="center"/>
          </w:tcPr>
          <w:p w14:paraId="5BB85EFC"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Year</w:t>
            </w:r>
          </w:p>
        </w:tc>
        <w:tc>
          <w:tcPr>
            <w:tcW w:w="2155" w:type="dxa"/>
            <w:gridSpan w:val="3"/>
            <w:vAlign w:val="center"/>
          </w:tcPr>
          <w:p w14:paraId="4B20D12C" w14:textId="59709AC4" w:rsidR="00F91BED" w:rsidRPr="00D37118" w:rsidRDefault="00F91BED" w:rsidP="00F91BED">
            <w:pPr>
              <w:spacing w:before="0" w:after="0" w:line="240" w:lineRule="auto"/>
              <w:rPr>
                <w:rFonts w:ascii="Atkinson Hyperlegible Next" w:hAnsi="Atkinson Hyperlegible Next"/>
                <w:color w:val="FF0000"/>
                <w:sz w:val="24"/>
                <w:szCs w:val="24"/>
                <w:highlight w:val="yellow"/>
              </w:rPr>
            </w:pPr>
            <w:r w:rsidRPr="00D37118">
              <w:rPr>
                <w:rFonts w:ascii="Atkinson Hyperlegible Next" w:hAnsi="Atkinson Hyperlegible Next"/>
                <w:color w:val="FF0000"/>
                <w:sz w:val="24"/>
                <w:szCs w:val="24"/>
                <w:highlight w:val="yellow"/>
              </w:rPr>
              <w:t>20</w:t>
            </w:r>
            <w:r w:rsidR="00F46E8E" w:rsidRPr="00D37118">
              <w:rPr>
                <w:rFonts w:ascii="Atkinson Hyperlegible Next" w:hAnsi="Atkinson Hyperlegible Next"/>
                <w:color w:val="FF0000"/>
                <w:sz w:val="24"/>
                <w:szCs w:val="24"/>
                <w:highlight w:val="yellow"/>
              </w:rPr>
              <w:t>25</w:t>
            </w:r>
          </w:p>
        </w:tc>
        <w:tc>
          <w:tcPr>
            <w:tcW w:w="1975" w:type="dxa"/>
            <w:gridSpan w:val="2"/>
            <w:vAlign w:val="center"/>
          </w:tcPr>
          <w:p w14:paraId="450566D7" w14:textId="0C70A393" w:rsidR="00F91BED" w:rsidRPr="00D37118" w:rsidRDefault="00B0384E" w:rsidP="00F91BED">
            <w:pPr>
              <w:spacing w:before="0" w:after="0" w:line="240" w:lineRule="auto"/>
              <w:rPr>
                <w:rFonts w:ascii="Atkinson Hyperlegible Next" w:hAnsi="Atkinson Hyperlegible Next"/>
                <w:color w:val="FF0000"/>
                <w:sz w:val="24"/>
                <w:szCs w:val="24"/>
                <w:highlight w:val="yellow"/>
              </w:rPr>
            </w:pPr>
            <w:r w:rsidRPr="00D37118">
              <w:rPr>
                <w:rFonts w:ascii="Atkinson Hyperlegible Next" w:hAnsi="Atkinson Hyperlegible Next"/>
                <w:color w:val="FF0000"/>
                <w:sz w:val="24"/>
                <w:szCs w:val="24"/>
                <w:highlight w:val="yellow"/>
              </w:rPr>
              <w:t>20</w:t>
            </w:r>
            <w:r w:rsidR="00F46E8E" w:rsidRPr="00D37118">
              <w:rPr>
                <w:rFonts w:ascii="Atkinson Hyperlegible Next" w:hAnsi="Atkinson Hyperlegible Next"/>
                <w:color w:val="FF0000"/>
                <w:sz w:val="24"/>
                <w:szCs w:val="24"/>
                <w:highlight w:val="yellow"/>
              </w:rPr>
              <w:t>24</w:t>
            </w:r>
          </w:p>
        </w:tc>
        <w:tc>
          <w:tcPr>
            <w:tcW w:w="2063" w:type="dxa"/>
            <w:gridSpan w:val="3"/>
            <w:vAlign w:val="center"/>
          </w:tcPr>
          <w:p w14:paraId="7B47287C" w14:textId="31CD7DC9" w:rsidR="00F46E8E" w:rsidRPr="00D37118" w:rsidRDefault="00B0384E" w:rsidP="00F91BED">
            <w:pPr>
              <w:spacing w:before="0" w:after="0" w:line="240" w:lineRule="auto"/>
              <w:rPr>
                <w:rFonts w:ascii="Atkinson Hyperlegible Next" w:hAnsi="Atkinson Hyperlegible Next"/>
                <w:color w:val="FF0000"/>
                <w:sz w:val="24"/>
                <w:szCs w:val="24"/>
                <w:highlight w:val="yellow"/>
              </w:rPr>
            </w:pPr>
            <w:r w:rsidRPr="00D37118">
              <w:rPr>
                <w:rFonts w:ascii="Atkinson Hyperlegible Next" w:hAnsi="Atkinson Hyperlegible Next"/>
                <w:color w:val="FF0000"/>
                <w:sz w:val="24"/>
                <w:szCs w:val="24"/>
                <w:highlight w:val="yellow"/>
              </w:rPr>
              <w:t>20</w:t>
            </w:r>
            <w:r w:rsidR="00F46E8E" w:rsidRPr="00D37118">
              <w:rPr>
                <w:rFonts w:ascii="Atkinson Hyperlegible Next" w:hAnsi="Atkinson Hyperlegible Next"/>
                <w:color w:val="FF0000"/>
                <w:sz w:val="24"/>
                <w:szCs w:val="24"/>
                <w:highlight w:val="yellow"/>
              </w:rPr>
              <w:t>2</w:t>
            </w:r>
            <w:r w:rsidR="00317499">
              <w:rPr>
                <w:rFonts w:ascii="Atkinson Hyperlegible Next" w:hAnsi="Atkinson Hyperlegible Next"/>
                <w:color w:val="FF0000"/>
                <w:sz w:val="24"/>
                <w:szCs w:val="24"/>
                <w:highlight w:val="yellow"/>
              </w:rPr>
              <w:t>3</w:t>
            </w:r>
          </w:p>
        </w:tc>
      </w:tr>
      <w:tr w:rsidR="00F91BED" w:rsidRPr="00D37118" w14:paraId="74CD0682" w14:textId="77777777" w:rsidTr="008C1327">
        <w:trPr>
          <w:trHeight w:val="180"/>
        </w:trPr>
        <w:tc>
          <w:tcPr>
            <w:tcW w:w="2836" w:type="dxa"/>
            <w:gridSpan w:val="3"/>
            <w:vAlign w:val="center"/>
          </w:tcPr>
          <w:p w14:paraId="73F7A284" w14:textId="0C039530" w:rsidR="00F91BED" w:rsidRPr="00D37118" w:rsidRDefault="007021A8"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Month End (e.g. July)</w:t>
            </w:r>
          </w:p>
        </w:tc>
        <w:tc>
          <w:tcPr>
            <w:tcW w:w="2155" w:type="dxa"/>
            <w:gridSpan w:val="3"/>
            <w:vAlign w:val="center"/>
          </w:tcPr>
          <w:p w14:paraId="7E228933"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0DF6756C"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43036881"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3D4E7FD" w14:textId="77777777" w:rsidTr="008C1327">
        <w:trPr>
          <w:trHeight w:val="180"/>
        </w:trPr>
        <w:tc>
          <w:tcPr>
            <w:tcW w:w="2836" w:type="dxa"/>
            <w:gridSpan w:val="3"/>
            <w:vAlign w:val="center"/>
          </w:tcPr>
          <w:p w14:paraId="787FADC6"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Turnover €</w:t>
            </w:r>
          </w:p>
        </w:tc>
        <w:tc>
          <w:tcPr>
            <w:tcW w:w="2155" w:type="dxa"/>
            <w:gridSpan w:val="3"/>
            <w:vAlign w:val="center"/>
          </w:tcPr>
          <w:p w14:paraId="553A6B35" w14:textId="77777777" w:rsidR="00F91BED" w:rsidRPr="00D37118" w:rsidRDefault="00F91BED" w:rsidP="00F91BED">
            <w:pPr>
              <w:spacing w:before="0" w:after="0" w:line="240" w:lineRule="auto"/>
              <w:rPr>
                <w:rFonts w:ascii="Atkinson Hyperlegible Next" w:hAnsi="Atkinson Hyperlegible Next"/>
                <w:sz w:val="24"/>
                <w:szCs w:val="24"/>
              </w:rPr>
            </w:pPr>
          </w:p>
          <w:p w14:paraId="3D2FA7D8"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6846F045"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047C6900"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4FFE0FBB" w14:textId="77777777" w:rsidTr="008C1327">
        <w:trPr>
          <w:trHeight w:val="383"/>
        </w:trPr>
        <w:tc>
          <w:tcPr>
            <w:tcW w:w="6966" w:type="dxa"/>
            <w:gridSpan w:val="8"/>
            <w:vMerge w:val="restart"/>
          </w:tcPr>
          <w:p w14:paraId="09D4973A" w14:textId="77777777" w:rsidR="00F91BED" w:rsidRPr="00D37118" w:rsidRDefault="00F91BED" w:rsidP="00F91BED">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I confirm that I will provide evidence of turnover promptly on request.</w:t>
            </w:r>
          </w:p>
          <w:p w14:paraId="2DDF4134" w14:textId="5D81CB9D"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t>NOTE #1</w:t>
            </w:r>
            <w:r w:rsidRPr="00D37118">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135" w:type="dxa"/>
            <w:gridSpan w:val="2"/>
            <w:vAlign w:val="center"/>
          </w:tcPr>
          <w:p w14:paraId="71B79FF4" w14:textId="77777777" w:rsidR="00F91BED" w:rsidRPr="00D37118" w:rsidRDefault="00F91BED" w:rsidP="00F91BED">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t>Yes</w:t>
            </w:r>
          </w:p>
        </w:tc>
        <w:tc>
          <w:tcPr>
            <w:tcW w:w="928" w:type="dxa"/>
          </w:tcPr>
          <w:p w14:paraId="2C8045AF"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C4E7D65" w14:textId="77777777" w:rsidTr="008C1327">
        <w:trPr>
          <w:trHeight w:val="382"/>
        </w:trPr>
        <w:tc>
          <w:tcPr>
            <w:tcW w:w="6966" w:type="dxa"/>
            <w:gridSpan w:val="8"/>
            <w:vMerge/>
          </w:tcPr>
          <w:p w14:paraId="60AE6BDF"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135" w:type="dxa"/>
            <w:gridSpan w:val="2"/>
            <w:vAlign w:val="center"/>
          </w:tcPr>
          <w:p w14:paraId="1E6D3C48" w14:textId="77777777" w:rsidR="00F91BED" w:rsidRPr="00D37118" w:rsidRDefault="00F91BED" w:rsidP="00F91BED">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t>No</w:t>
            </w:r>
          </w:p>
        </w:tc>
        <w:tc>
          <w:tcPr>
            <w:tcW w:w="928" w:type="dxa"/>
          </w:tcPr>
          <w:p w14:paraId="5FAE49B5"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29ED8BF8" w14:textId="77777777" w:rsidTr="008C1327">
        <w:trPr>
          <w:trHeight w:val="456"/>
        </w:trPr>
        <w:tc>
          <w:tcPr>
            <w:tcW w:w="9029" w:type="dxa"/>
            <w:gridSpan w:val="11"/>
            <w:shd w:val="clear" w:color="auto" w:fill="0077A3"/>
            <w:vAlign w:val="center"/>
          </w:tcPr>
          <w:p w14:paraId="2A2D60F6"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b/>
                <w:color w:val="FFFFFF" w:themeColor="background1"/>
                <w:sz w:val="24"/>
                <w:szCs w:val="24"/>
              </w:rPr>
              <w:t>Insurances</w:t>
            </w:r>
          </w:p>
        </w:tc>
      </w:tr>
      <w:tr w:rsidR="00F91BED" w:rsidRPr="00D37118" w14:paraId="664B5AE3" w14:textId="77777777" w:rsidTr="008C1327">
        <w:trPr>
          <w:trHeight w:val="456"/>
        </w:trPr>
        <w:tc>
          <w:tcPr>
            <w:tcW w:w="9029" w:type="dxa"/>
            <w:gridSpan w:val="11"/>
            <w:vAlign w:val="center"/>
          </w:tcPr>
          <w:p w14:paraId="191F7154"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 confirm that we have the following insurances in place </w:t>
            </w:r>
          </w:p>
        </w:tc>
      </w:tr>
      <w:tr w:rsidR="00F91BED" w:rsidRPr="00D37118" w14:paraId="26AE072E" w14:textId="77777777" w:rsidTr="008C1327">
        <w:trPr>
          <w:trHeight w:val="114"/>
        </w:trPr>
        <w:tc>
          <w:tcPr>
            <w:tcW w:w="2297" w:type="dxa"/>
            <w:gridSpan w:val="2"/>
          </w:tcPr>
          <w:p w14:paraId="73EA9938"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Insurance Type</w:t>
            </w:r>
          </w:p>
        </w:tc>
        <w:tc>
          <w:tcPr>
            <w:tcW w:w="1843" w:type="dxa"/>
            <w:gridSpan w:val="2"/>
          </w:tcPr>
          <w:p w14:paraId="5506A270" w14:textId="20933CC8"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Level required if successful</w:t>
            </w:r>
          </w:p>
        </w:tc>
        <w:tc>
          <w:tcPr>
            <w:tcW w:w="851" w:type="dxa"/>
            <w:gridSpan w:val="2"/>
          </w:tcPr>
          <w:p w14:paraId="0A04E29F" w14:textId="059F7BA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Level in Place</w:t>
            </w:r>
          </w:p>
        </w:tc>
        <w:tc>
          <w:tcPr>
            <w:tcW w:w="1975" w:type="dxa"/>
            <w:gridSpan w:val="2"/>
          </w:tcPr>
          <w:p w14:paraId="7876A92D"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Details of Any Excess</w:t>
            </w:r>
          </w:p>
        </w:tc>
        <w:tc>
          <w:tcPr>
            <w:tcW w:w="2063" w:type="dxa"/>
            <w:gridSpan w:val="3"/>
          </w:tcPr>
          <w:p w14:paraId="7B45251F" w14:textId="1F23F3CE"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Renewal Date</w:t>
            </w:r>
          </w:p>
        </w:tc>
      </w:tr>
      <w:tr w:rsidR="00F91BED" w:rsidRPr="00D37118" w14:paraId="329B5F5B" w14:textId="77777777" w:rsidTr="008C1327">
        <w:trPr>
          <w:trHeight w:val="112"/>
        </w:trPr>
        <w:tc>
          <w:tcPr>
            <w:tcW w:w="2297" w:type="dxa"/>
            <w:gridSpan w:val="2"/>
          </w:tcPr>
          <w:p w14:paraId="7D563F5B"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Employers Liability</w:t>
            </w:r>
          </w:p>
        </w:tc>
        <w:tc>
          <w:tcPr>
            <w:tcW w:w="1843" w:type="dxa"/>
            <w:gridSpan w:val="2"/>
            <w:vAlign w:val="center"/>
          </w:tcPr>
          <w:p w14:paraId="32889171" w14:textId="47484C99"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€13,000,000</w:t>
            </w:r>
          </w:p>
        </w:tc>
        <w:tc>
          <w:tcPr>
            <w:tcW w:w="851" w:type="dxa"/>
            <w:gridSpan w:val="2"/>
            <w:vAlign w:val="center"/>
          </w:tcPr>
          <w:p w14:paraId="70C9897B" w14:textId="276EB821"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7EAC2499"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2D04F798"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2190B2C7" w14:textId="77777777" w:rsidTr="008C1327">
        <w:trPr>
          <w:trHeight w:val="112"/>
        </w:trPr>
        <w:tc>
          <w:tcPr>
            <w:tcW w:w="2297" w:type="dxa"/>
            <w:gridSpan w:val="2"/>
          </w:tcPr>
          <w:p w14:paraId="0DA5F76F"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Public Liability</w:t>
            </w:r>
          </w:p>
        </w:tc>
        <w:tc>
          <w:tcPr>
            <w:tcW w:w="1843" w:type="dxa"/>
            <w:gridSpan w:val="2"/>
            <w:vAlign w:val="center"/>
          </w:tcPr>
          <w:p w14:paraId="00BAC597" w14:textId="3387F08A"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€6,500,000</w:t>
            </w:r>
          </w:p>
        </w:tc>
        <w:tc>
          <w:tcPr>
            <w:tcW w:w="851" w:type="dxa"/>
            <w:gridSpan w:val="2"/>
            <w:vAlign w:val="center"/>
          </w:tcPr>
          <w:p w14:paraId="33121AD7" w14:textId="2C516F5D"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589C88D0"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0839842F"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518ABB32" w14:textId="77777777" w:rsidTr="008C1327">
        <w:trPr>
          <w:trHeight w:val="112"/>
        </w:trPr>
        <w:tc>
          <w:tcPr>
            <w:tcW w:w="2297" w:type="dxa"/>
            <w:gridSpan w:val="2"/>
          </w:tcPr>
          <w:p w14:paraId="52EB0D8E" w14:textId="2A2C9C0F"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Product Liability</w:t>
            </w:r>
          </w:p>
        </w:tc>
        <w:tc>
          <w:tcPr>
            <w:tcW w:w="1843" w:type="dxa"/>
            <w:gridSpan w:val="2"/>
            <w:vAlign w:val="center"/>
          </w:tcPr>
          <w:p w14:paraId="72E85CE8" w14:textId="79DF006B"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r w:rsidR="001E3CB2">
              <w:rPr>
                <w:rFonts w:ascii="Atkinson Hyperlegible Next" w:hAnsi="Atkinson Hyperlegible Next"/>
                <w:sz w:val="24"/>
                <w:szCs w:val="24"/>
              </w:rPr>
              <w:t>6,500,000</w:t>
            </w:r>
          </w:p>
        </w:tc>
        <w:tc>
          <w:tcPr>
            <w:tcW w:w="851" w:type="dxa"/>
            <w:gridSpan w:val="2"/>
            <w:vAlign w:val="center"/>
          </w:tcPr>
          <w:p w14:paraId="1E73E19F" w14:textId="13844C0B"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5EA34CDA"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39C83AF6"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5799643" w14:textId="77777777" w:rsidTr="008C1327">
        <w:trPr>
          <w:trHeight w:val="112"/>
        </w:trPr>
        <w:tc>
          <w:tcPr>
            <w:tcW w:w="2297" w:type="dxa"/>
            <w:gridSpan w:val="2"/>
          </w:tcPr>
          <w:p w14:paraId="47273C82"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Professional Indemnity </w:t>
            </w:r>
          </w:p>
        </w:tc>
        <w:tc>
          <w:tcPr>
            <w:tcW w:w="1843" w:type="dxa"/>
            <w:gridSpan w:val="2"/>
            <w:vAlign w:val="center"/>
          </w:tcPr>
          <w:p w14:paraId="7224C379" w14:textId="55F1648D" w:rsidR="00F91BED" w:rsidRPr="00D37118" w:rsidRDefault="00F91BED" w:rsidP="00421A9F">
            <w:pPr>
              <w:spacing w:before="0" w:after="0" w:line="240" w:lineRule="auto"/>
              <w:rPr>
                <w:rFonts w:ascii="Atkinson Hyperlegible Next" w:hAnsi="Atkinson Hyperlegible Next"/>
                <w:color w:val="FF0000"/>
                <w:sz w:val="24"/>
                <w:szCs w:val="24"/>
              </w:rPr>
            </w:pPr>
            <w:r w:rsidRPr="00D37118">
              <w:rPr>
                <w:rFonts w:ascii="Atkinson Hyperlegible Next" w:hAnsi="Atkinson Hyperlegible Next"/>
                <w:sz w:val="24"/>
                <w:szCs w:val="24"/>
              </w:rPr>
              <w:t>€</w:t>
            </w:r>
            <w:r w:rsidR="00421A9F">
              <w:rPr>
                <w:rFonts w:ascii="Atkinson Hyperlegible Next" w:hAnsi="Atkinson Hyperlegible Next"/>
                <w:color w:val="FF0000"/>
                <w:sz w:val="24"/>
                <w:szCs w:val="24"/>
              </w:rPr>
              <w:t>N/A</w:t>
            </w:r>
          </w:p>
        </w:tc>
        <w:tc>
          <w:tcPr>
            <w:tcW w:w="851" w:type="dxa"/>
            <w:gridSpan w:val="2"/>
            <w:vAlign w:val="center"/>
          </w:tcPr>
          <w:p w14:paraId="47491441" w14:textId="478453F6"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599AD0F6"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234F54EC"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17CDF78E" w14:textId="77777777" w:rsidTr="008C1327">
        <w:trPr>
          <w:trHeight w:val="112"/>
        </w:trPr>
        <w:tc>
          <w:tcPr>
            <w:tcW w:w="2297" w:type="dxa"/>
            <w:gridSpan w:val="2"/>
          </w:tcPr>
          <w:p w14:paraId="446ED471" w14:textId="2A30C74C"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Environmental Liability Impairment</w:t>
            </w:r>
          </w:p>
        </w:tc>
        <w:tc>
          <w:tcPr>
            <w:tcW w:w="1843" w:type="dxa"/>
            <w:gridSpan w:val="2"/>
            <w:vAlign w:val="center"/>
          </w:tcPr>
          <w:p w14:paraId="6AD8CA6A" w14:textId="090E0959" w:rsidR="00F91BED" w:rsidRPr="00D37118" w:rsidRDefault="00F91BED" w:rsidP="00421A9F">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w:t>
            </w:r>
            <w:r w:rsidR="00421A9F">
              <w:rPr>
                <w:rFonts w:ascii="Atkinson Hyperlegible Next" w:hAnsi="Atkinson Hyperlegible Next"/>
                <w:color w:val="FF0000"/>
                <w:sz w:val="24"/>
                <w:szCs w:val="24"/>
              </w:rPr>
              <w:t>N/A</w:t>
            </w:r>
          </w:p>
        </w:tc>
        <w:tc>
          <w:tcPr>
            <w:tcW w:w="851" w:type="dxa"/>
            <w:gridSpan w:val="2"/>
            <w:vAlign w:val="center"/>
          </w:tcPr>
          <w:p w14:paraId="19DA3CC5"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975" w:type="dxa"/>
            <w:gridSpan w:val="2"/>
          </w:tcPr>
          <w:p w14:paraId="645A1992"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6F93E53B"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ED0286E" w14:textId="77777777" w:rsidTr="008C1327">
        <w:trPr>
          <w:trHeight w:val="112"/>
        </w:trPr>
        <w:tc>
          <w:tcPr>
            <w:tcW w:w="2297" w:type="dxa"/>
            <w:gridSpan w:val="2"/>
          </w:tcPr>
          <w:p w14:paraId="1486487B" w14:textId="7C48FA76"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Cyber Liability </w:t>
            </w:r>
          </w:p>
        </w:tc>
        <w:tc>
          <w:tcPr>
            <w:tcW w:w="1843" w:type="dxa"/>
            <w:gridSpan w:val="2"/>
            <w:vAlign w:val="center"/>
          </w:tcPr>
          <w:p w14:paraId="70587AE2" w14:textId="2A25748A" w:rsidR="00F91BED" w:rsidRPr="00D37118" w:rsidRDefault="00F91BED" w:rsidP="00421A9F">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r w:rsidR="00421A9F">
              <w:rPr>
                <w:rFonts w:ascii="Atkinson Hyperlegible Next" w:hAnsi="Atkinson Hyperlegible Next"/>
                <w:color w:val="FF0000"/>
                <w:sz w:val="24"/>
                <w:szCs w:val="24"/>
              </w:rPr>
              <w:t>N/A</w:t>
            </w:r>
          </w:p>
        </w:tc>
        <w:tc>
          <w:tcPr>
            <w:tcW w:w="851" w:type="dxa"/>
            <w:gridSpan w:val="2"/>
            <w:vAlign w:val="center"/>
          </w:tcPr>
          <w:p w14:paraId="7E975CBD" w14:textId="4966D6A6"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0FCDB87F"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622BA119" w14:textId="77777777" w:rsidR="00F91BED" w:rsidRPr="00D37118" w:rsidRDefault="00F91BED" w:rsidP="00F91BED">
            <w:pPr>
              <w:spacing w:before="0" w:after="0" w:line="240" w:lineRule="auto"/>
              <w:rPr>
                <w:rFonts w:ascii="Atkinson Hyperlegible Next" w:hAnsi="Atkinson Hyperlegible Next"/>
                <w:sz w:val="24"/>
                <w:szCs w:val="24"/>
              </w:rPr>
            </w:pPr>
          </w:p>
        </w:tc>
      </w:tr>
      <w:tr w:rsidR="00704E58" w:rsidRPr="00D37118" w14:paraId="62366491" w14:textId="77777777" w:rsidTr="008C1327">
        <w:trPr>
          <w:trHeight w:val="112"/>
        </w:trPr>
        <w:tc>
          <w:tcPr>
            <w:tcW w:w="2297" w:type="dxa"/>
            <w:gridSpan w:val="2"/>
          </w:tcPr>
          <w:p w14:paraId="346912EA" w14:textId="66AC851D"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Other</w:t>
            </w:r>
          </w:p>
        </w:tc>
        <w:tc>
          <w:tcPr>
            <w:tcW w:w="1843" w:type="dxa"/>
            <w:gridSpan w:val="2"/>
            <w:vAlign w:val="center"/>
          </w:tcPr>
          <w:p w14:paraId="3E077872" w14:textId="2D18266F" w:rsidR="00704E58" w:rsidRPr="00D37118" w:rsidRDefault="00704E58" w:rsidP="00421A9F">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r w:rsidR="00421A9F">
              <w:rPr>
                <w:rFonts w:ascii="Atkinson Hyperlegible Next" w:hAnsi="Atkinson Hyperlegible Next"/>
                <w:color w:val="FF0000"/>
                <w:sz w:val="24"/>
                <w:szCs w:val="24"/>
              </w:rPr>
              <w:t>N/A</w:t>
            </w:r>
          </w:p>
        </w:tc>
        <w:tc>
          <w:tcPr>
            <w:tcW w:w="851" w:type="dxa"/>
            <w:gridSpan w:val="2"/>
            <w:vAlign w:val="center"/>
          </w:tcPr>
          <w:p w14:paraId="3FA4744C" w14:textId="12B036B9"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230E5B02" w14:textId="77777777" w:rsidR="00704E58" w:rsidRPr="00D37118" w:rsidRDefault="00704E58" w:rsidP="00704E58">
            <w:pPr>
              <w:spacing w:before="0" w:after="0" w:line="240" w:lineRule="auto"/>
              <w:rPr>
                <w:rFonts w:ascii="Atkinson Hyperlegible Next" w:hAnsi="Atkinson Hyperlegible Next"/>
                <w:sz w:val="24"/>
                <w:szCs w:val="24"/>
              </w:rPr>
            </w:pPr>
          </w:p>
        </w:tc>
        <w:tc>
          <w:tcPr>
            <w:tcW w:w="2063" w:type="dxa"/>
            <w:gridSpan w:val="3"/>
          </w:tcPr>
          <w:p w14:paraId="78C61591" w14:textId="77777777" w:rsidR="00704E58" w:rsidRPr="00D37118" w:rsidRDefault="00704E58" w:rsidP="00704E58">
            <w:pPr>
              <w:spacing w:before="0" w:after="0" w:line="240" w:lineRule="auto"/>
              <w:rPr>
                <w:rFonts w:ascii="Atkinson Hyperlegible Next" w:hAnsi="Atkinson Hyperlegible Next"/>
                <w:sz w:val="24"/>
                <w:szCs w:val="24"/>
              </w:rPr>
            </w:pPr>
          </w:p>
        </w:tc>
      </w:tr>
      <w:tr w:rsidR="00704E58" w:rsidRPr="00D37118" w14:paraId="24692A2B" w14:textId="77777777" w:rsidTr="008C1327">
        <w:tc>
          <w:tcPr>
            <w:tcW w:w="9029" w:type="dxa"/>
            <w:gridSpan w:val="11"/>
          </w:tcPr>
          <w:p w14:paraId="52ABD076" w14:textId="5055A917" w:rsidR="00704E58" w:rsidRPr="00D37118" w:rsidRDefault="00A60D1E"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OR</w:t>
            </w:r>
          </w:p>
        </w:tc>
      </w:tr>
      <w:tr w:rsidR="00704E58" w:rsidRPr="00D37118" w14:paraId="012C1E89" w14:textId="77777777" w:rsidTr="008C1327">
        <w:tc>
          <w:tcPr>
            <w:tcW w:w="6966" w:type="dxa"/>
            <w:gridSpan w:val="8"/>
          </w:tcPr>
          <w:p w14:paraId="71836B4A" w14:textId="7517877A" w:rsidR="00704E58" w:rsidRPr="00D37118" w:rsidRDefault="00704E58" w:rsidP="00F854BA">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if successful, where the levels required under the contract</w:t>
            </w:r>
            <w:r w:rsidR="0089364A" w:rsidRPr="00D37118">
              <w:rPr>
                <w:rFonts w:ascii="Atkinson Hyperlegible Next" w:hAnsi="Atkinson Hyperlegible Next"/>
                <w:sz w:val="24"/>
                <w:szCs w:val="24"/>
              </w:rPr>
              <w:t>/framework</w:t>
            </w:r>
            <w:r w:rsidRPr="00D37118">
              <w:rPr>
                <w:rFonts w:ascii="Atkinson Hyperlegible Next" w:hAnsi="Atkinson Hyperlegible Next"/>
                <w:sz w:val="24"/>
                <w:szCs w:val="24"/>
              </w:rPr>
              <w:t xml:space="preserve"> are higher than those currently in our possession, </w:t>
            </w:r>
            <w:r w:rsidR="00F854BA" w:rsidRPr="00D37118">
              <w:rPr>
                <w:rFonts w:ascii="Atkinson Hyperlegible Next" w:hAnsi="Atkinson Hyperlegible Next"/>
                <w:sz w:val="24"/>
                <w:szCs w:val="24"/>
              </w:rPr>
              <w:t xml:space="preserve">or where we do not currently have the required forms of insurances, </w:t>
            </w:r>
            <w:r w:rsidRPr="00D37118">
              <w:rPr>
                <w:rFonts w:ascii="Atkinson Hyperlegible Next" w:hAnsi="Atkinson Hyperlegible Next"/>
                <w:sz w:val="24"/>
                <w:szCs w:val="24"/>
              </w:rPr>
              <w:t xml:space="preserve">I will be in a position to put the required forms and levels of insurances required in place. </w:t>
            </w:r>
          </w:p>
        </w:tc>
        <w:tc>
          <w:tcPr>
            <w:tcW w:w="2063" w:type="dxa"/>
            <w:gridSpan w:val="3"/>
          </w:tcPr>
          <w:p w14:paraId="59B7F483" w14:textId="77777777" w:rsidR="00704E58" w:rsidRPr="00D37118" w:rsidRDefault="00704E58" w:rsidP="00704E58">
            <w:pPr>
              <w:spacing w:before="0" w:after="0" w:line="240" w:lineRule="auto"/>
              <w:rPr>
                <w:rFonts w:ascii="Atkinson Hyperlegible Next" w:hAnsi="Atkinson Hyperlegible Next"/>
                <w:sz w:val="24"/>
                <w:szCs w:val="24"/>
              </w:rPr>
            </w:pPr>
          </w:p>
        </w:tc>
      </w:tr>
      <w:tr w:rsidR="00704E58" w:rsidRPr="00D37118" w14:paraId="3CAE11D1" w14:textId="77777777" w:rsidTr="008C1327">
        <w:tc>
          <w:tcPr>
            <w:tcW w:w="6966" w:type="dxa"/>
            <w:gridSpan w:val="8"/>
          </w:tcPr>
          <w:p w14:paraId="149C1230" w14:textId="77777777"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AND</w:t>
            </w:r>
          </w:p>
        </w:tc>
        <w:tc>
          <w:tcPr>
            <w:tcW w:w="2063" w:type="dxa"/>
            <w:gridSpan w:val="3"/>
          </w:tcPr>
          <w:p w14:paraId="4272798E" w14:textId="77777777" w:rsidR="00704E58" w:rsidRPr="00D37118" w:rsidRDefault="00704E58" w:rsidP="00704E58">
            <w:pPr>
              <w:spacing w:before="0" w:after="0" w:line="240" w:lineRule="auto"/>
              <w:rPr>
                <w:rFonts w:ascii="Atkinson Hyperlegible Next" w:hAnsi="Atkinson Hyperlegible Next"/>
                <w:sz w:val="24"/>
                <w:szCs w:val="24"/>
              </w:rPr>
            </w:pPr>
          </w:p>
        </w:tc>
      </w:tr>
      <w:tr w:rsidR="00704E58" w:rsidRPr="00D37118" w14:paraId="5479AF60" w14:textId="77777777" w:rsidTr="008C1327">
        <w:trPr>
          <w:trHeight w:val="1551"/>
        </w:trPr>
        <w:tc>
          <w:tcPr>
            <w:tcW w:w="6966" w:type="dxa"/>
            <w:gridSpan w:val="8"/>
          </w:tcPr>
          <w:p w14:paraId="7CEE5D2F" w14:textId="77777777"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I will provide the following promptly on request:</w:t>
            </w:r>
          </w:p>
          <w:p w14:paraId="5F79C13E" w14:textId="77777777" w:rsidR="00704E58" w:rsidRPr="00D37118" w:rsidRDefault="00704E58" w:rsidP="00704E58">
            <w:pPr>
              <w:pStyle w:val="ListParagraph"/>
              <w:numPr>
                <w:ilvl w:val="0"/>
                <w:numId w:val="6"/>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evidence of insurances in place     </w:t>
            </w:r>
            <w:r w:rsidRPr="00D37118">
              <w:rPr>
                <w:rFonts w:ascii="Atkinson Hyperlegible Next" w:hAnsi="Atkinson Hyperlegible Next"/>
                <w:b/>
                <w:sz w:val="24"/>
                <w:szCs w:val="24"/>
              </w:rPr>
              <w:t xml:space="preserve"> or</w:t>
            </w:r>
            <w:r w:rsidRPr="00D37118">
              <w:rPr>
                <w:rFonts w:ascii="Atkinson Hyperlegible Next" w:hAnsi="Atkinson Hyperlegible Next"/>
                <w:sz w:val="24"/>
                <w:szCs w:val="24"/>
              </w:rPr>
              <w:t xml:space="preserve"> </w:t>
            </w:r>
          </w:p>
          <w:p w14:paraId="5CF75A63" w14:textId="45EA75E7" w:rsidR="00704E58" w:rsidRPr="00D37118" w:rsidRDefault="00704E58" w:rsidP="00704E58">
            <w:pPr>
              <w:pStyle w:val="ListParagraph"/>
              <w:numPr>
                <w:ilvl w:val="0"/>
                <w:numId w:val="5"/>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letter from Insurance Broker confirming that the required levels </w:t>
            </w:r>
            <w:r w:rsidR="0089364A" w:rsidRPr="00D37118">
              <w:rPr>
                <w:rFonts w:ascii="Atkinson Hyperlegible Next" w:hAnsi="Atkinson Hyperlegible Next"/>
                <w:sz w:val="24"/>
                <w:szCs w:val="24"/>
              </w:rPr>
              <w:t>can</w:t>
            </w:r>
            <w:r w:rsidRPr="00D37118">
              <w:rPr>
                <w:rFonts w:ascii="Atkinson Hyperlegible Next" w:hAnsi="Atkinson Hyperlegible Next"/>
                <w:sz w:val="24"/>
                <w:szCs w:val="24"/>
              </w:rPr>
              <w:t xml:space="preserve"> be put in place if successful </w:t>
            </w:r>
          </w:p>
        </w:tc>
        <w:tc>
          <w:tcPr>
            <w:tcW w:w="2063" w:type="dxa"/>
            <w:gridSpan w:val="3"/>
          </w:tcPr>
          <w:p w14:paraId="18537344" w14:textId="77777777" w:rsidR="00704E58" w:rsidRPr="00D37118" w:rsidRDefault="00704E58" w:rsidP="00704E58">
            <w:pPr>
              <w:spacing w:before="0" w:after="0" w:line="240" w:lineRule="auto"/>
              <w:rPr>
                <w:rFonts w:ascii="Atkinson Hyperlegible Next" w:hAnsi="Atkinson Hyperlegible Next"/>
                <w:sz w:val="24"/>
                <w:szCs w:val="24"/>
              </w:rPr>
            </w:pPr>
          </w:p>
        </w:tc>
      </w:tr>
      <w:tr w:rsidR="00951B7F" w:rsidRPr="00D37118" w14:paraId="561CA804" w14:textId="77777777" w:rsidTr="008C1327">
        <w:trPr>
          <w:trHeight w:val="571"/>
        </w:trPr>
        <w:tc>
          <w:tcPr>
            <w:tcW w:w="9029" w:type="dxa"/>
            <w:gridSpan w:val="11"/>
          </w:tcPr>
          <w:p w14:paraId="6978B09F" w14:textId="5C4024AD" w:rsidR="00951B7F" w:rsidRPr="00D37118" w:rsidRDefault="00951B7F"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t>Note: Insurances provided by vendors must be authorised for this jurisdiction.</w:t>
            </w:r>
          </w:p>
        </w:tc>
      </w:tr>
    </w:tbl>
    <w:p w14:paraId="30ABA1FB" w14:textId="77777777" w:rsidR="00DF07A3" w:rsidRDefault="00DF07A3" w:rsidP="00BB4720">
      <w:pPr>
        <w:rPr>
          <w:rFonts w:ascii="Atkinson Hyperlegible Next" w:hAnsi="Atkinson Hyperlegible Next"/>
          <w:sz w:val="24"/>
          <w:szCs w:val="24"/>
        </w:rPr>
      </w:pPr>
    </w:p>
    <w:p w14:paraId="08928C71" w14:textId="77777777" w:rsidR="00DF07A3" w:rsidRDefault="00DF07A3" w:rsidP="00BB4720">
      <w:pPr>
        <w:rPr>
          <w:rFonts w:ascii="Atkinson Hyperlegible Next" w:hAnsi="Atkinson Hyperlegible Next"/>
          <w:sz w:val="24"/>
          <w:szCs w:val="24"/>
        </w:rPr>
      </w:pPr>
    </w:p>
    <w:p w14:paraId="313B832D" w14:textId="77777777" w:rsidR="00421A9F" w:rsidRDefault="00421A9F" w:rsidP="00BB4720">
      <w:pPr>
        <w:rPr>
          <w:rFonts w:ascii="Atkinson Hyperlegible Next" w:hAnsi="Atkinson Hyperlegible Next"/>
          <w:sz w:val="24"/>
          <w:szCs w:val="24"/>
        </w:rPr>
      </w:pPr>
    </w:p>
    <w:p w14:paraId="3921A099" w14:textId="77777777" w:rsidR="00DF07A3" w:rsidRDefault="00DF07A3" w:rsidP="00BB4720">
      <w:pPr>
        <w:rPr>
          <w:rFonts w:ascii="Atkinson Hyperlegible Next" w:hAnsi="Atkinson Hyperlegible Next"/>
          <w:sz w:val="24"/>
          <w:szCs w:val="24"/>
        </w:rPr>
      </w:pPr>
    </w:p>
    <w:p w14:paraId="0DD5E7E6" w14:textId="77777777" w:rsidR="00DF07A3" w:rsidRPr="00D37118" w:rsidRDefault="00DF07A3" w:rsidP="00BB4720">
      <w:pPr>
        <w:rPr>
          <w:rFonts w:ascii="Atkinson Hyperlegible Next" w:hAnsi="Atkinson Hyperlegible Next"/>
          <w:sz w:val="24"/>
          <w:szCs w:val="24"/>
        </w:rPr>
      </w:pPr>
    </w:p>
    <w:p w14:paraId="2CCA5FAC" w14:textId="3C1E1820" w:rsidR="00360112" w:rsidRPr="00D37118" w:rsidRDefault="002B7464" w:rsidP="00DF07A3">
      <w:pPr>
        <w:pStyle w:val="Heading1"/>
        <w:shd w:val="clear" w:color="auto" w:fill="0077A3"/>
        <w:rPr>
          <w:rFonts w:ascii="Atkinson Hyperlegible Next" w:hAnsi="Atkinson Hyperlegible Next"/>
          <w:sz w:val="24"/>
          <w:szCs w:val="24"/>
        </w:rPr>
      </w:pPr>
      <w:bookmarkStart w:id="7" w:name="_Toc239760297"/>
      <w:r w:rsidRPr="00D37118">
        <w:rPr>
          <w:rFonts w:ascii="Atkinson Hyperlegible Next" w:hAnsi="Atkinson Hyperlegible Next"/>
          <w:sz w:val="24"/>
          <w:szCs w:val="24"/>
        </w:rPr>
        <w:t xml:space="preserve">Declaration </w:t>
      </w:r>
      <w:r w:rsidR="00637D19" w:rsidRPr="00D37118">
        <w:rPr>
          <w:rFonts w:ascii="Atkinson Hyperlegible Next" w:hAnsi="Atkinson Hyperlegible Next"/>
          <w:sz w:val="24"/>
          <w:szCs w:val="24"/>
        </w:rPr>
        <w:t>of Bona Fides</w:t>
      </w:r>
      <w:r w:rsidRPr="00D37118">
        <w:rPr>
          <w:rFonts w:ascii="Atkinson Hyperlegible Next" w:hAnsi="Atkinson Hyperlegible Next"/>
          <w:sz w:val="24"/>
          <w:szCs w:val="24"/>
        </w:rPr>
        <w:t xml:space="preserve"> – Pass/Fail Criteria</w:t>
      </w:r>
      <w:bookmarkEnd w:id="7"/>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89364A" w:rsidRPr="00D37118" w14:paraId="2E5CD2AC" w14:textId="77777777" w:rsidTr="008C1327">
        <w:trPr>
          <w:trHeight w:val="3258"/>
        </w:trPr>
        <w:tc>
          <w:tcPr>
            <w:tcW w:w="9072" w:type="dxa"/>
            <w:gridSpan w:val="4"/>
            <w:shd w:val="clear" w:color="auto" w:fill="0077A3"/>
          </w:tcPr>
          <w:p w14:paraId="0995878E" w14:textId="60B7E516" w:rsidR="0089364A" w:rsidRPr="00D37118" w:rsidRDefault="0089364A" w:rsidP="0089364A">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DECLARATION </w:t>
            </w:r>
            <w:r w:rsidR="00637D19" w:rsidRPr="00D37118">
              <w:rPr>
                <w:rFonts w:ascii="Atkinson Hyperlegible Next" w:hAnsi="Atkinson Hyperlegible Next"/>
                <w:b/>
                <w:color w:val="FFFFFF" w:themeColor="background1"/>
                <w:sz w:val="24"/>
                <w:szCs w:val="24"/>
              </w:rPr>
              <w:t xml:space="preserve">OF BONA FIDES </w:t>
            </w:r>
            <w:r w:rsidRPr="00D37118">
              <w:rPr>
                <w:rFonts w:ascii="Atkinson Hyperlegible Next" w:hAnsi="Atkinson Hyperlegible Next"/>
                <w:b/>
                <w:color w:val="FFFFFF" w:themeColor="background1"/>
                <w:sz w:val="24"/>
                <w:szCs w:val="24"/>
              </w:rPr>
              <w:t>AS PER ART</w:t>
            </w:r>
            <w:r w:rsidR="00637D19" w:rsidRPr="00D37118">
              <w:rPr>
                <w:rFonts w:ascii="Atkinson Hyperlegible Next" w:hAnsi="Atkinson Hyperlegible Next"/>
                <w:b/>
                <w:color w:val="FFFFFF" w:themeColor="background1"/>
                <w:sz w:val="24"/>
                <w:szCs w:val="24"/>
              </w:rPr>
              <w:t>ICLE</w:t>
            </w:r>
            <w:r w:rsidRPr="00D37118">
              <w:rPr>
                <w:rFonts w:ascii="Atkinson Hyperlegible Next" w:hAnsi="Atkinson Hyperlegible Next"/>
                <w:b/>
                <w:color w:val="FFFFFF" w:themeColor="background1"/>
                <w:sz w:val="24"/>
                <w:szCs w:val="24"/>
              </w:rPr>
              <w:t xml:space="preserve"> 57 OF DIRECTIVE 2014/24/EU </w:t>
            </w:r>
          </w:p>
          <w:p w14:paraId="51EA55D3" w14:textId="08D3C3F3" w:rsidR="0089364A" w:rsidRPr="00D37118" w:rsidRDefault="008C1327" w:rsidP="008C1327">
            <w:pPr>
              <w:tabs>
                <w:tab w:val="left" w:pos="3682"/>
              </w:tabs>
              <w:rPr>
                <w:rFonts w:ascii="Atkinson Hyperlegible Next" w:hAnsi="Atkinson Hyperlegible Next"/>
                <w:b/>
                <w:color w:val="FFFFFF" w:themeColor="background1"/>
                <w:sz w:val="24"/>
                <w:szCs w:val="24"/>
              </w:rPr>
            </w:pPr>
            <w:r>
              <w:rPr>
                <w:rFonts w:ascii="Atkinson Hyperlegible Next" w:hAnsi="Atkinson Hyperlegible Next"/>
                <w:b/>
                <w:color w:val="FFFFFF" w:themeColor="background1"/>
                <w:sz w:val="24"/>
                <w:szCs w:val="24"/>
              </w:rPr>
              <w:tab/>
            </w:r>
          </w:p>
          <w:p w14:paraId="6DB40626" w14:textId="2F493683" w:rsidR="0089364A" w:rsidRPr="00D37118" w:rsidRDefault="0089364A" w:rsidP="0089364A">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D37118" w14:paraId="47B99D46" w14:textId="77777777" w:rsidTr="008C1327">
        <w:trPr>
          <w:cantSplit/>
        </w:trPr>
        <w:tc>
          <w:tcPr>
            <w:tcW w:w="6808" w:type="dxa"/>
            <w:gridSpan w:val="2"/>
            <w:vMerge w:val="restart"/>
            <w:shd w:val="clear" w:color="auto" w:fill="FFFFFF" w:themeFill="background1"/>
            <w:vAlign w:val="center"/>
            <w:hideMark/>
          </w:tcPr>
          <w:p w14:paraId="5AD06615" w14:textId="77777777" w:rsidR="00712354" w:rsidRPr="00D37118"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D37118" w:rsidRDefault="00712354" w:rsidP="00712354">
            <w:pPr>
              <w:spacing w:after="0" w:line="240" w:lineRule="auto"/>
              <w:jc w:val="center"/>
              <w:rPr>
                <w:rFonts w:ascii="Atkinson Hyperlegible Next" w:hAnsi="Atkinson Hyperlegible Next"/>
                <w:b/>
                <w:sz w:val="24"/>
                <w:szCs w:val="24"/>
                <w:lang w:val="en-IE"/>
              </w:rPr>
            </w:pPr>
            <w:r w:rsidRPr="00D37118">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D37118" w:rsidRDefault="00712354" w:rsidP="00712354">
            <w:pPr>
              <w:spacing w:after="0" w:line="240" w:lineRule="auto"/>
              <w:jc w:val="center"/>
              <w:rPr>
                <w:rFonts w:ascii="Atkinson Hyperlegible Next" w:hAnsi="Atkinson Hyperlegible Next"/>
                <w:b/>
                <w:sz w:val="24"/>
                <w:szCs w:val="24"/>
                <w:lang w:val="en-IE"/>
              </w:rPr>
            </w:pPr>
            <w:r w:rsidRPr="00D37118">
              <w:rPr>
                <w:rFonts w:ascii="Atkinson Hyperlegible Next" w:hAnsi="Atkinson Hyperlegible Next"/>
                <w:b/>
                <w:sz w:val="24"/>
                <w:szCs w:val="24"/>
              </w:rPr>
              <w:t>NO</w:t>
            </w:r>
          </w:p>
        </w:tc>
      </w:tr>
      <w:tr w:rsidR="00712354" w:rsidRPr="00D37118" w14:paraId="283EE0DD" w14:textId="77777777" w:rsidTr="008C1327">
        <w:trPr>
          <w:cantSplit/>
        </w:trPr>
        <w:tc>
          <w:tcPr>
            <w:tcW w:w="6808" w:type="dxa"/>
            <w:gridSpan w:val="2"/>
            <w:vMerge/>
            <w:shd w:val="clear" w:color="auto" w:fill="FFFFFF" w:themeFill="background1"/>
            <w:vAlign w:val="center"/>
            <w:hideMark/>
          </w:tcPr>
          <w:p w14:paraId="36D35CF9"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2264" w:type="dxa"/>
            <w:gridSpan w:val="2"/>
            <w:shd w:val="clear" w:color="auto" w:fill="FFFFFF" w:themeFill="background1"/>
            <w:vAlign w:val="center"/>
            <w:hideMark/>
          </w:tcPr>
          <w:p w14:paraId="65A28E6D"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 xml:space="preserve">Please indicate your answer by marking ‘X’ in the relevant box </w:t>
            </w:r>
          </w:p>
        </w:tc>
      </w:tr>
      <w:tr w:rsidR="00712354" w:rsidRPr="00D37118" w14:paraId="5CD06530" w14:textId="77777777" w:rsidTr="008C1327">
        <w:tc>
          <w:tcPr>
            <w:tcW w:w="731" w:type="dxa"/>
          </w:tcPr>
          <w:p w14:paraId="0F453C08"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w:t>
            </w:r>
            <w:proofErr w:type="gramStart"/>
            <w:r w:rsidRPr="00D37118">
              <w:rPr>
                <w:rFonts w:ascii="Atkinson Hyperlegible Next" w:hAnsi="Atkinson Hyperlegible Next"/>
                <w:sz w:val="24"/>
                <w:szCs w:val="24"/>
              </w:rPr>
              <w:t>1.a</w:t>
            </w:r>
            <w:proofErr w:type="gramEnd"/>
          </w:p>
        </w:tc>
        <w:tc>
          <w:tcPr>
            <w:tcW w:w="6077" w:type="dxa"/>
          </w:tcPr>
          <w:p w14:paraId="6E1CA5CB"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D37118"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D37118" w:rsidRDefault="00712354" w:rsidP="00712354">
            <w:pPr>
              <w:spacing w:after="0" w:line="240" w:lineRule="auto"/>
              <w:rPr>
                <w:rFonts w:ascii="Atkinson Hyperlegible Next" w:hAnsi="Atkinson Hyperlegible Next"/>
                <w:b/>
                <w:sz w:val="24"/>
                <w:szCs w:val="24"/>
              </w:rPr>
            </w:pPr>
          </w:p>
        </w:tc>
      </w:tr>
      <w:tr w:rsidR="00712354" w:rsidRPr="00D37118" w14:paraId="3FDE5655" w14:textId="77777777" w:rsidTr="008C1327">
        <w:tc>
          <w:tcPr>
            <w:tcW w:w="731" w:type="dxa"/>
          </w:tcPr>
          <w:p w14:paraId="41C6DC7F"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w:t>
            </w:r>
            <w:proofErr w:type="gramStart"/>
            <w:r w:rsidRPr="00D37118">
              <w:rPr>
                <w:rFonts w:ascii="Atkinson Hyperlegible Next" w:hAnsi="Atkinson Hyperlegible Next"/>
                <w:sz w:val="24"/>
                <w:szCs w:val="24"/>
              </w:rPr>
              <w:t>1.b</w:t>
            </w:r>
            <w:proofErr w:type="gramEnd"/>
          </w:p>
        </w:tc>
        <w:tc>
          <w:tcPr>
            <w:tcW w:w="6077" w:type="dxa"/>
          </w:tcPr>
          <w:p w14:paraId="0505C9DC"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EDA182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2911B724" w14:textId="77777777" w:rsidTr="008C1327">
        <w:trPr>
          <w:trHeight w:val="518"/>
        </w:trPr>
        <w:tc>
          <w:tcPr>
            <w:tcW w:w="731" w:type="dxa"/>
          </w:tcPr>
          <w:p w14:paraId="4FA2C894"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1.1.c</w:t>
            </w:r>
          </w:p>
        </w:tc>
        <w:tc>
          <w:tcPr>
            <w:tcW w:w="6077" w:type="dxa"/>
          </w:tcPr>
          <w:p w14:paraId="32F5BD78"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77E86258"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3A5EF282" w14:textId="77777777" w:rsidTr="008C1327">
        <w:tc>
          <w:tcPr>
            <w:tcW w:w="731" w:type="dxa"/>
          </w:tcPr>
          <w:p w14:paraId="27ABAC95"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w:t>
            </w:r>
            <w:proofErr w:type="gramStart"/>
            <w:r w:rsidRPr="00D37118">
              <w:rPr>
                <w:rFonts w:ascii="Atkinson Hyperlegible Next" w:hAnsi="Atkinson Hyperlegible Next"/>
                <w:sz w:val="24"/>
                <w:szCs w:val="24"/>
              </w:rPr>
              <w:t>1.d</w:t>
            </w:r>
            <w:proofErr w:type="gramEnd"/>
          </w:p>
        </w:tc>
        <w:tc>
          <w:tcPr>
            <w:tcW w:w="6077" w:type="dxa"/>
          </w:tcPr>
          <w:p w14:paraId="00089511" w14:textId="77777777" w:rsidR="00712354" w:rsidRPr="00D37118" w:rsidRDefault="00712354" w:rsidP="00712354">
            <w:pPr>
              <w:pStyle w:val="BodyText2"/>
              <w:spacing w:before="0" w:after="0" w:line="240" w:lineRule="auto"/>
              <w:rPr>
                <w:rFonts w:ascii="Atkinson Hyperlegible Next" w:hAnsi="Atkinson Hyperlegible Next"/>
                <w:b/>
                <w:i/>
                <w:sz w:val="24"/>
                <w:szCs w:val="24"/>
              </w:rPr>
            </w:pPr>
            <w:r w:rsidRPr="00D37118">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D37118">
              <w:rPr>
                <w:rFonts w:ascii="Atkinson Hyperlegible Next" w:hAnsi="Atkinson Hyperlegible Next"/>
                <w:i/>
                <w:sz w:val="24"/>
                <w:szCs w:val="24"/>
              </w:rPr>
              <w:t xml:space="preserve"> </w:t>
            </w:r>
          </w:p>
        </w:tc>
        <w:tc>
          <w:tcPr>
            <w:tcW w:w="1132" w:type="dxa"/>
          </w:tcPr>
          <w:p w14:paraId="644B64D8"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3B68B119"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D9408C5" w14:textId="77777777" w:rsidTr="008C1327">
        <w:tc>
          <w:tcPr>
            <w:tcW w:w="731" w:type="dxa"/>
          </w:tcPr>
          <w:p w14:paraId="678A4AAD"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w:t>
            </w:r>
            <w:proofErr w:type="gramStart"/>
            <w:r w:rsidRPr="00D37118">
              <w:rPr>
                <w:rFonts w:ascii="Atkinson Hyperlegible Next" w:hAnsi="Atkinson Hyperlegible Next"/>
                <w:sz w:val="24"/>
                <w:szCs w:val="24"/>
              </w:rPr>
              <w:t>1.e</w:t>
            </w:r>
            <w:proofErr w:type="gramEnd"/>
          </w:p>
        </w:tc>
        <w:tc>
          <w:tcPr>
            <w:tcW w:w="6077" w:type="dxa"/>
          </w:tcPr>
          <w:p w14:paraId="3F5FCCCD"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235D4E5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53A3E589" w14:textId="77777777" w:rsidTr="008C1327">
        <w:tc>
          <w:tcPr>
            <w:tcW w:w="731" w:type="dxa"/>
          </w:tcPr>
          <w:p w14:paraId="4321563E"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w:t>
            </w:r>
            <w:proofErr w:type="gramStart"/>
            <w:r w:rsidRPr="00D37118">
              <w:rPr>
                <w:rFonts w:ascii="Atkinson Hyperlegible Next" w:hAnsi="Atkinson Hyperlegible Next"/>
                <w:sz w:val="24"/>
                <w:szCs w:val="24"/>
              </w:rPr>
              <w:t>1.f</w:t>
            </w:r>
            <w:proofErr w:type="gramEnd"/>
          </w:p>
        </w:tc>
        <w:tc>
          <w:tcPr>
            <w:tcW w:w="6077" w:type="dxa"/>
          </w:tcPr>
          <w:p w14:paraId="70F658D8"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D5AE8DA"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55ADA035" w14:textId="77777777" w:rsidTr="008C1327">
        <w:trPr>
          <w:trHeight w:val="2500"/>
        </w:trPr>
        <w:tc>
          <w:tcPr>
            <w:tcW w:w="6808" w:type="dxa"/>
            <w:gridSpan w:val="2"/>
          </w:tcPr>
          <w:p w14:paraId="51A999CD"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lastRenderedPageBreak/>
              <w:t>Non-payment of taxes or social security obligations</w:t>
            </w:r>
          </w:p>
          <w:p w14:paraId="727E2FED" w14:textId="77777777" w:rsidR="00712354" w:rsidRPr="00D37118"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4395676D" w14:textId="77777777" w:rsidR="00712354" w:rsidRPr="00D37118" w:rsidRDefault="00712354" w:rsidP="00712354">
            <w:pPr>
              <w:spacing w:after="0" w:line="240" w:lineRule="auto"/>
              <w:rPr>
                <w:rFonts w:ascii="Atkinson Hyperlegible Next" w:hAnsi="Atkinson Hyperlegible Next"/>
                <w:b/>
                <w:sz w:val="24"/>
                <w:szCs w:val="24"/>
                <w:lang w:val="en-IE"/>
              </w:rPr>
            </w:pPr>
          </w:p>
        </w:tc>
      </w:tr>
    </w:tbl>
    <w:tbl>
      <w:tblPr>
        <w:tblW w:w="9087"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683"/>
        <w:gridCol w:w="6567"/>
        <w:gridCol w:w="846"/>
        <w:gridCol w:w="991"/>
      </w:tblGrid>
      <w:tr w:rsidR="00712354" w:rsidRPr="00D37118" w14:paraId="7C97D57A" w14:textId="77777777" w:rsidTr="008C1327">
        <w:trPr>
          <w:jc w:val="center"/>
        </w:trPr>
        <w:tc>
          <w:tcPr>
            <w:tcW w:w="7234" w:type="dxa"/>
            <w:gridSpan w:val="2"/>
            <w:vMerge w:val="restart"/>
          </w:tcPr>
          <w:p w14:paraId="55D823B1" w14:textId="64ACEF78" w:rsidR="00712354" w:rsidRPr="00D37118" w:rsidRDefault="00712354" w:rsidP="00712354">
            <w:pPr>
              <w:pStyle w:val="BodyText2"/>
              <w:spacing w:after="0" w:line="240" w:lineRule="auto"/>
              <w:rPr>
                <w:rFonts w:ascii="Atkinson Hyperlegible Next" w:hAnsi="Atkinson Hyperlegible Next"/>
                <w:b/>
                <w:sz w:val="24"/>
                <w:szCs w:val="24"/>
              </w:rPr>
            </w:pPr>
            <w:r w:rsidRPr="00D37118">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YES</w:t>
            </w:r>
          </w:p>
        </w:tc>
        <w:tc>
          <w:tcPr>
            <w:tcW w:w="1002" w:type="dxa"/>
          </w:tcPr>
          <w:p w14:paraId="64CBE187"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NO</w:t>
            </w:r>
          </w:p>
        </w:tc>
      </w:tr>
      <w:tr w:rsidR="00712354" w:rsidRPr="00D37118" w14:paraId="14B7AE7E" w14:textId="77777777" w:rsidTr="008C1327">
        <w:trPr>
          <w:jc w:val="center"/>
        </w:trPr>
        <w:tc>
          <w:tcPr>
            <w:tcW w:w="7234" w:type="dxa"/>
            <w:gridSpan w:val="2"/>
            <w:vMerge/>
          </w:tcPr>
          <w:p w14:paraId="67E59690"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Please indicate your answer by marking ‘X’ in the relevant box</w:t>
            </w:r>
          </w:p>
        </w:tc>
      </w:tr>
      <w:tr w:rsidR="00712354" w:rsidRPr="00D37118" w14:paraId="4D04B8E6" w14:textId="77777777" w:rsidTr="008C1327">
        <w:trPr>
          <w:jc w:val="center"/>
        </w:trPr>
        <w:tc>
          <w:tcPr>
            <w:tcW w:w="572" w:type="dxa"/>
          </w:tcPr>
          <w:p w14:paraId="65ADCBD9"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w:t>
            </w:r>
            <w:proofErr w:type="gramStart"/>
            <w:r w:rsidRPr="00D37118">
              <w:rPr>
                <w:rFonts w:ascii="Atkinson Hyperlegible Next" w:hAnsi="Atkinson Hyperlegible Next"/>
                <w:sz w:val="24"/>
                <w:szCs w:val="24"/>
              </w:rPr>
              <w:t>1.a</w:t>
            </w:r>
            <w:proofErr w:type="gramEnd"/>
          </w:p>
        </w:tc>
        <w:tc>
          <w:tcPr>
            <w:tcW w:w="6662" w:type="dxa"/>
          </w:tcPr>
          <w:p w14:paraId="577226E3"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0F46F6BB" w14:textId="77777777" w:rsidTr="008C1327">
        <w:trPr>
          <w:jc w:val="center"/>
        </w:trPr>
        <w:tc>
          <w:tcPr>
            <w:tcW w:w="572" w:type="dxa"/>
          </w:tcPr>
          <w:p w14:paraId="49363682"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w:t>
            </w:r>
            <w:proofErr w:type="gramStart"/>
            <w:r w:rsidRPr="00D37118">
              <w:rPr>
                <w:rFonts w:ascii="Atkinson Hyperlegible Next" w:hAnsi="Atkinson Hyperlegible Next"/>
                <w:sz w:val="24"/>
                <w:szCs w:val="24"/>
              </w:rPr>
              <w:t>1.b</w:t>
            </w:r>
            <w:proofErr w:type="gramEnd"/>
          </w:p>
        </w:tc>
        <w:tc>
          <w:tcPr>
            <w:tcW w:w="6662" w:type="dxa"/>
          </w:tcPr>
          <w:p w14:paraId="3FD5E2BB" w14:textId="77777777" w:rsidR="00712354" w:rsidRPr="00D37118" w:rsidRDefault="00712354" w:rsidP="00712354">
            <w:pPr>
              <w:pStyle w:val="BodyText2"/>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is bankrupt or the subject of insolvency or winding-up proceedings, its assets are being administered by a liquidator or by the court, or has </w:t>
            </w:r>
            <w:proofErr w:type="gramStart"/>
            <w:r w:rsidRPr="00D37118">
              <w:rPr>
                <w:rFonts w:ascii="Atkinson Hyperlegible Next" w:hAnsi="Atkinson Hyperlegible Next"/>
                <w:sz w:val="24"/>
                <w:szCs w:val="24"/>
              </w:rPr>
              <w:t>entered into</w:t>
            </w:r>
            <w:proofErr w:type="gramEnd"/>
            <w:r w:rsidRPr="00D37118">
              <w:rPr>
                <w:rFonts w:ascii="Atkinson Hyperlegible Next" w:hAnsi="Atkinson Hyperlegible Next"/>
                <w:sz w:val="24"/>
                <w:szCs w:val="24"/>
              </w:rPr>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697F2A0F" w14:textId="77777777" w:rsidTr="008C1327">
        <w:trPr>
          <w:jc w:val="center"/>
        </w:trPr>
        <w:tc>
          <w:tcPr>
            <w:tcW w:w="572" w:type="dxa"/>
          </w:tcPr>
          <w:p w14:paraId="3074302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2.1.c</w:t>
            </w:r>
          </w:p>
        </w:tc>
        <w:tc>
          <w:tcPr>
            <w:tcW w:w="6662" w:type="dxa"/>
          </w:tcPr>
          <w:p w14:paraId="74677E2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77A31EB8" w14:textId="77777777" w:rsidTr="008C1327">
        <w:trPr>
          <w:jc w:val="center"/>
        </w:trPr>
        <w:tc>
          <w:tcPr>
            <w:tcW w:w="572" w:type="dxa"/>
          </w:tcPr>
          <w:p w14:paraId="4E7D6661"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w:t>
            </w:r>
            <w:proofErr w:type="gramStart"/>
            <w:r w:rsidRPr="00D37118">
              <w:rPr>
                <w:rFonts w:ascii="Atkinson Hyperlegible Next" w:hAnsi="Atkinson Hyperlegible Next"/>
                <w:sz w:val="24"/>
                <w:szCs w:val="24"/>
              </w:rPr>
              <w:t>1.d</w:t>
            </w:r>
            <w:proofErr w:type="gramEnd"/>
          </w:p>
        </w:tc>
        <w:tc>
          <w:tcPr>
            <w:tcW w:w="6662" w:type="dxa"/>
          </w:tcPr>
          <w:p w14:paraId="3BCD646A"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123535BF" w14:textId="77777777" w:rsidTr="008C1327">
        <w:trPr>
          <w:jc w:val="center"/>
        </w:trPr>
        <w:tc>
          <w:tcPr>
            <w:tcW w:w="572" w:type="dxa"/>
          </w:tcPr>
          <w:p w14:paraId="47DE7EBE"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2.1.e </w:t>
            </w:r>
          </w:p>
        </w:tc>
        <w:tc>
          <w:tcPr>
            <w:tcW w:w="6662" w:type="dxa"/>
          </w:tcPr>
          <w:p w14:paraId="3DB10947"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3C02977" w14:textId="77777777" w:rsidTr="008C1327">
        <w:trPr>
          <w:jc w:val="center"/>
        </w:trPr>
        <w:tc>
          <w:tcPr>
            <w:tcW w:w="572" w:type="dxa"/>
          </w:tcPr>
          <w:p w14:paraId="1E5B896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2.1.f </w:t>
            </w:r>
          </w:p>
        </w:tc>
        <w:tc>
          <w:tcPr>
            <w:tcW w:w="6662" w:type="dxa"/>
          </w:tcPr>
          <w:p w14:paraId="38B1E91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39ABED07" w14:textId="77777777" w:rsidTr="008C1327">
        <w:trPr>
          <w:jc w:val="center"/>
        </w:trPr>
        <w:tc>
          <w:tcPr>
            <w:tcW w:w="572" w:type="dxa"/>
          </w:tcPr>
          <w:p w14:paraId="3E038DB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w:t>
            </w:r>
            <w:proofErr w:type="gramStart"/>
            <w:r w:rsidRPr="00D37118">
              <w:rPr>
                <w:rFonts w:ascii="Atkinson Hyperlegible Next" w:hAnsi="Atkinson Hyperlegible Next"/>
                <w:sz w:val="24"/>
                <w:szCs w:val="24"/>
              </w:rPr>
              <w:t>1.g</w:t>
            </w:r>
            <w:proofErr w:type="gramEnd"/>
          </w:p>
        </w:tc>
        <w:tc>
          <w:tcPr>
            <w:tcW w:w="6662" w:type="dxa"/>
          </w:tcPr>
          <w:p w14:paraId="295FF335"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has shown significant or persistent deficiencies in the performance of a substantive requirement under a prior </w:t>
            </w:r>
            <w:r w:rsidRPr="00D37118">
              <w:rPr>
                <w:rFonts w:ascii="Atkinson Hyperlegible Next" w:hAnsi="Atkinson Hyperlegible Next"/>
                <w:sz w:val="24"/>
                <w:szCs w:val="24"/>
              </w:rPr>
              <w:lastRenderedPageBreak/>
              <w:t xml:space="preserve">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1A136D0F" w14:textId="77777777" w:rsidTr="008C1327">
        <w:trPr>
          <w:trHeight w:val="1035"/>
          <w:jc w:val="center"/>
        </w:trPr>
        <w:tc>
          <w:tcPr>
            <w:tcW w:w="572" w:type="dxa"/>
            <w:vMerge w:val="restart"/>
          </w:tcPr>
          <w:p w14:paraId="13B10AA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2.1.h</w:t>
            </w:r>
          </w:p>
        </w:tc>
        <w:tc>
          <w:tcPr>
            <w:tcW w:w="6662" w:type="dxa"/>
          </w:tcPr>
          <w:p w14:paraId="09F150E1" w14:textId="77777777" w:rsidR="00712354" w:rsidRPr="00D37118"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28F370E2" w14:textId="77777777" w:rsidTr="008C1327">
        <w:trPr>
          <w:trHeight w:val="826"/>
          <w:jc w:val="center"/>
        </w:trPr>
        <w:tc>
          <w:tcPr>
            <w:tcW w:w="572" w:type="dxa"/>
            <w:vMerge/>
          </w:tcPr>
          <w:p w14:paraId="764B8EB2" w14:textId="77777777" w:rsidR="00712354" w:rsidRPr="00D37118"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D37118"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81E446D" w14:textId="77777777" w:rsidTr="008C1327">
        <w:trPr>
          <w:trHeight w:val="1035"/>
          <w:jc w:val="center"/>
        </w:trPr>
        <w:tc>
          <w:tcPr>
            <w:tcW w:w="572" w:type="dxa"/>
          </w:tcPr>
          <w:p w14:paraId="1E3E46E6"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w:t>
            </w:r>
            <w:proofErr w:type="gramStart"/>
            <w:r w:rsidRPr="00D37118">
              <w:rPr>
                <w:rFonts w:ascii="Atkinson Hyperlegible Next" w:hAnsi="Atkinson Hyperlegible Next"/>
                <w:sz w:val="24"/>
                <w:szCs w:val="24"/>
              </w:rPr>
              <w:t>1.i</w:t>
            </w:r>
            <w:proofErr w:type="gramEnd"/>
          </w:p>
        </w:tc>
        <w:tc>
          <w:tcPr>
            <w:tcW w:w="6662" w:type="dxa"/>
          </w:tcPr>
          <w:p w14:paraId="5632B341"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has undertaken to:</w:t>
            </w:r>
          </w:p>
          <w:p w14:paraId="7213AC50" w14:textId="2ADB2380" w:rsidR="00712354" w:rsidRPr="00D37118"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D37118"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D37118" w:rsidRDefault="00712354" w:rsidP="00712354">
            <w:pPr>
              <w:spacing w:after="0" w:line="240" w:lineRule="auto"/>
              <w:rPr>
                <w:rFonts w:ascii="Atkinson Hyperlegible Next" w:hAnsi="Atkinson Hyperlegible Next"/>
                <w:b/>
                <w:sz w:val="24"/>
                <w:szCs w:val="24"/>
                <w:lang w:val="en-IE"/>
              </w:rPr>
            </w:pPr>
          </w:p>
        </w:tc>
      </w:tr>
    </w:tbl>
    <w:p w14:paraId="7458ACF6" w14:textId="0CA3A0D8" w:rsidR="00421A9F" w:rsidRDefault="00421A9F" w:rsidP="00712354">
      <w:pPr>
        <w:rPr>
          <w:rFonts w:ascii="Atkinson Hyperlegible Next" w:hAnsi="Atkinson Hyperlegible Next"/>
          <w:sz w:val="24"/>
          <w:szCs w:val="24"/>
        </w:rPr>
      </w:pPr>
      <w:bookmarkStart w:id="8" w:name="_Toc487559492"/>
    </w:p>
    <w:p w14:paraId="7C5E4174" w14:textId="77777777" w:rsidR="00421A9F" w:rsidRDefault="00421A9F">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p w14:paraId="2DDCD9FE" w14:textId="77777777" w:rsidR="00712354" w:rsidRPr="00D37118" w:rsidRDefault="00712354" w:rsidP="00712354">
      <w:pPr>
        <w:rPr>
          <w:rFonts w:ascii="Atkinson Hyperlegible Next" w:hAnsi="Atkinson Hyperlegible Next"/>
          <w:sz w:val="24"/>
          <w:szCs w:val="24"/>
        </w:rPr>
      </w:pPr>
    </w:p>
    <w:p w14:paraId="4C33EA2E" w14:textId="7BCEAF8B" w:rsidR="00712354" w:rsidRPr="00D37118" w:rsidRDefault="00877458" w:rsidP="008C1327">
      <w:pPr>
        <w:pStyle w:val="Heading1"/>
        <w:shd w:val="clear" w:color="auto" w:fill="0077A3"/>
        <w:rPr>
          <w:rFonts w:ascii="Atkinson Hyperlegible Next" w:hAnsi="Atkinson Hyperlegible Next"/>
          <w:sz w:val="24"/>
          <w:szCs w:val="24"/>
        </w:rPr>
      </w:pPr>
      <w:bookmarkStart w:id="9" w:name="_Toc239760298"/>
      <w:r w:rsidRPr="00D37118">
        <w:rPr>
          <w:rFonts w:ascii="Atkinson Hyperlegible Next" w:hAnsi="Atkinson Hyperlegible Next"/>
          <w:sz w:val="24"/>
          <w:szCs w:val="24"/>
        </w:rPr>
        <w:t>Declaration Re Statutory Obligations</w:t>
      </w:r>
      <w:bookmarkEnd w:id="8"/>
      <w:r w:rsidR="002B7464" w:rsidRPr="00D37118">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8C1327" w:rsidRPr="00D37118" w14:paraId="111F6E37" w14:textId="77777777" w:rsidTr="008C1327">
        <w:tc>
          <w:tcPr>
            <w:tcW w:w="7059" w:type="dxa"/>
            <w:gridSpan w:val="2"/>
          </w:tcPr>
          <w:p w14:paraId="455FEAC2"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BBDDEBC" w14:textId="77777777" w:rsidR="008C1327" w:rsidRPr="00D37118" w:rsidRDefault="008C1327" w:rsidP="00B903E9">
            <w:pPr>
              <w:spacing w:before="0" w:after="0" w:line="240" w:lineRule="auto"/>
              <w:rPr>
                <w:rFonts w:ascii="Atkinson Hyperlegible Next" w:eastAsia="Times New Roman" w:hAnsi="Atkinson Hyperlegible Next"/>
                <w:b/>
                <w:sz w:val="24"/>
                <w:szCs w:val="24"/>
                <w:lang w:val="en-IE"/>
              </w:rPr>
            </w:pPr>
            <w:r w:rsidRPr="00D37118">
              <w:rPr>
                <w:rFonts w:ascii="Atkinson Hyperlegible Next" w:eastAsia="Times New Roman" w:hAnsi="Atkinson Hyperlegible Next"/>
                <w:b/>
                <w:sz w:val="24"/>
                <w:szCs w:val="24"/>
              </w:rPr>
              <w:t>YES</w:t>
            </w:r>
          </w:p>
        </w:tc>
        <w:tc>
          <w:tcPr>
            <w:tcW w:w="1023" w:type="dxa"/>
          </w:tcPr>
          <w:p w14:paraId="0E168600" w14:textId="77777777" w:rsidR="008C1327" w:rsidRPr="00D37118" w:rsidRDefault="008C1327" w:rsidP="00B903E9">
            <w:pPr>
              <w:spacing w:before="0" w:after="0" w:line="240" w:lineRule="auto"/>
              <w:rPr>
                <w:rFonts w:ascii="Atkinson Hyperlegible Next" w:eastAsia="Times New Roman" w:hAnsi="Atkinson Hyperlegible Next"/>
                <w:b/>
                <w:sz w:val="24"/>
                <w:szCs w:val="24"/>
                <w:lang w:val="en-IE"/>
              </w:rPr>
            </w:pPr>
            <w:r w:rsidRPr="00D37118">
              <w:rPr>
                <w:rFonts w:ascii="Atkinson Hyperlegible Next" w:eastAsia="Times New Roman" w:hAnsi="Atkinson Hyperlegible Next"/>
                <w:b/>
                <w:sz w:val="24"/>
                <w:szCs w:val="24"/>
              </w:rPr>
              <w:t>NO</w:t>
            </w:r>
          </w:p>
        </w:tc>
      </w:tr>
      <w:tr w:rsidR="008C1327" w:rsidRPr="00D37118" w14:paraId="0019A317" w14:textId="77777777" w:rsidTr="008C1327">
        <w:tc>
          <w:tcPr>
            <w:tcW w:w="988" w:type="dxa"/>
            <w:vAlign w:val="center"/>
          </w:tcPr>
          <w:p w14:paraId="7DD40101"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4937791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 xml:space="preserve">Employment Equality Acts 1998-2011 </w:t>
            </w:r>
          </w:p>
        </w:tc>
        <w:tc>
          <w:tcPr>
            <w:tcW w:w="990" w:type="dxa"/>
          </w:tcPr>
          <w:p w14:paraId="702CB587"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E3CDDE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FAE34C6" w14:textId="77777777" w:rsidTr="008C1327">
        <w:tc>
          <w:tcPr>
            <w:tcW w:w="988" w:type="dxa"/>
            <w:vAlign w:val="center"/>
          </w:tcPr>
          <w:p w14:paraId="7292576F"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331325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Equal Status Acts 2000-2011</w:t>
            </w:r>
          </w:p>
        </w:tc>
        <w:tc>
          <w:tcPr>
            <w:tcW w:w="990" w:type="dxa"/>
          </w:tcPr>
          <w:p w14:paraId="4165F6C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FB8CD7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C6EF8A8" w14:textId="77777777" w:rsidTr="008C1327">
        <w:tc>
          <w:tcPr>
            <w:tcW w:w="988" w:type="dxa"/>
            <w:vAlign w:val="center"/>
          </w:tcPr>
          <w:p w14:paraId="092B9023"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7453A19"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 xml:space="preserve">National Minimum Wage Act 2000 as amended </w:t>
            </w:r>
          </w:p>
        </w:tc>
        <w:tc>
          <w:tcPr>
            <w:tcW w:w="990" w:type="dxa"/>
          </w:tcPr>
          <w:p w14:paraId="65D2B17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5EEE0627"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CDD852B" w14:textId="77777777" w:rsidTr="008C1327">
        <w:tc>
          <w:tcPr>
            <w:tcW w:w="988" w:type="dxa"/>
            <w:vAlign w:val="center"/>
          </w:tcPr>
          <w:p w14:paraId="784633D9"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383FFE8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Organisation of Working Time Act 1997 as amended</w:t>
            </w:r>
          </w:p>
        </w:tc>
        <w:tc>
          <w:tcPr>
            <w:tcW w:w="990" w:type="dxa"/>
          </w:tcPr>
          <w:p w14:paraId="0A151E4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6738107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48590766" w14:textId="77777777" w:rsidTr="008C1327">
        <w:tc>
          <w:tcPr>
            <w:tcW w:w="988" w:type="dxa"/>
            <w:vAlign w:val="center"/>
          </w:tcPr>
          <w:p w14:paraId="094AA2D5"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F55818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5E57AC3A"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64771B2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43FFAEB4" w14:textId="77777777" w:rsidTr="008C1327">
        <w:tc>
          <w:tcPr>
            <w:tcW w:w="988" w:type="dxa"/>
            <w:vAlign w:val="center"/>
          </w:tcPr>
          <w:p w14:paraId="1A7DAD4C"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26DFCE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Disability Act 2005</w:t>
            </w:r>
          </w:p>
        </w:tc>
        <w:tc>
          <w:tcPr>
            <w:tcW w:w="990" w:type="dxa"/>
          </w:tcPr>
          <w:p w14:paraId="308BD78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FD90772"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0615A910" w14:textId="77777777" w:rsidTr="008C1327">
        <w:tc>
          <w:tcPr>
            <w:tcW w:w="988" w:type="dxa"/>
            <w:vAlign w:val="center"/>
          </w:tcPr>
          <w:p w14:paraId="42DE06D5"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AB8F23E" w14:textId="77777777" w:rsidR="008C1327" w:rsidRPr="00D37118" w:rsidRDefault="008C1327"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Regulation (EU) 2016/679 on the protection of natural persons </w:t>
            </w:r>
            <w:proofErr w:type="gramStart"/>
            <w:r w:rsidRPr="00D37118">
              <w:rPr>
                <w:rFonts w:ascii="Atkinson Hyperlegible Next" w:hAnsi="Atkinson Hyperlegible Next"/>
                <w:sz w:val="24"/>
                <w:szCs w:val="24"/>
              </w:rPr>
              <w:t>with regard to</w:t>
            </w:r>
            <w:proofErr w:type="gramEnd"/>
            <w:r w:rsidRPr="00D37118">
              <w:rPr>
                <w:rFonts w:ascii="Atkinson Hyperlegible Next" w:hAnsi="Atkinson Hyperlegible Next"/>
                <w:sz w:val="24"/>
                <w:szCs w:val="24"/>
              </w:rPr>
              <w:t xml:space="preserve"> the processing of personal data and on the free movement of such data, the Data Protection Act, 2018</w:t>
            </w:r>
          </w:p>
        </w:tc>
        <w:tc>
          <w:tcPr>
            <w:tcW w:w="990" w:type="dxa"/>
          </w:tcPr>
          <w:p w14:paraId="04321EB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11D07B44"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23534F46" w14:textId="77777777" w:rsidTr="008C1327">
        <w:tc>
          <w:tcPr>
            <w:tcW w:w="988" w:type="dxa"/>
            <w:vAlign w:val="center"/>
          </w:tcPr>
          <w:p w14:paraId="080377A0"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810DA12" w14:textId="77777777" w:rsidR="008C1327" w:rsidRPr="00D37118" w:rsidRDefault="008C1327"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098A86B6"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225EA10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5212D8A5" w14:textId="77777777" w:rsidTr="008C1327">
        <w:tc>
          <w:tcPr>
            <w:tcW w:w="988" w:type="dxa"/>
            <w:vAlign w:val="center"/>
          </w:tcPr>
          <w:p w14:paraId="4E14F4D7"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501AFBA" w14:textId="77777777" w:rsidR="008C1327" w:rsidRPr="00D37118" w:rsidRDefault="008C1327" w:rsidP="00B903E9">
            <w:pPr>
              <w:spacing w:before="0" w:after="0" w:line="240" w:lineRule="auto"/>
              <w:rPr>
                <w:rFonts w:ascii="Atkinson Hyperlegible Next" w:eastAsia="Times New Roman" w:hAnsi="Atkinson Hyperlegible Next"/>
                <w:b/>
                <w:sz w:val="24"/>
                <w:szCs w:val="24"/>
                <w:u w:val="single"/>
              </w:rPr>
            </w:pPr>
            <w:r w:rsidRPr="00D37118">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7CBF4151"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5039BCF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bl>
    <w:p w14:paraId="46233E6D" w14:textId="13E214DA" w:rsidR="008A4C9E" w:rsidRPr="00D37118" w:rsidRDefault="008A4C9E">
      <w:pPr>
        <w:spacing w:before="0" w:after="0" w:line="240" w:lineRule="auto"/>
        <w:jc w:val="left"/>
        <w:rPr>
          <w:rFonts w:ascii="Atkinson Hyperlegible Next" w:eastAsiaTheme="majorEastAsia" w:hAnsi="Atkinson Hyperlegible Next"/>
          <w:sz w:val="24"/>
          <w:szCs w:val="24"/>
        </w:rPr>
      </w:pPr>
    </w:p>
    <w:p w14:paraId="091F832B" w14:textId="4CC9ABDA" w:rsidR="008A4C9E" w:rsidRPr="00D37118" w:rsidRDefault="008A4C9E">
      <w:pPr>
        <w:spacing w:before="0" w:after="0" w:line="240" w:lineRule="auto"/>
        <w:jc w:val="left"/>
        <w:rPr>
          <w:rFonts w:ascii="Atkinson Hyperlegible Next" w:eastAsiaTheme="majorEastAsia" w:hAnsi="Atkinson Hyperlegible Next"/>
          <w:sz w:val="24"/>
          <w:szCs w:val="24"/>
        </w:rPr>
      </w:pPr>
    </w:p>
    <w:p w14:paraId="6FD2B27E" w14:textId="4701E7D1" w:rsidR="00421A9F" w:rsidRDefault="00421A9F">
      <w:pPr>
        <w:spacing w:before="0" w:after="0" w:line="240" w:lineRule="auto"/>
        <w:jc w:val="left"/>
        <w:rPr>
          <w:rFonts w:ascii="Atkinson Hyperlegible Next" w:eastAsiaTheme="majorEastAsia" w:hAnsi="Atkinson Hyperlegible Next"/>
          <w:sz w:val="24"/>
          <w:szCs w:val="24"/>
        </w:rPr>
      </w:pPr>
      <w:r>
        <w:rPr>
          <w:rFonts w:ascii="Atkinson Hyperlegible Next" w:eastAsiaTheme="majorEastAsia" w:hAnsi="Atkinson Hyperlegible Next"/>
          <w:sz w:val="24"/>
          <w:szCs w:val="24"/>
        </w:rPr>
        <w:br w:type="page"/>
      </w:r>
    </w:p>
    <w:p w14:paraId="72A1AA54" w14:textId="5A69CBE5" w:rsidR="008A4C9E" w:rsidRPr="00D37118" w:rsidRDefault="004C07E0" w:rsidP="008C1327">
      <w:pPr>
        <w:pStyle w:val="Heading1"/>
        <w:shd w:val="clear" w:color="auto" w:fill="0077A3"/>
        <w:rPr>
          <w:rFonts w:ascii="Atkinson Hyperlegible Next" w:hAnsi="Atkinson Hyperlegible Next"/>
          <w:sz w:val="24"/>
          <w:szCs w:val="24"/>
        </w:rPr>
      </w:pPr>
      <w:bookmarkStart w:id="10" w:name="_Toc115774435"/>
      <w:bookmarkStart w:id="11" w:name="_Toc239760299"/>
      <w:r w:rsidRPr="00D37118">
        <w:rPr>
          <w:rFonts w:ascii="Atkinson Hyperlegible Next" w:hAnsi="Atkinson Hyperlegible Next"/>
          <w:sz w:val="24"/>
          <w:szCs w:val="24"/>
        </w:rPr>
        <w:lastRenderedPageBreak/>
        <w:t>Article 5k</w:t>
      </w:r>
      <w:r w:rsidR="008A4C9E" w:rsidRPr="00D37118">
        <w:rPr>
          <w:rFonts w:ascii="Atkinson Hyperlegible Next" w:hAnsi="Atkinson Hyperlegible Next"/>
          <w:sz w:val="24"/>
          <w:szCs w:val="24"/>
        </w:rPr>
        <w:t xml:space="preserve"> Declaration – Pass/Fail Criteria</w:t>
      </w:r>
      <w:bookmarkEnd w:id="10"/>
      <w:bookmarkEnd w:id="11"/>
    </w:p>
    <w:tbl>
      <w:tblPr>
        <w:tblStyle w:val="TableGrid"/>
        <w:tblW w:w="9016"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9"/>
        <w:gridCol w:w="2540"/>
        <w:gridCol w:w="3561"/>
        <w:gridCol w:w="1006"/>
        <w:gridCol w:w="910"/>
      </w:tblGrid>
      <w:tr w:rsidR="008A4C9E" w:rsidRPr="00D37118" w14:paraId="61CAC4F1" w14:textId="77777777" w:rsidTr="008C1327">
        <w:trPr>
          <w:trHeight w:val="291"/>
        </w:trPr>
        <w:tc>
          <w:tcPr>
            <w:tcW w:w="9016" w:type="dxa"/>
            <w:gridSpan w:val="5"/>
            <w:shd w:val="clear" w:color="auto" w:fill="0077A3"/>
            <w:hideMark/>
          </w:tcPr>
          <w:p w14:paraId="70F77EDC" w14:textId="77777777" w:rsidR="008A4C9E" w:rsidRPr="00D37118" w:rsidRDefault="008A4C9E">
            <w:pPr>
              <w:spacing w:before="0" w:after="0" w:line="240" w:lineRule="auto"/>
              <w:rPr>
                <w:rFonts w:ascii="Atkinson Hyperlegible Next" w:eastAsia="Times New Roman" w:hAnsi="Atkinson Hyperlegible Next"/>
                <w:bCs/>
                <w:color w:val="FFFFFF" w:themeColor="background1"/>
                <w:sz w:val="24"/>
                <w:szCs w:val="24"/>
              </w:rPr>
            </w:pPr>
            <w:r w:rsidRPr="00D37118">
              <w:rPr>
                <w:rFonts w:ascii="Atkinson Hyperlegible Next" w:eastAsia="Times New Roman" w:hAnsi="Atkinson Hyperlegible Next"/>
                <w:bCs/>
                <w:color w:val="FFFFFF" w:themeColor="background1"/>
                <w:sz w:val="24"/>
                <w:szCs w:val="24"/>
              </w:rPr>
              <w:t xml:space="preserve">EU REGULATION 2022/576 </w:t>
            </w:r>
            <w:r w:rsidRPr="00D37118">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D37118" w14:paraId="3F1D95E2" w14:textId="77777777" w:rsidTr="008C1327">
        <w:trPr>
          <w:trHeight w:val="1033"/>
        </w:trPr>
        <w:tc>
          <w:tcPr>
            <w:tcW w:w="999" w:type="dxa"/>
          </w:tcPr>
          <w:p w14:paraId="3AF237AE" w14:textId="77777777" w:rsidR="008A4C9E" w:rsidRPr="00D37118" w:rsidRDefault="008A4C9E">
            <w:pPr>
              <w:jc w:val="center"/>
              <w:rPr>
                <w:rFonts w:ascii="Atkinson Hyperlegible Next" w:eastAsia="Times New Roman" w:hAnsi="Atkinson Hyperlegible Next"/>
                <w:b/>
                <w:sz w:val="24"/>
                <w:szCs w:val="24"/>
              </w:rPr>
            </w:pPr>
          </w:p>
          <w:p w14:paraId="794ED7CA" w14:textId="77777777" w:rsidR="008A4C9E" w:rsidRPr="00D37118" w:rsidRDefault="008A4C9E">
            <w:pPr>
              <w:jc w:val="center"/>
              <w:rPr>
                <w:rFonts w:ascii="Atkinson Hyperlegible Next" w:hAnsi="Atkinson Hyperlegible Next"/>
                <w:sz w:val="24"/>
                <w:szCs w:val="24"/>
              </w:rPr>
            </w:pPr>
            <w:r w:rsidRPr="00D37118">
              <w:rPr>
                <w:rFonts w:ascii="Atkinson Hyperlegible Next" w:eastAsia="Times New Roman" w:hAnsi="Atkinson Hyperlegible Next"/>
                <w:b/>
                <w:sz w:val="24"/>
                <w:szCs w:val="24"/>
              </w:rPr>
              <w:t>A.</w:t>
            </w:r>
          </w:p>
        </w:tc>
        <w:tc>
          <w:tcPr>
            <w:tcW w:w="8017" w:type="dxa"/>
            <w:gridSpan w:val="4"/>
            <w:hideMark/>
          </w:tcPr>
          <w:p w14:paraId="60B94875" w14:textId="24B939DB" w:rsidR="008A4C9E" w:rsidRPr="00D37118" w:rsidRDefault="008A4C9E" w:rsidP="004C07E0">
            <w:pPr>
              <w:spacing w:before="0" w:after="0" w:line="240" w:lineRule="auto"/>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D37118">
                <w:rPr>
                  <w:rStyle w:val="Hyperlink"/>
                  <w:rFonts w:ascii="Atkinson Hyperlegible Next" w:hAnsi="Atkinson Hyperlegible Next" w:cstheme="minorHAnsi"/>
                  <w:sz w:val="24"/>
                  <w:szCs w:val="24"/>
                </w:rPr>
                <w:t>EU Regulation 2022/576</w:t>
              </w:r>
            </w:hyperlink>
            <w:r w:rsidRPr="00D37118">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D37118">
              <w:rPr>
                <w:rFonts w:ascii="Atkinson Hyperlegible Next" w:hAnsi="Atkinson Hyperlegible Next" w:cstheme="minorHAnsi"/>
                <w:sz w:val="24"/>
                <w:szCs w:val="24"/>
              </w:rPr>
              <w:t>k</w:t>
            </w:r>
            <w:r w:rsidRPr="00D37118">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D37118" w14:paraId="58EB31D3" w14:textId="77777777" w:rsidTr="005C0260">
        <w:trPr>
          <w:trHeight w:val="533"/>
        </w:trPr>
        <w:tc>
          <w:tcPr>
            <w:tcW w:w="999" w:type="dxa"/>
            <w:vMerge w:val="restart"/>
            <w:hideMark/>
          </w:tcPr>
          <w:p w14:paraId="6D0BCFB9" w14:textId="77777777" w:rsidR="008A4C9E" w:rsidRPr="008C1327" w:rsidRDefault="008A4C9E">
            <w:pPr>
              <w:jc w:val="center"/>
              <w:rPr>
                <w:rFonts w:ascii="Atkinson Hyperlegible Next" w:hAnsi="Atkinson Hyperlegible Next"/>
                <w:b/>
                <w:bCs/>
                <w:sz w:val="24"/>
                <w:szCs w:val="24"/>
              </w:rPr>
            </w:pPr>
            <w:r w:rsidRPr="008C1327">
              <w:rPr>
                <w:rFonts w:ascii="Atkinson Hyperlegible Next" w:eastAsia="Times New Roman" w:hAnsi="Atkinson Hyperlegible Next"/>
                <w:b/>
                <w:bCs/>
                <w:sz w:val="24"/>
                <w:szCs w:val="24"/>
              </w:rPr>
              <w:t>B.</w:t>
            </w:r>
          </w:p>
        </w:tc>
        <w:tc>
          <w:tcPr>
            <w:tcW w:w="6101" w:type="dxa"/>
            <w:gridSpan w:val="2"/>
            <w:vMerge w:val="restart"/>
            <w:hideMark/>
          </w:tcPr>
          <w:p w14:paraId="792CD720" w14:textId="0D2DE2A5" w:rsidR="008A4C9E" w:rsidRPr="00D37118" w:rsidRDefault="008A4C9E">
            <w:pPr>
              <w:spacing w:before="0" w:after="0" w:line="240" w:lineRule="auto"/>
              <w:rPr>
                <w:rFonts w:ascii="Atkinson Hyperlegible Next" w:hAnsi="Atkinson Hyperlegible Next"/>
                <w:b/>
                <w:sz w:val="24"/>
                <w:szCs w:val="24"/>
              </w:rPr>
            </w:pPr>
            <w:r w:rsidRPr="00D37118">
              <w:rPr>
                <w:rFonts w:ascii="Atkinson Hyperlegible Next" w:hAnsi="Atkinson Hyperlegible Next" w:cstheme="minorHAnsi"/>
                <w:sz w:val="24"/>
                <w:szCs w:val="24"/>
              </w:rPr>
              <w:t xml:space="preserve">I </w:t>
            </w:r>
            <w:r w:rsidR="00AF218D" w:rsidRPr="00D37118">
              <w:rPr>
                <w:rFonts w:ascii="Atkinson Hyperlegible Next" w:hAnsi="Atkinson Hyperlegible Next" w:cstheme="minorHAnsi"/>
                <w:b/>
                <w:sz w:val="24"/>
                <w:szCs w:val="24"/>
                <w:highlight w:val="yellow"/>
              </w:rPr>
              <w:t>[enter name of Tenderer]</w:t>
            </w:r>
            <w:r w:rsidR="00AF218D" w:rsidRPr="00D37118">
              <w:rPr>
                <w:rFonts w:ascii="Atkinson Hyperlegible Next" w:hAnsi="Atkinson Hyperlegible Next" w:cstheme="minorHAnsi"/>
                <w:sz w:val="24"/>
                <w:szCs w:val="24"/>
              </w:rPr>
              <w:t xml:space="preserve"> </w:t>
            </w:r>
            <w:r w:rsidRPr="00D37118">
              <w:rPr>
                <w:rFonts w:ascii="Atkinson Hyperlegible Next" w:hAnsi="Atkinson Hyperlegible Next" w:cstheme="minorHAnsi"/>
                <w:sz w:val="24"/>
                <w:szCs w:val="24"/>
              </w:rPr>
              <w:t>declare that none of the exclusions specified in EU Regulation 2022/576</w:t>
            </w:r>
            <w:r w:rsidR="00F46E8E" w:rsidRPr="00D37118">
              <w:rPr>
                <w:rFonts w:ascii="Atkinson Hyperlegible Next" w:hAnsi="Atkinson Hyperlegible Next" w:cstheme="minorHAnsi"/>
                <w:sz w:val="24"/>
                <w:szCs w:val="24"/>
              </w:rPr>
              <w:t xml:space="preserve"> apply</w:t>
            </w:r>
            <w:r w:rsidRPr="00D37118">
              <w:rPr>
                <w:rFonts w:ascii="Atkinson Hyperlegible Next" w:hAnsi="Atkinson Hyperlegible Next" w:cstheme="minorHAnsi"/>
                <w:sz w:val="24"/>
                <w:szCs w:val="24"/>
              </w:rPr>
              <w:t xml:space="preserve"> to any party associated with this tender.</w:t>
            </w:r>
          </w:p>
        </w:tc>
        <w:tc>
          <w:tcPr>
            <w:tcW w:w="1006" w:type="dxa"/>
            <w:shd w:val="clear" w:color="auto" w:fill="EBF7FF"/>
            <w:vAlign w:val="center"/>
            <w:hideMark/>
          </w:tcPr>
          <w:p w14:paraId="4845EE9F" w14:textId="77777777" w:rsidR="008A4C9E" w:rsidRPr="00D37118" w:rsidRDefault="008A4C9E">
            <w:pPr>
              <w:spacing w:before="0" w:after="0" w:line="240" w:lineRule="auto"/>
              <w:jc w:val="center"/>
              <w:rPr>
                <w:rFonts w:ascii="Atkinson Hyperlegible Next" w:hAnsi="Atkinson Hyperlegible Next"/>
                <w:b/>
                <w:sz w:val="24"/>
                <w:szCs w:val="24"/>
              </w:rPr>
            </w:pPr>
            <w:r w:rsidRPr="00D37118">
              <w:rPr>
                <w:rFonts w:ascii="Atkinson Hyperlegible Next" w:eastAsia="Times New Roman" w:hAnsi="Atkinson Hyperlegible Next"/>
                <w:b/>
                <w:sz w:val="24"/>
                <w:szCs w:val="24"/>
              </w:rPr>
              <w:t>Yes</w:t>
            </w:r>
          </w:p>
        </w:tc>
        <w:tc>
          <w:tcPr>
            <w:tcW w:w="910" w:type="dxa"/>
            <w:shd w:val="clear" w:color="auto" w:fill="EBF7FF"/>
            <w:vAlign w:val="center"/>
            <w:hideMark/>
          </w:tcPr>
          <w:p w14:paraId="3DE01750" w14:textId="77777777" w:rsidR="008A4C9E" w:rsidRPr="00D37118" w:rsidRDefault="008A4C9E">
            <w:pPr>
              <w:spacing w:before="0" w:after="0" w:line="240" w:lineRule="auto"/>
              <w:jc w:val="center"/>
              <w:rPr>
                <w:rFonts w:ascii="Atkinson Hyperlegible Next" w:hAnsi="Atkinson Hyperlegible Next"/>
                <w:b/>
                <w:sz w:val="24"/>
                <w:szCs w:val="24"/>
              </w:rPr>
            </w:pPr>
            <w:r w:rsidRPr="00D37118">
              <w:rPr>
                <w:rFonts w:ascii="Atkinson Hyperlegible Next" w:eastAsia="Times New Roman" w:hAnsi="Atkinson Hyperlegible Next"/>
                <w:b/>
                <w:sz w:val="24"/>
                <w:szCs w:val="24"/>
              </w:rPr>
              <w:t>No</w:t>
            </w:r>
          </w:p>
        </w:tc>
      </w:tr>
      <w:tr w:rsidR="008A4C9E" w:rsidRPr="00D37118" w14:paraId="315A88F4" w14:textId="77777777" w:rsidTr="008C1327">
        <w:trPr>
          <w:trHeight w:val="533"/>
        </w:trPr>
        <w:tc>
          <w:tcPr>
            <w:tcW w:w="0" w:type="auto"/>
            <w:vMerge/>
            <w:vAlign w:val="center"/>
            <w:hideMark/>
          </w:tcPr>
          <w:p w14:paraId="51E35CB8" w14:textId="77777777" w:rsidR="008A4C9E" w:rsidRPr="00D37118" w:rsidRDefault="008A4C9E">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1A68DC5B" w14:textId="77777777" w:rsidR="008A4C9E" w:rsidRPr="00D37118" w:rsidRDefault="008A4C9E">
            <w:pPr>
              <w:spacing w:before="0" w:after="0" w:line="240" w:lineRule="auto"/>
              <w:jc w:val="left"/>
              <w:rPr>
                <w:rFonts w:ascii="Atkinson Hyperlegible Next" w:hAnsi="Atkinson Hyperlegible Next"/>
                <w:b/>
                <w:sz w:val="24"/>
                <w:szCs w:val="24"/>
              </w:rPr>
            </w:pPr>
          </w:p>
        </w:tc>
        <w:tc>
          <w:tcPr>
            <w:tcW w:w="1006" w:type="dxa"/>
          </w:tcPr>
          <w:p w14:paraId="43DA5CE9" w14:textId="77777777" w:rsidR="008A4C9E" w:rsidRPr="00D37118" w:rsidRDefault="008A4C9E">
            <w:pPr>
              <w:spacing w:before="0" w:after="0" w:line="240" w:lineRule="auto"/>
              <w:rPr>
                <w:rFonts w:ascii="Atkinson Hyperlegible Next" w:hAnsi="Atkinson Hyperlegible Next"/>
                <w:b/>
                <w:sz w:val="24"/>
                <w:szCs w:val="24"/>
              </w:rPr>
            </w:pPr>
          </w:p>
        </w:tc>
        <w:tc>
          <w:tcPr>
            <w:tcW w:w="910" w:type="dxa"/>
          </w:tcPr>
          <w:p w14:paraId="2B2B25EC" w14:textId="77777777" w:rsidR="008A4C9E" w:rsidRPr="00D37118" w:rsidRDefault="008A4C9E">
            <w:pPr>
              <w:spacing w:before="0" w:after="0" w:line="240" w:lineRule="auto"/>
              <w:rPr>
                <w:rFonts w:ascii="Atkinson Hyperlegible Next" w:hAnsi="Atkinson Hyperlegible Next"/>
                <w:b/>
                <w:sz w:val="24"/>
                <w:szCs w:val="24"/>
              </w:rPr>
            </w:pPr>
          </w:p>
        </w:tc>
      </w:tr>
      <w:tr w:rsidR="008A4C9E" w:rsidRPr="00D37118" w14:paraId="1BEAEDDE" w14:textId="77777777" w:rsidTr="008C1327">
        <w:trPr>
          <w:trHeight w:val="1992"/>
        </w:trPr>
        <w:tc>
          <w:tcPr>
            <w:tcW w:w="9016" w:type="dxa"/>
            <w:gridSpan w:val="5"/>
            <w:vAlign w:val="center"/>
            <w:hideMark/>
          </w:tcPr>
          <w:p w14:paraId="7944D7A6" w14:textId="77777777" w:rsidR="008A4C9E" w:rsidRPr="00D37118" w:rsidRDefault="008A4C9E">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This Declaration is made for the benefit of the Contracting Authority</w:t>
            </w:r>
          </w:p>
          <w:p w14:paraId="6111E16E" w14:textId="77777777" w:rsidR="008A4C9E" w:rsidRPr="00D37118" w:rsidRDefault="008A4C9E">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76A00760" w:rsidR="008A4C9E" w:rsidRPr="00D37118" w:rsidRDefault="008A4C9E" w:rsidP="004C07E0">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 xml:space="preserve">I certify that the information provided in the </w:t>
            </w:r>
            <w:r w:rsidRPr="00D37118">
              <w:rPr>
                <w:rFonts w:ascii="Atkinson Hyperlegible Next" w:hAnsi="Atkinson Hyperlegible Next" w:cstheme="minorHAnsi"/>
                <w:b/>
                <w:sz w:val="24"/>
                <w:szCs w:val="24"/>
              </w:rPr>
              <w:t>Declaration of Bona Fides</w:t>
            </w:r>
            <w:r w:rsidRPr="00D37118">
              <w:rPr>
                <w:rFonts w:ascii="Atkinson Hyperlegible Next" w:hAnsi="Atkinson Hyperlegible Next" w:cstheme="minorHAnsi"/>
                <w:sz w:val="24"/>
                <w:szCs w:val="24"/>
              </w:rPr>
              <w:t xml:space="preserve">, the </w:t>
            </w:r>
            <w:r w:rsidRPr="00D37118">
              <w:rPr>
                <w:rFonts w:ascii="Atkinson Hyperlegible Next" w:hAnsi="Atkinson Hyperlegible Next" w:cstheme="minorHAnsi"/>
                <w:b/>
                <w:sz w:val="24"/>
                <w:szCs w:val="24"/>
              </w:rPr>
              <w:t>Declaration re</w:t>
            </w:r>
            <w:r w:rsidR="004C07E0" w:rsidRPr="00D37118">
              <w:rPr>
                <w:rFonts w:ascii="Atkinson Hyperlegible Next" w:hAnsi="Atkinson Hyperlegible Next" w:cstheme="minorHAnsi"/>
                <w:b/>
                <w:sz w:val="24"/>
                <w:szCs w:val="24"/>
              </w:rPr>
              <w:t xml:space="preserve"> S</w:t>
            </w:r>
            <w:r w:rsidRPr="00D37118">
              <w:rPr>
                <w:rFonts w:ascii="Atkinson Hyperlegible Next" w:hAnsi="Atkinson Hyperlegible Next" w:cstheme="minorHAnsi"/>
                <w:b/>
                <w:sz w:val="24"/>
                <w:szCs w:val="24"/>
              </w:rPr>
              <w:t>tatutory Obligations</w:t>
            </w:r>
            <w:r w:rsidRPr="00D37118">
              <w:rPr>
                <w:rFonts w:ascii="Atkinson Hyperlegible Next" w:hAnsi="Atkinson Hyperlegible Next" w:cstheme="minorHAnsi"/>
                <w:sz w:val="24"/>
                <w:szCs w:val="24"/>
              </w:rPr>
              <w:t xml:space="preserve">, and the </w:t>
            </w:r>
            <w:r w:rsidRPr="00D37118">
              <w:rPr>
                <w:rFonts w:ascii="Atkinson Hyperlegible Next" w:hAnsi="Atkinson Hyperlegible Next" w:cstheme="minorHAnsi"/>
                <w:b/>
                <w:sz w:val="24"/>
                <w:szCs w:val="24"/>
              </w:rPr>
              <w:t>Article 5</w:t>
            </w:r>
            <w:r w:rsidR="004C07E0" w:rsidRPr="00D37118">
              <w:rPr>
                <w:rFonts w:ascii="Atkinson Hyperlegible Next" w:hAnsi="Atkinson Hyperlegible Next" w:cstheme="minorHAnsi"/>
                <w:b/>
                <w:sz w:val="24"/>
                <w:szCs w:val="24"/>
              </w:rPr>
              <w:t>k</w:t>
            </w:r>
            <w:r w:rsidRPr="00D37118">
              <w:rPr>
                <w:rFonts w:ascii="Atkinson Hyperlegible Next" w:hAnsi="Atkinson Hyperlegible Next" w:cstheme="minorHAnsi"/>
                <w:b/>
                <w:sz w:val="24"/>
                <w:szCs w:val="24"/>
              </w:rPr>
              <w:t xml:space="preserve"> Declaration</w:t>
            </w:r>
            <w:r w:rsidRPr="00D37118">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D37118" w14:paraId="7FAF2848" w14:textId="77777777" w:rsidTr="005C0260">
        <w:trPr>
          <w:trHeight w:val="681"/>
        </w:trPr>
        <w:tc>
          <w:tcPr>
            <w:tcW w:w="3539" w:type="dxa"/>
            <w:gridSpan w:val="2"/>
            <w:shd w:val="clear" w:color="auto" w:fill="EBF7FF"/>
            <w:hideMark/>
          </w:tcPr>
          <w:p w14:paraId="1EB41878" w14:textId="77777777" w:rsidR="008A4C9E" w:rsidRPr="00D37118" w:rsidRDefault="008A4C9E">
            <w:pPr>
              <w:spacing w:before="0" w:after="0" w:line="240" w:lineRule="auto"/>
              <w:rPr>
                <w:rFonts w:ascii="Atkinson Hyperlegible Next" w:hAnsi="Atkinson Hyperlegible Next"/>
                <w:sz w:val="24"/>
                <w:szCs w:val="24"/>
              </w:rPr>
            </w:pPr>
            <w:r w:rsidRPr="00D37118">
              <w:rPr>
                <w:rFonts w:ascii="Atkinson Hyperlegible Next" w:hAnsi="Atkinson Hyperlegible Next" w:cstheme="minorHAnsi"/>
                <w:sz w:val="24"/>
                <w:szCs w:val="24"/>
              </w:rPr>
              <w:t>Name</w:t>
            </w:r>
            <w:r w:rsidRPr="00D37118">
              <w:rPr>
                <w:rFonts w:ascii="Atkinson Hyperlegible Next" w:eastAsia="Times New Roman" w:hAnsi="Atkinson Hyperlegible Next"/>
                <w:sz w:val="24"/>
                <w:szCs w:val="24"/>
              </w:rPr>
              <w:t xml:space="preserve"> of Tenderer      </w:t>
            </w:r>
          </w:p>
        </w:tc>
        <w:tc>
          <w:tcPr>
            <w:tcW w:w="5477" w:type="dxa"/>
            <w:gridSpan w:val="3"/>
          </w:tcPr>
          <w:p w14:paraId="7E1B7D9F" w14:textId="77777777" w:rsidR="008A4C9E" w:rsidRPr="00D37118" w:rsidRDefault="008A4C9E">
            <w:pPr>
              <w:rPr>
                <w:rFonts w:ascii="Atkinson Hyperlegible Next" w:hAnsi="Atkinson Hyperlegible Next"/>
                <w:sz w:val="24"/>
                <w:szCs w:val="24"/>
              </w:rPr>
            </w:pPr>
          </w:p>
        </w:tc>
      </w:tr>
      <w:tr w:rsidR="008A4C9E" w:rsidRPr="00D37118" w14:paraId="6FD2364B" w14:textId="77777777" w:rsidTr="005C0260">
        <w:trPr>
          <w:trHeight w:val="454"/>
        </w:trPr>
        <w:tc>
          <w:tcPr>
            <w:tcW w:w="3539" w:type="dxa"/>
            <w:gridSpan w:val="2"/>
            <w:shd w:val="clear" w:color="auto" w:fill="EBF7FF"/>
            <w:hideMark/>
          </w:tcPr>
          <w:p w14:paraId="7DA9452B" w14:textId="77777777" w:rsidR="008A4C9E" w:rsidRPr="00D37118" w:rsidRDefault="008A4C9E">
            <w:pPr>
              <w:spacing w:before="0" w:after="0" w:line="240" w:lineRule="auto"/>
              <w:rPr>
                <w:rFonts w:ascii="Atkinson Hyperlegible Next" w:hAnsi="Atkinson Hyperlegible Next"/>
                <w:sz w:val="24"/>
                <w:szCs w:val="24"/>
              </w:rPr>
            </w:pPr>
            <w:r w:rsidRPr="00D37118">
              <w:rPr>
                <w:rFonts w:ascii="Atkinson Hyperlegible Next" w:eastAsia="Times New Roman" w:hAnsi="Atkinson Hyperlegible Next"/>
                <w:sz w:val="24"/>
                <w:szCs w:val="24"/>
              </w:rPr>
              <w:t>Name of Authorised Signatory</w:t>
            </w:r>
          </w:p>
        </w:tc>
        <w:tc>
          <w:tcPr>
            <w:tcW w:w="5477" w:type="dxa"/>
            <w:gridSpan w:val="3"/>
          </w:tcPr>
          <w:p w14:paraId="61CF7BEE" w14:textId="77777777" w:rsidR="008A4C9E" w:rsidRPr="00D37118" w:rsidRDefault="008A4C9E">
            <w:pPr>
              <w:rPr>
                <w:rFonts w:ascii="Atkinson Hyperlegible Next" w:hAnsi="Atkinson Hyperlegible Next"/>
                <w:sz w:val="24"/>
                <w:szCs w:val="24"/>
              </w:rPr>
            </w:pPr>
          </w:p>
        </w:tc>
      </w:tr>
      <w:tr w:rsidR="008A4C9E" w:rsidRPr="00D37118" w14:paraId="25C5AC08" w14:textId="77777777" w:rsidTr="005C0260">
        <w:trPr>
          <w:trHeight w:val="454"/>
        </w:trPr>
        <w:tc>
          <w:tcPr>
            <w:tcW w:w="3539" w:type="dxa"/>
            <w:gridSpan w:val="2"/>
            <w:shd w:val="clear" w:color="auto" w:fill="EBF7FF"/>
            <w:hideMark/>
          </w:tcPr>
          <w:p w14:paraId="6E79DD78" w14:textId="77777777" w:rsidR="008A4C9E" w:rsidRPr="00D37118" w:rsidRDefault="008A4C9E">
            <w:pPr>
              <w:spacing w:before="0" w:after="0" w:line="240" w:lineRule="auto"/>
              <w:rPr>
                <w:rFonts w:ascii="Atkinson Hyperlegible Next" w:eastAsia="Times New Roman" w:hAnsi="Atkinson Hyperlegible Next"/>
                <w:sz w:val="24"/>
                <w:szCs w:val="24"/>
              </w:rPr>
            </w:pPr>
            <w:r w:rsidRPr="00D37118">
              <w:rPr>
                <w:rFonts w:ascii="Atkinson Hyperlegible Next" w:eastAsia="Times New Roman" w:hAnsi="Atkinson Hyperlegible Next"/>
                <w:sz w:val="24"/>
                <w:szCs w:val="24"/>
              </w:rPr>
              <w:t>Position</w:t>
            </w:r>
          </w:p>
        </w:tc>
        <w:tc>
          <w:tcPr>
            <w:tcW w:w="5477" w:type="dxa"/>
            <w:gridSpan w:val="3"/>
          </w:tcPr>
          <w:p w14:paraId="5432391B" w14:textId="77777777" w:rsidR="008A4C9E" w:rsidRPr="00D37118" w:rsidRDefault="008A4C9E">
            <w:pPr>
              <w:rPr>
                <w:rFonts w:ascii="Atkinson Hyperlegible Next" w:hAnsi="Atkinson Hyperlegible Next"/>
                <w:sz w:val="24"/>
                <w:szCs w:val="24"/>
              </w:rPr>
            </w:pPr>
          </w:p>
        </w:tc>
      </w:tr>
      <w:tr w:rsidR="008A4C9E" w:rsidRPr="00D37118" w14:paraId="2FD59FE3" w14:textId="77777777" w:rsidTr="005C0260">
        <w:tc>
          <w:tcPr>
            <w:tcW w:w="3539" w:type="dxa"/>
            <w:gridSpan w:val="2"/>
            <w:shd w:val="clear" w:color="auto" w:fill="EBF7FF"/>
            <w:hideMark/>
          </w:tcPr>
          <w:p w14:paraId="2B6585F9" w14:textId="77777777" w:rsidR="008A4C9E" w:rsidRPr="00D37118" w:rsidRDefault="008A4C9E">
            <w:pPr>
              <w:spacing w:before="0" w:after="0" w:line="240" w:lineRule="auto"/>
              <w:rPr>
                <w:rFonts w:ascii="Atkinson Hyperlegible Next" w:eastAsia="Times New Roman" w:hAnsi="Atkinson Hyperlegible Next"/>
                <w:sz w:val="24"/>
                <w:szCs w:val="24"/>
              </w:rPr>
            </w:pPr>
            <w:r w:rsidRPr="00D37118">
              <w:rPr>
                <w:rFonts w:ascii="Atkinson Hyperlegible Next" w:eastAsia="Times New Roman" w:hAnsi="Atkinson Hyperlegible Next"/>
                <w:sz w:val="24"/>
                <w:szCs w:val="24"/>
              </w:rPr>
              <w:t>Signature</w:t>
            </w:r>
          </w:p>
        </w:tc>
        <w:tc>
          <w:tcPr>
            <w:tcW w:w="5477" w:type="dxa"/>
            <w:gridSpan w:val="3"/>
          </w:tcPr>
          <w:p w14:paraId="70D17DD7" w14:textId="77777777" w:rsidR="008A4C9E" w:rsidRPr="00D37118" w:rsidRDefault="008A4C9E">
            <w:pPr>
              <w:rPr>
                <w:rFonts w:ascii="Atkinson Hyperlegible Next" w:hAnsi="Atkinson Hyperlegible Next"/>
                <w:sz w:val="24"/>
                <w:szCs w:val="24"/>
              </w:rPr>
            </w:pPr>
          </w:p>
        </w:tc>
      </w:tr>
    </w:tbl>
    <w:p w14:paraId="316387D4" w14:textId="77777777" w:rsidR="008A4C9E" w:rsidRPr="00D37118" w:rsidRDefault="008A4C9E" w:rsidP="008A4C9E">
      <w:pPr>
        <w:rPr>
          <w:rFonts w:ascii="Atkinson Hyperlegible Next" w:hAnsi="Atkinson Hyperlegible Next"/>
          <w:sz w:val="24"/>
          <w:szCs w:val="24"/>
        </w:rPr>
      </w:pPr>
    </w:p>
    <w:p w14:paraId="525EAAFA" w14:textId="77777777" w:rsidR="008A4C9E" w:rsidRPr="00D37118" w:rsidRDefault="008A4C9E" w:rsidP="008A4C9E">
      <w:pPr>
        <w:spacing w:before="0" w:after="0" w:line="240" w:lineRule="auto"/>
        <w:jc w:val="left"/>
        <w:rPr>
          <w:rFonts w:ascii="Atkinson Hyperlegible Next" w:eastAsiaTheme="majorEastAsia" w:hAnsi="Atkinson Hyperlegible Next"/>
          <w:sz w:val="24"/>
          <w:szCs w:val="24"/>
        </w:rPr>
      </w:pPr>
    </w:p>
    <w:p w14:paraId="26B4905D" w14:textId="7B848717" w:rsidR="00317499" w:rsidRPr="00D37118" w:rsidRDefault="00317499" w:rsidP="00317499">
      <w:pPr>
        <w:pStyle w:val="Heading1"/>
        <w:shd w:val="clear" w:color="auto" w:fill="0077A3"/>
        <w:rPr>
          <w:rFonts w:ascii="Atkinson Hyperlegible Next" w:hAnsi="Atkinson Hyperlegible Next"/>
          <w:sz w:val="24"/>
          <w:szCs w:val="24"/>
        </w:rPr>
      </w:pPr>
      <w:bookmarkStart w:id="12" w:name="_Toc239760300"/>
      <w:r>
        <w:rPr>
          <w:rFonts w:ascii="Atkinson Hyperlegible Next" w:eastAsiaTheme="majorEastAsia" w:hAnsi="Atkinson Hyperlegible Next"/>
          <w:sz w:val="24"/>
          <w:szCs w:val="24"/>
        </w:rPr>
        <w:t>Manpower Levels</w:t>
      </w:r>
      <w:r w:rsidRPr="00D37118">
        <w:rPr>
          <w:rFonts w:ascii="Atkinson Hyperlegible Next" w:eastAsiaTheme="majorEastAsia" w:hAnsi="Atkinson Hyperlegible Next"/>
          <w:sz w:val="24"/>
          <w:szCs w:val="24"/>
        </w:rPr>
        <w:t xml:space="preserve"> – Pass/Fail Criteria</w:t>
      </w:r>
      <w:bookmarkEnd w:id="12"/>
    </w:p>
    <w:tbl>
      <w:tblPr>
        <w:tblW w:w="8957" w:type="dxa"/>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65"/>
        <w:gridCol w:w="1757"/>
        <w:gridCol w:w="2835"/>
      </w:tblGrid>
      <w:tr w:rsidR="00317499" w:rsidRPr="00D37118" w14:paraId="6948CDD7" w14:textId="77777777" w:rsidTr="00317499">
        <w:trPr>
          <w:trHeight w:val="850"/>
        </w:trPr>
        <w:tc>
          <w:tcPr>
            <w:tcW w:w="4365" w:type="dxa"/>
            <w:shd w:val="clear" w:color="auto" w:fill="EBF7FF"/>
          </w:tcPr>
          <w:p w14:paraId="7812F774" w14:textId="77777777" w:rsidR="00317499" w:rsidRPr="00D37118" w:rsidRDefault="00317499" w:rsidP="00080747">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Resource Required</w:t>
            </w:r>
          </w:p>
        </w:tc>
        <w:tc>
          <w:tcPr>
            <w:tcW w:w="1757" w:type="dxa"/>
            <w:shd w:val="clear" w:color="auto" w:fill="EBF7FF"/>
          </w:tcPr>
          <w:p w14:paraId="0AAC1BC6" w14:textId="77777777" w:rsidR="00317499" w:rsidRPr="00D37118" w:rsidRDefault="00317499" w:rsidP="00080747">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rPr>
              <w:t>Minimum Level</w:t>
            </w:r>
          </w:p>
        </w:tc>
        <w:tc>
          <w:tcPr>
            <w:tcW w:w="2835" w:type="dxa"/>
            <w:shd w:val="clear" w:color="auto" w:fill="EBF7FF"/>
          </w:tcPr>
          <w:p w14:paraId="59889F01" w14:textId="0311A8D9" w:rsidR="00317499" w:rsidRPr="00D37118" w:rsidRDefault="00317499" w:rsidP="00317499">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lang w:val="en-IE"/>
              </w:rPr>
              <w:t xml:space="preserve">Tenderer’s Response </w:t>
            </w:r>
          </w:p>
        </w:tc>
      </w:tr>
      <w:tr w:rsidR="00317499" w:rsidRPr="00D37118" w14:paraId="68FD0E8C" w14:textId="77777777" w:rsidTr="00317499">
        <w:trPr>
          <w:trHeight w:val="801"/>
        </w:trPr>
        <w:tc>
          <w:tcPr>
            <w:tcW w:w="4365" w:type="dxa"/>
          </w:tcPr>
          <w:p w14:paraId="6FA19F2E" w14:textId="77777777" w:rsidR="00317499" w:rsidRPr="00317499" w:rsidRDefault="00317499" w:rsidP="00317499">
            <w:pPr>
              <w:jc w:val="left"/>
              <w:rPr>
                <w:rFonts w:ascii="Atkinson Hyperlegible Next" w:hAnsi="Atkinson Hyperlegible Next"/>
                <w:sz w:val="24"/>
                <w:szCs w:val="24"/>
              </w:rPr>
            </w:pPr>
            <w:r w:rsidRPr="00317499">
              <w:rPr>
                <w:rFonts w:ascii="Atkinson Hyperlegible Next" w:hAnsi="Atkinson Hyperlegible Next"/>
                <w:color w:val="000000" w:themeColor="text1"/>
                <w:sz w:val="24"/>
                <w:szCs w:val="24"/>
              </w:rPr>
              <w:t>Successful tenderers must submit a statement showing details of organizational structure, current personnel levels with at least 4 people with the required skill to undertake the contract, staff turnover level, skills base (including a breakdown of the key positions/skills. The following are the minimum skills required:</w:t>
            </w:r>
          </w:p>
          <w:p w14:paraId="26648B25"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Knowledge of cleaning equipment &amp; supplies</w:t>
            </w:r>
          </w:p>
          <w:p w14:paraId="7A3ABF6A"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Knowledge of thorough cleaning of sanitaryware</w:t>
            </w:r>
          </w:p>
          <w:p w14:paraId="3ACE2F75"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Safe use of cleaning chemicals &amp; disinfectants</w:t>
            </w:r>
          </w:p>
          <w:p w14:paraId="12FF6F5A"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Waste collection &amp; disposal</w:t>
            </w:r>
          </w:p>
          <w:p w14:paraId="6C5F8CFC"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Restocking of consumables</w:t>
            </w:r>
          </w:p>
          <w:p w14:paraId="28B08FB7"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Identifying &amp; reporting maintenance issues</w:t>
            </w:r>
          </w:p>
          <w:p w14:paraId="1886362D"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sz w:val="24"/>
                <w:szCs w:val="24"/>
              </w:rPr>
            </w:pPr>
            <w:r w:rsidRPr="00317499">
              <w:rPr>
                <w:rFonts w:ascii="Atkinson Hyperlegible Next" w:hAnsi="Atkinson Hyperlegible Next"/>
                <w:sz w:val="24"/>
                <w:szCs w:val="24"/>
              </w:rPr>
              <w:t>Understanding of hygiene &amp; infection control</w:t>
            </w:r>
          </w:p>
          <w:p w14:paraId="181916C3" w14:textId="77777777" w:rsidR="00317499" w:rsidRPr="00317499" w:rsidRDefault="00317499" w:rsidP="00317499">
            <w:pPr>
              <w:pStyle w:val="ListParagraph"/>
              <w:numPr>
                <w:ilvl w:val="0"/>
                <w:numId w:val="12"/>
              </w:numPr>
              <w:spacing w:before="120" w:line="264" w:lineRule="auto"/>
              <w:jc w:val="left"/>
              <w:rPr>
                <w:rFonts w:ascii="Atkinson Hyperlegible Next" w:hAnsi="Atkinson Hyperlegible Next"/>
                <w:color w:val="auto"/>
                <w:sz w:val="24"/>
                <w:szCs w:val="24"/>
                <w:lang w:val="en-IE"/>
              </w:rPr>
            </w:pPr>
            <w:r w:rsidRPr="00317499">
              <w:rPr>
                <w:rFonts w:ascii="Atkinson Hyperlegible Next" w:hAnsi="Atkinson Hyperlegible Next"/>
                <w:sz w:val="24"/>
                <w:szCs w:val="24"/>
              </w:rPr>
              <w:t>Safe manual handling practices</w:t>
            </w:r>
          </w:p>
          <w:p w14:paraId="290DA133" w14:textId="0DD0A365" w:rsidR="00317499" w:rsidRPr="00421A9F" w:rsidRDefault="00317499" w:rsidP="00317499">
            <w:pPr>
              <w:pStyle w:val="ListParagraph"/>
              <w:numPr>
                <w:ilvl w:val="0"/>
                <w:numId w:val="12"/>
              </w:numPr>
              <w:spacing w:before="120" w:line="264" w:lineRule="auto"/>
              <w:jc w:val="left"/>
              <w:rPr>
                <w:rFonts w:ascii="Atkinson Hyperlegible Next" w:hAnsi="Atkinson Hyperlegible Next"/>
                <w:color w:val="auto"/>
                <w:sz w:val="24"/>
                <w:szCs w:val="24"/>
                <w:lang w:val="en-IE"/>
              </w:rPr>
            </w:pPr>
            <w:r w:rsidRPr="00317499">
              <w:rPr>
                <w:rFonts w:ascii="Atkinson Hyperlegible Next" w:hAnsi="Atkinson Hyperlegible Next"/>
                <w:sz w:val="24"/>
                <w:szCs w:val="24"/>
              </w:rPr>
              <w:t>Use of Personal Protective Equipment (PPE)</w:t>
            </w:r>
          </w:p>
        </w:tc>
        <w:tc>
          <w:tcPr>
            <w:tcW w:w="1757" w:type="dxa"/>
          </w:tcPr>
          <w:p w14:paraId="0AEDF12E" w14:textId="771988E6" w:rsidR="00317499" w:rsidRPr="00317499" w:rsidRDefault="00317499" w:rsidP="00317499">
            <w:pPr>
              <w:jc w:val="left"/>
              <w:rPr>
                <w:rFonts w:ascii="Atkinson Hyperlegible Next" w:hAnsi="Atkinson Hyperlegible Next"/>
                <w:color w:val="auto"/>
                <w:sz w:val="24"/>
                <w:szCs w:val="24"/>
                <w:lang w:val="en-IE"/>
              </w:rPr>
            </w:pPr>
            <w:r w:rsidRPr="00317499">
              <w:rPr>
                <w:rFonts w:ascii="Atkinson Hyperlegible Next" w:hAnsi="Atkinson Hyperlegible Next"/>
                <w:color w:val="auto"/>
                <w:sz w:val="24"/>
                <w:szCs w:val="24"/>
              </w:rPr>
              <w:t>4</w:t>
            </w:r>
            <w:r w:rsidRPr="00317499">
              <w:rPr>
                <w:rFonts w:ascii="Atkinson Hyperlegible Next" w:hAnsi="Atkinson Hyperlegible Next"/>
                <w:sz w:val="24"/>
                <w:szCs w:val="24"/>
              </w:rPr>
              <w:t xml:space="preserve"> appropriately trained staff</w:t>
            </w:r>
            <w:r w:rsidR="00293E5A">
              <w:rPr>
                <w:rFonts w:ascii="Atkinson Hyperlegible Next" w:hAnsi="Atkinson Hyperlegible Next"/>
                <w:sz w:val="24"/>
                <w:szCs w:val="24"/>
              </w:rPr>
              <w:t xml:space="preserve"> in the minimum skillset requirements</w:t>
            </w:r>
          </w:p>
        </w:tc>
        <w:tc>
          <w:tcPr>
            <w:tcW w:w="2835" w:type="dxa"/>
          </w:tcPr>
          <w:p w14:paraId="654A2868" w14:textId="77777777" w:rsidR="00317499" w:rsidRPr="00D37118" w:rsidRDefault="00317499" w:rsidP="00317499">
            <w:pPr>
              <w:rPr>
                <w:rFonts w:ascii="Atkinson Hyperlegible Next" w:hAnsi="Atkinson Hyperlegible Next"/>
                <w:sz w:val="24"/>
                <w:szCs w:val="24"/>
                <w:lang w:val="en-IE"/>
              </w:rPr>
            </w:pPr>
          </w:p>
        </w:tc>
      </w:tr>
      <w:tr w:rsidR="00F4579E" w:rsidRPr="00D37118" w14:paraId="2E8D79EC" w14:textId="77777777" w:rsidTr="00317499">
        <w:trPr>
          <w:trHeight w:val="801"/>
        </w:trPr>
        <w:tc>
          <w:tcPr>
            <w:tcW w:w="4365" w:type="dxa"/>
          </w:tcPr>
          <w:p w14:paraId="525A6676" w14:textId="77777777" w:rsidR="00F4579E" w:rsidRPr="00317499" w:rsidRDefault="00F4579E" w:rsidP="00317499">
            <w:pPr>
              <w:jc w:val="left"/>
              <w:rPr>
                <w:rFonts w:ascii="Atkinson Hyperlegible Next" w:hAnsi="Atkinson Hyperlegible Next"/>
                <w:color w:val="000000" w:themeColor="text1"/>
                <w:sz w:val="24"/>
                <w:szCs w:val="24"/>
              </w:rPr>
            </w:pPr>
          </w:p>
        </w:tc>
        <w:tc>
          <w:tcPr>
            <w:tcW w:w="1757" w:type="dxa"/>
          </w:tcPr>
          <w:p w14:paraId="7119956E" w14:textId="77777777" w:rsidR="00F4579E" w:rsidRPr="00317499" w:rsidRDefault="00F4579E" w:rsidP="00317499">
            <w:pPr>
              <w:jc w:val="left"/>
              <w:rPr>
                <w:rFonts w:ascii="Atkinson Hyperlegible Next" w:hAnsi="Atkinson Hyperlegible Next"/>
                <w:color w:val="auto"/>
                <w:sz w:val="24"/>
                <w:szCs w:val="24"/>
              </w:rPr>
            </w:pPr>
          </w:p>
        </w:tc>
        <w:tc>
          <w:tcPr>
            <w:tcW w:w="2835" w:type="dxa"/>
          </w:tcPr>
          <w:p w14:paraId="7D86919F" w14:textId="77777777" w:rsidR="00F4579E" w:rsidRPr="00D37118" w:rsidRDefault="00F4579E" w:rsidP="00317499">
            <w:pPr>
              <w:rPr>
                <w:rFonts w:ascii="Atkinson Hyperlegible Next" w:hAnsi="Atkinson Hyperlegible Next"/>
                <w:sz w:val="24"/>
                <w:szCs w:val="24"/>
                <w:lang w:val="en-IE"/>
              </w:rPr>
            </w:pPr>
          </w:p>
        </w:tc>
      </w:tr>
    </w:tbl>
    <w:p w14:paraId="6C9D34E5" w14:textId="14B86871" w:rsidR="00F566DF" w:rsidRPr="00D37118" w:rsidRDefault="00877458" w:rsidP="00A82F2B">
      <w:pPr>
        <w:pStyle w:val="Heading1"/>
        <w:shd w:val="clear" w:color="auto" w:fill="0077A3"/>
        <w:tabs>
          <w:tab w:val="left" w:pos="6436"/>
        </w:tabs>
        <w:rPr>
          <w:rFonts w:ascii="Atkinson Hyperlegible Next" w:hAnsi="Atkinson Hyperlegible Next"/>
          <w:sz w:val="24"/>
          <w:szCs w:val="24"/>
        </w:rPr>
      </w:pPr>
      <w:bookmarkStart w:id="13" w:name="_Toc239760302"/>
      <w:r w:rsidRPr="00D37118">
        <w:rPr>
          <w:rFonts w:ascii="Atkinson Hyperlegible Next" w:hAnsi="Atkinson Hyperlegible Next"/>
          <w:sz w:val="24"/>
          <w:szCs w:val="24"/>
        </w:rPr>
        <w:t>Previous Contracts</w:t>
      </w:r>
      <w:r w:rsidR="002B7464" w:rsidRPr="00D37118">
        <w:rPr>
          <w:rFonts w:ascii="Atkinson Hyperlegible Next" w:hAnsi="Atkinson Hyperlegible Next"/>
          <w:sz w:val="24"/>
          <w:szCs w:val="24"/>
        </w:rPr>
        <w:t xml:space="preserve"> </w:t>
      </w:r>
      <w:r w:rsidR="003008A4" w:rsidRPr="00D37118">
        <w:rPr>
          <w:rFonts w:ascii="Atkinson Hyperlegible Next" w:hAnsi="Atkinson Hyperlegible Next"/>
          <w:sz w:val="24"/>
          <w:szCs w:val="24"/>
        </w:rPr>
        <w:t xml:space="preserve">/ Experience </w:t>
      </w:r>
      <w:r w:rsidR="002B7464" w:rsidRPr="00D37118">
        <w:rPr>
          <w:rFonts w:ascii="Atkinson Hyperlegible Next" w:hAnsi="Atkinson Hyperlegible Next"/>
          <w:sz w:val="24"/>
          <w:szCs w:val="24"/>
        </w:rPr>
        <w:t xml:space="preserve">– </w:t>
      </w:r>
      <w:bookmarkStart w:id="14" w:name="_Hlk523749692"/>
      <w:r w:rsidR="002B7464" w:rsidRPr="00D37118">
        <w:rPr>
          <w:rFonts w:ascii="Atkinson Hyperlegible Next" w:hAnsi="Atkinson Hyperlegible Next"/>
          <w:sz w:val="24"/>
          <w:szCs w:val="24"/>
        </w:rPr>
        <w:t>Pass/Fail Criteria</w:t>
      </w:r>
      <w:bookmarkEnd w:id="13"/>
      <w:bookmarkEnd w:id="14"/>
      <w:r w:rsidR="00A82F2B">
        <w:rPr>
          <w:rFonts w:ascii="Atkinson Hyperlegible Next" w:hAnsi="Atkinson Hyperlegible Next"/>
          <w:sz w:val="24"/>
          <w:szCs w:val="24"/>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D37118" w14:paraId="4A428B2C" w14:textId="77777777" w:rsidTr="00A82F2B">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61E9327B" w14:textId="06273362" w:rsidR="009B49D1" w:rsidRPr="00D37118" w:rsidRDefault="00A82F2B" w:rsidP="009B49D1">
            <w:pPr>
              <w:jc w:val="center"/>
              <w:rPr>
                <w:rFonts w:ascii="Atkinson Hyperlegible Next" w:hAnsi="Atkinson Hyperlegible Next"/>
                <w:sz w:val="24"/>
                <w:szCs w:val="24"/>
              </w:rPr>
            </w:pPr>
            <w:r>
              <w:rPr>
                <w:rFonts w:ascii="Atkinson Hyperlegible Next" w:hAnsi="Atkinson Hyperlegible Next"/>
                <w:b/>
                <w:color w:val="FFFFFF" w:themeColor="background1"/>
                <w:sz w:val="24"/>
                <w:szCs w:val="24"/>
              </w:rPr>
              <w:t>Ref</w:t>
            </w:r>
            <w:r w:rsidR="009B49D1" w:rsidRPr="00D37118">
              <w:rPr>
                <w:rFonts w:ascii="Atkinson Hyperlegible Next" w:hAnsi="Atkinson Hyperlegible Next"/>
                <w:b/>
                <w:color w:val="FFFFFF" w:themeColor="background1"/>
                <w:sz w:val="24"/>
                <w:szCs w:val="24"/>
              </w:rPr>
              <w:t>erence Contract #1</w:t>
            </w:r>
          </w:p>
        </w:tc>
      </w:tr>
      <w:tr w:rsidR="009B49D1" w:rsidRPr="00D37118" w14:paraId="12775AFA"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85EB3F5" w14:textId="168AF4F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lastRenderedPageBreak/>
              <w:t>Customer Name</w:t>
            </w:r>
          </w:p>
        </w:tc>
        <w:tc>
          <w:tcPr>
            <w:tcW w:w="5635" w:type="dxa"/>
            <w:gridSpan w:val="5"/>
            <w:tcBorders>
              <w:top w:val="single" w:sz="4" w:space="0" w:color="0077A3"/>
              <w:left w:val="single" w:sz="4" w:space="0" w:color="EBF7FF"/>
              <w:bottom w:val="single" w:sz="4" w:space="0" w:color="0077A3"/>
              <w:right w:val="single" w:sz="4" w:space="0" w:color="0077A3"/>
            </w:tcBorders>
          </w:tcPr>
          <w:p w14:paraId="242AA136" w14:textId="77777777" w:rsidR="009B49D1" w:rsidRPr="00D37118" w:rsidRDefault="009B49D1" w:rsidP="006F48E4">
            <w:pPr>
              <w:rPr>
                <w:rFonts w:ascii="Atkinson Hyperlegible Next" w:hAnsi="Atkinson Hyperlegible Next"/>
                <w:sz w:val="24"/>
                <w:szCs w:val="24"/>
              </w:rPr>
            </w:pPr>
          </w:p>
        </w:tc>
      </w:tr>
      <w:tr w:rsidR="009B49D1" w:rsidRPr="00D37118" w14:paraId="1C773B14"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5E205CD"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Name</w:t>
            </w:r>
          </w:p>
        </w:tc>
        <w:tc>
          <w:tcPr>
            <w:tcW w:w="5635" w:type="dxa"/>
            <w:gridSpan w:val="5"/>
            <w:tcBorders>
              <w:top w:val="single" w:sz="4" w:space="0" w:color="0077A3"/>
              <w:left w:val="single" w:sz="4" w:space="0" w:color="EBF7FF"/>
              <w:bottom w:val="single" w:sz="4" w:space="0" w:color="0077A3"/>
              <w:right w:val="single" w:sz="4" w:space="0" w:color="0077A3"/>
            </w:tcBorders>
          </w:tcPr>
          <w:p w14:paraId="7B057C1C" w14:textId="77777777" w:rsidR="009B49D1" w:rsidRPr="00D37118" w:rsidRDefault="009B49D1" w:rsidP="006F48E4">
            <w:pPr>
              <w:rPr>
                <w:rFonts w:ascii="Atkinson Hyperlegible Next" w:hAnsi="Atkinson Hyperlegible Next"/>
                <w:sz w:val="24"/>
                <w:szCs w:val="24"/>
              </w:rPr>
            </w:pPr>
          </w:p>
        </w:tc>
      </w:tr>
      <w:tr w:rsidR="009B49D1" w:rsidRPr="00D37118" w14:paraId="53851471"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5224050"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Number</w:t>
            </w:r>
          </w:p>
        </w:tc>
        <w:tc>
          <w:tcPr>
            <w:tcW w:w="5635" w:type="dxa"/>
            <w:gridSpan w:val="5"/>
            <w:tcBorders>
              <w:top w:val="single" w:sz="4" w:space="0" w:color="0077A3"/>
              <w:left w:val="single" w:sz="4" w:space="0" w:color="EBF7FF"/>
              <w:bottom w:val="single" w:sz="4" w:space="0" w:color="0077A3"/>
              <w:right w:val="single" w:sz="4" w:space="0" w:color="0077A3"/>
            </w:tcBorders>
          </w:tcPr>
          <w:p w14:paraId="2E0A12EF" w14:textId="77777777" w:rsidR="009B49D1" w:rsidRPr="00D37118" w:rsidRDefault="009B49D1" w:rsidP="006F48E4">
            <w:pPr>
              <w:rPr>
                <w:rFonts w:ascii="Atkinson Hyperlegible Next" w:hAnsi="Atkinson Hyperlegible Next"/>
                <w:sz w:val="24"/>
                <w:szCs w:val="24"/>
              </w:rPr>
            </w:pPr>
          </w:p>
        </w:tc>
      </w:tr>
      <w:tr w:rsidR="009B49D1" w:rsidRPr="00D37118" w14:paraId="5EDB5BBB"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36E270A" w14:textId="0D888EF0"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Delivery Date(s)</w:t>
            </w:r>
          </w:p>
        </w:tc>
        <w:tc>
          <w:tcPr>
            <w:tcW w:w="919" w:type="dxa"/>
            <w:tcBorders>
              <w:top w:val="single" w:sz="4" w:space="0" w:color="0077A3"/>
              <w:left w:val="single" w:sz="4" w:space="0" w:color="EBF7FF"/>
              <w:bottom w:val="single" w:sz="4" w:space="0" w:color="0077A3"/>
              <w:right w:val="single" w:sz="4" w:space="0" w:color="0077A3"/>
            </w:tcBorders>
            <w:shd w:val="clear" w:color="auto" w:fill="EBF7FF"/>
          </w:tcPr>
          <w:p w14:paraId="6BB77354" w14:textId="513F5D28" w:rsidR="009B49D1" w:rsidRPr="00D37118" w:rsidRDefault="009B49D1" w:rsidP="006F48E4">
            <w:pPr>
              <w:rPr>
                <w:rFonts w:ascii="Atkinson Hyperlegible Next" w:hAnsi="Atkinson Hyperlegible Next"/>
                <w:b/>
                <w:sz w:val="24"/>
                <w:szCs w:val="24"/>
              </w:rPr>
            </w:pPr>
            <w:r w:rsidRPr="00D37118">
              <w:rPr>
                <w:rFonts w:ascii="Atkinson Hyperlegible Next" w:hAnsi="Atkinson Hyperlegible Next"/>
                <w:b/>
                <w:sz w:val="24"/>
                <w:szCs w:val="24"/>
              </w:rPr>
              <w:t>From</w:t>
            </w:r>
          </w:p>
        </w:tc>
        <w:tc>
          <w:tcPr>
            <w:tcW w:w="1879" w:type="dxa"/>
            <w:gridSpan w:val="2"/>
            <w:tcBorders>
              <w:top w:val="single" w:sz="4" w:space="0" w:color="0077A3"/>
              <w:left w:val="single" w:sz="4" w:space="0" w:color="0077A3"/>
              <w:bottom w:val="single" w:sz="4" w:space="0" w:color="0077A3"/>
              <w:right w:val="single" w:sz="4" w:space="0" w:color="0077A3"/>
            </w:tcBorders>
          </w:tcPr>
          <w:p w14:paraId="77D0467D" w14:textId="77777777" w:rsidR="009B49D1" w:rsidRPr="00D37118" w:rsidRDefault="009B49D1" w:rsidP="006F48E4">
            <w:pPr>
              <w:rPr>
                <w:rFonts w:ascii="Atkinson Hyperlegible Next" w:hAnsi="Atkinson Hyperlegible Next"/>
                <w:sz w:val="24"/>
                <w:szCs w:val="24"/>
              </w:rPr>
            </w:pPr>
          </w:p>
        </w:tc>
        <w:tc>
          <w:tcPr>
            <w:tcW w:w="852" w:type="dxa"/>
            <w:tcBorders>
              <w:top w:val="single" w:sz="4" w:space="0" w:color="0077A3"/>
              <w:left w:val="single" w:sz="4" w:space="0" w:color="0077A3"/>
              <w:bottom w:val="single" w:sz="4" w:space="0" w:color="0077A3"/>
              <w:right w:val="single" w:sz="4" w:space="0" w:color="0077A3"/>
            </w:tcBorders>
            <w:shd w:val="clear" w:color="auto" w:fill="EBF7FF"/>
          </w:tcPr>
          <w:p w14:paraId="0C2D15AF" w14:textId="3DC1F164" w:rsidR="009B49D1" w:rsidRPr="00D37118" w:rsidRDefault="009B49D1" w:rsidP="006F48E4">
            <w:pPr>
              <w:rPr>
                <w:rFonts w:ascii="Atkinson Hyperlegible Next" w:hAnsi="Atkinson Hyperlegible Next"/>
                <w:b/>
                <w:sz w:val="24"/>
                <w:szCs w:val="24"/>
              </w:rPr>
            </w:pPr>
            <w:r w:rsidRPr="00D37118">
              <w:rPr>
                <w:rFonts w:ascii="Atkinson Hyperlegible Next" w:hAnsi="Atkinson Hyperlegible Next"/>
                <w:b/>
                <w:sz w:val="24"/>
                <w:szCs w:val="24"/>
              </w:rPr>
              <w:t xml:space="preserve">To </w:t>
            </w:r>
          </w:p>
        </w:tc>
        <w:tc>
          <w:tcPr>
            <w:tcW w:w="1985" w:type="dxa"/>
            <w:tcBorders>
              <w:top w:val="single" w:sz="4" w:space="0" w:color="0077A3"/>
              <w:left w:val="single" w:sz="4" w:space="0" w:color="0077A3"/>
              <w:bottom w:val="single" w:sz="4" w:space="0" w:color="0077A3"/>
              <w:right w:val="single" w:sz="4" w:space="0" w:color="0077A3"/>
            </w:tcBorders>
          </w:tcPr>
          <w:p w14:paraId="23DC8B5E" w14:textId="1F967FF4" w:rsidR="009B49D1" w:rsidRPr="00D37118" w:rsidRDefault="009B49D1" w:rsidP="006F48E4">
            <w:pPr>
              <w:rPr>
                <w:rFonts w:ascii="Atkinson Hyperlegible Next" w:hAnsi="Atkinson Hyperlegible Next"/>
                <w:sz w:val="24"/>
                <w:szCs w:val="24"/>
              </w:rPr>
            </w:pPr>
          </w:p>
        </w:tc>
      </w:tr>
      <w:tr w:rsidR="009B49D1" w:rsidRPr="00D37118" w14:paraId="26168A6F"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05AF2D2" w14:textId="0E3F062B" w:rsidR="009B49D1" w:rsidRPr="00D37118" w:rsidRDefault="009B49D1" w:rsidP="009B49D1">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Contract Value</w:t>
            </w:r>
          </w:p>
        </w:tc>
        <w:tc>
          <w:tcPr>
            <w:tcW w:w="2195" w:type="dxa"/>
            <w:gridSpan w:val="2"/>
            <w:tcBorders>
              <w:top w:val="single" w:sz="4" w:space="0" w:color="0077A3"/>
              <w:left w:val="single" w:sz="4" w:space="0" w:color="EBF7FF"/>
              <w:bottom w:val="single" w:sz="4" w:space="0" w:color="0077A3"/>
              <w:right w:val="single" w:sz="4" w:space="0" w:color="0077A3"/>
            </w:tcBorders>
          </w:tcPr>
          <w:p w14:paraId="4B64DADD" w14:textId="77777777" w:rsidR="009B49D1" w:rsidRPr="00D37118" w:rsidRDefault="009B49D1" w:rsidP="009B49D1">
            <w:pPr>
              <w:rPr>
                <w:rFonts w:ascii="Atkinson Hyperlegible Next" w:hAnsi="Atkinson Hyperlegible Next"/>
                <w:sz w:val="24"/>
                <w:szCs w:val="24"/>
              </w:rPr>
            </w:pPr>
          </w:p>
        </w:tc>
        <w:tc>
          <w:tcPr>
            <w:tcW w:w="1455" w:type="dxa"/>
            <w:gridSpan w:val="2"/>
            <w:tcBorders>
              <w:top w:val="single" w:sz="4" w:space="0" w:color="0077A3"/>
              <w:left w:val="single" w:sz="4" w:space="0" w:color="0077A3"/>
              <w:bottom w:val="single" w:sz="4" w:space="0" w:color="0077A3"/>
              <w:right w:val="single" w:sz="4" w:space="0" w:color="0077A3"/>
            </w:tcBorders>
            <w:shd w:val="clear" w:color="auto" w:fill="EBF7FF"/>
          </w:tcPr>
          <w:p w14:paraId="2931C4E0" w14:textId="5B353B26" w:rsidR="009B49D1" w:rsidRPr="00D37118" w:rsidRDefault="009B49D1" w:rsidP="009B49D1">
            <w:pPr>
              <w:rPr>
                <w:rFonts w:ascii="Atkinson Hyperlegible Next" w:hAnsi="Atkinson Hyperlegible Next"/>
                <w:b/>
                <w:sz w:val="24"/>
                <w:szCs w:val="24"/>
              </w:rPr>
            </w:pPr>
            <w:r w:rsidRPr="00D37118">
              <w:rPr>
                <w:rFonts w:ascii="Atkinson Hyperlegible Next" w:hAnsi="Atkinson Hyperlegible Next"/>
                <w:b/>
                <w:sz w:val="24"/>
                <w:szCs w:val="24"/>
              </w:rPr>
              <w:t>Period value refers to</w:t>
            </w:r>
          </w:p>
        </w:tc>
        <w:tc>
          <w:tcPr>
            <w:tcW w:w="1985" w:type="dxa"/>
            <w:tcBorders>
              <w:top w:val="single" w:sz="4" w:space="0" w:color="0077A3"/>
              <w:left w:val="single" w:sz="4" w:space="0" w:color="0077A3"/>
              <w:bottom w:val="single" w:sz="4" w:space="0" w:color="0077A3"/>
              <w:right w:val="single" w:sz="4" w:space="0" w:color="0077A3"/>
            </w:tcBorders>
          </w:tcPr>
          <w:p w14:paraId="5C222C9E" w14:textId="0ABE744E" w:rsidR="009B49D1" w:rsidRPr="00D37118" w:rsidRDefault="009B49D1" w:rsidP="009B49D1">
            <w:pPr>
              <w:rPr>
                <w:rFonts w:ascii="Atkinson Hyperlegible Next" w:hAnsi="Atkinson Hyperlegible Next"/>
                <w:sz w:val="24"/>
                <w:szCs w:val="24"/>
              </w:rPr>
            </w:pPr>
          </w:p>
        </w:tc>
      </w:tr>
      <w:tr w:rsidR="009B49D1" w:rsidRPr="00D37118" w14:paraId="7F635791"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9C9806B" w14:textId="6E89A908" w:rsidR="009B49D1" w:rsidRPr="00D37118" w:rsidRDefault="009B49D1" w:rsidP="009B49D1">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0077A3"/>
              <w:left w:val="single" w:sz="4" w:space="0" w:color="EBF7FF"/>
              <w:bottom w:val="single" w:sz="4" w:space="0" w:color="0077A3"/>
              <w:right w:val="single" w:sz="4" w:space="0" w:color="0077A3"/>
            </w:tcBorders>
          </w:tcPr>
          <w:p w14:paraId="52505645" w14:textId="77777777" w:rsidR="009B49D1" w:rsidRPr="00D37118" w:rsidRDefault="009B49D1" w:rsidP="009B49D1">
            <w:pPr>
              <w:rPr>
                <w:rFonts w:ascii="Atkinson Hyperlegible Next" w:hAnsi="Atkinson Hyperlegible Next"/>
                <w:sz w:val="24"/>
                <w:szCs w:val="24"/>
              </w:rPr>
            </w:pPr>
          </w:p>
          <w:p w14:paraId="6F0A8741" w14:textId="77777777" w:rsidR="009B49D1" w:rsidRPr="00D37118" w:rsidRDefault="009B49D1" w:rsidP="009B49D1">
            <w:pPr>
              <w:rPr>
                <w:rFonts w:ascii="Atkinson Hyperlegible Next" w:hAnsi="Atkinson Hyperlegible Next"/>
                <w:sz w:val="24"/>
                <w:szCs w:val="24"/>
              </w:rPr>
            </w:pPr>
          </w:p>
          <w:p w14:paraId="01F3C1ED" w14:textId="77777777" w:rsidR="009B49D1" w:rsidRPr="00D37118" w:rsidRDefault="009B49D1" w:rsidP="009B49D1">
            <w:pPr>
              <w:rPr>
                <w:rFonts w:ascii="Atkinson Hyperlegible Next" w:hAnsi="Atkinson Hyperlegible Next"/>
                <w:sz w:val="24"/>
                <w:szCs w:val="24"/>
              </w:rPr>
            </w:pPr>
          </w:p>
        </w:tc>
      </w:tr>
      <w:tr w:rsidR="009B49D1" w:rsidRPr="00D37118" w14:paraId="63F01DFF" w14:textId="77777777" w:rsidTr="00A82F2B">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212357E8" w14:textId="277121D3" w:rsidR="009B49D1" w:rsidRPr="00D37118" w:rsidRDefault="009B49D1" w:rsidP="009B49D1">
            <w:pPr>
              <w:rPr>
                <w:rFonts w:ascii="Atkinson Hyperlegible Next" w:hAnsi="Atkinson Hyperlegible Next"/>
                <w:sz w:val="24"/>
                <w:szCs w:val="24"/>
              </w:rPr>
            </w:pPr>
            <w:r w:rsidRPr="00D37118">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D37118" w14:paraId="552227CE" w14:textId="77777777" w:rsidTr="00A82F2B">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0DBB9AC1" w14:textId="713194B3" w:rsidR="009B49D1" w:rsidRPr="00D37118" w:rsidRDefault="007A39C6" w:rsidP="007A39C6">
            <w:pPr>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lang w:val="en-IE"/>
              </w:rPr>
              <w:t>1. E</w:t>
            </w:r>
            <w:r w:rsidRPr="00416C8C">
              <w:rPr>
                <w:rFonts w:ascii="Atkinson Hyperlegible Next" w:hAnsi="Atkinson Hyperlegible Next"/>
                <w:color w:val="FF0000"/>
                <w:sz w:val="24"/>
                <w:szCs w:val="24"/>
                <w:lang w:val="en-IE"/>
              </w:rPr>
              <w:t>xample illustrat</w:t>
            </w:r>
            <w:r>
              <w:rPr>
                <w:rFonts w:ascii="Atkinson Hyperlegible Next" w:hAnsi="Atkinson Hyperlegible Next"/>
                <w:color w:val="FF0000"/>
                <w:sz w:val="24"/>
                <w:szCs w:val="24"/>
                <w:lang w:val="en-IE"/>
              </w:rPr>
              <w:t>ing</w:t>
            </w:r>
            <w:r w:rsidRPr="00416C8C">
              <w:rPr>
                <w:rFonts w:ascii="Atkinson Hyperlegible Next" w:hAnsi="Atkinson Hyperlegible Next"/>
                <w:color w:val="FF0000"/>
                <w:sz w:val="24"/>
                <w:szCs w:val="24"/>
                <w:lang w:val="en-IE"/>
              </w:rPr>
              <w:t xml:space="preserve"> the care and cleaning of</w:t>
            </w:r>
            <w:r>
              <w:rPr>
                <w:rFonts w:ascii="Atkinson Hyperlegible Next" w:hAnsi="Atkinson Hyperlegible Next"/>
                <w:color w:val="FF0000"/>
                <w:sz w:val="24"/>
                <w:szCs w:val="24"/>
                <w:lang w:val="en-IE"/>
              </w:rPr>
              <w:t xml:space="preserve"> </w:t>
            </w:r>
            <w:r w:rsidRPr="00416C8C">
              <w:rPr>
                <w:rFonts w:ascii="Atkinson Hyperlegible Next" w:hAnsi="Atkinson Hyperlegible Next"/>
                <w:color w:val="FF0000"/>
                <w:sz w:val="24"/>
                <w:szCs w:val="24"/>
                <w:lang w:val="en-IE"/>
              </w:rPr>
              <w:t>toilets</w:t>
            </w:r>
          </w:p>
        </w:tc>
        <w:tc>
          <w:tcPr>
            <w:tcW w:w="5635" w:type="dxa"/>
            <w:gridSpan w:val="5"/>
            <w:tcBorders>
              <w:top w:val="single" w:sz="4" w:space="0" w:color="0077A3"/>
              <w:left w:val="single" w:sz="4" w:space="0" w:color="0077A3"/>
              <w:bottom w:val="single" w:sz="4" w:space="0" w:color="0077A3"/>
              <w:right w:val="single" w:sz="4" w:space="0" w:color="0077A3"/>
            </w:tcBorders>
          </w:tcPr>
          <w:p w14:paraId="712C8CCA" w14:textId="77777777" w:rsidR="009B49D1" w:rsidRPr="00D37118" w:rsidRDefault="009B49D1" w:rsidP="009B49D1">
            <w:pPr>
              <w:rPr>
                <w:rFonts w:ascii="Atkinson Hyperlegible Next" w:hAnsi="Atkinson Hyperlegible Next"/>
                <w:sz w:val="24"/>
                <w:szCs w:val="24"/>
              </w:rPr>
            </w:pPr>
          </w:p>
        </w:tc>
      </w:tr>
      <w:tr w:rsidR="007A39C6" w:rsidRPr="00D37118" w14:paraId="2AE70287" w14:textId="77777777" w:rsidTr="00A82F2B">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17338832" w14:textId="2247496C" w:rsidR="007A39C6" w:rsidRPr="00D37118" w:rsidRDefault="00317499" w:rsidP="007A39C6">
            <w:pPr>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lang w:val="en-IE"/>
              </w:rPr>
              <w:t>2</w:t>
            </w:r>
            <w:r w:rsidR="007A39C6">
              <w:rPr>
                <w:rFonts w:ascii="Atkinson Hyperlegible Next" w:hAnsi="Atkinson Hyperlegible Next"/>
                <w:color w:val="FF0000"/>
                <w:sz w:val="24"/>
                <w:szCs w:val="24"/>
                <w:lang w:val="en-IE"/>
              </w:rPr>
              <w:t>. E</w:t>
            </w:r>
            <w:r w:rsidR="007A39C6" w:rsidRPr="00416C8C">
              <w:rPr>
                <w:rFonts w:ascii="Atkinson Hyperlegible Next" w:hAnsi="Atkinson Hyperlegible Next"/>
                <w:color w:val="FF0000"/>
                <w:sz w:val="24"/>
                <w:szCs w:val="24"/>
                <w:lang w:val="en-IE"/>
              </w:rPr>
              <w:t>xample illustrat</w:t>
            </w:r>
            <w:r w:rsidR="007A39C6">
              <w:rPr>
                <w:rFonts w:ascii="Atkinson Hyperlegible Next" w:hAnsi="Atkinson Hyperlegible Next"/>
                <w:color w:val="FF0000"/>
                <w:sz w:val="24"/>
                <w:szCs w:val="24"/>
                <w:lang w:val="en-IE"/>
              </w:rPr>
              <w:t>ing</w:t>
            </w:r>
            <w:r w:rsidR="007A39C6" w:rsidRPr="00416C8C">
              <w:rPr>
                <w:rFonts w:ascii="Atkinson Hyperlegible Next" w:hAnsi="Atkinson Hyperlegible Next"/>
                <w:color w:val="FF0000"/>
                <w:sz w:val="24"/>
                <w:szCs w:val="24"/>
                <w:lang w:val="en-IE"/>
              </w:rPr>
              <w:t xml:space="preserve"> the </w:t>
            </w:r>
            <w:r w:rsidR="007A39C6">
              <w:rPr>
                <w:rFonts w:ascii="Atkinson Hyperlegible Next" w:hAnsi="Atkinson Hyperlegible Next"/>
                <w:color w:val="FF0000"/>
                <w:sz w:val="24"/>
                <w:szCs w:val="24"/>
                <w:lang w:val="en-IE"/>
              </w:rPr>
              <w:t>cleaning regime for cleaning contracts</w:t>
            </w:r>
          </w:p>
        </w:tc>
        <w:tc>
          <w:tcPr>
            <w:tcW w:w="5635" w:type="dxa"/>
            <w:gridSpan w:val="5"/>
            <w:tcBorders>
              <w:top w:val="single" w:sz="4" w:space="0" w:color="0077A3"/>
              <w:left w:val="single" w:sz="4" w:space="0" w:color="0077A3"/>
              <w:bottom w:val="single" w:sz="4" w:space="0" w:color="0077A3"/>
              <w:right w:val="single" w:sz="4" w:space="0" w:color="0077A3"/>
            </w:tcBorders>
          </w:tcPr>
          <w:p w14:paraId="2EFC94D9" w14:textId="77777777" w:rsidR="007A39C6" w:rsidRPr="00D37118" w:rsidRDefault="007A39C6" w:rsidP="007A39C6">
            <w:pPr>
              <w:rPr>
                <w:rFonts w:ascii="Atkinson Hyperlegible Next" w:hAnsi="Atkinson Hyperlegible Next"/>
                <w:sz w:val="24"/>
                <w:szCs w:val="24"/>
              </w:rPr>
            </w:pPr>
          </w:p>
        </w:tc>
      </w:tr>
      <w:tr w:rsidR="009B49D1" w:rsidRPr="00D37118" w14:paraId="7CC79B66" w14:textId="77777777" w:rsidTr="00A82F2B">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4B545181" w14:textId="6AD3643C" w:rsidR="009B49D1" w:rsidRPr="00D37118" w:rsidRDefault="009B49D1" w:rsidP="009B49D1">
            <w:pPr>
              <w:rPr>
                <w:rFonts w:ascii="Atkinson Hyperlegible Next" w:hAnsi="Atkinson Hyperlegible Next"/>
                <w:sz w:val="24"/>
                <w:szCs w:val="24"/>
              </w:rPr>
            </w:pPr>
            <w:r w:rsidRPr="00A82F2B">
              <w:rPr>
                <w:rFonts w:ascii="Atkinson Hyperlegible Next" w:hAnsi="Atkinson Hyperlegible Next"/>
                <w:color w:val="FF0000"/>
                <w:sz w:val="24"/>
                <w:szCs w:val="24"/>
              </w:rPr>
              <w:t>Any other relevant information</w:t>
            </w:r>
            <w:r w:rsidRPr="00D37118">
              <w:rPr>
                <w:rFonts w:ascii="Atkinson Hyperlegible Next" w:hAnsi="Atkinson Hyperlegible Next"/>
                <w:color w:val="FF0000"/>
                <w:sz w:val="24"/>
                <w:szCs w:val="24"/>
              </w:rPr>
              <w:t xml:space="preserve"> </w:t>
            </w:r>
          </w:p>
        </w:tc>
      </w:tr>
      <w:tr w:rsidR="009B49D1" w:rsidRPr="00D37118" w14:paraId="6FE8650B" w14:textId="77777777" w:rsidTr="00A82F2B">
        <w:tc>
          <w:tcPr>
            <w:tcW w:w="8714" w:type="dxa"/>
            <w:gridSpan w:val="6"/>
            <w:tcBorders>
              <w:top w:val="single" w:sz="4" w:space="0" w:color="0077A3"/>
              <w:left w:val="single" w:sz="4" w:space="0" w:color="0077A3"/>
              <w:bottom w:val="single" w:sz="4" w:space="0" w:color="EBF7FF"/>
              <w:right w:val="single" w:sz="4" w:space="0" w:color="0077A3"/>
            </w:tcBorders>
          </w:tcPr>
          <w:p w14:paraId="37A0DF5F" w14:textId="77777777" w:rsidR="009B49D1" w:rsidRDefault="009B49D1" w:rsidP="009B49D1">
            <w:pPr>
              <w:rPr>
                <w:rFonts w:ascii="Atkinson Hyperlegible Next" w:hAnsi="Atkinson Hyperlegible Next"/>
                <w:sz w:val="24"/>
                <w:szCs w:val="24"/>
              </w:rPr>
            </w:pPr>
          </w:p>
          <w:p w14:paraId="499DC098" w14:textId="77777777" w:rsidR="005C0260" w:rsidRDefault="005C0260" w:rsidP="009B49D1">
            <w:pPr>
              <w:rPr>
                <w:rFonts w:ascii="Atkinson Hyperlegible Next" w:hAnsi="Atkinson Hyperlegible Next"/>
                <w:sz w:val="24"/>
                <w:szCs w:val="24"/>
              </w:rPr>
            </w:pPr>
          </w:p>
          <w:p w14:paraId="22B409CB" w14:textId="77777777" w:rsidR="005C0260" w:rsidRPr="00D37118" w:rsidRDefault="005C0260" w:rsidP="009B49D1">
            <w:pPr>
              <w:rPr>
                <w:rFonts w:ascii="Atkinson Hyperlegible Next" w:hAnsi="Atkinson Hyperlegible Next"/>
                <w:sz w:val="24"/>
                <w:szCs w:val="24"/>
              </w:rPr>
            </w:pPr>
          </w:p>
        </w:tc>
      </w:tr>
      <w:tr w:rsidR="009B49D1" w:rsidRPr="00D37118" w14:paraId="2F3B79D9" w14:textId="77777777" w:rsidTr="00A82F2B">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1BDAAD6A" w14:textId="6ADFBCB0" w:rsidR="009B49D1" w:rsidRPr="00D37118" w:rsidRDefault="009B49D1" w:rsidP="009B49D1">
            <w:pPr>
              <w:jc w:val="cente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lastRenderedPageBreak/>
              <w:t>Reference Contract #2</w:t>
            </w:r>
          </w:p>
        </w:tc>
      </w:tr>
      <w:tr w:rsidR="009B49D1" w:rsidRPr="00D37118" w14:paraId="58F8B3EC"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7BE5878"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Customer Name</w:t>
            </w:r>
          </w:p>
        </w:tc>
        <w:tc>
          <w:tcPr>
            <w:tcW w:w="5635" w:type="dxa"/>
            <w:gridSpan w:val="5"/>
            <w:tcBorders>
              <w:top w:val="single" w:sz="4" w:space="0" w:color="0077A3"/>
              <w:left w:val="single" w:sz="4" w:space="0" w:color="EBF7FF"/>
              <w:bottom w:val="single" w:sz="4" w:space="0" w:color="0077A3"/>
              <w:right w:val="single" w:sz="4" w:space="0" w:color="0077A3"/>
            </w:tcBorders>
          </w:tcPr>
          <w:p w14:paraId="7C54B6E0" w14:textId="77777777" w:rsidR="009B49D1" w:rsidRPr="00D37118" w:rsidRDefault="009B49D1" w:rsidP="006F48E4">
            <w:pPr>
              <w:rPr>
                <w:rFonts w:ascii="Atkinson Hyperlegible Next" w:hAnsi="Atkinson Hyperlegible Next"/>
                <w:sz w:val="24"/>
                <w:szCs w:val="24"/>
              </w:rPr>
            </w:pPr>
          </w:p>
        </w:tc>
      </w:tr>
      <w:tr w:rsidR="009B49D1" w:rsidRPr="00D37118" w14:paraId="30C0DF25"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81B4B03"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Name</w:t>
            </w:r>
          </w:p>
        </w:tc>
        <w:tc>
          <w:tcPr>
            <w:tcW w:w="5635" w:type="dxa"/>
            <w:gridSpan w:val="5"/>
            <w:tcBorders>
              <w:top w:val="single" w:sz="4" w:space="0" w:color="0077A3"/>
              <w:left w:val="single" w:sz="4" w:space="0" w:color="EBF7FF"/>
              <w:bottom w:val="single" w:sz="4" w:space="0" w:color="0077A3"/>
              <w:right w:val="single" w:sz="4" w:space="0" w:color="0077A3"/>
            </w:tcBorders>
          </w:tcPr>
          <w:p w14:paraId="2A19899C" w14:textId="77777777" w:rsidR="009B49D1" w:rsidRPr="00D37118" w:rsidRDefault="009B49D1" w:rsidP="006F48E4">
            <w:pPr>
              <w:rPr>
                <w:rFonts w:ascii="Atkinson Hyperlegible Next" w:hAnsi="Atkinson Hyperlegible Next"/>
                <w:sz w:val="24"/>
                <w:szCs w:val="24"/>
              </w:rPr>
            </w:pPr>
          </w:p>
        </w:tc>
      </w:tr>
      <w:tr w:rsidR="009B49D1" w:rsidRPr="00D37118" w14:paraId="3DC239A4"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23D4E21"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Number</w:t>
            </w:r>
          </w:p>
        </w:tc>
        <w:tc>
          <w:tcPr>
            <w:tcW w:w="5635" w:type="dxa"/>
            <w:gridSpan w:val="5"/>
            <w:tcBorders>
              <w:top w:val="single" w:sz="4" w:space="0" w:color="0077A3"/>
              <w:left w:val="single" w:sz="4" w:space="0" w:color="EBF7FF"/>
              <w:bottom w:val="single" w:sz="4" w:space="0" w:color="0077A3"/>
              <w:right w:val="single" w:sz="4" w:space="0" w:color="0077A3"/>
            </w:tcBorders>
          </w:tcPr>
          <w:p w14:paraId="34EB30F7" w14:textId="77777777" w:rsidR="009B49D1" w:rsidRPr="00D37118" w:rsidRDefault="009B49D1" w:rsidP="006F48E4">
            <w:pPr>
              <w:rPr>
                <w:rFonts w:ascii="Atkinson Hyperlegible Next" w:hAnsi="Atkinson Hyperlegible Next"/>
                <w:sz w:val="24"/>
                <w:szCs w:val="24"/>
              </w:rPr>
            </w:pPr>
          </w:p>
        </w:tc>
      </w:tr>
      <w:tr w:rsidR="009B49D1" w:rsidRPr="00D37118" w14:paraId="30AA6634"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F2A0E1C"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Delivery Date(s)</w:t>
            </w:r>
          </w:p>
        </w:tc>
        <w:tc>
          <w:tcPr>
            <w:tcW w:w="919" w:type="dxa"/>
            <w:tcBorders>
              <w:top w:val="single" w:sz="4" w:space="0" w:color="0077A3"/>
              <w:left w:val="single" w:sz="4" w:space="0" w:color="EBF7FF"/>
              <w:bottom w:val="single" w:sz="4" w:space="0" w:color="0077A3"/>
              <w:right w:val="single" w:sz="4" w:space="0" w:color="0077A3"/>
            </w:tcBorders>
            <w:shd w:val="clear" w:color="auto" w:fill="EBF7FF"/>
          </w:tcPr>
          <w:p w14:paraId="6B6C3797" w14:textId="77777777" w:rsidR="009B49D1" w:rsidRPr="00D37118" w:rsidRDefault="009B49D1" w:rsidP="006F48E4">
            <w:pPr>
              <w:rPr>
                <w:rFonts w:ascii="Atkinson Hyperlegible Next" w:hAnsi="Atkinson Hyperlegible Next"/>
                <w:b/>
                <w:sz w:val="24"/>
                <w:szCs w:val="24"/>
              </w:rPr>
            </w:pPr>
            <w:r w:rsidRPr="00D37118">
              <w:rPr>
                <w:rFonts w:ascii="Atkinson Hyperlegible Next" w:hAnsi="Atkinson Hyperlegible Next"/>
                <w:b/>
                <w:sz w:val="24"/>
                <w:szCs w:val="24"/>
              </w:rPr>
              <w:t>From</w:t>
            </w:r>
          </w:p>
        </w:tc>
        <w:tc>
          <w:tcPr>
            <w:tcW w:w="1879" w:type="dxa"/>
            <w:gridSpan w:val="2"/>
            <w:tcBorders>
              <w:top w:val="single" w:sz="4" w:space="0" w:color="0077A3"/>
              <w:left w:val="single" w:sz="4" w:space="0" w:color="0077A3"/>
              <w:bottom w:val="single" w:sz="4" w:space="0" w:color="0077A3"/>
              <w:right w:val="single" w:sz="4" w:space="0" w:color="0077A3"/>
            </w:tcBorders>
          </w:tcPr>
          <w:p w14:paraId="319D7984" w14:textId="77777777" w:rsidR="009B49D1" w:rsidRPr="00D37118" w:rsidRDefault="009B49D1" w:rsidP="006F48E4">
            <w:pPr>
              <w:rPr>
                <w:rFonts w:ascii="Atkinson Hyperlegible Next" w:hAnsi="Atkinson Hyperlegible Next"/>
                <w:sz w:val="24"/>
                <w:szCs w:val="24"/>
              </w:rPr>
            </w:pPr>
          </w:p>
        </w:tc>
        <w:tc>
          <w:tcPr>
            <w:tcW w:w="852" w:type="dxa"/>
            <w:tcBorders>
              <w:top w:val="single" w:sz="4" w:space="0" w:color="0077A3"/>
              <w:left w:val="single" w:sz="4" w:space="0" w:color="0077A3"/>
              <w:bottom w:val="single" w:sz="4" w:space="0" w:color="0077A3"/>
              <w:right w:val="single" w:sz="4" w:space="0" w:color="0077A3"/>
            </w:tcBorders>
            <w:shd w:val="clear" w:color="auto" w:fill="EBF7FF"/>
          </w:tcPr>
          <w:p w14:paraId="014B98E5" w14:textId="77777777" w:rsidR="009B49D1" w:rsidRPr="00D37118" w:rsidRDefault="009B49D1" w:rsidP="006F48E4">
            <w:pPr>
              <w:rPr>
                <w:rFonts w:ascii="Atkinson Hyperlegible Next" w:hAnsi="Atkinson Hyperlegible Next"/>
                <w:b/>
                <w:sz w:val="24"/>
                <w:szCs w:val="24"/>
              </w:rPr>
            </w:pPr>
            <w:r w:rsidRPr="00D37118">
              <w:rPr>
                <w:rFonts w:ascii="Atkinson Hyperlegible Next" w:hAnsi="Atkinson Hyperlegible Next"/>
                <w:b/>
                <w:sz w:val="24"/>
                <w:szCs w:val="24"/>
              </w:rPr>
              <w:t xml:space="preserve">To </w:t>
            </w:r>
          </w:p>
        </w:tc>
        <w:tc>
          <w:tcPr>
            <w:tcW w:w="1985" w:type="dxa"/>
            <w:tcBorders>
              <w:top w:val="single" w:sz="4" w:space="0" w:color="0077A3"/>
              <w:left w:val="single" w:sz="4" w:space="0" w:color="0077A3"/>
              <w:bottom w:val="single" w:sz="4" w:space="0" w:color="0077A3"/>
              <w:right w:val="single" w:sz="4" w:space="0" w:color="0077A3"/>
            </w:tcBorders>
          </w:tcPr>
          <w:p w14:paraId="4C3537CC" w14:textId="77777777" w:rsidR="009B49D1" w:rsidRPr="00D37118" w:rsidRDefault="009B49D1" w:rsidP="006F48E4">
            <w:pPr>
              <w:rPr>
                <w:rFonts w:ascii="Atkinson Hyperlegible Next" w:hAnsi="Atkinson Hyperlegible Next"/>
                <w:sz w:val="24"/>
                <w:szCs w:val="24"/>
              </w:rPr>
            </w:pPr>
          </w:p>
        </w:tc>
      </w:tr>
      <w:tr w:rsidR="009B49D1" w:rsidRPr="00D37118" w14:paraId="5D03D283"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41F96B6"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Contract Value</w:t>
            </w:r>
          </w:p>
        </w:tc>
        <w:tc>
          <w:tcPr>
            <w:tcW w:w="2195" w:type="dxa"/>
            <w:gridSpan w:val="2"/>
            <w:tcBorders>
              <w:top w:val="single" w:sz="4" w:space="0" w:color="0077A3"/>
              <w:left w:val="single" w:sz="4" w:space="0" w:color="EBF7FF"/>
              <w:bottom w:val="single" w:sz="4" w:space="0" w:color="0077A3"/>
              <w:right w:val="single" w:sz="4" w:space="0" w:color="0077A3"/>
            </w:tcBorders>
          </w:tcPr>
          <w:p w14:paraId="1AE571FA" w14:textId="77777777" w:rsidR="009B49D1" w:rsidRPr="00D37118" w:rsidRDefault="009B49D1" w:rsidP="006F48E4">
            <w:pPr>
              <w:rPr>
                <w:rFonts w:ascii="Atkinson Hyperlegible Next" w:hAnsi="Atkinson Hyperlegible Next"/>
                <w:sz w:val="24"/>
                <w:szCs w:val="24"/>
              </w:rPr>
            </w:pPr>
          </w:p>
        </w:tc>
        <w:tc>
          <w:tcPr>
            <w:tcW w:w="1455" w:type="dxa"/>
            <w:gridSpan w:val="2"/>
            <w:tcBorders>
              <w:top w:val="single" w:sz="4" w:space="0" w:color="0077A3"/>
              <w:left w:val="single" w:sz="4" w:space="0" w:color="0077A3"/>
              <w:bottom w:val="single" w:sz="4" w:space="0" w:color="0077A3"/>
              <w:right w:val="single" w:sz="4" w:space="0" w:color="0077A3"/>
            </w:tcBorders>
            <w:shd w:val="clear" w:color="auto" w:fill="EBF7FF"/>
          </w:tcPr>
          <w:p w14:paraId="6F523D96" w14:textId="77777777" w:rsidR="009B49D1" w:rsidRPr="00D37118" w:rsidRDefault="009B49D1" w:rsidP="006F48E4">
            <w:pPr>
              <w:rPr>
                <w:rFonts w:ascii="Atkinson Hyperlegible Next" w:hAnsi="Atkinson Hyperlegible Next"/>
                <w:b/>
                <w:sz w:val="24"/>
                <w:szCs w:val="24"/>
              </w:rPr>
            </w:pPr>
            <w:r w:rsidRPr="00D37118">
              <w:rPr>
                <w:rFonts w:ascii="Atkinson Hyperlegible Next" w:hAnsi="Atkinson Hyperlegible Next"/>
                <w:b/>
                <w:sz w:val="24"/>
                <w:szCs w:val="24"/>
              </w:rPr>
              <w:t>Period value refers to</w:t>
            </w:r>
          </w:p>
        </w:tc>
        <w:tc>
          <w:tcPr>
            <w:tcW w:w="1985" w:type="dxa"/>
            <w:tcBorders>
              <w:top w:val="single" w:sz="4" w:space="0" w:color="0077A3"/>
              <w:left w:val="single" w:sz="4" w:space="0" w:color="0077A3"/>
              <w:bottom w:val="single" w:sz="4" w:space="0" w:color="0077A3"/>
              <w:right w:val="single" w:sz="4" w:space="0" w:color="0077A3"/>
            </w:tcBorders>
          </w:tcPr>
          <w:p w14:paraId="4111A56B" w14:textId="77777777" w:rsidR="009B49D1" w:rsidRPr="00D37118" w:rsidRDefault="009B49D1" w:rsidP="006F48E4">
            <w:pPr>
              <w:rPr>
                <w:rFonts w:ascii="Atkinson Hyperlegible Next" w:hAnsi="Atkinson Hyperlegible Next"/>
                <w:sz w:val="24"/>
                <w:szCs w:val="24"/>
              </w:rPr>
            </w:pPr>
          </w:p>
        </w:tc>
      </w:tr>
      <w:tr w:rsidR="009B49D1" w:rsidRPr="00D37118" w14:paraId="4CF6D7E2" w14:textId="77777777" w:rsidTr="00A82F2B">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6AFC0DB" w14:textId="77777777" w:rsidR="009B49D1" w:rsidRPr="00D37118" w:rsidRDefault="009B49D1" w:rsidP="006F48E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0077A3"/>
              <w:left w:val="single" w:sz="4" w:space="0" w:color="EBF7FF"/>
              <w:bottom w:val="single" w:sz="4" w:space="0" w:color="0077A3"/>
              <w:right w:val="single" w:sz="4" w:space="0" w:color="0077A3"/>
            </w:tcBorders>
          </w:tcPr>
          <w:p w14:paraId="4F868685" w14:textId="77777777" w:rsidR="009B49D1" w:rsidRPr="00D37118" w:rsidRDefault="009B49D1" w:rsidP="006F48E4">
            <w:pPr>
              <w:rPr>
                <w:rFonts w:ascii="Atkinson Hyperlegible Next" w:hAnsi="Atkinson Hyperlegible Next"/>
                <w:sz w:val="24"/>
                <w:szCs w:val="24"/>
              </w:rPr>
            </w:pPr>
          </w:p>
          <w:p w14:paraId="76E38AFC" w14:textId="77777777" w:rsidR="009B49D1" w:rsidRPr="00D37118" w:rsidRDefault="009B49D1" w:rsidP="006F48E4">
            <w:pPr>
              <w:rPr>
                <w:rFonts w:ascii="Atkinson Hyperlegible Next" w:hAnsi="Atkinson Hyperlegible Next"/>
                <w:sz w:val="24"/>
                <w:szCs w:val="24"/>
              </w:rPr>
            </w:pPr>
          </w:p>
          <w:p w14:paraId="1257CA41" w14:textId="77777777" w:rsidR="009B49D1" w:rsidRPr="00D37118" w:rsidRDefault="009B49D1" w:rsidP="006F48E4">
            <w:pPr>
              <w:rPr>
                <w:rFonts w:ascii="Atkinson Hyperlegible Next" w:hAnsi="Atkinson Hyperlegible Next"/>
                <w:sz w:val="24"/>
                <w:szCs w:val="24"/>
              </w:rPr>
            </w:pPr>
          </w:p>
        </w:tc>
      </w:tr>
      <w:tr w:rsidR="009B49D1" w:rsidRPr="00D37118" w14:paraId="003BBDF0" w14:textId="77777777" w:rsidTr="00A82F2B">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34C4E2C0"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7A39C6" w:rsidRPr="00D37118" w14:paraId="4B150DAD" w14:textId="77777777" w:rsidTr="00A82F2B">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0EF26008" w14:textId="0A1741A6" w:rsidR="007A39C6" w:rsidRPr="00D37118" w:rsidRDefault="007A39C6" w:rsidP="007A39C6">
            <w:pPr>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lang w:val="en-IE"/>
              </w:rPr>
              <w:t>1. E</w:t>
            </w:r>
            <w:r w:rsidRPr="00416C8C">
              <w:rPr>
                <w:rFonts w:ascii="Atkinson Hyperlegible Next" w:hAnsi="Atkinson Hyperlegible Next"/>
                <w:color w:val="FF0000"/>
                <w:sz w:val="24"/>
                <w:szCs w:val="24"/>
                <w:lang w:val="en-IE"/>
              </w:rPr>
              <w:t>xample illustrat</w:t>
            </w:r>
            <w:r>
              <w:rPr>
                <w:rFonts w:ascii="Atkinson Hyperlegible Next" w:hAnsi="Atkinson Hyperlegible Next"/>
                <w:color w:val="FF0000"/>
                <w:sz w:val="24"/>
                <w:szCs w:val="24"/>
                <w:lang w:val="en-IE"/>
              </w:rPr>
              <w:t>ing</w:t>
            </w:r>
            <w:r w:rsidRPr="00416C8C">
              <w:rPr>
                <w:rFonts w:ascii="Atkinson Hyperlegible Next" w:hAnsi="Atkinson Hyperlegible Next"/>
                <w:color w:val="FF0000"/>
                <w:sz w:val="24"/>
                <w:szCs w:val="24"/>
                <w:lang w:val="en-IE"/>
              </w:rPr>
              <w:t xml:space="preserve"> the care and cleaning of</w:t>
            </w:r>
            <w:r>
              <w:rPr>
                <w:rFonts w:ascii="Atkinson Hyperlegible Next" w:hAnsi="Atkinson Hyperlegible Next"/>
                <w:color w:val="FF0000"/>
                <w:sz w:val="24"/>
                <w:szCs w:val="24"/>
                <w:lang w:val="en-IE"/>
              </w:rPr>
              <w:t xml:space="preserve"> </w:t>
            </w:r>
            <w:r w:rsidRPr="00416C8C">
              <w:rPr>
                <w:rFonts w:ascii="Atkinson Hyperlegible Next" w:hAnsi="Atkinson Hyperlegible Next"/>
                <w:color w:val="FF0000"/>
                <w:sz w:val="24"/>
                <w:szCs w:val="24"/>
                <w:lang w:val="en-IE"/>
              </w:rPr>
              <w:t>toilets</w:t>
            </w:r>
          </w:p>
        </w:tc>
        <w:tc>
          <w:tcPr>
            <w:tcW w:w="5635" w:type="dxa"/>
            <w:gridSpan w:val="5"/>
            <w:tcBorders>
              <w:top w:val="single" w:sz="4" w:space="0" w:color="0077A3"/>
              <w:left w:val="single" w:sz="4" w:space="0" w:color="0077A3"/>
              <w:bottom w:val="single" w:sz="4" w:space="0" w:color="0077A3"/>
              <w:right w:val="single" w:sz="4" w:space="0" w:color="0077A3"/>
            </w:tcBorders>
          </w:tcPr>
          <w:p w14:paraId="035ABD19" w14:textId="77777777" w:rsidR="007A39C6" w:rsidRPr="00D37118" w:rsidRDefault="007A39C6" w:rsidP="007A39C6">
            <w:pPr>
              <w:rPr>
                <w:rFonts w:ascii="Atkinson Hyperlegible Next" w:hAnsi="Atkinson Hyperlegible Next"/>
                <w:sz w:val="24"/>
                <w:szCs w:val="24"/>
              </w:rPr>
            </w:pPr>
          </w:p>
        </w:tc>
      </w:tr>
      <w:tr w:rsidR="007A39C6" w:rsidRPr="00D37118" w14:paraId="03C721F1" w14:textId="77777777" w:rsidTr="00A82F2B">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4A326E1B" w14:textId="76B9C22B" w:rsidR="007A39C6" w:rsidRPr="00D37118" w:rsidRDefault="00317499" w:rsidP="007A39C6">
            <w:pPr>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lang w:val="en-IE"/>
              </w:rPr>
              <w:t>2</w:t>
            </w:r>
            <w:r w:rsidR="007A39C6">
              <w:rPr>
                <w:rFonts w:ascii="Atkinson Hyperlegible Next" w:hAnsi="Atkinson Hyperlegible Next"/>
                <w:color w:val="FF0000"/>
                <w:sz w:val="24"/>
                <w:szCs w:val="24"/>
                <w:lang w:val="en-IE"/>
              </w:rPr>
              <w:t>. E</w:t>
            </w:r>
            <w:r w:rsidR="007A39C6" w:rsidRPr="00416C8C">
              <w:rPr>
                <w:rFonts w:ascii="Atkinson Hyperlegible Next" w:hAnsi="Atkinson Hyperlegible Next"/>
                <w:color w:val="FF0000"/>
                <w:sz w:val="24"/>
                <w:szCs w:val="24"/>
                <w:lang w:val="en-IE"/>
              </w:rPr>
              <w:t>xample illustrat</w:t>
            </w:r>
            <w:r w:rsidR="007A39C6">
              <w:rPr>
                <w:rFonts w:ascii="Atkinson Hyperlegible Next" w:hAnsi="Atkinson Hyperlegible Next"/>
                <w:color w:val="FF0000"/>
                <w:sz w:val="24"/>
                <w:szCs w:val="24"/>
                <w:lang w:val="en-IE"/>
              </w:rPr>
              <w:t>ing</w:t>
            </w:r>
            <w:r w:rsidR="007A39C6" w:rsidRPr="00416C8C">
              <w:rPr>
                <w:rFonts w:ascii="Atkinson Hyperlegible Next" w:hAnsi="Atkinson Hyperlegible Next"/>
                <w:color w:val="FF0000"/>
                <w:sz w:val="24"/>
                <w:szCs w:val="24"/>
                <w:lang w:val="en-IE"/>
              </w:rPr>
              <w:t xml:space="preserve"> the </w:t>
            </w:r>
            <w:r w:rsidR="007A39C6">
              <w:rPr>
                <w:rFonts w:ascii="Atkinson Hyperlegible Next" w:hAnsi="Atkinson Hyperlegible Next"/>
                <w:color w:val="FF0000"/>
                <w:sz w:val="24"/>
                <w:szCs w:val="24"/>
                <w:lang w:val="en-IE"/>
              </w:rPr>
              <w:t>cleaning regime for cleaning contracts</w:t>
            </w:r>
          </w:p>
        </w:tc>
        <w:tc>
          <w:tcPr>
            <w:tcW w:w="5635" w:type="dxa"/>
            <w:gridSpan w:val="5"/>
            <w:tcBorders>
              <w:top w:val="single" w:sz="4" w:space="0" w:color="0077A3"/>
              <w:left w:val="single" w:sz="4" w:space="0" w:color="0077A3"/>
              <w:bottom w:val="single" w:sz="4" w:space="0" w:color="0077A3"/>
              <w:right w:val="single" w:sz="4" w:space="0" w:color="0077A3"/>
            </w:tcBorders>
          </w:tcPr>
          <w:p w14:paraId="0BB6EDA2" w14:textId="77777777" w:rsidR="007A39C6" w:rsidRPr="00D37118" w:rsidRDefault="007A39C6" w:rsidP="007A39C6">
            <w:pPr>
              <w:rPr>
                <w:rFonts w:ascii="Atkinson Hyperlegible Next" w:hAnsi="Atkinson Hyperlegible Next"/>
                <w:sz w:val="24"/>
                <w:szCs w:val="24"/>
              </w:rPr>
            </w:pPr>
          </w:p>
        </w:tc>
      </w:tr>
      <w:tr w:rsidR="009B49D1" w:rsidRPr="00D37118" w14:paraId="2BD78087" w14:textId="77777777" w:rsidTr="007A39C6">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4FA5EF3B" w14:textId="77777777" w:rsidR="009B49D1" w:rsidRPr="00D37118" w:rsidRDefault="009B49D1" w:rsidP="006F48E4">
            <w:pPr>
              <w:rPr>
                <w:rFonts w:ascii="Atkinson Hyperlegible Next" w:hAnsi="Atkinson Hyperlegible Next"/>
                <w:sz w:val="24"/>
                <w:szCs w:val="24"/>
              </w:rPr>
            </w:pPr>
            <w:r w:rsidRPr="007A39C6">
              <w:rPr>
                <w:rFonts w:ascii="Atkinson Hyperlegible Next" w:hAnsi="Atkinson Hyperlegible Next"/>
                <w:color w:val="FF0000"/>
                <w:sz w:val="24"/>
                <w:szCs w:val="24"/>
              </w:rPr>
              <w:t>Any other relevant information</w:t>
            </w:r>
            <w:r w:rsidRPr="00D37118">
              <w:rPr>
                <w:rFonts w:ascii="Atkinson Hyperlegible Next" w:hAnsi="Atkinson Hyperlegible Next"/>
                <w:color w:val="FF0000"/>
                <w:sz w:val="24"/>
                <w:szCs w:val="24"/>
              </w:rPr>
              <w:t xml:space="preserve"> </w:t>
            </w:r>
          </w:p>
        </w:tc>
      </w:tr>
      <w:tr w:rsidR="009B49D1" w:rsidRPr="00D37118" w14:paraId="3983D6D4" w14:textId="77777777" w:rsidTr="007A39C6">
        <w:tc>
          <w:tcPr>
            <w:tcW w:w="8714" w:type="dxa"/>
            <w:gridSpan w:val="6"/>
            <w:tcBorders>
              <w:top w:val="single" w:sz="4" w:space="0" w:color="0077A3"/>
              <w:left w:val="single" w:sz="4" w:space="0" w:color="0077A3"/>
              <w:bottom w:val="single" w:sz="4" w:space="0" w:color="auto"/>
              <w:right w:val="single" w:sz="4" w:space="0" w:color="0077A3"/>
            </w:tcBorders>
          </w:tcPr>
          <w:p w14:paraId="056A8992" w14:textId="77777777" w:rsidR="009B49D1" w:rsidRDefault="009B49D1" w:rsidP="006F48E4">
            <w:pPr>
              <w:rPr>
                <w:rFonts w:ascii="Atkinson Hyperlegible Next" w:hAnsi="Atkinson Hyperlegible Next"/>
                <w:sz w:val="24"/>
                <w:szCs w:val="24"/>
              </w:rPr>
            </w:pPr>
          </w:p>
          <w:p w14:paraId="46093C88" w14:textId="77777777" w:rsidR="005C0260" w:rsidRPr="00D37118" w:rsidRDefault="005C0260" w:rsidP="006F48E4">
            <w:pPr>
              <w:rPr>
                <w:rFonts w:ascii="Atkinson Hyperlegible Next" w:hAnsi="Atkinson Hyperlegible Next"/>
                <w:sz w:val="24"/>
                <w:szCs w:val="24"/>
              </w:rPr>
            </w:pPr>
          </w:p>
          <w:p w14:paraId="632C674D" w14:textId="77777777" w:rsidR="009B49D1" w:rsidRPr="00D37118" w:rsidRDefault="009B49D1" w:rsidP="006F48E4">
            <w:pPr>
              <w:rPr>
                <w:rFonts w:ascii="Atkinson Hyperlegible Next" w:hAnsi="Atkinson Hyperlegible Next"/>
                <w:sz w:val="24"/>
                <w:szCs w:val="24"/>
              </w:rPr>
            </w:pPr>
          </w:p>
        </w:tc>
      </w:tr>
    </w:tbl>
    <w:p w14:paraId="7F827F98" w14:textId="180F65EF" w:rsidR="009B49D1" w:rsidRPr="00D37118" w:rsidRDefault="009B49D1" w:rsidP="00A82F2B">
      <w:pPr>
        <w:pStyle w:val="Heading1"/>
        <w:shd w:val="clear" w:color="auto" w:fill="0077A3"/>
        <w:rPr>
          <w:rFonts w:ascii="Atkinson Hyperlegible Next" w:hAnsi="Atkinson Hyperlegible Next"/>
          <w:sz w:val="24"/>
          <w:szCs w:val="24"/>
        </w:rPr>
      </w:pPr>
      <w:bookmarkStart w:id="15" w:name="_Toc239760303"/>
      <w:r w:rsidRPr="00D37118">
        <w:rPr>
          <w:rFonts w:ascii="Atkinson Hyperlegible Next" w:hAnsi="Atkinson Hyperlegible Next"/>
          <w:sz w:val="24"/>
          <w:szCs w:val="24"/>
        </w:rPr>
        <w:t>Health &amp; Safety</w:t>
      </w:r>
      <w:r w:rsidR="006205F0" w:rsidRPr="00D37118">
        <w:rPr>
          <w:rFonts w:ascii="Atkinson Hyperlegible Next" w:hAnsi="Atkinson Hyperlegible Next"/>
          <w:sz w:val="24"/>
          <w:szCs w:val="24"/>
        </w:rPr>
        <w:t xml:space="preserve"> – Pass/Fail Criteria</w:t>
      </w:r>
      <w:bookmarkEnd w:id="15"/>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D37118" w14:paraId="65AE6278" w14:textId="77777777" w:rsidTr="00A82F2B">
        <w:tc>
          <w:tcPr>
            <w:tcW w:w="4333" w:type="dxa"/>
            <w:shd w:val="clear" w:color="auto" w:fill="EBF7FF"/>
          </w:tcPr>
          <w:p w14:paraId="788C30D7"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353AA443"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Yes</w:t>
            </w:r>
          </w:p>
        </w:tc>
        <w:tc>
          <w:tcPr>
            <w:tcW w:w="1110" w:type="dxa"/>
          </w:tcPr>
          <w:p w14:paraId="25BC776E" w14:textId="77777777" w:rsidR="009B49D1" w:rsidRPr="00D37118" w:rsidRDefault="009B49D1" w:rsidP="006F48E4">
            <w:pPr>
              <w:rPr>
                <w:rFonts w:ascii="Atkinson Hyperlegible Next" w:hAnsi="Atkinson Hyperlegible Next"/>
                <w:sz w:val="24"/>
                <w:szCs w:val="24"/>
              </w:rPr>
            </w:pPr>
          </w:p>
        </w:tc>
        <w:tc>
          <w:tcPr>
            <w:tcW w:w="1110" w:type="dxa"/>
            <w:shd w:val="clear" w:color="auto" w:fill="EBF7FF"/>
          </w:tcPr>
          <w:p w14:paraId="4A3E8FAD"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No</w:t>
            </w:r>
          </w:p>
        </w:tc>
        <w:tc>
          <w:tcPr>
            <w:tcW w:w="1111" w:type="dxa"/>
          </w:tcPr>
          <w:p w14:paraId="5D1ABC15" w14:textId="77777777" w:rsidR="009B49D1" w:rsidRPr="00D37118" w:rsidRDefault="009B49D1" w:rsidP="006F48E4">
            <w:pPr>
              <w:rPr>
                <w:rFonts w:ascii="Atkinson Hyperlegible Next" w:hAnsi="Atkinson Hyperlegible Next"/>
                <w:sz w:val="24"/>
                <w:szCs w:val="24"/>
              </w:rPr>
            </w:pPr>
          </w:p>
        </w:tc>
      </w:tr>
      <w:tr w:rsidR="009B49D1" w:rsidRPr="00D37118" w14:paraId="45F6A331" w14:textId="77777777" w:rsidTr="00A82F2B">
        <w:tc>
          <w:tcPr>
            <w:tcW w:w="4333" w:type="dxa"/>
            <w:shd w:val="clear" w:color="auto" w:fill="EBF7FF"/>
          </w:tcPr>
          <w:p w14:paraId="6E04848F"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Name of Manager responsible for Health and Safety </w:t>
            </w:r>
          </w:p>
        </w:tc>
        <w:tc>
          <w:tcPr>
            <w:tcW w:w="4441" w:type="dxa"/>
            <w:gridSpan w:val="4"/>
          </w:tcPr>
          <w:p w14:paraId="3E5E6287" w14:textId="77777777" w:rsidR="009B49D1" w:rsidRPr="00D37118" w:rsidRDefault="009B49D1" w:rsidP="006F48E4">
            <w:pPr>
              <w:rPr>
                <w:rFonts w:ascii="Atkinson Hyperlegible Next" w:hAnsi="Atkinson Hyperlegible Next"/>
                <w:sz w:val="24"/>
                <w:szCs w:val="24"/>
              </w:rPr>
            </w:pPr>
          </w:p>
        </w:tc>
      </w:tr>
      <w:tr w:rsidR="009B49D1" w:rsidRPr="00D37118" w14:paraId="7252C5A4" w14:textId="77777777" w:rsidTr="00A82F2B">
        <w:trPr>
          <w:trHeight w:val="128"/>
        </w:trPr>
        <w:tc>
          <w:tcPr>
            <w:tcW w:w="4333" w:type="dxa"/>
            <w:vMerge w:val="restart"/>
            <w:shd w:val="clear" w:color="auto" w:fill="EBF7FF"/>
          </w:tcPr>
          <w:p w14:paraId="21DF79F3" w14:textId="46822D4A" w:rsidR="009B49D1" w:rsidRPr="00D37118" w:rsidRDefault="00A70CEB" w:rsidP="006F48E4">
            <w:pPr>
              <w:rPr>
                <w:rFonts w:ascii="Atkinson Hyperlegible Next" w:hAnsi="Atkinson Hyperlegible Next"/>
                <w:sz w:val="24"/>
                <w:szCs w:val="24"/>
              </w:rPr>
            </w:pPr>
            <w:r w:rsidRPr="00D37118">
              <w:rPr>
                <w:rFonts w:ascii="Atkinson Hyperlegible Next" w:hAnsi="Atkinson Hyperlegible Next"/>
                <w:sz w:val="24"/>
                <w:szCs w:val="24"/>
              </w:rPr>
              <w:t>I</w:t>
            </w:r>
            <w:r w:rsidR="009B49D1" w:rsidRPr="00D37118">
              <w:rPr>
                <w:rFonts w:ascii="Atkinson Hyperlegible Next" w:hAnsi="Atkinson Hyperlegible Next"/>
                <w:sz w:val="24"/>
                <w:szCs w:val="24"/>
              </w:rPr>
              <w:t>s it 3</w:t>
            </w:r>
            <w:r w:rsidR="009B49D1" w:rsidRPr="00D37118">
              <w:rPr>
                <w:rFonts w:ascii="Atkinson Hyperlegible Next" w:hAnsi="Atkinson Hyperlegible Next"/>
                <w:sz w:val="24"/>
                <w:szCs w:val="24"/>
                <w:vertAlign w:val="superscript"/>
              </w:rPr>
              <w:t>rd</w:t>
            </w:r>
            <w:r w:rsidR="009B49D1" w:rsidRPr="00D37118">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15562F61"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3</w:t>
            </w:r>
            <w:r w:rsidRPr="00D37118">
              <w:rPr>
                <w:rFonts w:ascii="Atkinson Hyperlegible Next" w:hAnsi="Atkinson Hyperlegible Next"/>
                <w:sz w:val="24"/>
                <w:szCs w:val="24"/>
                <w:vertAlign w:val="superscript"/>
              </w:rPr>
              <w:t>rd</w:t>
            </w:r>
            <w:r w:rsidRPr="00D37118">
              <w:rPr>
                <w:rFonts w:ascii="Atkinson Hyperlegible Next" w:hAnsi="Atkinson Hyperlegible Next"/>
                <w:sz w:val="24"/>
                <w:szCs w:val="24"/>
              </w:rPr>
              <w:t xml:space="preserve"> Party Certified</w:t>
            </w:r>
          </w:p>
        </w:tc>
        <w:tc>
          <w:tcPr>
            <w:tcW w:w="2221" w:type="dxa"/>
            <w:gridSpan w:val="2"/>
          </w:tcPr>
          <w:p w14:paraId="26645662" w14:textId="77777777" w:rsidR="009B49D1" w:rsidRPr="00D37118" w:rsidRDefault="009B49D1" w:rsidP="006F48E4">
            <w:pPr>
              <w:rPr>
                <w:rFonts w:ascii="Atkinson Hyperlegible Next" w:hAnsi="Atkinson Hyperlegible Next"/>
                <w:sz w:val="24"/>
                <w:szCs w:val="24"/>
              </w:rPr>
            </w:pPr>
          </w:p>
        </w:tc>
      </w:tr>
      <w:tr w:rsidR="009B49D1" w:rsidRPr="00D37118" w14:paraId="40431BC0" w14:textId="77777777" w:rsidTr="00A82F2B">
        <w:trPr>
          <w:trHeight w:val="127"/>
        </w:trPr>
        <w:tc>
          <w:tcPr>
            <w:tcW w:w="4333" w:type="dxa"/>
            <w:vMerge/>
            <w:shd w:val="clear" w:color="auto" w:fill="EBF7FF"/>
          </w:tcPr>
          <w:p w14:paraId="6C750ED3"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61C6A45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In-House</w:t>
            </w:r>
          </w:p>
        </w:tc>
        <w:tc>
          <w:tcPr>
            <w:tcW w:w="2221" w:type="dxa"/>
            <w:gridSpan w:val="2"/>
          </w:tcPr>
          <w:p w14:paraId="1C9CA3C2" w14:textId="77777777" w:rsidR="009B49D1" w:rsidRPr="00D37118" w:rsidRDefault="009B49D1" w:rsidP="006F48E4">
            <w:pPr>
              <w:rPr>
                <w:rFonts w:ascii="Atkinson Hyperlegible Next" w:hAnsi="Atkinson Hyperlegible Next"/>
                <w:sz w:val="24"/>
                <w:szCs w:val="24"/>
              </w:rPr>
            </w:pPr>
          </w:p>
        </w:tc>
      </w:tr>
      <w:tr w:rsidR="009B49D1" w:rsidRPr="00D37118" w14:paraId="2784C28F" w14:textId="77777777" w:rsidTr="00A82F2B">
        <w:trPr>
          <w:trHeight w:val="170"/>
        </w:trPr>
        <w:tc>
          <w:tcPr>
            <w:tcW w:w="4333" w:type="dxa"/>
            <w:vMerge w:val="restart"/>
            <w:shd w:val="clear" w:color="auto" w:fill="EBF7FF"/>
          </w:tcPr>
          <w:p w14:paraId="698C5928"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If 3</w:t>
            </w:r>
            <w:r w:rsidRPr="00D37118">
              <w:rPr>
                <w:rFonts w:ascii="Atkinson Hyperlegible Next" w:hAnsi="Atkinson Hyperlegible Next"/>
                <w:sz w:val="24"/>
                <w:szCs w:val="24"/>
                <w:vertAlign w:val="superscript"/>
              </w:rPr>
              <w:t>rd</w:t>
            </w:r>
            <w:r w:rsidRPr="00D37118">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8454D84"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Date of most recent certification </w:t>
            </w:r>
          </w:p>
        </w:tc>
        <w:tc>
          <w:tcPr>
            <w:tcW w:w="2221" w:type="dxa"/>
            <w:gridSpan w:val="2"/>
          </w:tcPr>
          <w:p w14:paraId="25BB8FB4" w14:textId="77777777" w:rsidR="009B49D1" w:rsidRPr="00D37118" w:rsidRDefault="009B49D1" w:rsidP="006F48E4">
            <w:pPr>
              <w:rPr>
                <w:rFonts w:ascii="Atkinson Hyperlegible Next" w:hAnsi="Atkinson Hyperlegible Next"/>
                <w:sz w:val="24"/>
                <w:szCs w:val="24"/>
              </w:rPr>
            </w:pPr>
          </w:p>
        </w:tc>
      </w:tr>
      <w:tr w:rsidR="009B49D1" w:rsidRPr="00D37118" w14:paraId="7792A8C8" w14:textId="77777777" w:rsidTr="00A82F2B">
        <w:trPr>
          <w:trHeight w:val="170"/>
        </w:trPr>
        <w:tc>
          <w:tcPr>
            <w:tcW w:w="4333" w:type="dxa"/>
            <w:vMerge/>
            <w:shd w:val="clear" w:color="auto" w:fill="EBF7FF"/>
          </w:tcPr>
          <w:p w14:paraId="2B28BD72"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54F87B8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Scope of Certification</w:t>
            </w:r>
          </w:p>
        </w:tc>
        <w:tc>
          <w:tcPr>
            <w:tcW w:w="2221" w:type="dxa"/>
            <w:gridSpan w:val="2"/>
          </w:tcPr>
          <w:p w14:paraId="5BA8D8D1" w14:textId="77777777" w:rsidR="009B49D1" w:rsidRPr="00D37118" w:rsidRDefault="009B49D1" w:rsidP="006F48E4">
            <w:pPr>
              <w:rPr>
                <w:rFonts w:ascii="Atkinson Hyperlegible Next" w:hAnsi="Atkinson Hyperlegible Next"/>
                <w:sz w:val="24"/>
                <w:szCs w:val="24"/>
              </w:rPr>
            </w:pPr>
          </w:p>
        </w:tc>
      </w:tr>
      <w:tr w:rsidR="009B49D1" w:rsidRPr="00D37118" w14:paraId="23CEA554" w14:textId="77777777" w:rsidTr="00A82F2B">
        <w:trPr>
          <w:trHeight w:val="170"/>
        </w:trPr>
        <w:tc>
          <w:tcPr>
            <w:tcW w:w="4333" w:type="dxa"/>
            <w:vMerge/>
            <w:shd w:val="clear" w:color="auto" w:fill="EBF7FF"/>
          </w:tcPr>
          <w:p w14:paraId="5061FF36"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5A888C83"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Name of Certification Body</w:t>
            </w:r>
          </w:p>
        </w:tc>
        <w:tc>
          <w:tcPr>
            <w:tcW w:w="2221" w:type="dxa"/>
            <w:gridSpan w:val="2"/>
          </w:tcPr>
          <w:p w14:paraId="43836BE2" w14:textId="77777777" w:rsidR="009B49D1" w:rsidRPr="00D37118" w:rsidRDefault="009B49D1" w:rsidP="006F48E4">
            <w:pPr>
              <w:rPr>
                <w:rFonts w:ascii="Atkinson Hyperlegible Next" w:hAnsi="Atkinson Hyperlegible Next"/>
                <w:sz w:val="24"/>
                <w:szCs w:val="24"/>
              </w:rPr>
            </w:pPr>
          </w:p>
        </w:tc>
      </w:tr>
      <w:tr w:rsidR="009B49D1" w:rsidRPr="00D37118" w14:paraId="4FF6E9CA" w14:textId="77777777" w:rsidTr="00A82F2B">
        <w:trPr>
          <w:trHeight w:val="255"/>
        </w:trPr>
        <w:tc>
          <w:tcPr>
            <w:tcW w:w="4333" w:type="dxa"/>
            <w:vMerge/>
            <w:shd w:val="clear" w:color="auto" w:fill="EBF7FF"/>
          </w:tcPr>
          <w:p w14:paraId="49A95464" w14:textId="77777777" w:rsidR="009B49D1" w:rsidRPr="00D37118" w:rsidRDefault="009B49D1" w:rsidP="006F48E4">
            <w:pPr>
              <w:rPr>
                <w:rFonts w:ascii="Atkinson Hyperlegible Next" w:hAnsi="Atkinson Hyperlegible Next"/>
                <w:sz w:val="24"/>
                <w:szCs w:val="24"/>
              </w:rPr>
            </w:pPr>
          </w:p>
        </w:tc>
        <w:tc>
          <w:tcPr>
            <w:tcW w:w="2220" w:type="dxa"/>
            <w:gridSpan w:val="2"/>
            <w:vMerge w:val="restart"/>
            <w:shd w:val="clear" w:color="auto" w:fill="EBF7FF"/>
          </w:tcPr>
          <w:p w14:paraId="0017681C"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Evidence will be provided on request</w:t>
            </w:r>
          </w:p>
        </w:tc>
        <w:tc>
          <w:tcPr>
            <w:tcW w:w="1110" w:type="dxa"/>
            <w:shd w:val="clear" w:color="auto" w:fill="EBF7FF"/>
          </w:tcPr>
          <w:p w14:paraId="1D019D3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Yes</w:t>
            </w:r>
          </w:p>
        </w:tc>
        <w:tc>
          <w:tcPr>
            <w:tcW w:w="1111" w:type="dxa"/>
          </w:tcPr>
          <w:p w14:paraId="61FA074C" w14:textId="77777777" w:rsidR="009B49D1" w:rsidRPr="00D37118" w:rsidRDefault="009B49D1" w:rsidP="006F48E4">
            <w:pPr>
              <w:rPr>
                <w:rFonts w:ascii="Atkinson Hyperlegible Next" w:hAnsi="Atkinson Hyperlegible Next"/>
                <w:sz w:val="24"/>
                <w:szCs w:val="24"/>
              </w:rPr>
            </w:pPr>
          </w:p>
        </w:tc>
      </w:tr>
      <w:tr w:rsidR="009B49D1" w:rsidRPr="00D37118" w14:paraId="6AF448D5" w14:textId="77777777" w:rsidTr="00A82F2B">
        <w:trPr>
          <w:trHeight w:val="255"/>
        </w:trPr>
        <w:tc>
          <w:tcPr>
            <w:tcW w:w="4333" w:type="dxa"/>
            <w:vMerge/>
            <w:shd w:val="clear" w:color="auto" w:fill="EBF7FF"/>
          </w:tcPr>
          <w:p w14:paraId="4E73DBE6" w14:textId="77777777" w:rsidR="009B49D1" w:rsidRPr="00D37118" w:rsidRDefault="009B49D1" w:rsidP="006F48E4">
            <w:pPr>
              <w:rPr>
                <w:rFonts w:ascii="Atkinson Hyperlegible Next" w:hAnsi="Atkinson Hyperlegible Next"/>
                <w:sz w:val="24"/>
                <w:szCs w:val="24"/>
              </w:rPr>
            </w:pPr>
          </w:p>
        </w:tc>
        <w:tc>
          <w:tcPr>
            <w:tcW w:w="2220" w:type="dxa"/>
            <w:gridSpan w:val="2"/>
            <w:vMerge/>
            <w:shd w:val="clear" w:color="auto" w:fill="EBF7FF"/>
          </w:tcPr>
          <w:p w14:paraId="4DC7E783" w14:textId="77777777" w:rsidR="009B49D1" w:rsidRPr="00D37118" w:rsidRDefault="009B49D1" w:rsidP="006F48E4">
            <w:pPr>
              <w:rPr>
                <w:rFonts w:ascii="Atkinson Hyperlegible Next" w:hAnsi="Atkinson Hyperlegible Next"/>
                <w:sz w:val="24"/>
                <w:szCs w:val="24"/>
              </w:rPr>
            </w:pPr>
          </w:p>
        </w:tc>
        <w:tc>
          <w:tcPr>
            <w:tcW w:w="1110" w:type="dxa"/>
            <w:shd w:val="clear" w:color="auto" w:fill="EBF7FF"/>
          </w:tcPr>
          <w:p w14:paraId="09096815"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No</w:t>
            </w:r>
          </w:p>
        </w:tc>
        <w:tc>
          <w:tcPr>
            <w:tcW w:w="1111" w:type="dxa"/>
          </w:tcPr>
          <w:p w14:paraId="48EA98CA" w14:textId="77777777" w:rsidR="009B49D1" w:rsidRPr="00D37118" w:rsidRDefault="009B49D1" w:rsidP="006F48E4">
            <w:pPr>
              <w:rPr>
                <w:rFonts w:ascii="Atkinson Hyperlegible Next" w:hAnsi="Atkinson Hyperlegible Next"/>
                <w:sz w:val="24"/>
                <w:szCs w:val="24"/>
              </w:rPr>
            </w:pPr>
          </w:p>
        </w:tc>
      </w:tr>
      <w:tr w:rsidR="00157822" w:rsidRPr="001145AE" w14:paraId="3D0683B2" w14:textId="77777777" w:rsidTr="00B903E9">
        <w:trPr>
          <w:trHeight w:val="510"/>
        </w:trPr>
        <w:tc>
          <w:tcPr>
            <w:tcW w:w="6553" w:type="dxa"/>
            <w:gridSpan w:val="3"/>
            <w:vMerge w:val="restart"/>
            <w:shd w:val="clear" w:color="auto" w:fill="EBF7FF"/>
            <w:hideMark/>
          </w:tcPr>
          <w:p w14:paraId="308846A6"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I confirm that evidence of compliance will be provided promptly on request.</w:t>
            </w:r>
          </w:p>
        </w:tc>
        <w:tc>
          <w:tcPr>
            <w:tcW w:w="1110" w:type="dxa"/>
            <w:shd w:val="clear" w:color="auto" w:fill="EBF7FF"/>
            <w:hideMark/>
          </w:tcPr>
          <w:p w14:paraId="770B1CC0"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1" w:type="dxa"/>
          </w:tcPr>
          <w:p w14:paraId="005AF8C6" w14:textId="77777777" w:rsidR="00157822" w:rsidRPr="001145AE" w:rsidRDefault="00157822" w:rsidP="00B903E9">
            <w:pPr>
              <w:rPr>
                <w:rFonts w:ascii="Atkinson Hyperlegible Next" w:hAnsi="Atkinson Hyperlegible Next"/>
                <w:sz w:val="24"/>
                <w:szCs w:val="24"/>
              </w:rPr>
            </w:pPr>
          </w:p>
        </w:tc>
      </w:tr>
      <w:tr w:rsidR="00157822" w:rsidRPr="001145AE" w14:paraId="61800620" w14:textId="77777777" w:rsidTr="00B903E9">
        <w:trPr>
          <w:trHeight w:val="510"/>
        </w:trPr>
        <w:tc>
          <w:tcPr>
            <w:tcW w:w="0" w:type="auto"/>
            <w:gridSpan w:val="3"/>
            <w:vMerge/>
            <w:shd w:val="clear" w:color="auto" w:fill="EBF7FF"/>
            <w:vAlign w:val="center"/>
            <w:hideMark/>
          </w:tcPr>
          <w:p w14:paraId="3DF70D3F" w14:textId="77777777" w:rsidR="00157822" w:rsidRPr="001145AE" w:rsidRDefault="00157822" w:rsidP="00B903E9">
            <w:pPr>
              <w:spacing w:before="0" w:after="0" w:line="240" w:lineRule="auto"/>
              <w:jc w:val="left"/>
              <w:rPr>
                <w:rFonts w:ascii="Atkinson Hyperlegible Next" w:hAnsi="Atkinson Hyperlegible Next"/>
                <w:sz w:val="24"/>
                <w:szCs w:val="24"/>
              </w:rPr>
            </w:pPr>
          </w:p>
        </w:tc>
        <w:tc>
          <w:tcPr>
            <w:tcW w:w="1110" w:type="dxa"/>
            <w:shd w:val="clear" w:color="auto" w:fill="EBF7FF"/>
            <w:hideMark/>
          </w:tcPr>
          <w:p w14:paraId="49C3F9FC"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7E5A190D" w14:textId="77777777" w:rsidR="00157822" w:rsidRPr="001145AE" w:rsidRDefault="00157822" w:rsidP="00B903E9">
            <w:pPr>
              <w:rPr>
                <w:rFonts w:ascii="Atkinson Hyperlegible Next" w:hAnsi="Atkinson Hyperlegible Next"/>
                <w:sz w:val="24"/>
                <w:szCs w:val="24"/>
              </w:rPr>
            </w:pPr>
          </w:p>
        </w:tc>
      </w:tr>
    </w:tbl>
    <w:p w14:paraId="5D3AB2C4" w14:textId="77777777" w:rsidR="009B49D1" w:rsidRPr="00D37118" w:rsidRDefault="009B49D1">
      <w:pPr>
        <w:spacing w:before="0" w:after="0" w:line="240" w:lineRule="auto"/>
        <w:jc w:val="left"/>
        <w:rPr>
          <w:rFonts w:ascii="Atkinson Hyperlegible Next" w:hAnsi="Atkinson Hyperlegible Next"/>
          <w:sz w:val="24"/>
          <w:szCs w:val="24"/>
        </w:rPr>
      </w:pPr>
    </w:p>
    <w:p w14:paraId="3F88935E" w14:textId="2301FDF2" w:rsidR="00C51B29" w:rsidRPr="00B075F7"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D37118">
        <w:rPr>
          <w:rFonts w:ascii="Atkinson Hyperlegible Next" w:eastAsia="Times New Roman" w:hAnsi="Atkinson Hyperlegible Next"/>
          <w:b/>
          <w:bCs/>
          <w:color w:val="FFFFFF" w:themeColor="background1"/>
          <w:sz w:val="24"/>
          <w:szCs w:val="24"/>
        </w:rPr>
        <w:br w:type="page"/>
      </w:r>
    </w:p>
    <w:p w14:paraId="6B2E0325" w14:textId="6B598FBD" w:rsidR="003F5BB3" w:rsidRPr="00D37118" w:rsidRDefault="003F5BB3" w:rsidP="00C51B29">
      <w:pPr>
        <w:pStyle w:val="Heading1"/>
        <w:shd w:val="clear" w:color="auto" w:fill="0077A3"/>
        <w:rPr>
          <w:rFonts w:ascii="Atkinson Hyperlegible Next" w:hAnsi="Atkinson Hyperlegible Next"/>
          <w:sz w:val="24"/>
          <w:szCs w:val="24"/>
        </w:rPr>
      </w:pPr>
      <w:bookmarkStart w:id="16" w:name="_Toc239760306"/>
      <w:bookmarkStart w:id="17" w:name="_Toc488834423"/>
      <w:bookmarkStart w:id="18" w:name="_Toc460518593"/>
      <w:bookmarkStart w:id="19" w:name="_Toc474254483"/>
      <w:r w:rsidRPr="00D37118">
        <w:rPr>
          <w:rFonts w:ascii="Atkinson Hyperlegible Next" w:hAnsi="Atkinson Hyperlegible Next"/>
          <w:sz w:val="24"/>
          <w:szCs w:val="24"/>
        </w:rPr>
        <w:lastRenderedPageBreak/>
        <w:t>RESPONSE TO THE AWARD CRITERIA</w:t>
      </w:r>
      <w:bookmarkEnd w:id="16"/>
    </w:p>
    <w:p w14:paraId="2D25F8D0" w14:textId="33932E76" w:rsidR="003F5BB3" w:rsidRDefault="003F5BB3">
      <w:pPr>
        <w:spacing w:before="0" w:after="0" w:line="240" w:lineRule="auto"/>
        <w:jc w:val="left"/>
        <w:rPr>
          <w:rFonts w:ascii="Atkinson Hyperlegible Next" w:eastAsia="Times New Roman" w:hAnsi="Atkinson Hyperlegible Next"/>
          <w:b/>
          <w:bCs/>
          <w:color w:val="FFFFFF" w:themeColor="background1"/>
          <w:sz w:val="24"/>
          <w:szCs w:val="24"/>
        </w:rPr>
      </w:pPr>
    </w:p>
    <w:p w14:paraId="79E9F170" w14:textId="4B0B61A5" w:rsidR="008F70F9" w:rsidRPr="00D37118" w:rsidRDefault="008F70F9" w:rsidP="00C51B29">
      <w:pPr>
        <w:pStyle w:val="Heading1"/>
        <w:shd w:val="clear" w:color="auto" w:fill="0077A3"/>
        <w:rPr>
          <w:rFonts w:ascii="Atkinson Hyperlegible Next" w:hAnsi="Atkinson Hyperlegible Next"/>
          <w:sz w:val="24"/>
          <w:szCs w:val="24"/>
        </w:rPr>
      </w:pPr>
      <w:bookmarkStart w:id="20" w:name="_Toc239760307"/>
      <w:r w:rsidRPr="00D37118">
        <w:rPr>
          <w:rFonts w:ascii="Atkinson Hyperlegible Next" w:hAnsi="Atkinson Hyperlegible Next"/>
          <w:sz w:val="24"/>
          <w:szCs w:val="24"/>
        </w:rPr>
        <w:t xml:space="preserve">Response </w:t>
      </w:r>
      <w:r w:rsidR="0040539B" w:rsidRPr="00D37118">
        <w:rPr>
          <w:rFonts w:ascii="Atkinson Hyperlegible Next" w:hAnsi="Atkinson Hyperlegible Next"/>
          <w:sz w:val="24"/>
          <w:szCs w:val="24"/>
        </w:rPr>
        <w:t>to</w:t>
      </w:r>
      <w:r w:rsidRPr="00D37118">
        <w:rPr>
          <w:rFonts w:ascii="Atkinson Hyperlegible Next" w:hAnsi="Atkinson Hyperlegible Next"/>
          <w:sz w:val="24"/>
          <w:szCs w:val="24"/>
        </w:rPr>
        <w:t xml:space="preserve"> Qualitative </w:t>
      </w:r>
      <w:r w:rsidR="00877458" w:rsidRPr="00D37118">
        <w:rPr>
          <w:rFonts w:ascii="Atkinson Hyperlegible Next" w:hAnsi="Atkinson Hyperlegible Next"/>
          <w:sz w:val="24"/>
          <w:szCs w:val="24"/>
        </w:rPr>
        <w:t xml:space="preserve">Award </w:t>
      </w:r>
      <w:r w:rsidRPr="00D37118">
        <w:rPr>
          <w:rFonts w:ascii="Atkinson Hyperlegible Next" w:hAnsi="Atkinson Hyperlegible Next"/>
          <w:sz w:val="24"/>
          <w:szCs w:val="24"/>
        </w:rPr>
        <w:t>Criteria</w:t>
      </w:r>
      <w:bookmarkEnd w:id="17"/>
      <w:bookmarkEnd w:id="20"/>
    </w:p>
    <w:p w14:paraId="1EE05358" w14:textId="77777777" w:rsidR="008F70F9" w:rsidRPr="00D37118" w:rsidRDefault="008F70F9" w:rsidP="008F70F9">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5"/>
        <w:gridCol w:w="3044"/>
        <w:gridCol w:w="1554"/>
        <w:gridCol w:w="1318"/>
        <w:gridCol w:w="1265"/>
      </w:tblGrid>
      <w:tr w:rsidR="00877458" w:rsidRPr="00D37118" w14:paraId="4878DF7F" w14:textId="77777777" w:rsidTr="00C51B29">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bookmarkEnd w:id="18"/>
          <w:bookmarkEnd w:id="19"/>
          <w:p w14:paraId="1EEA21F9" w14:textId="4F10DA31" w:rsidR="00877458" w:rsidRPr="00D37118" w:rsidRDefault="00877458" w:rsidP="0097145A">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t>Criterion</w:t>
            </w:r>
            <w:r w:rsidR="003008A4" w:rsidRPr="00D37118">
              <w:rPr>
                <w:rFonts w:ascii="Atkinson Hyperlegible Next" w:hAnsi="Atkinson Hyperlegible Next"/>
                <w:color w:val="FFFFFF" w:themeColor="background1"/>
                <w:sz w:val="24"/>
                <w:szCs w:val="24"/>
              </w:rPr>
              <w:t xml:space="preserve"> </w:t>
            </w:r>
            <w:r w:rsidR="0097145A" w:rsidRPr="00D37118">
              <w:rPr>
                <w:rFonts w:ascii="Atkinson Hyperlegible Next" w:hAnsi="Atkinson Hyperlegible Next"/>
                <w:color w:val="FFFFFF" w:themeColor="background1"/>
                <w:sz w:val="24"/>
                <w:szCs w:val="24"/>
              </w:rPr>
              <w:t>A</w:t>
            </w:r>
            <w:r w:rsidRPr="00D37118">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1726207B" w14:textId="77777777"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97984C6" w14:textId="77777777"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CB8CC0D" w14:textId="24C519DB"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877458" w:rsidRPr="00D37118" w14:paraId="6D4B6A96" w14:textId="77777777" w:rsidTr="00C51B29">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0F1876BF" w14:textId="00EA3954" w:rsidR="00877458" w:rsidRPr="00D37118" w:rsidRDefault="00877458" w:rsidP="00421A9F">
            <w:pPr>
              <w:jc w:val="left"/>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Title</w:t>
            </w:r>
            <w:r w:rsidR="00704E58" w:rsidRPr="00D37118">
              <w:rPr>
                <w:rFonts w:ascii="Atkinson Hyperlegible Next" w:hAnsi="Atkinson Hyperlegible Next"/>
                <w:color w:val="FFFFFF" w:themeColor="background1"/>
                <w:sz w:val="24"/>
                <w:szCs w:val="24"/>
              </w:rPr>
              <w:t xml:space="preserve"> </w:t>
            </w:r>
            <w:r w:rsidR="00421A9F" w:rsidRPr="00421A9F">
              <w:rPr>
                <w:rFonts w:ascii="Atkinson Hyperlegible Next" w:hAnsi="Atkinson Hyperlegible Next"/>
                <w:color w:val="auto"/>
                <w:sz w:val="24"/>
                <w:szCs w:val="24"/>
              </w:rPr>
              <w:t>Methodology Operational Requirements</w:t>
            </w:r>
          </w:p>
        </w:tc>
        <w:tc>
          <w:tcPr>
            <w:tcW w:w="1559"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38903DAD"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109AE9D8"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2209CEB3"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205F0" w:rsidRPr="00D37118" w14:paraId="2896509D" w14:textId="77777777" w:rsidTr="00C51B29">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6022DDA2" w14:textId="3A55D4CB" w:rsidR="006205F0" w:rsidRPr="00D37118" w:rsidRDefault="006205F0" w:rsidP="006205F0">
            <w:pPr>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559" w:type="dxa"/>
            <w:tcBorders>
              <w:top w:val="single" w:sz="4" w:space="0" w:color="EBF7FF"/>
            </w:tcBorders>
          </w:tcPr>
          <w:p w14:paraId="349D692B" w14:textId="6C658C42" w:rsidR="006205F0" w:rsidRPr="00D37118" w:rsidRDefault="00421A9F"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Pr>
                <w:rFonts w:ascii="Atkinson Hyperlegible Next" w:hAnsi="Atkinson Hyperlegible Next"/>
                <w:color w:val="auto"/>
                <w:sz w:val="24"/>
                <w:szCs w:val="24"/>
              </w:rPr>
              <w:t>30</w:t>
            </w:r>
            <w:r w:rsidR="001E181D" w:rsidRPr="00D37118">
              <w:rPr>
                <w:rFonts w:ascii="Atkinson Hyperlegible Next" w:hAnsi="Atkinson Hyperlegible Next"/>
                <w:color w:val="auto"/>
                <w:sz w:val="24"/>
                <w:szCs w:val="24"/>
              </w:rPr>
              <w:t>%</w:t>
            </w:r>
          </w:p>
        </w:tc>
        <w:tc>
          <w:tcPr>
            <w:tcW w:w="1250" w:type="dxa"/>
            <w:tcBorders>
              <w:top w:val="single" w:sz="4" w:space="0" w:color="EBF7FF"/>
            </w:tcBorders>
          </w:tcPr>
          <w:p w14:paraId="2DBC3779" w14:textId="2E68843D" w:rsidR="006205F0" w:rsidRPr="00D37118" w:rsidRDefault="00421A9F"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Pr>
                <w:rFonts w:ascii="Atkinson Hyperlegible Next" w:hAnsi="Atkinson Hyperlegible Next"/>
                <w:color w:val="FF0000"/>
                <w:sz w:val="24"/>
                <w:szCs w:val="24"/>
              </w:rPr>
              <w:t>3000</w:t>
            </w:r>
          </w:p>
        </w:tc>
        <w:tc>
          <w:tcPr>
            <w:tcW w:w="1250" w:type="dxa"/>
            <w:tcBorders>
              <w:top w:val="single" w:sz="4" w:space="0" w:color="EBF7FF"/>
            </w:tcBorders>
          </w:tcPr>
          <w:p w14:paraId="15D85DE1" w14:textId="7AC2D03F" w:rsidR="006205F0" w:rsidRPr="00D37118" w:rsidRDefault="00421A9F"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Pr>
                <w:rFonts w:ascii="Atkinson Hyperlegible Next" w:hAnsi="Atkinson Hyperlegible Next"/>
                <w:color w:val="FF0000"/>
                <w:sz w:val="24"/>
                <w:szCs w:val="24"/>
              </w:rPr>
              <w:t>1500</w:t>
            </w:r>
          </w:p>
        </w:tc>
      </w:tr>
      <w:tr w:rsidR="008F70F9" w:rsidRPr="00D37118" w14:paraId="4C75E973" w14:textId="77777777" w:rsidTr="00C51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99F62A4" w14:textId="77777777" w:rsidR="008F70F9" w:rsidRPr="00421A9F" w:rsidRDefault="008F70F9" w:rsidP="00712354">
            <w:pPr>
              <w:rPr>
                <w:rFonts w:ascii="Atkinson Hyperlegible Next" w:hAnsi="Atkinson Hyperlegible Next"/>
                <w:color w:val="auto"/>
                <w:sz w:val="24"/>
                <w:szCs w:val="24"/>
              </w:rPr>
            </w:pPr>
            <w:r w:rsidRPr="00421A9F">
              <w:rPr>
                <w:rFonts w:ascii="Atkinson Hyperlegible Next" w:hAnsi="Atkinson Hyperlegible Next"/>
                <w:color w:val="auto"/>
                <w:sz w:val="24"/>
                <w:szCs w:val="24"/>
              </w:rPr>
              <w:t>Instructions</w:t>
            </w:r>
          </w:p>
        </w:tc>
        <w:tc>
          <w:tcPr>
            <w:tcW w:w="7178" w:type="dxa"/>
            <w:gridSpan w:val="4"/>
            <w:shd w:val="clear" w:color="auto" w:fill="auto"/>
          </w:tcPr>
          <w:p w14:paraId="4C5CE1E8" w14:textId="77777777" w:rsidR="00421A9F" w:rsidRPr="00421A9F" w:rsidRDefault="00421A9F" w:rsidP="00421A9F">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421A9F">
              <w:rPr>
                <w:rFonts w:ascii="Atkinson Hyperlegible Next" w:hAnsi="Atkinson Hyperlegible Next"/>
                <w:color w:val="auto"/>
                <w:sz w:val="24"/>
                <w:szCs w:val="24"/>
              </w:rPr>
              <w:t>Tenderers must submit their proposed methodology, using eco-friendly initiatives, to address the requirements stated in Section 2.3 of this document. In line with Green public procurement, eco-friendly initiatives will be scored higher for the below:</w:t>
            </w:r>
          </w:p>
          <w:p w14:paraId="22537173" w14:textId="77777777" w:rsidR="00421A9F" w:rsidRPr="00421A9F" w:rsidRDefault="00421A9F" w:rsidP="00421A9F">
            <w:pPr>
              <w:pStyle w:val="ListParagraph"/>
              <w:numPr>
                <w:ilvl w:val="0"/>
                <w:numId w:val="11"/>
              </w:num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421A9F">
              <w:rPr>
                <w:rFonts w:ascii="Atkinson Hyperlegible Next" w:hAnsi="Atkinson Hyperlegible Next"/>
                <w:color w:val="auto"/>
                <w:sz w:val="24"/>
                <w:szCs w:val="24"/>
              </w:rPr>
              <w:t>Clearly outline the actions/steps involved in carrying out the routine cleaning of toilets.</w:t>
            </w:r>
          </w:p>
          <w:p w14:paraId="76341F64" w14:textId="77777777" w:rsidR="00421A9F" w:rsidRPr="00421A9F" w:rsidRDefault="00421A9F" w:rsidP="00421A9F">
            <w:pPr>
              <w:pStyle w:val="ListParagraph"/>
              <w:numPr>
                <w:ilvl w:val="0"/>
                <w:numId w:val="11"/>
              </w:num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421A9F">
              <w:rPr>
                <w:rFonts w:ascii="Atkinson Hyperlegible Next" w:hAnsi="Atkinson Hyperlegible Next"/>
                <w:color w:val="auto"/>
                <w:sz w:val="24"/>
                <w:szCs w:val="24"/>
              </w:rPr>
              <w:t>Detail their approach to carrying out the routine cleaning regime.</w:t>
            </w:r>
          </w:p>
          <w:p w14:paraId="7936F585" w14:textId="3087B89E" w:rsidR="008F70F9" w:rsidRPr="00421A9F" w:rsidRDefault="00421A9F" w:rsidP="00712354">
            <w:pPr>
              <w:pStyle w:val="ListParagraph"/>
              <w:numPr>
                <w:ilvl w:val="0"/>
                <w:numId w:val="11"/>
              </w:num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421A9F">
              <w:rPr>
                <w:rFonts w:ascii="Atkinson Hyperlegible Next" w:hAnsi="Atkinson Hyperlegible Next"/>
                <w:color w:val="auto"/>
                <w:sz w:val="24"/>
                <w:szCs w:val="24"/>
              </w:rPr>
              <w:t>Outline any other observations/issues that relate to the successful delivery of the contract.</w:t>
            </w:r>
          </w:p>
        </w:tc>
      </w:tr>
      <w:tr w:rsidR="008F70F9" w:rsidRPr="00D37118" w14:paraId="593C0BE5" w14:textId="77777777" w:rsidTr="00C51B29">
        <w:tc>
          <w:tcPr>
            <w:cnfStyle w:val="001000000000" w:firstRow="0" w:lastRow="0" w:firstColumn="1" w:lastColumn="0" w:oddVBand="0" w:evenVBand="0" w:oddHBand="0" w:evenHBand="0" w:firstRowFirstColumn="0" w:firstRowLastColumn="0" w:lastRowFirstColumn="0" w:lastRowLastColumn="0"/>
            <w:tcW w:w="9016" w:type="dxa"/>
            <w:gridSpan w:val="5"/>
          </w:tcPr>
          <w:p w14:paraId="6289BD9D" w14:textId="246EF25D" w:rsidR="00704E58" w:rsidRPr="00D37118" w:rsidRDefault="00877458" w:rsidP="00712354">
            <w:pPr>
              <w:rPr>
                <w:rFonts w:ascii="Atkinson Hyperlegible Next" w:hAnsi="Atkinson Hyperlegible Next"/>
                <w:sz w:val="24"/>
                <w:szCs w:val="24"/>
              </w:rPr>
            </w:pPr>
            <w:r w:rsidRPr="00D37118">
              <w:rPr>
                <w:rFonts w:ascii="Atkinson Hyperlegible Next" w:hAnsi="Atkinson Hyperlegible Next"/>
                <w:sz w:val="24"/>
                <w:szCs w:val="24"/>
              </w:rPr>
              <w:t>Tenderers’</w:t>
            </w:r>
            <w:r w:rsidR="008F70F9" w:rsidRPr="00D37118">
              <w:rPr>
                <w:rFonts w:ascii="Atkinson Hyperlegible Next" w:hAnsi="Atkinson Hyperlegible Next"/>
                <w:sz w:val="24"/>
                <w:szCs w:val="24"/>
              </w:rPr>
              <w:t xml:space="preserve"> Response</w:t>
            </w:r>
          </w:p>
        </w:tc>
      </w:tr>
    </w:tbl>
    <w:p w14:paraId="6FA1448D" w14:textId="77777777" w:rsidR="008F70F9" w:rsidRPr="00D37118" w:rsidRDefault="008F70F9" w:rsidP="008F70F9">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Default="008F70F9" w:rsidP="008F70F9">
      <w:pPr>
        <w:rPr>
          <w:rFonts w:ascii="Atkinson Hyperlegible Next" w:eastAsiaTheme="majorEastAsia" w:hAnsi="Atkinson Hyperlegible Next"/>
          <w:sz w:val="24"/>
          <w:szCs w:val="24"/>
        </w:rPr>
      </w:pPr>
    </w:p>
    <w:p w14:paraId="501FACEC" w14:textId="77777777" w:rsidR="0065325A" w:rsidRDefault="0065325A" w:rsidP="008F70F9">
      <w:pPr>
        <w:rPr>
          <w:rFonts w:ascii="Atkinson Hyperlegible Next" w:eastAsiaTheme="majorEastAsia" w:hAnsi="Atkinson Hyperlegible Next"/>
          <w:sz w:val="24"/>
          <w:szCs w:val="24"/>
        </w:rPr>
      </w:pPr>
    </w:p>
    <w:p w14:paraId="449C29B3" w14:textId="77777777" w:rsidR="0065325A" w:rsidRDefault="0065325A" w:rsidP="008F70F9">
      <w:pPr>
        <w:rPr>
          <w:rFonts w:ascii="Atkinson Hyperlegible Next" w:eastAsiaTheme="majorEastAsia" w:hAnsi="Atkinson Hyperlegible Next"/>
          <w:sz w:val="24"/>
          <w:szCs w:val="24"/>
        </w:rPr>
      </w:pPr>
    </w:p>
    <w:p w14:paraId="1E53C88D" w14:textId="77777777" w:rsidR="0065325A" w:rsidRPr="00D37118" w:rsidRDefault="0065325A" w:rsidP="008F70F9">
      <w:pPr>
        <w:rPr>
          <w:rFonts w:ascii="Atkinson Hyperlegible Next" w:eastAsiaTheme="majorEastAsia" w:hAnsi="Atkinson Hyperlegible Next"/>
          <w:sz w:val="24"/>
          <w:szCs w:val="24"/>
        </w:rPr>
      </w:pPr>
    </w:p>
    <w:p w14:paraId="78BCE272" w14:textId="77777777" w:rsidR="008F70F9" w:rsidRPr="00D37118" w:rsidRDefault="008F70F9" w:rsidP="008F70F9">
      <w:pPr>
        <w:spacing w:before="0" w:after="0" w:line="240" w:lineRule="auto"/>
        <w:jc w:val="left"/>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br w:type="page"/>
      </w:r>
    </w:p>
    <w:p w14:paraId="4FF1C5F9" w14:textId="6AFCAF46" w:rsidR="0097145A" w:rsidRPr="00D37118" w:rsidRDefault="0097145A" w:rsidP="005D56D2">
      <w:pPr>
        <w:pStyle w:val="Heading1"/>
        <w:shd w:val="clear" w:color="auto" w:fill="0077A3"/>
        <w:tabs>
          <w:tab w:val="left" w:pos="5685"/>
        </w:tabs>
        <w:rPr>
          <w:rFonts w:ascii="Atkinson Hyperlegible Next" w:hAnsi="Atkinson Hyperlegible Next"/>
          <w:sz w:val="24"/>
          <w:szCs w:val="24"/>
        </w:rPr>
      </w:pPr>
      <w:bookmarkStart w:id="21" w:name="_Toc239760308"/>
      <w:r w:rsidRPr="00D37118">
        <w:rPr>
          <w:rFonts w:ascii="Atkinson Hyperlegible Next" w:hAnsi="Atkinson Hyperlegible Next"/>
          <w:sz w:val="24"/>
          <w:szCs w:val="24"/>
        </w:rPr>
        <w:lastRenderedPageBreak/>
        <w:t xml:space="preserve">Form of Tender – Services – Cost Criterion </w:t>
      </w:r>
      <w:r w:rsidR="007A39C6">
        <w:rPr>
          <w:rFonts w:ascii="Atkinson Hyperlegible Next" w:hAnsi="Atkinson Hyperlegible Next"/>
          <w:sz w:val="24"/>
          <w:szCs w:val="24"/>
        </w:rPr>
        <w:t>B</w:t>
      </w:r>
      <w:bookmarkEnd w:id="21"/>
      <w:r w:rsidRPr="00D37118">
        <w:rPr>
          <w:rFonts w:ascii="Atkinson Hyperlegible Next" w:hAnsi="Atkinson Hyperlegible Next"/>
          <w:sz w:val="24"/>
          <w:szCs w:val="24"/>
        </w:rPr>
        <w:t xml:space="preserve"> </w:t>
      </w:r>
      <w:r w:rsidR="005D56D2">
        <w:rPr>
          <w:rFonts w:ascii="Atkinson Hyperlegible Next" w:hAnsi="Atkinson Hyperlegible Next"/>
          <w:sz w:val="24"/>
          <w:szCs w:val="24"/>
        </w:rPr>
        <w:tab/>
      </w:r>
    </w:p>
    <w:tbl>
      <w:tblPr>
        <w:tblStyle w:val="TableGrid"/>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197"/>
        <w:gridCol w:w="6819"/>
      </w:tblGrid>
      <w:tr w:rsidR="0097145A" w:rsidRPr="00D37118" w14:paraId="44009378" w14:textId="77777777" w:rsidTr="005D56D2">
        <w:trPr>
          <w:trHeight w:val="526"/>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0944BCB9"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To: </w:t>
            </w:r>
          </w:p>
        </w:tc>
        <w:tc>
          <w:tcPr>
            <w:tcW w:w="7007" w:type="dxa"/>
            <w:tcBorders>
              <w:left w:val="single" w:sz="4" w:space="0" w:color="EBF7FF"/>
            </w:tcBorders>
            <w:vAlign w:val="center"/>
          </w:tcPr>
          <w:p w14:paraId="2D08C1D3" w14:textId="77777777" w:rsidR="0097145A" w:rsidRPr="00D37118" w:rsidRDefault="0097145A" w:rsidP="00637D19">
            <w:pPr>
              <w:rPr>
                <w:rFonts w:ascii="Atkinson Hyperlegible Next" w:hAnsi="Atkinson Hyperlegible Next"/>
                <w:sz w:val="24"/>
                <w:szCs w:val="24"/>
              </w:rPr>
            </w:pPr>
            <w:r w:rsidRPr="00D37118">
              <w:rPr>
                <w:rFonts w:ascii="Atkinson Hyperlegible Next" w:hAnsi="Atkinson Hyperlegible Next"/>
                <w:sz w:val="24"/>
                <w:szCs w:val="24"/>
              </w:rPr>
              <w:t xml:space="preserve"> </w:t>
            </w:r>
          </w:p>
        </w:tc>
      </w:tr>
      <w:tr w:rsidR="0097145A" w:rsidRPr="00D37118" w14:paraId="64C82196" w14:textId="77777777" w:rsidTr="005D56D2">
        <w:trPr>
          <w:trHeight w:val="548"/>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652637EF"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From: </w:t>
            </w:r>
          </w:p>
        </w:tc>
        <w:tc>
          <w:tcPr>
            <w:tcW w:w="7007" w:type="dxa"/>
            <w:tcBorders>
              <w:left w:val="single" w:sz="4" w:space="0" w:color="EBF7FF"/>
            </w:tcBorders>
            <w:vAlign w:val="center"/>
          </w:tcPr>
          <w:p w14:paraId="063CC7C2" w14:textId="77777777" w:rsidR="0097145A" w:rsidRPr="00D37118" w:rsidRDefault="0097145A" w:rsidP="00637D19">
            <w:pPr>
              <w:rPr>
                <w:rFonts w:ascii="Atkinson Hyperlegible Next" w:hAnsi="Atkinson Hyperlegible Next"/>
                <w:sz w:val="24"/>
                <w:szCs w:val="24"/>
              </w:rPr>
            </w:pPr>
          </w:p>
        </w:tc>
      </w:tr>
      <w:tr w:rsidR="0097145A" w:rsidRPr="00D37118" w14:paraId="609DBD74" w14:textId="77777777" w:rsidTr="005D56D2">
        <w:trPr>
          <w:trHeight w:val="570"/>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6CBD559A"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Re: </w:t>
            </w:r>
          </w:p>
        </w:tc>
        <w:tc>
          <w:tcPr>
            <w:tcW w:w="7007" w:type="dxa"/>
            <w:tcBorders>
              <w:left w:val="single" w:sz="4" w:space="0" w:color="EBF7FF"/>
            </w:tcBorders>
            <w:vAlign w:val="center"/>
          </w:tcPr>
          <w:p w14:paraId="3689D42E" w14:textId="77777777" w:rsidR="0097145A" w:rsidRPr="00D37118" w:rsidRDefault="0097145A" w:rsidP="00637D19">
            <w:pPr>
              <w:rPr>
                <w:rFonts w:ascii="Atkinson Hyperlegible Next" w:hAnsi="Atkinson Hyperlegible Next"/>
                <w:sz w:val="24"/>
                <w:szCs w:val="24"/>
              </w:rPr>
            </w:pPr>
          </w:p>
        </w:tc>
      </w:tr>
    </w:tbl>
    <w:p w14:paraId="1E79F5B1" w14:textId="77777777" w:rsidR="0097145A" w:rsidRPr="00D37118" w:rsidRDefault="0097145A" w:rsidP="0097145A">
      <w:pPr>
        <w:rPr>
          <w:rFonts w:ascii="Atkinson Hyperlegible Next" w:hAnsi="Atkinson Hyperlegible Next"/>
          <w:sz w:val="24"/>
          <w:szCs w:val="24"/>
        </w:rPr>
      </w:pPr>
    </w:p>
    <w:p w14:paraId="47D34604" w14:textId="77777777" w:rsidR="0097145A" w:rsidRPr="00D37118" w:rsidRDefault="0097145A" w:rsidP="0097145A">
      <w:pPr>
        <w:rPr>
          <w:rFonts w:ascii="Atkinson Hyperlegible Next" w:hAnsi="Atkinson Hyperlegible Next"/>
          <w:bCs/>
          <w:sz w:val="24"/>
          <w:szCs w:val="24"/>
        </w:rPr>
      </w:pPr>
      <w:r w:rsidRPr="00D37118">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p w14:paraId="56F9D179" w14:textId="77777777" w:rsidR="0097145A" w:rsidRPr="00D37118" w:rsidRDefault="0097145A" w:rsidP="0097145A">
      <w:pPr>
        <w:rPr>
          <w:rFonts w:ascii="Atkinson Hyperlegible Next" w:hAnsi="Atkinson Hyperlegible Next"/>
          <w:sz w:val="24"/>
          <w:szCs w:val="24"/>
        </w:rPr>
      </w:pPr>
    </w:p>
    <w:p w14:paraId="55754F3A" w14:textId="1B4AFEF6" w:rsidR="0097145A" w:rsidRPr="00D37118" w:rsidRDefault="0097145A" w:rsidP="0097145A">
      <w:pPr>
        <w:rPr>
          <w:rFonts w:ascii="Atkinson Hyperlegible Next" w:hAnsi="Atkinson Hyperlegible Next"/>
          <w:sz w:val="24"/>
          <w:szCs w:val="24"/>
        </w:rPr>
      </w:pPr>
      <w:r w:rsidRPr="00D37118">
        <w:rPr>
          <w:rFonts w:ascii="Atkinson Hyperlegible Next" w:hAnsi="Atkinson Hyperlegible Next"/>
          <w:sz w:val="24"/>
          <w:szCs w:val="24"/>
        </w:rPr>
        <w:br w:type="page"/>
      </w:r>
    </w:p>
    <w:tbl>
      <w:tblPr>
        <w:tblpPr w:leftFromText="180" w:rightFromText="180" w:vertAnchor="text" w:horzAnchor="page" w:tblpX="1596" w:tblpY="-48"/>
        <w:tblW w:w="96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000" w:firstRow="0" w:lastRow="0" w:firstColumn="0" w:lastColumn="0" w:noHBand="0" w:noVBand="0"/>
      </w:tblPr>
      <w:tblGrid>
        <w:gridCol w:w="5665"/>
        <w:gridCol w:w="1560"/>
        <w:gridCol w:w="2409"/>
      </w:tblGrid>
      <w:tr w:rsidR="008136EA" w:rsidRPr="00D37118" w14:paraId="01FEF11E" w14:textId="77777777" w:rsidTr="005671D4">
        <w:trPr>
          <w:trHeight w:val="557"/>
        </w:trPr>
        <w:tc>
          <w:tcPr>
            <w:tcW w:w="9634" w:type="dxa"/>
            <w:gridSpan w:val="3"/>
            <w:shd w:val="clear" w:color="auto" w:fill="0077A3"/>
            <w:vAlign w:val="center"/>
          </w:tcPr>
          <w:p w14:paraId="106D5298" w14:textId="1FAE8B22" w:rsidR="008136EA" w:rsidRPr="005D56D2" w:rsidRDefault="008136EA" w:rsidP="005671D4">
            <w:pPr>
              <w:jc w:val="center"/>
              <w:rPr>
                <w:rFonts w:ascii="Atkinson Hyperlegible Next" w:hAnsi="Atkinson Hyperlegible Next"/>
                <w:b/>
                <w:color w:val="FFFFFF" w:themeColor="background1"/>
                <w:sz w:val="24"/>
                <w:szCs w:val="24"/>
                <w:highlight w:val="yellow"/>
              </w:rPr>
            </w:pPr>
            <w:r w:rsidRPr="005D56D2">
              <w:rPr>
                <w:rFonts w:ascii="Atkinson Hyperlegible Next" w:hAnsi="Atkinson Hyperlegible Next"/>
                <w:b/>
                <w:color w:val="FFFFFF" w:themeColor="background1"/>
                <w:sz w:val="24"/>
                <w:szCs w:val="24"/>
              </w:rPr>
              <w:lastRenderedPageBreak/>
              <w:t>DAILY RATES (inclusive of all administrative expenses)</w:t>
            </w:r>
          </w:p>
          <w:p w14:paraId="041057A4" w14:textId="061C5266" w:rsidR="008136EA" w:rsidRPr="007A39C6" w:rsidRDefault="008136EA" w:rsidP="005671D4">
            <w:pPr>
              <w:jc w:val="center"/>
              <w:rPr>
                <w:rFonts w:ascii="Atkinson Hyperlegible Next" w:hAnsi="Atkinson Hyperlegible Next"/>
                <w:b/>
                <w:color w:val="FF0000"/>
                <w:sz w:val="24"/>
                <w:szCs w:val="24"/>
              </w:rPr>
            </w:pPr>
            <w:r w:rsidRPr="007A39C6">
              <w:rPr>
                <w:rFonts w:ascii="Atkinson Hyperlegible Next" w:hAnsi="Atkinson Hyperlegible Next"/>
                <w:b/>
                <w:color w:val="auto"/>
                <w:sz w:val="24"/>
                <w:szCs w:val="24"/>
              </w:rPr>
              <w:t>The rates are fixed for the 1</w:t>
            </w:r>
            <w:r w:rsidRPr="007A39C6">
              <w:rPr>
                <w:rFonts w:ascii="Atkinson Hyperlegible Next" w:hAnsi="Atkinson Hyperlegible Next"/>
                <w:b/>
                <w:color w:val="auto"/>
                <w:sz w:val="24"/>
                <w:szCs w:val="24"/>
                <w:vertAlign w:val="superscript"/>
              </w:rPr>
              <w:t>st</w:t>
            </w:r>
            <w:r w:rsidRPr="007A39C6">
              <w:rPr>
                <w:rFonts w:ascii="Atkinson Hyperlegible Next" w:hAnsi="Atkinson Hyperlegible Next"/>
                <w:b/>
                <w:color w:val="auto"/>
                <w:sz w:val="24"/>
                <w:szCs w:val="24"/>
              </w:rPr>
              <w:t xml:space="preserve"> year</w:t>
            </w:r>
          </w:p>
        </w:tc>
      </w:tr>
      <w:tr w:rsidR="001B6F94" w:rsidRPr="00D37118" w14:paraId="44035332" w14:textId="77777777" w:rsidTr="005671D4">
        <w:trPr>
          <w:trHeight w:val="624"/>
        </w:trPr>
        <w:tc>
          <w:tcPr>
            <w:tcW w:w="5665" w:type="dxa"/>
            <w:shd w:val="clear" w:color="auto" w:fill="EBF7FF"/>
            <w:vAlign w:val="center"/>
          </w:tcPr>
          <w:p w14:paraId="179383E5" w14:textId="589E9F3E" w:rsidR="001B6F94" w:rsidRPr="00D37118" w:rsidRDefault="001B6F94" w:rsidP="005671D4">
            <w:pPr>
              <w:spacing w:before="0" w:after="0" w:line="240" w:lineRule="auto"/>
              <w:jc w:val="left"/>
              <w:rPr>
                <w:rFonts w:ascii="Atkinson Hyperlegible Next" w:hAnsi="Atkinson Hyperlegible Next"/>
                <w:b/>
                <w:sz w:val="24"/>
                <w:szCs w:val="24"/>
              </w:rPr>
            </w:pPr>
            <w:r>
              <w:rPr>
                <w:rFonts w:ascii="Atkinson Hyperlegible Next" w:hAnsi="Atkinson Hyperlegible Next"/>
                <w:b/>
                <w:sz w:val="24"/>
                <w:szCs w:val="24"/>
              </w:rPr>
              <w:t>ITEM</w:t>
            </w:r>
          </w:p>
        </w:tc>
        <w:tc>
          <w:tcPr>
            <w:tcW w:w="1560" w:type="dxa"/>
            <w:shd w:val="clear" w:color="auto" w:fill="EBF7FF"/>
            <w:vAlign w:val="center"/>
          </w:tcPr>
          <w:p w14:paraId="6EDF8F69" w14:textId="74FC474B" w:rsidR="001B6F94" w:rsidRPr="00D37118" w:rsidRDefault="001B6F94" w:rsidP="005671D4">
            <w:pPr>
              <w:spacing w:before="0" w:after="0" w:line="240" w:lineRule="auto"/>
              <w:jc w:val="left"/>
              <w:rPr>
                <w:rFonts w:ascii="Atkinson Hyperlegible Next" w:hAnsi="Atkinson Hyperlegible Next"/>
                <w:b/>
                <w:sz w:val="24"/>
                <w:szCs w:val="24"/>
              </w:rPr>
            </w:pPr>
            <w:r>
              <w:rPr>
                <w:rFonts w:ascii="Atkinson Hyperlegible Next" w:hAnsi="Atkinson Hyperlegible Next"/>
                <w:b/>
                <w:sz w:val="24"/>
                <w:szCs w:val="24"/>
              </w:rPr>
              <w:t>Unit</w:t>
            </w:r>
          </w:p>
        </w:tc>
        <w:tc>
          <w:tcPr>
            <w:tcW w:w="2409" w:type="dxa"/>
            <w:shd w:val="clear" w:color="auto" w:fill="EBF7FF"/>
            <w:vAlign w:val="center"/>
          </w:tcPr>
          <w:p w14:paraId="2E950898" w14:textId="53F44DE2" w:rsidR="001B6F94" w:rsidRPr="00D37118" w:rsidRDefault="001B6F94" w:rsidP="005671D4">
            <w:pPr>
              <w:spacing w:before="0" w:after="0" w:line="240" w:lineRule="auto"/>
              <w:jc w:val="left"/>
              <w:rPr>
                <w:rFonts w:ascii="Atkinson Hyperlegible Next" w:hAnsi="Atkinson Hyperlegible Next"/>
                <w:b/>
                <w:sz w:val="24"/>
                <w:szCs w:val="24"/>
              </w:rPr>
            </w:pPr>
            <w:r>
              <w:rPr>
                <w:rFonts w:ascii="Atkinson Hyperlegible Next" w:hAnsi="Atkinson Hyperlegible Next"/>
                <w:b/>
                <w:sz w:val="24"/>
                <w:szCs w:val="24"/>
              </w:rPr>
              <w:t>Labour Rate per hour (€/hr)</w:t>
            </w:r>
          </w:p>
        </w:tc>
      </w:tr>
      <w:tr w:rsidR="001B6F94" w:rsidRPr="00D37118" w14:paraId="5F220C46" w14:textId="77777777" w:rsidTr="005671D4">
        <w:trPr>
          <w:trHeight w:val="567"/>
        </w:trPr>
        <w:tc>
          <w:tcPr>
            <w:tcW w:w="5665" w:type="dxa"/>
            <w:shd w:val="clear" w:color="auto" w:fill="EBF7FF"/>
            <w:vAlign w:val="center"/>
          </w:tcPr>
          <w:p w14:paraId="4E9B8200" w14:textId="5E75BD01"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Cleaning &amp; Sanitization of standard toilet cubicle</w:t>
            </w:r>
          </w:p>
        </w:tc>
        <w:tc>
          <w:tcPr>
            <w:tcW w:w="1560" w:type="dxa"/>
            <w:vAlign w:val="center"/>
          </w:tcPr>
          <w:p w14:paraId="0281672F" w14:textId="3215D184"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3ED715DD" w14:textId="118DA862"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73963D7D" w14:textId="77777777" w:rsidTr="005671D4">
        <w:trPr>
          <w:trHeight w:val="567"/>
        </w:trPr>
        <w:tc>
          <w:tcPr>
            <w:tcW w:w="5665" w:type="dxa"/>
            <w:shd w:val="clear" w:color="auto" w:fill="EBF7FF"/>
            <w:vAlign w:val="center"/>
          </w:tcPr>
          <w:p w14:paraId="32F64586" w14:textId="65E0B63D"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Cleaning &amp; Sanitization of accessible toilet cubicle</w:t>
            </w:r>
          </w:p>
        </w:tc>
        <w:tc>
          <w:tcPr>
            <w:tcW w:w="1560" w:type="dxa"/>
            <w:vAlign w:val="center"/>
          </w:tcPr>
          <w:p w14:paraId="3B1DE144" w14:textId="14BA43AC"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2CD5EC6A" w14:textId="396036AA"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74E35D88" w14:textId="77777777" w:rsidTr="005671D4">
        <w:trPr>
          <w:trHeight w:val="567"/>
        </w:trPr>
        <w:tc>
          <w:tcPr>
            <w:tcW w:w="5665" w:type="dxa"/>
            <w:shd w:val="clear" w:color="auto" w:fill="EBF7FF"/>
            <w:vAlign w:val="center"/>
          </w:tcPr>
          <w:p w14:paraId="5AAB69EF" w14:textId="78BC2B0E"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Cleaning &amp; Sanitization of urinal</w:t>
            </w:r>
          </w:p>
        </w:tc>
        <w:tc>
          <w:tcPr>
            <w:tcW w:w="1560" w:type="dxa"/>
            <w:vAlign w:val="center"/>
          </w:tcPr>
          <w:p w14:paraId="35587F23" w14:textId="7B47E640"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7D0BEE9B" w14:textId="0457BF74"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67796868" w14:textId="77777777" w:rsidTr="005671D4">
        <w:trPr>
          <w:trHeight w:val="567"/>
        </w:trPr>
        <w:tc>
          <w:tcPr>
            <w:tcW w:w="5665" w:type="dxa"/>
            <w:shd w:val="clear" w:color="auto" w:fill="EBF7FF"/>
            <w:vAlign w:val="center"/>
          </w:tcPr>
          <w:p w14:paraId="6EB89347" w14:textId="1C1DD4BF"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 xml:space="preserve">Cleaning &amp; Sanitization of </w:t>
            </w:r>
            <w:r w:rsidR="005671D4">
              <w:rPr>
                <w:rFonts w:ascii="Atkinson Hyperlegible Next" w:hAnsi="Atkinson Hyperlegible Next"/>
                <w:color w:val="FF0000"/>
                <w:sz w:val="24"/>
                <w:szCs w:val="24"/>
                <w:highlight w:val="yellow"/>
              </w:rPr>
              <w:t xml:space="preserve">a </w:t>
            </w:r>
            <w:r>
              <w:rPr>
                <w:rFonts w:ascii="Atkinson Hyperlegible Next" w:hAnsi="Atkinson Hyperlegible Next"/>
                <w:color w:val="FF0000"/>
                <w:sz w:val="24"/>
                <w:szCs w:val="24"/>
                <w:highlight w:val="yellow"/>
              </w:rPr>
              <w:t>high touch surface</w:t>
            </w:r>
          </w:p>
        </w:tc>
        <w:tc>
          <w:tcPr>
            <w:tcW w:w="1560" w:type="dxa"/>
            <w:vAlign w:val="center"/>
          </w:tcPr>
          <w:p w14:paraId="1727E36B" w14:textId="3E0794A9"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w:t>
            </w:r>
            <w:r w:rsidR="005671D4">
              <w:rPr>
                <w:rFonts w:ascii="Atkinson Hyperlegible Next" w:hAnsi="Atkinson Hyperlegible Next"/>
                <w:sz w:val="24"/>
                <w:szCs w:val="24"/>
              </w:rPr>
              <w:t>m</w:t>
            </w:r>
            <w:r w:rsidR="005671D4" w:rsidRPr="008136EA">
              <w:rPr>
                <w:rFonts w:ascii="Atkinson Hyperlegible Next" w:hAnsi="Atkinson Hyperlegible Next"/>
                <w:sz w:val="24"/>
                <w:szCs w:val="24"/>
                <w:vertAlign w:val="superscript"/>
              </w:rPr>
              <w:t>2</w:t>
            </w:r>
          </w:p>
        </w:tc>
        <w:tc>
          <w:tcPr>
            <w:tcW w:w="2409" w:type="dxa"/>
            <w:vAlign w:val="center"/>
          </w:tcPr>
          <w:p w14:paraId="39F6F125" w14:textId="1F122BD2"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1E099947" w14:textId="77777777" w:rsidTr="005671D4">
        <w:trPr>
          <w:trHeight w:val="567"/>
        </w:trPr>
        <w:tc>
          <w:tcPr>
            <w:tcW w:w="5665" w:type="dxa"/>
            <w:shd w:val="clear" w:color="auto" w:fill="EBF7FF"/>
            <w:vAlign w:val="center"/>
          </w:tcPr>
          <w:p w14:paraId="51881BC6" w14:textId="7B7BACF8" w:rsidR="001B6F94" w:rsidRPr="00D37118" w:rsidRDefault="001B6F94" w:rsidP="005671D4">
            <w:pPr>
              <w:spacing w:before="0" w:after="0" w:line="240" w:lineRule="auto"/>
              <w:jc w:val="left"/>
              <w:rPr>
                <w:rStyle w:val="CommentReference"/>
                <w:rFonts w:ascii="Atkinson Hyperlegible Next" w:hAnsi="Atkinson Hyperlegible Next" w:cs="Arial"/>
                <w:color w:val="FF0000"/>
                <w:sz w:val="24"/>
                <w:szCs w:val="24"/>
                <w:highlight w:val="yellow"/>
              </w:rPr>
            </w:pPr>
            <w:r>
              <w:rPr>
                <w:rFonts w:ascii="Atkinson Hyperlegible Next" w:hAnsi="Atkinson Hyperlegible Next"/>
                <w:color w:val="FF0000"/>
                <w:sz w:val="24"/>
                <w:szCs w:val="24"/>
                <w:highlight w:val="yellow"/>
              </w:rPr>
              <w:t>Cleaning &amp; Sanitization of hand wash basin &amp; taps</w:t>
            </w:r>
          </w:p>
        </w:tc>
        <w:tc>
          <w:tcPr>
            <w:tcW w:w="1560" w:type="dxa"/>
            <w:vAlign w:val="center"/>
          </w:tcPr>
          <w:p w14:paraId="397F8ACB" w14:textId="2496B1E9"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6D9E4E06" w14:textId="704C4853"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74F7F44C" w14:textId="77777777" w:rsidTr="005671D4">
        <w:trPr>
          <w:trHeight w:val="567"/>
        </w:trPr>
        <w:tc>
          <w:tcPr>
            <w:tcW w:w="5665" w:type="dxa"/>
            <w:shd w:val="clear" w:color="auto" w:fill="EBF7FF"/>
            <w:vAlign w:val="center"/>
          </w:tcPr>
          <w:p w14:paraId="3DFF4159" w14:textId="52A7A03A" w:rsidR="001B6F94" w:rsidRPr="00D37118" w:rsidRDefault="001B6F94" w:rsidP="005671D4">
            <w:pPr>
              <w:spacing w:before="0" w:after="0" w:line="240" w:lineRule="auto"/>
              <w:jc w:val="left"/>
              <w:rPr>
                <w:rStyle w:val="CommentReference"/>
                <w:rFonts w:ascii="Atkinson Hyperlegible Next" w:hAnsi="Atkinson Hyperlegible Next" w:cs="Arial"/>
                <w:color w:val="FF0000"/>
                <w:sz w:val="24"/>
                <w:szCs w:val="24"/>
                <w:highlight w:val="yellow"/>
              </w:rPr>
            </w:pPr>
            <w:r>
              <w:rPr>
                <w:rFonts w:ascii="Atkinson Hyperlegible Next" w:hAnsi="Atkinson Hyperlegible Next"/>
                <w:color w:val="FF0000"/>
                <w:sz w:val="24"/>
                <w:szCs w:val="24"/>
                <w:highlight w:val="yellow"/>
              </w:rPr>
              <w:t>Cleaning &amp; Sanitization of baby change unit</w:t>
            </w:r>
          </w:p>
        </w:tc>
        <w:tc>
          <w:tcPr>
            <w:tcW w:w="1560" w:type="dxa"/>
            <w:vAlign w:val="center"/>
          </w:tcPr>
          <w:p w14:paraId="29A03CDB" w14:textId="35F8CC51"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047ACFA6" w14:textId="6CFC6449" w:rsidR="001B6F94" w:rsidRPr="00D37118" w:rsidRDefault="001B6F94" w:rsidP="005671D4">
            <w:pPr>
              <w:spacing w:before="0" w:after="0" w:line="240" w:lineRule="auto"/>
              <w:jc w:val="left"/>
              <w:rPr>
                <w:rFonts w:ascii="Atkinson Hyperlegible Next" w:hAnsi="Atkinson Hyperlegible Next"/>
                <w:color w:val="FF0000"/>
                <w:sz w:val="24"/>
                <w:szCs w:val="24"/>
                <w:highlight w:val="yellow"/>
              </w:rPr>
            </w:pPr>
            <w:r w:rsidRPr="00D37118">
              <w:rPr>
                <w:rFonts w:ascii="Atkinson Hyperlegible Next" w:hAnsi="Atkinson Hyperlegible Next"/>
                <w:sz w:val="24"/>
                <w:szCs w:val="24"/>
              </w:rPr>
              <w:t>€0</w:t>
            </w:r>
          </w:p>
        </w:tc>
      </w:tr>
      <w:tr w:rsidR="001B6F94" w:rsidRPr="00D37118" w14:paraId="476452F7" w14:textId="77777777" w:rsidTr="005671D4">
        <w:trPr>
          <w:trHeight w:val="567"/>
        </w:trPr>
        <w:tc>
          <w:tcPr>
            <w:tcW w:w="5665" w:type="dxa"/>
            <w:shd w:val="clear" w:color="auto" w:fill="EBF7FF"/>
            <w:vAlign w:val="center"/>
          </w:tcPr>
          <w:p w14:paraId="6B0E6AB7" w14:textId="03BAADE9" w:rsidR="001B6F94"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Cleaning &amp; Sanitization of walls</w:t>
            </w:r>
          </w:p>
        </w:tc>
        <w:tc>
          <w:tcPr>
            <w:tcW w:w="1560" w:type="dxa"/>
            <w:vAlign w:val="center"/>
          </w:tcPr>
          <w:p w14:paraId="7F926859" w14:textId="4B549D09"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1m</w:t>
            </w:r>
            <w:r w:rsidRPr="008136EA">
              <w:rPr>
                <w:rFonts w:ascii="Atkinson Hyperlegible Next" w:hAnsi="Atkinson Hyperlegible Next"/>
                <w:sz w:val="24"/>
                <w:szCs w:val="24"/>
                <w:vertAlign w:val="superscript"/>
              </w:rPr>
              <w:t>2</w:t>
            </w:r>
          </w:p>
        </w:tc>
        <w:tc>
          <w:tcPr>
            <w:tcW w:w="2409" w:type="dxa"/>
            <w:vAlign w:val="center"/>
          </w:tcPr>
          <w:p w14:paraId="2320CFAA" w14:textId="034B6C9D" w:rsidR="001B6F94" w:rsidRPr="00D37118" w:rsidRDefault="001B6F9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1B6F94" w:rsidRPr="00D37118" w14:paraId="2E01287B" w14:textId="77777777" w:rsidTr="005671D4">
        <w:trPr>
          <w:trHeight w:val="567"/>
        </w:trPr>
        <w:tc>
          <w:tcPr>
            <w:tcW w:w="5665" w:type="dxa"/>
            <w:shd w:val="clear" w:color="auto" w:fill="EBF7FF"/>
            <w:vAlign w:val="center"/>
          </w:tcPr>
          <w:p w14:paraId="46470FA7" w14:textId="1DC4B673" w:rsidR="001B6F94"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Cleaning &amp; Sanitization of floor</w:t>
            </w:r>
            <w:r w:rsidR="005671D4">
              <w:rPr>
                <w:rFonts w:ascii="Atkinson Hyperlegible Next" w:hAnsi="Atkinson Hyperlegible Next"/>
                <w:color w:val="FF0000"/>
                <w:sz w:val="24"/>
                <w:szCs w:val="24"/>
                <w:highlight w:val="yellow"/>
              </w:rPr>
              <w:t>s</w:t>
            </w:r>
          </w:p>
        </w:tc>
        <w:tc>
          <w:tcPr>
            <w:tcW w:w="1560" w:type="dxa"/>
            <w:vAlign w:val="center"/>
          </w:tcPr>
          <w:p w14:paraId="32133A66" w14:textId="0452D49C" w:rsidR="001B6F94" w:rsidRPr="00D37118"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1m</w:t>
            </w:r>
            <w:r w:rsidRPr="008136EA">
              <w:rPr>
                <w:rFonts w:ascii="Atkinson Hyperlegible Next" w:hAnsi="Atkinson Hyperlegible Next"/>
                <w:sz w:val="24"/>
                <w:szCs w:val="24"/>
                <w:vertAlign w:val="superscript"/>
              </w:rPr>
              <w:t>2</w:t>
            </w:r>
          </w:p>
        </w:tc>
        <w:tc>
          <w:tcPr>
            <w:tcW w:w="2409" w:type="dxa"/>
            <w:vAlign w:val="center"/>
          </w:tcPr>
          <w:p w14:paraId="2F306378" w14:textId="2EBA09B5" w:rsidR="001B6F94" w:rsidRPr="00D37118" w:rsidRDefault="001B6F9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1B6F94" w:rsidRPr="00D37118" w14:paraId="2FE0D9CD" w14:textId="77777777" w:rsidTr="005671D4">
        <w:trPr>
          <w:trHeight w:val="567"/>
        </w:trPr>
        <w:tc>
          <w:tcPr>
            <w:tcW w:w="5665" w:type="dxa"/>
            <w:shd w:val="clear" w:color="auto" w:fill="EBF7FF"/>
            <w:vAlign w:val="center"/>
          </w:tcPr>
          <w:p w14:paraId="1F7F7CC3" w14:textId="1E982994" w:rsidR="001B6F94" w:rsidRDefault="001B6F9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Spot clean of</w:t>
            </w:r>
            <w:r w:rsidR="005671D4">
              <w:rPr>
                <w:rFonts w:ascii="Atkinson Hyperlegible Next" w:hAnsi="Atkinson Hyperlegible Next"/>
                <w:color w:val="FF0000"/>
                <w:sz w:val="24"/>
                <w:szCs w:val="24"/>
                <w:highlight w:val="yellow"/>
              </w:rPr>
              <w:t xml:space="preserve"> visibly</w:t>
            </w:r>
            <w:r>
              <w:rPr>
                <w:rFonts w:ascii="Atkinson Hyperlegible Next" w:hAnsi="Atkinson Hyperlegible Next"/>
                <w:color w:val="FF0000"/>
                <w:sz w:val="24"/>
                <w:szCs w:val="24"/>
                <w:highlight w:val="yellow"/>
              </w:rPr>
              <w:t xml:space="preserve"> soiled area</w:t>
            </w:r>
            <w:r w:rsidR="005671D4">
              <w:rPr>
                <w:rFonts w:ascii="Atkinson Hyperlegible Next" w:hAnsi="Atkinson Hyperlegible Next"/>
                <w:color w:val="FF0000"/>
                <w:sz w:val="24"/>
                <w:szCs w:val="24"/>
                <w:highlight w:val="yellow"/>
              </w:rPr>
              <w:t>s</w:t>
            </w:r>
          </w:p>
        </w:tc>
        <w:tc>
          <w:tcPr>
            <w:tcW w:w="1560" w:type="dxa"/>
            <w:vAlign w:val="center"/>
          </w:tcPr>
          <w:p w14:paraId="78E20A25" w14:textId="62FDDF26" w:rsidR="001B6F94" w:rsidRDefault="001B6F9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1m</w:t>
            </w:r>
            <w:r w:rsidRPr="008136EA">
              <w:rPr>
                <w:rFonts w:ascii="Atkinson Hyperlegible Next" w:hAnsi="Atkinson Hyperlegible Next"/>
                <w:sz w:val="24"/>
                <w:szCs w:val="24"/>
                <w:vertAlign w:val="superscript"/>
              </w:rPr>
              <w:t>2</w:t>
            </w:r>
          </w:p>
        </w:tc>
        <w:tc>
          <w:tcPr>
            <w:tcW w:w="2409" w:type="dxa"/>
            <w:vAlign w:val="center"/>
          </w:tcPr>
          <w:p w14:paraId="12AC2E52" w14:textId="0F71A7E5" w:rsidR="001B6F94" w:rsidRPr="00D37118" w:rsidRDefault="001B6F9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3E63CE7F" w14:textId="77777777" w:rsidTr="005671D4">
        <w:trPr>
          <w:trHeight w:val="567"/>
        </w:trPr>
        <w:tc>
          <w:tcPr>
            <w:tcW w:w="5665" w:type="dxa"/>
            <w:shd w:val="clear" w:color="auto" w:fill="EBF7FF"/>
            <w:vAlign w:val="center"/>
          </w:tcPr>
          <w:p w14:paraId="0A209E63" w14:textId="17F85914"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 xml:space="preserve">Empty &amp; </w:t>
            </w:r>
            <w:proofErr w:type="gramStart"/>
            <w:r>
              <w:rPr>
                <w:rFonts w:ascii="Atkinson Hyperlegible Next" w:hAnsi="Atkinson Hyperlegible Next"/>
                <w:color w:val="FF0000"/>
                <w:sz w:val="24"/>
                <w:szCs w:val="24"/>
                <w:highlight w:val="yellow"/>
              </w:rPr>
              <w:t>Restock</w:t>
            </w:r>
            <w:proofErr w:type="gramEnd"/>
            <w:r>
              <w:rPr>
                <w:rFonts w:ascii="Atkinson Hyperlegible Next" w:hAnsi="Atkinson Hyperlegible Next"/>
                <w:color w:val="FF0000"/>
                <w:sz w:val="24"/>
                <w:szCs w:val="24"/>
                <w:highlight w:val="yellow"/>
              </w:rPr>
              <w:t xml:space="preserve"> of waste bin</w:t>
            </w:r>
          </w:p>
        </w:tc>
        <w:tc>
          <w:tcPr>
            <w:tcW w:w="1560" w:type="dxa"/>
            <w:vAlign w:val="center"/>
          </w:tcPr>
          <w:p w14:paraId="2068FDE7" w14:textId="2D7E0139" w:rsidR="005671D4"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76E15AC2" w14:textId="5601C0F2" w:rsidR="005671D4" w:rsidRPr="00D37118" w:rsidRDefault="005671D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4767A527" w14:textId="77777777" w:rsidTr="005671D4">
        <w:trPr>
          <w:trHeight w:val="567"/>
        </w:trPr>
        <w:tc>
          <w:tcPr>
            <w:tcW w:w="5665" w:type="dxa"/>
            <w:shd w:val="clear" w:color="auto" w:fill="EBF7FF"/>
            <w:vAlign w:val="center"/>
          </w:tcPr>
          <w:p w14:paraId="280E35F7" w14:textId="5D36B93B"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Top-up: Toilet Paper</w:t>
            </w:r>
          </w:p>
        </w:tc>
        <w:tc>
          <w:tcPr>
            <w:tcW w:w="1560" w:type="dxa"/>
            <w:vAlign w:val="center"/>
          </w:tcPr>
          <w:p w14:paraId="6827C057" w14:textId="4A17C720" w:rsidR="005671D4" w:rsidRPr="00D37118"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4438FB5A" w14:textId="26B42622" w:rsidR="005671D4" w:rsidRPr="00D37118" w:rsidRDefault="005671D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188B0139" w14:textId="77777777" w:rsidTr="005671D4">
        <w:trPr>
          <w:trHeight w:val="567"/>
        </w:trPr>
        <w:tc>
          <w:tcPr>
            <w:tcW w:w="5665" w:type="dxa"/>
            <w:shd w:val="clear" w:color="auto" w:fill="EBF7FF"/>
            <w:vAlign w:val="center"/>
          </w:tcPr>
          <w:p w14:paraId="06EE3414" w14:textId="296F7497"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 xml:space="preserve">Top-up: Soap </w:t>
            </w:r>
          </w:p>
        </w:tc>
        <w:tc>
          <w:tcPr>
            <w:tcW w:w="1560" w:type="dxa"/>
            <w:vAlign w:val="center"/>
          </w:tcPr>
          <w:p w14:paraId="2C0A7421" w14:textId="4BAFF212" w:rsidR="005671D4" w:rsidRPr="00D37118"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 xml:space="preserve">1 </w:t>
            </w:r>
            <w:proofErr w:type="spellStart"/>
            <w:r>
              <w:rPr>
                <w:rFonts w:ascii="Atkinson Hyperlegible Next" w:hAnsi="Atkinson Hyperlegible Next"/>
                <w:sz w:val="24"/>
                <w:szCs w:val="24"/>
              </w:rPr>
              <w:t>Ltr</w:t>
            </w:r>
            <w:proofErr w:type="spellEnd"/>
          </w:p>
        </w:tc>
        <w:tc>
          <w:tcPr>
            <w:tcW w:w="2409" w:type="dxa"/>
            <w:vAlign w:val="center"/>
          </w:tcPr>
          <w:p w14:paraId="7B509251" w14:textId="580AA936" w:rsidR="005671D4" w:rsidRPr="00D37118" w:rsidRDefault="005671D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0739BCDB" w14:textId="77777777" w:rsidTr="005671D4">
        <w:trPr>
          <w:trHeight w:val="567"/>
        </w:trPr>
        <w:tc>
          <w:tcPr>
            <w:tcW w:w="5665" w:type="dxa"/>
            <w:shd w:val="clear" w:color="auto" w:fill="EBF7FF"/>
            <w:vAlign w:val="center"/>
          </w:tcPr>
          <w:p w14:paraId="77065DAC" w14:textId="5A1CCC3D"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Top-up: Hand sanitizer</w:t>
            </w:r>
          </w:p>
        </w:tc>
        <w:tc>
          <w:tcPr>
            <w:tcW w:w="1560" w:type="dxa"/>
            <w:vAlign w:val="center"/>
          </w:tcPr>
          <w:p w14:paraId="6AFD9C70" w14:textId="40565963" w:rsidR="005671D4" w:rsidRPr="00D37118"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 xml:space="preserve">1 </w:t>
            </w:r>
            <w:proofErr w:type="spellStart"/>
            <w:r>
              <w:rPr>
                <w:rFonts w:ascii="Atkinson Hyperlegible Next" w:hAnsi="Atkinson Hyperlegible Next"/>
                <w:sz w:val="24"/>
                <w:szCs w:val="24"/>
              </w:rPr>
              <w:t>Ltr</w:t>
            </w:r>
            <w:proofErr w:type="spellEnd"/>
          </w:p>
        </w:tc>
        <w:tc>
          <w:tcPr>
            <w:tcW w:w="2409" w:type="dxa"/>
            <w:vAlign w:val="center"/>
          </w:tcPr>
          <w:p w14:paraId="4A4492FC" w14:textId="2815E4F7" w:rsidR="005671D4" w:rsidRPr="00D37118" w:rsidRDefault="005671D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72B02EAF" w14:textId="77777777" w:rsidTr="005671D4">
        <w:trPr>
          <w:trHeight w:val="567"/>
        </w:trPr>
        <w:tc>
          <w:tcPr>
            <w:tcW w:w="5665" w:type="dxa"/>
            <w:shd w:val="clear" w:color="auto" w:fill="EBF7FF"/>
            <w:vAlign w:val="center"/>
          </w:tcPr>
          <w:p w14:paraId="0653A772" w14:textId="509306D6"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Application of drain cleaner</w:t>
            </w:r>
          </w:p>
        </w:tc>
        <w:tc>
          <w:tcPr>
            <w:tcW w:w="1560" w:type="dxa"/>
            <w:vAlign w:val="center"/>
          </w:tcPr>
          <w:p w14:paraId="524B8246" w14:textId="02D975E3" w:rsidR="005671D4"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 xml:space="preserve">1 </w:t>
            </w:r>
            <w:proofErr w:type="spellStart"/>
            <w:r>
              <w:rPr>
                <w:rFonts w:ascii="Atkinson Hyperlegible Next" w:hAnsi="Atkinson Hyperlegible Next"/>
                <w:sz w:val="24"/>
                <w:szCs w:val="24"/>
              </w:rPr>
              <w:t>Ltr</w:t>
            </w:r>
            <w:proofErr w:type="spellEnd"/>
          </w:p>
        </w:tc>
        <w:tc>
          <w:tcPr>
            <w:tcW w:w="2409" w:type="dxa"/>
            <w:vAlign w:val="center"/>
          </w:tcPr>
          <w:p w14:paraId="35D1AAAC" w14:textId="3E9BCD71" w:rsidR="005671D4" w:rsidRPr="00D37118" w:rsidRDefault="005671D4" w:rsidP="005671D4">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€0</w:t>
            </w:r>
          </w:p>
        </w:tc>
      </w:tr>
      <w:tr w:rsidR="005671D4" w:rsidRPr="00D37118" w14:paraId="470A1BA9" w14:textId="77777777" w:rsidTr="005671D4">
        <w:trPr>
          <w:trHeight w:val="567"/>
        </w:trPr>
        <w:tc>
          <w:tcPr>
            <w:tcW w:w="5665" w:type="dxa"/>
            <w:shd w:val="clear" w:color="auto" w:fill="EBF7FF"/>
            <w:vAlign w:val="center"/>
          </w:tcPr>
          <w:p w14:paraId="20CFB5FC" w14:textId="38EB3350" w:rsidR="005671D4" w:rsidRDefault="005671D4" w:rsidP="005671D4">
            <w:pPr>
              <w:spacing w:before="0" w:after="0" w:line="240" w:lineRule="auto"/>
              <w:jc w:val="left"/>
              <w:rPr>
                <w:rFonts w:ascii="Atkinson Hyperlegible Next" w:hAnsi="Atkinson Hyperlegible Next"/>
                <w:color w:val="FF0000"/>
                <w:sz w:val="24"/>
                <w:szCs w:val="24"/>
                <w:highlight w:val="yellow"/>
              </w:rPr>
            </w:pPr>
            <w:r>
              <w:rPr>
                <w:rFonts w:ascii="Atkinson Hyperlegible Next" w:hAnsi="Atkinson Hyperlegible Next"/>
                <w:color w:val="FF0000"/>
                <w:sz w:val="24"/>
                <w:szCs w:val="24"/>
                <w:highlight w:val="yellow"/>
              </w:rPr>
              <w:t xml:space="preserve">Emergency </w:t>
            </w:r>
            <w:r w:rsidR="00034EE5">
              <w:rPr>
                <w:rFonts w:ascii="Atkinson Hyperlegible Next" w:hAnsi="Atkinson Hyperlegible Next"/>
                <w:color w:val="FF0000"/>
                <w:sz w:val="24"/>
                <w:szCs w:val="24"/>
                <w:highlight w:val="yellow"/>
              </w:rPr>
              <w:t>c</w:t>
            </w:r>
            <w:r>
              <w:rPr>
                <w:rFonts w:ascii="Atkinson Hyperlegible Next" w:hAnsi="Atkinson Hyperlegible Next"/>
                <w:color w:val="FF0000"/>
                <w:sz w:val="24"/>
                <w:szCs w:val="24"/>
                <w:highlight w:val="yellow"/>
              </w:rPr>
              <w:t>all</w:t>
            </w:r>
            <w:r w:rsidR="00034EE5">
              <w:rPr>
                <w:rFonts w:ascii="Atkinson Hyperlegible Next" w:hAnsi="Atkinson Hyperlegible Next"/>
                <w:color w:val="FF0000"/>
                <w:sz w:val="24"/>
                <w:szCs w:val="24"/>
                <w:highlight w:val="yellow"/>
              </w:rPr>
              <w:t>-</w:t>
            </w:r>
            <w:r>
              <w:rPr>
                <w:rFonts w:ascii="Atkinson Hyperlegible Next" w:hAnsi="Atkinson Hyperlegible Next"/>
                <w:color w:val="FF0000"/>
                <w:sz w:val="24"/>
                <w:szCs w:val="24"/>
                <w:highlight w:val="yellow"/>
              </w:rPr>
              <w:t>out</w:t>
            </w:r>
            <w:r w:rsidR="00034EE5">
              <w:rPr>
                <w:rFonts w:ascii="Atkinson Hyperlegible Next" w:hAnsi="Atkinson Hyperlegible Next"/>
                <w:color w:val="FF0000"/>
                <w:sz w:val="24"/>
                <w:szCs w:val="24"/>
                <w:highlight w:val="yellow"/>
              </w:rPr>
              <w:t xml:space="preserve"> rate</w:t>
            </w:r>
            <w:r>
              <w:rPr>
                <w:rFonts w:ascii="Atkinson Hyperlegible Next" w:hAnsi="Atkinson Hyperlegible Next"/>
                <w:color w:val="FF0000"/>
                <w:sz w:val="24"/>
                <w:szCs w:val="24"/>
                <w:highlight w:val="yellow"/>
              </w:rPr>
              <w:t xml:space="preserve"> </w:t>
            </w:r>
            <w:r w:rsidR="00034EE5">
              <w:rPr>
                <w:rFonts w:ascii="Atkinson Hyperlegible Next" w:hAnsi="Atkinson Hyperlegible Next"/>
                <w:color w:val="FF0000"/>
                <w:sz w:val="24"/>
                <w:szCs w:val="24"/>
                <w:highlight w:val="yellow"/>
              </w:rPr>
              <w:t>(</w:t>
            </w:r>
            <w:r>
              <w:rPr>
                <w:rFonts w:ascii="Atkinson Hyperlegible Next" w:hAnsi="Atkinson Hyperlegible Next"/>
                <w:color w:val="FF0000"/>
                <w:sz w:val="24"/>
                <w:szCs w:val="24"/>
                <w:highlight w:val="yellow"/>
              </w:rPr>
              <w:t>non-routine maintenance</w:t>
            </w:r>
            <w:r w:rsidR="00034EE5">
              <w:rPr>
                <w:rFonts w:ascii="Atkinson Hyperlegible Next" w:hAnsi="Atkinson Hyperlegible Next"/>
                <w:color w:val="FF0000"/>
                <w:sz w:val="24"/>
                <w:szCs w:val="24"/>
                <w:highlight w:val="yellow"/>
              </w:rPr>
              <w:t>)</w:t>
            </w:r>
          </w:p>
        </w:tc>
        <w:tc>
          <w:tcPr>
            <w:tcW w:w="1560" w:type="dxa"/>
            <w:vAlign w:val="center"/>
          </w:tcPr>
          <w:p w14:paraId="5B853699" w14:textId="712B9125" w:rsidR="005671D4"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1no.</w:t>
            </w:r>
          </w:p>
        </w:tc>
        <w:tc>
          <w:tcPr>
            <w:tcW w:w="2409" w:type="dxa"/>
            <w:vAlign w:val="center"/>
          </w:tcPr>
          <w:p w14:paraId="208C7250" w14:textId="61B2728F" w:rsidR="005671D4" w:rsidRPr="00D37118"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€0</w:t>
            </w:r>
          </w:p>
        </w:tc>
      </w:tr>
      <w:tr w:rsidR="005671D4" w:rsidRPr="00D37118" w14:paraId="60187111" w14:textId="77777777" w:rsidTr="005671D4">
        <w:trPr>
          <w:trHeight w:val="567"/>
        </w:trPr>
        <w:tc>
          <w:tcPr>
            <w:tcW w:w="7225" w:type="dxa"/>
            <w:gridSpan w:val="2"/>
            <w:shd w:val="clear" w:color="auto" w:fill="EBF7FF"/>
            <w:vAlign w:val="center"/>
          </w:tcPr>
          <w:p w14:paraId="545F419A" w14:textId="711CB22D" w:rsidR="005671D4" w:rsidRPr="005671D4" w:rsidRDefault="005671D4" w:rsidP="005671D4">
            <w:pPr>
              <w:spacing w:before="0" w:after="0" w:line="240" w:lineRule="auto"/>
              <w:jc w:val="left"/>
              <w:rPr>
                <w:rFonts w:ascii="Atkinson Hyperlegible Next" w:hAnsi="Atkinson Hyperlegible Next"/>
                <w:b/>
                <w:bCs/>
                <w:sz w:val="24"/>
                <w:szCs w:val="24"/>
              </w:rPr>
            </w:pPr>
            <w:r w:rsidRPr="005671D4">
              <w:rPr>
                <w:rFonts w:ascii="Atkinson Hyperlegible Next" w:hAnsi="Atkinson Hyperlegible Next"/>
                <w:b/>
                <w:bCs/>
                <w:sz w:val="24"/>
                <w:szCs w:val="24"/>
              </w:rPr>
              <w:t xml:space="preserve">Total </w:t>
            </w:r>
            <w:r>
              <w:rPr>
                <w:rFonts w:ascii="Atkinson Hyperlegible Next" w:hAnsi="Atkinson Hyperlegible Next"/>
                <w:b/>
                <w:bCs/>
                <w:sz w:val="24"/>
                <w:szCs w:val="24"/>
              </w:rPr>
              <w:t>costs for Labour (€/hr)</w:t>
            </w:r>
          </w:p>
        </w:tc>
        <w:tc>
          <w:tcPr>
            <w:tcW w:w="2409" w:type="dxa"/>
            <w:vAlign w:val="center"/>
          </w:tcPr>
          <w:p w14:paraId="65649E44" w14:textId="7D8F9536" w:rsidR="005671D4" w:rsidRPr="00D37118" w:rsidRDefault="005671D4" w:rsidP="005671D4">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€0</w:t>
            </w:r>
          </w:p>
        </w:tc>
      </w:tr>
    </w:tbl>
    <w:p w14:paraId="46B6D8BA" w14:textId="753E4B7B" w:rsidR="0097145A" w:rsidRPr="00D37118" w:rsidRDefault="0097145A" w:rsidP="0097145A">
      <w:pPr>
        <w:rPr>
          <w:rFonts w:ascii="Atkinson Hyperlegible Next" w:hAnsi="Atkinson Hyperlegible Next"/>
          <w:b/>
          <w:color w:val="FF0000"/>
          <w:sz w:val="24"/>
          <w:szCs w:val="24"/>
        </w:rPr>
      </w:pPr>
      <w:r w:rsidRPr="00D37118">
        <w:rPr>
          <w:rFonts w:ascii="Atkinson Hyperlegible Next" w:hAnsi="Atkinson Hyperlegible Next"/>
          <w:color w:val="FF0000"/>
          <w:sz w:val="24"/>
          <w:szCs w:val="24"/>
          <w:highlight w:val="yellow"/>
        </w:rPr>
        <w:t>Note 1 – Relevant in Frameworks: The figures above are notional volumes and provide no guarantee of work to be awarded under this framework agreement. It is being used purely to enable assessment of the notional cost for the framework agreement and ensure certainty of rates for work under the framework.</w:t>
      </w:r>
      <w:r w:rsidRPr="00D37118">
        <w:rPr>
          <w:rFonts w:ascii="Atkinson Hyperlegible Next" w:hAnsi="Atkinson Hyperlegible Next"/>
          <w:color w:val="FF0000"/>
          <w:sz w:val="24"/>
          <w:szCs w:val="24"/>
        </w:rPr>
        <w:t xml:space="preserve"> </w:t>
      </w:r>
    </w:p>
    <w:p w14:paraId="6FA52F4F" w14:textId="77777777" w:rsidR="0097145A" w:rsidRPr="00D37118" w:rsidRDefault="0097145A" w:rsidP="0097145A">
      <w:pPr>
        <w:pStyle w:val="DefaultText"/>
        <w:rPr>
          <w:rFonts w:ascii="Atkinson Hyperlegible Next" w:hAnsi="Atkinson Hyperlegible Next" w:cs="Arial"/>
          <w:lang w:val="en-GB"/>
        </w:rPr>
      </w:pPr>
      <w:r w:rsidRPr="00D37118">
        <w:rPr>
          <w:rFonts w:ascii="Atkinson Hyperlegible Next" w:hAnsi="Atkinson Hyperlegible Next" w:cs="Arial"/>
          <w:lang w:val="en-GB"/>
        </w:rPr>
        <w:t xml:space="preserve">I/We confirm that I/we: </w:t>
      </w:r>
    </w:p>
    <w:p w14:paraId="2F14DE70" w14:textId="77777777" w:rsidR="0097145A" w:rsidRPr="00D37118" w:rsidRDefault="0097145A" w:rsidP="0097145A">
      <w:pPr>
        <w:pStyle w:val="DefaultText"/>
        <w:rPr>
          <w:rFonts w:ascii="Atkinson Hyperlegible Next" w:hAnsi="Atkinson Hyperlegible Next" w:cs="Arial"/>
          <w:b/>
          <w:lang w:val="en-GB"/>
        </w:rPr>
      </w:pPr>
    </w:p>
    <w:p w14:paraId="4EA64887"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lastRenderedPageBreak/>
        <w:t xml:space="preserve">In relation to daily/hourly fees all rates are inclusive of out of pocket (i.e. mileage, subsistence, phone, postage, etc.) and account / contract management related costs. </w:t>
      </w:r>
    </w:p>
    <w:p w14:paraId="5C3934B7"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Agree that you are not bound to accept the most economically advantageous or any Tender you may receive,</w:t>
      </w:r>
    </w:p>
    <w:p w14:paraId="635B1E3C" w14:textId="63D27529" w:rsidR="0097145A" w:rsidRPr="00D37118" w:rsidRDefault="0097145A" w:rsidP="0097145A">
      <w:pPr>
        <w:pStyle w:val="ListParagraph"/>
        <w:numPr>
          <w:ilvl w:val="0"/>
          <w:numId w:val="4"/>
        </w:numPr>
        <w:spacing w:before="0"/>
        <w:jc w:val="left"/>
        <w:rPr>
          <w:rFonts w:ascii="Atkinson Hyperlegible Next" w:hAnsi="Atkinson Hyperlegible Next"/>
          <w:b/>
          <w:color w:val="FF0000"/>
          <w:sz w:val="24"/>
          <w:szCs w:val="24"/>
          <w:highlight w:val="yellow"/>
        </w:rPr>
      </w:pPr>
      <w:r w:rsidRPr="00D37118">
        <w:rPr>
          <w:rFonts w:ascii="Atkinson Hyperlegible Next" w:hAnsi="Atkinson Hyperlegible Next"/>
          <w:color w:val="FF0000"/>
          <w:sz w:val="24"/>
          <w:szCs w:val="24"/>
          <w:highlight w:val="yellow"/>
        </w:rPr>
        <w:t xml:space="preserve">Agree that the rates stated are maximum prices for the </w:t>
      </w:r>
      <w:r w:rsidR="0065325A">
        <w:rPr>
          <w:rFonts w:ascii="Atkinson Hyperlegible Next" w:hAnsi="Atkinson Hyperlegible Next"/>
          <w:color w:val="FF0000"/>
          <w:sz w:val="24"/>
          <w:szCs w:val="24"/>
          <w:highlight w:val="yellow"/>
        </w:rPr>
        <w:t>first 12 months</w:t>
      </w:r>
      <w:r w:rsidRPr="00D37118">
        <w:rPr>
          <w:rFonts w:ascii="Atkinson Hyperlegible Next" w:hAnsi="Atkinson Hyperlegible Next"/>
          <w:color w:val="FF0000"/>
          <w:sz w:val="24"/>
          <w:szCs w:val="24"/>
          <w:highlight w:val="yellow"/>
        </w:rPr>
        <w:t xml:space="preserve"> of the framework agreement, </w:t>
      </w:r>
    </w:p>
    <w:p w14:paraId="39A3D5EA"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Have read and thoroughly examined the Tender Document,</w:t>
      </w:r>
    </w:p>
    <w:p w14:paraId="5D523DFC" w14:textId="77777777" w:rsidR="0097145A" w:rsidRPr="00D37118" w:rsidRDefault="0097145A" w:rsidP="0097145A">
      <w:pPr>
        <w:pStyle w:val="ListParagraph"/>
        <w:numPr>
          <w:ilvl w:val="0"/>
          <w:numId w:val="4"/>
        </w:numPr>
        <w:spacing w:before="0"/>
        <w:jc w:val="left"/>
        <w:rPr>
          <w:rFonts w:ascii="Atkinson Hyperlegible Next" w:hAnsi="Atkinson Hyperlegible Next"/>
          <w:sz w:val="24"/>
          <w:szCs w:val="24"/>
        </w:rPr>
      </w:pPr>
      <w:r w:rsidRPr="00D37118">
        <w:rPr>
          <w:rFonts w:ascii="Atkinson Hyperlegible Next" w:hAnsi="Atkinson Hyperlegible Next"/>
          <w:sz w:val="24"/>
          <w:szCs w:val="24"/>
        </w:rPr>
        <w:t>Have read the attached General Terms and Conditions for the Purchase of Services,</w:t>
      </w:r>
    </w:p>
    <w:p w14:paraId="3720CD6E"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Fully understand the Tender Document and the Client’s requirements,</w:t>
      </w:r>
    </w:p>
    <w:p w14:paraId="0075C97C"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09C1DC53"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 xml:space="preserve">Have included all elements necessary for the performance of the specified requirements, which are either expressly stated in the Tender Document or contained in any supplementary </w:t>
      </w:r>
      <w:r w:rsidR="0065325A" w:rsidRPr="00D37118">
        <w:rPr>
          <w:rFonts w:ascii="Atkinson Hyperlegible Next" w:hAnsi="Atkinson Hyperlegible Next"/>
          <w:sz w:val="24"/>
          <w:szCs w:val="24"/>
        </w:rPr>
        <w:t>information,</w:t>
      </w:r>
      <w:r w:rsidRPr="00D37118">
        <w:rPr>
          <w:rFonts w:ascii="Atkinson Hyperlegible Next" w:hAnsi="Atkinson Hyperlegible Next"/>
          <w:sz w:val="24"/>
          <w:szCs w:val="24"/>
        </w:rPr>
        <w:t xml:space="preserve"> or which could reasonably be inferred therefrom,</w:t>
      </w:r>
    </w:p>
    <w:p w14:paraId="09F2B014" w14:textId="77777777"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Will not, if awarded a contract employ labour in a manner that is discriminatory in relation to gender, race, religious beliefs, age etc.</w:t>
      </w:r>
    </w:p>
    <w:p w14:paraId="1EB32924" w14:textId="77777777" w:rsidR="0097145A" w:rsidRDefault="0097145A" w:rsidP="0097145A">
      <w:pPr>
        <w:pStyle w:val="ListParagraph"/>
        <w:numPr>
          <w:ilvl w:val="0"/>
          <w:numId w:val="4"/>
        </w:numPr>
        <w:rPr>
          <w:rFonts w:ascii="Atkinson Hyperlegible Next" w:hAnsi="Atkinson Hyperlegible Next"/>
          <w:sz w:val="24"/>
          <w:szCs w:val="24"/>
          <w:lang w:val="en-US"/>
        </w:rPr>
      </w:pPr>
      <w:bookmarkStart w:id="22" w:name="_Hlk491592638"/>
      <w:r w:rsidRPr="00D37118">
        <w:rPr>
          <w:rFonts w:ascii="Atkinson Hyperlegible Next" w:hAnsi="Atkinson Hyperlegible Next"/>
          <w:sz w:val="24"/>
          <w:szCs w:val="24"/>
        </w:rPr>
        <w:lastRenderedPageBreak/>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37118">
        <w:rPr>
          <w:rFonts w:ascii="Atkinson Hyperlegible Next" w:hAnsi="Atkinson Hyperlegible Next"/>
          <w:sz w:val="24"/>
          <w:szCs w:val="24"/>
          <w:lang w:val="en-US"/>
        </w:rPr>
        <w:t>.</w:t>
      </w:r>
    </w:p>
    <w:p w14:paraId="1DBB06E6" w14:textId="77777777" w:rsidR="0065325A" w:rsidRPr="0065325A" w:rsidRDefault="0065325A" w:rsidP="0065325A">
      <w:pPr>
        <w:rPr>
          <w:rFonts w:ascii="Atkinson Hyperlegible Next" w:hAnsi="Atkinson Hyperlegible Next"/>
          <w:sz w:val="24"/>
          <w:szCs w:val="24"/>
          <w:lang w:val="en-US"/>
        </w:rPr>
      </w:pPr>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410"/>
        <w:gridCol w:w="992"/>
        <w:gridCol w:w="3544"/>
      </w:tblGrid>
      <w:tr w:rsidR="0097145A" w:rsidRPr="00D37118" w14:paraId="271B04B1" w14:textId="77777777" w:rsidTr="005D56D2">
        <w:tc>
          <w:tcPr>
            <w:tcW w:w="3969" w:type="dxa"/>
            <w:gridSpan w:val="2"/>
            <w:shd w:val="clear" w:color="auto" w:fill="EBF7FF"/>
            <w:hideMark/>
          </w:tcPr>
          <w:bookmarkEnd w:id="22"/>
          <w:p w14:paraId="321A5DB8"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Signed:</w:t>
            </w:r>
          </w:p>
        </w:tc>
        <w:tc>
          <w:tcPr>
            <w:tcW w:w="4536" w:type="dxa"/>
            <w:gridSpan w:val="2"/>
          </w:tcPr>
          <w:p w14:paraId="388A2786" w14:textId="77777777" w:rsidR="0097145A" w:rsidRPr="00D37118" w:rsidRDefault="0097145A" w:rsidP="00637D19">
            <w:pPr>
              <w:rPr>
                <w:rFonts w:ascii="Atkinson Hyperlegible Next" w:hAnsi="Atkinson Hyperlegible Next"/>
                <w:sz w:val="24"/>
                <w:szCs w:val="24"/>
                <w:lang w:val="en-IE"/>
              </w:rPr>
            </w:pPr>
          </w:p>
        </w:tc>
      </w:tr>
      <w:tr w:rsidR="0097145A" w:rsidRPr="00D37118" w14:paraId="75648AD3" w14:textId="77777777" w:rsidTr="005D56D2">
        <w:tc>
          <w:tcPr>
            <w:tcW w:w="3969" w:type="dxa"/>
            <w:gridSpan w:val="2"/>
            <w:shd w:val="clear" w:color="auto" w:fill="EBF7FF"/>
            <w:hideMark/>
          </w:tcPr>
          <w:p w14:paraId="528FB8F1"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Name (in Capital Letters):</w:t>
            </w:r>
          </w:p>
        </w:tc>
        <w:tc>
          <w:tcPr>
            <w:tcW w:w="4536" w:type="dxa"/>
            <w:gridSpan w:val="2"/>
          </w:tcPr>
          <w:p w14:paraId="6EB6C9B1" w14:textId="77777777" w:rsidR="0097145A" w:rsidRPr="00D37118" w:rsidRDefault="0097145A" w:rsidP="00637D19">
            <w:pPr>
              <w:pStyle w:val="TableText"/>
              <w:rPr>
                <w:rFonts w:ascii="Atkinson Hyperlegible Next" w:hAnsi="Atkinson Hyperlegible Next"/>
                <w:sz w:val="24"/>
                <w:szCs w:val="24"/>
              </w:rPr>
            </w:pPr>
          </w:p>
        </w:tc>
      </w:tr>
      <w:tr w:rsidR="0097145A" w:rsidRPr="00D37118" w14:paraId="74549EF2" w14:textId="77777777" w:rsidTr="005D56D2">
        <w:tc>
          <w:tcPr>
            <w:tcW w:w="3969" w:type="dxa"/>
            <w:gridSpan w:val="2"/>
            <w:shd w:val="clear" w:color="auto" w:fill="EBF7FF"/>
            <w:hideMark/>
          </w:tcPr>
          <w:p w14:paraId="2D2EC6DA"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On behalf of:</w:t>
            </w:r>
            <w:r w:rsidRPr="00D37118">
              <w:rPr>
                <w:rFonts w:ascii="Atkinson Hyperlegible Next" w:hAnsi="Atkinson Hyperlegible Next"/>
                <w:b/>
                <w:sz w:val="24"/>
                <w:szCs w:val="24"/>
              </w:rPr>
              <w:tab/>
            </w:r>
          </w:p>
        </w:tc>
        <w:tc>
          <w:tcPr>
            <w:tcW w:w="4536" w:type="dxa"/>
            <w:gridSpan w:val="2"/>
          </w:tcPr>
          <w:p w14:paraId="768F58F5" w14:textId="77777777" w:rsidR="0097145A" w:rsidRPr="00D37118" w:rsidRDefault="0097145A" w:rsidP="00637D19">
            <w:pPr>
              <w:rPr>
                <w:rFonts w:ascii="Atkinson Hyperlegible Next" w:hAnsi="Atkinson Hyperlegible Next"/>
                <w:sz w:val="24"/>
                <w:szCs w:val="24"/>
                <w:lang w:val="en-IE"/>
              </w:rPr>
            </w:pPr>
          </w:p>
        </w:tc>
      </w:tr>
      <w:tr w:rsidR="0097145A" w:rsidRPr="00D37118" w14:paraId="3A44C75D" w14:textId="77777777" w:rsidTr="005D56D2">
        <w:tc>
          <w:tcPr>
            <w:tcW w:w="3969" w:type="dxa"/>
            <w:gridSpan w:val="2"/>
            <w:shd w:val="clear" w:color="auto" w:fill="EBF7FF"/>
            <w:hideMark/>
          </w:tcPr>
          <w:p w14:paraId="6D629223"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Address:</w:t>
            </w:r>
          </w:p>
        </w:tc>
        <w:tc>
          <w:tcPr>
            <w:tcW w:w="4536" w:type="dxa"/>
            <w:gridSpan w:val="2"/>
          </w:tcPr>
          <w:p w14:paraId="798D3C07" w14:textId="77777777" w:rsidR="0097145A" w:rsidRPr="00D37118" w:rsidRDefault="0097145A" w:rsidP="00637D19">
            <w:pPr>
              <w:rPr>
                <w:rFonts w:ascii="Atkinson Hyperlegible Next" w:hAnsi="Atkinson Hyperlegible Next"/>
                <w:sz w:val="24"/>
                <w:szCs w:val="24"/>
                <w:lang w:val="en-IE"/>
              </w:rPr>
            </w:pPr>
          </w:p>
        </w:tc>
      </w:tr>
      <w:tr w:rsidR="0097145A" w:rsidRPr="00D37118" w14:paraId="759ACA8D" w14:textId="77777777" w:rsidTr="005D56D2">
        <w:tc>
          <w:tcPr>
            <w:tcW w:w="1559" w:type="dxa"/>
            <w:shd w:val="clear" w:color="auto" w:fill="EBF7FF"/>
            <w:hideMark/>
          </w:tcPr>
          <w:p w14:paraId="7BA10722"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Telephone:</w:t>
            </w:r>
          </w:p>
        </w:tc>
        <w:tc>
          <w:tcPr>
            <w:tcW w:w="2410" w:type="dxa"/>
          </w:tcPr>
          <w:p w14:paraId="6B9BA713" w14:textId="77777777" w:rsidR="0097145A" w:rsidRPr="00D37118" w:rsidRDefault="0097145A" w:rsidP="00637D19">
            <w:pPr>
              <w:rPr>
                <w:rFonts w:ascii="Atkinson Hyperlegible Next" w:hAnsi="Atkinson Hyperlegible Next"/>
                <w:sz w:val="24"/>
                <w:szCs w:val="24"/>
                <w:lang w:val="en-IE"/>
              </w:rPr>
            </w:pPr>
          </w:p>
        </w:tc>
        <w:tc>
          <w:tcPr>
            <w:tcW w:w="992" w:type="dxa"/>
            <w:shd w:val="clear" w:color="auto" w:fill="EBF7FF"/>
            <w:hideMark/>
          </w:tcPr>
          <w:p w14:paraId="4D656A54"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Fax:</w:t>
            </w:r>
          </w:p>
        </w:tc>
        <w:tc>
          <w:tcPr>
            <w:tcW w:w="3544" w:type="dxa"/>
          </w:tcPr>
          <w:p w14:paraId="46ACFE0B" w14:textId="77777777" w:rsidR="0097145A" w:rsidRPr="00D37118" w:rsidRDefault="0097145A" w:rsidP="00637D19">
            <w:pPr>
              <w:rPr>
                <w:rFonts w:ascii="Atkinson Hyperlegible Next" w:hAnsi="Atkinson Hyperlegible Next"/>
                <w:sz w:val="24"/>
                <w:szCs w:val="24"/>
                <w:lang w:val="en-IE"/>
              </w:rPr>
            </w:pPr>
          </w:p>
        </w:tc>
      </w:tr>
      <w:tr w:rsidR="0097145A" w:rsidRPr="00D37118" w14:paraId="08D90B82" w14:textId="77777777" w:rsidTr="005D56D2">
        <w:tc>
          <w:tcPr>
            <w:tcW w:w="1559" w:type="dxa"/>
            <w:shd w:val="clear" w:color="auto" w:fill="EBF7FF"/>
            <w:hideMark/>
          </w:tcPr>
          <w:p w14:paraId="4E598C44"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Email:</w:t>
            </w:r>
          </w:p>
        </w:tc>
        <w:tc>
          <w:tcPr>
            <w:tcW w:w="2410" w:type="dxa"/>
          </w:tcPr>
          <w:p w14:paraId="5C66EF15" w14:textId="77777777" w:rsidR="0097145A" w:rsidRPr="00D37118" w:rsidRDefault="0097145A" w:rsidP="00637D19">
            <w:pPr>
              <w:rPr>
                <w:rFonts w:ascii="Atkinson Hyperlegible Next" w:hAnsi="Atkinson Hyperlegible Next"/>
                <w:sz w:val="24"/>
                <w:szCs w:val="24"/>
                <w:lang w:val="en-IE"/>
              </w:rPr>
            </w:pPr>
          </w:p>
        </w:tc>
        <w:tc>
          <w:tcPr>
            <w:tcW w:w="992" w:type="dxa"/>
            <w:shd w:val="clear" w:color="auto" w:fill="EBF7FF"/>
            <w:hideMark/>
          </w:tcPr>
          <w:p w14:paraId="73EEE56C" w14:textId="77777777" w:rsidR="0097145A" w:rsidRPr="00D37118" w:rsidRDefault="0097145A" w:rsidP="00637D19">
            <w:pPr>
              <w:rPr>
                <w:rFonts w:ascii="Atkinson Hyperlegible Next" w:hAnsi="Atkinson Hyperlegible Next"/>
                <w:b/>
                <w:sz w:val="24"/>
                <w:szCs w:val="24"/>
                <w:lang w:val="en-IE"/>
              </w:rPr>
            </w:pPr>
            <w:r w:rsidRPr="00D37118">
              <w:rPr>
                <w:rFonts w:ascii="Atkinson Hyperlegible Next" w:hAnsi="Atkinson Hyperlegible Next"/>
                <w:b/>
                <w:sz w:val="24"/>
                <w:szCs w:val="24"/>
              </w:rPr>
              <w:t>Date:</w:t>
            </w:r>
          </w:p>
        </w:tc>
        <w:tc>
          <w:tcPr>
            <w:tcW w:w="3544" w:type="dxa"/>
          </w:tcPr>
          <w:p w14:paraId="2EE4568C" w14:textId="77777777" w:rsidR="0097145A" w:rsidRPr="00D37118" w:rsidRDefault="0097145A" w:rsidP="00637D19">
            <w:pPr>
              <w:rPr>
                <w:rFonts w:ascii="Atkinson Hyperlegible Next" w:hAnsi="Atkinson Hyperlegible Next"/>
                <w:sz w:val="24"/>
                <w:szCs w:val="24"/>
                <w:lang w:val="en-IE"/>
              </w:rPr>
            </w:pPr>
          </w:p>
        </w:tc>
      </w:tr>
    </w:tbl>
    <w:p w14:paraId="295E3D4F" w14:textId="6E176745" w:rsidR="0097145A" w:rsidRPr="00D37118" w:rsidRDefault="0097145A">
      <w:pPr>
        <w:spacing w:before="0" w:after="0" w:line="240" w:lineRule="auto"/>
        <w:jc w:val="left"/>
        <w:rPr>
          <w:rFonts w:ascii="Atkinson Hyperlegible Next" w:hAnsi="Atkinson Hyperlegible Next"/>
          <w:sz w:val="24"/>
          <w:szCs w:val="24"/>
        </w:rPr>
      </w:pPr>
    </w:p>
    <w:sectPr w:rsidR="0097145A" w:rsidRPr="00D37118"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28015" w14:textId="77777777" w:rsidR="00296167" w:rsidRDefault="00296167" w:rsidP="008079B6">
      <w:r>
        <w:separator/>
      </w:r>
    </w:p>
  </w:endnote>
  <w:endnote w:type="continuationSeparator" w:id="0">
    <w:p w14:paraId="50636661" w14:textId="77777777" w:rsidR="00296167" w:rsidRDefault="00296167"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66066B35" w14:textId="2A1B66C8" w:rsidR="00A86B9B" w:rsidRPr="00D37118" w:rsidRDefault="00A86B9B" w:rsidP="00A86B9B">
        <w:pPr>
          <w:pStyle w:val="Footer"/>
          <w:rPr>
            <w:rFonts w:ascii="Atkinson Hyperlegible Next" w:hAnsi="Atkinson Hyperlegible Next"/>
            <w:sz w:val="24"/>
            <w:szCs w:val="24"/>
          </w:rPr>
        </w:pPr>
        <w:r w:rsidRPr="00D37118">
          <w:rPr>
            <w:rFonts w:ascii="Atkinson Hyperlegible Next" w:hAnsi="Atkinson Hyperlegible Next"/>
            <w:sz w:val="24"/>
            <w:szCs w:val="24"/>
          </w:rPr>
          <w:t xml:space="preserve">Page | </w:t>
        </w:r>
        <w:r w:rsidRPr="00D37118">
          <w:rPr>
            <w:rFonts w:ascii="Atkinson Hyperlegible Next" w:hAnsi="Atkinson Hyperlegible Next"/>
            <w:sz w:val="24"/>
            <w:szCs w:val="24"/>
          </w:rPr>
          <w:fldChar w:fldCharType="begin"/>
        </w:r>
        <w:r w:rsidRPr="00D37118">
          <w:rPr>
            <w:rFonts w:ascii="Atkinson Hyperlegible Next" w:hAnsi="Atkinson Hyperlegible Next"/>
            <w:sz w:val="24"/>
            <w:szCs w:val="24"/>
          </w:rPr>
          <w:instrText xml:space="preserve"> PAGE   \* MERGEFORMAT </w:instrText>
        </w:r>
        <w:r w:rsidRPr="00D37118">
          <w:rPr>
            <w:rFonts w:ascii="Atkinson Hyperlegible Next" w:hAnsi="Atkinson Hyperlegible Next"/>
            <w:sz w:val="24"/>
            <w:szCs w:val="24"/>
          </w:rPr>
          <w:fldChar w:fldCharType="separate"/>
        </w:r>
        <w:r w:rsidR="004E2B03" w:rsidRPr="00D37118">
          <w:rPr>
            <w:rFonts w:ascii="Atkinson Hyperlegible Next" w:hAnsi="Atkinson Hyperlegible Next"/>
            <w:noProof/>
            <w:sz w:val="24"/>
            <w:szCs w:val="24"/>
          </w:rPr>
          <w:t>26</w:t>
        </w:r>
        <w:r w:rsidRPr="00D37118">
          <w:rPr>
            <w:rFonts w:ascii="Atkinson Hyperlegible Next" w:hAnsi="Atkinson Hyperlegible Next"/>
            <w:noProof/>
            <w:sz w:val="24"/>
            <w:szCs w:val="24"/>
          </w:rPr>
          <w:fldChar w:fldCharType="end"/>
        </w:r>
        <w:r w:rsidRPr="00D37118">
          <w:rPr>
            <w:rFonts w:ascii="Atkinson Hyperlegible Next" w:hAnsi="Atkinson Hyperlegible Next"/>
            <w:noProof/>
            <w:sz w:val="24"/>
            <w:szCs w:val="24"/>
          </w:rPr>
          <w:t xml:space="preserve">                      </w:t>
        </w:r>
        <w:r w:rsidR="004734E5" w:rsidRPr="00D37118">
          <w:rPr>
            <w:rFonts w:ascii="Atkinson Hyperlegible Next" w:hAnsi="Atkinson Hyperlegible Next"/>
            <w:noProof/>
            <w:sz w:val="24"/>
            <w:szCs w:val="24"/>
          </w:rPr>
          <w:t xml:space="preserve">                              </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8CF9" w14:textId="77777777" w:rsidR="00296167" w:rsidRDefault="00296167" w:rsidP="008079B6">
      <w:r>
        <w:separator/>
      </w:r>
    </w:p>
  </w:footnote>
  <w:footnote w:type="continuationSeparator" w:id="0">
    <w:p w14:paraId="6725F8A8" w14:textId="77777777" w:rsidR="00296167" w:rsidRDefault="00296167"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7F825931" w:rsidR="00637D19" w:rsidRPr="00E84E82" w:rsidRDefault="00637D19" w:rsidP="008079B6">
    <w:pPr>
      <w:pStyle w:val="Header"/>
    </w:pPr>
    <w:r w:rsidRPr="00D37118">
      <w:rPr>
        <w:rFonts w:ascii="Atkinson Hyperlegible Next" w:hAnsi="Atkinson Hyperlegible Next"/>
        <w:sz w:val="24"/>
        <w:szCs w:val="24"/>
      </w:rPr>
      <w:t>Tender Response Document</w:t>
    </w:r>
    <w:r w:rsidRPr="00D37118">
      <w:rPr>
        <w:rFonts w:ascii="Atkinson Hyperlegible Next" w:hAnsi="Atkinson Hyperlegible Next"/>
        <w:noProof/>
        <w:sz w:val="24"/>
        <w:szCs w:val="24"/>
      </w:rPr>
      <w:t xml:space="preserve"> (TRD) Services</w:t>
    </w:r>
    <w:r w:rsidR="00E46FEF" w:rsidRPr="00D37118">
      <w:rPr>
        <w:rFonts w:ascii="Atkinson Hyperlegible Next" w:hAnsi="Atkinson Hyperlegible Next"/>
        <w:noProof/>
        <w:sz w:val="24"/>
        <w:szCs w:val="24"/>
      </w:rPr>
      <w:t xml:space="preserve"> </w:t>
    </w:r>
    <w:r w:rsidR="008C1327">
      <w:rPr>
        <w:rFonts w:ascii="Atkinson Hyperlegible Next" w:hAnsi="Atkinson Hyperlegible Next"/>
        <w:noProof/>
        <w:sz w:val="24"/>
        <w:szCs w:val="24"/>
      </w:rPr>
      <w:t xml:space="preserve">- </w:t>
    </w:r>
    <w:r w:rsidR="00E46FEF" w:rsidRPr="00D37118">
      <w:rPr>
        <w:rFonts w:ascii="Atkinson Hyperlegible Next" w:hAnsi="Atkinson Hyperlegible Next"/>
        <w:noProof/>
        <w:sz w:val="24"/>
        <w:szCs w:val="24"/>
      </w:rPr>
      <w:t>Framework Agreement</w:t>
    </w:r>
    <w:r w:rsidR="00130EC8" w:rsidRPr="00D37118">
      <w:rPr>
        <w:rFonts w:ascii="Atkinson Hyperlegible Next" w:hAnsi="Atkinson Hyperlegible Next"/>
        <w:noProof/>
        <w:sz w:val="24"/>
        <w:szCs w:val="24"/>
      </w:rPr>
      <w:tab/>
    </w:r>
    <w:r w:rsidR="00336EBD" w:rsidRPr="00D37118">
      <w:rPr>
        <w:rFonts w:ascii="Atkinson Hyperlegible Next" w:hAnsi="Atkinson Hyperlegible Next"/>
        <w:noProof/>
        <w:sz w:val="24"/>
        <w:szCs w:val="24"/>
      </w:rPr>
      <w:t>202</w:t>
    </w:r>
    <w:r w:rsidR="00F46E8E" w:rsidRPr="00D37118">
      <w:rPr>
        <w:rFonts w:ascii="Atkinson Hyperlegible Next" w:hAnsi="Atkinson Hyperlegible Next"/>
        <w:noProof/>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8794402"/>
    <w:multiLevelType w:val="hybridMultilevel"/>
    <w:tmpl w:val="9A60F1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A6623C"/>
    <w:multiLevelType w:val="hybridMultilevel"/>
    <w:tmpl w:val="E126183E"/>
    <w:lvl w:ilvl="0" w:tplc="03EE0EFC">
      <w:numFmt w:val="bullet"/>
      <w:suff w:val="space"/>
      <w:lvlText w:val="•"/>
      <w:lvlJc w:val="left"/>
      <w:pPr>
        <w:ind w:left="170" w:hanging="170"/>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1494372193">
    <w:abstractNumId w:val="6"/>
  </w:num>
  <w:num w:numId="2" w16cid:durableId="74714477">
    <w:abstractNumId w:val="1"/>
  </w:num>
  <w:num w:numId="3" w16cid:durableId="1442728246">
    <w:abstractNumId w:val="10"/>
  </w:num>
  <w:num w:numId="4" w16cid:durableId="390858034">
    <w:abstractNumId w:val="2"/>
  </w:num>
  <w:num w:numId="5" w16cid:durableId="1364013829">
    <w:abstractNumId w:val="3"/>
  </w:num>
  <w:num w:numId="6" w16cid:durableId="969021416">
    <w:abstractNumId w:val="0"/>
  </w:num>
  <w:num w:numId="7" w16cid:durableId="803738112">
    <w:abstractNumId w:val="8"/>
  </w:num>
  <w:num w:numId="8" w16cid:durableId="111218149">
    <w:abstractNumId w:val="4"/>
  </w:num>
  <w:num w:numId="9" w16cid:durableId="1069307286">
    <w:abstractNumId w:val="9"/>
  </w:num>
  <w:num w:numId="10" w16cid:durableId="781146722">
    <w:abstractNumId w:val="5"/>
  </w:num>
  <w:num w:numId="11" w16cid:durableId="753549317">
    <w:abstractNumId w:val="11"/>
  </w:num>
  <w:num w:numId="12" w16cid:durableId="76148805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34819"/>
    <w:rsid w:val="00034EE5"/>
    <w:rsid w:val="0004369E"/>
    <w:rsid w:val="00044B1E"/>
    <w:rsid w:val="0005413D"/>
    <w:rsid w:val="00054ECE"/>
    <w:rsid w:val="00067969"/>
    <w:rsid w:val="00080AD5"/>
    <w:rsid w:val="00083393"/>
    <w:rsid w:val="00086CAD"/>
    <w:rsid w:val="000962BA"/>
    <w:rsid w:val="000A268D"/>
    <w:rsid w:val="000A2ADA"/>
    <w:rsid w:val="000A3DBD"/>
    <w:rsid w:val="000B5DE5"/>
    <w:rsid w:val="000B732A"/>
    <w:rsid w:val="000C5EAB"/>
    <w:rsid w:val="000C5FD9"/>
    <w:rsid w:val="000C614B"/>
    <w:rsid w:val="000C63C4"/>
    <w:rsid w:val="000D2429"/>
    <w:rsid w:val="000D5D16"/>
    <w:rsid w:val="000D5FFC"/>
    <w:rsid w:val="000E2E08"/>
    <w:rsid w:val="00102E61"/>
    <w:rsid w:val="00104F4E"/>
    <w:rsid w:val="00104F86"/>
    <w:rsid w:val="001116C8"/>
    <w:rsid w:val="00130EC8"/>
    <w:rsid w:val="00136FB5"/>
    <w:rsid w:val="0014064F"/>
    <w:rsid w:val="00140FB6"/>
    <w:rsid w:val="00152ABA"/>
    <w:rsid w:val="00152C3E"/>
    <w:rsid w:val="0015389D"/>
    <w:rsid w:val="00153A1F"/>
    <w:rsid w:val="00157822"/>
    <w:rsid w:val="001717B3"/>
    <w:rsid w:val="001949DA"/>
    <w:rsid w:val="00194CCB"/>
    <w:rsid w:val="00197179"/>
    <w:rsid w:val="001A1671"/>
    <w:rsid w:val="001A184D"/>
    <w:rsid w:val="001A1B54"/>
    <w:rsid w:val="001A4D32"/>
    <w:rsid w:val="001B4DCE"/>
    <w:rsid w:val="001B6F94"/>
    <w:rsid w:val="001C092A"/>
    <w:rsid w:val="001D51E1"/>
    <w:rsid w:val="001D5AB6"/>
    <w:rsid w:val="001E181D"/>
    <w:rsid w:val="001E3CB2"/>
    <w:rsid w:val="00200B35"/>
    <w:rsid w:val="00207652"/>
    <w:rsid w:val="002159AB"/>
    <w:rsid w:val="002310D2"/>
    <w:rsid w:val="00247D06"/>
    <w:rsid w:val="0025027E"/>
    <w:rsid w:val="00255238"/>
    <w:rsid w:val="00265155"/>
    <w:rsid w:val="00266CC3"/>
    <w:rsid w:val="002670DA"/>
    <w:rsid w:val="00271CC5"/>
    <w:rsid w:val="00275344"/>
    <w:rsid w:val="002877D1"/>
    <w:rsid w:val="00293E5A"/>
    <w:rsid w:val="0029542D"/>
    <w:rsid w:val="00296167"/>
    <w:rsid w:val="002A2086"/>
    <w:rsid w:val="002A3CCB"/>
    <w:rsid w:val="002B1F1F"/>
    <w:rsid w:val="002B3D79"/>
    <w:rsid w:val="002B7464"/>
    <w:rsid w:val="002B795A"/>
    <w:rsid w:val="002E103E"/>
    <w:rsid w:val="002E16BF"/>
    <w:rsid w:val="002E327B"/>
    <w:rsid w:val="002F2331"/>
    <w:rsid w:val="002F307F"/>
    <w:rsid w:val="003008A4"/>
    <w:rsid w:val="00304F61"/>
    <w:rsid w:val="003113E7"/>
    <w:rsid w:val="00316B07"/>
    <w:rsid w:val="00317499"/>
    <w:rsid w:val="00331D67"/>
    <w:rsid w:val="00332B9E"/>
    <w:rsid w:val="00333F5C"/>
    <w:rsid w:val="00333FC7"/>
    <w:rsid w:val="00335AB6"/>
    <w:rsid w:val="00336EBD"/>
    <w:rsid w:val="003447F0"/>
    <w:rsid w:val="00360095"/>
    <w:rsid w:val="00360112"/>
    <w:rsid w:val="00360B98"/>
    <w:rsid w:val="0036119F"/>
    <w:rsid w:val="00363574"/>
    <w:rsid w:val="00370035"/>
    <w:rsid w:val="0038017E"/>
    <w:rsid w:val="00392546"/>
    <w:rsid w:val="003D7B49"/>
    <w:rsid w:val="003E2A80"/>
    <w:rsid w:val="003E4C65"/>
    <w:rsid w:val="003F5BB3"/>
    <w:rsid w:val="0040539B"/>
    <w:rsid w:val="00421A9F"/>
    <w:rsid w:val="00424898"/>
    <w:rsid w:val="00426126"/>
    <w:rsid w:val="004266C8"/>
    <w:rsid w:val="00437608"/>
    <w:rsid w:val="00447E89"/>
    <w:rsid w:val="0046347E"/>
    <w:rsid w:val="00463E59"/>
    <w:rsid w:val="00465233"/>
    <w:rsid w:val="00471CF4"/>
    <w:rsid w:val="004734E5"/>
    <w:rsid w:val="004A2B34"/>
    <w:rsid w:val="004A3698"/>
    <w:rsid w:val="004C07E0"/>
    <w:rsid w:val="004C46D0"/>
    <w:rsid w:val="004C7FB7"/>
    <w:rsid w:val="004D4385"/>
    <w:rsid w:val="004E23E5"/>
    <w:rsid w:val="004E2B03"/>
    <w:rsid w:val="004E5C3E"/>
    <w:rsid w:val="00516FC4"/>
    <w:rsid w:val="00517173"/>
    <w:rsid w:val="00524737"/>
    <w:rsid w:val="0053021B"/>
    <w:rsid w:val="00533EB2"/>
    <w:rsid w:val="005671D4"/>
    <w:rsid w:val="0057656C"/>
    <w:rsid w:val="00577BF4"/>
    <w:rsid w:val="00580997"/>
    <w:rsid w:val="005821E3"/>
    <w:rsid w:val="00597E14"/>
    <w:rsid w:val="005A2E52"/>
    <w:rsid w:val="005A6BCD"/>
    <w:rsid w:val="005B0A0E"/>
    <w:rsid w:val="005B1E3C"/>
    <w:rsid w:val="005B2009"/>
    <w:rsid w:val="005B32E9"/>
    <w:rsid w:val="005C0260"/>
    <w:rsid w:val="005D095F"/>
    <w:rsid w:val="005D2D0C"/>
    <w:rsid w:val="005D56D2"/>
    <w:rsid w:val="005E219A"/>
    <w:rsid w:val="005E298C"/>
    <w:rsid w:val="005F410E"/>
    <w:rsid w:val="006042A0"/>
    <w:rsid w:val="00616934"/>
    <w:rsid w:val="00616E91"/>
    <w:rsid w:val="006205F0"/>
    <w:rsid w:val="00632DB0"/>
    <w:rsid w:val="00634B1E"/>
    <w:rsid w:val="006373D1"/>
    <w:rsid w:val="00637D19"/>
    <w:rsid w:val="00646158"/>
    <w:rsid w:val="00651D76"/>
    <w:rsid w:val="0065325A"/>
    <w:rsid w:val="00663B29"/>
    <w:rsid w:val="006856BA"/>
    <w:rsid w:val="006904E2"/>
    <w:rsid w:val="00692B73"/>
    <w:rsid w:val="006A1919"/>
    <w:rsid w:val="006B7AC6"/>
    <w:rsid w:val="006C1CC8"/>
    <w:rsid w:val="006E4992"/>
    <w:rsid w:val="006F48E4"/>
    <w:rsid w:val="006F491F"/>
    <w:rsid w:val="007021A8"/>
    <w:rsid w:val="00704E58"/>
    <w:rsid w:val="007056FD"/>
    <w:rsid w:val="00710DDD"/>
    <w:rsid w:val="00712354"/>
    <w:rsid w:val="00716949"/>
    <w:rsid w:val="00727AF3"/>
    <w:rsid w:val="007467AF"/>
    <w:rsid w:val="007562D4"/>
    <w:rsid w:val="00763894"/>
    <w:rsid w:val="007769C0"/>
    <w:rsid w:val="007834D8"/>
    <w:rsid w:val="00794C47"/>
    <w:rsid w:val="0079752A"/>
    <w:rsid w:val="007A39C6"/>
    <w:rsid w:val="007A3EA0"/>
    <w:rsid w:val="007A496C"/>
    <w:rsid w:val="007B6619"/>
    <w:rsid w:val="007B7CE3"/>
    <w:rsid w:val="007C2752"/>
    <w:rsid w:val="007D3142"/>
    <w:rsid w:val="007E2EFB"/>
    <w:rsid w:val="007E3339"/>
    <w:rsid w:val="007F3154"/>
    <w:rsid w:val="008006B4"/>
    <w:rsid w:val="00804AC3"/>
    <w:rsid w:val="008079B6"/>
    <w:rsid w:val="00807B12"/>
    <w:rsid w:val="008136EA"/>
    <w:rsid w:val="00813F57"/>
    <w:rsid w:val="0081680F"/>
    <w:rsid w:val="00821E07"/>
    <w:rsid w:val="0082228E"/>
    <w:rsid w:val="00825853"/>
    <w:rsid w:val="00827627"/>
    <w:rsid w:val="00837B17"/>
    <w:rsid w:val="008427A4"/>
    <w:rsid w:val="008449FA"/>
    <w:rsid w:val="00852B8B"/>
    <w:rsid w:val="0085591E"/>
    <w:rsid w:val="00860370"/>
    <w:rsid w:val="00862A49"/>
    <w:rsid w:val="00865E89"/>
    <w:rsid w:val="00877458"/>
    <w:rsid w:val="00884879"/>
    <w:rsid w:val="00885A30"/>
    <w:rsid w:val="008920B5"/>
    <w:rsid w:val="0089364A"/>
    <w:rsid w:val="0089392C"/>
    <w:rsid w:val="008A3C06"/>
    <w:rsid w:val="008A4C9E"/>
    <w:rsid w:val="008B6480"/>
    <w:rsid w:val="008C1327"/>
    <w:rsid w:val="008C22D8"/>
    <w:rsid w:val="008C2CFB"/>
    <w:rsid w:val="008C31BA"/>
    <w:rsid w:val="008E72EB"/>
    <w:rsid w:val="008F1043"/>
    <w:rsid w:val="008F70F9"/>
    <w:rsid w:val="009137A0"/>
    <w:rsid w:val="0092500A"/>
    <w:rsid w:val="00926392"/>
    <w:rsid w:val="0093381A"/>
    <w:rsid w:val="00941D8F"/>
    <w:rsid w:val="00941F99"/>
    <w:rsid w:val="00945839"/>
    <w:rsid w:val="00951B7F"/>
    <w:rsid w:val="0097145A"/>
    <w:rsid w:val="009727E5"/>
    <w:rsid w:val="00972D0D"/>
    <w:rsid w:val="009751F0"/>
    <w:rsid w:val="00975C4D"/>
    <w:rsid w:val="00976CB2"/>
    <w:rsid w:val="0098104B"/>
    <w:rsid w:val="0099706D"/>
    <w:rsid w:val="009B1AE3"/>
    <w:rsid w:val="009B2D84"/>
    <w:rsid w:val="009B49D1"/>
    <w:rsid w:val="009B4FA0"/>
    <w:rsid w:val="009B52A0"/>
    <w:rsid w:val="009C33F5"/>
    <w:rsid w:val="009C42CF"/>
    <w:rsid w:val="009D1B85"/>
    <w:rsid w:val="009D48CA"/>
    <w:rsid w:val="009E2F6B"/>
    <w:rsid w:val="009E67E7"/>
    <w:rsid w:val="009F6D00"/>
    <w:rsid w:val="00A04512"/>
    <w:rsid w:val="00A149CE"/>
    <w:rsid w:val="00A2068D"/>
    <w:rsid w:val="00A51401"/>
    <w:rsid w:val="00A52233"/>
    <w:rsid w:val="00A5269A"/>
    <w:rsid w:val="00A601C6"/>
    <w:rsid w:val="00A60D1E"/>
    <w:rsid w:val="00A70CEB"/>
    <w:rsid w:val="00A715C2"/>
    <w:rsid w:val="00A7377F"/>
    <w:rsid w:val="00A82F2B"/>
    <w:rsid w:val="00A83FB1"/>
    <w:rsid w:val="00A86209"/>
    <w:rsid w:val="00A86362"/>
    <w:rsid w:val="00A86B9B"/>
    <w:rsid w:val="00AA12FD"/>
    <w:rsid w:val="00AA1CCD"/>
    <w:rsid w:val="00AA4921"/>
    <w:rsid w:val="00AA5FC6"/>
    <w:rsid w:val="00AB1E2E"/>
    <w:rsid w:val="00AB29D9"/>
    <w:rsid w:val="00AB7D14"/>
    <w:rsid w:val="00AC4C2C"/>
    <w:rsid w:val="00AD54BD"/>
    <w:rsid w:val="00AF218D"/>
    <w:rsid w:val="00B0384E"/>
    <w:rsid w:val="00B04F1B"/>
    <w:rsid w:val="00B07508"/>
    <w:rsid w:val="00B075F7"/>
    <w:rsid w:val="00B12ACE"/>
    <w:rsid w:val="00B13766"/>
    <w:rsid w:val="00B34DD2"/>
    <w:rsid w:val="00B53B2B"/>
    <w:rsid w:val="00B62FE9"/>
    <w:rsid w:val="00B66E8E"/>
    <w:rsid w:val="00B71F93"/>
    <w:rsid w:val="00B7540E"/>
    <w:rsid w:val="00B81A77"/>
    <w:rsid w:val="00B924A1"/>
    <w:rsid w:val="00BA62EE"/>
    <w:rsid w:val="00BA6BDB"/>
    <w:rsid w:val="00BA719D"/>
    <w:rsid w:val="00BA7ED5"/>
    <w:rsid w:val="00BB0F18"/>
    <w:rsid w:val="00BB4720"/>
    <w:rsid w:val="00BC2940"/>
    <w:rsid w:val="00BC6801"/>
    <w:rsid w:val="00BC75F1"/>
    <w:rsid w:val="00BD0EE6"/>
    <w:rsid w:val="00BD28C7"/>
    <w:rsid w:val="00BE167D"/>
    <w:rsid w:val="00BE7416"/>
    <w:rsid w:val="00BF4886"/>
    <w:rsid w:val="00C0735D"/>
    <w:rsid w:val="00C121AB"/>
    <w:rsid w:val="00C13AEF"/>
    <w:rsid w:val="00C21F5A"/>
    <w:rsid w:val="00C51B29"/>
    <w:rsid w:val="00C524D5"/>
    <w:rsid w:val="00C535DC"/>
    <w:rsid w:val="00C7038F"/>
    <w:rsid w:val="00C73FA7"/>
    <w:rsid w:val="00C76A69"/>
    <w:rsid w:val="00C84DF6"/>
    <w:rsid w:val="00C9088F"/>
    <w:rsid w:val="00C91385"/>
    <w:rsid w:val="00C957EE"/>
    <w:rsid w:val="00CA0EAE"/>
    <w:rsid w:val="00CA43C1"/>
    <w:rsid w:val="00CA63F0"/>
    <w:rsid w:val="00CD314C"/>
    <w:rsid w:val="00CE393D"/>
    <w:rsid w:val="00CF1248"/>
    <w:rsid w:val="00CF1668"/>
    <w:rsid w:val="00CF34AD"/>
    <w:rsid w:val="00CF3D4E"/>
    <w:rsid w:val="00D0406D"/>
    <w:rsid w:val="00D0497E"/>
    <w:rsid w:val="00D056D0"/>
    <w:rsid w:val="00D05AF3"/>
    <w:rsid w:val="00D22E10"/>
    <w:rsid w:val="00D2527E"/>
    <w:rsid w:val="00D277DE"/>
    <w:rsid w:val="00D37118"/>
    <w:rsid w:val="00D456AC"/>
    <w:rsid w:val="00D50588"/>
    <w:rsid w:val="00D62176"/>
    <w:rsid w:val="00D7493A"/>
    <w:rsid w:val="00D77ADC"/>
    <w:rsid w:val="00D77BA9"/>
    <w:rsid w:val="00D80DEC"/>
    <w:rsid w:val="00D942FB"/>
    <w:rsid w:val="00D97B6A"/>
    <w:rsid w:val="00DA7BC8"/>
    <w:rsid w:val="00DC64CE"/>
    <w:rsid w:val="00DF07A3"/>
    <w:rsid w:val="00E06CB2"/>
    <w:rsid w:val="00E07778"/>
    <w:rsid w:val="00E2136B"/>
    <w:rsid w:val="00E22A8D"/>
    <w:rsid w:val="00E256AF"/>
    <w:rsid w:val="00E3144F"/>
    <w:rsid w:val="00E44279"/>
    <w:rsid w:val="00E44302"/>
    <w:rsid w:val="00E46FEF"/>
    <w:rsid w:val="00E5044E"/>
    <w:rsid w:val="00E63787"/>
    <w:rsid w:val="00E7123B"/>
    <w:rsid w:val="00E7344D"/>
    <w:rsid w:val="00E752AC"/>
    <w:rsid w:val="00E81304"/>
    <w:rsid w:val="00E84E82"/>
    <w:rsid w:val="00EA3BD4"/>
    <w:rsid w:val="00EA7B99"/>
    <w:rsid w:val="00EB02BC"/>
    <w:rsid w:val="00EB149D"/>
    <w:rsid w:val="00EB36B9"/>
    <w:rsid w:val="00ED1B74"/>
    <w:rsid w:val="00ED5447"/>
    <w:rsid w:val="00EE18F2"/>
    <w:rsid w:val="00EE1D10"/>
    <w:rsid w:val="00EE7450"/>
    <w:rsid w:val="00F014E3"/>
    <w:rsid w:val="00F12BE1"/>
    <w:rsid w:val="00F14097"/>
    <w:rsid w:val="00F22878"/>
    <w:rsid w:val="00F36BF4"/>
    <w:rsid w:val="00F4579E"/>
    <w:rsid w:val="00F46E8E"/>
    <w:rsid w:val="00F566DF"/>
    <w:rsid w:val="00F57B44"/>
    <w:rsid w:val="00F61719"/>
    <w:rsid w:val="00F66556"/>
    <w:rsid w:val="00F7228C"/>
    <w:rsid w:val="00F82B3E"/>
    <w:rsid w:val="00F8303A"/>
    <w:rsid w:val="00F83688"/>
    <w:rsid w:val="00F83739"/>
    <w:rsid w:val="00F854BA"/>
    <w:rsid w:val="00F86DAD"/>
    <w:rsid w:val="00F9173B"/>
    <w:rsid w:val="00F91BED"/>
    <w:rsid w:val="00F96274"/>
    <w:rsid w:val="00FA43F3"/>
    <w:rsid w:val="00FA549C"/>
    <w:rsid w:val="00FC10DE"/>
    <w:rsid w:val="00FE74F3"/>
    <w:rsid w:val="00FF39E7"/>
    <w:rsid w:val="00FF6F93"/>
    <w:rsid w:val="5BF978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6EA"/>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6A52721E8E41F389982654E334A44F"/>
        <w:category>
          <w:name w:val="General"/>
          <w:gallery w:val="placeholder"/>
        </w:category>
        <w:types>
          <w:type w:val="bbPlcHdr"/>
        </w:types>
        <w:behaviors>
          <w:behavior w:val="content"/>
        </w:behaviors>
        <w:guid w:val="{AC531F2F-3809-43F2-AE59-CC2E16101BCB}"/>
      </w:docPartPr>
      <w:docPartBody>
        <w:p w:rsidR="003E4C70" w:rsidRDefault="009132A3" w:rsidP="009132A3">
          <w:pPr>
            <w:pStyle w:val="876A52721E8E41F389982654E334A44F"/>
          </w:pPr>
          <w:r w:rsidRPr="00F739A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A3"/>
    <w:rsid w:val="00034819"/>
    <w:rsid w:val="0017581B"/>
    <w:rsid w:val="00277402"/>
    <w:rsid w:val="003E4C70"/>
    <w:rsid w:val="00890551"/>
    <w:rsid w:val="009132A3"/>
    <w:rsid w:val="00A51401"/>
    <w:rsid w:val="00AB29D9"/>
    <w:rsid w:val="00D942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A3"/>
    <w:rPr>
      <w:color w:val="808080"/>
    </w:rPr>
  </w:style>
  <w:style w:type="paragraph" w:customStyle="1" w:styleId="876A52721E8E41F389982654E334A44F">
    <w:name w:val="876A52721E8E41F389982654E334A44F"/>
    <w:rsid w:val="009132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C1DA14D1BA5245AB3540E2AF4C7E66" ma:contentTypeVersion="4" ma:contentTypeDescription="Create a new document." ma:contentTypeScope="" ma:versionID="8728ac75e7a74f9fcfae9423fe94ea0d">
  <xsd:schema xmlns:xsd="http://www.w3.org/2001/XMLSchema" xmlns:xs="http://www.w3.org/2001/XMLSchema" xmlns:p="http://schemas.microsoft.com/office/2006/metadata/properties" xmlns:ns2="4fd67111-fff3-47ef-b2cc-849c80303a54" targetNamespace="http://schemas.microsoft.com/office/2006/metadata/properties" ma:root="true" ma:fieldsID="1412fc5879f593ee000758cae61bf443" ns2:_="">
    <xsd:import namespace="4fd67111-fff3-47ef-b2cc-849c80303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7111-fff3-47ef-b2cc-849c80303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2.xml><?xml version="1.0" encoding="utf-8"?>
<ds:datastoreItem xmlns:ds="http://schemas.openxmlformats.org/officeDocument/2006/customXml" ds:itemID="{486551DD-6B71-422A-94BB-5252477E8214}">
  <ds:schemaRefs>
    <ds:schemaRef ds:uri="http://schemas.openxmlformats.org/officeDocument/2006/bibliography"/>
  </ds:schemaRefs>
</ds:datastoreItem>
</file>

<file path=customXml/itemProps3.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4.xml><?xml version="1.0" encoding="utf-8"?>
<ds:datastoreItem xmlns:ds="http://schemas.openxmlformats.org/officeDocument/2006/customXml" ds:itemID="{7656EA04-5CD1-4347-93BC-D489864C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7111-fff3-47ef-b2cc-849c80303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3206</Words>
  <Characters>18277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FWA_TRD_Services_2023-02-02</vt:lpstr>
    </vt:vector>
  </TitlesOfParts>
  <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FWA_TRD_Services_2023-02-02</dc:title>
  <dc:subject/>
  <dc:creator>CPU</dc:creator>
  <cp:keywords/>
  <dc:description/>
  <cp:lastModifiedBy>Karen Hyland</cp:lastModifiedBy>
  <cp:revision>2</cp:revision>
  <cp:lastPrinted>2017-01-09T08:51:00Z</cp:lastPrinted>
  <dcterms:created xsi:type="dcterms:W3CDTF">2026-10-08T14:06:00Z</dcterms:created>
  <dcterms:modified xsi:type="dcterms:W3CDTF">2026-10-08T14:06:00Z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0x01010077C1DA14D1BA5245AB3540E2AF4C7E66</vt:lpwstr>
  </property>
</Properties>
</file>