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64C08" w14:textId="6E8997CF" w:rsidR="00B07508" w:rsidRPr="007839D2" w:rsidRDefault="00451CD8" w:rsidP="00451CD8">
      <w:pPr>
        <w:tabs>
          <w:tab w:val="left" w:pos="2595"/>
        </w:tabs>
        <w:rPr>
          <w:rFonts w:ascii="Atkinson Hyperlegible Next" w:hAnsi="Atkinson Hyperlegible Next"/>
          <w:sz w:val="24"/>
          <w:szCs w:val="24"/>
        </w:rPr>
      </w:pPr>
      <w:r w:rsidRPr="007839D2">
        <w:rPr>
          <w:rFonts w:ascii="Atkinson Hyperlegible Next" w:hAnsi="Atkinson Hyperlegible Next"/>
          <w:sz w:val="24"/>
          <w:szCs w:val="24"/>
        </w:rPr>
        <w:tab/>
      </w:r>
      <w:r w:rsidRPr="007839D2">
        <w:rPr>
          <w:rFonts w:ascii="Atkinson Hyperlegible Next" w:hAnsi="Atkinson Hyperlegible Next"/>
          <w:noProof/>
          <w:sz w:val="24"/>
          <w:szCs w:val="24"/>
        </w:rPr>
        <w:drawing>
          <wp:inline distT="0" distB="0" distL="0" distR="0" wp14:anchorId="2BA937BB" wp14:editId="31C116F8">
            <wp:extent cx="2243455" cy="829310"/>
            <wp:effectExtent l="0" t="0" r="4445" b="8890"/>
            <wp:docPr id="4901047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43455" cy="829310"/>
                    </a:xfrm>
                    <a:prstGeom prst="rect">
                      <a:avLst/>
                    </a:prstGeom>
                    <a:noFill/>
                  </pic:spPr>
                </pic:pic>
              </a:graphicData>
            </a:graphic>
          </wp:inline>
        </w:drawing>
      </w:r>
    </w:p>
    <w:p w14:paraId="08762F78" w14:textId="04285CC9" w:rsidR="00B07508" w:rsidRPr="007839D2" w:rsidRDefault="00447E89" w:rsidP="007839D2">
      <w:pPr>
        <w:shd w:val="clear" w:color="auto" w:fill="0077A3"/>
        <w:jc w:val="center"/>
        <w:rPr>
          <w:rFonts w:ascii="Atkinson Hyperlegible Next" w:hAnsi="Atkinson Hyperlegible Next"/>
          <w:b/>
          <w:color w:val="FFFFFF" w:themeColor="background1"/>
          <w:sz w:val="24"/>
          <w:szCs w:val="24"/>
          <w:lang w:val="en-US" w:eastAsia="ja-JP"/>
        </w:rPr>
      </w:pPr>
      <w:r w:rsidRPr="007839D2">
        <w:rPr>
          <w:rFonts w:ascii="Atkinson Hyperlegible Next" w:hAnsi="Atkinson Hyperlegible Next"/>
          <w:b/>
          <w:color w:val="FFFFFF" w:themeColor="background1"/>
          <w:sz w:val="24"/>
          <w:szCs w:val="24"/>
          <w:lang w:val="en-US" w:eastAsia="ja-JP"/>
        </w:rPr>
        <w:t>TENDER</w:t>
      </w:r>
      <w:r w:rsidR="005F410E" w:rsidRPr="007839D2">
        <w:rPr>
          <w:rFonts w:ascii="Atkinson Hyperlegible Next" w:hAnsi="Atkinson Hyperlegible Next"/>
          <w:b/>
          <w:color w:val="FFFFFF" w:themeColor="background1"/>
          <w:sz w:val="24"/>
          <w:szCs w:val="24"/>
          <w:lang w:val="en-US" w:eastAsia="ja-JP"/>
        </w:rPr>
        <w:t xml:space="preserve"> RESPONSE DOCUMENT</w:t>
      </w:r>
    </w:p>
    <w:tbl>
      <w:tblPr>
        <w:tblStyle w:val="GridTable4-Accent1"/>
        <w:tblW w:w="0" w:type="auto"/>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3539"/>
        <w:gridCol w:w="5477"/>
      </w:tblGrid>
      <w:tr w:rsidR="00B07508" w:rsidRPr="007839D2" w14:paraId="49043CF5" w14:textId="77777777" w:rsidTr="007839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EBF7FF"/>
          </w:tcPr>
          <w:p w14:paraId="3170A204" w14:textId="4E68FC48" w:rsidR="00B07508" w:rsidRPr="007839D2" w:rsidRDefault="00B07508" w:rsidP="00E752AC">
            <w:pPr>
              <w:jc w:val="center"/>
              <w:rPr>
                <w:rFonts w:ascii="Atkinson Hyperlegible Next" w:eastAsiaTheme="minorEastAsia" w:hAnsi="Atkinson Hyperlegible Next"/>
                <w:sz w:val="24"/>
                <w:szCs w:val="24"/>
                <w:highlight w:val="yellow"/>
                <w:lang w:val="en-US" w:eastAsia="ja-JP"/>
              </w:rPr>
            </w:pPr>
            <w:r w:rsidRPr="007839D2">
              <w:rPr>
                <w:rFonts w:ascii="Atkinson Hyperlegible Next" w:eastAsiaTheme="minorEastAsia" w:hAnsi="Atkinson Hyperlegible Next"/>
                <w:sz w:val="24"/>
                <w:szCs w:val="24"/>
                <w:lang w:val="en-US" w:eastAsia="ja-JP"/>
              </w:rPr>
              <w:t xml:space="preserve">Subject </w:t>
            </w:r>
            <w:r w:rsidR="00447E89" w:rsidRPr="007839D2">
              <w:rPr>
                <w:rFonts w:ascii="Atkinson Hyperlegible Next" w:eastAsiaTheme="minorEastAsia" w:hAnsi="Atkinson Hyperlegible Next"/>
                <w:sz w:val="24"/>
                <w:szCs w:val="24"/>
                <w:lang w:val="en-US" w:eastAsia="ja-JP"/>
              </w:rPr>
              <w:t xml:space="preserve">Matter </w:t>
            </w:r>
            <w:r w:rsidRPr="007839D2">
              <w:rPr>
                <w:rFonts w:ascii="Atkinson Hyperlegible Next" w:eastAsiaTheme="minorEastAsia" w:hAnsi="Atkinson Hyperlegible Next"/>
                <w:sz w:val="24"/>
                <w:szCs w:val="24"/>
                <w:lang w:val="en-US" w:eastAsia="ja-JP"/>
              </w:rPr>
              <w:t xml:space="preserve">of </w:t>
            </w:r>
            <w:r w:rsidR="0029542D" w:rsidRPr="007839D2">
              <w:rPr>
                <w:rFonts w:ascii="Atkinson Hyperlegible Next" w:eastAsiaTheme="minorEastAsia" w:hAnsi="Atkinson Hyperlegible Next"/>
                <w:sz w:val="24"/>
                <w:szCs w:val="24"/>
                <w:lang w:val="en-US" w:eastAsia="ja-JP"/>
              </w:rPr>
              <w:t>Request for Tender</w:t>
            </w:r>
          </w:p>
        </w:tc>
      </w:tr>
      <w:tr w:rsidR="00B07508" w:rsidRPr="007839D2" w14:paraId="11446F99" w14:textId="77777777" w:rsidTr="007839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42A3641C" w14:textId="390A4C25" w:rsidR="000C614B" w:rsidRPr="007839D2" w:rsidRDefault="000C614B" w:rsidP="006A1919">
            <w:pPr>
              <w:jc w:val="center"/>
              <w:rPr>
                <w:rFonts w:ascii="Atkinson Hyperlegible Next" w:eastAsiaTheme="minorEastAsia" w:hAnsi="Atkinson Hyperlegible Next"/>
                <w:sz w:val="24"/>
                <w:szCs w:val="24"/>
                <w:lang w:val="en-US" w:eastAsia="ja-JP"/>
              </w:rPr>
            </w:pPr>
            <w:r w:rsidRPr="007839D2">
              <w:rPr>
                <w:rFonts w:ascii="Atkinson Hyperlegible Next" w:eastAsiaTheme="minorEastAsia" w:hAnsi="Atkinson Hyperlegible Next"/>
                <w:sz w:val="24"/>
                <w:szCs w:val="24"/>
                <w:lang w:val="en-US" w:eastAsia="ja-JP"/>
              </w:rPr>
              <w:t xml:space="preserve">Provision of </w:t>
            </w:r>
            <w:r w:rsidR="00BB4720" w:rsidRPr="007839D2">
              <w:rPr>
                <w:rFonts w:ascii="Atkinson Hyperlegible Next" w:eastAsiaTheme="minorEastAsia" w:hAnsi="Atkinson Hyperlegible Next"/>
                <w:sz w:val="24"/>
                <w:szCs w:val="24"/>
                <w:lang w:val="en-US" w:eastAsia="ja-JP"/>
              </w:rPr>
              <w:t>Services</w:t>
            </w:r>
            <w:r w:rsidRPr="007839D2">
              <w:rPr>
                <w:rFonts w:ascii="Atkinson Hyperlegible Next" w:eastAsiaTheme="minorEastAsia" w:hAnsi="Atkinson Hyperlegible Next"/>
                <w:sz w:val="24"/>
                <w:szCs w:val="24"/>
                <w:lang w:val="en-US" w:eastAsia="ja-JP"/>
              </w:rPr>
              <w:t xml:space="preserve"> for </w:t>
            </w:r>
            <w:r w:rsidR="00B275B9" w:rsidRPr="001F0430">
              <w:rPr>
                <w:rFonts w:ascii="Atkinson Hyperlegible Next" w:hAnsi="Atkinson Hyperlegible Next"/>
                <w:color w:val="auto"/>
                <w:sz w:val="24"/>
                <w:szCs w:val="24"/>
              </w:rPr>
              <w:t xml:space="preserve">Single Operator Framework Agreement for the supply, delivery (and servicing/maintenance of installed equipment) of sensory services </w:t>
            </w:r>
            <w:r w:rsidR="00F226CB" w:rsidRPr="001F0430">
              <w:rPr>
                <w:rFonts w:ascii="Atkinson Hyperlegible Next" w:hAnsi="Atkinson Hyperlegible Next"/>
                <w:color w:val="auto"/>
                <w:sz w:val="24"/>
                <w:szCs w:val="24"/>
              </w:rPr>
              <w:t xml:space="preserve">and associated products </w:t>
            </w:r>
            <w:r w:rsidR="00B275B9" w:rsidRPr="001F0430">
              <w:rPr>
                <w:rFonts w:ascii="Atkinson Hyperlegible Next" w:hAnsi="Atkinson Hyperlegible Next"/>
                <w:color w:val="auto"/>
                <w:sz w:val="24"/>
                <w:szCs w:val="24"/>
              </w:rPr>
              <w:t>to sports centres, recreation centres and community facilities directly operated by Dublin City Council.</w:t>
            </w:r>
          </w:p>
        </w:tc>
      </w:tr>
      <w:tr w:rsidR="00447E89" w:rsidRPr="007839D2" w14:paraId="2FEDF8AB" w14:textId="77777777" w:rsidTr="007839D2">
        <w:tc>
          <w:tcPr>
            <w:cnfStyle w:val="001000000000" w:firstRow="0" w:lastRow="0" w:firstColumn="1" w:lastColumn="0" w:oddVBand="0" w:evenVBand="0" w:oddHBand="0" w:evenHBand="0" w:firstRowFirstColumn="0" w:firstRowLastColumn="0" w:lastRowFirstColumn="0" w:lastRowLastColumn="0"/>
            <w:tcW w:w="3539" w:type="dxa"/>
            <w:shd w:val="clear" w:color="auto" w:fill="EBF7FF"/>
          </w:tcPr>
          <w:p w14:paraId="4A3C92FB" w14:textId="15AECC7E" w:rsidR="00447E89" w:rsidRPr="007839D2" w:rsidRDefault="00447E89" w:rsidP="00447E89">
            <w:pPr>
              <w:rPr>
                <w:rFonts w:ascii="Atkinson Hyperlegible Next" w:eastAsiaTheme="minorEastAsia" w:hAnsi="Atkinson Hyperlegible Next"/>
                <w:b w:val="0"/>
                <w:bCs w:val="0"/>
                <w:sz w:val="24"/>
                <w:szCs w:val="24"/>
                <w:lang w:val="en-US" w:eastAsia="ja-JP"/>
              </w:rPr>
            </w:pPr>
            <w:r w:rsidRPr="007839D2">
              <w:rPr>
                <w:rFonts w:ascii="Atkinson Hyperlegible Next" w:eastAsiaTheme="minorEastAsia" w:hAnsi="Atkinson Hyperlegible Next"/>
                <w:sz w:val="24"/>
                <w:szCs w:val="24"/>
                <w:lang w:val="en-US" w:eastAsia="ja-JP"/>
              </w:rPr>
              <w:t>Closing Date and Time for Receipt of Tenders</w:t>
            </w:r>
          </w:p>
        </w:tc>
        <w:tc>
          <w:tcPr>
            <w:tcW w:w="5477" w:type="dxa"/>
          </w:tcPr>
          <w:p w14:paraId="684B6852" w14:textId="66DD2493" w:rsidR="00447E89" w:rsidRPr="007839D2" w:rsidRDefault="00F226CB" w:rsidP="00447E89">
            <w:pPr>
              <w:cnfStyle w:val="000000000000" w:firstRow="0" w:lastRow="0" w:firstColumn="0" w:lastColumn="0" w:oddVBand="0" w:evenVBand="0" w:oddHBand="0" w:evenHBand="0" w:firstRowFirstColumn="0" w:firstRowLastColumn="0" w:lastRowFirstColumn="0" w:lastRowLastColumn="0"/>
              <w:rPr>
                <w:rFonts w:ascii="Atkinson Hyperlegible Next" w:eastAsiaTheme="minorEastAsia" w:hAnsi="Atkinson Hyperlegible Next"/>
                <w:b/>
                <w:sz w:val="24"/>
                <w:szCs w:val="24"/>
                <w:lang w:val="en-US" w:eastAsia="ja-JP"/>
              </w:rPr>
            </w:pPr>
            <w:r w:rsidRPr="00A66E3F">
              <w:rPr>
                <w:rFonts w:ascii="Atkinson Hyperlegible Next" w:eastAsiaTheme="minorEastAsia" w:hAnsi="Atkinson Hyperlegible Next"/>
                <w:b/>
                <w:color w:val="auto"/>
                <w:sz w:val="24"/>
                <w:szCs w:val="24"/>
                <w:lang w:val="en-US" w:eastAsia="ja-JP"/>
              </w:rPr>
              <w:t xml:space="preserve">Friday </w:t>
            </w:r>
            <w:r w:rsidR="00A66E3F" w:rsidRPr="00A66E3F">
              <w:rPr>
                <w:rFonts w:ascii="Atkinson Hyperlegible Next" w:eastAsiaTheme="minorEastAsia" w:hAnsi="Atkinson Hyperlegible Next"/>
                <w:b/>
                <w:color w:val="auto"/>
                <w:sz w:val="24"/>
                <w:szCs w:val="24"/>
                <w:lang w:val="en-US" w:eastAsia="ja-JP"/>
              </w:rPr>
              <w:t>13</w:t>
            </w:r>
            <w:r w:rsidRPr="00A66E3F">
              <w:rPr>
                <w:rFonts w:ascii="Atkinson Hyperlegible Next" w:eastAsiaTheme="minorEastAsia" w:hAnsi="Atkinson Hyperlegible Next"/>
                <w:b/>
                <w:color w:val="auto"/>
                <w:sz w:val="24"/>
                <w:szCs w:val="24"/>
                <w:vertAlign w:val="superscript"/>
                <w:lang w:val="en-US" w:eastAsia="ja-JP"/>
              </w:rPr>
              <w:t>th</w:t>
            </w:r>
            <w:r w:rsidRPr="00A66E3F">
              <w:rPr>
                <w:rFonts w:ascii="Atkinson Hyperlegible Next" w:eastAsiaTheme="minorEastAsia" w:hAnsi="Atkinson Hyperlegible Next"/>
                <w:b/>
                <w:color w:val="auto"/>
                <w:sz w:val="24"/>
                <w:szCs w:val="24"/>
                <w:lang w:val="en-US" w:eastAsia="ja-JP"/>
              </w:rPr>
              <w:t xml:space="preserve"> November</w:t>
            </w:r>
            <w:r w:rsidR="00B275B9" w:rsidRPr="00A66E3F">
              <w:rPr>
                <w:rFonts w:ascii="Atkinson Hyperlegible Next" w:eastAsiaTheme="minorEastAsia" w:hAnsi="Atkinson Hyperlegible Next"/>
                <w:b/>
                <w:color w:val="auto"/>
                <w:sz w:val="24"/>
                <w:szCs w:val="24"/>
                <w:lang w:val="en-US" w:eastAsia="ja-JP"/>
              </w:rPr>
              <w:t xml:space="preserve"> 2026</w:t>
            </w:r>
          </w:p>
        </w:tc>
      </w:tr>
      <w:tr w:rsidR="00447E89" w:rsidRPr="007839D2" w14:paraId="355B00E5" w14:textId="77777777" w:rsidTr="007839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EBF7FF"/>
          </w:tcPr>
          <w:p w14:paraId="76F6087E" w14:textId="35596E1F" w:rsidR="00447E89" w:rsidRPr="007839D2" w:rsidRDefault="00447E89" w:rsidP="00447E89">
            <w:pPr>
              <w:rPr>
                <w:rFonts w:ascii="Atkinson Hyperlegible Next" w:eastAsiaTheme="minorEastAsia" w:hAnsi="Atkinson Hyperlegible Next"/>
                <w:sz w:val="24"/>
                <w:szCs w:val="24"/>
                <w:lang w:val="en-US" w:eastAsia="ja-JP"/>
              </w:rPr>
            </w:pPr>
            <w:proofErr w:type="spellStart"/>
            <w:r w:rsidRPr="007839D2">
              <w:rPr>
                <w:rFonts w:ascii="Atkinson Hyperlegible Next" w:eastAsiaTheme="minorEastAsia" w:hAnsi="Atkinson Hyperlegible Next"/>
                <w:sz w:val="24"/>
                <w:szCs w:val="24"/>
                <w:lang w:val="en-US" w:eastAsia="ja-JP"/>
              </w:rPr>
              <w:t>Organisation</w:t>
            </w:r>
            <w:proofErr w:type="spellEnd"/>
            <w:r w:rsidRPr="007839D2">
              <w:rPr>
                <w:rFonts w:ascii="Atkinson Hyperlegible Next" w:eastAsiaTheme="minorEastAsia" w:hAnsi="Atkinson Hyperlegible Next"/>
                <w:sz w:val="24"/>
                <w:szCs w:val="24"/>
                <w:lang w:val="en-US" w:eastAsia="ja-JP"/>
              </w:rPr>
              <w:t xml:space="preserve"> Name</w:t>
            </w:r>
          </w:p>
        </w:tc>
        <w:tc>
          <w:tcPr>
            <w:tcW w:w="5477" w:type="dxa"/>
            <w:shd w:val="clear" w:color="auto" w:fill="auto"/>
          </w:tcPr>
          <w:p w14:paraId="57B0D151" w14:textId="77777777" w:rsidR="00447E89" w:rsidRPr="007839D2" w:rsidRDefault="00447E89" w:rsidP="00447E89">
            <w:pPr>
              <w:cnfStyle w:val="000000100000" w:firstRow="0" w:lastRow="0" w:firstColumn="0" w:lastColumn="0" w:oddVBand="0" w:evenVBand="0" w:oddHBand="1" w:evenHBand="0" w:firstRowFirstColumn="0" w:firstRowLastColumn="0" w:lastRowFirstColumn="0" w:lastRowLastColumn="0"/>
              <w:rPr>
                <w:rFonts w:ascii="Atkinson Hyperlegible Next" w:eastAsiaTheme="minorEastAsia" w:hAnsi="Atkinson Hyperlegible Next"/>
                <w:sz w:val="24"/>
                <w:szCs w:val="24"/>
                <w:lang w:val="en-US" w:eastAsia="ja-JP"/>
              </w:rPr>
            </w:pPr>
          </w:p>
        </w:tc>
      </w:tr>
      <w:tr w:rsidR="00447E89" w:rsidRPr="007839D2" w14:paraId="257A2107" w14:textId="77777777" w:rsidTr="007839D2">
        <w:tc>
          <w:tcPr>
            <w:cnfStyle w:val="001000000000" w:firstRow="0" w:lastRow="0" w:firstColumn="1" w:lastColumn="0" w:oddVBand="0" w:evenVBand="0" w:oddHBand="0" w:evenHBand="0" w:firstRowFirstColumn="0" w:firstRowLastColumn="0" w:lastRowFirstColumn="0" w:lastRowLastColumn="0"/>
            <w:tcW w:w="3539" w:type="dxa"/>
            <w:shd w:val="clear" w:color="auto" w:fill="EBF7FF"/>
          </w:tcPr>
          <w:p w14:paraId="57697AA8" w14:textId="5A7BDDF3" w:rsidR="00447E89" w:rsidRPr="007839D2" w:rsidRDefault="00447E89" w:rsidP="00447E89">
            <w:pPr>
              <w:rPr>
                <w:rFonts w:ascii="Atkinson Hyperlegible Next" w:eastAsiaTheme="minorEastAsia" w:hAnsi="Atkinson Hyperlegible Next"/>
                <w:sz w:val="24"/>
                <w:szCs w:val="24"/>
                <w:lang w:val="en-US" w:eastAsia="ja-JP"/>
              </w:rPr>
            </w:pPr>
            <w:r w:rsidRPr="007839D2">
              <w:rPr>
                <w:rFonts w:ascii="Atkinson Hyperlegible Next" w:eastAsiaTheme="minorEastAsia" w:hAnsi="Atkinson Hyperlegible Next"/>
                <w:sz w:val="24"/>
                <w:szCs w:val="24"/>
                <w:lang w:val="en-US" w:eastAsia="ja-JP"/>
              </w:rPr>
              <w:t>Contact Name</w:t>
            </w:r>
            <w:r w:rsidR="00C121AB" w:rsidRPr="007839D2">
              <w:rPr>
                <w:rFonts w:ascii="Atkinson Hyperlegible Next" w:eastAsiaTheme="minorEastAsia" w:hAnsi="Atkinson Hyperlegible Next"/>
                <w:sz w:val="24"/>
                <w:szCs w:val="24"/>
                <w:lang w:val="en-US" w:eastAsia="ja-JP"/>
              </w:rPr>
              <w:t>*</w:t>
            </w:r>
            <w:r w:rsidRPr="007839D2">
              <w:rPr>
                <w:rFonts w:ascii="Atkinson Hyperlegible Next" w:eastAsiaTheme="minorEastAsia" w:hAnsi="Atkinson Hyperlegible Next"/>
                <w:sz w:val="24"/>
                <w:szCs w:val="24"/>
                <w:lang w:val="en-US" w:eastAsia="ja-JP"/>
              </w:rPr>
              <w:t xml:space="preserve"> </w:t>
            </w:r>
          </w:p>
        </w:tc>
        <w:tc>
          <w:tcPr>
            <w:tcW w:w="5477" w:type="dxa"/>
          </w:tcPr>
          <w:p w14:paraId="04936443" w14:textId="77777777" w:rsidR="00447E89" w:rsidRPr="007839D2" w:rsidRDefault="00447E89" w:rsidP="00447E89">
            <w:pPr>
              <w:cnfStyle w:val="000000000000" w:firstRow="0" w:lastRow="0" w:firstColumn="0" w:lastColumn="0" w:oddVBand="0" w:evenVBand="0" w:oddHBand="0" w:evenHBand="0" w:firstRowFirstColumn="0" w:firstRowLastColumn="0" w:lastRowFirstColumn="0" w:lastRowLastColumn="0"/>
              <w:rPr>
                <w:rFonts w:ascii="Atkinson Hyperlegible Next" w:eastAsiaTheme="minorEastAsia" w:hAnsi="Atkinson Hyperlegible Next"/>
                <w:sz w:val="24"/>
                <w:szCs w:val="24"/>
                <w:lang w:val="en-US" w:eastAsia="ja-JP"/>
              </w:rPr>
            </w:pPr>
          </w:p>
        </w:tc>
      </w:tr>
      <w:tr w:rsidR="00447E89" w:rsidRPr="007839D2" w14:paraId="54530139" w14:textId="77777777" w:rsidTr="007839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EBF7FF"/>
          </w:tcPr>
          <w:p w14:paraId="4D8FFF2E" w14:textId="2FE8D5F5" w:rsidR="00447E89" w:rsidRPr="007839D2" w:rsidRDefault="00447E89" w:rsidP="00447E89">
            <w:pPr>
              <w:rPr>
                <w:rFonts w:ascii="Atkinson Hyperlegible Next" w:eastAsiaTheme="minorEastAsia" w:hAnsi="Atkinson Hyperlegible Next"/>
                <w:sz w:val="24"/>
                <w:szCs w:val="24"/>
                <w:lang w:val="en-US" w:eastAsia="ja-JP"/>
              </w:rPr>
            </w:pPr>
            <w:r w:rsidRPr="007839D2">
              <w:rPr>
                <w:rFonts w:ascii="Atkinson Hyperlegible Next" w:eastAsiaTheme="minorEastAsia" w:hAnsi="Atkinson Hyperlegible Next"/>
                <w:sz w:val="24"/>
                <w:szCs w:val="24"/>
                <w:lang w:val="en-US" w:eastAsia="ja-JP"/>
              </w:rPr>
              <w:t>Contact Email</w:t>
            </w:r>
          </w:p>
        </w:tc>
        <w:tc>
          <w:tcPr>
            <w:tcW w:w="5477" w:type="dxa"/>
            <w:shd w:val="clear" w:color="auto" w:fill="auto"/>
          </w:tcPr>
          <w:p w14:paraId="283D5783" w14:textId="77777777" w:rsidR="00447E89" w:rsidRPr="007839D2" w:rsidRDefault="00447E89" w:rsidP="00447E89">
            <w:pPr>
              <w:cnfStyle w:val="000000100000" w:firstRow="0" w:lastRow="0" w:firstColumn="0" w:lastColumn="0" w:oddVBand="0" w:evenVBand="0" w:oddHBand="1" w:evenHBand="0" w:firstRowFirstColumn="0" w:firstRowLastColumn="0" w:lastRowFirstColumn="0" w:lastRowLastColumn="0"/>
              <w:rPr>
                <w:rFonts w:ascii="Atkinson Hyperlegible Next" w:eastAsiaTheme="minorEastAsia" w:hAnsi="Atkinson Hyperlegible Next"/>
                <w:sz w:val="24"/>
                <w:szCs w:val="24"/>
                <w:lang w:val="en-US" w:eastAsia="ja-JP"/>
              </w:rPr>
            </w:pPr>
          </w:p>
        </w:tc>
      </w:tr>
      <w:tr w:rsidR="00C121AB" w:rsidRPr="007839D2" w14:paraId="7FD5E958" w14:textId="77777777" w:rsidTr="007839D2">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EBF7FF"/>
          </w:tcPr>
          <w:p w14:paraId="5C13D4C1" w14:textId="3637B040" w:rsidR="00C121AB" w:rsidRPr="007839D2" w:rsidRDefault="00C121AB" w:rsidP="001949DA">
            <w:pPr>
              <w:rPr>
                <w:rFonts w:ascii="Atkinson Hyperlegible Next" w:eastAsiaTheme="minorEastAsia" w:hAnsi="Atkinson Hyperlegible Next"/>
                <w:sz w:val="24"/>
                <w:szCs w:val="24"/>
                <w:lang w:val="en-US" w:eastAsia="ja-JP"/>
              </w:rPr>
            </w:pPr>
            <w:r w:rsidRPr="007839D2">
              <w:rPr>
                <w:rFonts w:ascii="Atkinson Hyperlegible Next" w:eastAsiaTheme="minorEastAsia" w:hAnsi="Atkinson Hyperlegible Next"/>
                <w:sz w:val="24"/>
                <w:szCs w:val="24"/>
                <w:lang w:val="en-US" w:eastAsia="ja-JP"/>
              </w:rPr>
              <w:t xml:space="preserve">* </w:t>
            </w:r>
            <w:r w:rsidR="001949DA" w:rsidRPr="007839D2">
              <w:rPr>
                <w:rFonts w:ascii="Atkinson Hyperlegible Next" w:eastAsiaTheme="minorEastAsia" w:hAnsi="Atkinson Hyperlegible Next"/>
                <w:sz w:val="24"/>
                <w:szCs w:val="24"/>
                <w:lang w:val="en-US" w:eastAsia="ja-JP"/>
              </w:rPr>
              <w:t>Please note that a</w:t>
            </w:r>
            <w:r w:rsidRPr="007839D2">
              <w:rPr>
                <w:rFonts w:ascii="Atkinson Hyperlegible Next" w:eastAsiaTheme="minorEastAsia" w:hAnsi="Atkinson Hyperlegible Next"/>
                <w:sz w:val="24"/>
                <w:szCs w:val="24"/>
                <w:lang w:val="en-US" w:eastAsia="ja-JP"/>
              </w:rPr>
              <w:t xml:space="preserve">ll communication regarding this Tender will be through the </w:t>
            </w:r>
            <w:proofErr w:type="spellStart"/>
            <w:r w:rsidRPr="007839D2">
              <w:rPr>
                <w:rFonts w:ascii="Atkinson Hyperlegible Next" w:eastAsiaTheme="minorEastAsia" w:hAnsi="Atkinson Hyperlegible Next"/>
                <w:sz w:val="24"/>
                <w:szCs w:val="24"/>
                <w:lang w:val="en-US" w:eastAsia="ja-JP"/>
              </w:rPr>
              <w:t>eTenders</w:t>
            </w:r>
            <w:proofErr w:type="spellEnd"/>
            <w:r w:rsidRPr="007839D2">
              <w:rPr>
                <w:rFonts w:ascii="Atkinson Hyperlegible Next" w:eastAsiaTheme="minorEastAsia" w:hAnsi="Atkinson Hyperlegible Next"/>
                <w:sz w:val="24"/>
                <w:szCs w:val="24"/>
                <w:lang w:val="en-US" w:eastAsia="ja-JP"/>
              </w:rPr>
              <w:t xml:space="preserve"> messaging system. Please ensure that the Contact Name is registered as an </w:t>
            </w:r>
            <w:proofErr w:type="spellStart"/>
            <w:r w:rsidRPr="007839D2">
              <w:rPr>
                <w:rFonts w:ascii="Atkinson Hyperlegible Next" w:eastAsiaTheme="minorEastAsia" w:hAnsi="Atkinson Hyperlegible Next"/>
                <w:sz w:val="24"/>
                <w:szCs w:val="24"/>
                <w:lang w:val="en-US" w:eastAsia="ja-JP"/>
              </w:rPr>
              <w:t>eTenders</w:t>
            </w:r>
            <w:proofErr w:type="spellEnd"/>
            <w:r w:rsidRPr="007839D2">
              <w:rPr>
                <w:rFonts w:ascii="Atkinson Hyperlegible Next" w:eastAsiaTheme="minorEastAsia" w:hAnsi="Atkinson Hyperlegible Next"/>
                <w:sz w:val="24"/>
                <w:szCs w:val="24"/>
                <w:lang w:val="en-US" w:eastAsia="ja-JP"/>
              </w:rPr>
              <w:t xml:space="preserve"> user.</w:t>
            </w:r>
          </w:p>
        </w:tc>
      </w:tr>
    </w:tbl>
    <w:p w14:paraId="60B02C7D" w14:textId="0C0A6631" w:rsidR="008079B6" w:rsidRPr="007839D2" w:rsidRDefault="008079B6">
      <w:pPr>
        <w:spacing w:before="0" w:after="0" w:line="240" w:lineRule="auto"/>
        <w:jc w:val="left"/>
        <w:rPr>
          <w:rFonts w:ascii="Atkinson Hyperlegible Next" w:eastAsia="Times New Roman" w:hAnsi="Atkinson Hyperlegible Next"/>
          <w:b/>
          <w:bCs/>
          <w:color w:val="FFFFFF" w:themeColor="background1"/>
          <w:sz w:val="24"/>
          <w:szCs w:val="24"/>
        </w:rPr>
      </w:pPr>
    </w:p>
    <w:p w14:paraId="37A4EEAB" w14:textId="0084196D" w:rsidR="00360112" w:rsidRPr="007839D2" w:rsidRDefault="008079B6" w:rsidP="00360112">
      <w:pPr>
        <w:rPr>
          <w:rFonts w:ascii="Atkinson Hyperlegible Next" w:hAnsi="Atkinson Hyperlegible Next"/>
          <w:sz w:val="24"/>
          <w:szCs w:val="24"/>
        </w:rPr>
      </w:pPr>
      <w:r w:rsidRPr="007839D2">
        <w:rPr>
          <w:rFonts w:ascii="Atkinson Hyperlegible Next" w:hAnsi="Atkinson Hyperlegible Next"/>
          <w:sz w:val="24"/>
          <w:szCs w:val="24"/>
        </w:rPr>
        <w:br w:type="page"/>
      </w:r>
    </w:p>
    <w:p w14:paraId="66D01A53" w14:textId="740AA021" w:rsidR="00E752AC" w:rsidRPr="007839D2" w:rsidRDefault="00E752AC">
      <w:pPr>
        <w:spacing w:before="0" w:after="0" w:line="240" w:lineRule="auto"/>
        <w:jc w:val="left"/>
        <w:rPr>
          <w:rFonts w:ascii="Atkinson Hyperlegible Next" w:hAnsi="Atkinson Hyperlegible Next"/>
          <w:sz w:val="24"/>
          <w:szCs w:val="24"/>
        </w:rPr>
      </w:pPr>
    </w:p>
    <w:bookmarkStart w:id="0" w:name="_Toc488851543" w:displacedByCustomXml="next"/>
    <w:bookmarkStart w:id="1" w:name="_Toc488835843" w:displacedByCustomXml="next"/>
    <w:sdt>
      <w:sdtPr>
        <w:rPr>
          <w:rFonts w:ascii="Atkinson Hyperlegible Next" w:hAnsi="Atkinson Hyperlegible Next"/>
          <w:b/>
          <w:bCs/>
          <w:color w:val="FFFFFF" w:themeColor="background1"/>
          <w:sz w:val="24"/>
          <w:szCs w:val="24"/>
        </w:rPr>
        <w:id w:val="1566222601"/>
        <w:docPartObj>
          <w:docPartGallery w:val="Table of Contents"/>
          <w:docPartUnique/>
        </w:docPartObj>
      </w:sdtPr>
      <w:sdtEndPr>
        <w:rPr>
          <w:b w:val="0"/>
          <w:bCs w:val="0"/>
          <w:noProof/>
          <w:color w:val="000000"/>
        </w:rPr>
      </w:sdtEndPr>
      <w:sdtContent>
        <w:p w14:paraId="1E3DAA69" w14:textId="0A63B89A" w:rsidR="00975C4D" w:rsidRPr="007839D2" w:rsidRDefault="00975C4D" w:rsidP="007839D2">
          <w:pPr>
            <w:shd w:val="clear" w:color="auto" w:fill="0077A3"/>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Contents</w:t>
          </w:r>
          <w:bookmarkEnd w:id="1"/>
          <w:bookmarkEnd w:id="0"/>
        </w:p>
        <w:p w14:paraId="3890DA8E" w14:textId="1BC8E8F3" w:rsidR="00A004BC" w:rsidRDefault="00975C4D">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r w:rsidRPr="007839D2">
            <w:rPr>
              <w:rFonts w:ascii="Atkinson Hyperlegible Next" w:hAnsi="Atkinson Hyperlegible Next"/>
              <w:sz w:val="24"/>
              <w:szCs w:val="24"/>
            </w:rPr>
            <w:fldChar w:fldCharType="begin"/>
          </w:r>
          <w:r w:rsidRPr="007839D2">
            <w:rPr>
              <w:rFonts w:ascii="Atkinson Hyperlegible Next" w:hAnsi="Atkinson Hyperlegible Next"/>
              <w:sz w:val="24"/>
              <w:szCs w:val="24"/>
            </w:rPr>
            <w:instrText xml:space="preserve"> TOC \o "1-3" \h \z \u </w:instrText>
          </w:r>
          <w:r w:rsidRPr="007839D2">
            <w:rPr>
              <w:rFonts w:ascii="Atkinson Hyperlegible Next" w:hAnsi="Atkinson Hyperlegible Next"/>
              <w:sz w:val="24"/>
              <w:szCs w:val="24"/>
            </w:rPr>
            <w:fldChar w:fldCharType="separate"/>
          </w:r>
          <w:hyperlink w:anchor="_Toc240540091" w:history="1">
            <w:r w:rsidR="00A004BC" w:rsidRPr="004524A5">
              <w:rPr>
                <w:rStyle w:val="Hyperlink"/>
                <w:rFonts w:ascii="Atkinson Hyperlegible Next" w:hAnsi="Atkinson Hyperlegible Next"/>
                <w:noProof/>
              </w:rPr>
              <w:t>Instructions for Completion</w:t>
            </w:r>
            <w:r w:rsidR="00A004BC">
              <w:rPr>
                <w:noProof/>
                <w:webHidden/>
              </w:rPr>
              <w:tab/>
            </w:r>
            <w:r w:rsidR="00A004BC">
              <w:rPr>
                <w:noProof/>
                <w:webHidden/>
              </w:rPr>
              <w:fldChar w:fldCharType="begin"/>
            </w:r>
            <w:r w:rsidR="00A004BC">
              <w:rPr>
                <w:noProof/>
                <w:webHidden/>
              </w:rPr>
              <w:instrText xml:space="preserve"> PAGEREF _Toc240540091 \h </w:instrText>
            </w:r>
            <w:r w:rsidR="00A004BC">
              <w:rPr>
                <w:noProof/>
                <w:webHidden/>
              </w:rPr>
            </w:r>
            <w:r w:rsidR="00A004BC">
              <w:rPr>
                <w:noProof/>
                <w:webHidden/>
              </w:rPr>
              <w:fldChar w:fldCharType="separate"/>
            </w:r>
            <w:r w:rsidR="00A004BC">
              <w:rPr>
                <w:noProof/>
                <w:webHidden/>
              </w:rPr>
              <w:t>3</w:t>
            </w:r>
            <w:r w:rsidR="00A004BC">
              <w:rPr>
                <w:noProof/>
                <w:webHidden/>
              </w:rPr>
              <w:fldChar w:fldCharType="end"/>
            </w:r>
          </w:hyperlink>
        </w:p>
        <w:p w14:paraId="281D5A8C" w14:textId="0471D67A" w:rsidR="00A004BC" w:rsidRDefault="00A004BC">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0540092" w:history="1">
            <w:r w:rsidRPr="004524A5">
              <w:rPr>
                <w:rStyle w:val="Hyperlink"/>
                <w:rFonts w:ascii="Atkinson Hyperlegible Next" w:hAnsi="Atkinson Hyperlegible Next"/>
                <w:noProof/>
              </w:rPr>
              <w:t>RESPONSE TO SELECTION CRITERIA</w:t>
            </w:r>
            <w:r>
              <w:rPr>
                <w:noProof/>
                <w:webHidden/>
              </w:rPr>
              <w:tab/>
            </w:r>
            <w:r>
              <w:rPr>
                <w:noProof/>
                <w:webHidden/>
              </w:rPr>
              <w:fldChar w:fldCharType="begin"/>
            </w:r>
            <w:r>
              <w:rPr>
                <w:noProof/>
                <w:webHidden/>
              </w:rPr>
              <w:instrText xml:space="preserve"> PAGEREF _Toc240540092 \h </w:instrText>
            </w:r>
            <w:r>
              <w:rPr>
                <w:noProof/>
                <w:webHidden/>
              </w:rPr>
            </w:r>
            <w:r>
              <w:rPr>
                <w:noProof/>
                <w:webHidden/>
              </w:rPr>
              <w:fldChar w:fldCharType="separate"/>
            </w:r>
            <w:r>
              <w:rPr>
                <w:noProof/>
                <w:webHidden/>
              </w:rPr>
              <w:t>4</w:t>
            </w:r>
            <w:r>
              <w:rPr>
                <w:noProof/>
                <w:webHidden/>
              </w:rPr>
              <w:fldChar w:fldCharType="end"/>
            </w:r>
          </w:hyperlink>
        </w:p>
        <w:p w14:paraId="092761FD" w14:textId="3FDCE67D" w:rsidR="00A004BC" w:rsidRDefault="00A004BC">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0540093" w:history="1">
            <w:r w:rsidRPr="004524A5">
              <w:rPr>
                <w:rStyle w:val="Hyperlink"/>
                <w:rFonts w:ascii="Atkinson Hyperlegible Next" w:eastAsia="Times New Roman" w:hAnsi="Atkinson Hyperlegible Next"/>
                <w:b/>
                <w:bCs/>
                <w:noProof/>
              </w:rPr>
              <w:t>General Contact Information</w:t>
            </w:r>
            <w:r>
              <w:rPr>
                <w:noProof/>
                <w:webHidden/>
              </w:rPr>
              <w:tab/>
            </w:r>
            <w:r>
              <w:rPr>
                <w:noProof/>
                <w:webHidden/>
              </w:rPr>
              <w:fldChar w:fldCharType="begin"/>
            </w:r>
            <w:r>
              <w:rPr>
                <w:noProof/>
                <w:webHidden/>
              </w:rPr>
              <w:instrText xml:space="preserve"> PAGEREF _Toc240540093 \h </w:instrText>
            </w:r>
            <w:r>
              <w:rPr>
                <w:noProof/>
                <w:webHidden/>
              </w:rPr>
            </w:r>
            <w:r>
              <w:rPr>
                <w:noProof/>
                <w:webHidden/>
              </w:rPr>
              <w:fldChar w:fldCharType="separate"/>
            </w:r>
            <w:r>
              <w:rPr>
                <w:noProof/>
                <w:webHidden/>
              </w:rPr>
              <w:t>5</w:t>
            </w:r>
            <w:r>
              <w:rPr>
                <w:noProof/>
                <w:webHidden/>
              </w:rPr>
              <w:fldChar w:fldCharType="end"/>
            </w:r>
          </w:hyperlink>
        </w:p>
        <w:p w14:paraId="46E6D212" w14:textId="7C140717" w:rsidR="00A004BC" w:rsidRDefault="00A004BC">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0540094" w:history="1">
            <w:r w:rsidRPr="004524A5">
              <w:rPr>
                <w:rStyle w:val="Hyperlink"/>
                <w:rFonts w:ascii="Atkinson Hyperlegible Next" w:hAnsi="Atkinson Hyperlegible Next"/>
                <w:noProof/>
              </w:rPr>
              <w:t>Financial Information – Pass/Fail Criteria</w:t>
            </w:r>
            <w:r>
              <w:rPr>
                <w:noProof/>
                <w:webHidden/>
              </w:rPr>
              <w:tab/>
            </w:r>
            <w:r>
              <w:rPr>
                <w:noProof/>
                <w:webHidden/>
              </w:rPr>
              <w:fldChar w:fldCharType="begin"/>
            </w:r>
            <w:r>
              <w:rPr>
                <w:noProof/>
                <w:webHidden/>
              </w:rPr>
              <w:instrText xml:space="preserve"> PAGEREF _Toc240540094 \h </w:instrText>
            </w:r>
            <w:r>
              <w:rPr>
                <w:noProof/>
                <w:webHidden/>
              </w:rPr>
            </w:r>
            <w:r>
              <w:rPr>
                <w:noProof/>
                <w:webHidden/>
              </w:rPr>
              <w:fldChar w:fldCharType="separate"/>
            </w:r>
            <w:r>
              <w:rPr>
                <w:noProof/>
                <w:webHidden/>
              </w:rPr>
              <w:t>6</w:t>
            </w:r>
            <w:r>
              <w:rPr>
                <w:noProof/>
                <w:webHidden/>
              </w:rPr>
              <w:fldChar w:fldCharType="end"/>
            </w:r>
          </w:hyperlink>
        </w:p>
        <w:p w14:paraId="2015C7FE" w14:textId="4B4312DB" w:rsidR="00A004BC" w:rsidRDefault="00A004BC">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0540095" w:history="1">
            <w:r w:rsidRPr="004524A5">
              <w:rPr>
                <w:rStyle w:val="Hyperlink"/>
                <w:rFonts w:ascii="Atkinson Hyperlegible Next" w:hAnsi="Atkinson Hyperlegible Next"/>
                <w:noProof/>
              </w:rPr>
              <w:t>Declaration of Bona Fides – Pass/Fail Criteria</w:t>
            </w:r>
            <w:r>
              <w:rPr>
                <w:noProof/>
                <w:webHidden/>
              </w:rPr>
              <w:tab/>
            </w:r>
            <w:r>
              <w:rPr>
                <w:noProof/>
                <w:webHidden/>
              </w:rPr>
              <w:fldChar w:fldCharType="begin"/>
            </w:r>
            <w:r>
              <w:rPr>
                <w:noProof/>
                <w:webHidden/>
              </w:rPr>
              <w:instrText xml:space="preserve"> PAGEREF _Toc240540095 \h </w:instrText>
            </w:r>
            <w:r>
              <w:rPr>
                <w:noProof/>
                <w:webHidden/>
              </w:rPr>
            </w:r>
            <w:r>
              <w:rPr>
                <w:noProof/>
                <w:webHidden/>
              </w:rPr>
              <w:fldChar w:fldCharType="separate"/>
            </w:r>
            <w:r>
              <w:rPr>
                <w:noProof/>
                <w:webHidden/>
              </w:rPr>
              <w:t>7</w:t>
            </w:r>
            <w:r>
              <w:rPr>
                <w:noProof/>
                <w:webHidden/>
              </w:rPr>
              <w:fldChar w:fldCharType="end"/>
            </w:r>
          </w:hyperlink>
        </w:p>
        <w:p w14:paraId="7EA631BD" w14:textId="4D1F2F2E" w:rsidR="00A004BC" w:rsidRDefault="00A004BC">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0540096" w:history="1">
            <w:r w:rsidRPr="004524A5">
              <w:rPr>
                <w:rStyle w:val="Hyperlink"/>
                <w:rFonts w:ascii="Atkinson Hyperlegible Next" w:hAnsi="Atkinson Hyperlegible Next"/>
                <w:noProof/>
              </w:rPr>
              <w:t>Declaration Re Statutory Obligations – Pass/Fail Criteria</w:t>
            </w:r>
            <w:r>
              <w:rPr>
                <w:noProof/>
                <w:webHidden/>
              </w:rPr>
              <w:tab/>
            </w:r>
            <w:r>
              <w:rPr>
                <w:noProof/>
                <w:webHidden/>
              </w:rPr>
              <w:fldChar w:fldCharType="begin"/>
            </w:r>
            <w:r>
              <w:rPr>
                <w:noProof/>
                <w:webHidden/>
              </w:rPr>
              <w:instrText xml:space="preserve"> PAGEREF _Toc240540096 \h </w:instrText>
            </w:r>
            <w:r>
              <w:rPr>
                <w:noProof/>
                <w:webHidden/>
              </w:rPr>
            </w:r>
            <w:r>
              <w:rPr>
                <w:noProof/>
                <w:webHidden/>
              </w:rPr>
              <w:fldChar w:fldCharType="separate"/>
            </w:r>
            <w:r>
              <w:rPr>
                <w:noProof/>
                <w:webHidden/>
              </w:rPr>
              <w:t>11</w:t>
            </w:r>
            <w:r>
              <w:rPr>
                <w:noProof/>
                <w:webHidden/>
              </w:rPr>
              <w:fldChar w:fldCharType="end"/>
            </w:r>
          </w:hyperlink>
        </w:p>
        <w:p w14:paraId="48CF1107" w14:textId="06F55A44" w:rsidR="00A004BC" w:rsidRDefault="00A004BC">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0540097" w:history="1">
            <w:r w:rsidRPr="004524A5">
              <w:rPr>
                <w:rStyle w:val="Hyperlink"/>
                <w:rFonts w:ascii="Atkinson Hyperlegible Next" w:hAnsi="Atkinson Hyperlegible Next"/>
                <w:noProof/>
              </w:rPr>
              <w:t>Article 5k Declaration – Pass/Fail Criteria</w:t>
            </w:r>
            <w:r>
              <w:rPr>
                <w:noProof/>
                <w:webHidden/>
              </w:rPr>
              <w:tab/>
            </w:r>
            <w:r>
              <w:rPr>
                <w:noProof/>
                <w:webHidden/>
              </w:rPr>
              <w:fldChar w:fldCharType="begin"/>
            </w:r>
            <w:r>
              <w:rPr>
                <w:noProof/>
                <w:webHidden/>
              </w:rPr>
              <w:instrText xml:space="preserve"> PAGEREF _Toc240540097 \h </w:instrText>
            </w:r>
            <w:r>
              <w:rPr>
                <w:noProof/>
                <w:webHidden/>
              </w:rPr>
            </w:r>
            <w:r>
              <w:rPr>
                <w:noProof/>
                <w:webHidden/>
              </w:rPr>
              <w:fldChar w:fldCharType="separate"/>
            </w:r>
            <w:r>
              <w:rPr>
                <w:noProof/>
                <w:webHidden/>
              </w:rPr>
              <w:t>12</w:t>
            </w:r>
            <w:r>
              <w:rPr>
                <w:noProof/>
                <w:webHidden/>
              </w:rPr>
              <w:fldChar w:fldCharType="end"/>
            </w:r>
          </w:hyperlink>
        </w:p>
        <w:p w14:paraId="4ACD0CA3" w14:textId="16C2A65D" w:rsidR="00A004BC" w:rsidRDefault="00A004BC">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0540098" w:history="1">
            <w:r w:rsidRPr="004524A5">
              <w:rPr>
                <w:rStyle w:val="Hyperlink"/>
                <w:rFonts w:ascii="Atkinson Hyperlegible Next" w:eastAsiaTheme="majorEastAsia" w:hAnsi="Atkinson Hyperlegible Next"/>
                <w:noProof/>
              </w:rPr>
              <w:t xml:space="preserve">Manpower </w:t>
            </w:r>
            <w:r w:rsidRPr="004524A5">
              <w:rPr>
                <w:rStyle w:val="Hyperlink"/>
                <w:rFonts w:ascii="Atkinson Hyperlegible Next" w:hAnsi="Atkinson Hyperlegible Next"/>
                <w:noProof/>
              </w:rPr>
              <w:t>Levels – Pass/Fail Criteria</w:t>
            </w:r>
            <w:r>
              <w:rPr>
                <w:noProof/>
                <w:webHidden/>
              </w:rPr>
              <w:tab/>
            </w:r>
            <w:r>
              <w:rPr>
                <w:noProof/>
                <w:webHidden/>
              </w:rPr>
              <w:fldChar w:fldCharType="begin"/>
            </w:r>
            <w:r>
              <w:rPr>
                <w:noProof/>
                <w:webHidden/>
              </w:rPr>
              <w:instrText xml:space="preserve"> PAGEREF _Toc240540098 \h </w:instrText>
            </w:r>
            <w:r>
              <w:rPr>
                <w:noProof/>
                <w:webHidden/>
              </w:rPr>
            </w:r>
            <w:r>
              <w:rPr>
                <w:noProof/>
                <w:webHidden/>
              </w:rPr>
              <w:fldChar w:fldCharType="separate"/>
            </w:r>
            <w:r>
              <w:rPr>
                <w:noProof/>
                <w:webHidden/>
              </w:rPr>
              <w:t>13</w:t>
            </w:r>
            <w:r>
              <w:rPr>
                <w:noProof/>
                <w:webHidden/>
              </w:rPr>
              <w:fldChar w:fldCharType="end"/>
            </w:r>
          </w:hyperlink>
        </w:p>
        <w:p w14:paraId="376AB3EA" w14:textId="54E28E50" w:rsidR="00A004BC" w:rsidRDefault="00A004BC">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0540099" w:history="1">
            <w:r w:rsidRPr="004524A5">
              <w:rPr>
                <w:rStyle w:val="Hyperlink"/>
                <w:rFonts w:ascii="Atkinson Hyperlegible Next" w:eastAsiaTheme="majorEastAsia" w:hAnsi="Atkinson Hyperlegible Next"/>
                <w:noProof/>
              </w:rPr>
              <w:t>Technical Resources – Pass/Fail Criteria</w:t>
            </w:r>
            <w:r>
              <w:rPr>
                <w:noProof/>
                <w:webHidden/>
              </w:rPr>
              <w:tab/>
            </w:r>
            <w:r>
              <w:rPr>
                <w:noProof/>
                <w:webHidden/>
              </w:rPr>
              <w:fldChar w:fldCharType="begin"/>
            </w:r>
            <w:r>
              <w:rPr>
                <w:noProof/>
                <w:webHidden/>
              </w:rPr>
              <w:instrText xml:space="preserve"> PAGEREF _Toc240540099 \h </w:instrText>
            </w:r>
            <w:r>
              <w:rPr>
                <w:noProof/>
                <w:webHidden/>
              </w:rPr>
            </w:r>
            <w:r>
              <w:rPr>
                <w:noProof/>
                <w:webHidden/>
              </w:rPr>
              <w:fldChar w:fldCharType="separate"/>
            </w:r>
            <w:r>
              <w:rPr>
                <w:noProof/>
                <w:webHidden/>
              </w:rPr>
              <w:t>14</w:t>
            </w:r>
            <w:r>
              <w:rPr>
                <w:noProof/>
                <w:webHidden/>
              </w:rPr>
              <w:fldChar w:fldCharType="end"/>
            </w:r>
          </w:hyperlink>
        </w:p>
        <w:p w14:paraId="1384E4AA" w14:textId="7FF27197" w:rsidR="00A004BC" w:rsidRDefault="00A004BC">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0540100" w:history="1">
            <w:r w:rsidRPr="004524A5">
              <w:rPr>
                <w:rStyle w:val="Hyperlink"/>
                <w:rFonts w:ascii="Atkinson Hyperlegible Next" w:hAnsi="Atkinson Hyperlegible Next"/>
                <w:noProof/>
              </w:rPr>
              <w:t>Previous Contracts / Experience – Pass/Fail Criteria</w:t>
            </w:r>
            <w:r>
              <w:rPr>
                <w:noProof/>
                <w:webHidden/>
              </w:rPr>
              <w:tab/>
            </w:r>
            <w:r>
              <w:rPr>
                <w:noProof/>
                <w:webHidden/>
              </w:rPr>
              <w:fldChar w:fldCharType="begin"/>
            </w:r>
            <w:r>
              <w:rPr>
                <w:noProof/>
                <w:webHidden/>
              </w:rPr>
              <w:instrText xml:space="preserve"> PAGEREF _Toc240540100 \h </w:instrText>
            </w:r>
            <w:r>
              <w:rPr>
                <w:noProof/>
                <w:webHidden/>
              </w:rPr>
            </w:r>
            <w:r>
              <w:rPr>
                <w:noProof/>
                <w:webHidden/>
              </w:rPr>
              <w:fldChar w:fldCharType="separate"/>
            </w:r>
            <w:r>
              <w:rPr>
                <w:noProof/>
                <w:webHidden/>
              </w:rPr>
              <w:t>15</w:t>
            </w:r>
            <w:r>
              <w:rPr>
                <w:noProof/>
                <w:webHidden/>
              </w:rPr>
              <w:fldChar w:fldCharType="end"/>
            </w:r>
          </w:hyperlink>
        </w:p>
        <w:p w14:paraId="6C44FA43" w14:textId="04F5CD06" w:rsidR="00A004BC" w:rsidRDefault="00A004BC">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0540101" w:history="1">
            <w:r w:rsidRPr="004524A5">
              <w:rPr>
                <w:rStyle w:val="Hyperlink"/>
                <w:rFonts w:ascii="Atkinson Hyperlegible Next" w:hAnsi="Atkinson Hyperlegible Next"/>
                <w:noProof/>
              </w:rPr>
              <w:t>Health &amp; Safety – Pass/Fail Criteria</w:t>
            </w:r>
            <w:r>
              <w:rPr>
                <w:noProof/>
                <w:webHidden/>
              </w:rPr>
              <w:tab/>
            </w:r>
            <w:r>
              <w:rPr>
                <w:noProof/>
                <w:webHidden/>
              </w:rPr>
              <w:fldChar w:fldCharType="begin"/>
            </w:r>
            <w:r>
              <w:rPr>
                <w:noProof/>
                <w:webHidden/>
              </w:rPr>
              <w:instrText xml:space="preserve"> PAGEREF _Toc240540101 \h </w:instrText>
            </w:r>
            <w:r>
              <w:rPr>
                <w:noProof/>
                <w:webHidden/>
              </w:rPr>
            </w:r>
            <w:r>
              <w:rPr>
                <w:noProof/>
                <w:webHidden/>
              </w:rPr>
              <w:fldChar w:fldCharType="separate"/>
            </w:r>
            <w:r>
              <w:rPr>
                <w:noProof/>
                <w:webHidden/>
              </w:rPr>
              <w:t>18</w:t>
            </w:r>
            <w:r>
              <w:rPr>
                <w:noProof/>
                <w:webHidden/>
              </w:rPr>
              <w:fldChar w:fldCharType="end"/>
            </w:r>
          </w:hyperlink>
        </w:p>
        <w:p w14:paraId="2D41D87F" w14:textId="4185C6D6" w:rsidR="00A004BC" w:rsidRDefault="00A004BC">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0540102" w:history="1">
            <w:r w:rsidRPr="004524A5">
              <w:rPr>
                <w:rStyle w:val="Hyperlink"/>
                <w:rFonts w:ascii="Atkinson Hyperlegible Next" w:hAnsi="Atkinson Hyperlegible Next"/>
                <w:noProof/>
              </w:rPr>
              <w:t>Environmental Management Systems (If applicable)</w:t>
            </w:r>
            <w:r>
              <w:rPr>
                <w:noProof/>
                <w:webHidden/>
              </w:rPr>
              <w:tab/>
            </w:r>
            <w:r>
              <w:rPr>
                <w:noProof/>
                <w:webHidden/>
              </w:rPr>
              <w:fldChar w:fldCharType="begin"/>
            </w:r>
            <w:r>
              <w:rPr>
                <w:noProof/>
                <w:webHidden/>
              </w:rPr>
              <w:instrText xml:space="preserve"> PAGEREF _Toc240540102 \h </w:instrText>
            </w:r>
            <w:r>
              <w:rPr>
                <w:noProof/>
                <w:webHidden/>
              </w:rPr>
            </w:r>
            <w:r>
              <w:rPr>
                <w:noProof/>
                <w:webHidden/>
              </w:rPr>
              <w:fldChar w:fldCharType="separate"/>
            </w:r>
            <w:r>
              <w:rPr>
                <w:noProof/>
                <w:webHidden/>
              </w:rPr>
              <w:t>20</w:t>
            </w:r>
            <w:r>
              <w:rPr>
                <w:noProof/>
                <w:webHidden/>
              </w:rPr>
              <w:fldChar w:fldCharType="end"/>
            </w:r>
          </w:hyperlink>
        </w:p>
        <w:p w14:paraId="521B593A" w14:textId="14A6D9A4" w:rsidR="00A004BC" w:rsidRDefault="00A004BC">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0540103" w:history="1">
            <w:r w:rsidRPr="004524A5">
              <w:rPr>
                <w:rStyle w:val="Hyperlink"/>
                <w:rFonts w:ascii="Atkinson Hyperlegible Next" w:hAnsi="Atkinson Hyperlegible Next"/>
                <w:noProof/>
              </w:rPr>
              <w:t>RESPONSE TO THE AWARD CRITERIA</w:t>
            </w:r>
            <w:r>
              <w:rPr>
                <w:noProof/>
                <w:webHidden/>
              </w:rPr>
              <w:tab/>
            </w:r>
            <w:r>
              <w:rPr>
                <w:noProof/>
                <w:webHidden/>
              </w:rPr>
              <w:fldChar w:fldCharType="begin"/>
            </w:r>
            <w:r>
              <w:rPr>
                <w:noProof/>
                <w:webHidden/>
              </w:rPr>
              <w:instrText xml:space="preserve"> PAGEREF _Toc240540103 \h </w:instrText>
            </w:r>
            <w:r>
              <w:rPr>
                <w:noProof/>
                <w:webHidden/>
              </w:rPr>
            </w:r>
            <w:r>
              <w:rPr>
                <w:noProof/>
                <w:webHidden/>
              </w:rPr>
              <w:fldChar w:fldCharType="separate"/>
            </w:r>
            <w:r>
              <w:rPr>
                <w:noProof/>
                <w:webHidden/>
              </w:rPr>
              <w:t>21</w:t>
            </w:r>
            <w:r>
              <w:rPr>
                <w:noProof/>
                <w:webHidden/>
              </w:rPr>
              <w:fldChar w:fldCharType="end"/>
            </w:r>
          </w:hyperlink>
        </w:p>
        <w:p w14:paraId="7E3ADEC8" w14:textId="4C78B556" w:rsidR="00A004BC" w:rsidRDefault="00A004BC">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0540104" w:history="1">
            <w:r w:rsidRPr="004524A5">
              <w:rPr>
                <w:rStyle w:val="Hyperlink"/>
                <w:rFonts w:ascii="Atkinson Hyperlegible Next" w:hAnsi="Atkinson Hyperlegible Next"/>
                <w:noProof/>
              </w:rPr>
              <w:t>Response to Qualitative Award Criteria</w:t>
            </w:r>
            <w:r>
              <w:rPr>
                <w:noProof/>
                <w:webHidden/>
              </w:rPr>
              <w:tab/>
            </w:r>
            <w:r>
              <w:rPr>
                <w:noProof/>
                <w:webHidden/>
              </w:rPr>
              <w:fldChar w:fldCharType="begin"/>
            </w:r>
            <w:r>
              <w:rPr>
                <w:noProof/>
                <w:webHidden/>
              </w:rPr>
              <w:instrText xml:space="preserve"> PAGEREF _Toc240540104 \h </w:instrText>
            </w:r>
            <w:r>
              <w:rPr>
                <w:noProof/>
                <w:webHidden/>
              </w:rPr>
            </w:r>
            <w:r>
              <w:rPr>
                <w:noProof/>
                <w:webHidden/>
              </w:rPr>
              <w:fldChar w:fldCharType="separate"/>
            </w:r>
            <w:r>
              <w:rPr>
                <w:noProof/>
                <w:webHidden/>
              </w:rPr>
              <w:t>22</w:t>
            </w:r>
            <w:r>
              <w:rPr>
                <w:noProof/>
                <w:webHidden/>
              </w:rPr>
              <w:fldChar w:fldCharType="end"/>
            </w:r>
          </w:hyperlink>
        </w:p>
        <w:p w14:paraId="3381A142" w14:textId="77C22A1A" w:rsidR="00A004BC" w:rsidRDefault="00A004BC">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0540105" w:history="1">
            <w:r w:rsidRPr="004524A5">
              <w:rPr>
                <w:rStyle w:val="Hyperlink"/>
                <w:rFonts w:ascii="Atkinson Hyperlegible Next" w:hAnsi="Atkinson Hyperlegible Next"/>
                <w:noProof/>
              </w:rPr>
              <w:t>Form of Tender – Services – Cost Criterion D</w:t>
            </w:r>
            <w:r>
              <w:rPr>
                <w:noProof/>
                <w:webHidden/>
              </w:rPr>
              <w:tab/>
            </w:r>
            <w:r>
              <w:rPr>
                <w:noProof/>
                <w:webHidden/>
              </w:rPr>
              <w:fldChar w:fldCharType="begin"/>
            </w:r>
            <w:r>
              <w:rPr>
                <w:noProof/>
                <w:webHidden/>
              </w:rPr>
              <w:instrText xml:space="preserve"> PAGEREF _Toc240540105 \h </w:instrText>
            </w:r>
            <w:r>
              <w:rPr>
                <w:noProof/>
                <w:webHidden/>
              </w:rPr>
            </w:r>
            <w:r>
              <w:rPr>
                <w:noProof/>
                <w:webHidden/>
              </w:rPr>
              <w:fldChar w:fldCharType="separate"/>
            </w:r>
            <w:r>
              <w:rPr>
                <w:noProof/>
                <w:webHidden/>
              </w:rPr>
              <w:t>25</w:t>
            </w:r>
            <w:r>
              <w:rPr>
                <w:noProof/>
                <w:webHidden/>
              </w:rPr>
              <w:fldChar w:fldCharType="end"/>
            </w:r>
          </w:hyperlink>
        </w:p>
        <w:p w14:paraId="3EBF4A0C" w14:textId="0F142B89" w:rsidR="00975C4D" w:rsidRPr="007839D2" w:rsidRDefault="00975C4D" w:rsidP="006042A0">
          <w:pPr>
            <w:tabs>
              <w:tab w:val="center" w:pos="4513"/>
            </w:tabs>
            <w:rPr>
              <w:rFonts w:ascii="Atkinson Hyperlegible Next" w:hAnsi="Atkinson Hyperlegible Next"/>
              <w:sz w:val="24"/>
              <w:szCs w:val="24"/>
            </w:rPr>
          </w:pPr>
          <w:r w:rsidRPr="007839D2">
            <w:rPr>
              <w:rFonts w:ascii="Atkinson Hyperlegible Next" w:hAnsi="Atkinson Hyperlegible Next"/>
              <w:b/>
              <w:bCs/>
              <w:noProof/>
              <w:sz w:val="24"/>
              <w:szCs w:val="24"/>
            </w:rPr>
            <w:fldChar w:fldCharType="end"/>
          </w:r>
          <w:r w:rsidR="006042A0" w:rsidRPr="007839D2">
            <w:rPr>
              <w:rFonts w:ascii="Atkinson Hyperlegible Next" w:hAnsi="Atkinson Hyperlegible Next"/>
              <w:b/>
              <w:bCs/>
              <w:noProof/>
              <w:sz w:val="24"/>
              <w:szCs w:val="24"/>
            </w:rPr>
            <w:tab/>
          </w:r>
        </w:p>
      </w:sdtContent>
    </w:sdt>
    <w:p w14:paraId="56AE078D" w14:textId="77777777" w:rsidR="00975C4D" w:rsidRPr="007839D2" w:rsidRDefault="00975C4D">
      <w:pPr>
        <w:spacing w:before="0" w:after="0" w:line="240" w:lineRule="auto"/>
        <w:jc w:val="left"/>
        <w:rPr>
          <w:rFonts w:ascii="Atkinson Hyperlegible Next" w:hAnsi="Atkinson Hyperlegible Next"/>
          <w:sz w:val="24"/>
          <w:szCs w:val="24"/>
        </w:rPr>
      </w:pPr>
    </w:p>
    <w:p w14:paraId="5576F00F" w14:textId="367E2A89" w:rsidR="0029542D" w:rsidRPr="007839D2" w:rsidRDefault="0029542D">
      <w:pPr>
        <w:spacing w:before="0" w:after="0" w:line="240" w:lineRule="auto"/>
        <w:jc w:val="left"/>
        <w:rPr>
          <w:rFonts w:ascii="Atkinson Hyperlegible Next" w:hAnsi="Atkinson Hyperlegible Next"/>
          <w:sz w:val="24"/>
          <w:szCs w:val="24"/>
        </w:rPr>
      </w:pPr>
      <w:r w:rsidRPr="007839D2">
        <w:rPr>
          <w:rFonts w:ascii="Atkinson Hyperlegible Next" w:hAnsi="Atkinson Hyperlegible Next"/>
          <w:sz w:val="24"/>
          <w:szCs w:val="24"/>
        </w:rPr>
        <w:br w:type="page"/>
      </w:r>
    </w:p>
    <w:p w14:paraId="2132A975" w14:textId="481993A6" w:rsidR="00975C4D" w:rsidRPr="007839D2" w:rsidRDefault="009C42CF" w:rsidP="005946F9">
      <w:pPr>
        <w:pStyle w:val="Heading1"/>
        <w:shd w:val="clear" w:color="auto" w:fill="0077A3"/>
        <w:rPr>
          <w:rFonts w:ascii="Atkinson Hyperlegible Next" w:hAnsi="Atkinson Hyperlegible Next"/>
          <w:sz w:val="24"/>
          <w:szCs w:val="24"/>
        </w:rPr>
      </w:pPr>
      <w:bookmarkStart w:id="2" w:name="_Toc240540091"/>
      <w:r w:rsidRPr="007839D2">
        <w:rPr>
          <w:rFonts w:ascii="Atkinson Hyperlegible Next" w:hAnsi="Atkinson Hyperlegible Next"/>
          <w:sz w:val="24"/>
          <w:szCs w:val="24"/>
        </w:rPr>
        <w:lastRenderedPageBreak/>
        <w:t>Instructions for Completion</w:t>
      </w:r>
      <w:bookmarkEnd w:id="2"/>
    </w:p>
    <w:p w14:paraId="19DBF58F" w14:textId="77777777" w:rsidR="0029542D" w:rsidRPr="007839D2" w:rsidRDefault="0029542D" w:rsidP="0029542D">
      <w:pPr>
        <w:rPr>
          <w:rFonts w:ascii="Atkinson Hyperlegible Next" w:hAnsi="Atkinson Hyperlegible Next"/>
          <w:sz w:val="24"/>
          <w:szCs w:val="24"/>
        </w:rPr>
      </w:pPr>
      <w:r w:rsidRPr="007839D2">
        <w:rPr>
          <w:rFonts w:ascii="Atkinson Hyperlegible Next" w:hAnsi="Atkinson Hyperlegible Next"/>
          <w:sz w:val="24"/>
          <w:szCs w:val="24"/>
        </w:rPr>
        <w:t xml:space="preserve">Tenderers should ensure they have read the Request for Tender before they attempt to complete this Tender Response Document.  </w:t>
      </w:r>
    </w:p>
    <w:p w14:paraId="0DF8459A" w14:textId="410B2B26" w:rsidR="0029542D" w:rsidRPr="007839D2" w:rsidRDefault="0029542D" w:rsidP="0029542D">
      <w:pPr>
        <w:rPr>
          <w:rFonts w:ascii="Atkinson Hyperlegible Next" w:hAnsi="Atkinson Hyperlegible Next"/>
          <w:sz w:val="24"/>
          <w:szCs w:val="24"/>
        </w:rPr>
      </w:pPr>
      <w:r w:rsidRPr="007839D2">
        <w:rPr>
          <w:rFonts w:ascii="Atkinson Hyperlegible Next" w:hAnsi="Atkinson Hyperlegible Next"/>
          <w:sz w:val="24"/>
          <w:szCs w:val="24"/>
        </w:rPr>
        <w:t xml:space="preserve">If you consider that the Tender Response Document is missing any sections which would prevent you from preparing a comprehensive response, please contact the Contracting Authority as soon as possible.     </w:t>
      </w:r>
    </w:p>
    <w:p w14:paraId="0892DB92" w14:textId="46D3BB84" w:rsidR="0029542D" w:rsidRPr="007839D2" w:rsidRDefault="0029542D" w:rsidP="0029542D">
      <w:pPr>
        <w:rPr>
          <w:rFonts w:ascii="Atkinson Hyperlegible Next" w:hAnsi="Atkinson Hyperlegible Next"/>
          <w:sz w:val="24"/>
          <w:szCs w:val="24"/>
        </w:rPr>
      </w:pPr>
      <w:r w:rsidRPr="007839D2">
        <w:rPr>
          <w:rFonts w:ascii="Atkinson Hyperlegible Next" w:hAnsi="Atkinson Hyperlegible Next"/>
          <w:sz w:val="24"/>
          <w:szCs w:val="24"/>
        </w:rPr>
        <w:t xml:space="preserve">Where there is a discrepancy between the contents / instructions in this document and the Request for Tender, the Request for Tender will take precedence.   </w:t>
      </w:r>
    </w:p>
    <w:p w14:paraId="5053DE3F" w14:textId="77777777" w:rsidR="00877458" w:rsidRPr="007839D2" w:rsidRDefault="0029542D" w:rsidP="0029542D">
      <w:pPr>
        <w:spacing w:before="0" w:after="0" w:line="240" w:lineRule="auto"/>
        <w:jc w:val="left"/>
        <w:rPr>
          <w:rFonts w:ascii="Atkinson Hyperlegible Next" w:hAnsi="Atkinson Hyperlegible Next"/>
          <w:sz w:val="24"/>
          <w:szCs w:val="24"/>
        </w:rPr>
      </w:pPr>
      <w:r w:rsidRPr="007839D2">
        <w:rPr>
          <w:rFonts w:ascii="Atkinson Hyperlegible Next" w:hAnsi="Atkinson Hyperlegible Next"/>
          <w:sz w:val="24"/>
          <w:szCs w:val="24"/>
        </w:rPr>
        <w:t xml:space="preserve">Tenderers must follow the instructions contained in this document in relation to attachments, format for submission, etc.  </w:t>
      </w:r>
    </w:p>
    <w:p w14:paraId="0814E018" w14:textId="05BC095A" w:rsidR="00877458" w:rsidRPr="007839D2" w:rsidRDefault="00877458">
      <w:pPr>
        <w:spacing w:before="0" w:after="0" w:line="240" w:lineRule="auto"/>
        <w:jc w:val="left"/>
        <w:rPr>
          <w:rFonts w:ascii="Atkinson Hyperlegible Next" w:hAnsi="Atkinson Hyperlegible Next"/>
          <w:sz w:val="24"/>
          <w:szCs w:val="24"/>
        </w:rPr>
      </w:pPr>
    </w:p>
    <w:p w14:paraId="6D2310C9" w14:textId="77777777" w:rsidR="007021A8" w:rsidRPr="007839D2" w:rsidRDefault="007021A8" w:rsidP="007021A8">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 xml:space="preserve">Where tenderers are relying on other parties to meet the selection criteria, those parties must be available to deliver elements of the contract. </w:t>
      </w:r>
    </w:p>
    <w:p w14:paraId="19BF7FE3" w14:textId="77777777" w:rsidR="007021A8" w:rsidRPr="007839D2" w:rsidRDefault="007021A8">
      <w:pPr>
        <w:spacing w:before="0" w:after="0" w:line="240" w:lineRule="auto"/>
        <w:jc w:val="left"/>
        <w:rPr>
          <w:rFonts w:ascii="Atkinson Hyperlegible Next" w:hAnsi="Atkinson Hyperlegible Next"/>
          <w:sz w:val="24"/>
          <w:szCs w:val="24"/>
        </w:rPr>
      </w:pPr>
    </w:p>
    <w:p w14:paraId="29827403" w14:textId="77777777" w:rsidR="00877458" w:rsidRPr="007839D2" w:rsidRDefault="00877458" w:rsidP="0029542D">
      <w:pPr>
        <w:spacing w:before="0" w:after="0" w:line="240" w:lineRule="auto"/>
        <w:jc w:val="left"/>
        <w:rPr>
          <w:rFonts w:ascii="Atkinson Hyperlegible Next" w:hAnsi="Atkinson Hyperlegible Next"/>
          <w:sz w:val="24"/>
          <w:szCs w:val="24"/>
        </w:rPr>
      </w:pPr>
    </w:p>
    <w:p w14:paraId="56A6E052" w14:textId="77777777" w:rsidR="00877458" w:rsidRPr="007839D2" w:rsidRDefault="00877458" w:rsidP="0029542D">
      <w:pPr>
        <w:spacing w:before="0" w:after="0" w:line="240" w:lineRule="auto"/>
        <w:jc w:val="left"/>
        <w:rPr>
          <w:rFonts w:ascii="Atkinson Hyperlegible Next" w:hAnsi="Atkinson Hyperlegible Next"/>
          <w:sz w:val="24"/>
          <w:szCs w:val="24"/>
        </w:rPr>
      </w:pPr>
    </w:p>
    <w:p w14:paraId="6BDA6A5B" w14:textId="77777777" w:rsidR="00877458" w:rsidRPr="007839D2" w:rsidRDefault="00877458" w:rsidP="0029542D">
      <w:pPr>
        <w:spacing w:before="0" w:after="0" w:line="240" w:lineRule="auto"/>
        <w:jc w:val="left"/>
        <w:rPr>
          <w:rFonts w:ascii="Atkinson Hyperlegible Next" w:hAnsi="Atkinson Hyperlegible Next"/>
          <w:sz w:val="24"/>
          <w:szCs w:val="24"/>
        </w:rPr>
      </w:pPr>
    </w:p>
    <w:p w14:paraId="75C3250F" w14:textId="77777777" w:rsidR="00877458" w:rsidRPr="007839D2" w:rsidRDefault="00877458" w:rsidP="0029542D">
      <w:pPr>
        <w:spacing w:before="0" w:after="0" w:line="240" w:lineRule="auto"/>
        <w:jc w:val="left"/>
        <w:rPr>
          <w:rFonts w:ascii="Atkinson Hyperlegible Next" w:hAnsi="Atkinson Hyperlegible Next"/>
          <w:sz w:val="24"/>
          <w:szCs w:val="24"/>
        </w:rPr>
      </w:pPr>
    </w:p>
    <w:p w14:paraId="30F959B4" w14:textId="77777777" w:rsidR="00877458" w:rsidRPr="007839D2" w:rsidRDefault="00877458" w:rsidP="0029542D">
      <w:pPr>
        <w:spacing w:before="0" w:after="0" w:line="240" w:lineRule="auto"/>
        <w:jc w:val="left"/>
        <w:rPr>
          <w:rFonts w:ascii="Atkinson Hyperlegible Next" w:hAnsi="Atkinson Hyperlegible Next"/>
          <w:sz w:val="24"/>
          <w:szCs w:val="24"/>
        </w:rPr>
      </w:pPr>
    </w:p>
    <w:p w14:paraId="04A38F7B" w14:textId="77777777" w:rsidR="00877458" w:rsidRPr="007839D2" w:rsidRDefault="00877458" w:rsidP="0029542D">
      <w:pPr>
        <w:spacing w:before="0" w:after="0" w:line="240" w:lineRule="auto"/>
        <w:jc w:val="left"/>
        <w:rPr>
          <w:rFonts w:ascii="Atkinson Hyperlegible Next" w:hAnsi="Atkinson Hyperlegible Next"/>
          <w:sz w:val="24"/>
          <w:szCs w:val="24"/>
        </w:rPr>
      </w:pPr>
    </w:p>
    <w:p w14:paraId="121899C3" w14:textId="77777777" w:rsidR="00877458" w:rsidRPr="007839D2" w:rsidRDefault="00877458" w:rsidP="0029542D">
      <w:pPr>
        <w:spacing w:before="0" w:after="0" w:line="240" w:lineRule="auto"/>
        <w:jc w:val="left"/>
        <w:rPr>
          <w:rFonts w:ascii="Atkinson Hyperlegible Next" w:hAnsi="Atkinson Hyperlegible Next"/>
          <w:sz w:val="24"/>
          <w:szCs w:val="24"/>
        </w:rPr>
      </w:pPr>
    </w:p>
    <w:p w14:paraId="72E1725F" w14:textId="77777777" w:rsidR="00877458" w:rsidRPr="007839D2" w:rsidRDefault="00877458" w:rsidP="0029542D">
      <w:pPr>
        <w:spacing w:before="0" w:after="0" w:line="240" w:lineRule="auto"/>
        <w:jc w:val="left"/>
        <w:rPr>
          <w:rFonts w:ascii="Atkinson Hyperlegible Next" w:hAnsi="Atkinson Hyperlegible Next"/>
          <w:sz w:val="24"/>
          <w:szCs w:val="24"/>
        </w:rPr>
      </w:pPr>
    </w:p>
    <w:p w14:paraId="37FD3912" w14:textId="00DD1905" w:rsidR="00877458" w:rsidRDefault="00877458" w:rsidP="0029542D">
      <w:pPr>
        <w:spacing w:before="0" w:after="0" w:line="240" w:lineRule="auto"/>
        <w:jc w:val="left"/>
        <w:rPr>
          <w:rFonts w:ascii="Atkinson Hyperlegible Next" w:hAnsi="Atkinson Hyperlegible Next"/>
          <w:sz w:val="24"/>
          <w:szCs w:val="24"/>
        </w:rPr>
      </w:pPr>
    </w:p>
    <w:p w14:paraId="7FE0ADFB" w14:textId="77777777" w:rsidR="00A66E3F" w:rsidRDefault="00A66E3F" w:rsidP="0029542D">
      <w:pPr>
        <w:spacing w:before="0" w:after="0" w:line="240" w:lineRule="auto"/>
        <w:jc w:val="left"/>
        <w:rPr>
          <w:rFonts w:ascii="Atkinson Hyperlegible Next" w:hAnsi="Atkinson Hyperlegible Next"/>
          <w:sz w:val="24"/>
          <w:szCs w:val="24"/>
        </w:rPr>
      </w:pPr>
    </w:p>
    <w:p w14:paraId="58C572F5" w14:textId="77777777" w:rsidR="00A66E3F" w:rsidRDefault="00A66E3F" w:rsidP="0029542D">
      <w:pPr>
        <w:spacing w:before="0" w:after="0" w:line="240" w:lineRule="auto"/>
        <w:jc w:val="left"/>
        <w:rPr>
          <w:rFonts w:ascii="Atkinson Hyperlegible Next" w:hAnsi="Atkinson Hyperlegible Next"/>
          <w:sz w:val="24"/>
          <w:szCs w:val="24"/>
        </w:rPr>
      </w:pPr>
    </w:p>
    <w:p w14:paraId="22FAA0FC" w14:textId="77777777" w:rsidR="00A66E3F" w:rsidRDefault="00A66E3F" w:rsidP="0029542D">
      <w:pPr>
        <w:spacing w:before="0" w:after="0" w:line="240" w:lineRule="auto"/>
        <w:jc w:val="left"/>
        <w:rPr>
          <w:rFonts w:ascii="Atkinson Hyperlegible Next" w:hAnsi="Atkinson Hyperlegible Next"/>
          <w:sz w:val="24"/>
          <w:szCs w:val="24"/>
        </w:rPr>
      </w:pPr>
    </w:p>
    <w:p w14:paraId="53E36897" w14:textId="77777777" w:rsidR="00A66E3F" w:rsidRDefault="00A66E3F" w:rsidP="0029542D">
      <w:pPr>
        <w:spacing w:before="0" w:after="0" w:line="240" w:lineRule="auto"/>
        <w:jc w:val="left"/>
        <w:rPr>
          <w:rFonts w:ascii="Atkinson Hyperlegible Next" w:hAnsi="Atkinson Hyperlegible Next"/>
          <w:sz w:val="24"/>
          <w:szCs w:val="24"/>
        </w:rPr>
      </w:pPr>
    </w:p>
    <w:p w14:paraId="6C4851D7" w14:textId="77777777" w:rsidR="00A66E3F" w:rsidRDefault="00A66E3F" w:rsidP="0029542D">
      <w:pPr>
        <w:spacing w:before="0" w:after="0" w:line="240" w:lineRule="auto"/>
        <w:jc w:val="left"/>
        <w:rPr>
          <w:rFonts w:ascii="Atkinson Hyperlegible Next" w:hAnsi="Atkinson Hyperlegible Next"/>
          <w:sz w:val="24"/>
          <w:szCs w:val="24"/>
        </w:rPr>
      </w:pPr>
    </w:p>
    <w:p w14:paraId="19D51682" w14:textId="77777777" w:rsidR="00A66E3F" w:rsidRDefault="00A66E3F" w:rsidP="0029542D">
      <w:pPr>
        <w:spacing w:before="0" w:after="0" w:line="240" w:lineRule="auto"/>
        <w:jc w:val="left"/>
        <w:rPr>
          <w:rFonts w:ascii="Atkinson Hyperlegible Next" w:hAnsi="Atkinson Hyperlegible Next"/>
          <w:sz w:val="24"/>
          <w:szCs w:val="24"/>
        </w:rPr>
      </w:pPr>
    </w:p>
    <w:p w14:paraId="4DB20D85" w14:textId="77777777" w:rsidR="00A66E3F" w:rsidRDefault="00A66E3F" w:rsidP="0029542D">
      <w:pPr>
        <w:spacing w:before="0" w:after="0" w:line="240" w:lineRule="auto"/>
        <w:jc w:val="left"/>
        <w:rPr>
          <w:rFonts w:ascii="Atkinson Hyperlegible Next" w:hAnsi="Atkinson Hyperlegible Next"/>
          <w:sz w:val="24"/>
          <w:szCs w:val="24"/>
        </w:rPr>
      </w:pPr>
    </w:p>
    <w:p w14:paraId="2E910152" w14:textId="77777777" w:rsidR="00A66E3F" w:rsidRDefault="00A66E3F" w:rsidP="0029542D">
      <w:pPr>
        <w:spacing w:before="0" w:after="0" w:line="240" w:lineRule="auto"/>
        <w:jc w:val="left"/>
        <w:rPr>
          <w:rFonts w:ascii="Atkinson Hyperlegible Next" w:hAnsi="Atkinson Hyperlegible Next"/>
          <w:sz w:val="24"/>
          <w:szCs w:val="24"/>
        </w:rPr>
      </w:pPr>
    </w:p>
    <w:p w14:paraId="27A925D0" w14:textId="77777777" w:rsidR="00A66E3F" w:rsidRDefault="00A66E3F" w:rsidP="0029542D">
      <w:pPr>
        <w:spacing w:before="0" w:after="0" w:line="240" w:lineRule="auto"/>
        <w:jc w:val="left"/>
        <w:rPr>
          <w:rFonts w:ascii="Atkinson Hyperlegible Next" w:hAnsi="Atkinson Hyperlegible Next"/>
          <w:sz w:val="24"/>
          <w:szCs w:val="24"/>
        </w:rPr>
      </w:pPr>
    </w:p>
    <w:p w14:paraId="532FCC4E" w14:textId="77777777" w:rsidR="00A66E3F" w:rsidRDefault="00A66E3F" w:rsidP="0029542D">
      <w:pPr>
        <w:spacing w:before="0" w:after="0" w:line="240" w:lineRule="auto"/>
        <w:jc w:val="left"/>
        <w:rPr>
          <w:rFonts w:ascii="Atkinson Hyperlegible Next" w:hAnsi="Atkinson Hyperlegible Next"/>
          <w:sz w:val="24"/>
          <w:szCs w:val="24"/>
        </w:rPr>
      </w:pPr>
    </w:p>
    <w:p w14:paraId="4A969A7A" w14:textId="77777777" w:rsidR="00A66E3F" w:rsidRDefault="00A66E3F" w:rsidP="0029542D">
      <w:pPr>
        <w:spacing w:before="0" w:after="0" w:line="240" w:lineRule="auto"/>
        <w:jc w:val="left"/>
        <w:rPr>
          <w:rFonts w:ascii="Atkinson Hyperlegible Next" w:hAnsi="Atkinson Hyperlegible Next"/>
          <w:sz w:val="24"/>
          <w:szCs w:val="24"/>
        </w:rPr>
      </w:pPr>
    </w:p>
    <w:p w14:paraId="151133C4" w14:textId="77777777" w:rsidR="00A66E3F" w:rsidRDefault="00A66E3F" w:rsidP="0029542D">
      <w:pPr>
        <w:spacing w:before="0" w:after="0" w:line="240" w:lineRule="auto"/>
        <w:jc w:val="left"/>
        <w:rPr>
          <w:rFonts w:ascii="Atkinson Hyperlegible Next" w:hAnsi="Atkinson Hyperlegible Next"/>
          <w:sz w:val="24"/>
          <w:szCs w:val="24"/>
        </w:rPr>
      </w:pPr>
    </w:p>
    <w:p w14:paraId="46157C2D" w14:textId="77777777" w:rsidR="00A66E3F" w:rsidRDefault="00A66E3F" w:rsidP="0029542D">
      <w:pPr>
        <w:spacing w:before="0" w:after="0" w:line="240" w:lineRule="auto"/>
        <w:jc w:val="left"/>
        <w:rPr>
          <w:rFonts w:ascii="Atkinson Hyperlegible Next" w:hAnsi="Atkinson Hyperlegible Next"/>
          <w:sz w:val="24"/>
          <w:szCs w:val="24"/>
        </w:rPr>
      </w:pPr>
    </w:p>
    <w:p w14:paraId="0419A265" w14:textId="77777777" w:rsidR="00A66E3F" w:rsidRDefault="00A66E3F" w:rsidP="0029542D">
      <w:pPr>
        <w:spacing w:before="0" w:after="0" w:line="240" w:lineRule="auto"/>
        <w:jc w:val="left"/>
        <w:rPr>
          <w:rFonts w:ascii="Atkinson Hyperlegible Next" w:hAnsi="Atkinson Hyperlegible Next"/>
          <w:sz w:val="24"/>
          <w:szCs w:val="24"/>
        </w:rPr>
      </w:pPr>
    </w:p>
    <w:p w14:paraId="21342274" w14:textId="77777777" w:rsidR="00A66E3F" w:rsidRDefault="00A66E3F" w:rsidP="0029542D">
      <w:pPr>
        <w:spacing w:before="0" w:after="0" w:line="240" w:lineRule="auto"/>
        <w:jc w:val="left"/>
        <w:rPr>
          <w:rFonts w:ascii="Atkinson Hyperlegible Next" w:hAnsi="Atkinson Hyperlegible Next"/>
          <w:sz w:val="24"/>
          <w:szCs w:val="24"/>
        </w:rPr>
      </w:pPr>
    </w:p>
    <w:p w14:paraId="3DFF3A96" w14:textId="77777777" w:rsidR="00A66E3F" w:rsidRDefault="00A66E3F" w:rsidP="0029542D">
      <w:pPr>
        <w:spacing w:before="0" w:after="0" w:line="240" w:lineRule="auto"/>
        <w:jc w:val="left"/>
        <w:rPr>
          <w:rFonts w:ascii="Atkinson Hyperlegible Next" w:hAnsi="Atkinson Hyperlegible Next"/>
          <w:sz w:val="24"/>
          <w:szCs w:val="24"/>
        </w:rPr>
      </w:pPr>
    </w:p>
    <w:p w14:paraId="055B72DF" w14:textId="77777777" w:rsidR="00A66E3F" w:rsidRDefault="00A66E3F" w:rsidP="0029542D">
      <w:pPr>
        <w:spacing w:before="0" w:after="0" w:line="240" w:lineRule="auto"/>
        <w:jc w:val="left"/>
        <w:rPr>
          <w:rFonts w:ascii="Atkinson Hyperlegible Next" w:hAnsi="Atkinson Hyperlegible Next"/>
          <w:sz w:val="24"/>
          <w:szCs w:val="24"/>
        </w:rPr>
      </w:pPr>
    </w:p>
    <w:p w14:paraId="7A4C3029" w14:textId="77777777" w:rsidR="00A66E3F" w:rsidRPr="007839D2" w:rsidRDefault="00A66E3F" w:rsidP="0029542D">
      <w:pPr>
        <w:spacing w:before="0" w:after="0" w:line="240" w:lineRule="auto"/>
        <w:jc w:val="left"/>
        <w:rPr>
          <w:rFonts w:ascii="Atkinson Hyperlegible Next" w:hAnsi="Atkinson Hyperlegible Next"/>
          <w:sz w:val="24"/>
          <w:szCs w:val="24"/>
        </w:rPr>
      </w:pPr>
    </w:p>
    <w:p w14:paraId="118AAC31" w14:textId="01219851" w:rsidR="00945839" w:rsidRPr="00A66E3F" w:rsidRDefault="00877458" w:rsidP="00A66E3F">
      <w:pPr>
        <w:pStyle w:val="Heading1"/>
        <w:shd w:val="clear" w:color="auto" w:fill="0077A3"/>
        <w:rPr>
          <w:rFonts w:ascii="Atkinson Hyperlegible Next" w:hAnsi="Atkinson Hyperlegible Next"/>
          <w:sz w:val="24"/>
          <w:szCs w:val="24"/>
        </w:rPr>
      </w:pPr>
      <w:bookmarkStart w:id="3" w:name="_Toc240540092"/>
      <w:r w:rsidRPr="007839D2">
        <w:rPr>
          <w:rFonts w:ascii="Atkinson Hyperlegible Next" w:hAnsi="Atkinson Hyperlegible Next"/>
          <w:sz w:val="24"/>
          <w:szCs w:val="24"/>
        </w:rPr>
        <w:lastRenderedPageBreak/>
        <w:t>RESPONSE TO SELECTION CRITERIA</w:t>
      </w:r>
      <w:bookmarkEnd w:id="3"/>
    </w:p>
    <w:p w14:paraId="1E9347AA" w14:textId="729321F5" w:rsidR="00945839" w:rsidRPr="005946F9" w:rsidRDefault="00945839" w:rsidP="00945839">
      <w:pPr>
        <w:jc w:val="center"/>
        <w:rPr>
          <w:rFonts w:ascii="Atkinson Hyperlegible Next" w:hAnsi="Atkinson Hyperlegible Next"/>
          <w:b/>
          <w:color w:val="000000" w:themeColor="text1"/>
          <w:sz w:val="24"/>
          <w:szCs w:val="24"/>
        </w:rPr>
      </w:pPr>
      <w:r w:rsidRPr="005946F9">
        <w:rPr>
          <w:rFonts w:ascii="Atkinson Hyperlegible Next" w:hAnsi="Atkinson Hyperlegible Next"/>
          <w:b/>
          <w:color w:val="000000" w:themeColor="text1"/>
          <w:sz w:val="24"/>
          <w:szCs w:val="24"/>
        </w:rPr>
        <w:t>TENDERERS SHOULD NOTE THESE CRITERIA ARE ASSESSED ON A PASS/FAIL BASIS</w:t>
      </w:r>
      <w:r w:rsidRPr="005946F9">
        <w:rPr>
          <w:rFonts w:ascii="Atkinson Hyperlegible Next" w:hAnsi="Atkinson Hyperlegible Next"/>
          <w:b/>
          <w:color w:val="000000" w:themeColor="text1"/>
          <w:sz w:val="24"/>
          <w:szCs w:val="24"/>
        </w:rPr>
        <w:br w:type="page"/>
      </w:r>
    </w:p>
    <w:p w14:paraId="6DD16725" w14:textId="012EA1FB" w:rsidR="00BB4720" w:rsidRPr="007839D2" w:rsidRDefault="00975C4D" w:rsidP="005946F9">
      <w:pPr>
        <w:shd w:val="clear" w:color="auto" w:fill="0077A3"/>
        <w:spacing w:before="120" w:line="264" w:lineRule="auto"/>
        <w:outlineLvl w:val="0"/>
        <w:rPr>
          <w:rFonts w:ascii="Atkinson Hyperlegible Next" w:eastAsia="Times New Roman" w:hAnsi="Atkinson Hyperlegible Next"/>
          <w:b/>
          <w:bCs/>
          <w:color w:val="FFFFFF" w:themeColor="background1"/>
          <w:sz w:val="24"/>
          <w:szCs w:val="24"/>
        </w:rPr>
      </w:pPr>
      <w:bookmarkStart w:id="4" w:name="_Toc488834418"/>
      <w:bookmarkStart w:id="5" w:name="_Toc240540093"/>
      <w:r w:rsidRPr="007839D2">
        <w:rPr>
          <w:rFonts w:ascii="Atkinson Hyperlegible Next" w:eastAsia="Times New Roman" w:hAnsi="Atkinson Hyperlegible Next"/>
          <w:b/>
          <w:bCs/>
          <w:color w:val="FFFFFF" w:themeColor="background1"/>
          <w:sz w:val="24"/>
          <w:szCs w:val="24"/>
        </w:rPr>
        <w:lastRenderedPageBreak/>
        <w:t>General Contact Information</w:t>
      </w:r>
      <w:bookmarkEnd w:id="4"/>
      <w:bookmarkEnd w:id="5"/>
    </w:p>
    <w:tbl>
      <w:tblPr>
        <w:tblW w:w="0" w:type="auto"/>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2830"/>
        <w:gridCol w:w="175"/>
        <w:gridCol w:w="2918"/>
        <w:gridCol w:w="87"/>
        <w:gridCol w:w="3006"/>
      </w:tblGrid>
      <w:tr w:rsidR="00335AB6" w:rsidRPr="007839D2" w14:paraId="67CC5DE9" w14:textId="77777777" w:rsidTr="00744F75">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555EC81E" w14:textId="77777777" w:rsidR="00335AB6" w:rsidRPr="007839D2" w:rsidRDefault="00335AB6" w:rsidP="00712354">
            <w:pP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Organisation Name:</w:t>
            </w:r>
          </w:p>
        </w:tc>
        <w:tc>
          <w:tcPr>
            <w:tcW w:w="6186" w:type="dxa"/>
            <w:gridSpan w:val="4"/>
            <w:tcBorders>
              <w:left w:val="single" w:sz="4" w:space="0" w:color="EBF7FF"/>
            </w:tcBorders>
          </w:tcPr>
          <w:p w14:paraId="5E010291" w14:textId="1F387EA2" w:rsidR="00335AB6" w:rsidRPr="007839D2" w:rsidRDefault="00335AB6" w:rsidP="00712354">
            <w:pPr>
              <w:rPr>
                <w:rFonts w:ascii="Atkinson Hyperlegible Next" w:hAnsi="Atkinson Hyperlegible Next"/>
                <w:b/>
                <w:color w:val="FFFFFF" w:themeColor="background1"/>
                <w:sz w:val="24"/>
                <w:szCs w:val="24"/>
              </w:rPr>
            </w:pPr>
          </w:p>
        </w:tc>
      </w:tr>
      <w:tr w:rsidR="00335AB6" w:rsidRPr="007839D2" w14:paraId="7EAFA0DE" w14:textId="77777777" w:rsidTr="00744F75">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5C5343FE" w14:textId="1F85F419" w:rsidR="00335AB6" w:rsidRPr="007839D2" w:rsidRDefault="00335AB6" w:rsidP="00712354">
            <w:pP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Contact Person:</w:t>
            </w:r>
          </w:p>
        </w:tc>
        <w:tc>
          <w:tcPr>
            <w:tcW w:w="6186" w:type="dxa"/>
            <w:gridSpan w:val="4"/>
            <w:tcBorders>
              <w:left w:val="single" w:sz="4" w:space="0" w:color="EBF7FF"/>
            </w:tcBorders>
          </w:tcPr>
          <w:p w14:paraId="016444CA" w14:textId="77777777" w:rsidR="00335AB6" w:rsidRPr="007839D2" w:rsidRDefault="00335AB6" w:rsidP="00712354">
            <w:pPr>
              <w:rPr>
                <w:rFonts w:ascii="Atkinson Hyperlegible Next" w:hAnsi="Atkinson Hyperlegible Next"/>
                <w:b/>
                <w:color w:val="FFFFFF" w:themeColor="background1"/>
                <w:sz w:val="24"/>
                <w:szCs w:val="24"/>
              </w:rPr>
            </w:pPr>
          </w:p>
        </w:tc>
      </w:tr>
      <w:tr w:rsidR="00335AB6" w:rsidRPr="007839D2" w14:paraId="6305BDA1" w14:textId="77777777" w:rsidTr="00744F75">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752F5376" w14:textId="0EFE7AAB" w:rsidR="00335AB6" w:rsidRPr="007839D2" w:rsidRDefault="00335AB6" w:rsidP="00712354">
            <w:pP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 xml:space="preserve">Position: </w:t>
            </w:r>
          </w:p>
        </w:tc>
        <w:tc>
          <w:tcPr>
            <w:tcW w:w="6186" w:type="dxa"/>
            <w:gridSpan w:val="4"/>
            <w:tcBorders>
              <w:left w:val="single" w:sz="4" w:space="0" w:color="EBF7FF"/>
            </w:tcBorders>
          </w:tcPr>
          <w:p w14:paraId="33A1D8C5" w14:textId="77777777" w:rsidR="00335AB6" w:rsidRPr="007839D2" w:rsidRDefault="00335AB6" w:rsidP="00712354">
            <w:pPr>
              <w:rPr>
                <w:rFonts w:ascii="Atkinson Hyperlegible Next" w:hAnsi="Atkinson Hyperlegible Next"/>
                <w:b/>
                <w:color w:val="FFFFFF" w:themeColor="background1"/>
                <w:sz w:val="24"/>
                <w:szCs w:val="24"/>
              </w:rPr>
            </w:pPr>
          </w:p>
        </w:tc>
      </w:tr>
      <w:tr w:rsidR="0029542D" w:rsidRPr="007839D2" w14:paraId="4856BCF1" w14:textId="77777777" w:rsidTr="00744F75">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63BC1610" w14:textId="07A9043C" w:rsidR="0029542D" w:rsidRPr="007839D2" w:rsidRDefault="0029542D" w:rsidP="0029542D">
            <w:pP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 xml:space="preserve">Address: </w:t>
            </w:r>
          </w:p>
        </w:tc>
        <w:tc>
          <w:tcPr>
            <w:tcW w:w="6186" w:type="dxa"/>
            <w:gridSpan w:val="4"/>
            <w:tcBorders>
              <w:left w:val="single" w:sz="4" w:space="0" w:color="EBF7FF"/>
            </w:tcBorders>
          </w:tcPr>
          <w:p w14:paraId="41A74033" w14:textId="77777777" w:rsidR="0029542D" w:rsidRPr="007839D2" w:rsidRDefault="0029542D" w:rsidP="0029542D">
            <w:pPr>
              <w:rPr>
                <w:rFonts w:ascii="Atkinson Hyperlegible Next" w:hAnsi="Atkinson Hyperlegible Next"/>
                <w:b/>
                <w:color w:val="FFFFFF" w:themeColor="background1"/>
                <w:sz w:val="24"/>
                <w:szCs w:val="24"/>
              </w:rPr>
            </w:pPr>
          </w:p>
        </w:tc>
      </w:tr>
      <w:tr w:rsidR="0029542D" w:rsidRPr="007839D2" w14:paraId="258D22E8" w14:textId="77777777" w:rsidTr="00744F75">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5416F144" w14:textId="3803E7EF" w:rsidR="0029542D" w:rsidRPr="007839D2" w:rsidRDefault="0029542D" w:rsidP="0029542D">
            <w:pP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Phone:</w:t>
            </w:r>
          </w:p>
        </w:tc>
        <w:tc>
          <w:tcPr>
            <w:tcW w:w="6186" w:type="dxa"/>
            <w:gridSpan w:val="4"/>
            <w:tcBorders>
              <w:left w:val="single" w:sz="4" w:space="0" w:color="EBF7FF"/>
            </w:tcBorders>
          </w:tcPr>
          <w:p w14:paraId="0F32A914" w14:textId="77777777" w:rsidR="0029542D" w:rsidRPr="007839D2" w:rsidRDefault="0029542D" w:rsidP="0029542D">
            <w:pPr>
              <w:rPr>
                <w:rFonts w:ascii="Atkinson Hyperlegible Next" w:hAnsi="Atkinson Hyperlegible Next"/>
                <w:b/>
                <w:color w:val="FFFFFF" w:themeColor="background1"/>
                <w:sz w:val="24"/>
                <w:szCs w:val="24"/>
              </w:rPr>
            </w:pPr>
          </w:p>
        </w:tc>
      </w:tr>
      <w:tr w:rsidR="0029542D" w:rsidRPr="007839D2" w14:paraId="633CAF27" w14:textId="77777777" w:rsidTr="00744F75">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67BEF8E1" w14:textId="07FC4F9D" w:rsidR="0029542D" w:rsidRPr="007839D2" w:rsidRDefault="0029542D" w:rsidP="0029542D">
            <w:pP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 xml:space="preserve">Email: </w:t>
            </w:r>
          </w:p>
        </w:tc>
        <w:tc>
          <w:tcPr>
            <w:tcW w:w="6186" w:type="dxa"/>
            <w:gridSpan w:val="4"/>
            <w:tcBorders>
              <w:left w:val="single" w:sz="4" w:space="0" w:color="EBF7FF"/>
            </w:tcBorders>
          </w:tcPr>
          <w:p w14:paraId="245EC873" w14:textId="77777777" w:rsidR="0029542D" w:rsidRPr="007839D2" w:rsidRDefault="0029542D" w:rsidP="0029542D">
            <w:pPr>
              <w:rPr>
                <w:rFonts w:ascii="Atkinson Hyperlegible Next" w:hAnsi="Atkinson Hyperlegible Next"/>
                <w:b/>
                <w:color w:val="FFFFFF" w:themeColor="background1"/>
                <w:sz w:val="24"/>
                <w:szCs w:val="24"/>
              </w:rPr>
            </w:pPr>
          </w:p>
        </w:tc>
      </w:tr>
      <w:tr w:rsidR="0029542D" w:rsidRPr="007839D2" w14:paraId="5077589F" w14:textId="77777777" w:rsidTr="00744F75">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3DE44927" w14:textId="1DC7F806" w:rsidR="0029542D" w:rsidRPr="007839D2" w:rsidRDefault="0029542D" w:rsidP="0029542D">
            <w:pP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 xml:space="preserve">Website: </w:t>
            </w:r>
          </w:p>
        </w:tc>
        <w:tc>
          <w:tcPr>
            <w:tcW w:w="6186" w:type="dxa"/>
            <w:gridSpan w:val="4"/>
            <w:tcBorders>
              <w:left w:val="single" w:sz="4" w:space="0" w:color="EBF7FF"/>
              <w:bottom w:val="single" w:sz="4" w:space="0" w:color="EBF7FF"/>
            </w:tcBorders>
          </w:tcPr>
          <w:p w14:paraId="79D73774" w14:textId="77777777" w:rsidR="0029542D" w:rsidRPr="007839D2" w:rsidRDefault="0029542D" w:rsidP="0029542D">
            <w:pPr>
              <w:rPr>
                <w:rFonts w:ascii="Atkinson Hyperlegible Next" w:hAnsi="Atkinson Hyperlegible Next"/>
                <w:b/>
                <w:color w:val="FFFFFF" w:themeColor="background1"/>
                <w:sz w:val="24"/>
                <w:szCs w:val="24"/>
              </w:rPr>
            </w:pPr>
          </w:p>
        </w:tc>
      </w:tr>
      <w:tr w:rsidR="00447E89" w:rsidRPr="007839D2" w14:paraId="30D59E97" w14:textId="77777777" w:rsidTr="00744F75">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50B319E3" w14:textId="77777777" w:rsidR="00447E89" w:rsidRPr="007839D2" w:rsidRDefault="00447E89" w:rsidP="0029542D">
            <w:pP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Date of Establishment, if applicable</w:t>
            </w:r>
          </w:p>
        </w:tc>
        <w:tc>
          <w:tcPr>
            <w:tcW w:w="3093" w:type="dxa"/>
            <w:gridSpan w:val="2"/>
            <w:tcBorders>
              <w:top w:val="single" w:sz="4" w:space="0" w:color="EBF7FF"/>
              <w:left w:val="single" w:sz="4" w:space="0" w:color="EBF7FF"/>
              <w:bottom w:val="single" w:sz="4" w:space="0" w:color="EBF7FF"/>
              <w:right w:val="single" w:sz="4" w:space="0" w:color="EBF7FF"/>
            </w:tcBorders>
            <w:shd w:val="clear" w:color="auto" w:fill="0077A3"/>
          </w:tcPr>
          <w:p w14:paraId="2860EB20" w14:textId="77777777" w:rsidR="00447E89" w:rsidRPr="007839D2" w:rsidRDefault="00447E89" w:rsidP="0029542D">
            <w:pP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VAT Registration No:</w:t>
            </w:r>
          </w:p>
        </w:tc>
        <w:tc>
          <w:tcPr>
            <w:tcW w:w="3093" w:type="dxa"/>
            <w:gridSpan w:val="2"/>
            <w:tcBorders>
              <w:top w:val="single" w:sz="4" w:space="0" w:color="EBF7FF"/>
              <w:left w:val="single" w:sz="4" w:space="0" w:color="EBF7FF"/>
              <w:bottom w:val="single" w:sz="4" w:space="0" w:color="EBF7FF"/>
              <w:right w:val="single" w:sz="4" w:space="0" w:color="EBF7FF"/>
            </w:tcBorders>
            <w:shd w:val="clear" w:color="auto" w:fill="0077A3"/>
          </w:tcPr>
          <w:p w14:paraId="01F50BE2" w14:textId="228F7F4B" w:rsidR="00447E89" w:rsidRPr="007839D2" w:rsidRDefault="00447E89" w:rsidP="00447E89">
            <w:pPr>
              <w:jc w:val="left"/>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Legal Structure – partnership, limited company, etc.</w:t>
            </w:r>
          </w:p>
        </w:tc>
      </w:tr>
      <w:tr w:rsidR="00447E89" w:rsidRPr="007839D2" w14:paraId="2979BCB5" w14:textId="77777777" w:rsidTr="00744F75">
        <w:tc>
          <w:tcPr>
            <w:tcW w:w="2830" w:type="dxa"/>
            <w:tcBorders>
              <w:top w:val="single" w:sz="4" w:space="0" w:color="EBF7FF"/>
            </w:tcBorders>
          </w:tcPr>
          <w:p w14:paraId="0E31D742" w14:textId="77777777" w:rsidR="00447E89" w:rsidRPr="007839D2" w:rsidRDefault="00447E89" w:rsidP="0029542D">
            <w:pPr>
              <w:rPr>
                <w:rFonts w:ascii="Atkinson Hyperlegible Next" w:hAnsi="Atkinson Hyperlegible Next"/>
                <w:sz w:val="24"/>
                <w:szCs w:val="24"/>
              </w:rPr>
            </w:pPr>
          </w:p>
        </w:tc>
        <w:tc>
          <w:tcPr>
            <w:tcW w:w="3093" w:type="dxa"/>
            <w:gridSpan w:val="2"/>
            <w:tcBorders>
              <w:top w:val="single" w:sz="4" w:space="0" w:color="EBF7FF"/>
            </w:tcBorders>
          </w:tcPr>
          <w:p w14:paraId="74DBD248" w14:textId="77777777" w:rsidR="00447E89" w:rsidRPr="007839D2" w:rsidRDefault="00447E89" w:rsidP="0029542D">
            <w:pPr>
              <w:rPr>
                <w:rFonts w:ascii="Atkinson Hyperlegible Next" w:hAnsi="Atkinson Hyperlegible Next"/>
                <w:sz w:val="24"/>
                <w:szCs w:val="24"/>
              </w:rPr>
            </w:pPr>
          </w:p>
        </w:tc>
        <w:tc>
          <w:tcPr>
            <w:tcW w:w="3093" w:type="dxa"/>
            <w:gridSpan w:val="2"/>
            <w:tcBorders>
              <w:top w:val="single" w:sz="4" w:space="0" w:color="EBF7FF"/>
            </w:tcBorders>
          </w:tcPr>
          <w:p w14:paraId="291BC5A3" w14:textId="3DF4D6A8" w:rsidR="00447E89" w:rsidRPr="007839D2" w:rsidRDefault="00447E89" w:rsidP="0029542D">
            <w:pPr>
              <w:rPr>
                <w:rFonts w:ascii="Atkinson Hyperlegible Next" w:hAnsi="Atkinson Hyperlegible Next"/>
                <w:sz w:val="24"/>
                <w:szCs w:val="24"/>
              </w:rPr>
            </w:pPr>
          </w:p>
        </w:tc>
      </w:tr>
      <w:tr w:rsidR="00F91BED" w:rsidRPr="007839D2" w14:paraId="019AB8A1" w14:textId="77777777" w:rsidTr="00744F75">
        <w:tc>
          <w:tcPr>
            <w:tcW w:w="9016" w:type="dxa"/>
            <w:gridSpan w:val="5"/>
            <w:shd w:val="clear" w:color="auto" w:fill="0077A3"/>
            <w:vAlign w:val="center"/>
          </w:tcPr>
          <w:p w14:paraId="6B784FCF" w14:textId="4AF318D8" w:rsidR="00F91BED" w:rsidRPr="007839D2" w:rsidRDefault="00F91BED" w:rsidP="0029542D">
            <w:pP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 xml:space="preserve">Details of any sub-contractors or consortium members: </w:t>
            </w:r>
          </w:p>
        </w:tc>
      </w:tr>
      <w:tr w:rsidR="00F91BED" w:rsidRPr="007839D2" w14:paraId="275622B8" w14:textId="77777777" w:rsidTr="00744F75">
        <w:tc>
          <w:tcPr>
            <w:tcW w:w="3005" w:type="dxa"/>
            <w:gridSpan w:val="2"/>
            <w:shd w:val="clear" w:color="auto" w:fill="EBF7FF"/>
            <w:vAlign w:val="center"/>
          </w:tcPr>
          <w:p w14:paraId="0AEFF284" w14:textId="60ADE918" w:rsidR="00F91BED" w:rsidRPr="007839D2" w:rsidRDefault="00F91BED" w:rsidP="0029542D">
            <w:pPr>
              <w:rPr>
                <w:rFonts w:ascii="Atkinson Hyperlegible Next" w:hAnsi="Atkinson Hyperlegible Next"/>
                <w:b/>
                <w:sz w:val="24"/>
                <w:szCs w:val="24"/>
              </w:rPr>
            </w:pPr>
            <w:r w:rsidRPr="007839D2">
              <w:rPr>
                <w:rFonts w:ascii="Atkinson Hyperlegible Next" w:hAnsi="Atkinson Hyperlegible Next"/>
                <w:b/>
                <w:sz w:val="24"/>
                <w:szCs w:val="24"/>
              </w:rPr>
              <w:t>Name</w:t>
            </w:r>
          </w:p>
        </w:tc>
        <w:tc>
          <w:tcPr>
            <w:tcW w:w="3005" w:type="dxa"/>
            <w:gridSpan w:val="2"/>
            <w:shd w:val="clear" w:color="auto" w:fill="EBF7FF"/>
            <w:vAlign w:val="center"/>
          </w:tcPr>
          <w:p w14:paraId="32377012" w14:textId="07C50F60" w:rsidR="00F91BED" w:rsidRPr="007839D2" w:rsidRDefault="00F91BED" w:rsidP="0029542D">
            <w:pPr>
              <w:rPr>
                <w:rFonts w:ascii="Atkinson Hyperlegible Next" w:hAnsi="Atkinson Hyperlegible Next"/>
                <w:b/>
                <w:sz w:val="24"/>
                <w:szCs w:val="24"/>
              </w:rPr>
            </w:pPr>
            <w:r w:rsidRPr="007839D2">
              <w:rPr>
                <w:rFonts w:ascii="Atkinson Hyperlegible Next" w:hAnsi="Atkinson Hyperlegible Next"/>
                <w:b/>
                <w:sz w:val="24"/>
                <w:szCs w:val="24"/>
              </w:rPr>
              <w:t>Proposed Role in Delivery of the Contract</w:t>
            </w:r>
          </w:p>
        </w:tc>
        <w:tc>
          <w:tcPr>
            <w:tcW w:w="3006" w:type="dxa"/>
            <w:shd w:val="clear" w:color="auto" w:fill="EBF7FF"/>
            <w:vAlign w:val="center"/>
          </w:tcPr>
          <w:p w14:paraId="13D32C46" w14:textId="31687156" w:rsidR="00F91BED" w:rsidRPr="007839D2" w:rsidRDefault="00F91BED" w:rsidP="0029542D">
            <w:pPr>
              <w:rPr>
                <w:rFonts w:ascii="Atkinson Hyperlegible Next" w:hAnsi="Atkinson Hyperlegible Next"/>
                <w:b/>
                <w:sz w:val="24"/>
                <w:szCs w:val="24"/>
              </w:rPr>
            </w:pPr>
            <w:r w:rsidRPr="007839D2">
              <w:rPr>
                <w:rFonts w:ascii="Atkinson Hyperlegible Next" w:hAnsi="Atkinson Hyperlegible Next"/>
                <w:b/>
                <w:sz w:val="24"/>
                <w:szCs w:val="24"/>
              </w:rPr>
              <w:t xml:space="preserve">Confirmation </w:t>
            </w:r>
            <w:r w:rsidR="006E4992" w:rsidRPr="007839D2">
              <w:rPr>
                <w:rFonts w:ascii="Atkinson Hyperlegible Next" w:hAnsi="Atkinson Hyperlegible Next"/>
                <w:b/>
                <w:sz w:val="24"/>
                <w:szCs w:val="24"/>
              </w:rPr>
              <w:t>r</w:t>
            </w:r>
            <w:r w:rsidRPr="007839D2">
              <w:rPr>
                <w:rFonts w:ascii="Atkinson Hyperlegible Next" w:hAnsi="Atkinson Hyperlegible Next"/>
                <w:b/>
                <w:sz w:val="24"/>
                <w:szCs w:val="24"/>
              </w:rPr>
              <w:t xml:space="preserve">elevant information </w:t>
            </w:r>
            <w:r w:rsidR="006E4992" w:rsidRPr="007839D2">
              <w:rPr>
                <w:rFonts w:ascii="Atkinson Hyperlegible Next" w:hAnsi="Atkinson Hyperlegible Next"/>
                <w:b/>
                <w:sz w:val="24"/>
                <w:szCs w:val="24"/>
              </w:rPr>
              <w:t xml:space="preserve">is </w:t>
            </w:r>
            <w:r w:rsidRPr="007839D2">
              <w:rPr>
                <w:rFonts w:ascii="Atkinson Hyperlegible Next" w:hAnsi="Atkinson Hyperlegible Next"/>
                <w:b/>
                <w:sz w:val="24"/>
                <w:szCs w:val="24"/>
              </w:rPr>
              <w:t>provided for each party</w:t>
            </w:r>
            <w:r w:rsidR="006E4992" w:rsidRPr="007839D2">
              <w:rPr>
                <w:rFonts w:ascii="Atkinson Hyperlegible Next" w:hAnsi="Atkinson Hyperlegible Next"/>
                <w:b/>
                <w:sz w:val="24"/>
                <w:szCs w:val="24"/>
              </w:rPr>
              <w:t xml:space="preserve"> (e.g. financial, experience, or other selection criterion where applicable)  </w:t>
            </w:r>
          </w:p>
        </w:tc>
      </w:tr>
      <w:tr w:rsidR="00F91BED" w:rsidRPr="007839D2" w14:paraId="5BD8C8C8" w14:textId="77777777" w:rsidTr="00744F75">
        <w:tc>
          <w:tcPr>
            <w:tcW w:w="3005" w:type="dxa"/>
            <w:gridSpan w:val="2"/>
            <w:vAlign w:val="center"/>
          </w:tcPr>
          <w:p w14:paraId="0622E3FB" w14:textId="77777777" w:rsidR="00F91BED" w:rsidRPr="007839D2" w:rsidRDefault="00F91BED" w:rsidP="0029542D">
            <w:pPr>
              <w:rPr>
                <w:rFonts w:ascii="Atkinson Hyperlegible Next" w:hAnsi="Atkinson Hyperlegible Next"/>
                <w:sz w:val="24"/>
                <w:szCs w:val="24"/>
              </w:rPr>
            </w:pPr>
          </w:p>
        </w:tc>
        <w:tc>
          <w:tcPr>
            <w:tcW w:w="3005" w:type="dxa"/>
            <w:gridSpan w:val="2"/>
            <w:vAlign w:val="center"/>
          </w:tcPr>
          <w:p w14:paraId="0390C2B8" w14:textId="77777777" w:rsidR="00F91BED" w:rsidRPr="007839D2" w:rsidRDefault="00F91BED" w:rsidP="0029542D">
            <w:pPr>
              <w:rPr>
                <w:rFonts w:ascii="Atkinson Hyperlegible Next" w:hAnsi="Atkinson Hyperlegible Next"/>
                <w:sz w:val="24"/>
                <w:szCs w:val="24"/>
              </w:rPr>
            </w:pPr>
          </w:p>
        </w:tc>
        <w:tc>
          <w:tcPr>
            <w:tcW w:w="3006" w:type="dxa"/>
            <w:vAlign w:val="center"/>
          </w:tcPr>
          <w:p w14:paraId="638AB89A" w14:textId="77777777" w:rsidR="00F91BED" w:rsidRPr="007839D2" w:rsidRDefault="00F91BED" w:rsidP="0029542D">
            <w:pPr>
              <w:rPr>
                <w:rFonts w:ascii="Atkinson Hyperlegible Next" w:hAnsi="Atkinson Hyperlegible Next"/>
                <w:sz w:val="24"/>
                <w:szCs w:val="24"/>
              </w:rPr>
            </w:pPr>
          </w:p>
        </w:tc>
      </w:tr>
      <w:tr w:rsidR="00F91BED" w:rsidRPr="007839D2" w14:paraId="74C3735A" w14:textId="77777777" w:rsidTr="00744F75">
        <w:tc>
          <w:tcPr>
            <w:tcW w:w="3005" w:type="dxa"/>
            <w:gridSpan w:val="2"/>
            <w:vAlign w:val="center"/>
          </w:tcPr>
          <w:p w14:paraId="77E81C84" w14:textId="77777777" w:rsidR="00F91BED" w:rsidRPr="007839D2" w:rsidRDefault="00F91BED" w:rsidP="0029542D">
            <w:pPr>
              <w:rPr>
                <w:rFonts w:ascii="Atkinson Hyperlegible Next" w:hAnsi="Atkinson Hyperlegible Next"/>
                <w:sz w:val="24"/>
                <w:szCs w:val="24"/>
              </w:rPr>
            </w:pPr>
          </w:p>
        </w:tc>
        <w:tc>
          <w:tcPr>
            <w:tcW w:w="3005" w:type="dxa"/>
            <w:gridSpan w:val="2"/>
            <w:vAlign w:val="center"/>
          </w:tcPr>
          <w:p w14:paraId="1E9AEDF0" w14:textId="77777777" w:rsidR="00F91BED" w:rsidRPr="007839D2" w:rsidRDefault="00F91BED" w:rsidP="0029542D">
            <w:pPr>
              <w:rPr>
                <w:rFonts w:ascii="Atkinson Hyperlegible Next" w:hAnsi="Atkinson Hyperlegible Next"/>
                <w:sz w:val="24"/>
                <w:szCs w:val="24"/>
              </w:rPr>
            </w:pPr>
          </w:p>
        </w:tc>
        <w:tc>
          <w:tcPr>
            <w:tcW w:w="3006" w:type="dxa"/>
            <w:vAlign w:val="center"/>
          </w:tcPr>
          <w:p w14:paraId="38A6DEF0" w14:textId="77777777" w:rsidR="00F91BED" w:rsidRPr="007839D2" w:rsidRDefault="00F91BED" w:rsidP="0029542D">
            <w:pPr>
              <w:rPr>
                <w:rFonts w:ascii="Atkinson Hyperlegible Next" w:hAnsi="Atkinson Hyperlegible Next"/>
                <w:sz w:val="24"/>
                <w:szCs w:val="24"/>
              </w:rPr>
            </w:pPr>
          </w:p>
        </w:tc>
      </w:tr>
      <w:tr w:rsidR="00F91BED" w:rsidRPr="007839D2" w14:paraId="7F2336C0" w14:textId="77777777" w:rsidTr="00744F75">
        <w:tc>
          <w:tcPr>
            <w:tcW w:w="3005" w:type="dxa"/>
            <w:gridSpan w:val="2"/>
            <w:vAlign w:val="center"/>
          </w:tcPr>
          <w:p w14:paraId="5BADE06B" w14:textId="77777777" w:rsidR="00F91BED" w:rsidRPr="007839D2" w:rsidRDefault="00F91BED" w:rsidP="0029542D">
            <w:pPr>
              <w:rPr>
                <w:rFonts w:ascii="Atkinson Hyperlegible Next" w:hAnsi="Atkinson Hyperlegible Next"/>
                <w:sz w:val="24"/>
                <w:szCs w:val="24"/>
              </w:rPr>
            </w:pPr>
          </w:p>
        </w:tc>
        <w:tc>
          <w:tcPr>
            <w:tcW w:w="3005" w:type="dxa"/>
            <w:gridSpan w:val="2"/>
            <w:vAlign w:val="center"/>
          </w:tcPr>
          <w:p w14:paraId="38875957" w14:textId="77777777" w:rsidR="00F91BED" w:rsidRPr="007839D2" w:rsidRDefault="00F91BED" w:rsidP="0029542D">
            <w:pPr>
              <w:rPr>
                <w:rFonts w:ascii="Atkinson Hyperlegible Next" w:hAnsi="Atkinson Hyperlegible Next"/>
                <w:sz w:val="24"/>
                <w:szCs w:val="24"/>
              </w:rPr>
            </w:pPr>
          </w:p>
        </w:tc>
        <w:tc>
          <w:tcPr>
            <w:tcW w:w="3006" w:type="dxa"/>
            <w:vAlign w:val="center"/>
          </w:tcPr>
          <w:p w14:paraId="3B7B2ABC" w14:textId="77777777" w:rsidR="00F91BED" w:rsidRPr="007839D2" w:rsidRDefault="00F91BED" w:rsidP="0029542D">
            <w:pPr>
              <w:rPr>
                <w:rFonts w:ascii="Atkinson Hyperlegible Next" w:hAnsi="Atkinson Hyperlegible Next"/>
                <w:sz w:val="24"/>
                <w:szCs w:val="24"/>
              </w:rPr>
            </w:pPr>
          </w:p>
        </w:tc>
      </w:tr>
    </w:tbl>
    <w:p w14:paraId="425B681B" w14:textId="5414F79C" w:rsidR="00F91BED" w:rsidRPr="007839D2" w:rsidRDefault="00F91BED">
      <w:pPr>
        <w:spacing w:before="0" w:after="0" w:line="240" w:lineRule="auto"/>
        <w:jc w:val="left"/>
        <w:rPr>
          <w:rFonts w:ascii="Atkinson Hyperlegible Next" w:hAnsi="Atkinson Hyperlegible Next"/>
          <w:sz w:val="24"/>
          <w:szCs w:val="24"/>
        </w:rPr>
      </w:pPr>
    </w:p>
    <w:p w14:paraId="436BFFB4" w14:textId="77777777" w:rsidR="007021A8" w:rsidRPr="007839D2" w:rsidRDefault="007021A8">
      <w:pPr>
        <w:spacing w:before="0" w:after="0" w:line="240" w:lineRule="auto"/>
        <w:jc w:val="left"/>
        <w:rPr>
          <w:rFonts w:ascii="Atkinson Hyperlegible Next" w:hAnsi="Atkinson Hyperlegible Next"/>
          <w:sz w:val="24"/>
          <w:szCs w:val="24"/>
        </w:rPr>
      </w:pPr>
    </w:p>
    <w:p w14:paraId="1B170B7D" w14:textId="144E0801" w:rsidR="00E752AC" w:rsidRPr="007839D2" w:rsidRDefault="00877458" w:rsidP="005946F9">
      <w:pPr>
        <w:pStyle w:val="Heading1"/>
        <w:shd w:val="clear" w:color="auto" w:fill="0077A3"/>
        <w:rPr>
          <w:rFonts w:ascii="Atkinson Hyperlegible Next" w:hAnsi="Atkinson Hyperlegible Next"/>
          <w:sz w:val="24"/>
          <w:szCs w:val="24"/>
        </w:rPr>
      </w:pPr>
      <w:bookmarkStart w:id="6" w:name="_Toc240540094"/>
      <w:r w:rsidRPr="007839D2">
        <w:rPr>
          <w:rFonts w:ascii="Atkinson Hyperlegible Next" w:hAnsi="Atkinson Hyperlegible Next"/>
          <w:sz w:val="24"/>
          <w:szCs w:val="24"/>
        </w:rPr>
        <w:t>Financial</w:t>
      </w:r>
      <w:r w:rsidR="00BB4720" w:rsidRPr="007839D2">
        <w:rPr>
          <w:rFonts w:ascii="Atkinson Hyperlegible Next" w:hAnsi="Atkinson Hyperlegible Next"/>
          <w:sz w:val="24"/>
          <w:szCs w:val="24"/>
        </w:rPr>
        <w:t xml:space="preserve"> Information</w:t>
      </w:r>
      <w:r w:rsidR="007021A8" w:rsidRPr="007839D2">
        <w:rPr>
          <w:rFonts w:ascii="Atkinson Hyperlegible Next" w:hAnsi="Atkinson Hyperlegible Next"/>
          <w:sz w:val="24"/>
          <w:szCs w:val="24"/>
        </w:rPr>
        <w:t xml:space="preserve"> – Pass/Fail Criteria</w:t>
      </w:r>
      <w:bookmarkEnd w:id="6"/>
    </w:p>
    <w:tbl>
      <w:tblPr>
        <w:tblW w:w="0" w:type="auto"/>
        <w:tblInd w:w="-34"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2214"/>
        <w:gridCol w:w="83"/>
        <w:gridCol w:w="539"/>
        <w:gridCol w:w="1304"/>
        <w:gridCol w:w="284"/>
        <w:gridCol w:w="567"/>
        <w:gridCol w:w="1275"/>
        <w:gridCol w:w="700"/>
        <w:gridCol w:w="926"/>
        <w:gridCol w:w="209"/>
        <w:gridCol w:w="859"/>
      </w:tblGrid>
      <w:tr w:rsidR="00E752AC" w:rsidRPr="007839D2" w14:paraId="542D6532" w14:textId="77777777" w:rsidTr="00744F75">
        <w:trPr>
          <w:trHeight w:val="548"/>
        </w:trPr>
        <w:tc>
          <w:tcPr>
            <w:tcW w:w="6966" w:type="dxa"/>
            <w:gridSpan w:val="8"/>
            <w:tcBorders>
              <w:top w:val="single" w:sz="4" w:space="0" w:color="EBF7FF"/>
              <w:left w:val="single" w:sz="4" w:space="0" w:color="EBF7FF"/>
              <w:bottom w:val="single" w:sz="4" w:space="0" w:color="EBF7FF"/>
              <w:right w:val="single" w:sz="4" w:space="0" w:color="EBF7FF"/>
            </w:tcBorders>
            <w:shd w:val="clear" w:color="auto" w:fill="0077A3"/>
            <w:vAlign w:val="center"/>
          </w:tcPr>
          <w:p w14:paraId="5E20893C" w14:textId="77777777" w:rsidR="00E752AC" w:rsidRPr="007839D2" w:rsidRDefault="00E752AC" w:rsidP="00712354">
            <w:pP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br w:type="page"/>
              <w:t>Tax Clearance</w:t>
            </w:r>
          </w:p>
        </w:tc>
        <w:tc>
          <w:tcPr>
            <w:tcW w:w="1994" w:type="dxa"/>
            <w:gridSpan w:val="3"/>
            <w:tcBorders>
              <w:top w:val="single" w:sz="4" w:space="0" w:color="EBF7FF"/>
              <w:left w:val="single" w:sz="4" w:space="0" w:color="EBF7FF"/>
              <w:bottom w:val="single" w:sz="4" w:space="0" w:color="EBF7FF"/>
              <w:right w:val="single" w:sz="4" w:space="0" w:color="EBF7FF"/>
            </w:tcBorders>
            <w:shd w:val="clear" w:color="auto" w:fill="0077A3"/>
          </w:tcPr>
          <w:p w14:paraId="213D9FEF" w14:textId="77777777" w:rsidR="00E752AC" w:rsidRPr="007839D2" w:rsidRDefault="00E752AC" w:rsidP="00712354">
            <w:pP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Please confirm YES/NO</w:t>
            </w:r>
          </w:p>
        </w:tc>
      </w:tr>
      <w:tr w:rsidR="00E752AC" w:rsidRPr="007839D2" w14:paraId="2DCB2BDE" w14:textId="77777777" w:rsidTr="00744F75">
        <w:trPr>
          <w:trHeight w:val="574"/>
        </w:trPr>
        <w:tc>
          <w:tcPr>
            <w:tcW w:w="6966" w:type="dxa"/>
            <w:gridSpan w:val="8"/>
            <w:vMerge w:val="restart"/>
            <w:tcBorders>
              <w:top w:val="single" w:sz="4" w:space="0" w:color="EBF7FF"/>
            </w:tcBorders>
            <w:shd w:val="clear" w:color="auto" w:fill="EBF7FF"/>
            <w:vAlign w:val="center"/>
          </w:tcPr>
          <w:p w14:paraId="6C90130B" w14:textId="1FAFE619" w:rsidR="00E752AC" w:rsidRPr="007839D2" w:rsidRDefault="00E752AC" w:rsidP="00712354">
            <w:pPr>
              <w:rPr>
                <w:rFonts w:ascii="Atkinson Hyperlegible Next" w:hAnsi="Atkinson Hyperlegible Next"/>
                <w:color w:val="auto"/>
                <w:sz w:val="24"/>
                <w:szCs w:val="24"/>
              </w:rPr>
            </w:pPr>
            <w:r w:rsidRPr="007839D2">
              <w:rPr>
                <w:rFonts w:ascii="Atkinson Hyperlegible Next" w:hAnsi="Atkinson Hyperlegible Next"/>
                <w:color w:val="auto"/>
                <w:sz w:val="24"/>
                <w:szCs w:val="24"/>
              </w:rPr>
              <w:t xml:space="preserve">I confirm and declare being tax compliant.  The Contracting Authority can verify </w:t>
            </w:r>
            <w:r w:rsidR="007021A8" w:rsidRPr="007839D2">
              <w:rPr>
                <w:rFonts w:ascii="Atkinson Hyperlegible Next" w:hAnsi="Atkinson Hyperlegible Next"/>
                <w:color w:val="auto"/>
                <w:sz w:val="24"/>
                <w:szCs w:val="24"/>
              </w:rPr>
              <w:t>your</w:t>
            </w:r>
            <w:r w:rsidRPr="007839D2">
              <w:rPr>
                <w:rFonts w:ascii="Atkinson Hyperlegible Next" w:hAnsi="Atkinson Hyperlegible Next"/>
                <w:color w:val="auto"/>
                <w:sz w:val="24"/>
                <w:szCs w:val="24"/>
              </w:rPr>
              <w:t xml:space="preserve"> tax clearance status through Revenue’s online facility at </w:t>
            </w:r>
            <w:hyperlink r:id="rId12" w:history="1">
              <w:r w:rsidRPr="007839D2">
                <w:rPr>
                  <w:rStyle w:val="Hyperlink"/>
                  <w:rFonts w:ascii="Atkinson Hyperlegible Next" w:hAnsi="Atkinson Hyperlegible Next"/>
                  <w:color w:val="auto"/>
                  <w:sz w:val="24"/>
                  <w:szCs w:val="24"/>
                </w:rPr>
                <w:t>http://www.revenue.ie/en/online/tax-clearance.html</w:t>
              </w:r>
            </w:hyperlink>
            <w:r w:rsidRPr="007839D2">
              <w:rPr>
                <w:rFonts w:ascii="Atkinson Hyperlegible Next" w:hAnsi="Atkinson Hyperlegible Next"/>
                <w:color w:val="auto"/>
                <w:sz w:val="24"/>
                <w:szCs w:val="24"/>
              </w:rPr>
              <w:t xml:space="preserve">  To this end, please confirm:</w:t>
            </w:r>
          </w:p>
        </w:tc>
        <w:tc>
          <w:tcPr>
            <w:tcW w:w="926" w:type="dxa"/>
            <w:tcBorders>
              <w:top w:val="single" w:sz="4" w:space="0" w:color="EBF7FF"/>
            </w:tcBorders>
            <w:shd w:val="clear" w:color="auto" w:fill="EBF7FF"/>
            <w:vAlign w:val="center"/>
          </w:tcPr>
          <w:p w14:paraId="6E376BB4" w14:textId="77777777" w:rsidR="00E752AC" w:rsidRPr="007839D2" w:rsidRDefault="00E752AC" w:rsidP="00712354">
            <w:pPr>
              <w:rPr>
                <w:rFonts w:ascii="Atkinson Hyperlegible Next" w:hAnsi="Atkinson Hyperlegible Next"/>
                <w:color w:val="auto"/>
                <w:sz w:val="24"/>
                <w:szCs w:val="24"/>
                <w:lang w:val="en-IE"/>
              </w:rPr>
            </w:pPr>
            <w:r w:rsidRPr="007839D2">
              <w:rPr>
                <w:rFonts w:ascii="Atkinson Hyperlegible Next" w:hAnsi="Atkinson Hyperlegible Next"/>
                <w:color w:val="auto"/>
                <w:sz w:val="24"/>
                <w:szCs w:val="24"/>
                <w:lang w:val="en-IE"/>
              </w:rPr>
              <w:t>Yes</w:t>
            </w:r>
          </w:p>
        </w:tc>
        <w:tc>
          <w:tcPr>
            <w:tcW w:w="1068" w:type="dxa"/>
            <w:gridSpan w:val="2"/>
            <w:tcBorders>
              <w:top w:val="single" w:sz="4" w:space="0" w:color="EBF7FF"/>
            </w:tcBorders>
            <w:shd w:val="clear" w:color="auto" w:fill="FFFFFF"/>
          </w:tcPr>
          <w:p w14:paraId="5F2BC902" w14:textId="77777777" w:rsidR="00E752AC" w:rsidRPr="007839D2" w:rsidRDefault="00E752AC" w:rsidP="00712354">
            <w:pPr>
              <w:rPr>
                <w:rFonts w:ascii="Atkinson Hyperlegible Next" w:hAnsi="Atkinson Hyperlegible Next"/>
                <w:b/>
                <w:sz w:val="24"/>
                <w:szCs w:val="24"/>
                <w:lang w:val="en-IE"/>
              </w:rPr>
            </w:pPr>
          </w:p>
        </w:tc>
      </w:tr>
      <w:tr w:rsidR="00E752AC" w:rsidRPr="007839D2" w14:paraId="2EDD948E" w14:textId="77777777" w:rsidTr="00744F75">
        <w:trPr>
          <w:trHeight w:val="271"/>
        </w:trPr>
        <w:tc>
          <w:tcPr>
            <w:tcW w:w="6966" w:type="dxa"/>
            <w:gridSpan w:val="8"/>
            <w:vMerge/>
            <w:shd w:val="clear" w:color="auto" w:fill="EBF7FF"/>
            <w:vAlign w:val="center"/>
          </w:tcPr>
          <w:p w14:paraId="665EAAD4" w14:textId="77777777" w:rsidR="00E752AC" w:rsidRPr="007839D2" w:rsidRDefault="00E752AC" w:rsidP="005B0A0E">
            <w:pPr>
              <w:pStyle w:val="ListParagraph"/>
              <w:numPr>
                <w:ilvl w:val="0"/>
                <w:numId w:val="1"/>
              </w:numPr>
              <w:spacing w:before="0"/>
              <w:jc w:val="left"/>
              <w:rPr>
                <w:rFonts w:ascii="Atkinson Hyperlegible Next" w:hAnsi="Atkinson Hyperlegible Next"/>
                <w:color w:val="auto"/>
                <w:sz w:val="24"/>
                <w:szCs w:val="24"/>
              </w:rPr>
            </w:pPr>
          </w:p>
        </w:tc>
        <w:tc>
          <w:tcPr>
            <w:tcW w:w="926" w:type="dxa"/>
            <w:shd w:val="clear" w:color="auto" w:fill="EBF7FF"/>
            <w:vAlign w:val="center"/>
          </w:tcPr>
          <w:p w14:paraId="58CC7648" w14:textId="77777777" w:rsidR="00E752AC" w:rsidRPr="007839D2" w:rsidRDefault="00E752AC" w:rsidP="00712354">
            <w:pPr>
              <w:rPr>
                <w:rFonts w:ascii="Atkinson Hyperlegible Next" w:hAnsi="Atkinson Hyperlegible Next"/>
                <w:color w:val="auto"/>
                <w:sz w:val="24"/>
                <w:szCs w:val="24"/>
                <w:lang w:val="en-IE"/>
              </w:rPr>
            </w:pPr>
            <w:r w:rsidRPr="007839D2">
              <w:rPr>
                <w:rFonts w:ascii="Atkinson Hyperlegible Next" w:hAnsi="Atkinson Hyperlegible Next"/>
                <w:color w:val="auto"/>
                <w:sz w:val="24"/>
                <w:szCs w:val="24"/>
                <w:lang w:val="en-IE"/>
              </w:rPr>
              <w:t>No</w:t>
            </w:r>
          </w:p>
        </w:tc>
        <w:tc>
          <w:tcPr>
            <w:tcW w:w="1068" w:type="dxa"/>
            <w:gridSpan w:val="2"/>
            <w:shd w:val="clear" w:color="auto" w:fill="FFFFFF"/>
          </w:tcPr>
          <w:p w14:paraId="36E29E3E" w14:textId="77777777" w:rsidR="00E752AC" w:rsidRPr="007839D2" w:rsidRDefault="00E752AC" w:rsidP="00712354">
            <w:pPr>
              <w:rPr>
                <w:rFonts w:ascii="Atkinson Hyperlegible Next" w:hAnsi="Atkinson Hyperlegible Next"/>
                <w:b/>
                <w:sz w:val="24"/>
                <w:szCs w:val="24"/>
                <w:lang w:val="en-IE"/>
              </w:rPr>
            </w:pPr>
          </w:p>
        </w:tc>
      </w:tr>
      <w:tr w:rsidR="00E752AC" w:rsidRPr="007839D2" w14:paraId="7BCB32FD" w14:textId="77777777" w:rsidTr="00744F75">
        <w:trPr>
          <w:trHeight w:val="562"/>
        </w:trPr>
        <w:tc>
          <w:tcPr>
            <w:tcW w:w="4424" w:type="dxa"/>
            <w:gridSpan w:val="5"/>
            <w:shd w:val="clear" w:color="auto" w:fill="EBF7FF"/>
            <w:vAlign w:val="center"/>
          </w:tcPr>
          <w:p w14:paraId="0598D1DF" w14:textId="77777777" w:rsidR="00E752AC" w:rsidRPr="007839D2" w:rsidRDefault="00E752AC" w:rsidP="00712354">
            <w:pPr>
              <w:rPr>
                <w:rFonts w:ascii="Atkinson Hyperlegible Next" w:hAnsi="Atkinson Hyperlegible Next"/>
                <w:color w:val="auto"/>
                <w:sz w:val="24"/>
                <w:szCs w:val="24"/>
              </w:rPr>
            </w:pPr>
            <w:r w:rsidRPr="007839D2">
              <w:rPr>
                <w:rFonts w:ascii="Atkinson Hyperlegible Next" w:hAnsi="Atkinson Hyperlegible Next"/>
                <w:color w:val="auto"/>
                <w:sz w:val="24"/>
                <w:szCs w:val="24"/>
              </w:rPr>
              <w:t>Tenderer Name:</w:t>
            </w:r>
          </w:p>
        </w:tc>
        <w:tc>
          <w:tcPr>
            <w:tcW w:w="4536" w:type="dxa"/>
            <w:gridSpan w:val="6"/>
            <w:shd w:val="clear" w:color="auto" w:fill="FFFFFF"/>
            <w:vAlign w:val="center"/>
          </w:tcPr>
          <w:p w14:paraId="52B81A06" w14:textId="77777777" w:rsidR="00E752AC" w:rsidRPr="007839D2" w:rsidRDefault="00E752AC" w:rsidP="00712354">
            <w:pPr>
              <w:rPr>
                <w:rFonts w:ascii="Atkinson Hyperlegible Next" w:hAnsi="Atkinson Hyperlegible Next"/>
                <w:b/>
                <w:sz w:val="24"/>
                <w:szCs w:val="24"/>
              </w:rPr>
            </w:pPr>
          </w:p>
        </w:tc>
      </w:tr>
      <w:tr w:rsidR="00E752AC" w:rsidRPr="007839D2" w14:paraId="213B1035" w14:textId="77777777" w:rsidTr="00744F75">
        <w:trPr>
          <w:trHeight w:val="530"/>
        </w:trPr>
        <w:tc>
          <w:tcPr>
            <w:tcW w:w="4424" w:type="dxa"/>
            <w:gridSpan w:val="5"/>
            <w:shd w:val="clear" w:color="auto" w:fill="EBF7FF"/>
            <w:vAlign w:val="center"/>
          </w:tcPr>
          <w:p w14:paraId="3D7019CF" w14:textId="77777777" w:rsidR="00E752AC" w:rsidRPr="007839D2" w:rsidRDefault="00E752AC" w:rsidP="00712354">
            <w:pPr>
              <w:rPr>
                <w:rFonts w:ascii="Atkinson Hyperlegible Next" w:hAnsi="Atkinson Hyperlegible Next"/>
                <w:color w:val="auto"/>
                <w:sz w:val="24"/>
                <w:szCs w:val="24"/>
                <w:lang w:val="en-IE"/>
              </w:rPr>
            </w:pPr>
            <w:r w:rsidRPr="007839D2">
              <w:rPr>
                <w:rFonts w:ascii="Atkinson Hyperlegible Next" w:hAnsi="Atkinson Hyperlegible Next"/>
                <w:color w:val="auto"/>
                <w:sz w:val="24"/>
                <w:szCs w:val="24"/>
              </w:rPr>
              <w:t>Tenderer PPSN/ Tax Reference Number</w:t>
            </w:r>
          </w:p>
        </w:tc>
        <w:tc>
          <w:tcPr>
            <w:tcW w:w="4536" w:type="dxa"/>
            <w:gridSpan w:val="6"/>
            <w:shd w:val="clear" w:color="auto" w:fill="FFFFFF"/>
            <w:vAlign w:val="center"/>
          </w:tcPr>
          <w:p w14:paraId="109AE475" w14:textId="77777777" w:rsidR="00E752AC" w:rsidRPr="007839D2" w:rsidRDefault="00E752AC" w:rsidP="00712354">
            <w:pPr>
              <w:rPr>
                <w:rFonts w:ascii="Atkinson Hyperlegible Next" w:hAnsi="Atkinson Hyperlegible Next"/>
                <w:b/>
                <w:sz w:val="24"/>
                <w:szCs w:val="24"/>
              </w:rPr>
            </w:pPr>
          </w:p>
        </w:tc>
      </w:tr>
      <w:tr w:rsidR="00E752AC" w:rsidRPr="007839D2" w14:paraId="1A96941D" w14:textId="77777777" w:rsidTr="00744F75">
        <w:trPr>
          <w:trHeight w:val="416"/>
        </w:trPr>
        <w:tc>
          <w:tcPr>
            <w:tcW w:w="4424" w:type="dxa"/>
            <w:gridSpan w:val="5"/>
            <w:shd w:val="clear" w:color="auto" w:fill="EBF7FF"/>
            <w:vAlign w:val="center"/>
          </w:tcPr>
          <w:p w14:paraId="71E98177" w14:textId="77777777" w:rsidR="00E752AC" w:rsidRPr="007839D2" w:rsidRDefault="00E752AC" w:rsidP="00712354">
            <w:pPr>
              <w:rPr>
                <w:rFonts w:ascii="Atkinson Hyperlegible Next" w:hAnsi="Atkinson Hyperlegible Next"/>
                <w:color w:val="auto"/>
                <w:sz w:val="24"/>
                <w:szCs w:val="24"/>
                <w:lang w:val="en-IE"/>
              </w:rPr>
            </w:pPr>
            <w:r w:rsidRPr="007839D2">
              <w:rPr>
                <w:rFonts w:ascii="Atkinson Hyperlegible Next" w:hAnsi="Atkinson Hyperlegible Next"/>
                <w:color w:val="auto"/>
                <w:sz w:val="24"/>
                <w:szCs w:val="24"/>
                <w:lang w:val="en-IE"/>
              </w:rPr>
              <w:t>Access Number</w:t>
            </w:r>
          </w:p>
        </w:tc>
        <w:tc>
          <w:tcPr>
            <w:tcW w:w="4536" w:type="dxa"/>
            <w:gridSpan w:val="6"/>
            <w:shd w:val="clear" w:color="auto" w:fill="FFFFFF"/>
            <w:vAlign w:val="center"/>
          </w:tcPr>
          <w:p w14:paraId="2618A59F" w14:textId="77777777" w:rsidR="00E752AC" w:rsidRPr="007839D2" w:rsidRDefault="00E752AC" w:rsidP="00712354">
            <w:pPr>
              <w:rPr>
                <w:rFonts w:ascii="Atkinson Hyperlegible Next" w:hAnsi="Atkinson Hyperlegible Next"/>
                <w:b/>
                <w:sz w:val="24"/>
                <w:szCs w:val="24"/>
              </w:rPr>
            </w:pPr>
          </w:p>
        </w:tc>
      </w:tr>
      <w:tr w:rsidR="00E752AC" w:rsidRPr="007839D2" w14:paraId="2A38C839" w14:textId="77777777" w:rsidTr="00744F75">
        <w:trPr>
          <w:trHeight w:val="416"/>
        </w:trPr>
        <w:tc>
          <w:tcPr>
            <w:tcW w:w="8960" w:type="dxa"/>
            <w:gridSpan w:val="11"/>
            <w:shd w:val="clear" w:color="auto" w:fill="EBF7FF"/>
            <w:vAlign w:val="center"/>
          </w:tcPr>
          <w:p w14:paraId="7192DD18" w14:textId="1ED1FB9B" w:rsidR="00E752AC" w:rsidRPr="007839D2" w:rsidRDefault="00C7038F" w:rsidP="00C7038F">
            <w:pPr>
              <w:rPr>
                <w:rFonts w:ascii="Atkinson Hyperlegible Next" w:hAnsi="Atkinson Hyperlegible Next"/>
                <w:color w:val="auto"/>
                <w:sz w:val="24"/>
                <w:szCs w:val="24"/>
                <w:lang w:val="en-IE"/>
              </w:rPr>
            </w:pPr>
            <w:r w:rsidRPr="007839D2">
              <w:rPr>
                <w:rFonts w:ascii="Atkinson Hyperlegible Next" w:hAnsi="Atkinson Hyperlegible Next"/>
                <w:color w:val="auto"/>
                <w:sz w:val="24"/>
                <w:szCs w:val="24"/>
                <w:lang w:val="en-IE"/>
              </w:rPr>
              <w:t>OR, I</w:t>
            </w:r>
            <w:r w:rsidR="00E752AC" w:rsidRPr="007839D2">
              <w:rPr>
                <w:rFonts w:ascii="Atkinson Hyperlegible Next" w:hAnsi="Atkinson Hyperlegible Next"/>
                <w:color w:val="auto"/>
                <w:sz w:val="24"/>
                <w:szCs w:val="24"/>
                <w:lang w:val="en-IE"/>
              </w:rPr>
              <w:t xml:space="preserve"> confirm that I hold a current valid paper Tax Clearance Certificate (generally relates to Non-Residents)</w:t>
            </w:r>
          </w:p>
        </w:tc>
      </w:tr>
      <w:tr w:rsidR="00E752AC" w:rsidRPr="007839D2" w14:paraId="3352C795" w14:textId="77777777" w:rsidTr="00744F75">
        <w:trPr>
          <w:trHeight w:val="416"/>
        </w:trPr>
        <w:tc>
          <w:tcPr>
            <w:tcW w:w="2214" w:type="dxa"/>
            <w:shd w:val="clear" w:color="auto" w:fill="EBF7FF"/>
            <w:vAlign w:val="center"/>
          </w:tcPr>
          <w:p w14:paraId="5F65F8C3" w14:textId="77777777" w:rsidR="00E752AC" w:rsidRPr="007839D2" w:rsidRDefault="00E752AC" w:rsidP="00712354">
            <w:pPr>
              <w:rPr>
                <w:rFonts w:ascii="Atkinson Hyperlegible Next" w:hAnsi="Atkinson Hyperlegible Next"/>
                <w:b/>
                <w:color w:val="auto"/>
                <w:sz w:val="24"/>
                <w:szCs w:val="24"/>
                <w:lang w:val="en-IE"/>
              </w:rPr>
            </w:pPr>
            <w:r w:rsidRPr="007839D2">
              <w:rPr>
                <w:rFonts w:ascii="Atkinson Hyperlegible Next" w:hAnsi="Atkinson Hyperlegible Next"/>
                <w:b/>
                <w:color w:val="auto"/>
                <w:sz w:val="24"/>
                <w:szCs w:val="24"/>
                <w:lang w:val="en-IE"/>
              </w:rPr>
              <w:t>Registration Number</w:t>
            </w:r>
          </w:p>
        </w:tc>
        <w:tc>
          <w:tcPr>
            <w:tcW w:w="2210" w:type="dxa"/>
            <w:gridSpan w:val="4"/>
            <w:shd w:val="clear" w:color="auto" w:fill="FFFFFF"/>
            <w:vAlign w:val="center"/>
          </w:tcPr>
          <w:p w14:paraId="66054AAC" w14:textId="77777777" w:rsidR="00E752AC" w:rsidRPr="007839D2" w:rsidRDefault="00E752AC" w:rsidP="00712354">
            <w:pPr>
              <w:rPr>
                <w:rFonts w:ascii="Atkinson Hyperlegible Next" w:hAnsi="Atkinson Hyperlegible Next"/>
                <w:b/>
                <w:sz w:val="24"/>
                <w:szCs w:val="24"/>
                <w:lang w:val="en-IE"/>
              </w:rPr>
            </w:pPr>
          </w:p>
        </w:tc>
        <w:tc>
          <w:tcPr>
            <w:tcW w:w="1842" w:type="dxa"/>
            <w:gridSpan w:val="2"/>
            <w:shd w:val="clear" w:color="auto" w:fill="EBF7FF"/>
            <w:vAlign w:val="center"/>
          </w:tcPr>
          <w:p w14:paraId="740E8FA8" w14:textId="77777777" w:rsidR="00E752AC" w:rsidRPr="007839D2" w:rsidRDefault="00E752AC" w:rsidP="00712354">
            <w:pPr>
              <w:rPr>
                <w:rFonts w:ascii="Atkinson Hyperlegible Next" w:hAnsi="Atkinson Hyperlegible Next"/>
                <w:b/>
                <w:color w:val="auto"/>
                <w:sz w:val="24"/>
                <w:szCs w:val="24"/>
                <w:lang w:val="en-IE"/>
              </w:rPr>
            </w:pPr>
            <w:r w:rsidRPr="007839D2">
              <w:rPr>
                <w:rFonts w:ascii="Atkinson Hyperlegible Next" w:hAnsi="Atkinson Hyperlegible Next"/>
                <w:b/>
                <w:color w:val="auto"/>
                <w:sz w:val="24"/>
                <w:szCs w:val="24"/>
                <w:lang w:val="en-IE"/>
              </w:rPr>
              <w:t>Certificate Number</w:t>
            </w:r>
          </w:p>
        </w:tc>
        <w:tc>
          <w:tcPr>
            <w:tcW w:w="2694" w:type="dxa"/>
            <w:gridSpan w:val="4"/>
            <w:shd w:val="clear" w:color="auto" w:fill="FFFFFF"/>
            <w:vAlign w:val="center"/>
          </w:tcPr>
          <w:p w14:paraId="6DAA24CD" w14:textId="77777777" w:rsidR="00E752AC" w:rsidRPr="007839D2" w:rsidRDefault="00E752AC" w:rsidP="00712354">
            <w:pPr>
              <w:rPr>
                <w:rFonts w:ascii="Atkinson Hyperlegible Next" w:hAnsi="Atkinson Hyperlegible Next"/>
                <w:b/>
                <w:sz w:val="24"/>
                <w:szCs w:val="24"/>
                <w:lang w:val="en-IE"/>
              </w:rPr>
            </w:pPr>
          </w:p>
        </w:tc>
      </w:tr>
      <w:tr w:rsidR="00E752AC" w:rsidRPr="007839D2" w14:paraId="055F8EE6" w14:textId="77777777" w:rsidTr="00744F75">
        <w:trPr>
          <w:trHeight w:val="525"/>
        </w:trPr>
        <w:tc>
          <w:tcPr>
            <w:tcW w:w="6966" w:type="dxa"/>
            <w:gridSpan w:val="8"/>
            <w:vMerge w:val="restart"/>
            <w:shd w:val="clear" w:color="auto" w:fill="EBF7FF"/>
            <w:hideMark/>
          </w:tcPr>
          <w:p w14:paraId="3D37C203" w14:textId="77777777" w:rsidR="00C7038F" w:rsidRPr="007839D2" w:rsidRDefault="00E752AC" w:rsidP="00C7038F">
            <w:pPr>
              <w:rPr>
                <w:rFonts w:ascii="Atkinson Hyperlegible Next" w:hAnsi="Atkinson Hyperlegible Next"/>
                <w:color w:val="auto"/>
                <w:sz w:val="24"/>
                <w:szCs w:val="24"/>
                <w:lang w:val="en-IE"/>
              </w:rPr>
            </w:pPr>
            <w:r w:rsidRPr="007839D2">
              <w:rPr>
                <w:rFonts w:ascii="Atkinson Hyperlegible Next" w:hAnsi="Atkinson Hyperlegible Next"/>
                <w:color w:val="auto"/>
                <w:sz w:val="24"/>
                <w:szCs w:val="24"/>
                <w:lang w:val="en-IE"/>
              </w:rPr>
              <w:t>OR</w:t>
            </w:r>
            <w:r w:rsidR="00C7038F" w:rsidRPr="007839D2">
              <w:rPr>
                <w:rFonts w:ascii="Atkinson Hyperlegible Next" w:hAnsi="Atkinson Hyperlegible Next"/>
                <w:color w:val="auto"/>
                <w:sz w:val="24"/>
                <w:szCs w:val="24"/>
                <w:lang w:val="en-IE"/>
              </w:rPr>
              <w:t xml:space="preserve">, </w:t>
            </w:r>
          </w:p>
          <w:p w14:paraId="0E54B904" w14:textId="3D172D75" w:rsidR="00E752AC" w:rsidRPr="007839D2" w:rsidRDefault="00E752AC" w:rsidP="00C7038F">
            <w:pPr>
              <w:rPr>
                <w:rFonts w:ascii="Atkinson Hyperlegible Next" w:hAnsi="Atkinson Hyperlegible Next"/>
                <w:color w:val="auto"/>
                <w:sz w:val="24"/>
                <w:szCs w:val="24"/>
                <w:lang w:val="en-IE"/>
              </w:rPr>
            </w:pPr>
            <w:r w:rsidRPr="007839D2">
              <w:rPr>
                <w:rFonts w:ascii="Atkinson Hyperlegible Next" w:hAnsi="Atkinson Hyperlegible Next"/>
                <w:color w:val="auto"/>
                <w:sz w:val="24"/>
                <w:szCs w:val="24"/>
              </w:rPr>
              <w:t>I confirm that I have applied for Tax Clearance status or a Tax Clearance Certificate which will be made available on request</w:t>
            </w:r>
          </w:p>
        </w:tc>
        <w:tc>
          <w:tcPr>
            <w:tcW w:w="926" w:type="dxa"/>
            <w:shd w:val="clear" w:color="auto" w:fill="EBF7FF"/>
            <w:vAlign w:val="center"/>
          </w:tcPr>
          <w:p w14:paraId="634A7F14" w14:textId="77777777" w:rsidR="00E752AC" w:rsidRPr="007839D2" w:rsidRDefault="00E752AC" w:rsidP="00712354">
            <w:pPr>
              <w:rPr>
                <w:rFonts w:ascii="Atkinson Hyperlegible Next" w:hAnsi="Atkinson Hyperlegible Next"/>
                <w:color w:val="auto"/>
                <w:sz w:val="24"/>
                <w:szCs w:val="24"/>
                <w:lang w:val="en-IE"/>
              </w:rPr>
            </w:pPr>
            <w:r w:rsidRPr="007839D2">
              <w:rPr>
                <w:rFonts w:ascii="Atkinson Hyperlegible Next" w:hAnsi="Atkinson Hyperlegible Next"/>
                <w:color w:val="auto"/>
                <w:sz w:val="24"/>
                <w:szCs w:val="24"/>
                <w:lang w:val="en-IE"/>
              </w:rPr>
              <w:t>Yes</w:t>
            </w:r>
          </w:p>
        </w:tc>
        <w:tc>
          <w:tcPr>
            <w:tcW w:w="1068" w:type="dxa"/>
            <w:gridSpan w:val="2"/>
            <w:vAlign w:val="center"/>
          </w:tcPr>
          <w:p w14:paraId="3BFA1E0C" w14:textId="77777777" w:rsidR="00E752AC" w:rsidRPr="007839D2" w:rsidRDefault="00E752AC" w:rsidP="00712354">
            <w:pPr>
              <w:rPr>
                <w:rFonts w:ascii="Atkinson Hyperlegible Next" w:hAnsi="Atkinson Hyperlegible Next"/>
                <w:b/>
                <w:sz w:val="24"/>
                <w:szCs w:val="24"/>
                <w:lang w:val="en-IE"/>
              </w:rPr>
            </w:pPr>
          </w:p>
        </w:tc>
      </w:tr>
      <w:tr w:rsidR="00E752AC" w:rsidRPr="007839D2" w14:paraId="4B3C929E" w14:textId="77777777" w:rsidTr="00744F75">
        <w:trPr>
          <w:trHeight w:val="493"/>
        </w:trPr>
        <w:tc>
          <w:tcPr>
            <w:tcW w:w="6966" w:type="dxa"/>
            <w:gridSpan w:val="8"/>
            <w:vMerge/>
            <w:shd w:val="clear" w:color="auto" w:fill="EBF7FF"/>
          </w:tcPr>
          <w:p w14:paraId="3DF9CD8B" w14:textId="77777777" w:rsidR="00E752AC" w:rsidRPr="007839D2" w:rsidRDefault="00E752AC" w:rsidP="00712354">
            <w:pPr>
              <w:rPr>
                <w:rFonts w:ascii="Atkinson Hyperlegible Next" w:hAnsi="Atkinson Hyperlegible Next"/>
                <w:color w:val="auto"/>
                <w:sz w:val="24"/>
                <w:szCs w:val="24"/>
                <w:lang w:val="en-IE"/>
              </w:rPr>
            </w:pPr>
          </w:p>
        </w:tc>
        <w:tc>
          <w:tcPr>
            <w:tcW w:w="926" w:type="dxa"/>
            <w:shd w:val="clear" w:color="auto" w:fill="EBF7FF"/>
            <w:vAlign w:val="center"/>
          </w:tcPr>
          <w:p w14:paraId="334F2BFB" w14:textId="77777777" w:rsidR="00E752AC" w:rsidRPr="007839D2" w:rsidRDefault="00E752AC" w:rsidP="00712354">
            <w:pPr>
              <w:rPr>
                <w:rFonts w:ascii="Atkinson Hyperlegible Next" w:hAnsi="Atkinson Hyperlegible Next"/>
                <w:color w:val="auto"/>
                <w:sz w:val="24"/>
                <w:szCs w:val="24"/>
                <w:lang w:val="en-IE"/>
              </w:rPr>
            </w:pPr>
            <w:r w:rsidRPr="007839D2">
              <w:rPr>
                <w:rFonts w:ascii="Atkinson Hyperlegible Next" w:hAnsi="Atkinson Hyperlegible Next"/>
                <w:color w:val="auto"/>
                <w:sz w:val="24"/>
                <w:szCs w:val="24"/>
                <w:lang w:val="en-IE"/>
              </w:rPr>
              <w:t>No</w:t>
            </w:r>
          </w:p>
        </w:tc>
        <w:tc>
          <w:tcPr>
            <w:tcW w:w="1068" w:type="dxa"/>
            <w:gridSpan w:val="2"/>
            <w:vAlign w:val="center"/>
          </w:tcPr>
          <w:p w14:paraId="7F5717E4" w14:textId="77777777" w:rsidR="00E752AC" w:rsidRPr="007839D2" w:rsidRDefault="00E752AC" w:rsidP="00712354">
            <w:pPr>
              <w:rPr>
                <w:rFonts w:ascii="Atkinson Hyperlegible Next" w:hAnsi="Atkinson Hyperlegible Next"/>
                <w:b/>
                <w:sz w:val="24"/>
                <w:szCs w:val="24"/>
                <w:lang w:val="en-IE"/>
              </w:rPr>
            </w:pPr>
          </w:p>
        </w:tc>
      </w:tr>
      <w:tr w:rsidR="00F91BED" w:rsidRPr="007839D2" w14:paraId="2D8FE4B2" w14:textId="77777777" w:rsidTr="00744F75">
        <w:trPr>
          <w:trHeight w:val="547"/>
        </w:trPr>
        <w:tc>
          <w:tcPr>
            <w:tcW w:w="8960" w:type="dxa"/>
            <w:gridSpan w:val="11"/>
            <w:shd w:val="clear" w:color="auto" w:fill="0077A3"/>
            <w:vAlign w:val="center"/>
          </w:tcPr>
          <w:p w14:paraId="0D6317AC" w14:textId="77777777" w:rsidR="00F91BED" w:rsidRPr="007839D2" w:rsidRDefault="00F91BED" w:rsidP="00712354">
            <w:pP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Turnover</w:t>
            </w:r>
          </w:p>
        </w:tc>
      </w:tr>
      <w:tr w:rsidR="00F91BED" w:rsidRPr="007839D2" w14:paraId="73493D0F" w14:textId="77777777" w:rsidTr="00744F75">
        <w:trPr>
          <w:trHeight w:val="547"/>
        </w:trPr>
        <w:tc>
          <w:tcPr>
            <w:tcW w:w="8960" w:type="dxa"/>
            <w:gridSpan w:val="11"/>
            <w:vAlign w:val="center"/>
          </w:tcPr>
          <w:p w14:paraId="044557E2" w14:textId="77777777" w:rsidR="00F91BED" w:rsidRPr="007839D2" w:rsidRDefault="00F91BED" w:rsidP="00F91BED">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I confirm that we have the requisite turnover to be considered for the contract/framework.</w:t>
            </w:r>
          </w:p>
        </w:tc>
      </w:tr>
      <w:tr w:rsidR="00F91BED" w:rsidRPr="007839D2" w14:paraId="73E909D7" w14:textId="77777777" w:rsidTr="00744F75">
        <w:trPr>
          <w:trHeight w:val="469"/>
        </w:trPr>
        <w:tc>
          <w:tcPr>
            <w:tcW w:w="2836" w:type="dxa"/>
            <w:gridSpan w:val="3"/>
            <w:vAlign w:val="center"/>
          </w:tcPr>
          <w:p w14:paraId="5BB85EFC" w14:textId="77777777" w:rsidR="00F91BED" w:rsidRPr="007839D2" w:rsidRDefault="00F91BED" w:rsidP="00F91BED">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Year</w:t>
            </w:r>
          </w:p>
        </w:tc>
        <w:tc>
          <w:tcPr>
            <w:tcW w:w="2155" w:type="dxa"/>
            <w:gridSpan w:val="3"/>
            <w:vAlign w:val="center"/>
          </w:tcPr>
          <w:p w14:paraId="4B20D12C" w14:textId="75DCAEE3" w:rsidR="00F91BED" w:rsidRPr="00A66E3F" w:rsidRDefault="006C6B07" w:rsidP="00F91BED">
            <w:pPr>
              <w:spacing w:before="0" w:after="0" w:line="240" w:lineRule="auto"/>
              <w:rPr>
                <w:rFonts w:ascii="Atkinson Hyperlegible Next" w:hAnsi="Atkinson Hyperlegible Next"/>
                <w:color w:val="auto"/>
                <w:sz w:val="24"/>
                <w:szCs w:val="24"/>
              </w:rPr>
            </w:pPr>
            <w:r w:rsidRPr="00A66E3F">
              <w:rPr>
                <w:rFonts w:ascii="Atkinson Hyperlegible Next" w:hAnsi="Atkinson Hyperlegible Next"/>
                <w:color w:val="auto"/>
                <w:sz w:val="24"/>
                <w:szCs w:val="24"/>
              </w:rPr>
              <w:t>202</w:t>
            </w:r>
            <w:r w:rsidR="00736CC2" w:rsidRPr="00A66E3F">
              <w:rPr>
                <w:rFonts w:ascii="Atkinson Hyperlegible Next" w:hAnsi="Atkinson Hyperlegible Next"/>
                <w:color w:val="auto"/>
                <w:sz w:val="24"/>
                <w:szCs w:val="24"/>
              </w:rPr>
              <w:t>5</w:t>
            </w:r>
          </w:p>
        </w:tc>
        <w:tc>
          <w:tcPr>
            <w:tcW w:w="1975" w:type="dxa"/>
            <w:gridSpan w:val="2"/>
            <w:vAlign w:val="center"/>
          </w:tcPr>
          <w:p w14:paraId="450566D7" w14:textId="3CE13736" w:rsidR="00F91BED" w:rsidRPr="00A66E3F" w:rsidRDefault="006C6B07" w:rsidP="00F91BED">
            <w:pPr>
              <w:spacing w:before="0" w:after="0" w:line="240" w:lineRule="auto"/>
              <w:rPr>
                <w:rFonts w:ascii="Atkinson Hyperlegible Next" w:hAnsi="Atkinson Hyperlegible Next"/>
                <w:color w:val="auto"/>
                <w:sz w:val="24"/>
                <w:szCs w:val="24"/>
              </w:rPr>
            </w:pPr>
            <w:r w:rsidRPr="00A66E3F">
              <w:rPr>
                <w:rFonts w:ascii="Atkinson Hyperlegible Next" w:hAnsi="Atkinson Hyperlegible Next"/>
                <w:color w:val="auto"/>
                <w:sz w:val="24"/>
                <w:szCs w:val="24"/>
              </w:rPr>
              <w:t>202</w:t>
            </w:r>
            <w:r w:rsidR="00736CC2" w:rsidRPr="00A66E3F">
              <w:rPr>
                <w:rFonts w:ascii="Atkinson Hyperlegible Next" w:hAnsi="Atkinson Hyperlegible Next"/>
                <w:color w:val="auto"/>
                <w:sz w:val="24"/>
                <w:szCs w:val="24"/>
              </w:rPr>
              <w:t>4</w:t>
            </w:r>
          </w:p>
        </w:tc>
        <w:tc>
          <w:tcPr>
            <w:tcW w:w="1994" w:type="dxa"/>
            <w:gridSpan w:val="3"/>
            <w:vAlign w:val="center"/>
          </w:tcPr>
          <w:p w14:paraId="7B47287C" w14:textId="2AFD1E83" w:rsidR="00F91BED" w:rsidRPr="00A66E3F" w:rsidRDefault="006C6B07" w:rsidP="00F91BED">
            <w:pPr>
              <w:spacing w:before="0" w:after="0" w:line="240" w:lineRule="auto"/>
              <w:rPr>
                <w:rFonts w:ascii="Atkinson Hyperlegible Next" w:hAnsi="Atkinson Hyperlegible Next"/>
                <w:color w:val="auto"/>
                <w:sz w:val="24"/>
                <w:szCs w:val="24"/>
              </w:rPr>
            </w:pPr>
            <w:r w:rsidRPr="00A66E3F">
              <w:rPr>
                <w:rFonts w:ascii="Atkinson Hyperlegible Next" w:hAnsi="Atkinson Hyperlegible Next"/>
                <w:color w:val="auto"/>
                <w:sz w:val="24"/>
                <w:szCs w:val="24"/>
              </w:rPr>
              <w:t>202</w:t>
            </w:r>
            <w:r w:rsidR="00736CC2" w:rsidRPr="00A66E3F">
              <w:rPr>
                <w:rFonts w:ascii="Atkinson Hyperlegible Next" w:hAnsi="Atkinson Hyperlegible Next"/>
                <w:color w:val="auto"/>
                <w:sz w:val="24"/>
                <w:szCs w:val="24"/>
              </w:rPr>
              <w:t>3</w:t>
            </w:r>
          </w:p>
        </w:tc>
      </w:tr>
      <w:tr w:rsidR="00F91BED" w:rsidRPr="007839D2" w14:paraId="74CD0682" w14:textId="77777777" w:rsidTr="00744F75">
        <w:trPr>
          <w:trHeight w:val="180"/>
        </w:trPr>
        <w:tc>
          <w:tcPr>
            <w:tcW w:w="2836" w:type="dxa"/>
            <w:gridSpan w:val="3"/>
            <w:vAlign w:val="center"/>
          </w:tcPr>
          <w:p w14:paraId="73F7A284" w14:textId="0C039530" w:rsidR="00F91BED" w:rsidRPr="007839D2" w:rsidRDefault="007021A8" w:rsidP="00F91BED">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Month End (e.g. July)</w:t>
            </w:r>
          </w:p>
        </w:tc>
        <w:tc>
          <w:tcPr>
            <w:tcW w:w="2155" w:type="dxa"/>
            <w:gridSpan w:val="3"/>
            <w:vAlign w:val="center"/>
          </w:tcPr>
          <w:p w14:paraId="7E228933" w14:textId="77777777" w:rsidR="00F91BED" w:rsidRPr="007839D2" w:rsidRDefault="00F91BED" w:rsidP="00F91BED">
            <w:pPr>
              <w:spacing w:before="0" w:after="0" w:line="240" w:lineRule="auto"/>
              <w:rPr>
                <w:rFonts w:ascii="Atkinson Hyperlegible Next" w:hAnsi="Atkinson Hyperlegible Next"/>
                <w:sz w:val="24"/>
                <w:szCs w:val="24"/>
              </w:rPr>
            </w:pPr>
          </w:p>
        </w:tc>
        <w:tc>
          <w:tcPr>
            <w:tcW w:w="1975" w:type="dxa"/>
            <w:gridSpan w:val="2"/>
            <w:vAlign w:val="center"/>
          </w:tcPr>
          <w:p w14:paraId="0DF6756C" w14:textId="77777777" w:rsidR="00F91BED" w:rsidRPr="007839D2" w:rsidRDefault="00F91BED" w:rsidP="00F91BED">
            <w:pPr>
              <w:spacing w:before="0" w:after="0" w:line="240" w:lineRule="auto"/>
              <w:rPr>
                <w:rFonts w:ascii="Atkinson Hyperlegible Next" w:hAnsi="Atkinson Hyperlegible Next"/>
                <w:sz w:val="24"/>
                <w:szCs w:val="24"/>
              </w:rPr>
            </w:pPr>
          </w:p>
        </w:tc>
        <w:tc>
          <w:tcPr>
            <w:tcW w:w="1994" w:type="dxa"/>
            <w:gridSpan w:val="3"/>
            <w:vAlign w:val="center"/>
          </w:tcPr>
          <w:p w14:paraId="43036881" w14:textId="77777777" w:rsidR="00F91BED" w:rsidRPr="007839D2" w:rsidRDefault="00F91BED" w:rsidP="00F91BED">
            <w:pPr>
              <w:spacing w:before="0" w:after="0" w:line="240" w:lineRule="auto"/>
              <w:rPr>
                <w:rFonts w:ascii="Atkinson Hyperlegible Next" w:hAnsi="Atkinson Hyperlegible Next"/>
                <w:sz w:val="24"/>
                <w:szCs w:val="24"/>
              </w:rPr>
            </w:pPr>
          </w:p>
        </w:tc>
      </w:tr>
      <w:tr w:rsidR="00F91BED" w:rsidRPr="007839D2" w14:paraId="33D4E7FD" w14:textId="77777777" w:rsidTr="00744F75">
        <w:trPr>
          <w:trHeight w:val="180"/>
        </w:trPr>
        <w:tc>
          <w:tcPr>
            <w:tcW w:w="2836" w:type="dxa"/>
            <w:gridSpan w:val="3"/>
            <w:vAlign w:val="center"/>
          </w:tcPr>
          <w:p w14:paraId="787FADC6" w14:textId="77777777" w:rsidR="00F91BED" w:rsidRPr="007839D2" w:rsidRDefault="00F91BED" w:rsidP="00F91BED">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lastRenderedPageBreak/>
              <w:t>Turnover €</w:t>
            </w:r>
          </w:p>
        </w:tc>
        <w:tc>
          <w:tcPr>
            <w:tcW w:w="2155" w:type="dxa"/>
            <w:gridSpan w:val="3"/>
            <w:vAlign w:val="center"/>
          </w:tcPr>
          <w:p w14:paraId="553A6B35" w14:textId="77777777" w:rsidR="00F91BED" w:rsidRPr="007839D2" w:rsidRDefault="00F91BED" w:rsidP="00F91BED">
            <w:pPr>
              <w:spacing w:before="0" w:after="0" w:line="240" w:lineRule="auto"/>
              <w:rPr>
                <w:rFonts w:ascii="Atkinson Hyperlegible Next" w:hAnsi="Atkinson Hyperlegible Next"/>
                <w:sz w:val="24"/>
                <w:szCs w:val="24"/>
              </w:rPr>
            </w:pPr>
          </w:p>
          <w:p w14:paraId="3D2FA7D8" w14:textId="77777777" w:rsidR="00F91BED" w:rsidRPr="007839D2" w:rsidRDefault="00F91BED" w:rsidP="00F91BED">
            <w:pPr>
              <w:spacing w:before="0" w:after="0" w:line="240" w:lineRule="auto"/>
              <w:rPr>
                <w:rFonts w:ascii="Atkinson Hyperlegible Next" w:hAnsi="Atkinson Hyperlegible Next"/>
                <w:sz w:val="24"/>
                <w:szCs w:val="24"/>
              </w:rPr>
            </w:pPr>
          </w:p>
        </w:tc>
        <w:tc>
          <w:tcPr>
            <w:tcW w:w="1975" w:type="dxa"/>
            <w:gridSpan w:val="2"/>
            <w:vAlign w:val="center"/>
          </w:tcPr>
          <w:p w14:paraId="6846F045" w14:textId="77777777" w:rsidR="00F91BED" w:rsidRPr="007839D2" w:rsidRDefault="00F91BED" w:rsidP="00F91BED">
            <w:pPr>
              <w:spacing w:before="0" w:after="0" w:line="240" w:lineRule="auto"/>
              <w:rPr>
                <w:rFonts w:ascii="Atkinson Hyperlegible Next" w:hAnsi="Atkinson Hyperlegible Next"/>
                <w:sz w:val="24"/>
                <w:szCs w:val="24"/>
              </w:rPr>
            </w:pPr>
          </w:p>
        </w:tc>
        <w:tc>
          <w:tcPr>
            <w:tcW w:w="1994" w:type="dxa"/>
            <w:gridSpan w:val="3"/>
            <w:vAlign w:val="center"/>
          </w:tcPr>
          <w:p w14:paraId="047C6900" w14:textId="77777777" w:rsidR="00F91BED" w:rsidRPr="007839D2" w:rsidRDefault="00F91BED" w:rsidP="00F91BED">
            <w:pPr>
              <w:spacing w:before="0" w:after="0" w:line="240" w:lineRule="auto"/>
              <w:rPr>
                <w:rFonts w:ascii="Atkinson Hyperlegible Next" w:hAnsi="Atkinson Hyperlegible Next"/>
                <w:sz w:val="24"/>
                <w:szCs w:val="24"/>
              </w:rPr>
            </w:pPr>
          </w:p>
        </w:tc>
      </w:tr>
      <w:tr w:rsidR="00F91BED" w:rsidRPr="007839D2" w14:paraId="4FFE0FBB" w14:textId="77777777" w:rsidTr="00744F75">
        <w:trPr>
          <w:trHeight w:val="383"/>
        </w:trPr>
        <w:tc>
          <w:tcPr>
            <w:tcW w:w="6966" w:type="dxa"/>
            <w:gridSpan w:val="8"/>
            <w:vMerge w:val="restart"/>
          </w:tcPr>
          <w:p w14:paraId="09D4973A" w14:textId="77777777" w:rsidR="00F91BED" w:rsidRPr="007839D2" w:rsidRDefault="00F91BED" w:rsidP="00F91BED">
            <w:pPr>
              <w:spacing w:before="0" w:after="0" w:line="240" w:lineRule="auto"/>
              <w:rPr>
                <w:rFonts w:ascii="Atkinson Hyperlegible Next" w:hAnsi="Atkinson Hyperlegible Next"/>
                <w:b/>
                <w:sz w:val="24"/>
                <w:szCs w:val="24"/>
              </w:rPr>
            </w:pPr>
            <w:r w:rsidRPr="007839D2">
              <w:rPr>
                <w:rFonts w:ascii="Atkinson Hyperlegible Next" w:hAnsi="Atkinson Hyperlegible Next"/>
                <w:sz w:val="24"/>
                <w:szCs w:val="24"/>
              </w:rPr>
              <w:t>I confirm that I will provide evidence of turnover promptly on request.</w:t>
            </w:r>
          </w:p>
          <w:p w14:paraId="2DDF4134" w14:textId="5D81CB9D" w:rsidR="00F91BED" w:rsidRPr="007839D2" w:rsidRDefault="00F91BED" w:rsidP="00F91BED">
            <w:pPr>
              <w:spacing w:before="0" w:after="0" w:line="240" w:lineRule="auto"/>
              <w:rPr>
                <w:rFonts w:ascii="Atkinson Hyperlegible Next" w:hAnsi="Atkinson Hyperlegible Next"/>
                <w:sz w:val="24"/>
                <w:szCs w:val="24"/>
              </w:rPr>
            </w:pPr>
            <w:r w:rsidRPr="007839D2">
              <w:rPr>
                <w:rFonts w:ascii="Atkinson Hyperlegible Next" w:hAnsi="Atkinson Hyperlegible Next"/>
                <w:b/>
                <w:sz w:val="24"/>
                <w:szCs w:val="24"/>
              </w:rPr>
              <w:t>NOTE #1</w:t>
            </w:r>
            <w:r w:rsidRPr="007839D2">
              <w:rPr>
                <w:rFonts w:ascii="Atkinson Hyperlegible Next" w:hAnsi="Atkinson Hyperlegible Next"/>
                <w:sz w:val="24"/>
                <w:szCs w:val="24"/>
              </w:rPr>
              <w:t>: In the case of sole traders or partnerships this condition may be satisfied by a letter of confirmation from a senior partner.</w:t>
            </w:r>
          </w:p>
          <w:p w14:paraId="3BBA3608" w14:textId="060FF965" w:rsidR="00F91BED" w:rsidRPr="007839D2" w:rsidRDefault="00F91BED" w:rsidP="00F91BED">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 xml:space="preserve"> </w:t>
            </w:r>
          </w:p>
        </w:tc>
        <w:tc>
          <w:tcPr>
            <w:tcW w:w="1135" w:type="dxa"/>
            <w:gridSpan w:val="2"/>
            <w:vAlign w:val="center"/>
          </w:tcPr>
          <w:p w14:paraId="71B79FF4" w14:textId="77777777" w:rsidR="00F91BED" w:rsidRPr="007839D2" w:rsidRDefault="00F91BED" w:rsidP="00F91BED">
            <w:pPr>
              <w:spacing w:before="0" w:after="0" w:line="240" w:lineRule="auto"/>
              <w:rPr>
                <w:rFonts w:ascii="Atkinson Hyperlegible Next" w:hAnsi="Atkinson Hyperlegible Next"/>
                <w:sz w:val="24"/>
                <w:szCs w:val="24"/>
                <w:lang w:val="en-IE"/>
              </w:rPr>
            </w:pPr>
            <w:r w:rsidRPr="007839D2">
              <w:rPr>
                <w:rFonts w:ascii="Atkinson Hyperlegible Next" w:hAnsi="Atkinson Hyperlegible Next"/>
                <w:sz w:val="24"/>
                <w:szCs w:val="24"/>
                <w:lang w:val="en-IE"/>
              </w:rPr>
              <w:t>Yes</w:t>
            </w:r>
          </w:p>
        </w:tc>
        <w:tc>
          <w:tcPr>
            <w:tcW w:w="859" w:type="dxa"/>
          </w:tcPr>
          <w:p w14:paraId="2C8045AF" w14:textId="77777777" w:rsidR="00F91BED" w:rsidRPr="007839D2" w:rsidRDefault="00F91BED" w:rsidP="00F91BED">
            <w:pPr>
              <w:spacing w:before="0" w:after="0" w:line="240" w:lineRule="auto"/>
              <w:rPr>
                <w:rFonts w:ascii="Atkinson Hyperlegible Next" w:hAnsi="Atkinson Hyperlegible Next"/>
                <w:sz w:val="24"/>
                <w:szCs w:val="24"/>
              </w:rPr>
            </w:pPr>
          </w:p>
        </w:tc>
      </w:tr>
      <w:tr w:rsidR="00F91BED" w:rsidRPr="007839D2" w14:paraId="3C4E7D65" w14:textId="77777777" w:rsidTr="00744F75">
        <w:trPr>
          <w:trHeight w:val="382"/>
        </w:trPr>
        <w:tc>
          <w:tcPr>
            <w:tcW w:w="6966" w:type="dxa"/>
            <w:gridSpan w:val="8"/>
            <w:vMerge/>
          </w:tcPr>
          <w:p w14:paraId="60AE6BDF" w14:textId="77777777" w:rsidR="00F91BED" w:rsidRPr="007839D2" w:rsidRDefault="00F91BED" w:rsidP="00F91BED">
            <w:pPr>
              <w:spacing w:before="0" w:after="0" w:line="240" w:lineRule="auto"/>
              <w:rPr>
                <w:rFonts w:ascii="Atkinson Hyperlegible Next" w:hAnsi="Atkinson Hyperlegible Next"/>
                <w:sz w:val="24"/>
                <w:szCs w:val="24"/>
              </w:rPr>
            </w:pPr>
          </w:p>
        </w:tc>
        <w:tc>
          <w:tcPr>
            <w:tcW w:w="1135" w:type="dxa"/>
            <w:gridSpan w:val="2"/>
            <w:vAlign w:val="center"/>
          </w:tcPr>
          <w:p w14:paraId="1E6D3C48" w14:textId="77777777" w:rsidR="00F91BED" w:rsidRPr="007839D2" w:rsidRDefault="00F91BED" w:rsidP="00F91BED">
            <w:pPr>
              <w:spacing w:before="0" w:after="0" w:line="240" w:lineRule="auto"/>
              <w:rPr>
                <w:rFonts w:ascii="Atkinson Hyperlegible Next" w:hAnsi="Atkinson Hyperlegible Next"/>
                <w:sz w:val="24"/>
                <w:szCs w:val="24"/>
                <w:lang w:val="en-IE"/>
              </w:rPr>
            </w:pPr>
            <w:r w:rsidRPr="007839D2">
              <w:rPr>
                <w:rFonts w:ascii="Atkinson Hyperlegible Next" w:hAnsi="Atkinson Hyperlegible Next"/>
                <w:sz w:val="24"/>
                <w:szCs w:val="24"/>
                <w:lang w:val="en-IE"/>
              </w:rPr>
              <w:t>No</w:t>
            </w:r>
          </w:p>
        </w:tc>
        <w:tc>
          <w:tcPr>
            <w:tcW w:w="859" w:type="dxa"/>
          </w:tcPr>
          <w:p w14:paraId="5FAE49B5" w14:textId="77777777" w:rsidR="00F91BED" w:rsidRPr="007839D2" w:rsidRDefault="00F91BED" w:rsidP="00F91BED">
            <w:pPr>
              <w:spacing w:before="0" w:after="0" w:line="240" w:lineRule="auto"/>
              <w:rPr>
                <w:rFonts w:ascii="Atkinson Hyperlegible Next" w:hAnsi="Atkinson Hyperlegible Next"/>
                <w:sz w:val="24"/>
                <w:szCs w:val="24"/>
              </w:rPr>
            </w:pPr>
          </w:p>
        </w:tc>
      </w:tr>
      <w:tr w:rsidR="00F91BED" w:rsidRPr="007839D2" w14:paraId="29ED8BF8" w14:textId="77777777" w:rsidTr="00744F75">
        <w:trPr>
          <w:trHeight w:val="456"/>
        </w:trPr>
        <w:tc>
          <w:tcPr>
            <w:tcW w:w="8960" w:type="dxa"/>
            <w:gridSpan w:val="11"/>
            <w:shd w:val="clear" w:color="auto" w:fill="0077A3"/>
            <w:vAlign w:val="center"/>
          </w:tcPr>
          <w:p w14:paraId="2A2D60F6" w14:textId="77777777" w:rsidR="00F91BED" w:rsidRPr="007839D2" w:rsidRDefault="00F91BED" w:rsidP="00F91BED">
            <w:pPr>
              <w:spacing w:before="0" w:after="0" w:line="240" w:lineRule="auto"/>
              <w:rPr>
                <w:rFonts w:ascii="Atkinson Hyperlegible Next" w:hAnsi="Atkinson Hyperlegible Next"/>
                <w:sz w:val="24"/>
                <w:szCs w:val="24"/>
              </w:rPr>
            </w:pPr>
            <w:r w:rsidRPr="007839D2">
              <w:rPr>
                <w:rFonts w:ascii="Atkinson Hyperlegible Next" w:hAnsi="Atkinson Hyperlegible Next"/>
                <w:b/>
                <w:color w:val="FFFFFF" w:themeColor="background1"/>
                <w:sz w:val="24"/>
                <w:szCs w:val="24"/>
              </w:rPr>
              <w:t>Insurances</w:t>
            </w:r>
          </w:p>
        </w:tc>
      </w:tr>
      <w:tr w:rsidR="00F91BED" w:rsidRPr="007839D2" w14:paraId="664B5AE3" w14:textId="77777777" w:rsidTr="00744F75">
        <w:trPr>
          <w:trHeight w:val="456"/>
        </w:trPr>
        <w:tc>
          <w:tcPr>
            <w:tcW w:w="8960" w:type="dxa"/>
            <w:gridSpan w:val="11"/>
            <w:vAlign w:val="center"/>
          </w:tcPr>
          <w:p w14:paraId="191F7154" w14:textId="77777777" w:rsidR="00F91BED" w:rsidRPr="007839D2" w:rsidRDefault="00F91BED" w:rsidP="00F91BED">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 xml:space="preserve">I confirm that we have the following insurances in place </w:t>
            </w:r>
          </w:p>
        </w:tc>
      </w:tr>
      <w:tr w:rsidR="00F91BED" w:rsidRPr="007839D2" w14:paraId="26AE072E" w14:textId="77777777" w:rsidTr="00744F75">
        <w:trPr>
          <w:trHeight w:val="114"/>
        </w:trPr>
        <w:tc>
          <w:tcPr>
            <w:tcW w:w="2297" w:type="dxa"/>
            <w:gridSpan w:val="2"/>
          </w:tcPr>
          <w:p w14:paraId="73EA9938" w14:textId="77777777" w:rsidR="00F91BED" w:rsidRPr="007839D2" w:rsidRDefault="00F91BED" w:rsidP="00F91BED">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Insurance Type</w:t>
            </w:r>
          </w:p>
        </w:tc>
        <w:tc>
          <w:tcPr>
            <w:tcW w:w="1843" w:type="dxa"/>
            <w:gridSpan w:val="2"/>
          </w:tcPr>
          <w:p w14:paraId="5506A270" w14:textId="20933CC8" w:rsidR="00F91BED" w:rsidRPr="007839D2" w:rsidRDefault="00F91BED" w:rsidP="00F91BED">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Level required if successful</w:t>
            </w:r>
          </w:p>
        </w:tc>
        <w:tc>
          <w:tcPr>
            <w:tcW w:w="851" w:type="dxa"/>
            <w:gridSpan w:val="2"/>
          </w:tcPr>
          <w:p w14:paraId="0A04E29F" w14:textId="059F7BA7" w:rsidR="00F91BED" w:rsidRPr="007839D2" w:rsidRDefault="00F91BED" w:rsidP="00F91BED">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Level in Place</w:t>
            </w:r>
          </w:p>
        </w:tc>
        <w:tc>
          <w:tcPr>
            <w:tcW w:w="1975" w:type="dxa"/>
            <w:gridSpan w:val="2"/>
          </w:tcPr>
          <w:p w14:paraId="7876A92D" w14:textId="77777777" w:rsidR="00F91BED" w:rsidRPr="007839D2" w:rsidRDefault="00F91BED" w:rsidP="00F91BED">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Details of Any Excess</w:t>
            </w:r>
          </w:p>
        </w:tc>
        <w:tc>
          <w:tcPr>
            <w:tcW w:w="1994" w:type="dxa"/>
            <w:gridSpan w:val="3"/>
          </w:tcPr>
          <w:p w14:paraId="7B45251F" w14:textId="1F23F3CE" w:rsidR="00F91BED" w:rsidRPr="007839D2" w:rsidRDefault="00F91BED" w:rsidP="00F91BED">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Renewal Date</w:t>
            </w:r>
          </w:p>
        </w:tc>
      </w:tr>
      <w:tr w:rsidR="00F91BED" w:rsidRPr="007839D2" w14:paraId="329B5F5B" w14:textId="77777777" w:rsidTr="00744F75">
        <w:trPr>
          <w:trHeight w:val="112"/>
        </w:trPr>
        <w:tc>
          <w:tcPr>
            <w:tcW w:w="2297" w:type="dxa"/>
            <w:gridSpan w:val="2"/>
          </w:tcPr>
          <w:p w14:paraId="7D563F5B" w14:textId="77777777" w:rsidR="00F91BED" w:rsidRPr="007839D2" w:rsidRDefault="00F91BED" w:rsidP="00F91BED">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Employers Liability</w:t>
            </w:r>
          </w:p>
        </w:tc>
        <w:tc>
          <w:tcPr>
            <w:tcW w:w="1843" w:type="dxa"/>
            <w:gridSpan w:val="2"/>
            <w:vAlign w:val="center"/>
          </w:tcPr>
          <w:p w14:paraId="32889171" w14:textId="47484C99" w:rsidR="00F91BED" w:rsidRPr="007839D2" w:rsidRDefault="00F91BED" w:rsidP="00F91BED">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€13,000,000</w:t>
            </w:r>
          </w:p>
        </w:tc>
        <w:tc>
          <w:tcPr>
            <w:tcW w:w="851" w:type="dxa"/>
            <w:gridSpan w:val="2"/>
            <w:vAlign w:val="center"/>
          </w:tcPr>
          <w:p w14:paraId="70C9897B" w14:textId="276EB821" w:rsidR="00F91BED" w:rsidRPr="007839D2" w:rsidRDefault="00F91BED" w:rsidP="00F91BED">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w:t>
            </w:r>
          </w:p>
        </w:tc>
        <w:tc>
          <w:tcPr>
            <w:tcW w:w="1975" w:type="dxa"/>
            <w:gridSpan w:val="2"/>
          </w:tcPr>
          <w:p w14:paraId="7EAC2499" w14:textId="77777777" w:rsidR="00F91BED" w:rsidRPr="007839D2" w:rsidRDefault="00F91BED" w:rsidP="00F91BED">
            <w:pPr>
              <w:spacing w:before="0" w:after="0" w:line="240" w:lineRule="auto"/>
              <w:rPr>
                <w:rFonts w:ascii="Atkinson Hyperlegible Next" w:hAnsi="Atkinson Hyperlegible Next"/>
                <w:sz w:val="24"/>
                <w:szCs w:val="24"/>
              </w:rPr>
            </w:pPr>
          </w:p>
        </w:tc>
        <w:tc>
          <w:tcPr>
            <w:tcW w:w="1994" w:type="dxa"/>
            <w:gridSpan w:val="3"/>
          </w:tcPr>
          <w:p w14:paraId="2D04F798" w14:textId="77777777" w:rsidR="00F91BED" w:rsidRPr="007839D2" w:rsidRDefault="00F91BED" w:rsidP="00F91BED">
            <w:pPr>
              <w:spacing w:before="0" w:after="0" w:line="240" w:lineRule="auto"/>
              <w:rPr>
                <w:rFonts w:ascii="Atkinson Hyperlegible Next" w:hAnsi="Atkinson Hyperlegible Next"/>
                <w:sz w:val="24"/>
                <w:szCs w:val="24"/>
              </w:rPr>
            </w:pPr>
          </w:p>
        </w:tc>
      </w:tr>
      <w:tr w:rsidR="00F91BED" w:rsidRPr="007839D2" w14:paraId="2190B2C7" w14:textId="77777777" w:rsidTr="00744F75">
        <w:trPr>
          <w:trHeight w:val="112"/>
        </w:trPr>
        <w:tc>
          <w:tcPr>
            <w:tcW w:w="2297" w:type="dxa"/>
            <w:gridSpan w:val="2"/>
          </w:tcPr>
          <w:p w14:paraId="0DA5F76F" w14:textId="77777777" w:rsidR="00F91BED" w:rsidRPr="007839D2" w:rsidRDefault="00F91BED" w:rsidP="00F91BED">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Public Liability</w:t>
            </w:r>
          </w:p>
        </w:tc>
        <w:tc>
          <w:tcPr>
            <w:tcW w:w="1843" w:type="dxa"/>
            <w:gridSpan w:val="2"/>
            <w:vAlign w:val="center"/>
          </w:tcPr>
          <w:p w14:paraId="00BAC597" w14:textId="3387F08A" w:rsidR="00F91BED" w:rsidRPr="007839D2" w:rsidRDefault="00F91BED" w:rsidP="00F91BED">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€6,500,000</w:t>
            </w:r>
          </w:p>
        </w:tc>
        <w:tc>
          <w:tcPr>
            <w:tcW w:w="851" w:type="dxa"/>
            <w:gridSpan w:val="2"/>
            <w:vAlign w:val="center"/>
          </w:tcPr>
          <w:p w14:paraId="33121AD7" w14:textId="2C516F5D" w:rsidR="00F91BED" w:rsidRPr="007839D2" w:rsidRDefault="00F91BED" w:rsidP="00F91BED">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w:t>
            </w:r>
          </w:p>
        </w:tc>
        <w:tc>
          <w:tcPr>
            <w:tcW w:w="1975" w:type="dxa"/>
            <w:gridSpan w:val="2"/>
          </w:tcPr>
          <w:p w14:paraId="589C88D0" w14:textId="77777777" w:rsidR="00F91BED" w:rsidRPr="007839D2" w:rsidRDefault="00F91BED" w:rsidP="00F91BED">
            <w:pPr>
              <w:spacing w:before="0" w:after="0" w:line="240" w:lineRule="auto"/>
              <w:rPr>
                <w:rFonts w:ascii="Atkinson Hyperlegible Next" w:hAnsi="Atkinson Hyperlegible Next"/>
                <w:sz w:val="24"/>
                <w:szCs w:val="24"/>
              </w:rPr>
            </w:pPr>
          </w:p>
        </w:tc>
        <w:tc>
          <w:tcPr>
            <w:tcW w:w="1994" w:type="dxa"/>
            <w:gridSpan w:val="3"/>
          </w:tcPr>
          <w:p w14:paraId="0839842F" w14:textId="77777777" w:rsidR="00F91BED" w:rsidRPr="007839D2" w:rsidRDefault="00F91BED" w:rsidP="00F91BED">
            <w:pPr>
              <w:spacing w:before="0" w:after="0" w:line="240" w:lineRule="auto"/>
              <w:rPr>
                <w:rFonts w:ascii="Atkinson Hyperlegible Next" w:hAnsi="Atkinson Hyperlegible Next"/>
                <w:sz w:val="24"/>
                <w:szCs w:val="24"/>
              </w:rPr>
            </w:pPr>
          </w:p>
        </w:tc>
      </w:tr>
      <w:tr w:rsidR="00F91BED" w:rsidRPr="007839D2" w14:paraId="518ABB32" w14:textId="77777777" w:rsidTr="00744F75">
        <w:trPr>
          <w:trHeight w:val="112"/>
        </w:trPr>
        <w:tc>
          <w:tcPr>
            <w:tcW w:w="2297" w:type="dxa"/>
            <w:gridSpan w:val="2"/>
          </w:tcPr>
          <w:p w14:paraId="52EB0D8E" w14:textId="2A2C9C0F" w:rsidR="00F91BED" w:rsidRPr="007839D2" w:rsidRDefault="00F91BED" w:rsidP="00F91BED">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Product Liability</w:t>
            </w:r>
          </w:p>
        </w:tc>
        <w:tc>
          <w:tcPr>
            <w:tcW w:w="1843" w:type="dxa"/>
            <w:gridSpan w:val="2"/>
            <w:vAlign w:val="center"/>
          </w:tcPr>
          <w:p w14:paraId="72E85CE8" w14:textId="0E8DA40D" w:rsidR="00F91BED" w:rsidRPr="007839D2" w:rsidRDefault="00F91BED" w:rsidP="00F91BED">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€6,500,000</w:t>
            </w:r>
          </w:p>
        </w:tc>
        <w:tc>
          <w:tcPr>
            <w:tcW w:w="851" w:type="dxa"/>
            <w:gridSpan w:val="2"/>
            <w:vAlign w:val="center"/>
          </w:tcPr>
          <w:p w14:paraId="1E73E19F" w14:textId="13844C0B" w:rsidR="00F91BED" w:rsidRPr="007839D2" w:rsidRDefault="00F91BED" w:rsidP="00F91BED">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w:t>
            </w:r>
          </w:p>
        </w:tc>
        <w:tc>
          <w:tcPr>
            <w:tcW w:w="1975" w:type="dxa"/>
            <w:gridSpan w:val="2"/>
          </w:tcPr>
          <w:p w14:paraId="5EA34CDA" w14:textId="77777777" w:rsidR="00F91BED" w:rsidRPr="007839D2" w:rsidRDefault="00F91BED" w:rsidP="00F91BED">
            <w:pPr>
              <w:spacing w:before="0" w:after="0" w:line="240" w:lineRule="auto"/>
              <w:rPr>
                <w:rFonts w:ascii="Atkinson Hyperlegible Next" w:hAnsi="Atkinson Hyperlegible Next"/>
                <w:sz w:val="24"/>
                <w:szCs w:val="24"/>
              </w:rPr>
            </w:pPr>
          </w:p>
        </w:tc>
        <w:tc>
          <w:tcPr>
            <w:tcW w:w="1994" w:type="dxa"/>
            <w:gridSpan w:val="3"/>
          </w:tcPr>
          <w:p w14:paraId="39C83AF6" w14:textId="77777777" w:rsidR="00F91BED" w:rsidRPr="007839D2" w:rsidRDefault="00F91BED" w:rsidP="00F91BED">
            <w:pPr>
              <w:spacing w:before="0" w:after="0" w:line="240" w:lineRule="auto"/>
              <w:rPr>
                <w:rFonts w:ascii="Atkinson Hyperlegible Next" w:hAnsi="Atkinson Hyperlegible Next"/>
                <w:sz w:val="24"/>
                <w:szCs w:val="24"/>
              </w:rPr>
            </w:pPr>
          </w:p>
        </w:tc>
      </w:tr>
      <w:tr w:rsidR="00F91BED" w:rsidRPr="007839D2" w14:paraId="35799643" w14:textId="77777777" w:rsidTr="00744F75">
        <w:trPr>
          <w:trHeight w:val="112"/>
        </w:trPr>
        <w:tc>
          <w:tcPr>
            <w:tcW w:w="2297" w:type="dxa"/>
            <w:gridSpan w:val="2"/>
          </w:tcPr>
          <w:p w14:paraId="47273C82" w14:textId="77777777" w:rsidR="00F91BED" w:rsidRPr="007839D2" w:rsidRDefault="00F91BED" w:rsidP="00F91BED">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 xml:space="preserve">Professional Indemnity </w:t>
            </w:r>
          </w:p>
        </w:tc>
        <w:tc>
          <w:tcPr>
            <w:tcW w:w="1843" w:type="dxa"/>
            <w:gridSpan w:val="2"/>
            <w:vAlign w:val="center"/>
          </w:tcPr>
          <w:p w14:paraId="7224C379" w14:textId="3AE35C9D" w:rsidR="00F91BED" w:rsidRPr="00A66E3F" w:rsidRDefault="00F91BED" w:rsidP="00EE1891">
            <w:pPr>
              <w:spacing w:before="0" w:after="0" w:line="240" w:lineRule="auto"/>
              <w:rPr>
                <w:rFonts w:ascii="Atkinson Hyperlegible Next" w:hAnsi="Atkinson Hyperlegible Next"/>
                <w:color w:val="auto"/>
                <w:sz w:val="24"/>
                <w:szCs w:val="24"/>
              </w:rPr>
            </w:pPr>
            <w:r w:rsidRPr="00A66E3F">
              <w:rPr>
                <w:rFonts w:ascii="Atkinson Hyperlegible Next" w:hAnsi="Atkinson Hyperlegible Next"/>
                <w:color w:val="auto"/>
                <w:sz w:val="24"/>
                <w:szCs w:val="24"/>
              </w:rPr>
              <w:t>€</w:t>
            </w:r>
            <w:r w:rsidR="00EE1891" w:rsidRPr="00A66E3F">
              <w:rPr>
                <w:rFonts w:ascii="Atkinson Hyperlegible Next" w:hAnsi="Atkinson Hyperlegible Next"/>
                <w:color w:val="auto"/>
                <w:sz w:val="24"/>
                <w:szCs w:val="24"/>
              </w:rPr>
              <w:t>1,000,000</w:t>
            </w:r>
          </w:p>
        </w:tc>
        <w:tc>
          <w:tcPr>
            <w:tcW w:w="851" w:type="dxa"/>
            <w:gridSpan w:val="2"/>
            <w:vAlign w:val="center"/>
          </w:tcPr>
          <w:p w14:paraId="47491441" w14:textId="478453F6" w:rsidR="00F91BED" w:rsidRPr="007839D2" w:rsidRDefault="00F91BED" w:rsidP="00F91BED">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w:t>
            </w:r>
          </w:p>
        </w:tc>
        <w:tc>
          <w:tcPr>
            <w:tcW w:w="1975" w:type="dxa"/>
            <w:gridSpan w:val="2"/>
          </w:tcPr>
          <w:p w14:paraId="599AD0F6" w14:textId="77777777" w:rsidR="00F91BED" w:rsidRPr="007839D2" w:rsidRDefault="00F91BED" w:rsidP="00F91BED">
            <w:pPr>
              <w:spacing w:before="0" w:after="0" w:line="240" w:lineRule="auto"/>
              <w:rPr>
                <w:rFonts w:ascii="Atkinson Hyperlegible Next" w:hAnsi="Atkinson Hyperlegible Next"/>
                <w:sz w:val="24"/>
                <w:szCs w:val="24"/>
              </w:rPr>
            </w:pPr>
          </w:p>
        </w:tc>
        <w:tc>
          <w:tcPr>
            <w:tcW w:w="1994" w:type="dxa"/>
            <w:gridSpan w:val="3"/>
          </w:tcPr>
          <w:p w14:paraId="234F54EC" w14:textId="77777777" w:rsidR="00F91BED" w:rsidRPr="007839D2" w:rsidRDefault="00F91BED" w:rsidP="00F91BED">
            <w:pPr>
              <w:spacing w:before="0" w:after="0" w:line="240" w:lineRule="auto"/>
              <w:rPr>
                <w:rFonts w:ascii="Atkinson Hyperlegible Next" w:hAnsi="Atkinson Hyperlegible Next"/>
                <w:sz w:val="24"/>
                <w:szCs w:val="24"/>
              </w:rPr>
            </w:pPr>
          </w:p>
        </w:tc>
      </w:tr>
      <w:tr w:rsidR="00F91BED" w:rsidRPr="007839D2" w14:paraId="17CDF78E" w14:textId="77777777" w:rsidTr="00744F75">
        <w:trPr>
          <w:trHeight w:val="112"/>
        </w:trPr>
        <w:tc>
          <w:tcPr>
            <w:tcW w:w="2297" w:type="dxa"/>
            <w:gridSpan w:val="2"/>
          </w:tcPr>
          <w:p w14:paraId="446ED471" w14:textId="2A30C74C" w:rsidR="00F91BED" w:rsidRPr="007839D2" w:rsidRDefault="00F91BED" w:rsidP="00F91BED">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Environmental Liability Impairment</w:t>
            </w:r>
          </w:p>
        </w:tc>
        <w:tc>
          <w:tcPr>
            <w:tcW w:w="1843" w:type="dxa"/>
            <w:gridSpan w:val="2"/>
            <w:vAlign w:val="center"/>
          </w:tcPr>
          <w:p w14:paraId="6AD8CA6A" w14:textId="421D6999" w:rsidR="00F91BED" w:rsidRPr="00A66E3F" w:rsidRDefault="00F91BED" w:rsidP="00FC10DE">
            <w:pPr>
              <w:spacing w:before="0" w:after="0" w:line="240" w:lineRule="auto"/>
              <w:jc w:val="left"/>
              <w:rPr>
                <w:rFonts w:ascii="Atkinson Hyperlegible Next" w:hAnsi="Atkinson Hyperlegible Next"/>
                <w:color w:val="auto"/>
                <w:sz w:val="24"/>
                <w:szCs w:val="24"/>
              </w:rPr>
            </w:pPr>
            <w:r w:rsidRPr="00A66E3F">
              <w:rPr>
                <w:rFonts w:ascii="Atkinson Hyperlegible Next" w:hAnsi="Atkinson Hyperlegible Next"/>
                <w:color w:val="auto"/>
                <w:sz w:val="24"/>
                <w:szCs w:val="24"/>
              </w:rPr>
              <w:t>€</w:t>
            </w:r>
            <w:r w:rsidR="00B275B9" w:rsidRPr="00A66E3F">
              <w:rPr>
                <w:rFonts w:ascii="Atkinson Hyperlegible Next" w:hAnsi="Atkinson Hyperlegible Next"/>
                <w:color w:val="auto"/>
                <w:sz w:val="24"/>
                <w:szCs w:val="24"/>
              </w:rPr>
              <w:t>N/A</w:t>
            </w:r>
          </w:p>
        </w:tc>
        <w:tc>
          <w:tcPr>
            <w:tcW w:w="851" w:type="dxa"/>
            <w:gridSpan w:val="2"/>
            <w:vAlign w:val="center"/>
          </w:tcPr>
          <w:p w14:paraId="19DA3CC5" w14:textId="77777777" w:rsidR="00F91BED" w:rsidRPr="007839D2" w:rsidRDefault="00F91BED" w:rsidP="00F91BED">
            <w:pPr>
              <w:spacing w:before="0" w:after="0" w:line="240" w:lineRule="auto"/>
              <w:rPr>
                <w:rFonts w:ascii="Atkinson Hyperlegible Next" w:hAnsi="Atkinson Hyperlegible Next"/>
                <w:sz w:val="24"/>
                <w:szCs w:val="24"/>
              </w:rPr>
            </w:pPr>
          </w:p>
        </w:tc>
        <w:tc>
          <w:tcPr>
            <w:tcW w:w="1975" w:type="dxa"/>
            <w:gridSpan w:val="2"/>
          </w:tcPr>
          <w:p w14:paraId="645A1992" w14:textId="77777777" w:rsidR="00F91BED" w:rsidRPr="007839D2" w:rsidRDefault="00F91BED" w:rsidP="00F91BED">
            <w:pPr>
              <w:spacing w:before="0" w:after="0" w:line="240" w:lineRule="auto"/>
              <w:rPr>
                <w:rFonts w:ascii="Atkinson Hyperlegible Next" w:hAnsi="Atkinson Hyperlegible Next"/>
                <w:sz w:val="24"/>
                <w:szCs w:val="24"/>
              </w:rPr>
            </w:pPr>
          </w:p>
        </w:tc>
        <w:tc>
          <w:tcPr>
            <w:tcW w:w="1994" w:type="dxa"/>
            <w:gridSpan w:val="3"/>
          </w:tcPr>
          <w:p w14:paraId="6F93E53B" w14:textId="77777777" w:rsidR="00F91BED" w:rsidRPr="007839D2" w:rsidRDefault="00F91BED" w:rsidP="00F91BED">
            <w:pPr>
              <w:spacing w:before="0" w:after="0" w:line="240" w:lineRule="auto"/>
              <w:rPr>
                <w:rFonts w:ascii="Atkinson Hyperlegible Next" w:hAnsi="Atkinson Hyperlegible Next"/>
                <w:sz w:val="24"/>
                <w:szCs w:val="24"/>
              </w:rPr>
            </w:pPr>
          </w:p>
        </w:tc>
      </w:tr>
      <w:tr w:rsidR="00F91BED" w:rsidRPr="007839D2" w14:paraId="3ED0286E" w14:textId="77777777" w:rsidTr="00744F75">
        <w:trPr>
          <w:trHeight w:val="112"/>
        </w:trPr>
        <w:tc>
          <w:tcPr>
            <w:tcW w:w="2297" w:type="dxa"/>
            <w:gridSpan w:val="2"/>
          </w:tcPr>
          <w:p w14:paraId="1486487B" w14:textId="7C48FA76" w:rsidR="00F91BED" w:rsidRPr="007839D2" w:rsidRDefault="00F91BED" w:rsidP="00F91BED">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 xml:space="preserve">Cyber Liability </w:t>
            </w:r>
          </w:p>
        </w:tc>
        <w:tc>
          <w:tcPr>
            <w:tcW w:w="1843" w:type="dxa"/>
            <w:gridSpan w:val="2"/>
            <w:vAlign w:val="center"/>
          </w:tcPr>
          <w:p w14:paraId="70587AE2" w14:textId="411B31AE" w:rsidR="00F91BED" w:rsidRPr="00EE1891" w:rsidRDefault="00F91BED" w:rsidP="00F91BED">
            <w:pPr>
              <w:spacing w:before="0" w:after="0" w:line="240" w:lineRule="auto"/>
              <w:rPr>
                <w:rFonts w:ascii="Atkinson Hyperlegible Next" w:hAnsi="Atkinson Hyperlegible Next"/>
                <w:color w:val="FF0000"/>
                <w:sz w:val="24"/>
                <w:szCs w:val="24"/>
              </w:rPr>
            </w:pPr>
            <w:r w:rsidRPr="007839D2">
              <w:rPr>
                <w:rFonts w:ascii="Atkinson Hyperlegible Next" w:hAnsi="Atkinson Hyperlegible Next"/>
                <w:sz w:val="24"/>
                <w:szCs w:val="24"/>
              </w:rPr>
              <w:t>€</w:t>
            </w:r>
            <w:r w:rsidR="00EE1891">
              <w:rPr>
                <w:rFonts w:ascii="Atkinson Hyperlegible Next" w:hAnsi="Atkinson Hyperlegible Next"/>
                <w:sz w:val="24"/>
                <w:szCs w:val="24"/>
              </w:rPr>
              <w:t>N/A</w:t>
            </w:r>
          </w:p>
        </w:tc>
        <w:tc>
          <w:tcPr>
            <w:tcW w:w="851" w:type="dxa"/>
            <w:gridSpan w:val="2"/>
            <w:vAlign w:val="center"/>
          </w:tcPr>
          <w:p w14:paraId="7E975CBD" w14:textId="4966D6A6" w:rsidR="00F91BED" w:rsidRPr="007839D2" w:rsidRDefault="00F91BED" w:rsidP="00F91BED">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w:t>
            </w:r>
          </w:p>
        </w:tc>
        <w:tc>
          <w:tcPr>
            <w:tcW w:w="1975" w:type="dxa"/>
            <w:gridSpan w:val="2"/>
          </w:tcPr>
          <w:p w14:paraId="0FCDB87F" w14:textId="77777777" w:rsidR="00F91BED" w:rsidRPr="007839D2" w:rsidRDefault="00F91BED" w:rsidP="00F91BED">
            <w:pPr>
              <w:spacing w:before="0" w:after="0" w:line="240" w:lineRule="auto"/>
              <w:rPr>
                <w:rFonts w:ascii="Atkinson Hyperlegible Next" w:hAnsi="Atkinson Hyperlegible Next"/>
                <w:sz w:val="24"/>
                <w:szCs w:val="24"/>
              </w:rPr>
            </w:pPr>
          </w:p>
        </w:tc>
        <w:tc>
          <w:tcPr>
            <w:tcW w:w="1994" w:type="dxa"/>
            <w:gridSpan w:val="3"/>
          </w:tcPr>
          <w:p w14:paraId="622BA119" w14:textId="77777777" w:rsidR="00F91BED" w:rsidRPr="007839D2" w:rsidRDefault="00F91BED" w:rsidP="00F91BED">
            <w:pPr>
              <w:spacing w:before="0" w:after="0" w:line="240" w:lineRule="auto"/>
              <w:rPr>
                <w:rFonts w:ascii="Atkinson Hyperlegible Next" w:hAnsi="Atkinson Hyperlegible Next"/>
                <w:sz w:val="24"/>
                <w:szCs w:val="24"/>
              </w:rPr>
            </w:pPr>
          </w:p>
        </w:tc>
      </w:tr>
      <w:tr w:rsidR="00704E58" w:rsidRPr="007839D2" w14:paraId="62366491" w14:textId="77777777" w:rsidTr="00744F75">
        <w:trPr>
          <w:trHeight w:val="112"/>
        </w:trPr>
        <w:tc>
          <w:tcPr>
            <w:tcW w:w="2297" w:type="dxa"/>
            <w:gridSpan w:val="2"/>
          </w:tcPr>
          <w:p w14:paraId="346912EA" w14:textId="66AC851D" w:rsidR="00704E58" w:rsidRPr="007839D2" w:rsidRDefault="00704E58" w:rsidP="00704E58">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Other</w:t>
            </w:r>
          </w:p>
        </w:tc>
        <w:tc>
          <w:tcPr>
            <w:tcW w:w="1843" w:type="dxa"/>
            <w:gridSpan w:val="2"/>
            <w:vAlign w:val="center"/>
          </w:tcPr>
          <w:p w14:paraId="3E077872" w14:textId="3BCFE7BE" w:rsidR="00704E58" w:rsidRPr="007839D2" w:rsidRDefault="00704E58" w:rsidP="00704E58">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w:t>
            </w:r>
            <w:r w:rsidR="00EE1891">
              <w:rPr>
                <w:rFonts w:ascii="Atkinson Hyperlegible Next" w:hAnsi="Atkinson Hyperlegible Next"/>
                <w:sz w:val="24"/>
                <w:szCs w:val="24"/>
              </w:rPr>
              <w:t xml:space="preserve"> N/A</w:t>
            </w:r>
          </w:p>
        </w:tc>
        <w:tc>
          <w:tcPr>
            <w:tcW w:w="851" w:type="dxa"/>
            <w:gridSpan w:val="2"/>
            <w:vAlign w:val="center"/>
          </w:tcPr>
          <w:p w14:paraId="3FA4744C" w14:textId="12B036B9" w:rsidR="00704E58" w:rsidRPr="007839D2" w:rsidRDefault="00704E58" w:rsidP="00704E58">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w:t>
            </w:r>
          </w:p>
        </w:tc>
        <w:tc>
          <w:tcPr>
            <w:tcW w:w="1975" w:type="dxa"/>
            <w:gridSpan w:val="2"/>
          </w:tcPr>
          <w:p w14:paraId="230E5B02" w14:textId="77777777" w:rsidR="00704E58" w:rsidRPr="007839D2" w:rsidRDefault="00704E58" w:rsidP="00704E58">
            <w:pPr>
              <w:spacing w:before="0" w:after="0" w:line="240" w:lineRule="auto"/>
              <w:rPr>
                <w:rFonts w:ascii="Atkinson Hyperlegible Next" w:hAnsi="Atkinson Hyperlegible Next"/>
                <w:sz w:val="24"/>
                <w:szCs w:val="24"/>
              </w:rPr>
            </w:pPr>
          </w:p>
        </w:tc>
        <w:tc>
          <w:tcPr>
            <w:tcW w:w="1994" w:type="dxa"/>
            <w:gridSpan w:val="3"/>
          </w:tcPr>
          <w:p w14:paraId="78C61591" w14:textId="77777777" w:rsidR="00704E58" w:rsidRPr="007839D2" w:rsidRDefault="00704E58" w:rsidP="00704E58">
            <w:pPr>
              <w:spacing w:before="0" w:after="0" w:line="240" w:lineRule="auto"/>
              <w:rPr>
                <w:rFonts w:ascii="Atkinson Hyperlegible Next" w:hAnsi="Atkinson Hyperlegible Next"/>
                <w:sz w:val="24"/>
                <w:szCs w:val="24"/>
              </w:rPr>
            </w:pPr>
          </w:p>
        </w:tc>
      </w:tr>
      <w:tr w:rsidR="00704E58" w:rsidRPr="007839D2" w14:paraId="24692A2B" w14:textId="77777777" w:rsidTr="00744F75">
        <w:tc>
          <w:tcPr>
            <w:tcW w:w="8960" w:type="dxa"/>
            <w:gridSpan w:val="11"/>
          </w:tcPr>
          <w:p w14:paraId="52ABD076" w14:textId="5055A917" w:rsidR="00704E58" w:rsidRPr="007839D2" w:rsidRDefault="00A60D1E" w:rsidP="00704E58">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OR</w:t>
            </w:r>
          </w:p>
        </w:tc>
      </w:tr>
      <w:tr w:rsidR="00704E58" w:rsidRPr="007839D2" w14:paraId="012C1E89" w14:textId="77777777" w:rsidTr="00744F75">
        <w:tc>
          <w:tcPr>
            <w:tcW w:w="6966" w:type="dxa"/>
            <w:gridSpan w:val="8"/>
          </w:tcPr>
          <w:p w14:paraId="71836B4A" w14:textId="7517877A" w:rsidR="00704E58" w:rsidRPr="007839D2" w:rsidRDefault="00704E58" w:rsidP="00F854BA">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I confirm that if successful, where the levels required under the contract</w:t>
            </w:r>
            <w:r w:rsidR="0089364A" w:rsidRPr="007839D2">
              <w:rPr>
                <w:rFonts w:ascii="Atkinson Hyperlegible Next" w:hAnsi="Atkinson Hyperlegible Next"/>
                <w:sz w:val="24"/>
                <w:szCs w:val="24"/>
              </w:rPr>
              <w:t>/framework</w:t>
            </w:r>
            <w:r w:rsidRPr="007839D2">
              <w:rPr>
                <w:rFonts w:ascii="Atkinson Hyperlegible Next" w:hAnsi="Atkinson Hyperlegible Next"/>
                <w:sz w:val="24"/>
                <w:szCs w:val="24"/>
              </w:rPr>
              <w:t xml:space="preserve"> are higher than those currently in our possession, </w:t>
            </w:r>
            <w:r w:rsidR="00F854BA" w:rsidRPr="007839D2">
              <w:rPr>
                <w:rFonts w:ascii="Atkinson Hyperlegible Next" w:hAnsi="Atkinson Hyperlegible Next"/>
                <w:sz w:val="24"/>
                <w:szCs w:val="24"/>
              </w:rPr>
              <w:t xml:space="preserve">or where we do not currently have the required forms of insurances, </w:t>
            </w:r>
            <w:r w:rsidRPr="007839D2">
              <w:rPr>
                <w:rFonts w:ascii="Atkinson Hyperlegible Next" w:hAnsi="Atkinson Hyperlegible Next"/>
                <w:sz w:val="24"/>
                <w:szCs w:val="24"/>
              </w:rPr>
              <w:t xml:space="preserve">I will be in a position to put the required forms and levels of insurances required in place. </w:t>
            </w:r>
          </w:p>
        </w:tc>
        <w:tc>
          <w:tcPr>
            <w:tcW w:w="1994" w:type="dxa"/>
            <w:gridSpan w:val="3"/>
          </w:tcPr>
          <w:p w14:paraId="59B7F483" w14:textId="77777777" w:rsidR="00704E58" w:rsidRPr="007839D2" w:rsidRDefault="00704E58" w:rsidP="00704E58">
            <w:pPr>
              <w:spacing w:before="0" w:after="0" w:line="240" w:lineRule="auto"/>
              <w:rPr>
                <w:rFonts w:ascii="Atkinson Hyperlegible Next" w:hAnsi="Atkinson Hyperlegible Next"/>
                <w:sz w:val="24"/>
                <w:szCs w:val="24"/>
              </w:rPr>
            </w:pPr>
          </w:p>
        </w:tc>
      </w:tr>
      <w:tr w:rsidR="00704E58" w:rsidRPr="007839D2" w14:paraId="3CAE11D1" w14:textId="77777777" w:rsidTr="00744F75">
        <w:tc>
          <w:tcPr>
            <w:tcW w:w="6966" w:type="dxa"/>
            <w:gridSpan w:val="8"/>
          </w:tcPr>
          <w:p w14:paraId="149C1230" w14:textId="77777777" w:rsidR="00704E58" w:rsidRPr="007839D2" w:rsidRDefault="00704E58" w:rsidP="00704E58">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AND</w:t>
            </w:r>
          </w:p>
        </w:tc>
        <w:tc>
          <w:tcPr>
            <w:tcW w:w="1994" w:type="dxa"/>
            <w:gridSpan w:val="3"/>
          </w:tcPr>
          <w:p w14:paraId="4272798E" w14:textId="77777777" w:rsidR="00704E58" w:rsidRPr="007839D2" w:rsidRDefault="00704E58" w:rsidP="00704E58">
            <w:pPr>
              <w:spacing w:before="0" w:after="0" w:line="240" w:lineRule="auto"/>
              <w:rPr>
                <w:rFonts w:ascii="Atkinson Hyperlegible Next" w:hAnsi="Atkinson Hyperlegible Next"/>
                <w:sz w:val="24"/>
                <w:szCs w:val="24"/>
              </w:rPr>
            </w:pPr>
          </w:p>
        </w:tc>
      </w:tr>
      <w:tr w:rsidR="00704E58" w:rsidRPr="007839D2" w14:paraId="5479AF60" w14:textId="77777777" w:rsidTr="00744F75">
        <w:trPr>
          <w:trHeight w:val="1551"/>
        </w:trPr>
        <w:tc>
          <w:tcPr>
            <w:tcW w:w="6966" w:type="dxa"/>
            <w:gridSpan w:val="8"/>
          </w:tcPr>
          <w:p w14:paraId="7CEE5D2F" w14:textId="77777777" w:rsidR="00704E58" w:rsidRPr="007839D2" w:rsidRDefault="00704E58" w:rsidP="00704E58">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I confirm that I will provide the following promptly on request:</w:t>
            </w:r>
          </w:p>
          <w:p w14:paraId="5F79C13E" w14:textId="77777777" w:rsidR="00704E58" w:rsidRPr="007839D2" w:rsidRDefault="00704E58" w:rsidP="00704E58">
            <w:pPr>
              <w:pStyle w:val="ListParagraph"/>
              <w:numPr>
                <w:ilvl w:val="0"/>
                <w:numId w:val="6"/>
              </w:numPr>
              <w:spacing w:before="0" w:after="0" w:line="240" w:lineRule="auto"/>
              <w:jc w:val="left"/>
              <w:rPr>
                <w:rFonts w:ascii="Atkinson Hyperlegible Next" w:hAnsi="Atkinson Hyperlegible Next"/>
                <w:sz w:val="24"/>
                <w:szCs w:val="24"/>
              </w:rPr>
            </w:pPr>
            <w:r w:rsidRPr="007839D2">
              <w:rPr>
                <w:rFonts w:ascii="Atkinson Hyperlegible Next" w:hAnsi="Atkinson Hyperlegible Next"/>
                <w:sz w:val="24"/>
                <w:szCs w:val="24"/>
              </w:rPr>
              <w:t xml:space="preserve">evidence of insurances in place     </w:t>
            </w:r>
            <w:r w:rsidRPr="007839D2">
              <w:rPr>
                <w:rFonts w:ascii="Atkinson Hyperlegible Next" w:hAnsi="Atkinson Hyperlegible Next"/>
                <w:b/>
                <w:sz w:val="24"/>
                <w:szCs w:val="24"/>
              </w:rPr>
              <w:t xml:space="preserve"> or</w:t>
            </w:r>
            <w:r w:rsidRPr="007839D2">
              <w:rPr>
                <w:rFonts w:ascii="Atkinson Hyperlegible Next" w:hAnsi="Atkinson Hyperlegible Next"/>
                <w:sz w:val="24"/>
                <w:szCs w:val="24"/>
              </w:rPr>
              <w:t xml:space="preserve"> </w:t>
            </w:r>
          </w:p>
          <w:p w14:paraId="5CF75A63" w14:textId="45EA75E7" w:rsidR="00704E58" w:rsidRPr="007839D2" w:rsidRDefault="00704E58" w:rsidP="00704E58">
            <w:pPr>
              <w:pStyle w:val="ListParagraph"/>
              <w:numPr>
                <w:ilvl w:val="0"/>
                <w:numId w:val="5"/>
              </w:numPr>
              <w:spacing w:before="0" w:after="0" w:line="240" w:lineRule="auto"/>
              <w:jc w:val="left"/>
              <w:rPr>
                <w:rFonts w:ascii="Atkinson Hyperlegible Next" w:hAnsi="Atkinson Hyperlegible Next"/>
                <w:sz w:val="24"/>
                <w:szCs w:val="24"/>
              </w:rPr>
            </w:pPr>
            <w:r w:rsidRPr="007839D2">
              <w:rPr>
                <w:rFonts w:ascii="Atkinson Hyperlegible Next" w:hAnsi="Atkinson Hyperlegible Next"/>
                <w:sz w:val="24"/>
                <w:szCs w:val="24"/>
              </w:rPr>
              <w:t xml:space="preserve">letter from Insurance Broker confirming that the required levels </w:t>
            </w:r>
            <w:r w:rsidR="0089364A" w:rsidRPr="007839D2">
              <w:rPr>
                <w:rFonts w:ascii="Atkinson Hyperlegible Next" w:hAnsi="Atkinson Hyperlegible Next"/>
                <w:sz w:val="24"/>
                <w:szCs w:val="24"/>
              </w:rPr>
              <w:t>can</w:t>
            </w:r>
            <w:r w:rsidRPr="007839D2">
              <w:rPr>
                <w:rFonts w:ascii="Atkinson Hyperlegible Next" w:hAnsi="Atkinson Hyperlegible Next"/>
                <w:sz w:val="24"/>
                <w:szCs w:val="24"/>
              </w:rPr>
              <w:t xml:space="preserve"> be put in place if successful </w:t>
            </w:r>
          </w:p>
        </w:tc>
        <w:tc>
          <w:tcPr>
            <w:tcW w:w="1994" w:type="dxa"/>
            <w:gridSpan w:val="3"/>
          </w:tcPr>
          <w:p w14:paraId="18537344" w14:textId="77777777" w:rsidR="00704E58" w:rsidRPr="007839D2" w:rsidRDefault="00704E58" w:rsidP="00704E58">
            <w:pPr>
              <w:spacing w:before="0" w:after="0" w:line="240" w:lineRule="auto"/>
              <w:rPr>
                <w:rFonts w:ascii="Atkinson Hyperlegible Next" w:hAnsi="Atkinson Hyperlegible Next"/>
                <w:sz w:val="24"/>
                <w:szCs w:val="24"/>
              </w:rPr>
            </w:pPr>
          </w:p>
        </w:tc>
      </w:tr>
      <w:tr w:rsidR="00951B7F" w:rsidRPr="007839D2" w14:paraId="561CA804" w14:textId="77777777" w:rsidTr="00744F75">
        <w:trPr>
          <w:trHeight w:val="571"/>
        </w:trPr>
        <w:tc>
          <w:tcPr>
            <w:tcW w:w="8960" w:type="dxa"/>
            <w:gridSpan w:val="11"/>
          </w:tcPr>
          <w:p w14:paraId="6978B09F" w14:textId="5C4024AD" w:rsidR="00951B7F" w:rsidRPr="007839D2" w:rsidRDefault="00951B7F" w:rsidP="00704E58">
            <w:pPr>
              <w:spacing w:before="0" w:after="0" w:line="240" w:lineRule="auto"/>
              <w:rPr>
                <w:rFonts w:ascii="Atkinson Hyperlegible Next" w:hAnsi="Atkinson Hyperlegible Next"/>
                <w:sz w:val="24"/>
                <w:szCs w:val="24"/>
              </w:rPr>
            </w:pPr>
            <w:r w:rsidRPr="007839D2">
              <w:rPr>
                <w:rFonts w:ascii="Atkinson Hyperlegible Next" w:hAnsi="Atkinson Hyperlegible Next"/>
                <w:b/>
                <w:sz w:val="24"/>
                <w:szCs w:val="24"/>
              </w:rPr>
              <w:t>Note: Insurances provided by vendors must be authorised for this jurisdiction.</w:t>
            </w:r>
          </w:p>
        </w:tc>
      </w:tr>
    </w:tbl>
    <w:p w14:paraId="5B49CE24" w14:textId="77777777" w:rsidR="00F91BED" w:rsidRPr="007839D2" w:rsidRDefault="00F91BED" w:rsidP="00F91BED">
      <w:pPr>
        <w:rPr>
          <w:rFonts w:ascii="Atkinson Hyperlegible Next" w:hAnsi="Atkinson Hyperlegible Next"/>
          <w:sz w:val="24"/>
          <w:szCs w:val="24"/>
        </w:rPr>
      </w:pPr>
    </w:p>
    <w:p w14:paraId="397613DE" w14:textId="77777777" w:rsidR="00F91BED" w:rsidRPr="007839D2" w:rsidRDefault="00F91BED" w:rsidP="00F91BED">
      <w:pPr>
        <w:rPr>
          <w:rFonts w:ascii="Atkinson Hyperlegible Next" w:hAnsi="Atkinson Hyperlegible Next"/>
          <w:sz w:val="24"/>
          <w:szCs w:val="24"/>
        </w:rPr>
      </w:pPr>
    </w:p>
    <w:p w14:paraId="4C598CE4" w14:textId="2959B5AE" w:rsidR="00F91BED" w:rsidRPr="007839D2" w:rsidRDefault="002B7464" w:rsidP="005946F9">
      <w:pPr>
        <w:pStyle w:val="Heading1"/>
        <w:shd w:val="clear" w:color="auto" w:fill="0077A3"/>
        <w:rPr>
          <w:rFonts w:ascii="Atkinson Hyperlegible Next" w:hAnsi="Atkinson Hyperlegible Next"/>
          <w:sz w:val="24"/>
          <w:szCs w:val="24"/>
        </w:rPr>
      </w:pPr>
      <w:bookmarkStart w:id="7" w:name="_Toc240540095"/>
      <w:r w:rsidRPr="007839D2">
        <w:rPr>
          <w:rFonts w:ascii="Atkinson Hyperlegible Next" w:hAnsi="Atkinson Hyperlegible Next"/>
          <w:sz w:val="24"/>
          <w:szCs w:val="24"/>
        </w:rPr>
        <w:t xml:space="preserve">Declaration </w:t>
      </w:r>
      <w:r w:rsidR="00637D19" w:rsidRPr="007839D2">
        <w:rPr>
          <w:rFonts w:ascii="Atkinson Hyperlegible Next" w:hAnsi="Atkinson Hyperlegible Next"/>
          <w:sz w:val="24"/>
          <w:szCs w:val="24"/>
        </w:rPr>
        <w:t>of Bona Fides</w:t>
      </w:r>
      <w:r w:rsidRPr="007839D2">
        <w:rPr>
          <w:rFonts w:ascii="Atkinson Hyperlegible Next" w:hAnsi="Atkinson Hyperlegible Next"/>
          <w:sz w:val="24"/>
          <w:szCs w:val="24"/>
        </w:rPr>
        <w:t xml:space="preserve"> – Pass/Fail Criteria</w:t>
      </w:r>
      <w:bookmarkEnd w:id="7"/>
    </w:p>
    <w:p w14:paraId="2CCA5FAC" w14:textId="6A08B6E8" w:rsidR="00360112" w:rsidRPr="007839D2" w:rsidRDefault="00360112" w:rsidP="0089364A">
      <w:pPr>
        <w:rPr>
          <w:rFonts w:ascii="Atkinson Hyperlegible Next" w:hAnsi="Atkinson Hyperlegible Next"/>
          <w:sz w:val="24"/>
          <w:szCs w:val="24"/>
        </w:rPr>
      </w:pPr>
    </w:p>
    <w:tbl>
      <w:tblPr>
        <w:tblpPr w:leftFromText="180" w:rightFromText="180" w:vertAnchor="page" w:horzAnchor="margin" w:tblpY="2506"/>
        <w:tblW w:w="9072"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731"/>
        <w:gridCol w:w="6077"/>
        <w:gridCol w:w="1132"/>
        <w:gridCol w:w="1132"/>
      </w:tblGrid>
      <w:tr w:rsidR="0089364A" w:rsidRPr="007839D2" w14:paraId="2E5CD2AC" w14:textId="77777777" w:rsidTr="00744F75">
        <w:trPr>
          <w:trHeight w:val="3258"/>
        </w:trPr>
        <w:tc>
          <w:tcPr>
            <w:tcW w:w="9072" w:type="dxa"/>
            <w:gridSpan w:val="4"/>
            <w:shd w:val="clear" w:color="auto" w:fill="0077A3"/>
          </w:tcPr>
          <w:p w14:paraId="0995878E" w14:textId="60B7E516" w:rsidR="0089364A" w:rsidRPr="007839D2" w:rsidRDefault="0089364A" w:rsidP="0089364A">
            <w:pP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 xml:space="preserve">DECLARATION </w:t>
            </w:r>
            <w:r w:rsidR="00637D19" w:rsidRPr="007839D2">
              <w:rPr>
                <w:rFonts w:ascii="Atkinson Hyperlegible Next" w:hAnsi="Atkinson Hyperlegible Next"/>
                <w:b/>
                <w:color w:val="FFFFFF" w:themeColor="background1"/>
                <w:sz w:val="24"/>
                <w:szCs w:val="24"/>
              </w:rPr>
              <w:t xml:space="preserve">OF BONA FIDES </w:t>
            </w:r>
            <w:r w:rsidRPr="007839D2">
              <w:rPr>
                <w:rFonts w:ascii="Atkinson Hyperlegible Next" w:hAnsi="Atkinson Hyperlegible Next"/>
                <w:b/>
                <w:color w:val="FFFFFF" w:themeColor="background1"/>
                <w:sz w:val="24"/>
                <w:szCs w:val="24"/>
              </w:rPr>
              <w:t>AS PER ART</w:t>
            </w:r>
            <w:r w:rsidR="00637D19" w:rsidRPr="007839D2">
              <w:rPr>
                <w:rFonts w:ascii="Atkinson Hyperlegible Next" w:hAnsi="Atkinson Hyperlegible Next"/>
                <w:b/>
                <w:color w:val="FFFFFF" w:themeColor="background1"/>
                <w:sz w:val="24"/>
                <w:szCs w:val="24"/>
              </w:rPr>
              <w:t>ICLE</w:t>
            </w:r>
            <w:r w:rsidRPr="007839D2">
              <w:rPr>
                <w:rFonts w:ascii="Atkinson Hyperlegible Next" w:hAnsi="Atkinson Hyperlegible Next"/>
                <w:b/>
                <w:color w:val="FFFFFF" w:themeColor="background1"/>
                <w:sz w:val="24"/>
                <w:szCs w:val="24"/>
              </w:rPr>
              <w:t xml:space="preserve"> 57 OF DIRECTIVE 2014/24/EU </w:t>
            </w:r>
          </w:p>
          <w:p w14:paraId="51EA55D3" w14:textId="5755A36B" w:rsidR="0089364A" w:rsidRPr="007839D2" w:rsidRDefault="0089364A" w:rsidP="0089364A">
            <w:pPr>
              <w:rPr>
                <w:rFonts w:ascii="Atkinson Hyperlegible Next" w:hAnsi="Atkinson Hyperlegible Next"/>
                <w:b/>
                <w:color w:val="FFFFFF" w:themeColor="background1"/>
                <w:sz w:val="24"/>
                <w:szCs w:val="24"/>
              </w:rPr>
            </w:pPr>
          </w:p>
          <w:p w14:paraId="6DB40626" w14:textId="2F493683" w:rsidR="0089364A" w:rsidRPr="007839D2" w:rsidRDefault="0089364A" w:rsidP="0089364A">
            <w:pP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 xml:space="preserve">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 </w:t>
            </w:r>
          </w:p>
        </w:tc>
      </w:tr>
      <w:tr w:rsidR="00712354" w:rsidRPr="007839D2" w14:paraId="47B99D46" w14:textId="77777777" w:rsidTr="00744F75">
        <w:trPr>
          <w:cantSplit/>
        </w:trPr>
        <w:tc>
          <w:tcPr>
            <w:tcW w:w="6808" w:type="dxa"/>
            <w:gridSpan w:val="2"/>
            <w:vMerge w:val="restart"/>
            <w:shd w:val="clear" w:color="auto" w:fill="FFFFFF" w:themeFill="background1"/>
            <w:vAlign w:val="center"/>
            <w:hideMark/>
          </w:tcPr>
          <w:p w14:paraId="5AD06615" w14:textId="77777777" w:rsidR="00712354" w:rsidRPr="007839D2" w:rsidRDefault="00712354" w:rsidP="00712354">
            <w:pPr>
              <w:pStyle w:val="ListParagraph"/>
              <w:numPr>
                <w:ilvl w:val="1"/>
                <w:numId w:val="7"/>
              </w:numPr>
              <w:spacing w:before="0" w:after="0" w:line="240" w:lineRule="auto"/>
              <w:jc w:val="left"/>
              <w:rPr>
                <w:rFonts w:ascii="Atkinson Hyperlegible Next" w:hAnsi="Atkinson Hyperlegible Next"/>
                <w:b/>
                <w:sz w:val="24"/>
                <w:szCs w:val="24"/>
              </w:rPr>
            </w:pPr>
            <w:r w:rsidRPr="007839D2">
              <w:rPr>
                <w:rFonts w:ascii="Atkinson Hyperlegible Next" w:hAnsi="Atkinson Hyperlegible Next"/>
                <w:sz w:val="24"/>
                <w:szCs w:val="24"/>
              </w:rPr>
              <w:t>Has the Economic Operator or a member of their proposed consortium, (if applicable), Director, or Partner or any other person who has powers of representation, decision or control, been convicted of any of the following offences?</w:t>
            </w:r>
          </w:p>
        </w:tc>
        <w:tc>
          <w:tcPr>
            <w:tcW w:w="1132" w:type="dxa"/>
            <w:shd w:val="clear" w:color="auto" w:fill="FFFFFF" w:themeFill="background1"/>
            <w:hideMark/>
          </w:tcPr>
          <w:p w14:paraId="07E91E7B" w14:textId="77777777" w:rsidR="00712354" w:rsidRPr="007839D2" w:rsidRDefault="00712354" w:rsidP="00712354">
            <w:pPr>
              <w:spacing w:after="0" w:line="240" w:lineRule="auto"/>
              <w:jc w:val="center"/>
              <w:rPr>
                <w:rFonts w:ascii="Atkinson Hyperlegible Next" w:hAnsi="Atkinson Hyperlegible Next"/>
                <w:b/>
                <w:sz w:val="24"/>
                <w:szCs w:val="24"/>
                <w:lang w:val="en-IE"/>
              </w:rPr>
            </w:pPr>
            <w:r w:rsidRPr="007839D2">
              <w:rPr>
                <w:rFonts w:ascii="Atkinson Hyperlegible Next" w:hAnsi="Atkinson Hyperlegible Next"/>
                <w:b/>
                <w:sz w:val="24"/>
                <w:szCs w:val="24"/>
              </w:rPr>
              <w:t>YES</w:t>
            </w:r>
          </w:p>
        </w:tc>
        <w:tc>
          <w:tcPr>
            <w:tcW w:w="1132" w:type="dxa"/>
            <w:shd w:val="clear" w:color="auto" w:fill="FFFFFF" w:themeFill="background1"/>
            <w:hideMark/>
          </w:tcPr>
          <w:p w14:paraId="154308E9" w14:textId="77777777" w:rsidR="00712354" w:rsidRPr="007839D2" w:rsidRDefault="00712354" w:rsidP="00712354">
            <w:pPr>
              <w:spacing w:after="0" w:line="240" w:lineRule="auto"/>
              <w:jc w:val="center"/>
              <w:rPr>
                <w:rFonts w:ascii="Atkinson Hyperlegible Next" w:hAnsi="Atkinson Hyperlegible Next"/>
                <w:b/>
                <w:sz w:val="24"/>
                <w:szCs w:val="24"/>
                <w:lang w:val="en-IE"/>
              </w:rPr>
            </w:pPr>
            <w:r w:rsidRPr="007839D2">
              <w:rPr>
                <w:rFonts w:ascii="Atkinson Hyperlegible Next" w:hAnsi="Atkinson Hyperlegible Next"/>
                <w:b/>
                <w:sz w:val="24"/>
                <w:szCs w:val="24"/>
              </w:rPr>
              <w:t>NO</w:t>
            </w:r>
          </w:p>
        </w:tc>
      </w:tr>
      <w:tr w:rsidR="00712354" w:rsidRPr="007839D2" w14:paraId="283EE0DD" w14:textId="77777777" w:rsidTr="00744F75">
        <w:trPr>
          <w:cantSplit/>
        </w:trPr>
        <w:tc>
          <w:tcPr>
            <w:tcW w:w="6808" w:type="dxa"/>
            <w:gridSpan w:val="2"/>
            <w:vMerge/>
            <w:shd w:val="clear" w:color="auto" w:fill="FFFFFF" w:themeFill="background1"/>
            <w:vAlign w:val="center"/>
            <w:hideMark/>
          </w:tcPr>
          <w:p w14:paraId="36D35CF9" w14:textId="77777777" w:rsidR="00712354" w:rsidRPr="007839D2" w:rsidRDefault="00712354" w:rsidP="00712354">
            <w:pPr>
              <w:spacing w:after="0" w:line="240" w:lineRule="auto"/>
              <w:rPr>
                <w:rFonts w:ascii="Atkinson Hyperlegible Next" w:hAnsi="Atkinson Hyperlegible Next"/>
                <w:b/>
                <w:sz w:val="24"/>
                <w:szCs w:val="24"/>
                <w:lang w:val="en-IE"/>
              </w:rPr>
            </w:pPr>
          </w:p>
        </w:tc>
        <w:tc>
          <w:tcPr>
            <w:tcW w:w="2264" w:type="dxa"/>
            <w:gridSpan w:val="2"/>
            <w:shd w:val="clear" w:color="auto" w:fill="FFFFFF" w:themeFill="background1"/>
            <w:vAlign w:val="center"/>
            <w:hideMark/>
          </w:tcPr>
          <w:p w14:paraId="65A28E6D" w14:textId="77777777" w:rsidR="00712354" w:rsidRPr="007839D2" w:rsidRDefault="00712354" w:rsidP="00712354">
            <w:pPr>
              <w:spacing w:after="0" w:line="240" w:lineRule="auto"/>
              <w:rPr>
                <w:rFonts w:ascii="Atkinson Hyperlegible Next" w:hAnsi="Atkinson Hyperlegible Next"/>
                <w:b/>
                <w:sz w:val="24"/>
                <w:szCs w:val="24"/>
                <w:lang w:val="en-IE"/>
              </w:rPr>
            </w:pPr>
            <w:r w:rsidRPr="007839D2">
              <w:rPr>
                <w:rFonts w:ascii="Atkinson Hyperlegible Next" w:hAnsi="Atkinson Hyperlegible Next"/>
                <w:sz w:val="24"/>
                <w:szCs w:val="24"/>
              </w:rPr>
              <w:t xml:space="preserve">Please indicate your answer by marking ‘X’ in the relevant box </w:t>
            </w:r>
          </w:p>
        </w:tc>
      </w:tr>
      <w:tr w:rsidR="00712354" w:rsidRPr="007839D2" w14:paraId="5CD06530" w14:textId="77777777" w:rsidTr="00744F75">
        <w:tc>
          <w:tcPr>
            <w:tcW w:w="731" w:type="dxa"/>
          </w:tcPr>
          <w:p w14:paraId="0F453C08" w14:textId="77777777" w:rsidR="00712354" w:rsidRPr="007839D2" w:rsidRDefault="00712354" w:rsidP="00712354">
            <w:pPr>
              <w:spacing w:before="0" w:after="0" w:line="240" w:lineRule="auto"/>
              <w:rPr>
                <w:rFonts w:ascii="Atkinson Hyperlegible Next" w:hAnsi="Atkinson Hyperlegible Next"/>
                <w:b/>
                <w:sz w:val="24"/>
                <w:szCs w:val="24"/>
              </w:rPr>
            </w:pPr>
            <w:r w:rsidRPr="007839D2">
              <w:rPr>
                <w:rFonts w:ascii="Atkinson Hyperlegible Next" w:hAnsi="Atkinson Hyperlegible Next"/>
                <w:sz w:val="24"/>
                <w:szCs w:val="24"/>
              </w:rPr>
              <w:t>1.1.a</w:t>
            </w:r>
          </w:p>
        </w:tc>
        <w:tc>
          <w:tcPr>
            <w:tcW w:w="6077" w:type="dxa"/>
          </w:tcPr>
          <w:p w14:paraId="6E1CA5CB" w14:textId="77777777" w:rsidR="00712354" w:rsidRPr="007839D2" w:rsidRDefault="00712354" w:rsidP="00712354">
            <w:pPr>
              <w:pStyle w:val="BodyText2"/>
              <w:spacing w:before="0" w:after="0" w:line="240" w:lineRule="auto"/>
              <w:rPr>
                <w:rFonts w:ascii="Atkinson Hyperlegible Next" w:hAnsi="Atkinson Hyperlegible Next"/>
                <w:b/>
                <w:sz w:val="24"/>
                <w:szCs w:val="24"/>
              </w:rPr>
            </w:pPr>
            <w:r w:rsidRPr="007839D2">
              <w:rPr>
                <w:rFonts w:ascii="Atkinson Hyperlegible Next" w:hAnsi="Atkinson Hyperlegible Next"/>
                <w:sz w:val="24"/>
                <w:szCs w:val="24"/>
              </w:rPr>
              <w:t>participation in a criminal organisation, as defined in Article 2 of Council Framework decision 2008/841/JHA;</w:t>
            </w:r>
          </w:p>
        </w:tc>
        <w:tc>
          <w:tcPr>
            <w:tcW w:w="1132" w:type="dxa"/>
          </w:tcPr>
          <w:p w14:paraId="5C114100" w14:textId="77777777" w:rsidR="00712354" w:rsidRPr="007839D2" w:rsidRDefault="00712354" w:rsidP="00712354">
            <w:pPr>
              <w:spacing w:before="0" w:after="0" w:line="240" w:lineRule="auto"/>
              <w:rPr>
                <w:rFonts w:ascii="Atkinson Hyperlegible Next" w:hAnsi="Atkinson Hyperlegible Next"/>
                <w:b/>
                <w:sz w:val="24"/>
                <w:szCs w:val="24"/>
              </w:rPr>
            </w:pPr>
          </w:p>
        </w:tc>
        <w:tc>
          <w:tcPr>
            <w:tcW w:w="1132" w:type="dxa"/>
          </w:tcPr>
          <w:p w14:paraId="1CF77857" w14:textId="77777777" w:rsidR="00712354" w:rsidRPr="007839D2" w:rsidRDefault="00712354" w:rsidP="00712354">
            <w:pPr>
              <w:spacing w:after="0" w:line="240" w:lineRule="auto"/>
              <w:rPr>
                <w:rFonts w:ascii="Atkinson Hyperlegible Next" w:hAnsi="Atkinson Hyperlegible Next"/>
                <w:b/>
                <w:sz w:val="24"/>
                <w:szCs w:val="24"/>
              </w:rPr>
            </w:pPr>
          </w:p>
        </w:tc>
      </w:tr>
      <w:tr w:rsidR="00712354" w:rsidRPr="007839D2" w14:paraId="3FDE5655" w14:textId="77777777" w:rsidTr="00744F75">
        <w:tc>
          <w:tcPr>
            <w:tcW w:w="731" w:type="dxa"/>
          </w:tcPr>
          <w:p w14:paraId="41C6DC7F" w14:textId="77777777" w:rsidR="00712354" w:rsidRPr="007839D2" w:rsidRDefault="00712354" w:rsidP="00712354">
            <w:pPr>
              <w:spacing w:before="0" w:after="0" w:line="240" w:lineRule="auto"/>
              <w:rPr>
                <w:rFonts w:ascii="Atkinson Hyperlegible Next" w:hAnsi="Atkinson Hyperlegible Next"/>
                <w:b/>
                <w:sz w:val="24"/>
                <w:szCs w:val="24"/>
                <w:lang w:val="en-IE"/>
              </w:rPr>
            </w:pPr>
            <w:r w:rsidRPr="007839D2">
              <w:rPr>
                <w:rFonts w:ascii="Atkinson Hyperlegible Next" w:hAnsi="Atkinson Hyperlegible Next"/>
                <w:sz w:val="24"/>
                <w:szCs w:val="24"/>
              </w:rPr>
              <w:t>1.1.b</w:t>
            </w:r>
          </w:p>
        </w:tc>
        <w:tc>
          <w:tcPr>
            <w:tcW w:w="6077" w:type="dxa"/>
          </w:tcPr>
          <w:p w14:paraId="0505C9DC" w14:textId="77777777" w:rsidR="00712354" w:rsidRPr="007839D2" w:rsidRDefault="00712354" w:rsidP="00712354">
            <w:pPr>
              <w:spacing w:before="0" w:after="0" w:line="240" w:lineRule="auto"/>
              <w:rPr>
                <w:rFonts w:ascii="Atkinson Hyperlegible Next" w:hAnsi="Atkinson Hyperlegible Next"/>
                <w:b/>
                <w:sz w:val="24"/>
                <w:szCs w:val="24"/>
              </w:rPr>
            </w:pPr>
            <w:r w:rsidRPr="007839D2">
              <w:rPr>
                <w:rFonts w:ascii="Atkinson Hyperlegible Next" w:hAnsi="Atkinson Hyperlegible Next"/>
                <w:sz w:val="24"/>
                <w:szCs w:val="24"/>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tcPr>
          <w:p w14:paraId="4A1DA89B" w14:textId="77777777" w:rsidR="00712354" w:rsidRPr="007839D2" w:rsidRDefault="00712354" w:rsidP="00712354">
            <w:pPr>
              <w:spacing w:before="0" w:after="0" w:line="240" w:lineRule="auto"/>
              <w:rPr>
                <w:rFonts w:ascii="Atkinson Hyperlegible Next" w:hAnsi="Atkinson Hyperlegible Next"/>
                <w:b/>
                <w:sz w:val="24"/>
                <w:szCs w:val="24"/>
                <w:lang w:val="en-IE"/>
              </w:rPr>
            </w:pPr>
          </w:p>
        </w:tc>
        <w:tc>
          <w:tcPr>
            <w:tcW w:w="1132" w:type="dxa"/>
          </w:tcPr>
          <w:p w14:paraId="6EDA182D" w14:textId="77777777" w:rsidR="00712354" w:rsidRPr="007839D2" w:rsidRDefault="00712354" w:rsidP="00712354">
            <w:pPr>
              <w:spacing w:after="0" w:line="240" w:lineRule="auto"/>
              <w:rPr>
                <w:rFonts w:ascii="Atkinson Hyperlegible Next" w:hAnsi="Atkinson Hyperlegible Next"/>
                <w:b/>
                <w:sz w:val="24"/>
                <w:szCs w:val="24"/>
                <w:lang w:val="en-IE"/>
              </w:rPr>
            </w:pPr>
          </w:p>
        </w:tc>
      </w:tr>
      <w:tr w:rsidR="00712354" w:rsidRPr="007839D2" w14:paraId="2911B724" w14:textId="77777777" w:rsidTr="00744F75">
        <w:trPr>
          <w:trHeight w:val="518"/>
        </w:trPr>
        <w:tc>
          <w:tcPr>
            <w:tcW w:w="731" w:type="dxa"/>
          </w:tcPr>
          <w:p w14:paraId="4FA2C894" w14:textId="77777777" w:rsidR="00712354" w:rsidRPr="007839D2" w:rsidRDefault="00712354" w:rsidP="00712354">
            <w:pPr>
              <w:spacing w:before="0" w:after="0" w:line="240" w:lineRule="auto"/>
              <w:rPr>
                <w:rFonts w:ascii="Atkinson Hyperlegible Next" w:hAnsi="Atkinson Hyperlegible Next"/>
                <w:b/>
                <w:sz w:val="24"/>
                <w:szCs w:val="24"/>
                <w:lang w:val="en-IE"/>
              </w:rPr>
            </w:pPr>
            <w:r w:rsidRPr="007839D2">
              <w:rPr>
                <w:rFonts w:ascii="Atkinson Hyperlegible Next" w:hAnsi="Atkinson Hyperlegible Next"/>
                <w:sz w:val="24"/>
                <w:szCs w:val="24"/>
              </w:rPr>
              <w:t>1.1.c</w:t>
            </w:r>
          </w:p>
        </w:tc>
        <w:tc>
          <w:tcPr>
            <w:tcW w:w="6077" w:type="dxa"/>
          </w:tcPr>
          <w:p w14:paraId="32F5BD78" w14:textId="77777777" w:rsidR="00712354" w:rsidRPr="007839D2" w:rsidRDefault="00712354" w:rsidP="00712354">
            <w:pPr>
              <w:spacing w:before="0" w:after="0" w:line="240" w:lineRule="auto"/>
              <w:rPr>
                <w:rFonts w:ascii="Atkinson Hyperlegible Next" w:hAnsi="Atkinson Hyperlegible Next"/>
                <w:b/>
                <w:sz w:val="24"/>
                <w:szCs w:val="24"/>
                <w:lang w:val="en-IE"/>
              </w:rPr>
            </w:pPr>
            <w:r w:rsidRPr="007839D2">
              <w:rPr>
                <w:rFonts w:ascii="Atkinson Hyperlegible Next" w:hAnsi="Atkinson Hyperlegible Next"/>
                <w:sz w:val="24"/>
                <w:szCs w:val="24"/>
              </w:rPr>
              <w:t>fraud within the meaning of Article 1 of the Convention on the protection of the European Communities’ financial interests;</w:t>
            </w:r>
          </w:p>
        </w:tc>
        <w:tc>
          <w:tcPr>
            <w:tcW w:w="1132" w:type="dxa"/>
          </w:tcPr>
          <w:p w14:paraId="1872670F" w14:textId="77777777" w:rsidR="00712354" w:rsidRPr="007839D2" w:rsidRDefault="00712354" w:rsidP="00712354">
            <w:pPr>
              <w:spacing w:before="0" w:after="0" w:line="240" w:lineRule="auto"/>
              <w:rPr>
                <w:rFonts w:ascii="Atkinson Hyperlegible Next" w:hAnsi="Atkinson Hyperlegible Next"/>
                <w:b/>
                <w:sz w:val="24"/>
                <w:szCs w:val="24"/>
                <w:lang w:val="en-IE"/>
              </w:rPr>
            </w:pPr>
          </w:p>
        </w:tc>
        <w:tc>
          <w:tcPr>
            <w:tcW w:w="1132" w:type="dxa"/>
          </w:tcPr>
          <w:p w14:paraId="77E86258" w14:textId="77777777" w:rsidR="00712354" w:rsidRPr="007839D2" w:rsidRDefault="00712354" w:rsidP="00712354">
            <w:pPr>
              <w:spacing w:after="0" w:line="240" w:lineRule="auto"/>
              <w:rPr>
                <w:rFonts w:ascii="Atkinson Hyperlegible Next" w:hAnsi="Atkinson Hyperlegible Next"/>
                <w:b/>
                <w:sz w:val="24"/>
                <w:szCs w:val="24"/>
                <w:lang w:val="en-IE"/>
              </w:rPr>
            </w:pPr>
          </w:p>
        </w:tc>
      </w:tr>
      <w:tr w:rsidR="00712354" w:rsidRPr="007839D2" w14:paraId="3A5EF282" w14:textId="77777777" w:rsidTr="00744F75">
        <w:tc>
          <w:tcPr>
            <w:tcW w:w="731" w:type="dxa"/>
          </w:tcPr>
          <w:p w14:paraId="27ABAC95" w14:textId="77777777" w:rsidR="00712354" w:rsidRPr="007839D2" w:rsidRDefault="00712354" w:rsidP="00712354">
            <w:pPr>
              <w:spacing w:before="0" w:after="0" w:line="240" w:lineRule="auto"/>
              <w:rPr>
                <w:rFonts w:ascii="Atkinson Hyperlegible Next" w:hAnsi="Atkinson Hyperlegible Next"/>
                <w:b/>
                <w:sz w:val="24"/>
                <w:szCs w:val="24"/>
              </w:rPr>
            </w:pPr>
            <w:r w:rsidRPr="007839D2">
              <w:rPr>
                <w:rFonts w:ascii="Atkinson Hyperlegible Next" w:hAnsi="Atkinson Hyperlegible Next"/>
                <w:sz w:val="24"/>
                <w:szCs w:val="24"/>
              </w:rPr>
              <w:t>1.1.d</w:t>
            </w:r>
          </w:p>
        </w:tc>
        <w:tc>
          <w:tcPr>
            <w:tcW w:w="6077" w:type="dxa"/>
          </w:tcPr>
          <w:p w14:paraId="00089511" w14:textId="77777777" w:rsidR="00712354" w:rsidRPr="007839D2" w:rsidRDefault="00712354" w:rsidP="00712354">
            <w:pPr>
              <w:pStyle w:val="BodyText2"/>
              <w:spacing w:before="0" w:after="0" w:line="240" w:lineRule="auto"/>
              <w:rPr>
                <w:rFonts w:ascii="Atkinson Hyperlegible Next" w:hAnsi="Atkinson Hyperlegible Next"/>
                <w:b/>
                <w:i/>
                <w:sz w:val="24"/>
                <w:szCs w:val="24"/>
              </w:rPr>
            </w:pPr>
            <w:r w:rsidRPr="007839D2">
              <w:rPr>
                <w:rFonts w:ascii="Atkinson Hyperlegible Next" w:hAnsi="Atkinson Hyperlegible Next"/>
                <w:sz w:val="24"/>
                <w:szCs w:val="24"/>
              </w:rPr>
              <w:t>the subject of a conviction for terrorist offences or offences linked to terrorist activities or for inciting or aiding or abetting or attempting to commit an offence;</w:t>
            </w:r>
            <w:r w:rsidRPr="007839D2">
              <w:rPr>
                <w:rFonts w:ascii="Atkinson Hyperlegible Next" w:hAnsi="Atkinson Hyperlegible Next"/>
                <w:i/>
                <w:sz w:val="24"/>
                <w:szCs w:val="24"/>
              </w:rPr>
              <w:t xml:space="preserve"> </w:t>
            </w:r>
          </w:p>
        </w:tc>
        <w:tc>
          <w:tcPr>
            <w:tcW w:w="1132" w:type="dxa"/>
          </w:tcPr>
          <w:p w14:paraId="644B64D8" w14:textId="77777777" w:rsidR="00712354" w:rsidRPr="007839D2" w:rsidRDefault="00712354" w:rsidP="00712354">
            <w:pPr>
              <w:spacing w:before="0" w:after="0" w:line="240" w:lineRule="auto"/>
              <w:rPr>
                <w:rFonts w:ascii="Atkinson Hyperlegible Next" w:hAnsi="Atkinson Hyperlegible Next"/>
                <w:b/>
                <w:sz w:val="24"/>
                <w:szCs w:val="24"/>
                <w:lang w:val="en-IE"/>
              </w:rPr>
            </w:pPr>
          </w:p>
        </w:tc>
        <w:tc>
          <w:tcPr>
            <w:tcW w:w="1132" w:type="dxa"/>
          </w:tcPr>
          <w:p w14:paraId="3B68B119" w14:textId="77777777" w:rsidR="00712354" w:rsidRPr="007839D2" w:rsidRDefault="00712354" w:rsidP="00712354">
            <w:pPr>
              <w:spacing w:after="0" w:line="240" w:lineRule="auto"/>
              <w:rPr>
                <w:rFonts w:ascii="Atkinson Hyperlegible Next" w:hAnsi="Atkinson Hyperlegible Next"/>
                <w:b/>
                <w:sz w:val="24"/>
                <w:szCs w:val="24"/>
                <w:lang w:val="en-IE"/>
              </w:rPr>
            </w:pPr>
          </w:p>
        </w:tc>
      </w:tr>
      <w:tr w:rsidR="00712354" w:rsidRPr="007839D2" w14:paraId="4D9408C5" w14:textId="77777777" w:rsidTr="00744F75">
        <w:tc>
          <w:tcPr>
            <w:tcW w:w="731" w:type="dxa"/>
          </w:tcPr>
          <w:p w14:paraId="678A4AAD" w14:textId="77777777" w:rsidR="00712354" w:rsidRPr="007839D2" w:rsidRDefault="00712354" w:rsidP="00712354">
            <w:pPr>
              <w:spacing w:before="0" w:after="0" w:line="240" w:lineRule="auto"/>
              <w:rPr>
                <w:rFonts w:ascii="Atkinson Hyperlegible Next" w:hAnsi="Atkinson Hyperlegible Next"/>
                <w:b/>
                <w:sz w:val="24"/>
                <w:szCs w:val="24"/>
                <w:lang w:val="en-IE"/>
              </w:rPr>
            </w:pPr>
            <w:r w:rsidRPr="007839D2">
              <w:rPr>
                <w:rFonts w:ascii="Atkinson Hyperlegible Next" w:hAnsi="Atkinson Hyperlegible Next"/>
                <w:sz w:val="24"/>
                <w:szCs w:val="24"/>
              </w:rPr>
              <w:t>1.1.e</w:t>
            </w:r>
          </w:p>
        </w:tc>
        <w:tc>
          <w:tcPr>
            <w:tcW w:w="6077" w:type="dxa"/>
          </w:tcPr>
          <w:p w14:paraId="3F5FCCCD" w14:textId="77777777" w:rsidR="00712354" w:rsidRPr="007839D2" w:rsidRDefault="00712354" w:rsidP="00712354">
            <w:pPr>
              <w:spacing w:before="0" w:after="0" w:line="240" w:lineRule="auto"/>
              <w:rPr>
                <w:rFonts w:ascii="Atkinson Hyperlegible Next" w:hAnsi="Atkinson Hyperlegible Next"/>
                <w:b/>
                <w:sz w:val="24"/>
                <w:szCs w:val="24"/>
                <w:lang w:val="en-IE"/>
              </w:rPr>
            </w:pPr>
            <w:r w:rsidRPr="007839D2">
              <w:rPr>
                <w:rFonts w:ascii="Atkinson Hyperlegible Next" w:hAnsi="Atkinson Hyperlegible Next"/>
                <w:sz w:val="24"/>
                <w:szCs w:val="24"/>
              </w:rPr>
              <w:t xml:space="preserve">the subject of a conviction for money laundering or terrorist financing; </w:t>
            </w:r>
          </w:p>
        </w:tc>
        <w:tc>
          <w:tcPr>
            <w:tcW w:w="1132" w:type="dxa"/>
          </w:tcPr>
          <w:p w14:paraId="5940BB46" w14:textId="77777777" w:rsidR="00712354" w:rsidRPr="007839D2" w:rsidRDefault="00712354" w:rsidP="00712354">
            <w:pPr>
              <w:spacing w:before="0" w:after="0" w:line="240" w:lineRule="auto"/>
              <w:rPr>
                <w:rFonts w:ascii="Atkinson Hyperlegible Next" w:hAnsi="Atkinson Hyperlegible Next"/>
                <w:b/>
                <w:sz w:val="24"/>
                <w:szCs w:val="24"/>
                <w:lang w:val="en-IE"/>
              </w:rPr>
            </w:pPr>
          </w:p>
        </w:tc>
        <w:tc>
          <w:tcPr>
            <w:tcW w:w="1132" w:type="dxa"/>
          </w:tcPr>
          <w:p w14:paraId="235D4E5D" w14:textId="77777777" w:rsidR="00712354" w:rsidRPr="007839D2" w:rsidRDefault="00712354" w:rsidP="00712354">
            <w:pPr>
              <w:spacing w:after="0" w:line="240" w:lineRule="auto"/>
              <w:rPr>
                <w:rFonts w:ascii="Atkinson Hyperlegible Next" w:hAnsi="Atkinson Hyperlegible Next"/>
                <w:b/>
                <w:sz w:val="24"/>
                <w:szCs w:val="24"/>
                <w:lang w:val="en-IE"/>
              </w:rPr>
            </w:pPr>
          </w:p>
        </w:tc>
      </w:tr>
      <w:tr w:rsidR="00712354" w:rsidRPr="007839D2" w14:paraId="53A3E589" w14:textId="77777777" w:rsidTr="00744F75">
        <w:tc>
          <w:tcPr>
            <w:tcW w:w="731" w:type="dxa"/>
          </w:tcPr>
          <w:p w14:paraId="4321563E" w14:textId="77777777" w:rsidR="00712354" w:rsidRPr="007839D2" w:rsidRDefault="00712354" w:rsidP="00712354">
            <w:pPr>
              <w:spacing w:before="0" w:after="0" w:line="240" w:lineRule="auto"/>
              <w:rPr>
                <w:rFonts w:ascii="Atkinson Hyperlegible Next" w:hAnsi="Atkinson Hyperlegible Next"/>
                <w:b/>
                <w:sz w:val="24"/>
                <w:szCs w:val="24"/>
              </w:rPr>
            </w:pPr>
            <w:r w:rsidRPr="007839D2">
              <w:rPr>
                <w:rFonts w:ascii="Atkinson Hyperlegible Next" w:hAnsi="Atkinson Hyperlegible Next"/>
                <w:sz w:val="24"/>
                <w:szCs w:val="24"/>
              </w:rPr>
              <w:t>1.1.f</w:t>
            </w:r>
          </w:p>
        </w:tc>
        <w:tc>
          <w:tcPr>
            <w:tcW w:w="6077" w:type="dxa"/>
          </w:tcPr>
          <w:p w14:paraId="70F658D8" w14:textId="77777777" w:rsidR="00712354" w:rsidRPr="007839D2" w:rsidRDefault="00712354" w:rsidP="00712354">
            <w:pPr>
              <w:pStyle w:val="BodyText2"/>
              <w:spacing w:before="0" w:after="0" w:line="240" w:lineRule="auto"/>
              <w:rPr>
                <w:rFonts w:ascii="Atkinson Hyperlegible Next" w:hAnsi="Atkinson Hyperlegible Next"/>
                <w:b/>
                <w:sz w:val="24"/>
                <w:szCs w:val="24"/>
              </w:rPr>
            </w:pPr>
            <w:r w:rsidRPr="007839D2">
              <w:rPr>
                <w:rFonts w:ascii="Atkinson Hyperlegible Next" w:hAnsi="Atkinson Hyperlegible Next"/>
                <w:sz w:val="24"/>
                <w:szCs w:val="24"/>
              </w:rPr>
              <w:t>the subject of a conviction of child labour and other forms of trafficking in human beings;</w:t>
            </w:r>
          </w:p>
        </w:tc>
        <w:tc>
          <w:tcPr>
            <w:tcW w:w="1132" w:type="dxa"/>
          </w:tcPr>
          <w:p w14:paraId="35BB4BE2" w14:textId="77777777" w:rsidR="00712354" w:rsidRPr="007839D2" w:rsidRDefault="00712354" w:rsidP="00712354">
            <w:pPr>
              <w:spacing w:before="0" w:after="0" w:line="240" w:lineRule="auto"/>
              <w:rPr>
                <w:rFonts w:ascii="Atkinson Hyperlegible Next" w:hAnsi="Atkinson Hyperlegible Next"/>
                <w:b/>
                <w:sz w:val="24"/>
                <w:szCs w:val="24"/>
                <w:lang w:val="en-IE"/>
              </w:rPr>
            </w:pPr>
          </w:p>
        </w:tc>
        <w:tc>
          <w:tcPr>
            <w:tcW w:w="1132" w:type="dxa"/>
          </w:tcPr>
          <w:p w14:paraId="6D5AE8DA" w14:textId="77777777" w:rsidR="00712354" w:rsidRPr="007839D2" w:rsidRDefault="00712354" w:rsidP="00712354">
            <w:pPr>
              <w:spacing w:after="0" w:line="240" w:lineRule="auto"/>
              <w:rPr>
                <w:rFonts w:ascii="Atkinson Hyperlegible Next" w:hAnsi="Atkinson Hyperlegible Next"/>
                <w:b/>
                <w:sz w:val="24"/>
                <w:szCs w:val="24"/>
                <w:lang w:val="en-IE"/>
              </w:rPr>
            </w:pPr>
          </w:p>
        </w:tc>
      </w:tr>
      <w:tr w:rsidR="00712354" w:rsidRPr="007839D2" w14:paraId="55ADA035" w14:textId="77777777" w:rsidTr="00744F75">
        <w:trPr>
          <w:trHeight w:val="2500"/>
        </w:trPr>
        <w:tc>
          <w:tcPr>
            <w:tcW w:w="6808" w:type="dxa"/>
            <w:gridSpan w:val="2"/>
          </w:tcPr>
          <w:p w14:paraId="51A999CD" w14:textId="77777777" w:rsidR="00712354" w:rsidRPr="007839D2" w:rsidRDefault="00712354" w:rsidP="00712354">
            <w:pPr>
              <w:pStyle w:val="BodyText2"/>
              <w:spacing w:before="0" w:after="0" w:line="240" w:lineRule="auto"/>
              <w:rPr>
                <w:rFonts w:ascii="Atkinson Hyperlegible Next" w:hAnsi="Atkinson Hyperlegible Next"/>
                <w:b/>
                <w:sz w:val="24"/>
                <w:szCs w:val="24"/>
              </w:rPr>
            </w:pPr>
            <w:r w:rsidRPr="007839D2">
              <w:rPr>
                <w:rFonts w:ascii="Atkinson Hyperlegible Next" w:hAnsi="Atkinson Hyperlegible Next"/>
                <w:sz w:val="24"/>
                <w:szCs w:val="24"/>
              </w:rPr>
              <w:lastRenderedPageBreak/>
              <w:t>Non-payment of taxes or social security obligations</w:t>
            </w:r>
          </w:p>
          <w:p w14:paraId="727E2FED" w14:textId="77777777" w:rsidR="00712354" w:rsidRPr="007839D2" w:rsidRDefault="00712354" w:rsidP="00712354">
            <w:pPr>
              <w:pStyle w:val="BodyText2"/>
              <w:numPr>
                <w:ilvl w:val="1"/>
                <w:numId w:val="7"/>
              </w:numPr>
              <w:spacing w:before="0" w:after="0" w:line="240" w:lineRule="auto"/>
              <w:jc w:val="left"/>
              <w:rPr>
                <w:rFonts w:ascii="Atkinson Hyperlegible Next" w:hAnsi="Atkinson Hyperlegible Next"/>
                <w:b/>
                <w:sz w:val="24"/>
                <w:szCs w:val="24"/>
              </w:rPr>
            </w:pPr>
            <w:r w:rsidRPr="007839D2">
              <w:rPr>
                <w:rFonts w:ascii="Atkinson Hyperlegible Next" w:hAnsi="Atkinson Hyperlegible Next"/>
                <w:sz w:val="24"/>
                <w:szCs w:val="24"/>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7839D2" w:rsidRDefault="00712354" w:rsidP="00712354">
            <w:pPr>
              <w:pStyle w:val="BodyText2"/>
              <w:spacing w:before="0" w:after="0" w:line="240" w:lineRule="auto"/>
              <w:rPr>
                <w:rFonts w:ascii="Atkinson Hyperlegible Next" w:hAnsi="Atkinson Hyperlegible Next"/>
                <w:b/>
                <w:sz w:val="24"/>
                <w:szCs w:val="24"/>
              </w:rPr>
            </w:pPr>
            <w:r w:rsidRPr="007839D2">
              <w:rPr>
                <w:rFonts w:ascii="Atkinson Hyperlegible Next" w:hAnsi="Atkinson Hyperlegible Next"/>
                <w:sz w:val="24"/>
                <w:szCs w:val="24"/>
              </w:rPr>
              <w:t>Note: If the response to 1.2 above is in the affirmative, please provide further information on the decision and the amounts involved</w:t>
            </w:r>
          </w:p>
        </w:tc>
        <w:tc>
          <w:tcPr>
            <w:tcW w:w="1132" w:type="dxa"/>
          </w:tcPr>
          <w:p w14:paraId="4C390C30" w14:textId="77777777" w:rsidR="00712354" w:rsidRPr="007839D2" w:rsidRDefault="00712354" w:rsidP="00712354">
            <w:pPr>
              <w:spacing w:before="0" w:after="0" w:line="240" w:lineRule="auto"/>
              <w:rPr>
                <w:rFonts w:ascii="Atkinson Hyperlegible Next" w:hAnsi="Atkinson Hyperlegible Next"/>
                <w:b/>
                <w:sz w:val="24"/>
                <w:szCs w:val="24"/>
                <w:lang w:val="en-IE"/>
              </w:rPr>
            </w:pPr>
          </w:p>
        </w:tc>
        <w:tc>
          <w:tcPr>
            <w:tcW w:w="1132" w:type="dxa"/>
          </w:tcPr>
          <w:p w14:paraId="4395676D" w14:textId="77777777" w:rsidR="00712354" w:rsidRPr="007839D2" w:rsidRDefault="00712354" w:rsidP="00712354">
            <w:pPr>
              <w:spacing w:after="0" w:line="240" w:lineRule="auto"/>
              <w:rPr>
                <w:rFonts w:ascii="Atkinson Hyperlegible Next" w:hAnsi="Atkinson Hyperlegible Next"/>
                <w:b/>
                <w:sz w:val="24"/>
                <w:szCs w:val="24"/>
                <w:lang w:val="en-IE"/>
              </w:rPr>
            </w:pPr>
          </w:p>
        </w:tc>
      </w:tr>
    </w:tbl>
    <w:tbl>
      <w:tblPr>
        <w:tblW w:w="9224" w:type="dxa"/>
        <w:jc w:val="center"/>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709"/>
        <w:gridCol w:w="6662"/>
        <w:gridCol w:w="851"/>
        <w:gridCol w:w="1002"/>
      </w:tblGrid>
      <w:tr w:rsidR="00712354" w:rsidRPr="007839D2" w14:paraId="7C97D57A" w14:textId="77777777" w:rsidTr="00744F75">
        <w:trPr>
          <w:jc w:val="center"/>
        </w:trPr>
        <w:tc>
          <w:tcPr>
            <w:tcW w:w="7371" w:type="dxa"/>
            <w:gridSpan w:val="2"/>
            <w:vMerge w:val="restart"/>
          </w:tcPr>
          <w:p w14:paraId="55D823B1" w14:textId="64ACEF78" w:rsidR="00712354" w:rsidRPr="007839D2" w:rsidRDefault="00712354" w:rsidP="00712354">
            <w:pPr>
              <w:pStyle w:val="BodyText2"/>
              <w:spacing w:after="0" w:line="240" w:lineRule="auto"/>
              <w:rPr>
                <w:rFonts w:ascii="Atkinson Hyperlegible Next" w:hAnsi="Atkinson Hyperlegible Next"/>
                <w:b/>
                <w:sz w:val="24"/>
                <w:szCs w:val="24"/>
              </w:rPr>
            </w:pPr>
            <w:r w:rsidRPr="007839D2">
              <w:rPr>
                <w:rFonts w:ascii="Atkinson Hyperlegible Next" w:hAnsi="Atkinson Hyperlegible Next"/>
                <w:sz w:val="24"/>
                <w:szCs w:val="24"/>
              </w:rPr>
              <w:t>2.1 Please indicate if any of the following situations have applied, within the past three (3) years, or currently apply, to your organisation.</w:t>
            </w:r>
          </w:p>
        </w:tc>
        <w:tc>
          <w:tcPr>
            <w:tcW w:w="851" w:type="dxa"/>
          </w:tcPr>
          <w:p w14:paraId="5FDE0DFF" w14:textId="77777777" w:rsidR="00712354" w:rsidRPr="007839D2" w:rsidRDefault="00712354" w:rsidP="00712354">
            <w:pPr>
              <w:spacing w:after="0" w:line="240" w:lineRule="auto"/>
              <w:rPr>
                <w:rFonts w:ascii="Atkinson Hyperlegible Next" w:hAnsi="Atkinson Hyperlegible Next"/>
                <w:b/>
                <w:sz w:val="24"/>
                <w:szCs w:val="24"/>
                <w:lang w:val="en-IE"/>
              </w:rPr>
            </w:pPr>
            <w:r w:rsidRPr="007839D2">
              <w:rPr>
                <w:rFonts w:ascii="Atkinson Hyperlegible Next" w:hAnsi="Atkinson Hyperlegible Next"/>
                <w:b/>
                <w:sz w:val="24"/>
                <w:szCs w:val="24"/>
              </w:rPr>
              <w:t>YES</w:t>
            </w:r>
          </w:p>
        </w:tc>
        <w:tc>
          <w:tcPr>
            <w:tcW w:w="1002" w:type="dxa"/>
          </w:tcPr>
          <w:p w14:paraId="64CBE187" w14:textId="77777777" w:rsidR="00712354" w:rsidRPr="007839D2" w:rsidRDefault="00712354" w:rsidP="00712354">
            <w:pPr>
              <w:spacing w:after="0" w:line="240" w:lineRule="auto"/>
              <w:rPr>
                <w:rFonts w:ascii="Atkinson Hyperlegible Next" w:hAnsi="Atkinson Hyperlegible Next"/>
                <w:b/>
                <w:sz w:val="24"/>
                <w:szCs w:val="24"/>
                <w:lang w:val="en-IE"/>
              </w:rPr>
            </w:pPr>
            <w:r w:rsidRPr="007839D2">
              <w:rPr>
                <w:rFonts w:ascii="Atkinson Hyperlegible Next" w:hAnsi="Atkinson Hyperlegible Next"/>
                <w:b/>
                <w:sz w:val="24"/>
                <w:szCs w:val="24"/>
              </w:rPr>
              <w:t>NO</w:t>
            </w:r>
          </w:p>
        </w:tc>
      </w:tr>
      <w:tr w:rsidR="00712354" w:rsidRPr="007839D2" w14:paraId="14B7AE7E" w14:textId="77777777" w:rsidTr="00744F75">
        <w:trPr>
          <w:jc w:val="center"/>
        </w:trPr>
        <w:tc>
          <w:tcPr>
            <w:tcW w:w="7371" w:type="dxa"/>
            <w:gridSpan w:val="2"/>
            <w:vMerge/>
          </w:tcPr>
          <w:p w14:paraId="67E59690" w14:textId="77777777" w:rsidR="00712354" w:rsidRPr="007839D2" w:rsidRDefault="00712354" w:rsidP="00712354">
            <w:pPr>
              <w:spacing w:after="0" w:line="240" w:lineRule="auto"/>
              <w:rPr>
                <w:rFonts w:ascii="Atkinson Hyperlegible Next" w:hAnsi="Atkinson Hyperlegible Next"/>
                <w:b/>
                <w:sz w:val="24"/>
                <w:szCs w:val="24"/>
                <w:lang w:val="en-IE"/>
              </w:rPr>
            </w:pPr>
          </w:p>
        </w:tc>
        <w:tc>
          <w:tcPr>
            <w:tcW w:w="1853" w:type="dxa"/>
            <w:gridSpan w:val="2"/>
            <w:vAlign w:val="center"/>
          </w:tcPr>
          <w:p w14:paraId="6DCE0C38" w14:textId="77777777" w:rsidR="00712354" w:rsidRPr="007839D2" w:rsidRDefault="00712354" w:rsidP="00712354">
            <w:pPr>
              <w:spacing w:after="0" w:line="240" w:lineRule="auto"/>
              <w:rPr>
                <w:rFonts w:ascii="Atkinson Hyperlegible Next" w:hAnsi="Atkinson Hyperlegible Next"/>
                <w:b/>
                <w:sz w:val="24"/>
                <w:szCs w:val="24"/>
                <w:lang w:val="en-IE"/>
              </w:rPr>
            </w:pPr>
            <w:r w:rsidRPr="007839D2">
              <w:rPr>
                <w:rFonts w:ascii="Atkinson Hyperlegible Next" w:hAnsi="Atkinson Hyperlegible Next"/>
                <w:sz w:val="24"/>
                <w:szCs w:val="24"/>
              </w:rPr>
              <w:t>Please indicate your answer by marking ‘X’ in the relevant box</w:t>
            </w:r>
          </w:p>
        </w:tc>
      </w:tr>
      <w:tr w:rsidR="00712354" w:rsidRPr="007839D2" w14:paraId="4D04B8E6" w14:textId="77777777" w:rsidTr="00744F75">
        <w:trPr>
          <w:jc w:val="center"/>
        </w:trPr>
        <w:tc>
          <w:tcPr>
            <w:tcW w:w="709" w:type="dxa"/>
          </w:tcPr>
          <w:p w14:paraId="65ADCBD9" w14:textId="77777777" w:rsidR="00712354" w:rsidRPr="007839D2" w:rsidRDefault="00712354" w:rsidP="00712354">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2.1.a</w:t>
            </w:r>
          </w:p>
        </w:tc>
        <w:tc>
          <w:tcPr>
            <w:tcW w:w="6662" w:type="dxa"/>
          </w:tcPr>
          <w:p w14:paraId="577226E3" w14:textId="77777777" w:rsidR="00712354" w:rsidRPr="007839D2" w:rsidRDefault="00712354" w:rsidP="00712354">
            <w:pPr>
              <w:pStyle w:val="BodyText2"/>
              <w:spacing w:before="0" w:after="0" w:line="240" w:lineRule="auto"/>
              <w:rPr>
                <w:rFonts w:ascii="Atkinson Hyperlegible Next" w:hAnsi="Atkinson Hyperlegible Next"/>
                <w:b/>
                <w:sz w:val="24"/>
                <w:szCs w:val="24"/>
              </w:rPr>
            </w:pPr>
            <w:r w:rsidRPr="007839D2">
              <w:rPr>
                <w:rFonts w:ascii="Atkinson Hyperlegible Next" w:hAnsi="Atkinson Hyperlegible Next"/>
                <w:sz w:val="24"/>
                <w:szCs w:val="24"/>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Pr>
          <w:p w14:paraId="514AB140" w14:textId="77777777" w:rsidR="00712354" w:rsidRPr="007839D2" w:rsidRDefault="00712354" w:rsidP="00712354">
            <w:pPr>
              <w:spacing w:before="0" w:after="0" w:line="240" w:lineRule="auto"/>
              <w:rPr>
                <w:rFonts w:ascii="Atkinson Hyperlegible Next" w:hAnsi="Atkinson Hyperlegible Next"/>
                <w:b/>
                <w:sz w:val="24"/>
                <w:szCs w:val="24"/>
                <w:lang w:val="en-IE"/>
              </w:rPr>
            </w:pPr>
          </w:p>
        </w:tc>
        <w:tc>
          <w:tcPr>
            <w:tcW w:w="1002" w:type="dxa"/>
          </w:tcPr>
          <w:p w14:paraId="397EB579" w14:textId="77777777" w:rsidR="00712354" w:rsidRPr="007839D2" w:rsidRDefault="00712354" w:rsidP="00712354">
            <w:pPr>
              <w:spacing w:after="0" w:line="240" w:lineRule="auto"/>
              <w:rPr>
                <w:rFonts w:ascii="Atkinson Hyperlegible Next" w:hAnsi="Atkinson Hyperlegible Next"/>
                <w:b/>
                <w:sz w:val="24"/>
                <w:szCs w:val="24"/>
                <w:lang w:val="en-IE"/>
              </w:rPr>
            </w:pPr>
          </w:p>
        </w:tc>
      </w:tr>
      <w:tr w:rsidR="00712354" w:rsidRPr="007839D2" w14:paraId="0F46F6BB" w14:textId="77777777" w:rsidTr="00744F75">
        <w:trPr>
          <w:jc w:val="center"/>
        </w:trPr>
        <w:tc>
          <w:tcPr>
            <w:tcW w:w="709" w:type="dxa"/>
          </w:tcPr>
          <w:p w14:paraId="49363682" w14:textId="77777777" w:rsidR="00712354" w:rsidRPr="007839D2" w:rsidRDefault="00712354" w:rsidP="00712354">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2.1.b</w:t>
            </w:r>
          </w:p>
        </w:tc>
        <w:tc>
          <w:tcPr>
            <w:tcW w:w="6662" w:type="dxa"/>
          </w:tcPr>
          <w:p w14:paraId="3FD5E2BB" w14:textId="77777777" w:rsidR="00712354" w:rsidRPr="007839D2" w:rsidRDefault="00712354" w:rsidP="00712354">
            <w:pPr>
              <w:pStyle w:val="BodyText2"/>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tcPr>
          <w:p w14:paraId="0B68010B" w14:textId="77777777" w:rsidR="00712354" w:rsidRPr="007839D2" w:rsidRDefault="00712354" w:rsidP="00712354">
            <w:pPr>
              <w:spacing w:before="0" w:after="0" w:line="240" w:lineRule="auto"/>
              <w:rPr>
                <w:rFonts w:ascii="Atkinson Hyperlegible Next" w:hAnsi="Atkinson Hyperlegible Next"/>
                <w:sz w:val="24"/>
                <w:szCs w:val="24"/>
              </w:rPr>
            </w:pPr>
          </w:p>
        </w:tc>
        <w:tc>
          <w:tcPr>
            <w:tcW w:w="1002" w:type="dxa"/>
          </w:tcPr>
          <w:p w14:paraId="2FFCC60F" w14:textId="77777777" w:rsidR="00712354" w:rsidRPr="007839D2" w:rsidRDefault="00712354" w:rsidP="00712354">
            <w:pPr>
              <w:spacing w:after="0" w:line="240" w:lineRule="auto"/>
              <w:rPr>
                <w:rFonts w:ascii="Atkinson Hyperlegible Next" w:hAnsi="Atkinson Hyperlegible Next"/>
                <w:b/>
                <w:sz w:val="24"/>
                <w:szCs w:val="24"/>
                <w:lang w:val="en-IE"/>
              </w:rPr>
            </w:pPr>
          </w:p>
        </w:tc>
      </w:tr>
      <w:tr w:rsidR="00712354" w:rsidRPr="007839D2" w14:paraId="697F2A0F" w14:textId="77777777" w:rsidTr="00744F75">
        <w:trPr>
          <w:jc w:val="center"/>
        </w:trPr>
        <w:tc>
          <w:tcPr>
            <w:tcW w:w="709" w:type="dxa"/>
          </w:tcPr>
          <w:p w14:paraId="30743023" w14:textId="77777777" w:rsidR="00712354" w:rsidRPr="007839D2" w:rsidRDefault="00712354" w:rsidP="00712354">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2.1.c</w:t>
            </w:r>
          </w:p>
        </w:tc>
        <w:tc>
          <w:tcPr>
            <w:tcW w:w="6662" w:type="dxa"/>
          </w:tcPr>
          <w:p w14:paraId="74677E23" w14:textId="77777777" w:rsidR="00712354" w:rsidRPr="007839D2" w:rsidRDefault="00712354" w:rsidP="00712354">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is guilty of grave professional misconduct which renders its integrity questionable;</w:t>
            </w:r>
          </w:p>
        </w:tc>
        <w:tc>
          <w:tcPr>
            <w:tcW w:w="851" w:type="dxa"/>
          </w:tcPr>
          <w:p w14:paraId="415EF33C" w14:textId="77777777" w:rsidR="00712354" w:rsidRPr="007839D2" w:rsidRDefault="00712354" w:rsidP="00712354">
            <w:pPr>
              <w:spacing w:before="0" w:after="0" w:line="240" w:lineRule="auto"/>
              <w:rPr>
                <w:rFonts w:ascii="Atkinson Hyperlegible Next" w:hAnsi="Atkinson Hyperlegible Next"/>
                <w:sz w:val="24"/>
                <w:szCs w:val="24"/>
              </w:rPr>
            </w:pPr>
          </w:p>
        </w:tc>
        <w:tc>
          <w:tcPr>
            <w:tcW w:w="1002" w:type="dxa"/>
          </w:tcPr>
          <w:p w14:paraId="72A61BA3" w14:textId="77777777" w:rsidR="00712354" w:rsidRPr="007839D2" w:rsidRDefault="00712354" w:rsidP="00712354">
            <w:pPr>
              <w:spacing w:after="0" w:line="240" w:lineRule="auto"/>
              <w:rPr>
                <w:rFonts w:ascii="Atkinson Hyperlegible Next" w:hAnsi="Atkinson Hyperlegible Next"/>
                <w:b/>
                <w:sz w:val="24"/>
                <w:szCs w:val="24"/>
                <w:lang w:val="en-IE"/>
              </w:rPr>
            </w:pPr>
          </w:p>
        </w:tc>
      </w:tr>
      <w:tr w:rsidR="00712354" w:rsidRPr="007839D2" w14:paraId="77A31EB8" w14:textId="77777777" w:rsidTr="00744F75">
        <w:trPr>
          <w:jc w:val="center"/>
        </w:trPr>
        <w:tc>
          <w:tcPr>
            <w:tcW w:w="709" w:type="dxa"/>
          </w:tcPr>
          <w:p w14:paraId="4E7D6661" w14:textId="77777777" w:rsidR="00712354" w:rsidRPr="007839D2" w:rsidRDefault="00712354" w:rsidP="00712354">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2.1.d</w:t>
            </w:r>
          </w:p>
        </w:tc>
        <w:tc>
          <w:tcPr>
            <w:tcW w:w="6662" w:type="dxa"/>
          </w:tcPr>
          <w:p w14:paraId="3BCD646A" w14:textId="77777777" w:rsidR="00712354" w:rsidRPr="007839D2" w:rsidRDefault="00712354" w:rsidP="00712354">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has entered into agreements with other economic operators aimed at distorting competition;</w:t>
            </w:r>
          </w:p>
        </w:tc>
        <w:tc>
          <w:tcPr>
            <w:tcW w:w="851" w:type="dxa"/>
          </w:tcPr>
          <w:p w14:paraId="519213CB" w14:textId="77777777" w:rsidR="00712354" w:rsidRPr="007839D2" w:rsidRDefault="00712354" w:rsidP="00712354">
            <w:pPr>
              <w:spacing w:before="0" w:after="0" w:line="240" w:lineRule="auto"/>
              <w:rPr>
                <w:rFonts w:ascii="Atkinson Hyperlegible Next" w:hAnsi="Atkinson Hyperlegible Next"/>
                <w:sz w:val="24"/>
                <w:szCs w:val="24"/>
              </w:rPr>
            </w:pPr>
          </w:p>
        </w:tc>
        <w:tc>
          <w:tcPr>
            <w:tcW w:w="1002" w:type="dxa"/>
          </w:tcPr>
          <w:p w14:paraId="6C0E320D" w14:textId="77777777" w:rsidR="00712354" w:rsidRPr="007839D2" w:rsidRDefault="00712354" w:rsidP="00712354">
            <w:pPr>
              <w:spacing w:after="0" w:line="240" w:lineRule="auto"/>
              <w:rPr>
                <w:rFonts w:ascii="Atkinson Hyperlegible Next" w:hAnsi="Atkinson Hyperlegible Next"/>
                <w:b/>
                <w:sz w:val="24"/>
                <w:szCs w:val="24"/>
                <w:lang w:val="en-IE"/>
              </w:rPr>
            </w:pPr>
          </w:p>
        </w:tc>
      </w:tr>
      <w:tr w:rsidR="00712354" w:rsidRPr="007839D2" w14:paraId="123535BF" w14:textId="77777777" w:rsidTr="00744F75">
        <w:trPr>
          <w:jc w:val="center"/>
        </w:trPr>
        <w:tc>
          <w:tcPr>
            <w:tcW w:w="709" w:type="dxa"/>
          </w:tcPr>
          <w:p w14:paraId="47DE7EBE" w14:textId="77777777" w:rsidR="00712354" w:rsidRPr="007839D2" w:rsidRDefault="00712354" w:rsidP="00712354">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 xml:space="preserve">2.1.e </w:t>
            </w:r>
          </w:p>
        </w:tc>
        <w:tc>
          <w:tcPr>
            <w:tcW w:w="6662" w:type="dxa"/>
          </w:tcPr>
          <w:p w14:paraId="3DB10947" w14:textId="77777777" w:rsidR="00712354" w:rsidRPr="007839D2" w:rsidRDefault="00712354" w:rsidP="00712354">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 xml:space="preserve">has a conflict of interest within the meaning of Article 24 of 2014/24/EU that cannot be effectively remedied by other, less intrusive, measures; </w:t>
            </w:r>
          </w:p>
        </w:tc>
        <w:tc>
          <w:tcPr>
            <w:tcW w:w="851" w:type="dxa"/>
          </w:tcPr>
          <w:p w14:paraId="4BBDC2DB" w14:textId="77777777" w:rsidR="00712354" w:rsidRPr="007839D2" w:rsidRDefault="00712354" w:rsidP="00712354">
            <w:pPr>
              <w:spacing w:before="0" w:after="0" w:line="240" w:lineRule="auto"/>
              <w:rPr>
                <w:rFonts w:ascii="Atkinson Hyperlegible Next" w:hAnsi="Atkinson Hyperlegible Next"/>
                <w:sz w:val="24"/>
                <w:szCs w:val="24"/>
              </w:rPr>
            </w:pPr>
          </w:p>
        </w:tc>
        <w:tc>
          <w:tcPr>
            <w:tcW w:w="1002" w:type="dxa"/>
          </w:tcPr>
          <w:p w14:paraId="49E93223" w14:textId="77777777" w:rsidR="00712354" w:rsidRPr="007839D2" w:rsidRDefault="00712354" w:rsidP="00712354">
            <w:pPr>
              <w:spacing w:after="0" w:line="240" w:lineRule="auto"/>
              <w:rPr>
                <w:rFonts w:ascii="Atkinson Hyperlegible Next" w:hAnsi="Atkinson Hyperlegible Next"/>
                <w:b/>
                <w:sz w:val="24"/>
                <w:szCs w:val="24"/>
                <w:lang w:val="en-IE"/>
              </w:rPr>
            </w:pPr>
          </w:p>
        </w:tc>
      </w:tr>
      <w:tr w:rsidR="00712354" w:rsidRPr="007839D2" w14:paraId="43C02977" w14:textId="77777777" w:rsidTr="00744F75">
        <w:trPr>
          <w:jc w:val="center"/>
        </w:trPr>
        <w:tc>
          <w:tcPr>
            <w:tcW w:w="709" w:type="dxa"/>
          </w:tcPr>
          <w:p w14:paraId="1E5B8960" w14:textId="77777777" w:rsidR="00712354" w:rsidRPr="007839D2" w:rsidRDefault="00712354" w:rsidP="00712354">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 xml:space="preserve">2.1.f </w:t>
            </w:r>
          </w:p>
        </w:tc>
        <w:tc>
          <w:tcPr>
            <w:tcW w:w="6662" w:type="dxa"/>
          </w:tcPr>
          <w:p w14:paraId="38B1E910" w14:textId="77777777" w:rsidR="00712354" w:rsidRPr="007839D2" w:rsidRDefault="00712354" w:rsidP="00712354">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Pr>
          <w:p w14:paraId="1C46E5B4" w14:textId="77777777" w:rsidR="00712354" w:rsidRPr="007839D2" w:rsidRDefault="00712354" w:rsidP="00712354">
            <w:pPr>
              <w:spacing w:before="0" w:after="0" w:line="240" w:lineRule="auto"/>
              <w:rPr>
                <w:rFonts w:ascii="Atkinson Hyperlegible Next" w:hAnsi="Atkinson Hyperlegible Next"/>
                <w:sz w:val="24"/>
                <w:szCs w:val="24"/>
              </w:rPr>
            </w:pPr>
          </w:p>
        </w:tc>
        <w:tc>
          <w:tcPr>
            <w:tcW w:w="1002" w:type="dxa"/>
          </w:tcPr>
          <w:p w14:paraId="66E6EA87" w14:textId="77777777" w:rsidR="00712354" w:rsidRPr="007839D2" w:rsidRDefault="00712354" w:rsidP="00712354">
            <w:pPr>
              <w:spacing w:after="0" w:line="240" w:lineRule="auto"/>
              <w:rPr>
                <w:rFonts w:ascii="Atkinson Hyperlegible Next" w:hAnsi="Atkinson Hyperlegible Next"/>
                <w:b/>
                <w:sz w:val="24"/>
                <w:szCs w:val="24"/>
                <w:lang w:val="en-IE"/>
              </w:rPr>
            </w:pPr>
          </w:p>
        </w:tc>
      </w:tr>
      <w:tr w:rsidR="00712354" w:rsidRPr="007839D2" w14:paraId="39ABED07" w14:textId="77777777" w:rsidTr="00744F75">
        <w:trPr>
          <w:jc w:val="center"/>
        </w:trPr>
        <w:tc>
          <w:tcPr>
            <w:tcW w:w="709" w:type="dxa"/>
          </w:tcPr>
          <w:p w14:paraId="3E038DB3" w14:textId="77777777" w:rsidR="00712354" w:rsidRPr="007839D2" w:rsidRDefault="00712354" w:rsidP="00712354">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2.1.g</w:t>
            </w:r>
          </w:p>
        </w:tc>
        <w:tc>
          <w:tcPr>
            <w:tcW w:w="6662" w:type="dxa"/>
          </w:tcPr>
          <w:p w14:paraId="295FF335" w14:textId="77777777" w:rsidR="00712354" w:rsidRPr="007839D2" w:rsidRDefault="00712354" w:rsidP="00712354">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 xml:space="preserve">has shown significant or persistent deficiencies in the performance of a substantive requirement under a prior </w:t>
            </w:r>
            <w:r w:rsidRPr="007839D2">
              <w:rPr>
                <w:rFonts w:ascii="Atkinson Hyperlegible Next" w:hAnsi="Atkinson Hyperlegible Next"/>
                <w:sz w:val="24"/>
                <w:szCs w:val="24"/>
              </w:rPr>
              <w:lastRenderedPageBreak/>
              <w:t xml:space="preserve">public contract, a prior contract with a contracting entity, or a prior concession contract, which led to early termination of that prior contract, damages or other comparable sanctions. </w:t>
            </w:r>
          </w:p>
        </w:tc>
        <w:tc>
          <w:tcPr>
            <w:tcW w:w="851" w:type="dxa"/>
          </w:tcPr>
          <w:p w14:paraId="6101F04C" w14:textId="77777777" w:rsidR="00712354" w:rsidRPr="007839D2" w:rsidRDefault="00712354" w:rsidP="00712354">
            <w:pPr>
              <w:spacing w:before="0" w:after="0" w:line="240" w:lineRule="auto"/>
              <w:rPr>
                <w:rFonts w:ascii="Atkinson Hyperlegible Next" w:hAnsi="Atkinson Hyperlegible Next"/>
                <w:sz w:val="24"/>
                <w:szCs w:val="24"/>
              </w:rPr>
            </w:pPr>
          </w:p>
        </w:tc>
        <w:tc>
          <w:tcPr>
            <w:tcW w:w="1002" w:type="dxa"/>
          </w:tcPr>
          <w:p w14:paraId="226C8EB8" w14:textId="77777777" w:rsidR="00712354" w:rsidRPr="007839D2" w:rsidRDefault="00712354" w:rsidP="00712354">
            <w:pPr>
              <w:spacing w:after="0" w:line="240" w:lineRule="auto"/>
              <w:rPr>
                <w:rFonts w:ascii="Atkinson Hyperlegible Next" w:hAnsi="Atkinson Hyperlegible Next"/>
                <w:b/>
                <w:sz w:val="24"/>
                <w:szCs w:val="24"/>
                <w:lang w:val="en-IE"/>
              </w:rPr>
            </w:pPr>
          </w:p>
        </w:tc>
      </w:tr>
      <w:tr w:rsidR="00712354" w:rsidRPr="007839D2" w14:paraId="1A136D0F" w14:textId="77777777" w:rsidTr="00744F75">
        <w:trPr>
          <w:trHeight w:val="1035"/>
          <w:jc w:val="center"/>
        </w:trPr>
        <w:tc>
          <w:tcPr>
            <w:tcW w:w="709" w:type="dxa"/>
            <w:vMerge w:val="restart"/>
          </w:tcPr>
          <w:p w14:paraId="13B10AA0" w14:textId="77777777" w:rsidR="00712354" w:rsidRPr="007839D2" w:rsidRDefault="00712354" w:rsidP="00712354">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2.1.h</w:t>
            </w:r>
          </w:p>
        </w:tc>
        <w:tc>
          <w:tcPr>
            <w:tcW w:w="6662" w:type="dxa"/>
          </w:tcPr>
          <w:p w14:paraId="09F150E1" w14:textId="77777777" w:rsidR="00712354" w:rsidRPr="007839D2" w:rsidRDefault="00712354" w:rsidP="00712354">
            <w:pPr>
              <w:pStyle w:val="ListParagraph"/>
              <w:numPr>
                <w:ilvl w:val="0"/>
                <w:numId w:val="9"/>
              </w:numPr>
              <w:spacing w:before="0" w:after="0" w:line="240" w:lineRule="auto"/>
              <w:jc w:val="left"/>
              <w:rPr>
                <w:rFonts w:ascii="Atkinson Hyperlegible Next" w:hAnsi="Atkinson Hyperlegible Next"/>
                <w:sz w:val="24"/>
                <w:szCs w:val="24"/>
              </w:rPr>
            </w:pPr>
            <w:r w:rsidRPr="007839D2">
              <w:rPr>
                <w:rFonts w:ascii="Atkinson Hyperlegible Next" w:hAnsi="Atkinson Hyperlegible Next"/>
                <w:sz w:val="24"/>
                <w:szCs w:val="24"/>
              </w:rPr>
              <w:t>is guilty of serious misrepresentation in supplying the information required for the verification of the absence of grounds for exclusion or the fulfilment of the selection criteria; or</w:t>
            </w:r>
          </w:p>
        </w:tc>
        <w:tc>
          <w:tcPr>
            <w:tcW w:w="851" w:type="dxa"/>
          </w:tcPr>
          <w:p w14:paraId="09B8766C" w14:textId="77777777" w:rsidR="00712354" w:rsidRPr="007839D2" w:rsidRDefault="00712354" w:rsidP="00712354">
            <w:pPr>
              <w:spacing w:before="0" w:after="0" w:line="240" w:lineRule="auto"/>
              <w:rPr>
                <w:rFonts w:ascii="Atkinson Hyperlegible Next" w:hAnsi="Atkinson Hyperlegible Next"/>
                <w:sz w:val="24"/>
                <w:szCs w:val="24"/>
              </w:rPr>
            </w:pPr>
          </w:p>
        </w:tc>
        <w:tc>
          <w:tcPr>
            <w:tcW w:w="1002" w:type="dxa"/>
          </w:tcPr>
          <w:p w14:paraId="04A3C6EF" w14:textId="77777777" w:rsidR="00712354" w:rsidRPr="007839D2" w:rsidRDefault="00712354" w:rsidP="00712354">
            <w:pPr>
              <w:spacing w:after="0" w:line="240" w:lineRule="auto"/>
              <w:rPr>
                <w:rFonts w:ascii="Atkinson Hyperlegible Next" w:hAnsi="Atkinson Hyperlegible Next"/>
                <w:b/>
                <w:sz w:val="24"/>
                <w:szCs w:val="24"/>
                <w:lang w:val="en-IE"/>
              </w:rPr>
            </w:pPr>
          </w:p>
        </w:tc>
      </w:tr>
      <w:tr w:rsidR="00712354" w:rsidRPr="007839D2" w14:paraId="28F370E2" w14:textId="77777777" w:rsidTr="00744F75">
        <w:trPr>
          <w:trHeight w:val="826"/>
          <w:jc w:val="center"/>
        </w:trPr>
        <w:tc>
          <w:tcPr>
            <w:tcW w:w="709" w:type="dxa"/>
            <w:vMerge/>
          </w:tcPr>
          <w:p w14:paraId="764B8EB2" w14:textId="77777777" w:rsidR="00712354" w:rsidRPr="007839D2" w:rsidRDefault="00712354" w:rsidP="00712354">
            <w:pPr>
              <w:spacing w:after="0" w:line="240" w:lineRule="auto"/>
              <w:rPr>
                <w:rFonts w:ascii="Atkinson Hyperlegible Next" w:hAnsi="Atkinson Hyperlegible Next"/>
                <w:sz w:val="24"/>
                <w:szCs w:val="24"/>
              </w:rPr>
            </w:pPr>
          </w:p>
        </w:tc>
        <w:tc>
          <w:tcPr>
            <w:tcW w:w="6662" w:type="dxa"/>
          </w:tcPr>
          <w:p w14:paraId="4BAE2FFC" w14:textId="77777777" w:rsidR="00712354" w:rsidRPr="007839D2" w:rsidRDefault="00712354" w:rsidP="00712354">
            <w:pPr>
              <w:pStyle w:val="ListParagraph"/>
              <w:numPr>
                <w:ilvl w:val="0"/>
                <w:numId w:val="9"/>
              </w:numPr>
              <w:spacing w:before="0" w:after="0" w:line="240" w:lineRule="auto"/>
              <w:jc w:val="left"/>
              <w:rPr>
                <w:rFonts w:ascii="Atkinson Hyperlegible Next" w:hAnsi="Atkinson Hyperlegible Next"/>
                <w:b/>
                <w:sz w:val="24"/>
                <w:szCs w:val="24"/>
              </w:rPr>
            </w:pPr>
            <w:r w:rsidRPr="007839D2">
              <w:rPr>
                <w:rFonts w:ascii="Atkinson Hyperlegible Next" w:hAnsi="Atkinson Hyperlegible Next"/>
                <w:sz w:val="24"/>
                <w:szCs w:val="24"/>
              </w:rPr>
              <w:t xml:space="preserve">has withheld such information or is not able to submit supporting documents required under Article 59 of Directive 2014/24/EU; or </w:t>
            </w:r>
          </w:p>
        </w:tc>
        <w:tc>
          <w:tcPr>
            <w:tcW w:w="851" w:type="dxa"/>
          </w:tcPr>
          <w:p w14:paraId="7473B0FC" w14:textId="77777777" w:rsidR="00712354" w:rsidRPr="007839D2" w:rsidRDefault="00712354" w:rsidP="00712354">
            <w:pPr>
              <w:spacing w:after="0" w:line="240" w:lineRule="auto"/>
              <w:rPr>
                <w:rFonts w:ascii="Atkinson Hyperlegible Next" w:hAnsi="Atkinson Hyperlegible Next"/>
                <w:b/>
                <w:sz w:val="24"/>
                <w:szCs w:val="24"/>
                <w:lang w:val="en-IE"/>
              </w:rPr>
            </w:pPr>
          </w:p>
        </w:tc>
        <w:tc>
          <w:tcPr>
            <w:tcW w:w="1002" w:type="dxa"/>
          </w:tcPr>
          <w:p w14:paraId="1559969B" w14:textId="77777777" w:rsidR="00712354" w:rsidRPr="007839D2" w:rsidRDefault="00712354" w:rsidP="00712354">
            <w:pPr>
              <w:spacing w:after="0" w:line="240" w:lineRule="auto"/>
              <w:rPr>
                <w:rFonts w:ascii="Atkinson Hyperlegible Next" w:hAnsi="Atkinson Hyperlegible Next"/>
                <w:b/>
                <w:sz w:val="24"/>
                <w:szCs w:val="24"/>
                <w:lang w:val="en-IE"/>
              </w:rPr>
            </w:pPr>
          </w:p>
        </w:tc>
      </w:tr>
      <w:tr w:rsidR="00712354" w:rsidRPr="007839D2" w14:paraId="481E446D" w14:textId="77777777" w:rsidTr="00744F75">
        <w:trPr>
          <w:trHeight w:val="1035"/>
          <w:jc w:val="center"/>
        </w:trPr>
        <w:tc>
          <w:tcPr>
            <w:tcW w:w="709" w:type="dxa"/>
          </w:tcPr>
          <w:p w14:paraId="1E3E46E6" w14:textId="77777777" w:rsidR="00712354" w:rsidRPr="007839D2" w:rsidRDefault="00712354" w:rsidP="00712354">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2.1.i</w:t>
            </w:r>
          </w:p>
        </w:tc>
        <w:tc>
          <w:tcPr>
            <w:tcW w:w="6662" w:type="dxa"/>
          </w:tcPr>
          <w:p w14:paraId="5632B341" w14:textId="77777777" w:rsidR="00712354" w:rsidRPr="007839D2" w:rsidRDefault="00712354" w:rsidP="00712354">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has undertaken to:</w:t>
            </w:r>
          </w:p>
          <w:p w14:paraId="7213AC50" w14:textId="2ADB2380" w:rsidR="00712354" w:rsidRPr="007839D2" w:rsidRDefault="00712354" w:rsidP="00712354">
            <w:pPr>
              <w:pStyle w:val="ListParagraph"/>
              <w:numPr>
                <w:ilvl w:val="0"/>
                <w:numId w:val="8"/>
              </w:numPr>
              <w:spacing w:before="0" w:after="0" w:line="240" w:lineRule="auto"/>
              <w:jc w:val="left"/>
              <w:rPr>
                <w:rFonts w:ascii="Atkinson Hyperlegible Next" w:hAnsi="Atkinson Hyperlegible Next"/>
                <w:sz w:val="24"/>
                <w:szCs w:val="24"/>
              </w:rPr>
            </w:pPr>
            <w:r w:rsidRPr="007839D2">
              <w:rPr>
                <w:rFonts w:ascii="Atkinson Hyperlegible Next" w:hAnsi="Atkinson Hyperlegible Next"/>
                <w:sz w:val="24"/>
                <w:szCs w:val="24"/>
              </w:rPr>
              <w:t>unduly influence the decision-making process of the contracting entity, obtain confidential information that may confer upon the Tenderer undue advantages in the procurement procedure; or</w:t>
            </w:r>
          </w:p>
          <w:p w14:paraId="77C661E2" w14:textId="77777777" w:rsidR="00712354" w:rsidRPr="007839D2" w:rsidRDefault="00712354" w:rsidP="00712354">
            <w:pPr>
              <w:pStyle w:val="ListParagraph"/>
              <w:numPr>
                <w:ilvl w:val="0"/>
                <w:numId w:val="8"/>
              </w:numPr>
              <w:spacing w:before="0" w:after="0" w:line="240" w:lineRule="auto"/>
              <w:jc w:val="left"/>
              <w:rPr>
                <w:rFonts w:ascii="Atkinson Hyperlegible Next" w:hAnsi="Atkinson Hyperlegible Next"/>
                <w:sz w:val="24"/>
                <w:szCs w:val="24"/>
              </w:rPr>
            </w:pPr>
            <w:r w:rsidRPr="007839D2">
              <w:rPr>
                <w:rFonts w:ascii="Atkinson Hyperlegible Next" w:hAnsi="Atkinson Hyperlegible Next"/>
                <w:sz w:val="24"/>
                <w:szCs w:val="24"/>
              </w:rPr>
              <w:t>negligently provide misleading information that may have a material influence on decisions concerning exclusion, selection or award.</w:t>
            </w:r>
          </w:p>
        </w:tc>
        <w:tc>
          <w:tcPr>
            <w:tcW w:w="851" w:type="dxa"/>
          </w:tcPr>
          <w:p w14:paraId="10A61FCE" w14:textId="77777777" w:rsidR="00712354" w:rsidRPr="007839D2" w:rsidRDefault="00712354" w:rsidP="00712354">
            <w:pPr>
              <w:spacing w:before="0" w:after="0" w:line="240" w:lineRule="auto"/>
              <w:rPr>
                <w:rFonts w:ascii="Atkinson Hyperlegible Next" w:hAnsi="Atkinson Hyperlegible Next"/>
                <w:sz w:val="24"/>
                <w:szCs w:val="24"/>
              </w:rPr>
            </w:pPr>
          </w:p>
        </w:tc>
        <w:tc>
          <w:tcPr>
            <w:tcW w:w="1002" w:type="dxa"/>
          </w:tcPr>
          <w:p w14:paraId="501EC953" w14:textId="77777777" w:rsidR="00712354" w:rsidRPr="007839D2" w:rsidRDefault="00712354" w:rsidP="00712354">
            <w:pPr>
              <w:spacing w:after="0" w:line="240" w:lineRule="auto"/>
              <w:rPr>
                <w:rFonts w:ascii="Atkinson Hyperlegible Next" w:hAnsi="Atkinson Hyperlegible Next"/>
                <w:b/>
                <w:sz w:val="24"/>
                <w:szCs w:val="24"/>
                <w:lang w:val="en-IE"/>
              </w:rPr>
            </w:pPr>
          </w:p>
        </w:tc>
      </w:tr>
    </w:tbl>
    <w:p w14:paraId="7458ACF6" w14:textId="77777777" w:rsidR="00712354" w:rsidRDefault="00712354" w:rsidP="00712354">
      <w:pPr>
        <w:rPr>
          <w:rFonts w:ascii="Atkinson Hyperlegible Next" w:hAnsi="Atkinson Hyperlegible Next"/>
          <w:sz w:val="24"/>
          <w:szCs w:val="24"/>
        </w:rPr>
      </w:pPr>
      <w:bookmarkStart w:id="8" w:name="_Toc487559492"/>
    </w:p>
    <w:p w14:paraId="2F2DB865" w14:textId="77777777" w:rsidR="005946F9" w:rsidRDefault="005946F9" w:rsidP="00712354">
      <w:pPr>
        <w:rPr>
          <w:rFonts w:ascii="Atkinson Hyperlegible Next" w:hAnsi="Atkinson Hyperlegible Next"/>
          <w:sz w:val="24"/>
          <w:szCs w:val="24"/>
        </w:rPr>
      </w:pPr>
    </w:p>
    <w:p w14:paraId="2C9A034D" w14:textId="77777777" w:rsidR="005946F9" w:rsidRDefault="005946F9" w:rsidP="00712354">
      <w:pPr>
        <w:rPr>
          <w:rFonts w:ascii="Atkinson Hyperlegible Next" w:hAnsi="Atkinson Hyperlegible Next"/>
          <w:sz w:val="24"/>
          <w:szCs w:val="24"/>
        </w:rPr>
      </w:pPr>
    </w:p>
    <w:p w14:paraId="7297C5B6" w14:textId="77777777" w:rsidR="005946F9" w:rsidRDefault="005946F9" w:rsidP="00712354">
      <w:pPr>
        <w:rPr>
          <w:rFonts w:ascii="Atkinson Hyperlegible Next" w:hAnsi="Atkinson Hyperlegible Next"/>
          <w:sz w:val="24"/>
          <w:szCs w:val="24"/>
        </w:rPr>
      </w:pPr>
    </w:p>
    <w:p w14:paraId="6129A720" w14:textId="77777777" w:rsidR="005946F9" w:rsidRDefault="005946F9" w:rsidP="00712354">
      <w:pPr>
        <w:rPr>
          <w:rFonts w:ascii="Atkinson Hyperlegible Next" w:hAnsi="Atkinson Hyperlegible Next"/>
          <w:sz w:val="24"/>
          <w:szCs w:val="24"/>
        </w:rPr>
      </w:pPr>
    </w:p>
    <w:p w14:paraId="7008A74D" w14:textId="77777777" w:rsidR="005946F9" w:rsidRDefault="005946F9" w:rsidP="00712354">
      <w:pPr>
        <w:rPr>
          <w:rFonts w:ascii="Atkinson Hyperlegible Next" w:hAnsi="Atkinson Hyperlegible Next"/>
          <w:sz w:val="24"/>
          <w:szCs w:val="24"/>
        </w:rPr>
      </w:pPr>
    </w:p>
    <w:p w14:paraId="53A48719" w14:textId="77777777" w:rsidR="005946F9" w:rsidRDefault="005946F9" w:rsidP="00712354">
      <w:pPr>
        <w:rPr>
          <w:rFonts w:ascii="Atkinson Hyperlegible Next" w:hAnsi="Atkinson Hyperlegible Next"/>
          <w:sz w:val="24"/>
          <w:szCs w:val="24"/>
        </w:rPr>
      </w:pPr>
    </w:p>
    <w:p w14:paraId="6DED3DB0" w14:textId="77777777" w:rsidR="005946F9" w:rsidRDefault="005946F9" w:rsidP="00712354">
      <w:pPr>
        <w:rPr>
          <w:rFonts w:ascii="Atkinson Hyperlegible Next" w:hAnsi="Atkinson Hyperlegible Next"/>
          <w:sz w:val="24"/>
          <w:szCs w:val="24"/>
        </w:rPr>
      </w:pPr>
    </w:p>
    <w:p w14:paraId="0A8632E6" w14:textId="77777777" w:rsidR="005946F9" w:rsidRDefault="005946F9" w:rsidP="00712354">
      <w:pPr>
        <w:rPr>
          <w:rFonts w:ascii="Atkinson Hyperlegible Next" w:hAnsi="Atkinson Hyperlegible Next"/>
          <w:sz w:val="24"/>
          <w:szCs w:val="24"/>
        </w:rPr>
      </w:pPr>
    </w:p>
    <w:p w14:paraId="3D62A224" w14:textId="77777777" w:rsidR="005946F9" w:rsidRDefault="005946F9" w:rsidP="00712354">
      <w:pPr>
        <w:rPr>
          <w:rFonts w:ascii="Atkinson Hyperlegible Next" w:hAnsi="Atkinson Hyperlegible Next"/>
          <w:sz w:val="24"/>
          <w:szCs w:val="24"/>
        </w:rPr>
      </w:pPr>
    </w:p>
    <w:p w14:paraId="7C508A9B" w14:textId="77777777" w:rsidR="005946F9" w:rsidRDefault="005946F9" w:rsidP="00712354">
      <w:pPr>
        <w:rPr>
          <w:rFonts w:ascii="Atkinson Hyperlegible Next" w:hAnsi="Atkinson Hyperlegible Next"/>
          <w:sz w:val="24"/>
          <w:szCs w:val="24"/>
        </w:rPr>
      </w:pPr>
    </w:p>
    <w:p w14:paraId="0CA7DB9C" w14:textId="77777777" w:rsidR="005946F9" w:rsidRDefault="005946F9" w:rsidP="00712354">
      <w:pPr>
        <w:rPr>
          <w:rFonts w:ascii="Atkinson Hyperlegible Next" w:hAnsi="Atkinson Hyperlegible Next"/>
          <w:sz w:val="24"/>
          <w:szCs w:val="24"/>
        </w:rPr>
      </w:pPr>
    </w:p>
    <w:p w14:paraId="6A814360" w14:textId="77777777" w:rsidR="005946F9" w:rsidRDefault="005946F9" w:rsidP="00712354">
      <w:pPr>
        <w:rPr>
          <w:rFonts w:ascii="Atkinson Hyperlegible Next" w:hAnsi="Atkinson Hyperlegible Next"/>
          <w:sz w:val="24"/>
          <w:szCs w:val="24"/>
        </w:rPr>
      </w:pPr>
    </w:p>
    <w:p w14:paraId="0D341964" w14:textId="77777777" w:rsidR="005946F9" w:rsidRPr="007839D2" w:rsidRDefault="005946F9" w:rsidP="00712354">
      <w:pPr>
        <w:rPr>
          <w:rFonts w:ascii="Atkinson Hyperlegible Next" w:hAnsi="Atkinson Hyperlegible Next"/>
          <w:sz w:val="24"/>
          <w:szCs w:val="24"/>
        </w:rPr>
      </w:pPr>
    </w:p>
    <w:p w14:paraId="4C33EA2E" w14:textId="7BCEAF8B" w:rsidR="00712354" w:rsidRPr="007839D2" w:rsidRDefault="00877458" w:rsidP="005946F9">
      <w:pPr>
        <w:pStyle w:val="Heading1"/>
        <w:shd w:val="clear" w:color="auto" w:fill="0077A3"/>
        <w:rPr>
          <w:rFonts w:ascii="Atkinson Hyperlegible Next" w:hAnsi="Atkinson Hyperlegible Next"/>
          <w:sz w:val="24"/>
          <w:szCs w:val="24"/>
        </w:rPr>
      </w:pPr>
      <w:bookmarkStart w:id="9" w:name="_Toc240540096"/>
      <w:r w:rsidRPr="007839D2">
        <w:rPr>
          <w:rFonts w:ascii="Atkinson Hyperlegible Next" w:hAnsi="Atkinson Hyperlegible Next"/>
          <w:sz w:val="24"/>
          <w:szCs w:val="24"/>
        </w:rPr>
        <w:lastRenderedPageBreak/>
        <w:t>Declaration Re Statutory Obligations</w:t>
      </w:r>
      <w:bookmarkEnd w:id="8"/>
      <w:r w:rsidR="002B7464" w:rsidRPr="007839D2">
        <w:rPr>
          <w:rFonts w:ascii="Atkinson Hyperlegible Next" w:hAnsi="Atkinson Hyperlegible Next"/>
          <w:sz w:val="24"/>
          <w:szCs w:val="24"/>
        </w:rPr>
        <w:t xml:space="preserve"> – Pass/Fail Criteria</w:t>
      </w:r>
      <w:bookmarkEnd w:id="9"/>
    </w:p>
    <w:tbl>
      <w:tblPr>
        <w:tblpPr w:leftFromText="180" w:rightFromText="180" w:vertAnchor="page" w:horzAnchor="margin" w:tblpY="2581"/>
        <w:tblW w:w="9072"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988"/>
        <w:gridCol w:w="6071"/>
        <w:gridCol w:w="990"/>
        <w:gridCol w:w="1023"/>
      </w:tblGrid>
      <w:tr w:rsidR="00712354" w:rsidRPr="007839D2" w14:paraId="6172BAF9" w14:textId="77777777" w:rsidTr="00744F75">
        <w:tc>
          <w:tcPr>
            <w:tcW w:w="7059" w:type="dxa"/>
            <w:gridSpan w:val="2"/>
          </w:tcPr>
          <w:p w14:paraId="48C6CD48" w14:textId="77777777" w:rsidR="00712354" w:rsidRPr="007839D2" w:rsidRDefault="00712354" w:rsidP="00712354">
            <w:pPr>
              <w:spacing w:before="0" w:after="0" w:line="240" w:lineRule="auto"/>
              <w:rPr>
                <w:rFonts w:ascii="Atkinson Hyperlegible Next" w:eastAsia="Times New Roman" w:hAnsi="Atkinson Hyperlegible Next"/>
                <w:b/>
                <w:sz w:val="24"/>
                <w:szCs w:val="24"/>
              </w:rPr>
            </w:pPr>
            <w:r w:rsidRPr="007839D2">
              <w:rPr>
                <w:rFonts w:ascii="Atkinson Hyperlegible Next" w:eastAsia="Times New Roman" w:hAnsi="Atkinson Hyperlegible Next"/>
                <w:sz w:val="24"/>
                <w:szCs w:val="24"/>
              </w:rPr>
              <w:t>We confirm that we are fully compliant with the following legislation, or equivalent legislation in our country of establishment/operation:</w:t>
            </w:r>
          </w:p>
        </w:tc>
        <w:tc>
          <w:tcPr>
            <w:tcW w:w="990" w:type="dxa"/>
          </w:tcPr>
          <w:p w14:paraId="0DBE1043" w14:textId="77777777" w:rsidR="00712354" w:rsidRPr="007839D2" w:rsidRDefault="00712354" w:rsidP="00712354">
            <w:pPr>
              <w:spacing w:before="0" w:after="0" w:line="240" w:lineRule="auto"/>
              <w:rPr>
                <w:rFonts w:ascii="Atkinson Hyperlegible Next" w:eastAsia="Times New Roman" w:hAnsi="Atkinson Hyperlegible Next"/>
                <w:b/>
                <w:sz w:val="24"/>
                <w:szCs w:val="24"/>
                <w:lang w:val="en-IE"/>
              </w:rPr>
            </w:pPr>
            <w:r w:rsidRPr="007839D2">
              <w:rPr>
                <w:rFonts w:ascii="Atkinson Hyperlegible Next" w:eastAsia="Times New Roman" w:hAnsi="Atkinson Hyperlegible Next"/>
                <w:b/>
                <w:sz w:val="24"/>
                <w:szCs w:val="24"/>
              </w:rPr>
              <w:t>YES</w:t>
            </w:r>
          </w:p>
        </w:tc>
        <w:tc>
          <w:tcPr>
            <w:tcW w:w="1023" w:type="dxa"/>
          </w:tcPr>
          <w:p w14:paraId="4F82A14C" w14:textId="77777777" w:rsidR="00712354" w:rsidRPr="007839D2" w:rsidRDefault="00712354" w:rsidP="00712354">
            <w:pPr>
              <w:spacing w:before="0" w:after="0" w:line="240" w:lineRule="auto"/>
              <w:rPr>
                <w:rFonts w:ascii="Atkinson Hyperlegible Next" w:eastAsia="Times New Roman" w:hAnsi="Atkinson Hyperlegible Next"/>
                <w:b/>
                <w:sz w:val="24"/>
                <w:szCs w:val="24"/>
                <w:lang w:val="en-IE"/>
              </w:rPr>
            </w:pPr>
            <w:r w:rsidRPr="007839D2">
              <w:rPr>
                <w:rFonts w:ascii="Atkinson Hyperlegible Next" w:eastAsia="Times New Roman" w:hAnsi="Atkinson Hyperlegible Next"/>
                <w:b/>
                <w:sz w:val="24"/>
                <w:szCs w:val="24"/>
              </w:rPr>
              <w:t>NO</w:t>
            </w:r>
          </w:p>
        </w:tc>
      </w:tr>
      <w:tr w:rsidR="00712354" w:rsidRPr="007839D2" w14:paraId="3D77B9B0" w14:textId="77777777" w:rsidTr="00744F75">
        <w:tc>
          <w:tcPr>
            <w:tcW w:w="988" w:type="dxa"/>
            <w:vAlign w:val="center"/>
          </w:tcPr>
          <w:p w14:paraId="097BBE8C" w14:textId="77777777" w:rsidR="00712354" w:rsidRPr="007839D2"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6B49BD66" w14:textId="77777777" w:rsidR="00712354" w:rsidRPr="007839D2" w:rsidRDefault="00712354" w:rsidP="00712354">
            <w:pPr>
              <w:spacing w:before="0" w:after="0" w:line="240" w:lineRule="auto"/>
              <w:rPr>
                <w:rFonts w:ascii="Atkinson Hyperlegible Next" w:eastAsia="Times New Roman" w:hAnsi="Atkinson Hyperlegible Next"/>
                <w:b/>
                <w:sz w:val="24"/>
                <w:szCs w:val="24"/>
              </w:rPr>
            </w:pPr>
            <w:r w:rsidRPr="007839D2">
              <w:rPr>
                <w:rFonts w:ascii="Atkinson Hyperlegible Next" w:eastAsia="Times New Roman" w:hAnsi="Atkinson Hyperlegible Next"/>
                <w:sz w:val="24"/>
                <w:szCs w:val="24"/>
              </w:rPr>
              <w:t xml:space="preserve">Employment Equality Acts 1998-2011 </w:t>
            </w:r>
          </w:p>
        </w:tc>
        <w:tc>
          <w:tcPr>
            <w:tcW w:w="990" w:type="dxa"/>
          </w:tcPr>
          <w:p w14:paraId="06F3E945" w14:textId="77777777" w:rsidR="00712354" w:rsidRPr="007839D2" w:rsidRDefault="00712354" w:rsidP="00712354">
            <w:pPr>
              <w:spacing w:before="0" w:after="0" w:line="240" w:lineRule="auto"/>
              <w:rPr>
                <w:rFonts w:ascii="Atkinson Hyperlegible Next" w:eastAsia="Times New Roman" w:hAnsi="Atkinson Hyperlegible Next"/>
                <w:b/>
                <w:sz w:val="24"/>
                <w:szCs w:val="24"/>
              </w:rPr>
            </w:pPr>
          </w:p>
        </w:tc>
        <w:tc>
          <w:tcPr>
            <w:tcW w:w="1023" w:type="dxa"/>
          </w:tcPr>
          <w:p w14:paraId="5648AF3E" w14:textId="77777777" w:rsidR="00712354" w:rsidRPr="007839D2" w:rsidRDefault="00712354" w:rsidP="00712354">
            <w:pPr>
              <w:spacing w:before="0" w:after="0" w:line="240" w:lineRule="auto"/>
              <w:rPr>
                <w:rFonts w:ascii="Atkinson Hyperlegible Next" w:eastAsia="Times New Roman" w:hAnsi="Atkinson Hyperlegible Next"/>
                <w:b/>
                <w:sz w:val="24"/>
                <w:szCs w:val="24"/>
              </w:rPr>
            </w:pPr>
          </w:p>
        </w:tc>
      </w:tr>
      <w:tr w:rsidR="00712354" w:rsidRPr="007839D2" w14:paraId="3273FC26" w14:textId="77777777" w:rsidTr="00744F75">
        <w:tc>
          <w:tcPr>
            <w:tcW w:w="988" w:type="dxa"/>
            <w:vAlign w:val="center"/>
          </w:tcPr>
          <w:p w14:paraId="351B5873" w14:textId="77777777" w:rsidR="00712354" w:rsidRPr="007839D2"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751D0080" w14:textId="77777777" w:rsidR="00712354" w:rsidRPr="007839D2" w:rsidRDefault="00712354" w:rsidP="00712354">
            <w:pPr>
              <w:spacing w:before="0" w:after="0" w:line="240" w:lineRule="auto"/>
              <w:rPr>
                <w:rFonts w:ascii="Atkinson Hyperlegible Next" w:eastAsia="Times New Roman" w:hAnsi="Atkinson Hyperlegible Next"/>
                <w:b/>
                <w:sz w:val="24"/>
                <w:szCs w:val="24"/>
              </w:rPr>
            </w:pPr>
            <w:r w:rsidRPr="007839D2">
              <w:rPr>
                <w:rFonts w:ascii="Atkinson Hyperlegible Next" w:eastAsia="Times New Roman" w:hAnsi="Atkinson Hyperlegible Next"/>
                <w:sz w:val="24"/>
                <w:szCs w:val="24"/>
              </w:rPr>
              <w:t>Equal Status Acts 2000-2011</w:t>
            </w:r>
          </w:p>
        </w:tc>
        <w:tc>
          <w:tcPr>
            <w:tcW w:w="990" w:type="dxa"/>
          </w:tcPr>
          <w:p w14:paraId="74A92EB3" w14:textId="77777777" w:rsidR="00712354" w:rsidRPr="007839D2" w:rsidRDefault="00712354" w:rsidP="00712354">
            <w:pPr>
              <w:spacing w:before="0" w:after="0" w:line="240" w:lineRule="auto"/>
              <w:rPr>
                <w:rFonts w:ascii="Atkinson Hyperlegible Next" w:eastAsia="Times New Roman" w:hAnsi="Atkinson Hyperlegible Next"/>
                <w:b/>
                <w:sz w:val="24"/>
                <w:szCs w:val="24"/>
              </w:rPr>
            </w:pPr>
          </w:p>
        </w:tc>
        <w:tc>
          <w:tcPr>
            <w:tcW w:w="1023" w:type="dxa"/>
          </w:tcPr>
          <w:p w14:paraId="19718124" w14:textId="77777777" w:rsidR="00712354" w:rsidRPr="007839D2" w:rsidRDefault="00712354" w:rsidP="00712354">
            <w:pPr>
              <w:spacing w:before="0" w:after="0" w:line="240" w:lineRule="auto"/>
              <w:rPr>
                <w:rFonts w:ascii="Atkinson Hyperlegible Next" w:eastAsia="Times New Roman" w:hAnsi="Atkinson Hyperlegible Next"/>
                <w:b/>
                <w:sz w:val="24"/>
                <w:szCs w:val="24"/>
              </w:rPr>
            </w:pPr>
          </w:p>
        </w:tc>
      </w:tr>
      <w:tr w:rsidR="00712354" w:rsidRPr="007839D2" w14:paraId="12B5913C" w14:textId="77777777" w:rsidTr="00744F75">
        <w:tc>
          <w:tcPr>
            <w:tcW w:w="988" w:type="dxa"/>
            <w:vAlign w:val="center"/>
          </w:tcPr>
          <w:p w14:paraId="269D0EE1" w14:textId="77777777" w:rsidR="00712354" w:rsidRPr="007839D2"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725095BE" w14:textId="77777777" w:rsidR="00712354" w:rsidRPr="007839D2" w:rsidRDefault="00712354" w:rsidP="00712354">
            <w:pPr>
              <w:spacing w:before="0" w:after="0" w:line="240" w:lineRule="auto"/>
              <w:rPr>
                <w:rFonts w:ascii="Atkinson Hyperlegible Next" w:eastAsia="Times New Roman" w:hAnsi="Atkinson Hyperlegible Next"/>
                <w:b/>
                <w:sz w:val="24"/>
                <w:szCs w:val="24"/>
              </w:rPr>
            </w:pPr>
            <w:r w:rsidRPr="007839D2">
              <w:rPr>
                <w:rFonts w:ascii="Atkinson Hyperlegible Next" w:eastAsia="Times New Roman" w:hAnsi="Atkinson Hyperlegible Next"/>
                <w:sz w:val="24"/>
                <w:szCs w:val="24"/>
              </w:rPr>
              <w:t xml:space="preserve">National Minimum Wage Act 2000 as amended </w:t>
            </w:r>
          </w:p>
        </w:tc>
        <w:tc>
          <w:tcPr>
            <w:tcW w:w="990" w:type="dxa"/>
          </w:tcPr>
          <w:p w14:paraId="188D8938" w14:textId="77777777" w:rsidR="00712354" w:rsidRPr="007839D2" w:rsidRDefault="00712354" w:rsidP="00712354">
            <w:pPr>
              <w:spacing w:before="0" w:after="0" w:line="240" w:lineRule="auto"/>
              <w:rPr>
                <w:rFonts w:ascii="Atkinson Hyperlegible Next" w:eastAsia="Times New Roman" w:hAnsi="Atkinson Hyperlegible Next"/>
                <w:b/>
                <w:sz w:val="24"/>
                <w:szCs w:val="24"/>
              </w:rPr>
            </w:pPr>
          </w:p>
        </w:tc>
        <w:tc>
          <w:tcPr>
            <w:tcW w:w="1023" w:type="dxa"/>
          </w:tcPr>
          <w:p w14:paraId="08D5F21A" w14:textId="77777777" w:rsidR="00712354" w:rsidRPr="007839D2" w:rsidRDefault="00712354" w:rsidP="00712354">
            <w:pPr>
              <w:spacing w:before="0" w:after="0" w:line="240" w:lineRule="auto"/>
              <w:rPr>
                <w:rFonts w:ascii="Atkinson Hyperlegible Next" w:eastAsia="Times New Roman" w:hAnsi="Atkinson Hyperlegible Next"/>
                <w:b/>
                <w:sz w:val="24"/>
                <w:szCs w:val="24"/>
              </w:rPr>
            </w:pPr>
          </w:p>
        </w:tc>
      </w:tr>
      <w:tr w:rsidR="00712354" w:rsidRPr="007839D2" w14:paraId="683F64C4" w14:textId="77777777" w:rsidTr="00744F75">
        <w:tc>
          <w:tcPr>
            <w:tcW w:w="988" w:type="dxa"/>
            <w:vAlign w:val="center"/>
          </w:tcPr>
          <w:p w14:paraId="5A9170B4" w14:textId="77777777" w:rsidR="00712354" w:rsidRPr="007839D2"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189D954A" w14:textId="77777777" w:rsidR="00712354" w:rsidRPr="007839D2" w:rsidRDefault="00712354" w:rsidP="00712354">
            <w:pPr>
              <w:spacing w:before="0" w:after="0" w:line="240" w:lineRule="auto"/>
              <w:rPr>
                <w:rFonts w:ascii="Atkinson Hyperlegible Next" w:eastAsia="Times New Roman" w:hAnsi="Atkinson Hyperlegible Next"/>
                <w:b/>
                <w:sz w:val="24"/>
                <w:szCs w:val="24"/>
              </w:rPr>
            </w:pPr>
            <w:r w:rsidRPr="007839D2">
              <w:rPr>
                <w:rFonts w:ascii="Atkinson Hyperlegible Next" w:eastAsia="Times New Roman" w:hAnsi="Atkinson Hyperlegible Next"/>
                <w:sz w:val="24"/>
                <w:szCs w:val="24"/>
              </w:rPr>
              <w:t>Organisation of Working Time Act 1997 as amended</w:t>
            </w:r>
          </w:p>
        </w:tc>
        <w:tc>
          <w:tcPr>
            <w:tcW w:w="990" w:type="dxa"/>
          </w:tcPr>
          <w:p w14:paraId="707500EF" w14:textId="77777777" w:rsidR="00712354" w:rsidRPr="007839D2" w:rsidRDefault="00712354" w:rsidP="00712354">
            <w:pPr>
              <w:spacing w:before="0" w:after="0" w:line="240" w:lineRule="auto"/>
              <w:rPr>
                <w:rFonts w:ascii="Atkinson Hyperlegible Next" w:eastAsia="Times New Roman" w:hAnsi="Atkinson Hyperlegible Next"/>
                <w:b/>
                <w:sz w:val="24"/>
                <w:szCs w:val="24"/>
              </w:rPr>
            </w:pPr>
          </w:p>
        </w:tc>
        <w:tc>
          <w:tcPr>
            <w:tcW w:w="1023" w:type="dxa"/>
          </w:tcPr>
          <w:p w14:paraId="53B1D4D9" w14:textId="77777777" w:rsidR="00712354" w:rsidRPr="007839D2" w:rsidRDefault="00712354" w:rsidP="00712354">
            <w:pPr>
              <w:spacing w:before="0" w:after="0" w:line="240" w:lineRule="auto"/>
              <w:rPr>
                <w:rFonts w:ascii="Atkinson Hyperlegible Next" w:eastAsia="Times New Roman" w:hAnsi="Atkinson Hyperlegible Next"/>
                <w:b/>
                <w:sz w:val="24"/>
                <w:szCs w:val="24"/>
              </w:rPr>
            </w:pPr>
          </w:p>
        </w:tc>
      </w:tr>
      <w:tr w:rsidR="00712354" w:rsidRPr="007839D2" w14:paraId="1497EF9F" w14:textId="77777777" w:rsidTr="00744F75">
        <w:tc>
          <w:tcPr>
            <w:tcW w:w="988" w:type="dxa"/>
            <w:vAlign w:val="center"/>
          </w:tcPr>
          <w:p w14:paraId="6309AE89" w14:textId="77777777" w:rsidR="00712354" w:rsidRPr="007839D2"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057996DD" w14:textId="77777777" w:rsidR="00712354" w:rsidRPr="007839D2" w:rsidRDefault="00712354" w:rsidP="00712354">
            <w:pPr>
              <w:spacing w:before="0" w:after="0" w:line="240" w:lineRule="auto"/>
              <w:rPr>
                <w:rFonts w:ascii="Atkinson Hyperlegible Next" w:eastAsia="Times New Roman" w:hAnsi="Atkinson Hyperlegible Next"/>
                <w:b/>
                <w:sz w:val="24"/>
                <w:szCs w:val="24"/>
              </w:rPr>
            </w:pPr>
            <w:r w:rsidRPr="007839D2">
              <w:rPr>
                <w:rFonts w:ascii="Atkinson Hyperlegible Next" w:eastAsia="Times New Roman" w:hAnsi="Atkinson Hyperlegible Next"/>
                <w:sz w:val="24"/>
                <w:szCs w:val="24"/>
              </w:rPr>
              <w:t>Safety, Health and Welfare at Work Act 2005 and Safety, Health and Welfare at Work (General Application) Regulations 2007</w:t>
            </w:r>
          </w:p>
        </w:tc>
        <w:tc>
          <w:tcPr>
            <w:tcW w:w="990" w:type="dxa"/>
          </w:tcPr>
          <w:p w14:paraId="249D4EA4" w14:textId="77777777" w:rsidR="00712354" w:rsidRPr="007839D2" w:rsidRDefault="00712354" w:rsidP="00712354">
            <w:pPr>
              <w:spacing w:before="0" w:after="0" w:line="240" w:lineRule="auto"/>
              <w:rPr>
                <w:rFonts w:ascii="Atkinson Hyperlegible Next" w:eastAsia="Times New Roman" w:hAnsi="Atkinson Hyperlegible Next"/>
                <w:b/>
                <w:sz w:val="24"/>
                <w:szCs w:val="24"/>
              </w:rPr>
            </w:pPr>
          </w:p>
        </w:tc>
        <w:tc>
          <w:tcPr>
            <w:tcW w:w="1023" w:type="dxa"/>
          </w:tcPr>
          <w:p w14:paraId="41DE9F74" w14:textId="77777777" w:rsidR="00712354" w:rsidRPr="007839D2" w:rsidRDefault="00712354" w:rsidP="00712354">
            <w:pPr>
              <w:spacing w:before="0" w:after="0" w:line="240" w:lineRule="auto"/>
              <w:rPr>
                <w:rFonts w:ascii="Atkinson Hyperlegible Next" w:eastAsia="Times New Roman" w:hAnsi="Atkinson Hyperlegible Next"/>
                <w:b/>
                <w:sz w:val="24"/>
                <w:szCs w:val="24"/>
              </w:rPr>
            </w:pPr>
          </w:p>
        </w:tc>
      </w:tr>
      <w:tr w:rsidR="00712354" w:rsidRPr="007839D2" w14:paraId="1D09C38F" w14:textId="77777777" w:rsidTr="00744F75">
        <w:tc>
          <w:tcPr>
            <w:tcW w:w="988" w:type="dxa"/>
            <w:vAlign w:val="center"/>
          </w:tcPr>
          <w:p w14:paraId="23D06F5F" w14:textId="77777777" w:rsidR="00712354" w:rsidRPr="007839D2"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0E4D435E" w14:textId="77777777" w:rsidR="00712354" w:rsidRPr="007839D2" w:rsidRDefault="00712354" w:rsidP="00712354">
            <w:pPr>
              <w:spacing w:before="0" w:after="0" w:line="240" w:lineRule="auto"/>
              <w:rPr>
                <w:rFonts w:ascii="Atkinson Hyperlegible Next" w:eastAsia="Times New Roman" w:hAnsi="Atkinson Hyperlegible Next"/>
                <w:b/>
                <w:sz w:val="24"/>
                <w:szCs w:val="24"/>
              </w:rPr>
            </w:pPr>
            <w:r w:rsidRPr="007839D2">
              <w:rPr>
                <w:rFonts w:ascii="Atkinson Hyperlegible Next" w:eastAsia="Times New Roman" w:hAnsi="Atkinson Hyperlegible Next"/>
                <w:sz w:val="24"/>
                <w:szCs w:val="24"/>
              </w:rPr>
              <w:t>Disability Act 2005</w:t>
            </w:r>
          </w:p>
        </w:tc>
        <w:tc>
          <w:tcPr>
            <w:tcW w:w="990" w:type="dxa"/>
          </w:tcPr>
          <w:p w14:paraId="451E14EF" w14:textId="77777777" w:rsidR="00712354" w:rsidRPr="007839D2" w:rsidRDefault="00712354" w:rsidP="00712354">
            <w:pPr>
              <w:spacing w:before="0" w:after="0" w:line="240" w:lineRule="auto"/>
              <w:rPr>
                <w:rFonts w:ascii="Atkinson Hyperlegible Next" w:eastAsia="Times New Roman" w:hAnsi="Atkinson Hyperlegible Next"/>
                <w:b/>
                <w:sz w:val="24"/>
                <w:szCs w:val="24"/>
              </w:rPr>
            </w:pPr>
          </w:p>
        </w:tc>
        <w:tc>
          <w:tcPr>
            <w:tcW w:w="1023" w:type="dxa"/>
          </w:tcPr>
          <w:p w14:paraId="2E15FFF9" w14:textId="77777777" w:rsidR="00712354" w:rsidRPr="007839D2" w:rsidRDefault="00712354" w:rsidP="00712354">
            <w:pPr>
              <w:spacing w:before="0" w:after="0" w:line="240" w:lineRule="auto"/>
              <w:rPr>
                <w:rFonts w:ascii="Atkinson Hyperlegible Next" w:eastAsia="Times New Roman" w:hAnsi="Atkinson Hyperlegible Next"/>
                <w:b/>
                <w:sz w:val="24"/>
                <w:szCs w:val="24"/>
              </w:rPr>
            </w:pPr>
          </w:p>
        </w:tc>
      </w:tr>
      <w:tr w:rsidR="003008A4" w:rsidRPr="007839D2" w14:paraId="122180EE" w14:textId="77777777" w:rsidTr="00744F75">
        <w:tc>
          <w:tcPr>
            <w:tcW w:w="988" w:type="dxa"/>
            <w:vAlign w:val="center"/>
          </w:tcPr>
          <w:p w14:paraId="1F68F1C2" w14:textId="77777777" w:rsidR="003008A4" w:rsidRPr="007839D2" w:rsidRDefault="003008A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180F6D08" w14:textId="2AE1FA9D" w:rsidR="003008A4" w:rsidRPr="007839D2" w:rsidRDefault="003008A4" w:rsidP="00712354">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rPr>
              <w:t>Regulation (EU) 2016/679 on the protection of natural persons with regard to the processing of personal data and on the free movement of such data, the Data Protection Act, 2018</w:t>
            </w:r>
          </w:p>
        </w:tc>
        <w:tc>
          <w:tcPr>
            <w:tcW w:w="990" w:type="dxa"/>
          </w:tcPr>
          <w:p w14:paraId="22D67F4F" w14:textId="77777777" w:rsidR="003008A4" w:rsidRPr="007839D2" w:rsidRDefault="003008A4" w:rsidP="00712354">
            <w:pPr>
              <w:spacing w:before="0" w:after="0" w:line="240" w:lineRule="auto"/>
              <w:rPr>
                <w:rFonts w:ascii="Atkinson Hyperlegible Next" w:eastAsia="Times New Roman" w:hAnsi="Atkinson Hyperlegible Next"/>
                <w:b/>
                <w:sz w:val="24"/>
                <w:szCs w:val="24"/>
              </w:rPr>
            </w:pPr>
          </w:p>
        </w:tc>
        <w:tc>
          <w:tcPr>
            <w:tcW w:w="1023" w:type="dxa"/>
          </w:tcPr>
          <w:p w14:paraId="19DEC468" w14:textId="77777777" w:rsidR="003008A4" w:rsidRPr="007839D2" w:rsidRDefault="003008A4" w:rsidP="00712354">
            <w:pPr>
              <w:spacing w:before="0" w:after="0" w:line="240" w:lineRule="auto"/>
              <w:rPr>
                <w:rFonts w:ascii="Atkinson Hyperlegible Next" w:eastAsia="Times New Roman" w:hAnsi="Atkinson Hyperlegible Next"/>
                <w:b/>
                <w:sz w:val="24"/>
                <w:szCs w:val="24"/>
              </w:rPr>
            </w:pPr>
          </w:p>
        </w:tc>
      </w:tr>
      <w:tr w:rsidR="004A2B34" w:rsidRPr="007839D2" w14:paraId="04FEBAEB" w14:textId="77777777" w:rsidTr="00744F75">
        <w:tc>
          <w:tcPr>
            <w:tcW w:w="988" w:type="dxa"/>
            <w:vAlign w:val="center"/>
          </w:tcPr>
          <w:p w14:paraId="30A594F2" w14:textId="700C3ED0" w:rsidR="004A2B34" w:rsidRPr="007839D2" w:rsidRDefault="004A2B34" w:rsidP="004A2B3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5B4FD563" w14:textId="2CE73008" w:rsidR="004A2B34" w:rsidRPr="007839D2" w:rsidRDefault="004A2B34" w:rsidP="00712354">
            <w:pPr>
              <w:spacing w:before="0" w:after="0" w:line="240" w:lineRule="auto"/>
              <w:rPr>
                <w:rFonts w:ascii="Atkinson Hyperlegible Next" w:hAnsi="Atkinson Hyperlegible Next"/>
                <w:sz w:val="24"/>
                <w:szCs w:val="24"/>
              </w:rPr>
            </w:pPr>
            <w:r w:rsidRPr="007839D2">
              <w:rPr>
                <w:rFonts w:ascii="Atkinson Hyperlegible Next" w:hAnsi="Atkinson Hyperlegible Next"/>
                <w:sz w:val="24"/>
                <w:szCs w:val="24"/>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tcPr>
          <w:p w14:paraId="20BA3020" w14:textId="77777777" w:rsidR="004A2B34" w:rsidRPr="007839D2" w:rsidRDefault="004A2B34" w:rsidP="00712354">
            <w:pPr>
              <w:spacing w:before="0" w:after="0" w:line="240" w:lineRule="auto"/>
              <w:rPr>
                <w:rFonts w:ascii="Atkinson Hyperlegible Next" w:eastAsia="Times New Roman" w:hAnsi="Atkinson Hyperlegible Next"/>
                <w:b/>
                <w:sz w:val="24"/>
                <w:szCs w:val="24"/>
              </w:rPr>
            </w:pPr>
          </w:p>
        </w:tc>
        <w:tc>
          <w:tcPr>
            <w:tcW w:w="1023" w:type="dxa"/>
          </w:tcPr>
          <w:p w14:paraId="21D50A74" w14:textId="77777777" w:rsidR="004A2B34" w:rsidRPr="007839D2" w:rsidRDefault="004A2B34" w:rsidP="00712354">
            <w:pPr>
              <w:spacing w:before="0" w:after="0" w:line="240" w:lineRule="auto"/>
              <w:rPr>
                <w:rFonts w:ascii="Atkinson Hyperlegible Next" w:eastAsia="Times New Roman" w:hAnsi="Atkinson Hyperlegible Next"/>
                <w:b/>
                <w:sz w:val="24"/>
                <w:szCs w:val="24"/>
              </w:rPr>
            </w:pPr>
          </w:p>
        </w:tc>
      </w:tr>
      <w:tr w:rsidR="00712354" w:rsidRPr="007839D2" w14:paraId="03ECDA88" w14:textId="77777777" w:rsidTr="00744F75">
        <w:tc>
          <w:tcPr>
            <w:tcW w:w="988" w:type="dxa"/>
            <w:vAlign w:val="center"/>
          </w:tcPr>
          <w:p w14:paraId="1A9FFF19" w14:textId="77777777" w:rsidR="00712354" w:rsidRPr="007839D2"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070A13C3" w14:textId="77777777" w:rsidR="00712354" w:rsidRPr="007839D2" w:rsidRDefault="00712354" w:rsidP="00712354">
            <w:pPr>
              <w:spacing w:before="0" w:after="0" w:line="240" w:lineRule="auto"/>
              <w:rPr>
                <w:rFonts w:ascii="Atkinson Hyperlegible Next" w:eastAsia="Times New Roman" w:hAnsi="Atkinson Hyperlegible Next"/>
                <w:b/>
                <w:sz w:val="24"/>
                <w:szCs w:val="24"/>
                <w:u w:val="single"/>
              </w:rPr>
            </w:pPr>
            <w:r w:rsidRPr="007839D2">
              <w:rPr>
                <w:rFonts w:ascii="Atkinson Hyperlegible Next" w:eastAsia="Times New Roman" w:hAnsi="Atkinson Hyperlegible Next"/>
                <w:sz w:val="24"/>
                <w:szCs w:val="24"/>
              </w:rPr>
              <w:t>We have procedures in place to ensure that our subcontractors, if any are used for this contract, apply the same standards.</w:t>
            </w:r>
          </w:p>
        </w:tc>
        <w:tc>
          <w:tcPr>
            <w:tcW w:w="990" w:type="dxa"/>
          </w:tcPr>
          <w:p w14:paraId="28A4E3BA" w14:textId="77777777" w:rsidR="00712354" w:rsidRPr="007839D2" w:rsidRDefault="00712354" w:rsidP="00712354">
            <w:pPr>
              <w:spacing w:before="0" w:after="0" w:line="240" w:lineRule="auto"/>
              <w:rPr>
                <w:rFonts w:ascii="Atkinson Hyperlegible Next" w:eastAsia="Times New Roman" w:hAnsi="Atkinson Hyperlegible Next"/>
                <w:b/>
                <w:sz w:val="24"/>
                <w:szCs w:val="24"/>
              </w:rPr>
            </w:pPr>
          </w:p>
        </w:tc>
        <w:tc>
          <w:tcPr>
            <w:tcW w:w="1023" w:type="dxa"/>
          </w:tcPr>
          <w:p w14:paraId="58C11FC6" w14:textId="77777777" w:rsidR="00712354" w:rsidRPr="007839D2" w:rsidRDefault="00712354" w:rsidP="00712354">
            <w:pPr>
              <w:spacing w:before="0" w:after="0" w:line="240" w:lineRule="auto"/>
              <w:rPr>
                <w:rFonts w:ascii="Atkinson Hyperlegible Next" w:eastAsia="Times New Roman" w:hAnsi="Atkinson Hyperlegible Next"/>
                <w:b/>
                <w:sz w:val="24"/>
                <w:szCs w:val="24"/>
              </w:rPr>
            </w:pPr>
          </w:p>
        </w:tc>
      </w:tr>
    </w:tbl>
    <w:p w14:paraId="3F8CC925" w14:textId="1D3F7572" w:rsidR="008A4C9E" w:rsidRPr="007839D2" w:rsidRDefault="008A4C9E">
      <w:pPr>
        <w:spacing w:before="0" w:after="0" w:line="240" w:lineRule="auto"/>
        <w:jc w:val="left"/>
        <w:rPr>
          <w:rFonts w:ascii="Atkinson Hyperlegible Next" w:eastAsiaTheme="majorEastAsia" w:hAnsi="Atkinson Hyperlegible Next"/>
          <w:sz w:val="24"/>
          <w:szCs w:val="24"/>
        </w:rPr>
      </w:pPr>
    </w:p>
    <w:p w14:paraId="2689538F" w14:textId="5673CD70" w:rsidR="008A4C9E" w:rsidRPr="007839D2" w:rsidRDefault="008A4C9E">
      <w:pPr>
        <w:spacing w:before="0" w:after="0" w:line="240" w:lineRule="auto"/>
        <w:jc w:val="left"/>
        <w:rPr>
          <w:rFonts w:ascii="Atkinson Hyperlegible Next" w:eastAsiaTheme="majorEastAsia" w:hAnsi="Atkinson Hyperlegible Next"/>
          <w:sz w:val="24"/>
          <w:szCs w:val="24"/>
        </w:rPr>
      </w:pPr>
    </w:p>
    <w:p w14:paraId="339D2A5D" w14:textId="01F1D743" w:rsidR="008A4C9E" w:rsidRPr="007839D2" w:rsidRDefault="008A4C9E">
      <w:pPr>
        <w:spacing w:before="0" w:after="0" w:line="240" w:lineRule="auto"/>
        <w:jc w:val="left"/>
        <w:rPr>
          <w:rFonts w:ascii="Atkinson Hyperlegible Next" w:eastAsiaTheme="majorEastAsia" w:hAnsi="Atkinson Hyperlegible Next"/>
          <w:sz w:val="24"/>
          <w:szCs w:val="24"/>
        </w:rPr>
      </w:pPr>
    </w:p>
    <w:p w14:paraId="35DBCF60" w14:textId="2AF43A27" w:rsidR="008A4C9E" w:rsidRPr="007839D2" w:rsidRDefault="008A4C9E">
      <w:pPr>
        <w:spacing w:before="0" w:after="0" w:line="240" w:lineRule="auto"/>
        <w:jc w:val="left"/>
        <w:rPr>
          <w:rFonts w:ascii="Atkinson Hyperlegible Next" w:eastAsiaTheme="majorEastAsia" w:hAnsi="Atkinson Hyperlegible Next"/>
          <w:sz w:val="24"/>
          <w:szCs w:val="24"/>
        </w:rPr>
      </w:pPr>
    </w:p>
    <w:p w14:paraId="7667B88B" w14:textId="2673F5C1" w:rsidR="008A4C9E" w:rsidRPr="007839D2" w:rsidRDefault="008A4C9E">
      <w:pPr>
        <w:spacing w:before="0" w:after="0" w:line="240" w:lineRule="auto"/>
        <w:jc w:val="left"/>
        <w:rPr>
          <w:rFonts w:ascii="Atkinson Hyperlegible Next" w:eastAsiaTheme="majorEastAsia" w:hAnsi="Atkinson Hyperlegible Next"/>
          <w:sz w:val="24"/>
          <w:szCs w:val="24"/>
        </w:rPr>
      </w:pPr>
    </w:p>
    <w:p w14:paraId="49A7C202" w14:textId="4D54A063" w:rsidR="008A4C9E" w:rsidRPr="007839D2" w:rsidRDefault="008A4C9E">
      <w:pPr>
        <w:spacing w:before="0" w:after="0" w:line="240" w:lineRule="auto"/>
        <w:jc w:val="left"/>
        <w:rPr>
          <w:rFonts w:ascii="Atkinson Hyperlegible Next" w:eastAsiaTheme="majorEastAsia" w:hAnsi="Atkinson Hyperlegible Next"/>
          <w:sz w:val="24"/>
          <w:szCs w:val="24"/>
        </w:rPr>
      </w:pPr>
    </w:p>
    <w:p w14:paraId="4299D56C" w14:textId="4DC7F64C" w:rsidR="008A4C9E" w:rsidRPr="007839D2" w:rsidRDefault="008A4C9E">
      <w:pPr>
        <w:spacing w:before="0" w:after="0" w:line="240" w:lineRule="auto"/>
        <w:jc w:val="left"/>
        <w:rPr>
          <w:rFonts w:ascii="Atkinson Hyperlegible Next" w:eastAsiaTheme="majorEastAsia" w:hAnsi="Atkinson Hyperlegible Next"/>
          <w:sz w:val="24"/>
          <w:szCs w:val="24"/>
        </w:rPr>
      </w:pPr>
    </w:p>
    <w:p w14:paraId="0B408E1D" w14:textId="4DA9F358" w:rsidR="008A4C9E" w:rsidRPr="007839D2" w:rsidRDefault="008A4C9E">
      <w:pPr>
        <w:spacing w:before="0" w:after="0" w:line="240" w:lineRule="auto"/>
        <w:jc w:val="left"/>
        <w:rPr>
          <w:rFonts w:ascii="Atkinson Hyperlegible Next" w:eastAsiaTheme="majorEastAsia" w:hAnsi="Atkinson Hyperlegible Next"/>
          <w:sz w:val="24"/>
          <w:szCs w:val="24"/>
        </w:rPr>
      </w:pPr>
    </w:p>
    <w:p w14:paraId="0BE9554F" w14:textId="6876A0A9" w:rsidR="008A4C9E" w:rsidRPr="007839D2" w:rsidRDefault="008A4C9E">
      <w:pPr>
        <w:spacing w:before="0" w:after="0" w:line="240" w:lineRule="auto"/>
        <w:jc w:val="left"/>
        <w:rPr>
          <w:rFonts w:ascii="Atkinson Hyperlegible Next" w:eastAsiaTheme="majorEastAsia" w:hAnsi="Atkinson Hyperlegible Next"/>
          <w:sz w:val="24"/>
          <w:szCs w:val="24"/>
        </w:rPr>
      </w:pPr>
    </w:p>
    <w:p w14:paraId="29FE6AAF" w14:textId="3AB27E1C" w:rsidR="008A4C9E" w:rsidRPr="007839D2" w:rsidRDefault="008A4C9E">
      <w:pPr>
        <w:spacing w:before="0" w:after="0" w:line="240" w:lineRule="auto"/>
        <w:jc w:val="left"/>
        <w:rPr>
          <w:rFonts w:ascii="Atkinson Hyperlegible Next" w:eastAsiaTheme="majorEastAsia" w:hAnsi="Atkinson Hyperlegible Next"/>
          <w:sz w:val="24"/>
          <w:szCs w:val="24"/>
        </w:rPr>
      </w:pPr>
    </w:p>
    <w:p w14:paraId="6C9CBDB4" w14:textId="777AE181" w:rsidR="008A4C9E" w:rsidRPr="007839D2" w:rsidRDefault="008A4C9E">
      <w:pPr>
        <w:spacing w:before="0" w:after="0" w:line="240" w:lineRule="auto"/>
        <w:jc w:val="left"/>
        <w:rPr>
          <w:rFonts w:ascii="Atkinson Hyperlegible Next" w:eastAsiaTheme="majorEastAsia" w:hAnsi="Atkinson Hyperlegible Next"/>
          <w:sz w:val="24"/>
          <w:szCs w:val="24"/>
        </w:rPr>
      </w:pPr>
    </w:p>
    <w:p w14:paraId="402A0614" w14:textId="3650290D" w:rsidR="008A4C9E" w:rsidRPr="007839D2" w:rsidRDefault="008A4C9E">
      <w:pPr>
        <w:spacing w:before="0" w:after="0" w:line="240" w:lineRule="auto"/>
        <w:jc w:val="left"/>
        <w:rPr>
          <w:rFonts w:ascii="Atkinson Hyperlegible Next" w:eastAsiaTheme="majorEastAsia" w:hAnsi="Atkinson Hyperlegible Next"/>
          <w:sz w:val="24"/>
          <w:szCs w:val="24"/>
        </w:rPr>
      </w:pPr>
    </w:p>
    <w:p w14:paraId="3C43B2D6" w14:textId="1254468D" w:rsidR="008A4C9E" w:rsidRPr="007839D2" w:rsidRDefault="008A4C9E">
      <w:pPr>
        <w:spacing w:before="0" w:after="0" w:line="240" w:lineRule="auto"/>
        <w:jc w:val="left"/>
        <w:rPr>
          <w:rFonts w:ascii="Atkinson Hyperlegible Next" w:eastAsiaTheme="majorEastAsia" w:hAnsi="Atkinson Hyperlegible Next"/>
          <w:sz w:val="24"/>
          <w:szCs w:val="24"/>
        </w:rPr>
      </w:pPr>
    </w:p>
    <w:p w14:paraId="46233E6D" w14:textId="13E214DA" w:rsidR="008A4C9E" w:rsidRPr="007839D2" w:rsidRDefault="008A4C9E">
      <w:pPr>
        <w:spacing w:before="0" w:after="0" w:line="240" w:lineRule="auto"/>
        <w:jc w:val="left"/>
        <w:rPr>
          <w:rFonts w:ascii="Atkinson Hyperlegible Next" w:eastAsiaTheme="majorEastAsia" w:hAnsi="Atkinson Hyperlegible Next"/>
          <w:sz w:val="24"/>
          <w:szCs w:val="24"/>
        </w:rPr>
      </w:pPr>
    </w:p>
    <w:p w14:paraId="6346AA3D" w14:textId="00677BFA" w:rsidR="008A4C9E" w:rsidRPr="007839D2" w:rsidRDefault="008A4C9E">
      <w:pPr>
        <w:spacing w:before="0" w:after="0" w:line="240" w:lineRule="auto"/>
        <w:jc w:val="left"/>
        <w:rPr>
          <w:rFonts w:ascii="Atkinson Hyperlegible Next" w:eastAsiaTheme="majorEastAsia" w:hAnsi="Atkinson Hyperlegible Next"/>
          <w:sz w:val="24"/>
          <w:szCs w:val="24"/>
        </w:rPr>
      </w:pPr>
    </w:p>
    <w:p w14:paraId="1D0BCA17" w14:textId="0468C3F6" w:rsidR="008A4C9E" w:rsidRPr="007839D2" w:rsidRDefault="008A4C9E">
      <w:pPr>
        <w:spacing w:before="0" w:after="0" w:line="240" w:lineRule="auto"/>
        <w:jc w:val="left"/>
        <w:rPr>
          <w:rFonts w:ascii="Atkinson Hyperlegible Next" w:eastAsiaTheme="majorEastAsia" w:hAnsi="Atkinson Hyperlegible Next"/>
          <w:sz w:val="24"/>
          <w:szCs w:val="24"/>
        </w:rPr>
      </w:pPr>
    </w:p>
    <w:p w14:paraId="72A1AA54" w14:textId="5A69CBE5" w:rsidR="008A4C9E" w:rsidRPr="007839D2" w:rsidRDefault="004C07E0" w:rsidP="005946F9">
      <w:pPr>
        <w:pStyle w:val="Heading1"/>
        <w:shd w:val="clear" w:color="auto" w:fill="0077A3"/>
        <w:rPr>
          <w:rFonts w:ascii="Atkinson Hyperlegible Next" w:hAnsi="Atkinson Hyperlegible Next"/>
          <w:sz w:val="24"/>
          <w:szCs w:val="24"/>
        </w:rPr>
      </w:pPr>
      <w:bookmarkStart w:id="10" w:name="_Toc115774435"/>
      <w:bookmarkStart w:id="11" w:name="_Toc240540097"/>
      <w:r w:rsidRPr="007839D2">
        <w:rPr>
          <w:rFonts w:ascii="Atkinson Hyperlegible Next" w:hAnsi="Atkinson Hyperlegible Next"/>
          <w:sz w:val="24"/>
          <w:szCs w:val="24"/>
        </w:rPr>
        <w:t>Article 5k</w:t>
      </w:r>
      <w:r w:rsidR="008A4C9E" w:rsidRPr="007839D2">
        <w:rPr>
          <w:rFonts w:ascii="Atkinson Hyperlegible Next" w:hAnsi="Atkinson Hyperlegible Next"/>
          <w:sz w:val="24"/>
          <w:szCs w:val="24"/>
        </w:rPr>
        <w:t xml:space="preserve"> Declaration – Pass/Fail Criteria</w:t>
      </w:r>
      <w:bookmarkEnd w:id="10"/>
      <w:bookmarkEnd w:id="11"/>
    </w:p>
    <w:p w14:paraId="3F105772" w14:textId="77777777" w:rsidR="008A4C9E" w:rsidRPr="007839D2" w:rsidRDefault="008A4C9E" w:rsidP="008A4C9E">
      <w:pPr>
        <w:spacing w:before="0" w:after="0" w:line="240" w:lineRule="auto"/>
        <w:jc w:val="left"/>
        <w:rPr>
          <w:rFonts w:ascii="Atkinson Hyperlegible Next" w:eastAsiaTheme="majorEastAsia" w:hAnsi="Atkinson Hyperlegible Next"/>
          <w:sz w:val="24"/>
          <w:szCs w:val="24"/>
        </w:rPr>
      </w:pPr>
    </w:p>
    <w:tbl>
      <w:tblPr>
        <w:tblStyle w:val="TableGrid"/>
        <w:tblW w:w="8997"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997"/>
        <w:gridCol w:w="2534"/>
        <w:gridCol w:w="3554"/>
        <w:gridCol w:w="1003"/>
        <w:gridCol w:w="909"/>
      </w:tblGrid>
      <w:tr w:rsidR="008A4C9E" w:rsidRPr="007839D2" w14:paraId="61CAC4F1" w14:textId="77777777" w:rsidTr="00744F75">
        <w:trPr>
          <w:trHeight w:val="283"/>
        </w:trPr>
        <w:tc>
          <w:tcPr>
            <w:tcW w:w="8997" w:type="dxa"/>
            <w:gridSpan w:val="5"/>
            <w:shd w:val="clear" w:color="auto" w:fill="0077A3"/>
            <w:hideMark/>
          </w:tcPr>
          <w:p w14:paraId="70F77EDC" w14:textId="77777777" w:rsidR="008A4C9E" w:rsidRPr="007839D2" w:rsidRDefault="008A4C9E">
            <w:pPr>
              <w:spacing w:before="0" w:after="0" w:line="240" w:lineRule="auto"/>
              <w:rPr>
                <w:rFonts w:ascii="Atkinson Hyperlegible Next" w:eastAsia="Times New Roman" w:hAnsi="Atkinson Hyperlegible Next"/>
                <w:bCs/>
                <w:color w:val="FFFFFF" w:themeColor="background1"/>
                <w:sz w:val="24"/>
                <w:szCs w:val="24"/>
              </w:rPr>
            </w:pPr>
            <w:r w:rsidRPr="007839D2">
              <w:rPr>
                <w:rFonts w:ascii="Atkinson Hyperlegible Next" w:eastAsia="Times New Roman" w:hAnsi="Atkinson Hyperlegible Next"/>
                <w:bCs/>
                <w:color w:val="FFFFFF" w:themeColor="background1"/>
                <w:sz w:val="24"/>
                <w:szCs w:val="24"/>
              </w:rPr>
              <w:t xml:space="preserve">EU REGULATION 2022/576 </w:t>
            </w:r>
            <w:r w:rsidRPr="007839D2">
              <w:rPr>
                <w:rFonts w:ascii="Atkinson Hyperlegible Next" w:eastAsia="Times New Roman" w:hAnsi="Atkinson Hyperlegible Next"/>
                <w:color w:val="FFFFFF" w:themeColor="background1"/>
                <w:sz w:val="24"/>
                <w:szCs w:val="24"/>
              </w:rPr>
              <w:t>ON RESTRICTIVE MEASURES IN THE CONTEXT OF RUSSIAN ACTIONS IN THE UKRAINE</w:t>
            </w:r>
          </w:p>
        </w:tc>
      </w:tr>
      <w:tr w:rsidR="008A4C9E" w:rsidRPr="007839D2" w14:paraId="3F1D95E2" w14:textId="77777777" w:rsidTr="00744F75">
        <w:trPr>
          <w:trHeight w:val="1007"/>
        </w:trPr>
        <w:tc>
          <w:tcPr>
            <w:tcW w:w="997" w:type="dxa"/>
          </w:tcPr>
          <w:p w14:paraId="3AF237AE" w14:textId="77777777" w:rsidR="008A4C9E" w:rsidRPr="007839D2" w:rsidRDefault="008A4C9E">
            <w:pPr>
              <w:jc w:val="center"/>
              <w:rPr>
                <w:rFonts w:ascii="Atkinson Hyperlegible Next" w:eastAsia="Times New Roman" w:hAnsi="Atkinson Hyperlegible Next"/>
                <w:b/>
                <w:sz w:val="24"/>
                <w:szCs w:val="24"/>
              </w:rPr>
            </w:pPr>
          </w:p>
          <w:p w14:paraId="794ED7CA" w14:textId="77777777" w:rsidR="008A4C9E" w:rsidRPr="007839D2" w:rsidRDefault="008A4C9E">
            <w:pPr>
              <w:jc w:val="center"/>
              <w:rPr>
                <w:rFonts w:ascii="Atkinson Hyperlegible Next" w:hAnsi="Atkinson Hyperlegible Next"/>
                <w:sz w:val="24"/>
                <w:szCs w:val="24"/>
              </w:rPr>
            </w:pPr>
            <w:r w:rsidRPr="007839D2">
              <w:rPr>
                <w:rFonts w:ascii="Atkinson Hyperlegible Next" w:eastAsia="Times New Roman" w:hAnsi="Atkinson Hyperlegible Next"/>
                <w:b/>
                <w:sz w:val="24"/>
                <w:szCs w:val="24"/>
              </w:rPr>
              <w:t>A.</w:t>
            </w:r>
          </w:p>
        </w:tc>
        <w:tc>
          <w:tcPr>
            <w:tcW w:w="8000" w:type="dxa"/>
            <w:gridSpan w:val="4"/>
            <w:hideMark/>
          </w:tcPr>
          <w:p w14:paraId="60B94875" w14:textId="24B939DB" w:rsidR="008A4C9E" w:rsidRPr="007839D2" w:rsidRDefault="008A4C9E" w:rsidP="004C07E0">
            <w:pPr>
              <w:spacing w:before="0" w:after="0" w:line="240" w:lineRule="auto"/>
              <w:rPr>
                <w:rFonts w:ascii="Atkinson Hyperlegible Next" w:hAnsi="Atkinson Hyperlegible Next" w:cstheme="minorHAnsi"/>
                <w:sz w:val="24"/>
                <w:szCs w:val="24"/>
              </w:rPr>
            </w:pPr>
            <w:r w:rsidRPr="007839D2">
              <w:rPr>
                <w:rFonts w:ascii="Atkinson Hyperlegible Next" w:hAnsi="Atkinson Hyperlegible Next" w:cstheme="minorHAnsi"/>
                <w:sz w:val="24"/>
                <w:szCs w:val="24"/>
              </w:rPr>
              <w:t xml:space="preserve">In the light of Russian actions in the Ukraine, the European Council adopted a new regulation – </w:t>
            </w:r>
            <w:hyperlink r:id="rId13" w:history="1">
              <w:r w:rsidRPr="007839D2">
                <w:rPr>
                  <w:rStyle w:val="Hyperlink"/>
                  <w:rFonts w:ascii="Atkinson Hyperlegible Next" w:hAnsi="Atkinson Hyperlegible Next" w:cstheme="minorHAnsi"/>
                  <w:sz w:val="24"/>
                  <w:szCs w:val="24"/>
                </w:rPr>
                <w:t>EU Regulation 2022/576</w:t>
              </w:r>
            </w:hyperlink>
            <w:r w:rsidRPr="007839D2">
              <w:rPr>
                <w:rFonts w:ascii="Atkinson Hyperlegible Next" w:hAnsi="Atkinson Hyperlegible Next" w:cstheme="minorHAnsi"/>
                <w:sz w:val="24"/>
                <w:szCs w:val="24"/>
              </w:rPr>
              <w:t>, aimed at restricting participation in economic activity by economic operators from the Russian Federation.  Article 5</w:t>
            </w:r>
            <w:r w:rsidR="004C07E0" w:rsidRPr="007839D2">
              <w:rPr>
                <w:rFonts w:ascii="Atkinson Hyperlegible Next" w:hAnsi="Atkinson Hyperlegible Next" w:cstheme="minorHAnsi"/>
                <w:sz w:val="24"/>
                <w:szCs w:val="24"/>
              </w:rPr>
              <w:t>k</w:t>
            </w:r>
            <w:r w:rsidRPr="007839D2">
              <w:rPr>
                <w:rFonts w:ascii="Atkinson Hyperlegible Next" w:hAnsi="Atkinson Hyperlegible Next" w:cstheme="minorHAnsi"/>
                <w:sz w:val="24"/>
                <w:szCs w:val="24"/>
              </w:rPr>
              <w:t xml:space="preserve">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8A4C9E" w:rsidRPr="007839D2" w14:paraId="58EB31D3" w14:textId="77777777" w:rsidTr="00744F75">
        <w:trPr>
          <w:trHeight w:val="519"/>
        </w:trPr>
        <w:tc>
          <w:tcPr>
            <w:tcW w:w="997" w:type="dxa"/>
            <w:vMerge w:val="restart"/>
            <w:hideMark/>
          </w:tcPr>
          <w:p w14:paraId="6D0BCFB9" w14:textId="77777777" w:rsidR="008A4C9E" w:rsidRPr="007839D2" w:rsidRDefault="008A4C9E">
            <w:pPr>
              <w:jc w:val="center"/>
              <w:rPr>
                <w:rFonts w:ascii="Atkinson Hyperlegible Next" w:hAnsi="Atkinson Hyperlegible Next"/>
                <w:sz w:val="24"/>
                <w:szCs w:val="24"/>
              </w:rPr>
            </w:pPr>
            <w:r w:rsidRPr="007839D2">
              <w:rPr>
                <w:rFonts w:ascii="Atkinson Hyperlegible Next" w:eastAsia="Times New Roman" w:hAnsi="Atkinson Hyperlegible Next"/>
                <w:sz w:val="24"/>
                <w:szCs w:val="24"/>
              </w:rPr>
              <w:t>B.</w:t>
            </w:r>
          </w:p>
        </w:tc>
        <w:tc>
          <w:tcPr>
            <w:tcW w:w="6088" w:type="dxa"/>
            <w:gridSpan w:val="2"/>
            <w:vMerge w:val="restart"/>
            <w:hideMark/>
          </w:tcPr>
          <w:p w14:paraId="792CD720" w14:textId="5FAC851F" w:rsidR="008A4C9E" w:rsidRPr="007839D2" w:rsidRDefault="008A4C9E">
            <w:pPr>
              <w:spacing w:before="0" w:after="0" w:line="240" w:lineRule="auto"/>
              <w:rPr>
                <w:rFonts w:ascii="Atkinson Hyperlegible Next" w:hAnsi="Atkinson Hyperlegible Next"/>
                <w:b/>
                <w:sz w:val="24"/>
                <w:szCs w:val="24"/>
              </w:rPr>
            </w:pPr>
            <w:r w:rsidRPr="007839D2">
              <w:rPr>
                <w:rFonts w:ascii="Atkinson Hyperlegible Next" w:hAnsi="Atkinson Hyperlegible Next" w:cstheme="minorHAnsi"/>
                <w:sz w:val="24"/>
                <w:szCs w:val="24"/>
              </w:rPr>
              <w:t xml:space="preserve">I </w:t>
            </w:r>
            <w:r w:rsidRPr="007839D2">
              <w:rPr>
                <w:rFonts w:ascii="Atkinson Hyperlegible Next" w:hAnsi="Atkinson Hyperlegible Next" w:cstheme="minorHAnsi"/>
                <w:b/>
                <w:sz w:val="24"/>
                <w:szCs w:val="24"/>
                <w:highlight w:val="yellow"/>
              </w:rPr>
              <w:t>[enter name of Tenderer]</w:t>
            </w:r>
            <w:r w:rsidRPr="007839D2">
              <w:rPr>
                <w:rFonts w:ascii="Atkinson Hyperlegible Next" w:hAnsi="Atkinson Hyperlegible Next" w:cstheme="minorHAnsi"/>
                <w:sz w:val="24"/>
                <w:szCs w:val="24"/>
              </w:rPr>
              <w:t xml:space="preserve"> </w:t>
            </w:r>
            <w:r w:rsidR="008F4D64" w:rsidRPr="007839D2">
              <w:rPr>
                <w:rFonts w:ascii="Atkinson Hyperlegible Next" w:hAnsi="Atkinson Hyperlegible Next" w:cstheme="minorHAnsi"/>
                <w:sz w:val="24"/>
                <w:szCs w:val="24"/>
              </w:rPr>
              <w:t xml:space="preserve">declare that </w:t>
            </w:r>
            <w:r w:rsidRPr="007839D2">
              <w:rPr>
                <w:rFonts w:ascii="Atkinson Hyperlegible Next" w:hAnsi="Atkinson Hyperlegible Next" w:cstheme="minorHAnsi"/>
                <w:sz w:val="24"/>
                <w:szCs w:val="24"/>
              </w:rPr>
              <w:t>none of the exclusions specified in EU Regulation 2022/576</w:t>
            </w:r>
            <w:r w:rsidR="008F4D64" w:rsidRPr="007839D2">
              <w:rPr>
                <w:rFonts w:ascii="Atkinson Hyperlegible Next" w:hAnsi="Atkinson Hyperlegible Next" w:cstheme="minorHAnsi"/>
                <w:sz w:val="24"/>
                <w:szCs w:val="24"/>
              </w:rPr>
              <w:t xml:space="preserve"> apply</w:t>
            </w:r>
            <w:r w:rsidRPr="007839D2">
              <w:rPr>
                <w:rFonts w:ascii="Atkinson Hyperlegible Next" w:hAnsi="Atkinson Hyperlegible Next" w:cstheme="minorHAnsi"/>
                <w:sz w:val="24"/>
                <w:szCs w:val="24"/>
              </w:rPr>
              <w:t xml:space="preserve"> to any party associated with this tender.</w:t>
            </w:r>
          </w:p>
        </w:tc>
        <w:tc>
          <w:tcPr>
            <w:tcW w:w="1003" w:type="dxa"/>
            <w:shd w:val="clear" w:color="auto" w:fill="EBF7FF"/>
            <w:vAlign w:val="center"/>
            <w:hideMark/>
          </w:tcPr>
          <w:p w14:paraId="4845EE9F" w14:textId="77777777" w:rsidR="008A4C9E" w:rsidRPr="007839D2" w:rsidRDefault="008A4C9E">
            <w:pPr>
              <w:spacing w:before="0" w:after="0" w:line="240" w:lineRule="auto"/>
              <w:jc w:val="center"/>
              <w:rPr>
                <w:rFonts w:ascii="Atkinson Hyperlegible Next" w:hAnsi="Atkinson Hyperlegible Next"/>
                <w:b/>
                <w:sz w:val="24"/>
                <w:szCs w:val="24"/>
              </w:rPr>
            </w:pPr>
            <w:r w:rsidRPr="007839D2">
              <w:rPr>
                <w:rFonts w:ascii="Atkinson Hyperlegible Next" w:eastAsia="Times New Roman" w:hAnsi="Atkinson Hyperlegible Next"/>
                <w:b/>
                <w:sz w:val="24"/>
                <w:szCs w:val="24"/>
              </w:rPr>
              <w:t>Yes</w:t>
            </w:r>
          </w:p>
        </w:tc>
        <w:tc>
          <w:tcPr>
            <w:tcW w:w="909" w:type="dxa"/>
            <w:shd w:val="clear" w:color="auto" w:fill="EBF7FF"/>
            <w:vAlign w:val="center"/>
            <w:hideMark/>
          </w:tcPr>
          <w:p w14:paraId="3DE01750" w14:textId="77777777" w:rsidR="008A4C9E" w:rsidRPr="007839D2" w:rsidRDefault="008A4C9E">
            <w:pPr>
              <w:spacing w:before="0" w:after="0" w:line="240" w:lineRule="auto"/>
              <w:jc w:val="center"/>
              <w:rPr>
                <w:rFonts w:ascii="Atkinson Hyperlegible Next" w:hAnsi="Atkinson Hyperlegible Next"/>
                <w:b/>
                <w:sz w:val="24"/>
                <w:szCs w:val="24"/>
              </w:rPr>
            </w:pPr>
            <w:r w:rsidRPr="007839D2">
              <w:rPr>
                <w:rFonts w:ascii="Atkinson Hyperlegible Next" w:eastAsia="Times New Roman" w:hAnsi="Atkinson Hyperlegible Next"/>
                <w:b/>
                <w:sz w:val="24"/>
                <w:szCs w:val="24"/>
              </w:rPr>
              <w:t>No</w:t>
            </w:r>
          </w:p>
        </w:tc>
      </w:tr>
      <w:tr w:rsidR="008A4C9E" w:rsidRPr="007839D2" w14:paraId="315A88F4" w14:textId="77777777" w:rsidTr="00744F75">
        <w:trPr>
          <w:trHeight w:val="519"/>
        </w:trPr>
        <w:tc>
          <w:tcPr>
            <w:tcW w:w="0" w:type="auto"/>
            <w:vMerge/>
            <w:vAlign w:val="center"/>
            <w:hideMark/>
          </w:tcPr>
          <w:p w14:paraId="51E35CB8" w14:textId="77777777" w:rsidR="008A4C9E" w:rsidRPr="007839D2" w:rsidRDefault="008A4C9E">
            <w:pPr>
              <w:spacing w:before="0" w:after="0" w:line="240" w:lineRule="auto"/>
              <w:jc w:val="left"/>
              <w:rPr>
                <w:rFonts w:ascii="Atkinson Hyperlegible Next" w:hAnsi="Atkinson Hyperlegible Next"/>
                <w:sz w:val="24"/>
                <w:szCs w:val="24"/>
              </w:rPr>
            </w:pPr>
          </w:p>
        </w:tc>
        <w:tc>
          <w:tcPr>
            <w:tcW w:w="0" w:type="auto"/>
            <w:gridSpan w:val="2"/>
            <w:vMerge/>
            <w:vAlign w:val="center"/>
            <w:hideMark/>
          </w:tcPr>
          <w:p w14:paraId="1A68DC5B" w14:textId="77777777" w:rsidR="008A4C9E" w:rsidRPr="007839D2" w:rsidRDefault="008A4C9E">
            <w:pPr>
              <w:spacing w:before="0" w:after="0" w:line="240" w:lineRule="auto"/>
              <w:jc w:val="left"/>
              <w:rPr>
                <w:rFonts w:ascii="Atkinson Hyperlegible Next" w:hAnsi="Atkinson Hyperlegible Next"/>
                <w:b/>
                <w:sz w:val="24"/>
                <w:szCs w:val="24"/>
              </w:rPr>
            </w:pPr>
          </w:p>
        </w:tc>
        <w:tc>
          <w:tcPr>
            <w:tcW w:w="1003" w:type="dxa"/>
          </w:tcPr>
          <w:p w14:paraId="43DA5CE9" w14:textId="77777777" w:rsidR="008A4C9E" w:rsidRPr="007839D2" w:rsidRDefault="008A4C9E">
            <w:pPr>
              <w:spacing w:before="0" w:after="0" w:line="240" w:lineRule="auto"/>
              <w:rPr>
                <w:rFonts w:ascii="Atkinson Hyperlegible Next" w:hAnsi="Atkinson Hyperlegible Next"/>
                <w:b/>
                <w:sz w:val="24"/>
                <w:szCs w:val="24"/>
              </w:rPr>
            </w:pPr>
          </w:p>
        </w:tc>
        <w:tc>
          <w:tcPr>
            <w:tcW w:w="909" w:type="dxa"/>
          </w:tcPr>
          <w:p w14:paraId="2B2B25EC" w14:textId="77777777" w:rsidR="008A4C9E" w:rsidRPr="007839D2" w:rsidRDefault="008A4C9E">
            <w:pPr>
              <w:spacing w:before="0" w:after="0" w:line="240" w:lineRule="auto"/>
              <w:rPr>
                <w:rFonts w:ascii="Atkinson Hyperlegible Next" w:hAnsi="Atkinson Hyperlegible Next"/>
                <w:b/>
                <w:sz w:val="24"/>
                <w:szCs w:val="24"/>
              </w:rPr>
            </w:pPr>
          </w:p>
        </w:tc>
      </w:tr>
      <w:tr w:rsidR="008A4C9E" w:rsidRPr="007839D2" w14:paraId="1BEAEDDE" w14:textId="77777777" w:rsidTr="00744F75">
        <w:trPr>
          <w:trHeight w:val="1942"/>
        </w:trPr>
        <w:tc>
          <w:tcPr>
            <w:tcW w:w="8997" w:type="dxa"/>
            <w:gridSpan w:val="5"/>
            <w:vAlign w:val="center"/>
            <w:hideMark/>
          </w:tcPr>
          <w:p w14:paraId="7944D7A6" w14:textId="77777777" w:rsidR="008A4C9E" w:rsidRPr="007839D2" w:rsidRDefault="008A4C9E">
            <w:pPr>
              <w:rPr>
                <w:rFonts w:ascii="Atkinson Hyperlegible Next" w:hAnsi="Atkinson Hyperlegible Next" w:cstheme="minorHAnsi"/>
                <w:sz w:val="24"/>
                <w:szCs w:val="24"/>
              </w:rPr>
            </w:pPr>
            <w:r w:rsidRPr="007839D2">
              <w:rPr>
                <w:rFonts w:ascii="Atkinson Hyperlegible Next" w:hAnsi="Atkinson Hyperlegible Next" w:cstheme="minorHAnsi"/>
                <w:sz w:val="24"/>
                <w:szCs w:val="24"/>
              </w:rPr>
              <w:t>This Declaration is made for the benefit of the Contracting Authority</w:t>
            </w:r>
          </w:p>
          <w:p w14:paraId="6111E16E" w14:textId="77777777" w:rsidR="008A4C9E" w:rsidRPr="007839D2" w:rsidRDefault="008A4C9E">
            <w:pPr>
              <w:rPr>
                <w:rFonts w:ascii="Atkinson Hyperlegible Next" w:hAnsi="Atkinson Hyperlegible Next" w:cstheme="minorHAnsi"/>
                <w:sz w:val="24"/>
                <w:szCs w:val="24"/>
              </w:rPr>
            </w:pPr>
            <w:r w:rsidRPr="007839D2">
              <w:rPr>
                <w:rFonts w:ascii="Atkinson Hyperlegible Next" w:hAnsi="Atkinson Hyperlegible Next" w:cstheme="minorHAnsi"/>
                <w:sz w:val="24"/>
                <w:szCs w:val="24"/>
              </w:rPr>
              <w:t>I/We certify that if a Trade Union refers a case concerning such employees of this company, whom they represent, to the Workplace Relations Commission conciliation service or to the Labour Court for investigation, that the company will accept the invitation and participate in such conciliation conferences or hearings, as appropriate.</w:t>
            </w:r>
          </w:p>
          <w:p w14:paraId="060228FC" w14:textId="34FD4044" w:rsidR="008A4C9E" w:rsidRPr="007839D2" w:rsidRDefault="008A4C9E" w:rsidP="004C07E0">
            <w:pPr>
              <w:rPr>
                <w:rFonts w:ascii="Atkinson Hyperlegible Next" w:hAnsi="Atkinson Hyperlegible Next" w:cstheme="minorHAnsi"/>
                <w:sz w:val="24"/>
                <w:szCs w:val="24"/>
              </w:rPr>
            </w:pPr>
            <w:r w:rsidRPr="007839D2">
              <w:rPr>
                <w:rFonts w:ascii="Atkinson Hyperlegible Next" w:hAnsi="Atkinson Hyperlegible Next" w:cstheme="minorHAnsi"/>
                <w:sz w:val="24"/>
                <w:szCs w:val="24"/>
              </w:rPr>
              <w:t xml:space="preserve">I certify that the information provided in the </w:t>
            </w:r>
            <w:r w:rsidRPr="007839D2">
              <w:rPr>
                <w:rFonts w:ascii="Atkinson Hyperlegible Next" w:hAnsi="Atkinson Hyperlegible Next" w:cstheme="minorHAnsi"/>
                <w:b/>
                <w:sz w:val="24"/>
                <w:szCs w:val="24"/>
              </w:rPr>
              <w:t>Declaration of Bona Fides</w:t>
            </w:r>
            <w:r w:rsidRPr="007839D2">
              <w:rPr>
                <w:rFonts w:ascii="Atkinson Hyperlegible Next" w:hAnsi="Atkinson Hyperlegible Next" w:cstheme="minorHAnsi"/>
                <w:sz w:val="24"/>
                <w:szCs w:val="24"/>
              </w:rPr>
              <w:t xml:space="preserve">, the </w:t>
            </w:r>
            <w:r w:rsidRPr="007839D2">
              <w:rPr>
                <w:rFonts w:ascii="Atkinson Hyperlegible Next" w:hAnsi="Atkinson Hyperlegible Next" w:cstheme="minorHAnsi"/>
                <w:b/>
                <w:sz w:val="24"/>
                <w:szCs w:val="24"/>
              </w:rPr>
              <w:t>Declaration re</w:t>
            </w:r>
            <w:r w:rsidR="004C07E0" w:rsidRPr="007839D2">
              <w:rPr>
                <w:rFonts w:ascii="Atkinson Hyperlegible Next" w:hAnsi="Atkinson Hyperlegible Next" w:cstheme="minorHAnsi"/>
                <w:b/>
                <w:sz w:val="24"/>
                <w:szCs w:val="24"/>
              </w:rPr>
              <w:t xml:space="preserve"> </w:t>
            </w:r>
            <w:r w:rsidRPr="007839D2">
              <w:rPr>
                <w:rFonts w:ascii="Atkinson Hyperlegible Next" w:hAnsi="Atkinson Hyperlegible Next" w:cstheme="minorHAnsi"/>
                <w:b/>
                <w:sz w:val="24"/>
                <w:szCs w:val="24"/>
              </w:rPr>
              <w:t xml:space="preserve"> </w:t>
            </w:r>
            <w:r w:rsidR="004C07E0" w:rsidRPr="007839D2">
              <w:rPr>
                <w:rFonts w:ascii="Atkinson Hyperlegible Next" w:hAnsi="Atkinson Hyperlegible Next" w:cstheme="minorHAnsi"/>
                <w:b/>
                <w:sz w:val="24"/>
                <w:szCs w:val="24"/>
              </w:rPr>
              <w:t>S</w:t>
            </w:r>
            <w:r w:rsidRPr="007839D2">
              <w:rPr>
                <w:rFonts w:ascii="Atkinson Hyperlegible Next" w:hAnsi="Atkinson Hyperlegible Next" w:cstheme="minorHAnsi"/>
                <w:b/>
                <w:sz w:val="24"/>
                <w:szCs w:val="24"/>
              </w:rPr>
              <w:t>tatutory Obligations</w:t>
            </w:r>
            <w:r w:rsidRPr="007839D2">
              <w:rPr>
                <w:rFonts w:ascii="Atkinson Hyperlegible Next" w:hAnsi="Atkinson Hyperlegible Next" w:cstheme="minorHAnsi"/>
                <w:sz w:val="24"/>
                <w:szCs w:val="24"/>
              </w:rPr>
              <w:t xml:space="preserve">, and the </w:t>
            </w:r>
            <w:r w:rsidRPr="007839D2">
              <w:rPr>
                <w:rFonts w:ascii="Atkinson Hyperlegible Next" w:hAnsi="Atkinson Hyperlegible Next" w:cstheme="minorHAnsi"/>
                <w:b/>
                <w:sz w:val="24"/>
                <w:szCs w:val="24"/>
              </w:rPr>
              <w:t>Article 5</w:t>
            </w:r>
            <w:r w:rsidR="004C07E0" w:rsidRPr="007839D2">
              <w:rPr>
                <w:rFonts w:ascii="Atkinson Hyperlegible Next" w:hAnsi="Atkinson Hyperlegible Next" w:cstheme="minorHAnsi"/>
                <w:b/>
                <w:sz w:val="24"/>
                <w:szCs w:val="24"/>
              </w:rPr>
              <w:t>k</w:t>
            </w:r>
            <w:r w:rsidRPr="007839D2">
              <w:rPr>
                <w:rFonts w:ascii="Atkinson Hyperlegible Next" w:hAnsi="Atkinson Hyperlegible Next" w:cstheme="minorHAnsi"/>
                <w:b/>
                <w:sz w:val="24"/>
                <w:szCs w:val="24"/>
              </w:rPr>
              <w:t xml:space="preserve"> Declaration</w:t>
            </w:r>
            <w:r w:rsidRPr="007839D2">
              <w:rPr>
                <w:rFonts w:ascii="Atkinson Hyperlegible Next" w:hAnsi="Atkinson Hyperlegible Next" w:cstheme="minorHAnsi"/>
                <w:sz w:val="24"/>
                <w:szCs w:val="24"/>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tc>
      </w:tr>
      <w:tr w:rsidR="008A4C9E" w:rsidRPr="007839D2" w14:paraId="7FAF2848" w14:textId="77777777" w:rsidTr="00744F75">
        <w:trPr>
          <w:trHeight w:val="663"/>
        </w:trPr>
        <w:tc>
          <w:tcPr>
            <w:tcW w:w="3531" w:type="dxa"/>
            <w:gridSpan w:val="2"/>
            <w:shd w:val="clear" w:color="auto" w:fill="EBF7FF"/>
            <w:hideMark/>
          </w:tcPr>
          <w:p w14:paraId="1EB41878" w14:textId="77777777" w:rsidR="008A4C9E" w:rsidRPr="007839D2" w:rsidRDefault="008A4C9E">
            <w:pPr>
              <w:spacing w:before="0" w:after="0" w:line="240" w:lineRule="auto"/>
              <w:rPr>
                <w:rFonts w:ascii="Atkinson Hyperlegible Next" w:hAnsi="Atkinson Hyperlegible Next"/>
                <w:sz w:val="24"/>
                <w:szCs w:val="24"/>
              </w:rPr>
            </w:pPr>
            <w:r w:rsidRPr="007839D2">
              <w:rPr>
                <w:rFonts w:ascii="Atkinson Hyperlegible Next" w:hAnsi="Atkinson Hyperlegible Next" w:cstheme="minorHAnsi"/>
                <w:sz w:val="24"/>
                <w:szCs w:val="24"/>
              </w:rPr>
              <w:t>Name</w:t>
            </w:r>
            <w:r w:rsidRPr="007839D2">
              <w:rPr>
                <w:rFonts w:ascii="Atkinson Hyperlegible Next" w:eastAsia="Times New Roman" w:hAnsi="Atkinson Hyperlegible Next"/>
                <w:sz w:val="24"/>
                <w:szCs w:val="24"/>
              </w:rPr>
              <w:t xml:space="preserve"> of Tenderer      </w:t>
            </w:r>
          </w:p>
        </w:tc>
        <w:tc>
          <w:tcPr>
            <w:tcW w:w="5466" w:type="dxa"/>
            <w:gridSpan w:val="3"/>
          </w:tcPr>
          <w:p w14:paraId="7E1B7D9F" w14:textId="77777777" w:rsidR="008A4C9E" w:rsidRPr="007839D2" w:rsidRDefault="008A4C9E">
            <w:pPr>
              <w:rPr>
                <w:rFonts w:ascii="Atkinson Hyperlegible Next" w:hAnsi="Atkinson Hyperlegible Next"/>
                <w:sz w:val="24"/>
                <w:szCs w:val="24"/>
              </w:rPr>
            </w:pPr>
          </w:p>
        </w:tc>
      </w:tr>
      <w:tr w:rsidR="008A4C9E" w:rsidRPr="007839D2" w14:paraId="6FD2364B" w14:textId="77777777" w:rsidTr="00744F75">
        <w:trPr>
          <w:trHeight w:val="442"/>
        </w:trPr>
        <w:tc>
          <w:tcPr>
            <w:tcW w:w="3531" w:type="dxa"/>
            <w:gridSpan w:val="2"/>
            <w:shd w:val="clear" w:color="auto" w:fill="EBF7FF"/>
            <w:hideMark/>
          </w:tcPr>
          <w:p w14:paraId="7DA9452B" w14:textId="77777777" w:rsidR="008A4C9E" w:rsidRPr="007839D2" w:rsidRDefault="008A4C9E">
            <w:pPr>
              <w:spacing w:before="0" w:after="0" w:line="240" w:lineRule="auto"/>
              <w:rPr>
                <w:rFonts w:ascii="Atkinson Hyperlegible Next" w:hAnsi="Atkinson Hyperlegible Next"/>
                <w:sz w:val="24"/>
                <w:szCs w:val="24"/>
              </w:rPr>
            </w:pPr>
            <w:r w:rsidRPr="007839D2">
              <w:rPr>
                <w:rFonts w:ascii="Atkinson Hyperlegible Next" w:eastAsia="Times New Roman" w:hAnsi="Atkinson Hyperlegible Next"/>
                <w:sz w:val="24"/>
                <w:szCs w:val="24"/>
              </w:rPr>
              <w:t>Name of Authorised Signatory</w:t>
            </w:r>
          </w:p>
        </w:tc>
        <w:tc>
          <w:tcPr>
            <w:tcW w:w="5466" w:type="dxa"/>
            <w:gridSpan w:val="3"/>
          </w:tcPr>
          <w:p w14:paraId="61CF7BEE" w14:textId="77777777" w:rsidR="008A4C9E" w:rsidRPr="007839D2" w:rsidRDefault="008A4C9E">
            <w:pPr>
              <w:rPr>
                <w:rFonts w:ascii="Atkinson Hyperlegible Next" w:hAnsi="Atkinson Hyperlegible Next"/>
                <w:sz w:val="24"/>
                <w:szCs w:val="24"/>
              </w:rPr>
            </w:pPr>
          </w:p>
        </w:tc>
      </w:tr>
      <w:tr w:rsidR="008A4C9E" w:rsidRPr="007839D2" w14:paraId="25C5AC08" w14:textId="77777777" w:rsidTr="00744F75">
        <w:trPr>
          <w:trHeight w:val="442"/>
        </w:trPr>
        <w:tc>
          <w:tcPr>
            <w:tcW w:w="3531" w:type="dxa"/>
            <w:gridSpan w:val="2"/>
            <w:shd w:val="clear" w:color="auto" w:fill="EBF7FF"/>
            <w:hideMark/>
          </w:tcPr>
          <w:p w14:paraId="6E79DD78" w14:textId="77777777" w:rsidR="008A4C9E" w:rsidRPr="007839D2" w:rsidRDefault="008A4C9E">
            <w:pPr>
              <w:spacing w:before="0" w:after="0" w:line="240" w:lineRule="auto"/>
              <w:rPr>
                <w:rFonts w:ascii="Atkinson Hyperlegible Next" w:eastAsia="Times New Roman" w:hAnsi="Atkinson Hyperlegible Next"/>
                <w:sz w:val="24"/>
                <w:szCs w:val="24"/>
              </w:rPr>
            </w:pPr>
            <w:r w:rsidRPr="007839D2">
              <w:rPr>
                <w:rFonts w:ascii="Atkinson Hyperlegible Next" w:eastAsia="Times New Roman" w:hAnsi="Atkinson Hyperlegible Next"/>
                <w:sz w:val="24"/>
                <w:szCs w:val="24"/>
              </w:rPr>
              <w:t>Position</w:t>
            </w:r>
          </w:p>
        </w:tc>
        <w:tc>
          <w:tcPr>
            <w:tcW w:w="5466" w:type="dxa"/>
            <w:gridSpan w:val="3"/>
          </w:tcPr>
          <w:p w14:paraId="5432391B" w14:textId="77777777" w:rsidR="008A4C9E" w:rsidRPr="007839D2" w:rsidRDefault="008A4C9E">
            <w:pPr>
              <w:rPr>
                <w:rFonts w:ascii="Atkinson Hyperlegible Next" w:hAnsi="Atkinson Hyperlegible Next"/>
                <w:sz w:val="24"/>
                <w:szCs w:val="24"/>
              </w:rPr>
            </w:pPr>
          </w:p>
        </w:tc>
      </w:tr>
      <w:tr w:rsidR="008A4C9E" w:rsidRPr="007839D2" w14:paraId="2FD59FE3" w14:textId="77777777" w:rsidTr="00744F75">
        <w:trPr>
          <w:trHeight w:val="729"/>
        </w:trPr>
        <w:tc>
          <w:tcPr>
            <w:tcW w:w="3531" w:type="dxa"/>
            <w:gridSpan w:val="2"/>
            <w:shd w:val="clear" w:color="auto" w:fill="EBF7FF"/>
            <w:hideMark/>
          </w:tcPr>
          <w:p w14:paraId="2B6585F9" w14:textId="77777777" w:rsidR="008A4C9E" w:rsidRPr="007839D2" w:rsidRDefault="008A4C9E">
            <w:pPr>
              <w:spacing w:before="0" w:after="0" w:line="240" w:lineRule="auto"/>
              <w:rPr>
                <w:rFonts w:ascii="Atkinson Hyperlegible Next" w:eastAsia="Times New Roman" w:hAnsi="Atkinson Hyperlegible Next"/>
                <w:sz w:val="24"/>
                <w:szCs w:val="24"/>
              </w:rPr>
            </w:pPr>
            <w:r w:rsidRPr="007839D2">
              <w:rPr>
                <w:rFonts w:ascii="Atkinson Hyperlegible Next" w:eastAsia="Times New Roman" w:hAnsi="Atkinson Hyperlegible Next"/>
                <w:sz w:val="24"/>
                <w:szCs w:val="24"/>
              </w:rPr>
              <w:t>Signature</w:t>
            </w:r>
          </w:p>
        </w:tc>
        <w:tc>
          <w:tcPr>
            <w:tcW w:w="5466" w:type="dxa"/>
            <w:gridSpan w:val="3"/>
          </w:tcPr>
          <w:p w14:paraId="70D17DD7" w14:textId="77777777" w:rsidR="008A4C9E" w:rsidRPr="007839D2" w:rsidRDefault="008A4C9E">
            <w:pPr>
              <w:rPr>
                <w:rFonts w:ascii="Atkinson Hyperlegible Next" w:hAnsi="Atkinson Hyperlegible Next"/>
                <w:sz w:val="24"/>
                <w:szCs w:val="24"/>
              </w:rPr>
            </w:pPr>
          </w:p>
        </w:tc>
      </w:tr>
    </w:tbl>
    <w:p w14:paraId="141F251E" w14:textId="77777777" w:rsidR="005946F9" w:rsidRPr="007839D2" w:rsidRDefault="005946F9" w:rsidP="005946F9">
      <w:pPr>
        <w:pStyle w:val="Heading1"/>
        <w:shd w:val="clear" w:color="auto" w:fill="0077A3"/>
        <w:rPr>
          <w:rFonts w:ascii="Atkinson Hyperlegible Next" w:hAnsi="Atkinson Hyperlegible Next"/>
          <w:sz w:val="24"/>
          <w:szCs w:val="24"/>
        </w:rPr>
      </w:pPr>
      <w:bookmarkStart w:id="12" w:name="_Toc240540098"/>
      <w:r w:rsidRPr="007839D2">
        <w:rPr>
          <w:rFonts w:ascii="Atkinson Hyperlegible Next" w:eastAsiaTheme="majorEastAsia" w:hAnsi="Atkinson Hyperlegible Next"/>
          <w:sz w:val="24"/>
          <w:szCs w:val="24"/>
        </w:rPr>
        <w:lastRenderedPageBreak/>
        <w:t xml:space="preserve">Manpower </w:t>
      </w:r>
      <w:r w:rsidRPr="007839D2">
        <w:rPr>
          <w:rFonts w:ascii="Atkinson Hyperlegible Next" w:hAnsi="Atkinson Hyperlegible Next"/>
          <w:sz w:val="24"/>
          <w:szCs w:val="24"/>
        </w:rPr>
        <w:t>Levels – Pass/Fail Criteria</w:t>
      </w:r>
      <w:bookmarkEnd w:id="12"/>
    </w:p>
    <w:tbl>
      <w:tblPr>
        <w:tblW w:w="0" w:type="auto"/>
        <w:tblInd w:w="108"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3715"/>
        <w:gridCol w:w="519"/>
        <w:gridCol w:w="1106"/>
        <w:gridCol w:w="76"/>
        <w:gridCol w:w="1013"/>
        <w:gridCol w:w="546"/>
        <w:gridCol w:w="550"/>
        <w:gridCol w:w="1151"/>
      </w:tblGrid>
      <w:tr w:rsidR="005946F9" w:rsidRPr="007839D2" w14:paraId="3220CBAA" w14:textId="77777777" w:rsidTr="00744F75">
        <w:trPr>
          <w:trHeight w:val="1637"/>
        </w:trPr>
        <w:tc>
          <w:tcPr>
            <w:tcW w:w="3715" w:type="dxa"/>
            <w:shd w:val="clear" w:color="auto" w:fill="EBF7FF"/>
          </w:tcPr>
          <w:p w14:paraId="09DFB12A" w14:textId="77777777" w:rsidR="005946F9" w:rsidRPr="007839D2" w:rsidRDefault="005946F9" w:rsidP="006A4364">
            <w:pPr>
              <w:spacing w:before="0" w:after="0" w:line="240" w:lineRule="auto"/>
              <w:rPr>
                <w:rFonts w:ascii="Atkinson Hyperlegible Next" w:hAnsi="Atkinson Hyperlegible Next"/>
                <w:b/>
                <w:sz w:val="24"/>
                <w:szCs w:val="24"/>
                <w:lang w:val="en-IE"/>
              </w:rPr>
            </w:pPr>
            <w:r w:rsidRPr="007839D2">
              <w:rPr>
                <w:rFonts w:ascii="Atkinson Hyperlegible Next" w:hAnsi="Atkinson Hyperlegible Next"/>
                <w:b/>
                <w:sz w:val="24"/>
                <w:szCs w:val="24"/>
              </w:rPr>
              <w:t>Skillset Required</w:t>
            </w:r>
          </w:p>
        </w:tc>
        <w:tc>
          <w:tcPr>
            <w:tcW w:w="1701" w:type="dxa"/>
            <w:gridSpan w:val="3"/>
            <w:shd w:val="clear" w:color="auto" w:fill="EBF7FF"/>
          </w:tcPr>
          <w:p w14:paraId="659C53C0" w14:textId="77777777" w:rsidR="005946F9" w:rsidRPr="007839D2" w:rsidRDefault="005946F9" w:rsidP="006A4364">
            <w:pPr>
              <w:spacing w:before="0" w:after="0" w:line="240" w:lineRule="auto"/>
              <w:jc w:val="left"/>
              <w:rPr>
                <w:rFonts w:ascii="Atkinson Hyperlegible Next" w:hAnsi="Atkinson Hyperlegible Next"/>
                <w:b/>
                <w:sz w:val="24"/>
                <w:szCs w:val="24"/>
              </w:rPr>
            </w:pPr>
            <w:r w:rsidRPr="007839D2">
              <w:rPr>
                <w:rFonts w:ascii="Atkinson Hyperlegible Next" w:hAnsi="Atkinson Hyperlegible Next"/>
                <w:b/>
                <w:sz w:val="24"/>
                <w:szCs w:val="24"/>
              </w:rPr>
              <w:t>Full Time Equivalent (FTE)</w:t>
            </w:r>
          </w:p>
          <w:p w14:paraId="3945CF22" w14:textId="77777777" w:rsidR="005946F9" w:rsidRPr="007839D2" w:rsidRDefault="005946F9" w:rsidP="006A4364">
            <w:pPr>
              <w:spacing w:before="0" w:after="0" w:line="240" w:lineRule="auto"/>
              <w:jc w:val="left"/>
              <w:rPr>
                <w:rFonts w:ascii="Atkinson Hyperlegible Next" w:hAnsi="Atkinson Hyperlegible Next"/>
                <w:b/>
                <w:sz w:val="24"/>
                <w:szCs w:val="24"/>
                <w:lang w:val="en-IE"/>
              </w:rPr>
            </w:pPr>
            <w:r w:rsidRPr="007839D2">
              <w:rPr>
                <w:rFonts w:ascii="Atkinson Hyperlegible Next" w:hAnsi="Atkinson Hyperlegible Next"/>
                <w:b/>
                <w:sz w:val="24"/>
                <w:szCs w:val="24"/>
              </w:rPr>
              <w:t>Numbers in Tendering Entity</w:t>
            </w:r>
          </w:p>
        </w:tc>
        <w:tc>
          <w:tcPr>
            <w:tcW w:w="1559" w:type="dxa"/>
            <w:gridSpan w:val="2"/>
            <w:shd w:val="clear" w:color="auto" w:fill="EBF7FF"/>
          </w:tcPr>
          <w:p w14:paraId="462811C9" w14:textId="77777777" w:rsidR="005946F9" w:rsidRPr="007839D2" w:rsidRDefault="005946F9" w:rsidP="006A4364">
            <w:pPr>
              <w:spacing w:before="0" w:after="0" w:line="240" w:lineRule="auto"/>
              <w:jc w:val="left"/>
              <w:rPr>
                <w:rFonts w:ascii="Atkinson Hyperlegible Next" w:hAnsi="Atkinson Hyperlegible Next"/>
                <w:b/>
                <w:sz w:val="24"/>
                <w:szCs w:val="24"/>
                <w:lang w:val="en-IE"/>
              </w:rPr>
            </w:pPr>
            <w:r w:rsidRPr="007839D2">
              <w:rPr>
                <w:rFonts w:ascii="Atkinson Hyperlegible Next" w:hAnsi="Atkinson Hyperlegible Next"/>
                <w:b/>
                <w:sz w:val="24"/>
                <w:szCs w:val="24"/>
                <w:lang w:val="en-IE"/>
              </w:rPr>
              <w:t>FTEs provided via 3</w:t>
            </w:r>
            <w:r w:rsidRPr="007839D2">
              <w:rPr>
                <w:rFonts w:ascii="Atkinson Hyperlegible Next" w:hAnsi="Atkinson Hyperlegible Next"/>
                <w:b/>
                <w:sz w:val="24"/>
                <w:szCs w:val="24"/>
                <w:vertAlign w:val="superscript"/>
                <w:lang w:val="en-IE"/>
              </w:rPr>
              <w:t>rd</w:t>
            </w:r>
            <w:r w:rsidRPr="007839D2">
              <w:rPr>
                <w:rFonts w:ascii="Atkinson Hyperlegible Next" w:hAnsi="Atkinson Hyperlegible Next"/>
                <w:b/>
                <w:sz w:val="24"/>
                <w:szCs w:val="24"/>
                <w:lang w:val="en-IE"/>
              </w:rPr>
              <w:t xml:space="preserve"> Parties</w:t>
            </w:r>
          </w:p>
        </w:tc>
        <w:tc>
          <w:tcPr>
            <w:tcW w:w="1701" w:type="dxa"/>
            <w:gridSpan w:val="2"/>
            <w:shd w:val="clear" w:color="auto" w:fill="EBF7FF"/>
          </w:tcPr>
          <w:p w14:paraId="0A3F1BF9" w14:textId="77777777" w:rsidR="005946F9" w:rsidRPr="007839D2" w:rsidRDefault="005946F9" w:rsidP="006A4364">
            <w:pPr>
              <w:spacing w:before="0" w:after="0" w:line="240" w:lineRule="auto"/>
              <w:rPr>
                <w:rFonts w:ascii="Atkinson Hyperlegible Next" w:hAnsi="Atkinson Hyperlegible Next"/>
                <w:b/>
                <w:sz w:val="24"/>
                <w:szCs w:val="24"/>
                <w:lang w:val="en-IE"/>
              </w:rPr>
            </w:pPr>
            <w:r w:rsidRPr="007839D2">
              <w:rPr>
                <w:rFonts w:ascii="Atkinson Hyperlegible Next" w:hAnsi="Atkinson Hyperlegible Next"/>
                <w:b/>
                <w:sz w:val="24"/>
                <w:szCs w:val="24"/>
                <w:lang w:val="en-IE"/>
              </w:rPr>
              <w:t>Minimum Number Required</w:t>
            </w:r>
          </w:p>
        </w:tc>
      </w:tr>
      <w:tr w:rsidR="005946F9" w:rsidRPr="007839D2" w14:paraId="7F596657" w14:textId="77777777" w:rsidTr="00744F75">
        <w:trPr>
          <w:trHeight w:val="801"/>
        </w:trPr>
        <w:tc>
          <w:tcPr>
            <w:tcW w:w="3715" w:type="dxa"/>
          </w:tcPr>
          <w:p w14:paraId="5537A8F5" w14:textId="009AE59F" w:rsidR="00EE1891" w:rsidRPr="00A66E3F" w:rsidRDefault="00EE1891" w:rsidP="006A4364">
            <w:pPr>
              <w:rPr>
                <w:rFonts w:ascii="Atkinson Hyperlegible Next" w:hAnsi="Atkinson Hyperlegible Next"/>
                <w:color w:val="auto"/>
                <w:sz w:val="24"/>
                <w:szCs w:val="24"/>
                <w:lang w:val="en-IE"/>
              </w:rPr>
            </w:pPr>
            <w:r w:rsidRPr="00A66E3F">
              <w:rPr>
                <w:rFonts w:ascii="Atkinson Hyperlegible Next" w:hAnsi="Atkinson Hyperlegible Next"/>
                <w:color w:val="auto"/>
                <w:sz w:val="24"/>
                <w:szCs w:val="24"/>
                <w:lang w:val="en-IE"/>
              </w:rPr>
              <w:t>Account management</w:t>
            </w:r>
          </w:p>
          <w:p w14:paraId="037BD8B8" w14:textId="77777777" w:rsidR="005946F9" w:rsidRPr="00A66E3F" w:rsidRDefault="00EE1891" w:rsidP="006A4364">
            <w:pPr>
              <w:rPr>
                <w:rFonts w:ascii="Atkinson Hyperlegible Next" w:hAnsi="Atkinson Hyperlegible Next"/>
                <w:color w:val="auto"/>
                <w:sz w:val="24"/>
                <w:szCs w:val="24"/>
              </w:rPr>
            </w:pPr>
            <w:r w:rsidRPr="00A66E3F">
              <w:rPr>
                <w:rFonts w:ascii="Atkinson Hyperlegible Next" w:hAnsi="Atkinson Hyperlegible Next"/>
                <w:color w:val="auto"/>
                <w:sz w:val="24"/>
                <w:szCs w:val="24"/>
              </w:rPr>
              <w:t>Logistical / delivery technician</w:t>
            </w:r>
          </w:p>
          <w:p w14:paraId="2F32190B" w14:textId="6C8FBEE2" w:rsidR="003B3CB9" w:rsidRPr="007839D2" w:rsidRDefault="003B3CB9" w:rsidP="006A4364">
            <w:pPr>
              <w:rPr>
                <w:rFonts w:ascii="Atkinson Hyperlegible Next" w:hAnsi="Atkinson Hyperlegible Next"/>
                <w:sz w:val="24"/>
                <w:szCs w:val="24"/>
                <w:lang w:val="en-IE"/>
              </w:rPr>
            </w:pPr>
            <w:r w:rsidRPr="00A66E3F">
              <w:rPr>
                <w:rFonts w:ascii="Atkinson Hyperlegible Next" w:hAnsi="Atkinson Hyperlegible Next"/>
                <w:color w:val="auto"/>
                <w:sz w:val="24"/>
                <w:szCs w:val="24"/>
                <w:lang w:val="en-IE"/>
              </w:rPr>
              <w:t xml:space="preserve">SAFE electric registered electrician </w:t>
            </w:r>
            <w:r w:rsidR="009F5025" w:rsidRPr="00A66E3F">
              <w:rPr>
                <w:rFonts w:ascii="Atkinson Hyperlegible Next" w:hAnsi="Atkinson Hyperlegible Next"/>
                <w:color w:val="auto"/>
                <w:sz w:val="24"/>
                <w:szCs w:val="24"/>
              </w:rPr>
              <w:t>(for the installation of electrical sensory equipment)</w:t>
            </w:r>
          </w:p>
        </w:tc>
        <w:tc>
          <w:tcPr>
            <w:tcW w:w="1701" w:type="dxa"/>
            <w:gridSpan w:val="3"/>
          </w:tcPr>
          <w:p w14:paraId="2FF77E22" w14:textId="77777777" w:rsidR="005946F9" w:rsidRPr="007839D2" w:rsidRDefault="005946F9" w:rsidP="006A4364">
            <w:pPr>
              <w:rPr>
                <w:rFonts w:ascii="Atkinson Hyperlegible Next" w:hAnsi="Atkinson Hyperlegible Next"/>
                <w:sz w:val="24"/>
                <w:szCs w:val="24"/>
                <w:lang w:val="en-IE"/>
              </w:rPr>
            </w:pPr>
          </w:p>
        </w:tc>
        <w:tc>
          <w:tcPr>
            <w:tcW w:w="1559" w:type="dxa"/>
            <w:gridSpan w:val="2"/>
          </w:tcPr>
          <w:p w14:paraId="44AEAE9A" w14:textId="77777777" w:rsidR="005946F9" w:rsidRPr="007839D2" w:rsidRDefault="005946F9" w:rsidP="006A4364">
            <w:pPr>
              <w:rPr>
                <w:rFonts w:ascii="Atkinson Hyperlegible Next" w:hAnsi="Atkinson Hyperlegible Next"/>
                <w:sz w:val="24"/>
                <w:szCs w:val="24"/>
                <w:lang w:val="en-IE"/>
              </w:rPr>
            </w:pPr>
          </w:p>
        </w:tc>
        <w:tc>
          <w:tcPr>
            <w:tcW w:w="1701" w:type="dxa"/>
            <w:gridSpan w:val="2"/>
          </w:tcPr>
          <w:p w14:paraId="16C97994" w14:textId="46594F68" w:rsidR="00EE1891" w:rsidRPr="00A66E3F" w:rsidRDefault="00E8764A" w:rsidP="006A4364">
            <w:pPr>
              <w:rPr>
                <w:rFonts w:ascii="Atkinson Hyperlegible Next" w:hAnsi="Atkinson Hyperlegible Next"/>
                <w:color w:val="auto"/>
                <w:sz w:val="24"/>
                <w:szCs w:val="24"/>
                <w:lang w:val="en-IE"/>
              </w:rPr>
            </w:pPr>
            <w:r w:rsidRPr="00A66E3F">
              <w:rPr>
                <w:rFonts w:ascii="Atkinson Hyperlegible Next" w:hAnsi="Atkinson Hyperlegible Next"/>
                <w:color w:val="auto"/>
                <w:sz w:val="24"/>
                <w:szCs w:val="24"/>
                <w:lang w:val="en-IE"/>
              </w:rPr>
              <w:t>2</w:t>
            </w:r>
          </w:p>
          <w:p w14:paraId="4DE8FA08" w14:textId="77777777" w:rsidR="005946F9" w:rsidRPr="00A66E3F" w:rsidRDefault="003B3CB9" w:rsidP="006A4364">
            <w:pPr>
              <w:rPr>
                <w:rFonts w:ascii="Atkinson Hyperlegible Next" w:hAnsi="Atkinson Hyperlegible Next"/>
                <w:color w:val="auto"/>
                <w:sz w:val="24"/>
                <w:szCs w:val="24"/>
                <w:lang w:val="en-IE"/>
              </w:rPr>
            </w:pPr>
            <w:r w:rsidRPr="00A66E3F">
              <w:rPr>
                <w:rFonts w:ascii="Atkinson Hyperlegible Next" w:hAnsi="Atkinson Hyperlegible Next"/>
                <w:color w:val="auto"/>
                <w:sz w:val="24"/>
                <w:szCs w:val="24"/>
                <w:lang w:val="en-IE"/>
              </w:rPr>
              <w:t>3</w:t>
            </w:r>
          </w:p>
          <w:p w14:paraId="7C6D1206" w14:textId="7DCCEEB4" w:rsidR="009F5025" w:rsidRPr="007839D2" w:rsidRDefault="009F5025" w:rsidP="006A4364">
            <w:pPr>
              <w:rPr>
                <w:rFonts w:ascii="Atkinson Hyperlegible Next" w:hAnsi="Atkinson Hyperlegible Next"/>
                <w:sz w:val="24"/>
                <w:szCs w:val="24"/>
                <w:lang w:val="en-IE"/>
              </w:rPr>
            </w:pPr>
            <w:r w:rsidRPr="00A66E3F">
              <w:rPr>
                <w:rFonts w:ascii="Atkinson Hyperlegible Next" w:hAnsi="Atkinson Hyperlegible Next"/>
                <w:color w:val="auto"/>
                <w:sz w:val="24"/>
                <w:szCs w:val="24"/>
                <w:lang w:val="en-IE"/>
              </w:rPr>
              <w:t>2</w:t>
            </w:r>
          </w:p>
        </w:tc>
      </w:tr>
      <w:tr w:rsidR="005946F9" w:rsidRPr="007839D2" w14:paraId="70307448" w14:textId="77777777" w:rsidTr="00744F75">
        <w:tc>
          <w:tcPr>
            <w:tcW w:w="8676" w:type="dxa"/>
            <w:gridSpan w:val="8"/>
            <w:shd w:val="clear" w:color="auto" w:fill="0077A3"/>
          </w:tcPr>
          <w:p w14:paraId="29565610" w14:textId="77777777" w:rsidR="005946F9" w:rsidRPr="007839D2" w:rsidRDefault="005946F9" w:rsidP="006A4364">
            <w:pP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Please attach an organisation chart, clearly identifying all relevant departments, divisions, and 3</w:t>
            </w:r>
            <w:r w:rsidRPr="007839D2">
              <w:rPr>
                <w:rFonts w:ascii="Atkinson Hyperlegible Next" w:hAnsi="Atkinson Hyperlegible Next"/>
                <w:b/>
                <w:color w:val="FFFFFF" w:themeColor="background1"/>
                <w:sz w:val="24"/>
                <w:szCs w:val="24"/>
                <w:vertAlign w:val="superscript"/>
              </w:rPr>
              <w:t>rd</w:t>
            </w:r>
            <w:r w:rsidRPr="007839D2">
              <w:rPr>
                <w:rFonts w:ascii="Atkinson Hyperlegible Next" w:hAnsi="Atkinson Hyperlegible Next"/>
                <w:b/>
                <w:color w:val="FFFFFF" w:themeColor="background1"/>
                <w:sz w:val="24"/>
                <w:szCs w:val="24"/>
              </w:rPr>
              <w:t xml:space="preserve"> parties, if applicable.</w:t>
            </w:r>
          </w:p>
        </w:tc>
      </w:tr>
      <w:tr w:rsidR="005946F9" w:rsidRPr="007839D2" w14:paraId="4FE9019E" w14:textId="77777777" w:rsidTr="00744F75">
        <w:trPr>
          <w:trHeight w:val="570"/>
        </w:trPr>
        <w:tc>
          <w:tcPr>
            <w:tcW w:w="4234" w:type="dxa"/>
            <w:gridSpan w:val="2"/>
            <w:shd w:val="clear" w:color="auto" w:fill="EBF7FF"/>
            <w:vAlign w:val="center"/>
          </w:tcPr>
          <w:p w14:paraId="0DE9F182" w14:textId="77777777" w:rsidR="005946F9" w:rsidRPr="007839D2" w:rsidRDefault="005946F9" w:rsidP="006A4364">
            <w:pPr>
              <w:rPr>
                <w:rFonts w:ascii="Atkinson Hyperlegible Next" w:hAnsi="Atkinson Hyperlegible Next"/>
                <w:sz w:val="24"/>
                <w:szCs w:val="24"/>
              </w:rPr>
            </w:pPr>
            <w:r w:rsidRPr="007839D2">
              <w:rPr>
                <w:rFonts w:ascii="Atkinson Hyperlegible Next" w:hAnsi="Atkinson Hyperlegible Next"/>
                <w:sz w:val="24"/>
                <w:szCs w:val="24"/>
              </w:rPr>
              <w:t xml:space="preserve">Organisation Chart Attached </w:t>
            </w:r>
          </w:p>
        </w:tc>
        <w:tc>
          <w:tcPr>
            <w:tcW w:w="1106" w:type="dxa"/>
            <w:shd w:val="clear" w:color="auto" w:fill="EBF7FF"/>
            <w:vAlign w:val="center"/>
          </w:tcPr>
          <w:p w14:paraId="62E2CBBC" w14:textId="77777777" w:rsidR="005946F9" w:rsidRPr="007839D2" w:rsidRDefault="005946F9" w:rsidP="006A4364">
            <w:pPr>
              <w:rPr>
                <w:rFonts w:ascii="Atkinson Hyperlegible Next" w:hAnsi="Atkinson Hyperlegible Next"/>
                <w:sz w:val="24"/>
                <w:szCs w:val="24"/>
              </w:rPr>
            </w:pPr>
            <w:r w:rsidRPr="007839D2">
              <w:rPr>
                <w:rFonts w:ascii="Atkinson Hyperlegible Next" w:hAnsi="Atkinson Hyperlegible Next"/>
                <w:sz w:val="24"/>
                <w:szCs w:val="24"/>
              </w:rPr>
              <w:t>Yes</w:t>
            </w:r>
          </w:p>
        </w:tc>
        <w:tc>
          <w:tcPr>
            <w:tcW w:w="1089" w:type="dxa"/>
            <w:gridSpan w:val="2"/>
            <w:vAlign w:val="center"/>
          </w:tcPr>
          <w:p w14:paraId="31AEDE63" w14:textId="77777777" w:rsidR="005946F9" w:rsidRPr="007839D2" w:rsidRDefault="005946F9" w:rsidP="006A4364">
            <w:pPr>
              <w:rPr>
                <w:rFonts w:ascii="Atkinson Hyperlegible Next" w:hAnsi="Atkinson Hyperlegible Next"/>
                <w:sz w:val="24"/>
                <w:szCs w:val="24"/>
              </w:rPr>
            </w:pPr>
          </w:p>
        </w:tc>
        <w:tc>
          <w:tcPr>
            <w:tcW w:w="1096" w:type="dxa"/>
            <w:gridSpan w:val="2"/>
            <w:shd w:val="clear" w:color="auto" w:fill="EBF7FF"/>
            <w:vAlign w:val="center"/>
          </w:tcPr>
          <w:p w14:paraId="1C9655CE" w14:textId="77777777" w:rsidR="005946F9" w:rsidRPr="007839D2" w:rsidRDefault="005946F9" w:rsidP="006A4364">
            <w:pPr>
              <w:rPr>
                <w:rFonts w:ascii="Atkinson Hyperlegible Next" w:hAnsi="Atkinson Hyperlegible Next"/>
                <w:sz w:val="24"/>
                <w:szCs w:val="24"/>
              </w:rPr>
            </w:pPr>
            <w:r w:rsidRPr="007839D2">
              <w:rPr>
                <w:rFonts w:ascii="Atkinson Hyperlegible Next" w:hAnsi="Atkinson Hyperlegible Next"/>
                <w:sz w:val="24"/>
                <w:szCs w:val="24"/>
              </w:rPr>
              <w:t>No</w:t>
            </w:r>
          </w:p>
        </w:tc>
        <w:tc>
          <w:tcPr>
            <w:tcW w:w="1151" w:type="dxa"/>
            <w:vAlign w:val="center"/>
          </w:tcPr>
          <w:p w14:paraId="4E669182" w14:textId="77777777" w:rsidR="005946F9" w:rsidRPr="007839D2" w:rsidRDefault="005946F9" w:rsidP="006A4364">
            <w:pPr>
              <w:rPr>
                <w:rFonts w:ascii="Atkinson Hyperlegible Next" w:hAnsi="Atkinson Hyperlegible Next"/>
                <w:sz w:val="24"/>
                <w:szCs w:val="24"/>
              </w:rPr>
            </w:pPr>
          </w:p>
        </w:tc>
      </w:tr>
    </w:tbl>
    <w:p w14:paraId="63E5351F" w14:textId="31D9697B" w:rsidR="00360112" w:rsidRPr="007839D2" w:rsidRDefault="00F91BED" w:rsidP="00F91BED">
      <w:pPr>
        <w:rPr>
          <w:rFonts w:ascii="Atkinson Hyperlegible Next" w:hAnsi="Atkinson Hyperlegible Next"/>
          <w:sz w:val="24"/>
          <w:szCs w:val="24"/>
        </w:rPr>
      </w:pPr>
      <w:r w:rsidRPr="007839D2">
        <w:rPr>
          <w:rFonts w:ascii="Atkinson Hyperlegible Next" w:hAnsi="Atkinson Hyperlegible Next"/>
          <w:sz w:val="24"/>
          <w:szCs w:val="24"/>
        </w:rPr>
        <w:br w:type="page"/>
      </w:r>
    </w:p>
    <w:p w14:paraId="343712C0" w14:textId="416A34B5" w:rsidR="009B49D1" w:rsidRPr="007839D2" w:rsidRDefault="009B49D1" w:rsidP="005946F9">
      <w:pPr>
        <w:pStyle w:val="Heading1"/>
        <w:shd w:val="clear" w:color="auto" w:fill="0077A3"/>
        <w:rPr>
          <w:rFonts w:ascii="Atkinson Hyperlegible Next" w:hAnsi="Atkinson Hyperlegible Next"/>
          <w:sz w:val="24"/>
          <w:szCs w:val="24"/>
        </w:rPr>
      </w:pPr>
      <w:bookmarkStart w:id="13" w:name="_Toc240540099"/>
      <w:r w:rsidRPr="007839D2">
        <w:rPr>
          <w:rFonts w:ascii="Atkinson Hyperlegible Next" w:eastAsiaTheme="majorEastAsia" w:hAnsi="Atkinson Hyperlegible Next"/>
          <w:sz w:val="24"/>
          <w:szCs w:val="24"/>
        </w:rPr>
        <w:lastRenderedPageBreak/>
        <w:t>Technical Resources</w:t>
      </w:r>
      <w:r w:rsidR="002B7464" w:rsidRPr="007839D2">
        <w:rPr>
          <w:rFonts w:ascii="Atkinson Hyperlegible Next" w:eastAsiaTheme="majorEastAsia" w:hAnsi="Atkinson Hyperlegible Next"/>
          <w:sz w:val="24"/>
          <w:szCs w:val="24"/>
        </w:rPr>
        <w:t xml:space="preserve"> – Pass/Fail Criteria</w:t>
      </w:r>
      <w:bookmarkEnd w:id="13"/>
    </w:p>
    <w:tbl>
      <w:tblPr>
        <w:tblW w:w="0" w:type="auto"/>
        <w:tblInd w:w="108"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3715"/>
        <w:gridCol w:w="1842"/>
        <w:gridCol w:w="3119"/>
      </w:tblGrid>
      <w:tr w:rsidR="009B49D1" w:rsidRPr="007839D2" w14:paraId="294AD006" w14:textId="77777777" w:rsidTr="00744F75">
        <w:trPr>
          <w:trHeight w:val="1974"/>
        </w:trPr>
        <w:tc>
          <w:tcPr>
            <w:tcW w:w="3715" w:type="dxa"/>
            <w:shd w:val="clear" w:color="auto" w:fill="EBF7FF"/>
          </w:tcPr>
          <w:p w14:paraId="3FD72D7C" w14:textId="0D787132" w:rsidR="009B49D1" w:rsidRPr="007839D2" w:rsidRDefault="009B49D1" w:rsidP="006F48E4">
            <w:pPr>
              <w:spacing w:before="0" w:after="0" w:line="240" w:lineRule="auto"/>
              <w:rPr>
                <w:rFonts w:ascii="Atkinson Hyperlegible Next" w:hAnsi="Atkinson Hyperlegible Next"/>
                <w:b/>
                <w:sz w:val="24"/>
                <w:szCs w:val="24"/>
                <w:lang w:val="en-IE"/>
              </w:rPr>
            </w:pPr>
            <w:r w:rsidRPr="007839D2">
              <w:rPr>
                <w:rFonts w:ascii="Atkinson Hyperlegible Next" w:hAnsi="Atkinson Hyperlegible Next"/>
                <w:b/>
                <w:sz w:val="24"/>
                <w:szCs w:val="24"/>
              </w:rPr>
              <w:t>Resource Required</w:t>
            </w:r>
          </w:p>
        </w:tc>
        <w:tc>
          <w:tcPr>
            <w:tcW w:w="1842" w:type="dxa"/>
            <w:shd w:val="clear" w:color="auto" w:fill="EBF7FF"/>
          </w:tcPr>
          <w:p w14:paraId="306F31C0" w14:textId="79AD44E6" w:rsidR="009B49D1" w:rsidRPr="007839D2" w:rsidRDefault="009B49D1" w:rsidP="006F48E4">
            <w:pPr>
              <w:spacing w:before="0" w:after="0" w:line="240" w:lineRule="auto"/>
              <w:jc w:val="left"/>
              <w:rPr>
                <w:rFonts w:ascii="Atkinson Hyperlegible Next" w:hAnsi="Atkinson Hyperlegible Next"/>
                <w:b/>
                <w:sz w:val="24"/>
                <w:szCs w:val="24"/>
                <w:lang w:val="en-IE"/>
              </w:rPr>
            </w:pPr>
            <w:r w:rsidRPr="007839D2">
              <w:rPr>
                <w:rFonts w:ascii="Atkinson Hyperlegible Next" w:hAnsi="Atkinson Hyperlegible Next"/>
                <w:b/>
                <w:sz w:val="24"/>
                <w:szCs w:val="24"/>
              </w:rPr>
              <w:t>Minimum Level</w:t>
            </w:r>
          </w:p>
        </w:tc>
        <w:tc>
          <w:tcPr>
            <w:tcW w:w="3119" w:type="dxa"/>
            <w:shd w:val="clear" w:color="auto" w:fill="EBF7FF"/>
          </w:tcPr>
          <w:p w14:paraId="51D3DF41" w14:textId="77777777" w:rsidR="009B49D1" w:rsidRPr="007839D2" w:rsidRDefault="009B49D1" w:rsidP="006F48E4">
            <w:pPr>
              <w:spacing w:before="0" w:after="0" w:line="240" w:lineRule="auto"/>
              <w:jc w:val="left"/>
              <w:rPr>
                <w:rFonts w:ascii="Atkinson Hyperlegible Next" w:hAnsi="Atkinson Hyperlegible Next"/>
                <w:b/>
                <w:sz w:val="24"/>
                <w:szCs w:val="24"/>
                <w:lang w:val="en-IE"/>
              </w:rPr>
            </w:pPr>
            <w:r w:rsidRPr="007839D2">
              <w:rPr>
                <w:rFonts w:ascii="Atkinson Hyperlegible Next" w:hAnsi="Atkinson Hyperlegible Next"/>
                <w:b/>
                <w:sz w:val="24"/>
                <w:szCs w:val="24"/>
                <w:lang w:val="en-IE"/>
              </w:rPr>
              <w:t>Tenderer’s Response</w:t>
            </w:r>
          </w:p>
          <w:p w14:paraId="4A7FF0EF" w14:textId="1459BDD2" w:rsidR="009B49D1" w:rsidRPr="007839D2" w:rsidRDefault="009B49D1" w:rsidP="006F48E4">
            <w:pPr>
              <w:spacing w:before="0" w:after="0" w:line="240" w:lineRule="auto"/>
              <w:rPr>
                <w:rFonts w:ascii="Atkinson Hyperlegible Next" w:hAnsi="Atkinson Hyperlegible Next"/>
                <w:b/>
                <w:sz w:val="24"/>
                <w:szCs w:val="24"/>
                <w:lang w:val="en-IE"/>
              </w:rPr>
            </w:pPr>
            <w:r w:rsidRPr="007839D2">
              <w:rPr>
                <w:rFonts w:ascii="Atkinson Hyperlegible Next" w:hAnsi="Atkinson Hyperlegible Next"/>
                <w:b/>
                <w:sz w:val="24"/>
                <w:szCs w:val="24"/>
                <w:lang w:val="en-IE"/>
              </w:rPr>
              <w:t xml:space="preserve"> </w:t>
            </w:r>
          </w:p>
        </w:tc>
      </w:tr>
      <w:tr w:rsidR="002B7464" w:rsidRPr="007839D2" w14:paraId="31101FC0" w14:textId="77777777" w:rsidTr="00744F75">
        <w:trPr>
          <w:trHeight w:val="801"/>
        </w:trPr>
        <w:tc>
          <w:tcPr>
            <w:tcW w:w="3715" w:type="dxa"/>
          </w:tcPr>
          <w:p w14:paraId="361B4FCB" w14:textId="4E560DD0" w:rsidR="002B7464" w:rsidRPr="00E9053C" w:rsidRDefault="00344129" w:rsidP="002B7464">
            <w:pPr>
              <w:rPr>
                <w:rFonts w:ascii="Atkinson Hyperlegible Next" w:hAnsi="Atkinson Hyperlegible Next"/>
                <w:color w:val="FF0000"/>
                <w:sz w:val="24"/>
                <w:szCs w:val="24"/>
              </w:rPr>
            </w:pPr>
            <w:r w:rsidRPr="00344129">
              <w:rPr>
                <w:rFonts w:ascii="Atkinson Hyperlegible Next" w:hAnsi="Atkinson Hyperlegible Next"/>
                <w:color w:val="FF0000"/>
                <w:sz w:val="24"/>
                <w:szCs w:val="24"/>
                <w:highlight w:val="yellow"/>
              </w:rPr>
              <w:t xml:space="preserve">  </w:t>
            </w:r>
          </w:p>
        </w:tc>
        <w:tc>
          <w:tcPr>
            <w:tcW w:w="1842" w:type="dxa"/>
          </w:tcPr>
          <w:p w14:paraId="50D101E0" w14:textId="598E9B3E" w:rsidR="002B7464" w:rsidRPr="00E9053C" w:rsidRDefault="002B7464" w:rsidP="002B7464">
            <w:pPr>
              <w:rPr>
                <w:rFonts w:ascii="Atkinson Hyperlegible Next" w:hAnsi="Atkinson Hyperlegible Next"/>
                <w:color w:val="C00000"/>
                <w:sz w:val="24"/>
                <w:szCs w:val="24"/>
                <w:highlight w:val="yellow"/>
                <w:lang w:val="en-IE"/>
              </w:rPr>
            </w:pPr>
          </w:p>
        </w:tc>
        <w:tc>
          <w:tcPr>
            <w:tcW w:w="3119" w:type="dxa"/>
          </w:tcPr>
          <w:p w14:paraId="6173C316" w14:textId="77777777" w:rsidR="002B7464" w:rsidRPr="007839D2" w:rsidRDefault="002B7464" w:rsidP="002B7464">
            <w:pPr>
              <w:rPr>
                <w:rFonts w:ascii="Atkinson Hyperlegible Next" w:hAnsi="Atkinson Hyperlegible Next"/>
                <w:sz w:val="24"/>
                <w:szCs w:val="24"/>
                <w:lang w:val="en-IE"/>
              </w:rPr>
            </w:pPr>
          </w:p>
        </w:tc>
      </w:tr>
    </w:tbl>
    <w:p w14:paraId="64CB0AD1" w14:textId="4C65F5E2" w:rsidR="009B49D1" w:rsidRPr="007839D2" w:rsidRDefault="009B49D1" w:rsidP="00F91BED">
      <w:pPr>
        <w:rPr>
          <w:rFonts w:ascii="Atkinson Hyperlegible Next" w:hAnsi="Atkinson Hyperlegible Next"/>
          <w:sz w:val="24"/>
          <w:szCs w:val="24"/>
        </w:rPr>
      </w:pPr>
    </w:p>
    <w:p w14:paraId="39EC262E" w14:textId="77777777" w:rsidR="009B49D1" w:rsidRPr="007839D2" w:rsidRDefault="009B49D1">
      <w:pPr>
        <w:spacing w:before="0" w:after="0" w:line="240" w:lineRule="auto"/>
        <w:jc w:val="left"/>
        <w:rPr>
          <w:rFonts w:ascii="Atkinson Hyperlegible Next" w:hAnsi="Atkinson Hyperlegible Next"/>
          <w:sz w:val="24"/>
          <w:szCs w:val="24"/>
        </w:rPr>
      </w:pPr>
      <w:r w:rsidRPr="007839D2">
        <w:rPr>
          <w:rFonts w:ascii="Atkinson Hyperlegible Next" w:hAnsi="Atkinson Hyperlegible Next"/>
          <w:sz w:val="24"/>
          <w:szCs w:val="24"/>
        </w:rPr>
        <w:br w:type="page"/>
      </w:r>
    </w:p>
    <w:p w14:paraId="721CB015" w14:textId="5D60DEAD" w:rsidR="009B49D1" w:rsidRPr="007839D2" w:rsidRDefault="00877458" w:rsidP="005946F9">
      <w:pPr>
        <w:pStyle w:val="Heading1"/>
        <w:shd w:val="clear" w:color="auto" w:fill="0077A3"/>
        <w:rPr>
          <w:rFonts w:ascii="Atkinson Hyperlegible Next" w:hAnsi="Atkinson Hyperlegible Next"/>
          <w:sz w:val="24"/>
          <w:szCs w:val="24"/>
        </w:rPr>
      </w:pPr>
      <w:bookmarkStart w:id="14" w:name="_Toc240540100"/>
      <w:r w:rsidRPr="007839D2">
        <w:rPr>
          <w:rFonts w:ascii="Atkinson Hyperlegible Next" w:hAnsi="Atkinson Hyperlegible Next"/>
          <w:sz w:val="24"/>
          <w:szCs w:val="24"/>
        </w:rPr>
        <w:lastRenderedPageBreak/>
        <w:t>Previous Contracts</w:t>
      </w:r>
      <w:r w:rsidR="002B7464" w:rsidRPr="007839D2">
        <w:rPr>
          <w:rFonts w:ascii="Atkinson Hyperlegible Next" w:hAnsi="Atkinson Hyperlegible Next"/>
          <w:sz w:val="24"/>
          <w:szCs w:val="24"/>
        </w:rPr>
        <w:t xml:space="preserve"> </w:t>
      </w:r>
      <w:r w:rsidR="003008A4" w:rsidRPr="007839D2">
        <w:rPr>
          <w:rFonts w:ascii="Atkinson Hyperlegible Next" w:hAnsi="Atkinson Hyperlegible Next"/>
          <w:sz w:val="24"/>
          <w:szCs w:val="24"/>
        </w:rPr>
        <w:t xml:space="preserve">/ Experience </w:t>
      </w:r>
      <w:r w:rsidR="002B7464" w:rsidRPr="007839D2">
        <w:rPr>
          <w:rFonts w:ascii="Atkinson Hyperlegible Next" w:hAnsi="Atkinson Hyperlegible Next"/>
          <w:sz w:val="24"/>
          <w:szCs w:val="24"/>
        </w:rPr>
        <w:t xml:space="preserve">– </w:t>
      </w:r>
      <w:bookmarkStart w:id="15" w:name="_Hlk523749692"/>
      <w:r w:rsidR="002B7464" w:rsidRPr="007839D2">
        <w:rPr>
          <w:rFonts w:ascii="Atkinson Hyperlegible Next" w:hAnsi="Atkinson Hyperlegible Next"/>
          <w:sz w:val="24"/>
          <w:szCs w:val="24"/>
        </w:rPr>
        <w:t>Pass/Fail Criteria</w:t>
      </w:r>
      <w:bookmarkEnd w:id="14"/>
      <w:bookmarkEnd w:id="15"/>
    </w:p>
    <w:tbl>
      <w:tblPr>
        <w:tblW w:w="0" w:type="auto"/>
        <w:tblInd w:w="108"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3079"/>
        <w:gridCol w:w="919"/>
        <w:gridCol w:w="1276"/>
        <w:gridCol w:w="603"/>
        <w:gridCol w:w="852"/>
        <w:gridCol w:w="1985"/>
      </w:tblGrid>
      <w:tr w:rsidR="009B49D1" w:rsidRPr="007839D2" w14:paraId="4A428B2C" w14:textId="77777777" w:rsidTr="00A26C42">
        <w:tc>
          <w:tcPr>
            <w:tcW w:w="8714" w:type="dxa"/>
            <w:gridSpan w:val="6"/>
            <w:tcBorders>
              <w:top w:val="single" w:sz="4" w:space="0" w:color="EBF7FF"/>
              <w:left w:val="single" w:sz="4" w:space="0" w:color="EBF7FF"/>
              <w:bottom w:val="single" w:sz="4" w:space="0" w:color="EBF7FF"/>
              <w:right w:val="single" w:sz="4" w:space="0" w:color="EBF7FF"/>
            </w:tcBorders>
            <w:shd w:val="clear" w:color="auto" w:fill="0077A3"/>
          </w:tcPr>
          <w:p w14:paraId="61E9327B" w14:textId="756FE9E7" w:rsidR="009B49D1" w:rsidRPr="007839D2" w:rsidRDefault="009B49D1" w:rsidP="009B49D1">
            <w:pPr>
              <w:jc w:val="center"/>
              <w:rPr>
                <w:rFonts w:ascii="Atkinson Hyperlegible Next" w:hAnsi="Atkinson Hyperlegible Next"/>
                <w:sz w:val="24"/>
                <w:szCs w:val="24"/>
              </w:rPr>
            </w:pPr>
            <w:r w:rsidRPr="007839D2">
              <w:rPr>
                <w:rFonts w:ascii="Atkinson Hyperlegible Next" w:hAnsi="Atkinson Hyperlegible Next"/>
                <w:b/>
                <w:color w:val="FFFFFF" w:themeColor="background1"/>
                <w:sz w:val="24"/>
                <w:szCs w:val="24"/>
              </w:rPr>
              <w:t>Reference Contract #1</w:t>
            </w:r>
          </w:p>
        </w:tc>
      </w:tr>
      <w:tr w:rsidR="009B49D1" w:rsidRPr="007839D2" w14:paraId="12775AFA" w14:textId="77777777" w:rsidTr="00A26C42">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385EB3F5" w14:textId="168AF4F7" w:rsidR="009B49D1" w:rsidRPr="007839D2" w:rsidRDefault="009B49D1" w:rsidP="006F48E4">
            <w:pP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Customer Name</w:t>
            </w:r>
          </w:p>
        </w:tc>
        <w:tc>
          <w:tcPr>
            <w:tcW w:w="5635" w:type="dxa"/>
            <w:gridSpan w:val="5"/>
            <w:tcBorders>
              <w:left w:val="single" w:sz="4" w:space="0" w:color="EBF7FF"/>
            </w:tcBorders>
          </w:tcPr>
          <w:p w14:paraId="242AA136" w14:textId="77777777" w:rsidR="009B49D1" w:rsidRPr="007839D2" w:rsidRDefault="009B49D1" w:rsidP="006F48E4">
            <w:pPr>
              <w:rPr>
                <w:rFonts w:ascii="Atkinson Hyperlegible Next" w:hAnsi="Atkinson Hyperlegible Next"/>
                <w:sz w:val="24"/>
                <w:szCs w:val="24"/>
              </w:rPr>
            </w:pPr>
          </w:p>
        </w:tc>
      </w:tr>
      <w:tr w:rsidR="009B49D1" w:rsidRPr="007839D2" w14:paraId="1C773B14" w14:textId="77777777" w:rsidTr="00A26C42">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75E205CD" w14:textId="77777777" w:rsidR="009B49D1" w:rsidRPr="007839D2" w:rsidRDefault="009B49D1" w:rsidP="006F48E4">
            <w:pP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Contact Name</w:t>
            </w:r>
          </w:p>
        </w:tc>
        <w:tc>
          <w:tcPr>
            <w:tcW w:w="5635" w:type="dxa"/>
            <w:gridSpan w:val="5"/>
            <w:tcBorders>
              <w:left w:val="single" w:sz="4" w:space="0" w:color="EBF7FF"/>
            </w:tcBorders>
          </w:tcPr>
          <w:p w14:paraId="7B057C1C" w14:textId="77777777" w:rsidR="009B49D1" w:rsidRPr="007839D2" w:rsidRDefault="009B49D1" w:rsidP="006F48E4">
            <w:pPr>
              <w:rPr>
                <w:rFonts w:ascii="Atkinson Hyperlegible Next" w:hAnsi="Atkinson Hyperlegible Next"/>
                <w:sz w:val="24"/>
                <w:szCs w:val="24"/>
              </w:rPr>
            </w:pPr>
          </w:p>
        </w:tc>
      </w:tr>
      <w:tr w:rsidR="009B49D1" w:rsidRPr="007839D2" w14:paraId="53851471" w14:textId="77777777" w:rsidTr="00A26C42">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25224050" w14:textId="77777777" w:rsidR="009B49D1" w:rsidRPr="007839D2" w:rsidRDefault="009B49D1" w:rsidP="006F48E4">
            <w:pP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Contact Number</w:t>
            </w:r>
          </w:p>
        </w:tc>
        <w:tc>
          <w:tcPr>
            <w:tcW w:w="5635" w:type="dxa"/>
            <w:gridSpan w:val="5"/>
            <w:tcBorders>
              <w:left w:val="single" w:sz="4" w:space="0" w:color="EBF7FF"/>
            </w:tcBorders>
          </w:tcPr>
          <w:p w14:paraId="2E0A12EF" w14:textId="77777777" w:rsidR="009B49D1" w:rsidRPr="007839D2" w:rsidRDefault="009B49D1" w:rsidP="006F48E4">
            <w:pPr>
              <w:rPr>
                <w:rFonts w:ascii="Atkinson Hyperlegible Next" w:hAnsi="Atkinson Hyperlegible Next"/>
                <w:sz w:val="24"/>
                <w:szCs w:val="24"/>
              </w:rPr>
            </w:pPr>
          </w:p>
        </w:tc>
      </w:tr>
      <w:tr w:rsidR="009B49D1" w:rsidRPr="007839D2" w14:paraId="5EDB5BBB" w14:textId="77777777" w:rsidTr="00A26C42">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336E270A" w14:textId="0D888EF0" w:rsidR="009B49D1" w:rsidRPr="007839D2" w:rsidRDefault="009B49D1" w:rsidP="006F48E4">
            <w:pP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Delivery Date(s)</w:t>
            </w:r>
          </w:p>
        </w:tc>
        <w:tc>
          <w:tcPr>
            <w:tcW w:w="919" w:type="dxa"/>
            <w:tcBorders>
              <w:left w:val="single" w:sz="4" w:space="0" w:color="EBF7FF"/>
            </w:tcBorders>
            <w:shd w:val="clear" w:color="auto" w:fill="EBF7FF"/>
          </w:tcPr>
          <w:p w14:paraId="6BB77354" w14:textId="513F5D28" w:rsidR="009B49D1" w:rsidRPr="007839D2" w:rsidRDefault="009B49D1" w:rsidP="006F48E4">
            <w:pPr>
              <w:rPr>
                <w:rFonts w:ascii="Atkinson Hyperlegible Next" w:hAnsi="Atkinson Hyperlegible Next"/>
                <w:b/>
                <w:sz w:val="24"/>
                <w:szCs w:val="24"/>
              </w:rPr>
            </w:pPr>
            <w:r w:rsidRPr="007839D2">
              <w:rPr>
                <w:rFonts w:ascii="Atkinson Hyperlegible Next" w:hAnsi="Atkinson Hyperlegible Next"/>
                <w:b/>
                <w:sz w:val="24"/>
                <w:szCs w:val="24"/>
              </w:rPr>
              <w:t>From</w:t>
            </w:r>
          </w:p>
        </w:tc>
        <w:tc>
          <w:tcPr>
            <w:tcW w:w="1879" w:type="dxa"/>
            <w:gridSpan w:val="2"/>
          </w:tcPr>
          <w:p w14:paraId="77D0467D" w14:textId="77777777" w:rsidR="009B49D1" w:rsidRPr="007839D2" w:rsidRDefault="009B49D1" w:rsidP="006F48E4">
            <w:pPr>
              <w:rPr>
                <w:rFonts w:ascii="Atkinson Hyperlegible Next" w:hAnsi="Atkinson Hyperlegible Next"/>
                <w:sz w:val="24"/>
                <w:szCs w:val="24"/>
              </w:rPr>
            </w:pPr>
          </w:p>
        </w:tc>
        <w:tc>
          <w:tcPr>
            <w:tcW w:w="852" w:type="dxa"/>
            <w:shd w:val="clear" w:color="auto" w:fill="EBF7FF"/>
          </w:tcPr>
          <w:p w14:paraId="0C2D15AF" w14:textId="3DC1F164" w:rsidR="009B49D1" w:rsidRPr="007839D2" w:rsidRDefault="009B49D1" w:rsidP="006F48E4">
            <w:pPr>
              <w:rPr>
                <w:rFonts w:ascii="Atkinson Hyperlegible Next" w:hAnsi="Atkinson Hyperlegible Next"/>
                <w:b/>
                <w:sz w:val="24"/>
                <w:szCs w:val="24"/>
              </w:rPr>
            </w:pPr>
            <w:r w:rsidRPr="007839D2">
              <w:rPr>
                <w:rFonts w:ascii="Atkinson Hyperlegible Next" w:hAnsi="Atkinson Hyperlegible Next"/>
                <w:b/>
                <w:sz w:val="24"/>
                <w:szCs w:val="24"/>
              </w:rPr>
              <w:t xml:space="preserve">To </w:t>
            </w:r>
          </w:p>
        </w:tc>
        <w:tc>
          <w:tcPr>
            <w:tcW w:w="1985" w:type="dxa"/>
          </w:tcPr>
          <w:p w14:paraId="23DC8B5E" w14:textId="1F967FF4" w:rsidR="009B49D1" w:rsidRPr="007839D2" w:rsidRDefault="009B49D1" w:rsidP="006F48E4">
            <w:pPr>
              <w:rPr>
                <w:rFonts w:ascii="Atkinson Hyperlegible Next" w:hAnsi="Atkinson Hyperlegible Next"/>
                <w:sz w:val="24"/>
                <w:szCs w:val="24"/>
              </w:rPr>
            </w:pPr>
          </w:p>
        </w:tc>
      </w:tr>
      <w:tr w:rsidR="009B49D1" w:rsidRPr="007839D2" w14:paraId="26168A6F" w14:textId="77777777" w:rsidTr="00A26C42">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205AF2D2" w14:textId="2CA37526" w:rsidR="009B49D1" w:rsidRPr="007839D2" w:rsidRDefault="009B49D1" w:rsidP="009B49D1">
            <w:pP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Contract Value</w:t>
            </w:r>
          </w:p>
        </w:tc>
        <w:tc>
          <w:tcPr>
            <w:tcW w:w="2195" w:type="dxa"/>
            <w:gridSpan w:val="2"/>
            <w:tcBorders>
              <w:left w:val="single" w:sz="4" w:space="0" w:color="EBF7FF"/>
            </w:tcBorders>
          </w:tcPr>
          <w:p w14:paraId="4B64DADD" w14:textId="77777777" w:rsidR="009B49D1" w:rsidRPr="007839D2" w:rsidRDefault="009B49D1" w:rsidP="009B49D1">
            <w:pPr>
              <w:rPr>
                <w:rFonts w:ascii="Atkinson Hyperlegible Next" w:hAnsi="Atkinson Hyperlegible Next"/>
                <w:sz w:val="24"/>
                <w:szCs w:val="24"/>
              </w:rPr>
            </w:pPr>
          </w:p>
        </w:tc>
        <w:tc>
          <w:tcPr>
            <w:tcW w:w="1455" w:type="dxa"/>
            <w:gridSpan w:val="2"/>
            <w:shd w:val="clear" w:color="auto" w:fill="EBF7FF"/>
          </w:tcPr>
          <w:p w14:paraId="2931C4E0" w14:textId="5B353B26" w:rsidR="009B49D1" w:rsidRPr="007839D2" w:rsidRDefault="009B49D1" w:rsidP="009B49D1">
            <w:pPr>
              <w:rPr>
                <w:rFonts w:ascii="Atkinson Hyperlegible Next" w:hAnsi="Atkinson Hyperlegible Next"/>
                <w:b/>
                <w:sz w:val="24"/>
                <w:szCs w:val="24"/>
              </w:rPr>
            </w:pPr>
            <w:r w:rsidRPr="007839D2">
              <w:rPr>
                <w:rFonts w:ascii="Atkinson Hyperlegible Next" w:hAnsi="Atkinson Hyperlegible Next"/>
                <w:b/>
                <w:sz w:val="24"/>
                <w:szCs w:val="24"/>
              </w:rPr>
              <w:t>Period value refers to</w:t>
            </w:r>
          </w:p>
        </w:tc>
        <w:tc>
          <w:tcPr>
            <w:tcW w:w="1985" w:type="dxa"/>
          </w:tcPr>
          <w:p w14:paraId="5C222C9E" w14:textId="0ABE744E" w:rsidR="009B49D1" w:rsidRPr="007839D2" w:rsidRDefault="009B49D1" w:rsidP="009B49D1">
            <w:pPr>
              <w:rPr>
                <w:rFonts w:ascii="Atkinson Hyperlegible Next" w:hAnsi="Atkinson Hyperlegible Next"/>
                <w:sz w:val="24"/>
                <w:szCs w:val="24"/>
              </w:rPr>
            </w:pPr>
          </w:p>
        </w:tc>
      </w:tr>
      <w:tr w:rsidR="009B49D1" w:rsidRPr="007839D2" w14:paraId="7F635791" w14:textId="77777777" w:rsidTr="00A26C42">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49C9806B" w14:textId="6E89A908" w:rsidR="009B49D1" w:rsidRPr="007839D2" w:rsidRDefault="009B49D1" w:rsidP="009B49D1">
            <w:pP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Detailed description</w:t>
            </w:r>
          </w:p>
        </w:tc>
        <w:tc>
          <w:tcPr>
            <w:tcW w:w="5635" w:type="dxa"/>
            <w:gridSpan w:val="5"/>
            <w:tcBorders>
              <w:left w:val="single" w:sz="4" w:space="0" w:color="EBF7FF"/>
            </w:tcBorders>
          </w:tcPr>
          <w:p w14:paraId="52505645" w14:textId="77777777" w:rsidR="009B49D1" w:rsidRPr="007839D2" w:rsidRDefault="009B49D1" w:rsidP="009B49D1">
            <w:pPr>
              <w:rPr>
                <w:rFonts w:ascii="Atkinson Hyperlegible Next" w:hAnsi="Atkinson Hyperlegible Next"/>
                <w:sz w:val="24"/>
                <w:szCs w:val="24"/>
              </w:rPr>
            </w:pPr>
          </w:p>
          <w:p w14:paraId="6F0A8741" w14:textId="77777777" w:rsidR="009B49D1" w:rsidRPr="007839D2" w:rsidRDefault="009B49D1" w:rsidP="009B49D1">
            <w:pPr>
              <w:rPr>
                <w:rFonts w:ascii="Atkinson Hyperlegible Next" w:hAnsi="Atkinson Hyperlegible Next"/>
                <w:sz w:val="24"/>
                <w:szCs w:val="24"/>
              </w:rPr>
            </w:pPr>
          </w:p>
          <w:p w14:paraId="01F3C1ED" w14:textId="77777777" w:rsidR="009B49D1" w:rsidRPr="007839D2" w:rsidRDefault="009B49D1" w:rsidP="009B49D1">
            <w:pPr>
              <w:rPr>
                <w:rFonts w:ascii="Atkinson Hyperlegible Next" w:hAnsi="Atkinson Hyperlegible Next"/>
                <w:sz w:val="24"/>
                <w:szCs w:val="24"/>
              </w:rPr>
            </w:pPr>
          </w:p>
        </w:tc>
      </w:tr>
      <w:tr w:rsidR="009B49D1" w:rsidRPr="007839D2" w14:paraId="63F01DFF" w14:textId="77777777" w:rsidTr="00A26C42">
        <w:tc>
          <w:tcPr>
            <w:tcW w:w="8714" w:type="dxa"/>
            <w:gridSpan w:val="6"/>
            <w:shd w:val="clear" w:color="auto" w:fill="EBF7FF"/>
          </w:tcPr>
          <w:p w14:paraId="212357E8" w14:textId="277121D3" w:rsidR="009B49D1" w:rsidRPr="007839D2" w:rsidRDefault="009B49D1" w:rsidP="009B49D1">
            <w:pPr>
              <w:rPr>
                <w:rFonts w:ascii="Atkinson Hyperlegible Next" w:hAnsi="Atkinson Hyperlegible Next"/>
                <w:sz w:val="24"/>
                <w:szCs w:val="24"/>
              </w:rPr>
            </w:pPr>
            <w:r w:rsidRPr="007839D2">
              <w:rPr>
                <w:rFonts w:ascii="Atkinson Hyperlegible Next" w:hAnsi="Atkinson Hyperlegible Next"/>
                <w:sz w:val="24"/>
                <w:szCs w:val="24"/>
              </w:rP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9B49D1" w:rsidRPr="007839D2" w14:paraId="552227CE" w14:textId="77777777" w:rsidTr="00A26C42">
        <w:tc>
          <w:tcPr>
            <w:tcW w:w="3079" w:type="dxa"/>
            <w:shd w:val="clear" w:color="auto" w:fill="EBF7FF"/>
          </w:tcPr>
          <w:p w14:paraId="0DBB9AC1" w14:textId="6BE92E24" w:rsidR="00792761" w:rsidRPr="00A66E3F" w:rsidRDefault="00792761" w:rsidP="009B49D1">
            <w:pPr>
              <w:rPr>
                <w:rFonts w:ascii="Atkinson Hyperlegible Next" w:hAnsi="Atkinson Hyperlegible Next"/>
                <w:color w:val="auto"/>
                <w:sz w:val="24"/>
                <w:szCs w:val="24"/>
              </w:rPr>
            </w:pPr>
            <w:r w:rsidRPr="00A66E3F">
              <w:rPr>
                <w:rFonts w:ascii="Atkinson Hyperlegible Next" w:hAnsi="Atkinson Hyperlegible Next"/>
                <w:color w:val="auto"/>
                <w:sz w:val="24"/>
                <w:szCs w:val="24"/>
              </w:rPr>
              <w:t>Contract value and duration.</w:t>
            </w:r>
          </w:p>
        </w:tc>
        <w:tc>
          <w:tcPr>
            <w:tcW w:w="5635" w:type="dxa"/>
            <w:gridSpan w:val="5"/>
          </w:tcPr>
          <w:p w14:paraId="712C8CCA" w14:textId="77777777" w:rsidR="009B49D1" w:rsidRPr="007839D2" w:rsidRDefault="009B49D1" w:rsidP="009B49D1">
            <w:pPr>
              <w:rPr>
                <w:rFonts w:ascii="Atkinson Hyperlegible Next" w:hAnsi="Atkinson Hyperlegible Next"/>
                <w:sz w:val="24"/>
                <w:szCs w:val="24"/>
              </w:rPr>
            </w:pPr>
          </w:p>
        </w:tc>
      </w:tr>
      <w:tr w:rsidR="009B49D1" w:rsidRPr="007839D2" w14:paraId="4F01E824" w14:textId="77777777" w:rsidTr="00A26C42">
        <w:tc>
          <w:tcPr>
            <w:tcW w:w="3079" w:type="dxa"/>
            <w:shd w:val="clear" w:color="auto" w:fill="EBF7FF"/>
          </w:tcPr>
          <w:p w14:paraId="1A5DDE95" w14:textId="562F1A0E" w:rsidR="009B49D1" w:rsidRPr="00A66E3F" w:rsidRDefault="00792761" w:rsidP="00792761">
            <w:pPr>
              <w:spacing w:before="120" w:line="264" w:lineRule="auto"/>
              <w:rPr>
                <w:rFonts w:ascii="Atkinson Hyperlegible Next" w:hAnsi="Atkinson Hyperlegible Next"/>
                <w:color w:val="auto"/>
                <w:sz w:val="24"/>
                <w:szCs w:val="24"/>
              </w:rPr>
            </w:pPr>
            <w:r w:rsidRPr="00A66E3F">
              <w:rPr>
                <w:rFonts w:ascii="Atkinson Hyperlegible Next" w:hAnsi="Atkinson Hyperlegible Next"/>
                <w:color w:val="auto"/>
                <w:sz w:val="24"/>
                <w:szCs w:val="24"/>
              </w:rPr>
              <w:t>The number of locations covered in the contract.</w:t>
            </w:r>
          </w:p>
        </w:tc>
        <w:tc>
          <w:tcPr>
            <w:tcW w:w="5635" w:type="dxa"/>
            <w:gridSpan w:val="5"/>
          </w:tcPr>
          <w:p w14:paraId="1E30BE51" w14:textId="77777777" w:rsidR="009B49D1" w:rsidRPr="007839D2" w:rsidRDefault="009B49D1" w:rsidP="009B49D1">
            <w:pPr>
              <w:rPr>
                <w:rFonts w:ascii="Atkinson Hyperlegible Next" w:hAnsi="Atkinson Hyperlegible Next"/>
                <w:sz w:val="24"/>
                <w:szCs w:val="24"/>
              </w:rPr>
            </w:pPr>
          </w:p>
        </w:tc>
      </w:tr>
      <w:tr w:rsidR="009B49D1" w:rsidRPr="007839D2" w14:paraId="2AE70287" w14:textId="77777777" w:rsidTr="00A26C42">
        <w:tc>
          <w:tcPr>
            <w:tcW w:w="3079" w:type="dxa"/>
            <w:shd w:val="clear" w:color="auto" w:fill="EBF7FF"/>
          </w:tcPr>
          <w:p w14:paraId="17338832" w14:textId="404D84B5" w:rsidR="009B49D1" w:rsidRPr="00A66E3F" w:rsidRDefault="00792761" w:rsidP="009B49D1">
            <w:pPr>
              <w:rPr>
                <w:rFonts w:ascii="Atkinson Hyperlegible Next" w:hAnsi="Atkinson Hyperlegible Next"/>
                <w:color w:val="auto"/>
                <w:sz w:val="24"/>
                <w:szCs w:val="24"/>
              </w:rPr>
            </w:pPr>
            <w:r w:rsidRPr="00A66E3F">
              <w:rPr>
                <w:rFonts w:ascii="Atkinson Hyperlegible Next" w:hAnsi="Atkinson Hyperlegible Next"/>
                <w:color w:val="auto"/>
                <w:sz w:val="24"/>
                <w:szCs w:val="24"/>
              </w:rPr>
              <w:t xml:space="preserve">The supply of sensory equipment, services and </w:t>
            </w:r>
            <w:r w:rsidRPr="00A66E3F">
              <w:rPr>
                <w:rFonts w:ascii="Atkinson Hyperlegible Next" w:hAnsi="Atkinson Hyperlegible Next"/>
                <w:color w:val="auto"/>
                <w:sz w:val="24"/>
                <w:szCs w:val="24"/>
              </w:rPr>
              <w:lastRenderedPageBreak/>
              <w:t>associated products as part of the contract.</w:t>
            </w:r>
          </w:p>
        </w:tc>
        <w:tc>
          <w:tcPr>
            <w:tcW w:w="5635" w:type="dxa"/>
            <w:gridSpan w:val="5"/>
          </w:tcPr>
          <w:p w14:paraId="2EFC94D9" w14:textId="77777777" w:rsidR="009B49D1" w:rsidRPr="007839D2" w:rsidRDefault="009B49D1" w:rsidP="009B49D1">
            <w:pPr>
              <w:rPr>
                <w:rFonts w:ascii="Atkinson Hyperlegible Next" w:hAnsi="Atkinson Hyperlegible Next"/>
                <w:sz w:val="24"/>
                <w:szCs w:val="24"/>
              </w:rPr>
            </w:pPr>
          </w:p>
        </w:tc>
      </w:tr>
      <w:tr w:rsidR="009B49D1" w:rsidRPr="007839D2" w14:paraId="7CC79B66" w14:textId="77777777" w:rsidTr="00A26C42">
        <w:tc>
          <w:tcPr>
            <w:tcW w:w="8714" w:type="dxa"/>
            <w:gridSpan w:val="6"/>
            <w:shd w:val="clear" w:color="auto" w:fill="EBF7FF"/>
          </w:tcPr>
          <w:p w14:paraId="4B545181" w14:textId="161C47EA" w:rsidR="009B49D1" w:rsidRPr="007839D2" w:rsidRDefault="009B49D1" w:rsidP="009B49D1">
            <w:pPr>
              <w:rPr>
                <w:rFonts w:ascii="Atkinson Hyperlegible Next" w:hAnsi="Atkinson Hyperlegible Next"/>
                <w:sz w:val="24"/>
                <w:szCs w:val="24"/>
              </w:rPr>
            </w:pPr>
          </w:p>
        </w:tc>
      </w:tr>
      <w:tr w:rsidR="009B49D1" w:rsidRPr="007839D2" w14:paraId="6FE8650B" w14:textId="77777777" w:rsidTr="00A26C42">
        <w:tc>
          <w:tcPr>
            <w:tcW w:w="8714" w:type="dxa"/>
            <w:gridSpan w:val="6"/>
            <w:tcBorders>
              <w:bottom w:val="single" w:sz="4" w:space="0" w:color="EBF7FF"/>
            </w:tcBorders>
          </w:tcPr>
          <w:p w14:paraId="5E8E3874" w14:textId="77777777" w:rsidR="009B49D1" w:rsidRDefault="009B49D1" w:rsidP="009B49D1">
            <w:pPr>
              <w:rPr>
                <w:rFonts w:ascii="Atkinson Hyperlegible Next" w:hAnsi="Atkinson Hyperlegible Next"/>
                <w:sz w:val="24"/>
                <w:szCs w:val="24"/>
              </w:rPr>
            </w:pPr>
          </w:p>
          <w:p w14:paraId="7BCB9DFC" w14:textId="77777777" w:rsidR="00386FBE" w:rsidRDefault="00386FBE" w:rsidP="009B49D1">
            <w:pPr>
              <w:rPr>
                <w:rFonts w:ascii="Atkinson Hyperlegible Next" w:hAnsi="Atkinson Hyperlegible Next"/>
                <w:sz w:val="24"/>
                <w:szCs w:val="24"/>
              </w:rPr>
            </w:pPr>
          </w:p>
          <w:p w14:paraId="22B409CB" w14:textId="77777777" w:rsidR="00386FBE" w:rsidRPr="007839D2" w:rsidRDefault="00386FBE" w:rsidP="009B49D1">
            <w:pPr>
              <w:rPr>
                <w:rFonts w:ascii="Atkinson Hyperlegible Next" w:hAnsi="Atkinson Hyperlegible Next"/>
                <w:sz w:val="24"/>
                <w:szCs w:val="24"/>
              </w:rPr>
            </w:pPr>
          </w:p>
        </w:tc>
      </w:tr>
      <w:tr w:rsidR="009B49D1" w:rsidRPr="007839D2" w14:paraId="2F3B79D9" w14:textId="77777777" w:rsidTr="00A26C42">
        <w:tc>
          <w:tcPr>
            <w:tcW w:w="8714" w:type="dxa"/>
            <w:gridSpan w:val="6"/>
            <w:tcBorders>
              <w:top w:val="single" w:sz="4" w:space="0" w:color="EBF7FF"/>
              <w:left w:val="single" w:sz="4" w:space="0" w:color="EBF7FF"/>
              <w:bottom w:val="single" w:sz="4" w:space="0" w:color="EBF7FF"/>
              <w:right w:val="single" w:sz="4" w:space="0" w:color="EBF7FF"/>
            </w:tcBorders>
            <w:shd w:val="clear" w:color="auto" w:fill="0077A3"/>
          </w:tcPr>
          <w:p w14:paraId="1BDAAD6A" w14:textId="6ADFBCB0" w:rsidR="009B49D1" w:rsidRPr="007839D2" w:rsidRDefault="009B49D1" w:rsidP="009B49D1">
            <w:pPr>
              <w:jc w:val="cente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Reference Contract #2</w:t>
            </w:r>
          </w:p>
        </w:tc>
      </w:tr>
      <w:tr w:rsidR="009B49D1" w:rsidRPr="007839D2" w14:paraId="58F8B3EC" w14:textId="77777777" w:rsidTr="00A26C42">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17BE5878" w14:textId="77777777" w:rsidR="009B49D1" w:rsidRPr="007839D2" w:rsidRDefault="009B49D1" w:rsidP="006F48E4">
            <w:pP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Customer Name</w:t>
            </w:r>
          </w:p>
        </w:tc>
        <w:tc>
          <w:tcPr>
            <w:tcW w:w="5635" w:type="dxa"/>
            <w:gridSpan w:val="5"/>
            <w:tcBorders>
              <w:left w:val="single" w:sz="4" w:space="0" w:color="EBF7FF"/>
            </w:tcBorders>
          </w:tcPr>
          <w:p w14:paraId="7C54B6E0" w14:textId="77777777" w:rsidR="009B49D1" w:rsidRPr="007839D2" w:rsidRDefault="009B49D1" w:rsidP="006F48E4">
            <w:pPr>
              <w:rPr>
                <w:rFonts w:ascii="Atkinson Hyperlegible Next" w:hAnsi="Atkinson Hyperlegible Next"/>
                <w:sz w:val="24"/>
                <w:szCs w:val="24"/>
              </w:rPr>
            </w:pPr>
          </w:p>
        </w:tc>
      </w:tr>
      <w:tr w:rsidR="009B49D1" w:rsidRPr="007839D2" w14:paraId="30C0DF25" w14:textId="77777777" w:rsidTr="00A26C42">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581B4B03" w14:textId="77777777" w:rsidR="009B49D1" w:rsidRPr="007839D2" w:rsidRDefault="009B49D1" w:rsidP="006F48E4">
            <w:pP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Contact Name</w:t>
            </w:r>
          </w:p>
        </w:tc>
        <w:tc>
          <w:tcPr>
            <w:tcW w:w="5635" w:type="dxa"/>
            <w:gridSpan w:val="5"/>
            <w:tcBorders>
              <w:left w:val="single" w:sz="4" w:space="0" w:color="EBF7FF"/>
            </w:tcBorders>
          </w:tcPr>
          <w:p w14:paraId="2A19899C" w14:textId="77777777" w:rsidR="009B49D1" w:rsidRPr="007839D2" w:rsidRDefault="009B49D1" w:rsidP="006F48E4">
            <w:pPr>
              <w:rPr>
                <w:rFonts w:ascii="Atkinson Hyperlegible Next" w:hAnsi="Atkinson Hyperlegible Next"/>
                <w:sz w:val="24"/>
                <w:szCs w:val="24"/>
              </w:rPr>
            </w:pPr>
          </w:p>
        </w:tc>
      </w:tr>
      <w:tr w:rsidR="009B49D1" w:rsidRPr="007839D2" w14:paraId="3DC239A4" w14:textId="77777777" w:rsidTr="00A26C42">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723D4E21" w14:textId="77777777" w:rsidR="009B49D1" w:rsidRPr="007839D2" w:rsidRDefault="009B49D1" w:rsidP="006F48E4">
            <w:pP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Contact Number</w:t>
            </w:r>
          </w:p>
        </w:tc>
        <w:tc>
          <w:tcPr>
            <w:tcW w:w="5635" w:type="dxa"/>
            <w:gridSpan w:val="5"/>
            <w:tcBorders>
              <w:left w:val="single" w:sz="4" w:space="0" w:color="EBF7FF"/>
            </w:tcBorders>
          </w:tcPr>
          <w:p w14:paraId="34EB30F7" w14:textId="77777777" w:rsidR="009B49D1" w:rsidRPr="007839D2" w:rsidRDefault="009B49D1" w:rsidP="006F48E4">
            <w:pPr>
              <w:rPr>
                <w:rFonts w:ascii="Atkinson Hyperlegible Next" w:hAnsi="Atkinson Hyperlegible Next"/>
                <w:sz w:val="24"/>
                <w:szCs w:val="24"/>
              </w:rPr>
            </w:pPr>
          </w:p>
        </w:tc>
      </w:tr>
      <w:tr w:rsidR="009B49D1" w:rsidRPr="007839D2" w14:paraId="30AA6634" w14:textId="77777777" w:rsidTr="00A26C42">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5F2A0E1C" w14:textId="77777777" w:rsidR="009B49D1" w:rsidRPr="007839D2" w:rsidRDefault="009B49D1" w:rsidP="006F48E4">
            <w:pP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Delivery Date(s)</w:t>
            </w:r>
          </w:p>
        </w:tc>
        <w:tc>
          <w:tcPr>
            <w:tcW w:w="919" w:type="dxa"/>
            <w:tcBorders>
              <w:left w:val="single" w:sz="4" w:space="0" w:color="EBF7FF"/>
            </w:tcBorders>
            <w:shd w:val="clear" w:color="auto" w:fill="EBF7FF"/>
          </w:tcPr>
          <w:p w14:paraId="6B6C3797" w14:textId="77777777" w:rsidR="009B49D1" w:rsidRPr="007839D2" w:rsidRDefault="009B49D1" w:rsidP="006F48E4">
            <w:pPr>
              <w:rPr>
                <w:rFonts w:ascii="Atkinson Hyperlegible Next" w:hAnsi="Atkinson Hyperlegible Next"/>
                <w:b/>
                <w:sz w:val="24"/>
                <w:szCs w:val="24"/>
              </w:rPr>
            </w:pPr>
            <w:r w:rsidRPr="007839D2">
              <w:rPr>
                <w:rFonts w:ascii="Atkinson Hyperlegible Next" w:hAnsi="Atkinson Hyperlegible Next"/>
                <w:b/>
                <w:sz w:val="24"/>
                <w:szCs w:val="24"/>
              </w:rPr>
              <w:t>From</w:t>
            </w:r>
          </w:p>
        </w:tc>
        <w:tc>
          <w:tcPr>
            <w:tcW w:w="1879" w:type="dxa"/>
            <w:gridSpan w:val="2"/>
          </w:tcPr>
          <w:p w14:paraId="319D7984" w14:textId="77777777" w:rsidR="009B49D1" w:rsidRPr="007839D2" w:rsidRDefault="009B49D1" w:rsidP="006F48E4">
            <w:pPr>
              <w:rPr>
                <w:rFonts w:ascii="Atkinson Hyperlegible Next" w:hAnsi="Atkinson Hyperlegible Next"/>
                <w:sz w:val="24"/>
                <w:szCs w:val="24"/>
              </w:rPr>
            </w:pPr>
          </w:p>
        </w:tc>
        <w:tc>
          <w:tcPr>
            <w:tcW w:w="852" w:type="dxa"/>
            <w:shd w:val="clear" w:color="auto" w:fill="EBF7FF"/>
          </w:tcPr>
          <w:p w14:paraId="014B98E5" w14:textId="77777777" w:rsidR="009B49D1" w:rsidRPr="007839D2" w:rsidRDefault="009B49D1" w:rsidP="006F48E4">
            <w:pPr>
              <w:rPr>
                <w:rFonts w:ascii="Atkinson Hyperlegible Next" w:hAnsi="Atkinson Hyperlegible Next"/>
                <w:b/>
                <w:sz w:val="24"/>
                <w:szCs w:val="24"/>
              </w:rPr>
            </w:pPr>
            <w:r w:rsidRPr="007839D2">
              <w:rPr>
                <w:rFonts w:ascii="Atkinson Hyperlegible Next" w:hAnsi="Atkinson Hyperlegible Next"/>
                <w:b/>
                <w:sz w:val="24"/>
                <w:szCs w:val="24"/>
              </w:rPr>
              <w:t xml:space="preserve">To </w:t>
            </w:r>
          </w:p>
        </w:tc>
        <w:tc>
          <w:tcPr>
            <w:tcW w:w="1985" w:type="dxa"/>
          </w:tcPr>
          <w:p w14:paraId="4C3537CC" w14:textId="77777777" w:rsidR="009B49D1" w:rsidRPr="007839D2" w:rsidRDefault="009B49D1" w:rsidP="006F48E4">
            <w:pPr>
              <w:rPr>
                <w:rFonts w:ascii="Atkinson Hyperlegible Next" w:hAnsi="Atkinson Hyperlegible Next"/>
                <w:sz w:val="24"/>
                <w:szCs w:val="24"/>
              </w:rPr>
            </w:pPr>
          </w:p>
        </w:tc>
      </w:tr>
      <w:tr w:rsidR="009B49D1" w:rsidRPr="007839D2" w14:paraId="5D03D283" w14:textId="77777777" w:rsidTr="00A26C42">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141F96B6" w14:textId="77777777" w:rsidR="009B49D1" w:rsidRPr="007839D2" w:rsidRDefault="009B49D1" w:rsidP="006F48E4">
            <w:pP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Contract Value</w:t>
            </w:r>
          </w:p>
        </w:tc>
        <w:tc>
          <w:tcPr>
            <w:tcW w:w="2195" w:type="dxa"/>
            <w:gridSpan w:val="2"/>
            <w:tcBorders>
              <w:left w:val="single" w:sz="4" w:space="0" w:color="EBF7FF"/>
            </w:tcBorders>
          </w:tcPr>
          <w:p w14:paraId="1AE571FA" w14:textId="77777777" w:rsidR="009B49D1" w:rsidRPr="007839D2" w:rsidRDefault="009B49D1" w:rsidP="006F48E4">
            <w:pPr>
              <w:rPr>
                <w:rFonts w:ascii="Atkinson Hyperlegible Next" w:hAnsi="Atkinson Hyperlegible Next"/>
                <w:sz w:val="24"/>
                <w:szCs w:val="24"/>
              </w:rPr>
            </w:pPr>
          </w:p>
        </w:tc>
        <w:tc>
          <w:tcPr>
            <w:tcW w:w="1455" w:type="dxa"/>
            <w:gridSpan w:val="2"/>
            <w:shd w:val="clear" w:color="auto" w:fill="EBF7FF"/>
          </w:tcPr>
          <w:p w14:paraId="6F523D96" w14:textId="77777777" w:rsidR="009B49D1" w:rsidRPr="007839D2" w:rsidRDefault="009B49D1" w:rsidP="006F48E4">
            <w:pPr>
              <w:rPr>
                <w:rFonts w:ascii="Atkinson Hyperlegible Next" w:hAnsi="Atkinson Hyperlegible Next"/>
                <w:b/>
                <w:sz w:val="24"/>
                <w:szCs w:val="24"/>
              </w:rPr>
            </w:pPr>
            <w:r w:rsidRPr="007839D2">
              <w:rPr>
                <w:rFonts w:ascii="Atkinson Hyperlegible Next" w:hAnsi="Atkinson Hyperlegible Next"/>
                <w:b/>
                <w:sz w:val="24"/>
                <w:szCs w:val="24"/>
              </w:rPr>
              <w:t>Period value refers to</w:t>
            </w:r>
          </w:p>
        </w:tc>
        <w:tc>
          <w:tcPr>
            <w:tcW w:w="1985" w:type="dxa"/>
          </w:tcPr>
          <w:p w14:paraId="4111A56B" w14:textId="77777777" w:rsidR="009B49D1" w:rsidRPr="007839D2" w:rsidRDefault="009B49D1" w:rsidP="006F48E4">
            <w:pPr>
              <w:rPr>
                <w:rFonts w:ascii="Atkinson Hyperlegible Next" w:hAnsi="Atkinson Hyperlegible Next"/>
                <w:sz w:val="24"/>
                <w:szCs w:val="24"/>
              </w:rPr>
            </w:pPr>
          </w:p>
        </w:tc>
      </w:tr>
      <w:tr w:rsidR="009B49D1" w:rsidRPr="007839D2" w14:paraId="4CF6D7E2" w14:textId="77777777" w:rsidTr="00A26C42">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76AFC0DB" w14:textId="77777777" w:rsidR="009B49D1" w:rsidRPr="007839D2" w:rsidRDefault="009B49D1" w:rsidP="006F48E4">
            <w:pP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Detailed description</w:t>
            </w:r>
          </w:p>
        </w:tc>
        <w:tc>
          <w:tcPr>
            <w:tcW w:w="5635" w:type="dxa"/>
            <w:gridSpan w:val="5"/>
            <w:tcBorders>
              <w:left w:val="single" w:sz="4" w:space="0" w:color="EBF7FF"/>
            </w:tcBorders>
          </w:tcPr>
          <w:p w14:paraId="4F868685" w14:textId="77777777" w:rsidR="009B49D1" w:rsidRPr="007839D2" w:rsidRDefault="009B49D1" w:rsidP="006F48E4">
            <w:pPr>
              <w:rPr>
                <w:rFonts w:ascii="Atkinson Hyperlegible Next" w:hAnsi="Atkinson Hyperlegible Next"/>
                <w:sz w:val="24"/>
                <w:szCs w:val="24"/>
              </w:rPr>
            </w:pPr>
          </w:p>
          <w:p w14:paraId="76E38AFC" w14:textId="77777777" w:rsidR="009B49D1" w:rsidRPr="007839D2" w:rsidRDefault="009B49D1" w:rsidP="006F48E4">
            <w:pPr>
              <w:rPr>
                <w:rFonts w:ascii="Atkinson Hyperlegible Next" w:hAnsi="Atkinson Hyperlegible Next"/>
                <w:sz w:val="24"/>
                <w:szCs w:val="24"/>
              </w:rPr>
            </w:pPr>
          </w:p>
          <w:p w14:paraId="1257CA41" w14:textId="77777777" w:rsidR="009B49D1" w:rsidRPr="007839D2" w:rsidRDefault="009B49D1" w:rsidP="006F48E4">
            <w:pPr>
              <w:rPr>
                <w:rFonts w:ascii="Atkinson Hyperlegible Next" w:hAnsi="Atkinson Hyperlegible Next"/>
                <w:sz w:val="24"/>
                <w:szCs w:val="24"/>
              </w:rPr>
            </w:pPr>
          </w:p>
        </w:tc>
      </w:tr>
      <w:tr w:rsidR="009B49D1" w:rsidRPr="007839D2" w14:paraId="003BBDF0" w14:textId="77777777" w:rsidTr="00A26C42">
        <w:tc>
          <w:tcPr>
            <w:tcW w:w="8714" w:type="dxa"/>
            <w:gridSpan w:val="6"/>
            <w:shd w:val="clear" w:color="auto" w:fill="EBF7FF"/>
          </w:tcPr>
          <w:p w14:paraId="34C4E2C0" w14:textId="77777777" w:rsidR="009B49D1" w:rsidRPr="007839D2" w:rsidRDefault="009B49D1" w:rsidP="006F48E4">
            <w:pPr>
              <w:rPr>
                <w:rFonts w:ascii="Atkinson Hyperlegible Next" w:hAnsi="Atkinson Hyperlegible Next"/>
                <w:sz w:val="24"/>
                <w:szCs w:val="24"/>
              </w:rPr>
            </w:pPr>
            <w:r w:rsidRPr="007839D2">
              <w:rPr>
                <w:rFonts w:ascii="Atkinson Hyperlegible Next" w:hAnsi="Atkinson Hyperlegible Next"/>
                <w:sz w:val="24"/>
                <w:szCs w:val="24"/>
              </w:rP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792761" w:rsidRPr="007839D2" w14:paraId="4B150DAD" w14:textId="77777777" w:rsidTr="00A26C42">
        <w:tc>
          <w:tcPr>
            <w:tcW w:w="3079" w:type="dxa"/>
            <w:shd w:val="clear" w:color="auto" w:fill="EBF7FF"/>
          </w:tcPr>
          <w:p w14:paraId="0EF26008" w14:textId="4064F28F" w:rsidR="00792761" w:rsidRPr="00A66E3F" w:rsidRDefault="00792761" w:rsidP="00792761">
            <w:pPr>
              <w:rPr>
                <w:rFonts w:ascii="Atkinson Hyperlegible Next" w:hAnsi="Atkinson Hyperlegible Next"/>
                <w:color w:val="auto"/>
                <w:sz w:val="24"/>
                <w:szCs w:val="24"/>
              </w:rPr>
            </w:pPr>
            <w:r w:rsidRPr="00A66E3F">
              <w:rPr>
                <w:rFonts w:ascii="Atkinson Hyperlegible Next" w:hAnsi="Atkinson Hyperlegible Next"/>
                <w:color w:val="auto"/>
                <w:sz w:val="24"/>
                <w:szCs w:val="24"/>
              </w:rPr>
              <w:lastRenderedPageBreak/>
              <w:t>Contract value and duration.</w:t>
            </w:r>
          </w:p>
        </w:tc>
        <w:tc>
          <w:tcPr>
            <w:tcW w:w="5635" w:type="dxa"/>
            <w:gridSpan w:val="5"/>
          </w:tcPr>
          <w:p w14:paraId="035ABD19" w14:textId="77777777" w:rsidR="00792761" w:rsidRPr="007839D2" w:rsidRDefault="00792761" w:rsidP="00792761">
            <w:pPr>
              <w:rPr>
                <w:rFonts w:ascii="Atkinson Hyperlegible Next" w:hAnsi="Atkinson Hyperlegible Next"/>
                <w:sz w:val="24"/>
                <w:szCs w:val="24"/>
              </w:rPr>
            </w:pPr>
          </w:p>
        </w:tc>
      </w:tr>
      <w:tr w:rsidR="00792761" w:rsidRPr="007839D2" w14:paraId="33032BCD" w14:textId="77777777" w:rsidTr="00A26C42">
        <w:tc>
          <w:tcPr>
            <w:tcW w:w="3079" w:type="dxa"/>
            <w:shd w:val="clear" w:color="auto" w:fill="EBF7FF"/>
          </w:tcPr>
          <w:p w14:paraId="01BA8E95" w14:textId="7B04BD2D" w:rsidR="00792761" w:rsidRPr="00A66E3F" w:rsidRDefault="00792761" w:rsidP="00792761">
            <w:pPr>
              <w:rPr>
                <w:rFonts w:ascii="Atkinson Hyperlegible Next" w:hAnsi="Atkinson Hyperlegible Next"/>
                <w:color w:val="auto"/>
                <w:sz w:val="24"/>
                <w:szCs w:val="24"/>
              </w:rPr>
            </w:pPr>
            <w:r w:rsidRPr="00A66E3F">
              <w:rPr>
                <w:rFonts w:ascii="Atkinson Hyperlegible Next" w:hAnsi="Atkinson Hyperlegible Next"/>
                <w:color w:val="auto"/>
                <w:sz w:val="24"/>
                <w:szCs w:val="24"/>
              </w:rPr>
              <w:t>The number of locations covered in the contract.</w:t>
            </w:r>
          </w:p>
        </w:tc>
        <w:tc>
          <w:tcPr>
            <w:tcW w:w="5635" w:type="dxa"/>
            <w:gridSpan w:val="5"/>
          </w:tcPr>
          <w:p w14:paraId="6CFCA2EC" w14:textId="77777777" w:rsidR="00792761" w:rsidRPr="007839D2" w:rsidRDefault="00792761" w:rsidP="00792761">
            <w:pPr>
              <w:rPr>
                <w:rFonts w:ascii="Atkinson Hyperlegible Next" w:hAnsi="Atkinson Hyperlegible Next"/>
                <w:sz w:val="24"/>
                <w:szCs w:val="24"/>
              </w:rPr>
            </w:pPr>
          </w:p>
        </w:tc>
      </w:tr>
      <w:tr w:rsidR="00792761" w:rsidRPr="007839D2" w14:paraId="5BE70EDF" w14:textId="77777777" w:rsidTr="00A26C42">
        <w:tc>
          <w:tcPr>
            <w:tcW w:w="3079" w:type="dxa"/>
            <w:shd w:val="clear" w:color="auto" w:fill="EBF7FF"/>
          </w:tcPr>
          <w:p w14:paraId="1BB42FD1" w14:textId="751D2813" w:rsidR="00792761" w:rsidRPr="00A66E3F" w:rsidRDefault="00792761" w:rsidP="00792761">
            <w:pPr>
              <w:rPr>
                <w:rFonts w:ascii="Atkinson Hyperlegible Next" w:hAnsi="Atkinson Hyperlegible Next"/>
                <w:color w:val="auto"/>
                <w:sz w:val="24"/>
                <w:szCs w:val="24"/>
              </w:rPr>
            </w:pPr>
            <w:r w:rsidRPr="00A66E3F">
              <w:rPr>
                <w:rFonts w:ascii="Atkinson Hyperlegible Next" w:hAnsi="Atkinson Hyperlegible Next"/>
                <w:color w:val="auto"/>
                <w:sz w:val="24"/>
                <w:szCs w:val="24"/>
              </w:rPr>
              <w:t>The supply of sensory equipment, services and associated products as part of the contract.</w:t>
            </w:r>
          </w:p>
        </w:tc>
        <w:tc>
          <w:tcPr>
            <w:tcW w:w="5635" w:type="dxa"/>
            <w:gridSpan w:val="5"/>
          </w:tcPr>
          <w:p w14:paraId="6A9B1E52" w14:textId="77777777" w:rsidR="00792761" w:rsidRPr="007839D2" w:rsidRDefault="00792761" w:rsidP="00792761">
            <w:pPr>
              <w:rPr>
                <w:rFonts w:ascii="Atkinson Hyperlegible Next" w:hAnsi="Atkinson Hyperlegible Next"/>
                <w:sz w:val="24"/>
                <w:szCs w:val="24"/>
              </w:rPr>
            </w:pPr>
          </w:p>
        </w:tc>
      </w:tr>
      <w:tr w:rsidR="009B49D1" w:rsidRPr="007839D2" w14:paraId="2BD78087" w14:textId="77777777" w:rsidTr="00A26C42">
        <w:tc>
          <w:tcPr>
            <w:tcW w:w="8714" w:type="dxa"/>
            <w:gridSpan w:val="6"/>
            <w:shd w:val="clear" w:color="auto" w:fill="EBF7FF"/>
          </w:tcPr>
          <w:p w14:paraId="4FA5EF3B" w14:textId="719256E3" w:rsidR="009B49D1" w:rsidRPr="007839D2" w:rsidRDefault="009B49D1" w:rsidP="006F48E4">
            <w:pPr>
              <w:rPr>
                <w:rFonts w:ascii="Atkinson Hyperlegible Next" w:hAnsi="Atkinson Hyperlegible Next"/>
                <w:sz w:val="24"/>
                <w:szCs w:val="24"/>
              </w:rPr>
            </w:pPr>
          </w:p>
        </w:tc>
      </w:tr>
      <w:tr w:rsidR="009B49D1" w:rsidRPr="007839D2" w14:paraId="3983D6D4" w14:textId="77777777" w:rsidTr="00A26C42">
        <w:tc>
          <w:tcPr>
            <w:tcW w:w="8714" w:type="dxa"/>
            <w:gridSpan w:val="6"/>
            <w:tcBorders>
              <w:bottom w:val="single" w:sz="4" w:space="0" w:color="EBF7FF"/>
            </w:tcBorders>
          </w:tcPr>
          <w:p w14:paraId="056A8992" w14:textId="77777777" w:rsidR="009B49D1" w:rsidRDefault="009B49D1" w:rsidP="006F48E4">
            <w:pPr>
              <w:rPr>
                <w:rFonts w:ascii="Atkinson Hyperlegible Next" w:hAnsi="Atkinson Hyperlegible Next"/>
                <w:sz w:val="24"/>
                <w:szCs w:val="24"/>
              </w:rPr>
            </w:pPr>
          </w:p>
          <w:p w14:paraId="2BEC8F2D" w14:textId="77777777" w:rsidR="00386FBE" w:rsidRPr="007839D2" w:rsidRDefault="00386FBE" w:rsidP="006F48E4">
            <w:pPr>
              <w:rPr>
                <w:rFonts w:ascii="Atkinson Hyperlegible Next" w:hAnsi="Atkinson Hyperlegible Next"/>
                <w:sz w:val="24"/>
                <w:szCs w:val="24"/>
              </w:rPr>
            </w:pPr>
          </w:p>
          <w:p w14:paraId="632C674D" w14:textId="77777777" w:rsidR="009B49D1" w:rsidRPr="007839D2" w:rsidRDefault="009B49D1" w:rsidP="006F48E4">
            <w:pPr>
              <w:rPr>
                <w:rFonts w:ascii="Atkinson Hyperlegible Next" w:hAnsi="Atkinson Hyperlegible Next"/>
                <w:sz w:val="24"/>
                <w:szCs w:val="24"/>
              </w:rPr>
            </w:pPr>
          </w:p>
        </w:tc>
      </w:tr>
      <w:tr w:rsidR="009B49D1" w:rsidRPr="007839D2" w14:paraId="153E8891" w14:textId="77777777" w:rsidTr="00A26C42">
        <w:tc>
          <w:tcPr>
            <w:tcW w:w="8714" w:type="dxa"/>
            <w:gridSpan w:val="6"/>
            <w:tcBorders>
              <w:top w:val="single" w:sz="4" w:space="0" w:color="EBF7FF"/>
              <w:left w:val="single" w:sz="4" w:space="0" w:color="EBF7FF"/>
              <w:bottom w:val="single" w:sz="4" w:space="0" w:color="EBF7FF"/>
              <w:right w:val="single" w:sz="4" w:space="0" w:color="EBF7FF"/>
            </w:tcBorders>
            <w:shd w:val="clear" w:color="auto" w:fill="0077A3"/>
          </w:tcPr>
          <w:p w14:paraId="56C31662" w14:textId="791F93AC" w:rsidR="009B49D1" w:rsidRPr="007839D2" w:rsidRDefault="009B49D1" w:rsidP="009B49D1">
            <w:pPr>
              <w:jc w:val="cente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Reference Contract #3</w:t>
            </w:r>
          </w:p>
        </w:tc>
      </w:tr>
      <w:tr w:rsidR="009B49D1" w:rsidRPr="007839D2" w14:paraId="39D1DBD9" w14:textId="77777777" w:rsidTr="00A26C42">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1B09E9C9" w14:textId="77777777" w:rsidR="009B49D1" w:rsidRPr="007839D2" w:rsidRDefault="009B49D1" w:rsidP="006F48E4">
            <w:pP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Customer Name</w:t>
            </w:r>
          </w:p>
        </w:tc>
        <w:tc>
          <w:tcPr>
            <w:tcW w:w="5635" w:type="dxa"/>
            <w:gridSpan w:val="5"/>
            <w:tcBorders>
              <w:left w:val="single" w:sz="4" w:space="0" w:color="EBF7FF"/>
            </w:tcBorders>
          </w:tcPr>
          <w:p w14:paraId="665A85F4" w14:textId="77777777" w:rsidR="009B49D1" w:rsidRPr="007839D2" w:rsidRDefault="009B49D1" w:rsidP="006F48E4">
            <w:pPr>
              <w:rPr>
                <w:rFonts w:ascii="Atkinson Hyperlegible Next" w:hAnsi="Atkinson Hyperlegible Next"/>
                <w:sz w:val="24"/>
                <w:szCs w:val="24"/>
              </w:rPr>
            </w:pPr>
          </w:p>
        </w:tc>
      </w:tr>
      <w:tr w:rsidR="009B49D1" w:rsidRPr="007839D2" w14:paraId="2CE65499" w14:textId="77777777" w:rsidTr="00A26C42">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42EBF77D" w14:textId="77777777" w:rsidR="009B49D1" w:rsidRPr="007839D2" w:rsidRDefault="009B49D1" w:rsidP="006F48E4">
            <w:pP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Contact Name</w:t>
            </w:r>
          </w:p>
        </w:tc>
        <w:tc>
          <w:tcPr>
            <w:tcW w:w="5635" w:type="dxa"/>
            <w:gridSpan w:val="5"/>
            <w:tcBorders>
              <w:left w:val="single" w:sz="4" w:space="0" w:color="EBF7FF"/>
            </w:tcBorders>
          </w:tcPr>
          <w:p w14:paraId="71824036" w14:textId="77777777" w:rsidR="009B49D1" w:rsidRPr="007839D2" w:rsidRDefault="009B49D1" w:rsidP="006F48E4">
            <w:pPr>
              <w:rPr>
                <w:rFonts w:ascii="Atkinson Hyperlegible Next" w:hAnsi="Atkinson Hyperlegible Next"/>
                <w:sz w:val="24"/>
                <w:szCs w:val="24"/>
              </w:rPr>
            </w:pPr>
          </w:p>
        </w:tc>
      </w:tr>
      <w:tr w:rsidR="009B49D1" w:rsidRPr="007839D2" w14:paraId="578D89FB" w14:textId="77777777" w:rsidTr="00A26C42">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1B484A86" w14:textId="77777777" w:rsidR="009B49D1" w:rsidRPr="007839D2" w:rsidRDefault="009B49D1" w:rsidP="006F48E4">
            <w:pP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Contact Number</w:t>
            </w:r>
          </w:p>
        </w:tc>
        <w:tc>
          <w:tcPr>
            <w:tcW w:w="5635" w:type="dxa"/>
            <w:gridSpan w:val="5"/>
            <w:tcBorders>
              <w:left w:val="single" w:sz="4" w:space="0" w:color="EBF7FF"/>
            </w:tcBorders>
          </w:tcPr>
          <w:p w14:paraId="3F5FC175" w14:textId="77777777" w:rsidR="009B49D1" w:rsidRPr="007839D2" w:rsidRDefault="009B49D1" w:rsidP="006F48E4">
            <w:pPr>
              <w:rPr>
                <w:rFonts w:ascii="Atkinson Hyperlegible Next" w:hAnsi="Atkinson Hyperlegible Next"/>
                <w:sz w:val="24"/>
                <w:szCs w:val="24"/>
              </w:rPr>
            </w:pPr>
          </w:p>
        </w:tc>
      </w:tr>
      <w:tr w:rsidR="009B49D1" w:rsidRPr="007839D2" w14:paraId="2FE9535E" w14:textId="77777777" w:rsidTr="00A26C42">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6BF35246" w14:textId="77777777" w:rsidR="009B49D1" w:rsidRPr="007839D2" w:rsidRDefault="009B49D1" w:rsidP="006F48E4">
            <w:pP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Delivery Date(s)</w:t>
            </w:r>
          </w:p>
        </w:tc>
        <w:tc>
          <w:tcPr>
            <w:tcW w:w="919" w:type="dxa"/>
            <w:tcBorders>
              <w:left w:val="single" w:sz="4" w:space="0" w:color="EBF7FF"/>
            </w:tcBorders>
            <w:shd w:val="clear" w:color="auto" w:fill="EBF7FF"/>
          </w:tcPr>
          <w:p w14:paraId="70A83D70" w14:textId="77777777" w:rsidR="009B49D1" w:rsidRPr="007839D2" w:rsidRDefault="009B49D1" w:rsidP="006F48E4">
            <w:pPr>
              <w:rPr>
                <w:rFonts w:ascii="Atkinson Hyperlegible Next" w:hAnsi="Atkinson Hyperlegible Next"/>
                <w:b/>
                <w:sz w:val="24"/>
                <w:szCs w:val="24"/>
              </w:rPr>
            </w:pPr>
            <w:r w:rsidRPr="007839D2">
              <w:rPr>
                <w:rFonts w:ascii="Atkinson Hyperlegible Next" w:hAnsi="Atkinson Hyperlegible Next"/>
                <w:b/>
                <w:sz w:val="24"/>
                <w:szCs w:val="24"/>
              </w:rPr>
              <w:t>From</w:t>
            </w:r>
          </w:p>
        </w:tc>
        <w:tc>
          <w:tcPr>
            <w:tcW w:w="1879" w:type="dxa"/>
            <w:gridSpan w:val="2"/>
          </w:tcPr>
          <w:p w14:paraId="0149F531" w14:textId="77777777" w:rsidR="009B49D1" w:rsidRPr="007839D2" w:rsidRDefault="009B49D1" w:rsidP="006F48E4">
            <w:pPr>
              <w:rPr>
                <w:rFonts w:ascii="Atkinson Hyperlegible Next" w:hAnsi="Atkinson Hyperlegible Next"/>
                <w:sz w:val="24"/>
                <w:szCs w:val="24"/>
              </w:rPr>
            </w:pPr>
          </w:p>
        </w:tc>
        <w:tc>
          <w:tcPr>
            <w:tcW w:w="852" w:type="dxa"/>
            <w:shd w:val="clear" w:color="auto" w:fill="EBF7FF"/>
          </w:tcPr>
          <w:p w14:paraId="0D5003E3" w14:textId="77777777" w:rsidR="009B49D1" w:rsidRPr="007839D2" w:rsidRDefault="009B49D1" w:rsidP="006F48E4">
            <w:pPr>
              <w:rPr>
                <w:rFonts w:ascii="Atkinson Hyperlegible Next" w:hAnsi="Atkinson Hyperlegible Next"/>
                <w:b/>
                <w:sz w:val="24"/>
                <w:szCs w:val="24"/>
              </w:rPr>
            </w:pPr>
            <w:r w:rsidRPr="007839D2">
              <w:rPr>
                <w:rFonts w:ascii="Atkinson Hyperlegible Next" w:hAnsi="Atkinson Hyperlegible Next"/>
                <w:b/>
                <w:sz w:val="24"/>
                <w:szCs w:val="24"/>
              </w:rPr>
              <w:t xml:space="preserve">To </w:t>
            </w:r>
          </w:p>
        </w:tc>
        <w:tc>
          <w:tcPr>
            <w:tcW w:w="1985" w:type="dxa"/>
          </w:tcPr>
          <w:p w14:paraId="51B1DFF3" w14:textId="77777777" w:rsidR="009B49D1" w:rsidRPr="007839D2" w:rsidRDefault="009B49D1" w:rsidP="006F48E4">
            <w:pPr>
              <w:rPr>
                <w:rFonts w:ascii="Atkinson Hyperlegible Next" w:hAnsi="Atkinson Hyperlegible Next"/>
                <w:sz w:val="24"/>
                <w:szCs w:val="24"/>
              </w:rPr>
            </w:pPr>
          </w:p>
        </w:tc>
      </w:tr>
      <w:tr w:rsidR="009B49D1" w:rsidRPr="007839D2" w14:paraId="3D90FAAB" w14:textId="77777777" w:rsidTr="00A26C42">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25301677" w14:textId="77777777" w:rsidR="009B49D1" w:rsidRPr="007839D2" w:rsidRDefault="009B49D1" w:rsidP="006F48E4">
            <w:pP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Contract Value</w:t>
            </w:r>
          </w:p>
        </w:tc>
        <w:tc>
          <w:tcPr>
            <w:tcW w:w="2195" w:type="dxa"/>
            <w:gridSpan w:val="2"/>
            <w:tcBorders>
              <w:left w:val="single" w:sz="4" w:space="0" w:color="EBF7FF"/>
            </w:tcBorders>
          </w:tcPr>
          <w:p w14:paraId="40DA9A7D" w14:textId="77777777" w:rsidR="009B49D1" w:rsidRPr="007839D2" w:rsidRDefault="009B49D1" w:rsidP="006F48E4">
            <w:pPr>
              <w:rPr>
                <w:rFonts w:ascii="Atkinson Hyperlegible Next" w:hAnsi="Atkinson Hyperlegible Next"/>
                <w:sz w:val="24"/>
                <w:szCs w:val="24"/>
              </w:rPr>
            </w:pPr>
          </w:p>
        </w:tc>
        <w:tc>
          <w:tcPr>
            <w:tcW w:w="1455" w:type="dxa"/>
            <w:gridSpan w:val="2"/>
            <w:shd w:val="clear" w:color="auto" w:fill="EBF7FF"/>
          </w:tcPr>
          <w:p w14:paraId="1D657D49" w14:textId="77777777" w:rsidR="009B49D1" w:rsidRPr="007839D2" w:rsidRDefault="009B49D1" w:rsidP="006F48E4">
            <w:pPr>
              <w:rPr>
                <w:rFonts w:ascii="Atkinson Hyperlegible Next" w:hAnsi="Atkinson Hyperlegible Next"/>
                <w:b/>
                <w:sz w:val="24"/>
                <w:szCs w:val="24"/>
              </w:rPr>
            </w:pPr>
            <w:r w:rsidRPr="007839D2">
              <w:rPr>
                <w:rFonts w:ascii="Atkinson Hyperlegible Next" w:hAnsi="Atkinson Hyperlegible Next"/>
                <w:b/>
                <w:sz w:val="24"/>
                <w:szCs w:val="24"/>
              </w:rPr>
              <w:t>Period value refers to</w:t>
            </w:r>
          </w:p>
        </w:tc>
        <w:tc>
          <w:tcPr>
            <w:tcW w:w="1985" w:type="dxa"/>
          </w:tcPr>
          <w:p w14:paraId="5984251F" w14:textId="77777777" w:rsidR="009B49D1" w:rsidRPr="007839D2" w:rsidRDefault="009B49D1" w:rsidP="006F48E4">
            <w:pPr>
              <w:rPr>
                <w:rFonts w:ascii="Atkinson Hyperlegible Next" w:hAnsi="Atkinson Hyperlegible Next"/>
                <w:sz w:val="24"/>
                <w:szCs w:val="24"/>
              </w:rPr>
            </w:pPr>
          </w:p>
        </w:tc>
      </w:tr>
      <w:tr w:rsidR="009B49D1" w:rsidRPr="007839D2" w14:paraId="556902AA" w14:textId="77777777" w:rsidTr="00A26C42">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7DED34E1" w14:textId="77777777" w:rsidR="009B49D1" w:rsidRPr="007839D2" w:rsidRDefault="009B49D1" w:rsidP="006F48E4">
            <w:pP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Detailed description</w:t>
            </w:r>
          </w:p>
        </w:tc>
        <w:tc>
          <w:tcPr>
            <w:tcW w:w="5635" w:type="dxa"/>
            <w:gridSpan w:val="5"/>
            <w:tcBorders>
              <w:left w:val="single" w:sz="4" w:space="0" w:color="EBF7FF"/>
            </w:tcBorders>
          </w:tcPr>
          <w:p w14:paraId="101295E0" w14:textId="77777777" w:rsidR="009B49D1" w:rsidRPr="007839D2" w:rsidRDefault="009B49D1" w:rsidP="006F48E4">
            <w:pPr>
              <w:rPr>
                <w:rFonts w:ascii="Atkinson Hyperlegible Next" w:hAnsi="Atkinson Hyperlegible Next"/>
                <w:sz w:val="24"/>
                <w:szCs w:val="24"/>
              </w:rPr>
            </w:pPr>
          </w:p>
          <w:p w14:paraId="340C68D9" w14:textId="77777777" w:rsidR="009B49D1" w:rsidRPr="007839D2" w:rsidRDefault="009B49D1" w:rsidP="006F48E4">
            <w:pPr>
              <w:rPr>
                <w:rFonts w:ascii="Atkinson Hyperlegible Next" w:hAnsi="Atkinson Hyperlegible Next"/>
                <w:sz w:val="24"/>
                <w:szCs w:val="24"/>
              </w:rPr>
            </w:pPr>
          </w:p>
          <w:p w14:paraId="5B1F28B1" w14:textId="77777777" w:rsidR="009B49D1" w:rsidRPr="007839D2" w:rsidRDefault="009B49D1" w:rsidP="006F48E4">
            <w:pPr>
              <w:rPr>
                <w:rFonts w:ascii="Atkinson Hyperlegible Next" w:hAnsi="Atkinson Hyperlegible Next"/>
                <w:sz w:val="24"/>
                <w:szCs w:val="24"/>
              </w:rPr>
            </w:pPr>
          </w:p>
        </w:tc>
      </w:tr>
      <w:tr w:rsidR="009B49D1" w:rsidRPr="007839D2" w14:paraId="3CCFD26F" w14:textId="77777777" w:rsidTr="00A26C42">
        <w:tc>
          <w:tcPr>
            <w:tcW w:w="8714" w:type="dxa"/>
            <w:gridSpan w:val="6"/>
            <w:shd w:val="clear" w:color="auto" w:fill="EBF7FF"/>
          </w:tcPr>
          <w:p w14:paraId="389810F8" w14:textId="77777777" w:rsidR="009B49D1" w:rsidRPr="007839D2" w:rsidRDefault="009B49D1" w:rsidP="006F48E4">
            <w:pPr>
              <w:rPr>
                <w:rFonts w:ascii="Atkinson Hyperlegible Next" w:hAnsi="Atkinson Hyperlegible Next"/>
                <w:sz w:val="24"/>
                <w:szCs w:val="24"/>
              </w:rPr>
            </w:pPr>
            <w:r w:rsidRPr="007839D2">
              <w:rPr>
                <w:rFonts w:ascii="Atkinson Hyperlegible Next" w:hAnsi="Atkinson Hyperlegible Next"/>
                <w:sz w:val="24"/>
                <w:szCs w:val="24"/>
              </w:rPr>
              <w:lastRenderedPageBreak/>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792761" w:rsidRPr="007839D2" w14:paraId="03D5D337" w14:textId="77777777" w:rsidTr="00A26C42">
        <w:tc>
          <w:tcPr>
            <w:tcW w:w="3079" w:type="dxa"/>
            <w:shd w:val="clear" w:color="auto" w:fill="EBF7FF"/>
          </w:tcPr>
          <w:p w14:paraId="0BC8CC16" w14:textId="57D1A81E" w:rsidR="00792761" w:rsidRPr="00A66E3F" w:rsidRDefault="00792761" w:rsidP="00792761">
            <w:pPr>
              <w:rPr>
                <w:rFonts w:ascii="Atkinson Hyperlegible Next" w:hAnsi="Atkinson Hyperlegible Next"/>
                <w:color w:val="auto"/>
                <w:sz w:val="24"/>
                <w:szCs w:val="24"/>
              </w:rPr>
            </w:pPr>
            <w:r w:rsidRPr="00A66E3F">
              <w:rPr>
                <w:rFonts w:ascii="Atkinson Hyperlegible Next" w:hAnsi="Atkinson Hyperlegible Next"/>
                <w:color w:val="auto"/>
                <w:sz w:val="24"/>
                <w:szCs w:val="24"/>
              </w:rPr>
              <w:t>Contract value and duration.</w:t>
            </w:r>
          </w:p>
        </w:tc>
        <w:tc>
          <w:tcPr>
            <w:tcW w:w="5635" w:type="dxa"/>
            <w:gridSpan w:val="5"/>
          </w:tcPr>
          <w:p w14:paraId="314A20B7" w14:textId="77777777" w:rsidR="00792761" w:rsidRPr="007839D2" w:rsidRDefault="00792761" w:rsidP="00792761">
            <w:pPr>
              <w:rPr>
                <w:rFonts w:ascii="Atkinson Hyperlegible Next" w:hAnsi="Atkinson Hyperlegible Next"/>
                <w:sz w:val="24"/>
                <w:szCs w:val="24"/>
              </w:rPr>
            </w:pPr>
          </w:p>
        </w:tc>
      </w:tr>
      <w:tr w:rsidR="00792761" w:rsidRPr="007839D2" w14:paraId="69DCE77E" w14:textId="77777777" w:rsidTr="00A26C42">
        <w:tc>
          <w:tcPr>
            <w:tcW w:w="3079" w:type="dxa"/>
            <w:shd w:val="clear" w:color="auto" w:fill="EBF7FF"/>
          </w:tcPr>
          <w:p w14:paraId="3D14AA71" w14:textId="1A642ABA" w:rsidR="00792761" w:rsidRPr="00A66E3F" w:rsidRDefault="00792761" w:rsidP="00792761">
            <w:pPr>
              <w:rPr>
                <w:rFonts w:ascii="Atkinson Hyperlegible Next" w:hAnsi="Atkinson Hyperlegible Next"/>
                <w:color w:val="auto"/>
                <w:sz w:val="24"/>
                <w:szCs w:val="24"/>
              </w:rPr>
            </w:pPr>
            <w:r w:rsidRPr="00A66E3F">
              <w:rPr>
                <w:rFonts w:ascii="Atkinson Hyperlegible Next" w:hAnsi="Atkinson Hyperlegible Next"/>
                <w:color w:val="auto"/>
                <w:sz w:val="24"/>
                <w:szCs w:val="24"/>
              </w:rPr>
              <w:t>The number of locations covered in the contract.</w:t>
            </w:r>
          </w:p>
        </w:tc>
        <w:tc>
          <w:tcPr>
            <w:tcW w:w="5635" w:type="dxa"/>
            <w:gridSpan w:val="5"/>
          </w:tcPr>
          <w:p w14:paraId="5CDB7323" w14:textId="77777777" w:rsidR="00792761" w:rsidRPr="007839D2" w:rsidRDefault="00792761" w:rsidP="00792761">
            <w:pPr>
              <w:rPr>
                <w:rFonts w:ascii="Atkinson Hyperlegible Next" w:hAnsi="Atkinson Hyperlegible Next"/>
                <w:sz w:val="24"/>
                <w:szCs w:val="24"/>
              </w:rPr>
            </w:pPr>
          </w:p>
        </w:tc>
      </w:tr>
      <w:tr w:rsidR="00792761" w:rsidRPr="007839D2" w14:paraId="3DC7BEDE" w14:textId="77777777" w:rsidTr="00A26C42">
        <w:tc>
          <w:tcPr>
            <w:tcW w:w="3079" w:type="dxa"/>
            <w:shd w:val="clear" w:color="auto" w:fill="EBF7FF"/>
          </w:tcPr>
          <w:p w14:paraId="5AA9CE8C" w14:textId="0466CF71" w:rsidR="00792761" w:rsidRPr="00A66E3F" w:rsidRDefault="00792761" w:rsidP="00792761">
            <w:pPr>
              <w:rPr>
                <w:rFonts w:ascii="Atkinson Hyperlegible Next" w:hAnsi="Atkinson Hyperlegible Next"/>
                <w:color w:val="auto"/>
                <w:sz w:val="24"/>
                <w:szCs w:val="24"/>
              </w:rPr>
            </w:pPr>
            <w:r w:rsidRPr="00A66E3F">
              <w:rPr>
                <w:rFonts w:ascii="Atkinson Hyperlegible Next" w:hAnsi="Atkinson Hyperlegible Next"/>
                <w:color w:val="auto"/>
                <w:sz w:val="24"/>
                <w:szCs w:val="24"/>
              </w:rPr>
              <w:t>The supply of sensory equipment, services and associated products as part of the contract.</w:t>
            </w:r>
          </w:p>
        </w:tc>
        <w:tc>
          <w:tcPr>
            <w:tcW w:w="5635" w:type="dxa"/>
            <w:gridSpan w:val="5"/>
          </w:tcPr>
          <w:p w14:paraId="3F65C1C7" w14:textId="77777777" w:rsidR="00792761" w:rsidRPr="007839D2" w:rsidRDefault="00792761" w:rsidP="00792761">
            <w:pPr>
              <w:rPr>
                <w:rFonts w:ascii="Atkinson Hyperlegible Next" w:hAnsi="Atkinson Hyperlegible Next"/>
                <w:sz w:val="24"/>
                <w:szCs w:val="24"/>
              </w:rPr>
            </w:pPr>
          </w:p>
        </w:tc>
      </w:tr>
      <w:tr w:rsidR="006205F0" w:rsidRPr="007839D2" w14:paraId="3B65CD7C" w14:textId="77777777" w:rsidTr="00A26C42">
        <w:tc>
          <w:tcPr>
            <w:tcW w:w="3079" w:type="dxa"/>
            <w:shd w:val="clear" w:color="auto" w:fill="EBF7FF"/>
          </w:tcPr>
          <w:p w14:paraId="32F220BE" w14:textId="4B48C229" w:rsidR="006205F0" w:rsidRPr="007839D2" w:rsidRDefault="006205F0" w:rsidP="006205F0">
            <w:pPr>
              <w:rPr>
                <w:rFonts w:ascii="Atkinson Hyperlegible Next" w:hAnsi="Atkinson Hyperlegible Next"/>
                <w:color w:val="FF0000"/>
                <w:sz w:val="24"/>
                <w:szCs w:val="24"/>
                <w:highlight w:val="yellow"/>
              </w:rPr>
            </w:pPr>
          </w:p>
        </w:tc>
        <w:tc>
          <w:tcPr>
            <w:tcW w:w="5635" w:type="dxa"/>
            <w:gridSpan w:val="5"/>
          </w:tcPr>
          <w:p w14:paraId="0DDEE78D" w14:textId="77777777" w:rsidR="006205F0" w:rsidRPr="007839D2" w:rsidRDefault="006205F0" w:rsidP="006205F0">
            <w:pPr>
              <w:rPr>
                <w:rFonts w:ascii="Atkinson Hyperlegible Next" w:hAnsi="Atkinson Hyperlegible Next"/>
                <w:sz w:val="24"/>
                <w:szCs w:val="24"/>
              </w:rPr>
            </w:pPr>
          </w:p>
        </w:tc>
      </w:tr>
      <w:tr w:rsidR="009B49D1" w:rsidRPr="007839D2" w14:paraId="5B7FF881" w14:textId="77777777" w:rsidTr="00A26C42">
        <w:tc>
          <w:tcPr>
            <w:tcW w:w="8714" w:type="dxa"/>
            <w:gridSpan w:val="6"/>
            <w:shd w:val="clear" w:color="auto" w:fill="EBF7FF"/>
          </w:tcPr>
          <w:p w14:paraId="6A01A0BA" w14:textId="2DA34A76" w:rsidR="009B49D1" w:rsidRPr="007839D2" w:rsidRDefault="009B49D1" w:rsidP="006F48E4">
            <w:pPr>
              <w:rPr>
                <w:rFonts w:ascii="Atkinson Hyperlegible Next" w:hAnsi="Atkinson Hyperlegible Next"/>
                <w:sz w:val="24"/>
                <w:szCs w:val="24"/>
              </w:rPr>
            </w:pPr>
          </w:p>
        </w:tc>
      </w:tr>
      <w:tr w:rsidR="009B49D1" w:rsidRPr="007839D2" w14:paraId="77C786CC" w14:textId="77777777" w:rsidTr="00A26C42">
        <w:tc>
          <w:tcPr>
            <w:tcW w:w="8714" w:type="dxa"/>
            <w:gridSpan w:val="6"/>
          </w:tcPr>
          <w:p w14:paraId="576D4D25" w14:textId="77777777" w:rsidR="009B49D1" w:rsidRPr="007839D2" w:rsidRDefault="009B49D1" w:rsidP="006F48E4">
            <w:pPr>
              <w:rPr>
                <w:rFonts w:ascii="Atkinson Hyperlegible Next" w:hAnsi="Atkinson Hyperlegible Next"/>
                <w:sz w:val="24"/>
                <w:szCs w:val="24"/>
              </w:rPr>
            </w:pPr>
          </w:p>
          <w:p w14:paraId="3CC6EEF6" w14:textId="77777777" w:rsidR="009B49D1" w:rsidRDefault="009B49D1" w:rsidP="006F48E4">
            <w:pPr>
              <w:rPr>
                <w:rFonts w:ascii="Atkinson Hyperlegible Next" w:hAnsi="Atkinson Hyperlegible Next"/>
                <w:sz w:val="24"/>
                <w:szCs w:val="24"/>
              </w:rPr>
            </w:pPr>
          </w:p>
          <w:p w14:paraId="17356DF1" w14:textId="77777777" w:rsidR="00386FBE" w:rsidRPr="007839D2" w:rsidRDefault="00386FBE" w:rsidP="006F48E4">
            <w:pPr>
              <w:rPr>
                <w:rFonts w:ascii="Atkinson Hyperlegible Next" w:hAnsi="Atkinson Hyperlegible Next"/>
                <w:sz w:val="24"/>
                <w:szCs w:val="24"/>
              </w:rPr>
            </w:pPr>
          </w:p>
        </w:tc>
      </w:tr>
    </w:tbl>
    <w:p w14:paraId="7F827F98" w14:textId="180F65EF" w:rsidR="009B49D1" w:rsidRPr="007839D2" w:rsidRDefault="009B49D1" w:rsidP="005946F9">
      <w:pPr>
        <w:pStyle w:val="Heading1"/>
        <w:shd w:val="clear" w:color="auto" w:fill="0077A3"/>
        <w:rPr>
          <w:rFonts w:ascii="Atkinson Hyperlegible Next" w:hAnsi="Atkinson Hyperlegible Next"/>
          <w:sz w:val="24"/>
          <w:szCs w:val="24"/>
        </w:rPr>
      </w:pPr>
      <w:bookmarkStart w:id="16" w:name="_Toc240540101"/>
      <w:r w:rsidRPr="007839D2">
        <w:rPr>
          <w:rFonts w:ascii="Atkinson Hyperlegible Next" w:hAnsi="Atkinson Hyperlegible Next"/>
          <w:sz w:val="24"/>
          <w:szCs w:val="24"/>
        </w:rPr>
        <w:t>Health &amp; Safety</w:t>
      </w:r>
      <w:r w:rsidR="006205F0" w:rsidRPr="007839D2">
        <w:rPr>
          <w:rFonts w:ascii="Atkinson Hyperlegible Next" w:hAnsi="Atkinson Hyperlegible Next"/>
          <w:sz w:val="24"/>
          <w:szCs w:val="24"/>
        </w:rPr>
        <w:t xml:space="preserve"> – Pass/Fail Criteria</w:t>
      </w:r>
      <w:bookmarkEnd w:id="16"/>
    </w:p>
    <w:tbl>
      <w:tblPr>
        <w:tblW w:w="0" w:type="auto"/>
        <w:tblInd w:w="108"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4333"/>
        <w:gridCol w:w="1110"/>
        <w:gridCol w:w="1110"/>
        <w:gridCol w:w="1110"/>
        <w:gridCol w:w="1111"/>
      </w:tblGrid>
      <w:tr w:rsidR="009B49D1" w:rsidRPr="007839D2" w14:paraId="65AE6278" w14:textId="77777777" w:rsidTr="00A26C42">
        <w:tc>
          <w:tcPr>
            <w:tcW w:w="4333" w:type="dxa"/>
            <w:shd w:val="clear" w:color="auto" w:fill="EBF7FF"/>
          </w:tcPr>
          <w:p w14:paraId="788C30D7" w14:textId="77777777" w:rsidR="009B49D1" w:rsidRPr="007839D2" w:rsidRDefault="009B49D1" w:rsidP="006F48E4">
            <w:pPr>
              <w:rPr>
                <w:rFonts w:ascii="Atkinson Hyperlegible Next" w:hAnsi="Atkinson Hyperlegible Next"/>
                <w:sz w:val="24"/>
                <w:szCs w:val="24"/>
              </w:rPr>
            </w:pPr>
            <w:r w:rsidRPr="007839D2">
              <w:rPr>
                <w:rFonts w:ascii="Atkinson Hyperlegible Next" w:hAnsi="Atkinson Hyperlegible Next"/>
                <w:sz w:val="24"/>
                <w:szCs w:val="24"/>
              </w:rPr>
              <w:t xml:space="preserve">Do you comply with the Safety Health &amp; Welfare at Work Act 2005 </w:t>
            </w:r>
          </w:p>
        </w:tc>
        <w:tc>
          <w:tcPr>
            <w:tcW w:w="1110" w:type="dxa"/>
            <w:shd w:val="clear" w:color="auto" w:fill="EBF7FF"/>
          </w:tcPr>
          <w:p w14:paraId="353AA443" w14:textId="77777777" w:rsidR="009B49D1" w:rsidRPr="007839D2" w:rsidRDefault="009B49D1" w:rsidP="006F48E4">
            <w:pPr>
              <w:rPr>
                <w:rFonts w:ascii="Atkinson Hyperlegible Next" w:hAnsi="Atkinson Hyperlegible Next"/>
                <w:sz w:val="24"/>
                <w:szCs w:val="24"/>
              </w:rPr>
            </w:pPr>
            <w:r w:rsidRPr="007839D2">
              <w:rPr>
                <w:rFonts w:ascii="Atkinson Hyperlegible Next" w:hAnsi="Atkinson Hyperlegible Next"/>
                <w:sz w:val="24"/>
                <w:szCs w:val="24"/>
              </w:rPr>
              <w:t>Yes</w:t>
            </w:r>
          </w:p>
        </w:tc>
        <w:tc>
          <w:tcPr>
            <w:tcW w:w="1110" w:type="dxa"/>
          </w:tcPr>
          <w:p w14:paraId="25BC776E" w14:textId="77777777" w:rsidR="009B49D1" w:rsidRPr="007839D2" w:rsidRDefault="009B49D1" w:rsidP="006F48E4">
            <w:pPr>
              <w:rPr>
                <w:rFonts w:ascii="Atkinson Hyperlegible Next" w:hAnsi="Atkinson Hyperlegible Next"/>
                <w:sz w:val="24"/>
                <w:szCs w:val="24"/>
              </w:rPr>
            </w:pPr>
          </w:p>
        </w:tc>
        <w:tc>
          <w:tcPr>
            <w:tcW w:w="1110" w:type="dxa"/>
            <w:shd w:val="clear" w:color="auto" w:fill="EBF7FF"/>
          </w:tcPr>
          <w:p w14:paraId="4A3E8FAD" w14:textId="77777777" w:rsidR="009B49D1" w:rsidRPr="007839D2" w:rsidRDefault="009B49D1" w:rsidP="006F48E4">
            <w:pPr>
              <w:rPr>
                <w:rFonts w:ascii="Atkinson Hyperlegible Next" w:hAnsi="Atkinson Hyperlegible Next"/>
                <w:sz w:val="24"/>
                <w:szCs w:val="24"/>
              </w:rPr>
            </w:pPr>
            <w:r w:rsidRPr="007839D2">
              <w:rPr>
                <w:rFonts w:ascii="Atkinson Hyperlegible Next" w:hAnsi="Atkinson Hyperlegible Next"/>
                <w:sz w:val="24"/>
                <w:szCs w:val="24"/>
              </w:rPr>
              <w:t>No</w:t>
            </w:r>
          </w:p>
        </w:tc>
        <w:tc>
          <w:tcPr>
            <w:tcW w:w="1111" w:type="dxa"/>
          </w:tcPr>
          <w:p w14:paraId="5D1ABC15" w14:textId="77777777" w:rsidR="009B49D1" w:rsidRPr="007839D2" w:rsidRDefault="009B49D1" w:rsidP="006F48E4">
            <w:pPr>
              <w:rPr>
                <w:rFonts w:ascii="Atkinson Hyperlegible Next" w:hAnsi="Atkinson Hyperlegible Next"/>
                <w:sz w:val="24"/>
                <w:szCs w:val="24"/>
              </w:rPr>
            </w:pPr>
          </w:p>
        </w:tc>
      </w:tr>
      <w:tr w:rsidR="009B49D1" w:rsidRPr="007839D2" w14:paraId="45F6A331" w14:textId="77777777" w:rsidTr="00A26C42">
        <w:tc>
          <w:tcPr>
            <w:tcW w:w="4333" w:type="dxa"/>
            <w:shd w:val="clear" w:color="auto" w:fill="EBF7FF"/>
          </w:tcPr>
          <w:p w14:paraId="6E04848F" w14:textId="77777777" w:rsidR="009B49D1" w:rsidRPr="007839D2" w:rsidRDefault="009B49D1" w:rsidP="006F48E4">
            <w:pPr>
              <w:rPr>
                <w:rFonts w:ascii="Atkinson Hyperlegible Next" w:hAnsi="Atkinson Hyperlegible Next"/>
                <w:sz w:val="24"/>
                <w:szCs w:val="24"/>
              </w:rPr>
            </w:pPr>
            <w:r w:rsidRPr="007839D2">
              <w:rPr>
                <w:rFonts w:ascii="Atkinson Hyperlegible Next" w:hAnsi="Atkinson Hyperlegible Next"/>
                <w:sz w:val="24"/>
                <w:szCs w:val="24"/>
              </w:rPr>
              <w:t xml:space="preserve">Name of Manager responsible for Health and Safety </w:t>
            </w:r>
          </w:p>
        </w:tc>
        <w:tc>
          <w:tcPr>
            <w:tcW w:w="4441" w:type="dxa"/>
            <w:gridSpan w:val="4"/>
          </w:tcPr>
          <w:p w14:paraId="3E5E6287" w14:textId="77777777" w:rsidR="009B49D1" w:rsidRPr="007839D2" w:rsidRDefault="009B49D1" w:rsidP="006F48E4">
            <w:pPr>
              <w:rPr>
                <w:rFonts w:ascii="Atkinson Hyperlegible Next" w:hAnsi="Atkinson Hyperlegible Next"/>
                <w:sz w:val="24"/>
                <w:szCs w:val="24"/>
              </w:rPr>
            </w:pPr>
          </w:p>
        </w:tc>
      </w:tr>
      <w:tr w:rsidR="009B49D1" w:rsidRPr="007839D2" w14:paraId="7252C5A4" w14:textId="77777777" w:rsidTr="00A26C42">
        <w:trPr>
          <w:trHeight w:val="128"/>
        </w:trPr>
        <w:tc>
          <w:tcPr>
            <w:tcW w:w="4333" w:type="dxa"/>
            <w:vMerge w:val="restart"/>
            <w:shd w:val="clear" w:color="auto" w:fill="EBF7FF"/>
          </w:tcPr>
          <w:p w14:paraId="21DF79F3" w14:textId="46822D4A" w:rsidR="009B49D1" w:rsidRPr="007839D2" w:rsidRDefault="00A70CEB" w:rsidP="006F48E4">
            <w:pPr>
              <w:rPr>
                <w:rFonts w:ascii="Atkinson Hyperlegible Next" w:hAnsi="Atkinson Hyperlegible Next"/>
                <w:sz w:val="24"/>
                <w:szCs w:val="24"/>
              </w:rPr>
            </w:pPr>
            <w:r w:rsidRPr="007839D2">
              <w:rPr>
                <w:rFonts w:ascii="Atkinson Hyperlegible Next" w:hAnsi="Atkinson Hyperlegible Next"/>
                <w:sz w:val="24"/>
                <w:szCs w:val="24"/>
              </w:rPr>
              <w:lastRenderedPageBreak/>
              <w:t>I</w:t>
            </w:r>
            <w:r w:rsidR="009B49D1" w:rsidRPr="007839D2">
              <w:rPr>
                <w:rFonts w:ascii="Atkinson Hyperlegible Next" w:hAnsi="Atkinson Hyperlegible Next"/>
                <w:sz w:val="24"/>
                <w:szCs w:val="24"/>
              </w:rPr>
              <w:t>s it 3</w:t>
            </w:r>
            <w:r w:rsidR="009B49D1" w:rsidRPr="007839D2">
              <w:rPr>
                <w:rFonts w:ascii="Atkinson Hyperlegible Next" w:hAnsi="Atkinson Hyperlegible Next"/>
                <w:sz w:val="24"/>
                <w:szCs w:val="24"/>
                <w:vertAlign w:val="superscript"/>
              </w:rPr>
              <w:t>rd</w:t>
            </w:r>
            <w:r w:rsidR="009B49D1" w:rsidRPr="007839D2">
              <w:rPr>
                <w:rFonts w:ascii="Atkinson Hyperlegible Next" w:hAnsi="Atkinson Hyperlegible Next"/>
                <w:sz w:val="24"/>
                <w:szCs w:val="24"/>
              </w:rPr>
              <w:t xml:space="preserve"> party certified or managed in-house? </w:t>
            </w:r>
          </w:p>
        </w:tc>
        <w:tc>
          <w:tcPr>
            <w:tcW w:w="2220" w:type="dxa"/>
            <w:gridSpan w:val="2"/>
            <w:shd w:val="clear" w:color="auto" w:fill="EBF7FF"/>
          </w:tcPr>
          <w:p w14:paraId="15562F61" w14:textId="77777777" w:rsidR="009B49D1" w:rsidRPr="007839D2" w:rsidRDefault="009B49D1" w:rsidP="006F48E4">
            <w:pPr>
              <w:rPr>
                <w:rFonts w:ascii="Atkinson Hyperlegible Next" w:hAnsi="Atkinson Hyperlegible Next"/>
                <w:sz w:val="24"/>
                <w:szCs w:val="24"/>
              </w:rPr>
            </w:pPr>
            <w:r w:rsidRPr="007839D2">
              <w:rPr>
                <w:rFonts w:ascii="Atkinson Hyperlegible Next" w:hAnsi="Atkinson Hyperlegible Next"/>
                <w:sz w:val="24"/>
                <w:szCs w:val="24"/>
              </w:rPr>
              <w:t>3</w:t>
            </w:r>
            <w:r w:rsidRPr="007839D2">
              <w:rPr>
                <w:rFonts w:ascii="Atkinson Hyperlegible Next" w:hAnsi="Atkinson Hyperlegible Next"/>
                <w:sz w:val="24"/>
                <w:szCs w:val="24"/>
                <w:vertAlign w:val="superscript"/>
              </w:rPr>
              <w:t>rd</w:t>
            </w:r>
            <w:r w:rsidRPr="007839D2">
              <w:rPr>
                <w:rFonts w:ascii="Atkinson Hyperlegible Next" w:hAnsi="Atkinson Hyperlegible Next"/>
                <w:sz w:val="24"/>
                <w:szCs w:val="24"/>
              </w:rPr>
              <w:t xml:space="preserve"> Party Certified</w:t>
            </w:r>
          </w:p>
        </w:tc>
        <w:tc>
          <w:tcPr>
            <w:tcW w:w="2221" w:type="dxa"/>
            <w:gridSpan w:val="2"/>
          </w:tcPr>
          <w:p w14:paraId="26645662" w14:textId="77777777" w:rsidR="009B49D1" w:rsidRPr="007839D2" w:rsidRDefault="009B49D1" w:rsidP="006F48E4">
            <w:pPr>
              <w:rPr>
                <w:rFonts w:ascii="Atkinson Hyperlegible Next" w:hAnsi="Atkinson Hyperlegible Next"/>
                <w:sz w:val="24"/>
                <w:szCs w:val="24"/>
              </w:rPr>
            </w:pPr>
          </w:p>
        </w:tc>
      </w:tr>
      <w:tr w:rsidR="009B49D1" w:rsidRPr="007839D2" w14:paraId="40431BC0" w14:textId="77777777" w:rsidTr="00A26C42">
        <w:trPr>
          <w:trHeight w:val="127"/>
        </w:trPr>
        <w:tc>
          <w:tcPr>
            <w:tcW w:w="4333" w:type="dxa"/>
            <w:vMerge/>
            <w:shd w:val="clear" w:color="auto" w:fill="EBF7FF"/>
          </w:tcPr>
          <w:p w14:paraId="6C750ED3" w14:textId="77777777" w:rsidR="009B49D1" w:rsidRPr="007839D2" w:rsidRDefault="009B49D1" w:rsidP="006F48E4">
            <w:pPr>
              <w:rPr>
                <w:rFonts w:ascii="Atkinson Hyperlegible Next" w:hAnsi="Atkinson Hyperlegible Next"/>
                <w:sz w:val="24"/>
                <w:szCs w:val="24"/>
              </w:rPr>
            </w:pPr>
          </w:p>
        </w:tc>
        <w:tc>
          <w:tcPr>
            <w:tcW w:w="2220" w:type="dxa"/>
            <w:gridSpan w:val="2"/>
            <w:shd w:val="clear" w:color="auto" w:fill="EBF7FF"/>
          </w:tcPr>
          <w:p w14:paraId="61C6A45E" w14:textId="77777777" w:rsidR="009B49D1" w:rsidRPr="007839D2" w:rsidRDefault="009B49D1" w:rsidP="006F48E4">
            <w:pPr>
              <w:rPr>
                <w:rFonts w:ascii="Atkinson Hyperlegible Next" w:hAnsi="Atkinson Hyperlegible Next"/>
                <w:sz w:val="24"/>
                <w:szCs w:val="24"/>
              </w:rPr>
            </w:pPr>
            <w:r w:rsidRPr="007839D2">
              <w:rPr>
                <w:rFonts w:ascii="Atkinson Hyperlegible Next" w:hAnsi="Atkinson Hyperlegible Next"/>
                <w:sz w:val="24"/>
                <w:szCs w:val="24"/>
              </w:rPr>
              <w:t>In-House</w:t>
            </w:r>
          </w:p>
        </w:tc>
        <w:tc>
          <w:tcPr>
            <w:tcW w:w="2221" w:type="dxa"/>
            <w:gridSpan w:val="2"/>
          </w:tcPr>
          <w:p w14:paraId="1C9CA3C2" w14:textId="77777777" w:rsidR="009B49D1" w:rsidRPr="007839D2" w:rsidRDefault="009B49D1" w:rsidP="006F48E4">
            <w:pPr>
              <w:rPr>
                <w:rFonts w:ascii="Atkinson Hyperlegible Next" w:hAnsi="Atkinson Hyperlegible Next"/>
                <w:sz w:val="24"/>
                <w:szCs w:val="24"/>
              </w:rPr>
            </w:pPr>
          </w:p>
        </w:tc>
      </w:tr>
      <w:tr w:rsidR="009B49D1" w:rsidRPr="007839D2" w14:paraId="2784C28F" w14:textId="77777777" w:rsidTr="00A26C42">
        <w:trPr>
          <w:trHeight w:val="170"/>
        </w:trPr>
        <w:tc>
          <w:tcPr>
            <w:tcW w:w="4333" w:type="dxa"/>
            <w:vMerge w:val="restart"/>
            <w:shd w:val="clear" w:color="auto" w:fill="EBF7FF"/>
          </w:tcPr>
          <w:p w14:paraId="698C5928" w14:textId="77777777" w:rsidR="009B49D1" w:rsidRPr="007839D2" w:rsidRDefault="009B49D1" w:rsidP="006F48E4">
            <w:pPr>
              <w:rPr>
                <w:rFonts w:ascii="Atkinson Hyperlegible Next" w:hAnsi="Atkinson Hyperlegible Next"/>
                <w:sz w:val="24"/>
                <w:szCs w:val="24"/>
              </w:rPr>
            </w:pPr>
            <w:r w:rsidRPr="007839D2">
              <w:rPr>
                <w:rFonts w:ascii="Atkinson Hyperlegible Next" w:hAnsi="Atkinson Hyperlegible Next"/>
                <w:sz w:val="24"/>
                <w:szCs w:val="24"/>
              </w:rPr>
              <w:t>If 3</w:t>
            </w:r>
            <w:r w:rsidRPr="007839D2">
              <w:rPr>
                <w:rFonts w:ascii="Atkinson Hyperlegible Next" w:hAnsi="Atkinson Hyperlegible Next"/>
                <w:sz w:val="24"/>
                <w:szCs w:val="24"/>
                <w:vertAlign w:val="superscript"/>
              </w:rPr>
              <w:t>rd</w:t>
            </w:r>
            <w:r w:rsidRPr="007839D2">
              <w:rPr>
                <w:rFonts w:ascii="Atkinson Hyperlegible Next" w:hAnsi="Atkinson Hyperlegible Next"/>
                <w:sz w:val="24"/>
                <w:szCs w:val="24"/>
              </w:rPr>
              <w:t xml:space="preserve"> party certified, please provide the following information: </w:t>
            </w:r>
          </w:p>
        </w:tc>
        <w:tc>
          <w:tcPr>
            <w:tcW w:w="2220" w:type="dxa"/>
            <w:gridSpan w:val="2"/>
            <w:shd w:val="clear" w:color="auto" w:fill="EBF7FF"/>
          </w:tcPr>
          <w:p w14:paraId="48454D84" w14:textId="77777777" w:rsidR="009B49D1" w:rsidRPr="007839D2" w:rsidRDefault="009B49D1" w:rsidP="006F48E4">
            <w:pPr>
              <w:rPr>
                <w:rFonts w:ascii="Atkinson Hyperlegible Next" w:hAnsi="Atkinson Hyperlegible Next"/>
                <w:sz w:val="24"/>
                <w:szCs w:val="24"/>
              </w:rPr>
            </w:pPr>
            <w:r w:rsidRPr="007839D2">
              <w:rPr>
                <w:rFonts w:ascii="Atkinson Hyperlegible Next" w:hAnsi="Atkinson Hyperlegible Next"/>
                <w:sz w:val="24"/>
                <w:szCs w:val="24"/>
              </w:rPr>
              <w:t xml:space="preserve">Date of most recent certification </w:t>
            </w:r>
          </w:p>
        </w:tc>
        <w:tc>
          <w:tcPr>
            <w:tcW w:w="2221" w:type="dxa"/>
            <w:gridSpan w:val="2"/>
          </w:tcPr>
          <w:p w14:paraId="25BB8FB4" w14:textId="77777777" w:rsidR="009B49D1" w:rsidRPr="007839D2" w:rsidRDefault="009B49D1" w:rsidP="006F48E4">
            <w:pPr>
              <w:rPr>
                <w:rFonts w:ascii="Atkinson Hyperlegible Next" w:hAnsi="Atkinson Hyperlegible Next"/>
                <w:sz w:val="24"/>
                <w:szCs w:val="24"/>
              </w:rPr>
            </w:pPr>
          </w:p>
        </w:tc>
      </w:tr>
      <w:tr w:rsidR="009B49D1" w:rsidRPr="007839D2" w14:paraId="7792A8C8" w14:textId="77777777" w:rsidTr="00A26C42">
        <w:trPr>
          <w:trHeight w:val="170"/>
        </w:trPr>
        <w:tc>
          <w:tcPr>
            <w:tcW w:w="4333" w:type="dxa"/>
            <w:vMerge/>
            <w:shd w:val="clear" w:color="auto" w:fill="EBF7FF"/>
          </w:tcPr>
          <w:p w14:paraId="2B28BD72" w14:textId="77777777" w:rsidR="009B49D1" w:rsidRPr="007839D2" w:rsidRDefault="009B49D1" w:rsidP="006F48E4">
            <w:pPr>
              <w:rPr>
                <w:rFonts w:ascii="Atkinson Hyperlegible Next" w:hAnsi="Atkinson Hyperlegible Next"/>
                <w:sz w:val="24"/>
                <w:szCs w:val="24"/>
              </w:rPr>
            </w:pPr>
          </w:p>
        </w:tc>
        <w:tc>
          <w:tcPr>
            <w:tcW w:w="2220" w:type="dxa"/>
            <w:gridSpan w:val="2"/>
            <w:shd w:val="clear" w:color="auto" w:fill="EBF7FF"/>
          </w:tcPr>
          <w:p w14:paraId="54F87B8E" w14:textId="77777777" w:rsidR="009B49D1" w:rsidRPr="007839D2" w:rsidRDefault="009B49D1" w:rsidP="006F48E4">
            <w:pPr>
              <w:rPr>
                <w:rFonts w:ascii="Atkinson Hyperlegible Next" w:hAnsi="Atkinson Hyperlegible Next"/>
                <w:sz w:val="24"/>
                <w:szCs w:val="24"/>
              </w:rPr>
            </w:pPr>
            <w:r w:rsidRPr="007839D2">
              <w:rPr>
                <w:rFonts w:ascii="Atkinson Hyperlegible Next" w:hAnsi="Atkinson Hyperlegible Next"/>
                <w:sz w:val="24"/>
                <w:szCs w:val="24"/>
              </w:rPr>
              <w:t>Scope of Certification</w:t>
            </w:r>
          </w:p>
        </w:tc>
        <w:tc>
          <w:tcPr>
            <w:tcW w:w="2221" w:type="dxa"/>
            <w:gridSpan w:val="2"/>
          </w:tcPr>
          <w:p w14:paraId="5BA8D8D1" w14:textId="77777777" w:rsidR="009B49D1" w:rsidRPr="007839D2" w:rsidRDefault="009B49D1" w:rsidP="006F48E4">
            <w:pPr>
              <w:rPr>
                <w:rFonts w:ascii="Atkinson Hyperlegible Next" w:hAnsi="Atkinson Hyperlegible Next"/>
                <w:sz w:val="24"/>
                <w:szCs w:val="24"/>
              </w:rPr>
            </w:pPr>
          </w:p>
        </w:tc>
      </w:tr>
      <w:tr w:rsidR="009B49D1" w:rsidRPr="007839D2" w14:paraId="23CEA554" w14:textId="77777777" w:rsidTr="00A26C42">
        <w:trPr>
          <w:trHeight w:val="170"/>
        </w:trPr>
        <w:tc>
          <w:tcPr>
            <w:tcW w:w="4333" w:type="dxa"/>
            <w:vMerge/>
            <w:shd w:val="clear" w:color="auto" w:fill="EBF7FF"/>
          </w:tcPr>
          <w:p w14:paraId="5061FF36" w14:textId="77777777" w:rsidR="009B49D1" w:rsidRPr="007839D2" w:rsidRDefault="009B49D1" w:rsidP="006F48E4">
            <w:pPr>
              <w:rPr>
                <w:rFonts w:ascii="Atkinson Hyperlegible Next" w:hAnsi="Atkinson Hyperlegible Next"/>
                <w:sz w:val="24"/>
                <w:szCs w:val="24"/>
              </w:rPr>
            </w:pPr>
          </w:p>
        </w:tc>
        <w:tc>
          <w:tcPr>
            <w:tcW w:w="2220" w:type="dxa"/>
            <w:gridSpan w:val="2"/>
            <w:shd w:val="clear" w:color="auto" w:fill="EBF7FF"/>
          </w:tcPr>
          <w:p w14:paraId="5A888C83" w14:textId="77777777" w:rsidR="009B49D1" w:rsidRPr="007839D2" w:rsidRDefault="009B49D1" w:rsidP="006F48E4">
            <w:pPr>
              <w:rPr>
                <w:rFonts w:ascii="Atkinson Hyperlegible Next" w:hAnsi="Atkinson Hyperlegible Next"/>
                <w:sz w:val="24"/>
                <w:szCs w:val="24"/>
              </w:rPr>
            </w:pPr>
            <w:r w:rsidRPr="007839D2">
              <w:rPr>
                <w:rFonts w:ascii="Atkinson Hyperlegible Next" w:hAnsi="Atkinson Hyperlegible Next"/>
                <w:sz w:val="24"/>
                <w:szCs w:val="24"/>
              </w:rPr>
              <w:t>Name of Certification Body</w:t>
            </w:r>
          </w:p>
        </w:tc>
        <w:tc>
          <w:tcPr>
            <w:tcW w:w="2221" w:type="dxa"/>
            <w:gridSpan w:val="2"/>
          </w:tcPr>
          <w:p w14:paraId="43836BE2" w14:textId="77777777" w:rsidR="009B49D1" w:rsidRPr="007839D2" w:rsidRDefault="009B49D1" w:rsidP="006F48E4">
            <w:pPr>
              <w:rPr>
                <w:rFonts w:ascii="Atkinson Hyperlegible Next" w:hAnsi="Atkinson Hyperlegible Next"/>
                <w:sz w:val="24"/>
                <w:szCs w:val="24"/>
              </w:rPr>
            </w:pPr>
          </w:p>
        </w:tc>
      </w:tr>
      <w:tr w:rsidR="009B49D1" w:rsidRPr="007839D2" w14:paraId="4FF6E9CA" w14:textId="77777777" w:rsidTr="00A26C42">
        <w:trPr>
          <w:trHeight w:val="255"/>
        </w:trPr>
        <w:tc>
          <w:tcPr>
            <w:tcW w:w="4333" w:type="dxa"/>
            <w:vMerge/>
            <w:shd w:val="clear" w:color="auto" w:fill="EBF7FF"/>
          </w:tcPr>
          <w:p w14:paraId="49A95464" w14:textId="77777777" w:rsidR="009B49D1" w:rsidRPr="007839D2" w:rsidRDefault="009B49D1" w:rsidP="006F48E4">
            <w:pPr>
              <w:rPr>
                <w:rFonts w:ascii="Atkinson Hyperlegible Next" w:hAnsi="Atkinson Hyperlegible Next"/>
                <w:sz w:val="24"/>
                <w:szCs w:val="24"/>
              </w:rPr>
            </w:pPr>
          </w:p>
        </w:tc>
        <w:tc>
          <w:tcPr>
            <w:tcW w:w="2220" w:type="dxa"/>
            <w:gridSpan w:val="2"/>
            <w:vMerge w:val="restart"/>
            <w:shd w:val="clear" w:color="auto" w:fill="EBF7FF"/>
          </w:tcPr>
          <w:p w14:paraId="0017681C" w14:textId="6D99FC55" w:rsidR="009B49D1" w:rsidRPr="007839D2" w:rsidRDefault="00386FBE" w:rsidP="006F48E4">
            <w:pPr>
              <w:rPr>
                <w:rFonts w:ascii="Atkinson Hyperlegible Next" w:hAnsi="Atkinson Hyperlegible Next"/>
                <w:sz w:val="24"/>
                <w:szCs w:val="24"/>
              </w:rPr>
            </w:pPr>
            <w:r w:rsidRPr="007839D2">
              <w:rPr>
                <w:rFonts w:ascii="Atkinson Hyperlegible Next" w:hAnsi="Atkinson Hyperlegible Next"/>
                <w:sz w:val="24"/>
                <w:szCs w:val="24"/>
              </w:rPr>
              <w:t>Evidence will be provided on request</w:t>
            </w:r>
          </w:p>
        </w:tc>
        <w:tc>
          <w:tcPr>
            <w:tcW w:w="1110" w:type="dxa"/>
            <w:shd w:val="clear" w:color="auto" w:fill="EBF7FF"/>
          </w:tcPr>
          <w:p w14:paraId="1D019D3E" w14:textId="77777777" w:rsidR="009B49D1" w:rsidRPr="007839D2" w:rsidRDefault="009B49D1" w:rsidP="006F48E4">
            <w:pPr>
              <w:rPr>
                <w:rFonts w:ascii="Atkinson Hyperlegible Next" w:hAnsi="Atkinson Hyperlegible Next"/>
                <w:sz w:val="24"/>
                <w:szCs w:val="24"/>
              </w:rPr>
            </w:pPr>
            <w:r w:rsidRPr="007839D2">
              <w:rPr>
                <w:rFonts w:ascii="Atkinson Hyperlegible Next" w:hAnsi="Atkinson Hyperlegible Next"/>
                <w:sz w:val="24"/>
                <w:szCs w:val="24"/>
              </w:rPr>
              <w:t>Yes</w:t>
            </w:r>
          </w:p>
        </w:tc>
        <w:tc>
          <w:tcPr>
            <w:tcW w:w="1111" w:type="dxa"/>
          </w:tcPr>
          <w:p w14:paraId="61FA074C" w14:textId="77777777" w:rsidR="009B49D1" w:rsidRPr="007839D2" w:rsidRDefault="009B49D1" w:rsidP="006F48E4">
            <w:pPr>
              <w:rPr>
                <w:rFonts w:ascii="Atkinson Hyperlegible Next" w:hAnsi="Atkinson Hyperlegible Next"/>
                <w:sz w:val="24"/>
                <w:szCs w:val="24"/>
              </w:rPr>
            </w:pPr>
          </w:p>
        </w:tc>
      </w:tr>
      <w:tr w:rsidR="009B49D1" w:rsidRPr="007839D2" w14:paraId="6AF448D5" w14:textId="77777777" w:rsidTr="00A26C42">
        <w:trPr>
          <w:trHeight w:val="255"/>
        </w:trPr>
        <w:tc>
          <w:tcPr>
            <w:tcW w:w="4333" w:type="dxa"/>
            <w:vMerge/>
            <w:shd w:val="clear" w:color="auto" w:fill="EBF7FF"/>
          </w:tcPr>
          <w:p w14:paraId="4E73DBE6" w14:textId="77777777" w:rsidR="009B49D1" w:rsidRPr="007839D2" w:rsidRDefault="009B49D1" w:rsidP="006F48E4">
            <w:pPr>
              <w:rPr>
                <w:rFonts w:ascii="Atkinson Hyperlegible Next" w:hAnsi="Atkinson Hyperlegible Next"/>
                <w:sz w:val="24"/>
                <w:szCs w:val="24"/>
              </w:rPr>
            </w:pPr>
          </w:p>
        </w:tc>
        <w:tc>
          <w:tcPr>
            <w:tcW w:w="2220" w:type="dxa"/>
            <w:gridSpan w:val="2"/>
            <w:vMerge/>
            <w:shd w:val="clear" w:color="auto" w:fill="EBF7FF"/>
          </w:tcPr>
          <w:p w14:paraId="4DC7E783" w14:textId="77777777" w:rsidR="009B49D1" w:rsidRPr="007839D2" w:rsidRDefault="009B49D1" w:rsidP="006F48E4">
            <w:pPr>
              <w:rPr>
                <w:rFonts w:ascii="Atkinson Hyperlegible Next" w:hAnsi="Atkinson Hyperlegible Next"/>
                <w:sz w:val="24"/>
                <w:szCs w:val="24"/>
              </w:rPr>
            </w:pPr>
          </w:p>
        </w:tc>
        <w:tc>
          <w:tcPr>
            <w:tcW w:w="1110" w:type="dxa"/>
            <w:shd w:val="clear" w:color="auto" w:fill="EBF7FF"/>
          </w:tcPr>
          <w:p w14:paraId="09096815" w14:textId="77777777" w:rsidR="009B49D1" w:rsidRPr="007839D2" w:rsidRDefault="009B49D1" w:rsidP="006F48E4">
            <w:pPr>
              <w:rPr>
                <w:rFonts w:ascii="Atkinson Hyperlegible Next" w:hAnsi="Atkinson Hyperlegible Next"/>
                <w:sz w:val="24"/>
                <w:szCs w:val="24"/>
              </w:rPr>
            </w:pPr>
            <w:r w:rsidRPr="007839D2">
              <w:rPr>
                <w:rFonts w:ascii="Atkinson Hyperlegible Next" w:hAnsi="Atkinson Hyperlegible Next"/>
                <w:sz w:val="24"/>
                <w:szCs w:val="24"/>
              </w:rPr>
              <w:t>No</w:t>
            </w:r>
          </w:p>
        </w:tc>
        <w:tc>
          <w:tcPr>
            <w:tcW w:w="1111" w:type="dxa"/>
          </w:tcPr>
          <w:p w14:paraId="48EA98CA" w14:textId="77777777" w:rsidR="009B49D1" w:rsidRPr="007839D2" w:rsidRDefault="009B49D1" w:rsidP="006F48E4">
            <w:pPr>
              <w:rPr>
                <w:rFonts w:ascii="Atkinson Hyperlegible Next" w:hAnsi="Atkinson Hyperlegible Next"/>
                <w:sz w:val="24"/>
                <w:szCs w:val="24"/>
              </w:rPr>
            </w:pPr>
          </w:p>
        </w:tc>
      </w:tr>
      <w:tr w:rsidR="00386FBE" w:rsidRPr="001145AE" w14:paraId="79D896AF" w14:textId="77777777" w:rsidTr="006A4364">
        <w:trPr>
          <w:trHeight w:val="510"/>
        </w:trPr>
        <w:tc>
          <w:tcPr>
            <w:tcW w:w="6553" w:type="dxa"/>
            <w:gridSpan w:val="3"/>
            <w:vMerge w:val="restart"/>
            <w:shd w:val="clear" w:color="auto" w:fill="EBF7FF"/>
            <w:hideMark/>
          </w:tcPr>
          <w:p w14:paraId="27C8A8ED" w14:textId="77777777" w:rsidR="00386FBE" w:rsidRPr="001145AE" w:rsidRDefault="00386FBE" w:rsidP="00386FBE">
            <w:pPr>
              <w:rPr>
                <w:rFonts w:ascii="Atkinson Hyperlegible Next" w:hAnsi="Atkinson Hyperlegible Next"/>
                <w:sz w:val="24"/>
                <w:szCs w:val="24"/>
              </w:rPr>
            </w:pPr>
            <w:r w:rsidRPr="001145AE">
              <w:rPr>
                <w:rFonts w:ascii="Atkinson Hyperlegible Next" w:hAnsi="Atkinson Hyperlegible Next"/>
                <w:sz w:val="24"/>
                <w:szCs w:val="24"/>
              </w:rPr>
              <w:t>I confirm that evidence of compliance will be provided promptly on request.</w:t>
            </w:r>
          </w:p>
        </w:tc>
        <w:tc>
          <w:tcPr>
            <w:tcW w:w="1110" w:type="dxa"/>
            <w:shd w:val="clear" w:color="auto" w:fill="EBF7FF"/>
            <w:hideMark/>
          </w:tcPr>
          <w:p w14:paraId="58054BA3" w14:textId="6D452B1F" w:rsidR="00386FBE" w:rsidRPr="001145AE" w:rsidRDefault="00386FBE" w:rsidP="00386FBE">
            <w:pPr>
              <w:rPr>
                <w:rFonts w:ascii="Atkinson Hyperlegible Next" w:hAnsi="Atkinson Hyperlegible Next"/>
                <w:sz w:val="24"/>
                <w:szCs w:val="24"/>
              </w:rPr>
            </w:pPr>
            <w:r w:rsidRPr="007839D2">
              <w:rPr>
                <w:rFonts w:ascii="Atkinson Hyperlegible Next" w:hAnsi="Atkinson Hyperlegible Next"/>
                <w:sz w:val="24"/>
                <w:szCs w:val="24"/>
              </w:rPr>
              <w:t>Yes</w:t>
            </w:r>
          </w:p>
        </w:tc>
        <w:tc>
          <w:tcPr>
            <w:tcW w:w="1111" w:type="dxa"/>
          </w:tcPr>
          <w:p w14:paraId="5E338740" w14:textId="77777777" w:rsidR="00386FBE" w:rsidRPr="001145AE" w:rsidRDefault="00386FBE" w:rsidP="00386FBE">
            <w:pPr>
              <w:rPr>
                <w:rFonts w:ascii="Atkinson Hyperlegible Next" w:hAnsi="Atkinson Hyperlegible Next"/>
                <w:sz w:val="24"/>
                <w:szCs w:val="24"/>
              </w:rPr>
            </w:pPr>
          </w:p>
        </w:tc>
      </w:tr>
      <w:tr w:rsidR="00386FBE" w:rsidRPr="001145AE" w14:paraId="5BC79DBD" w14:textId="77777777" w:rsidTr="006A4364">
        <w:trPr>
          <w:trHeight w:val="510"/>
        </w:trPr>
        <w:tc>
          <w:tcPr>
            <w:tcW w:w="6553" w:type="dxa"/>
            <w:gridSpan w:val="3"/>
            <w:vMerge/>
            <w:shd w:val="clear" w:color="auto" w:fill="EBF7FF"/>
          </w:tcPr>
          <w:p w14:paraId="59E34E63" w14:textId="77777777" w:rsidR="00386FBE" w:rsidRPr="001145AE" w:rsidRDefault="00386FBE" w:rsidP="00386FBE">
            <w:pPr>
              <w:rPr>
                <w:rFonts w:ascii="Atkinson Hyperlegible Next" w:hAnsi="Atkinson Hyperlegible Next"/>
                <w:sz w:val="24"/>
                <w:szCs w:val="24"/>
              </w:rPr>
            </w:pPr>
          </w:p>
        </w:tc>
        <w:tc>
          <w:tcPr>
            <w:tcW w:w="1110" w:type="dxa"/>
            <w:shd w:val="clear" w:color="auto" w:fill="EBF7FF"/>
          </w:tcPr>
          <w:p w14:paraId="00432281" w14:textId="6A8AF2FD" w:rsidR="00386FBE" w:rsidRPr="007839D2" w:rsidRDefault="00386FBE" w:rsidP="00386FBE">
            <w:pPr>
              <w:rPr>
                <w:rFonts w:ascii="Atkinson Hyperlegible Next" w:hAnsi="Atkinson Hyperlegible Next"/>
                <w:sz w:val="24"/>
                <w:szCs w:val="24"/>
              </w:rPr>
            </w:pPr>
            <w:r>
              <w:rPr>
                <w:rFonts w:ascii="Atkinson Hyperlegible Next" w:hAnsi="Atkinson Hyperlegible Next"/>
                <w:sz w:val="24"/>
                <w:szCs w:val="24"/>
              </w:rPr>
              <w:t>No</w:t>
            </w:r>
          </w:p>
        </w:tc>
        <w:tc>
          <w:tcPr>
            <w:tcW w:w="1111" w:type="dxa"/>
          </w:tcPr>
          <w:p w14:paraId="2A8F6FFA" w14:textId="77777777" w:rsidR="00386FBE" w:rsidRPr="001145AE" w:rsidRDefault="00386FBE" w:rsidP="00386FBE">
            <w:pPr>
              <w:rPr>
                <w:rFonts w:ascii="Atkinson Hyperlegible Next" w:hAnsi="Atkinson Hyperlegible Next"/>
                <w:sz w:val="24"/>
                <w:szCs w:val="24"/>
              </w:rPr>
            </w:pPr>
          </w:p>
        </w:tc>
      </w:tr>
    </w:tbl>
    <w:p w14:paraId="5D3AB2C4" w14:textId="77777777" w:rsidR="009B49D1" w:rsidRPr="007839D2" w:rsidRDefault="009B49D1">
      <w:pPr>
        <w:spacing w:before="0" w:after="0" w:line="240" w:lineRule="auto"/>
        <w:jc w:val="left"/>
        <w:rPr>
          <w:rFonts w:ascii="Atkinson Hyperlegible Next" w:hAnsi="Atkinson Hyperlegible Next"/>
          <w:sz w:val="24"/>
          <w:szCs w:val="24"/>
        </w:rPr>
      </w:pPr>
    </w:p>
    <w:p w14:paraId="0F9F0555" w14:textId="26F92EB0" w:rsidR="009B49D1" w:rsidRPr="00792761" w:rsidRDefault="003F5BB3">
      <w:pPr>
        <w:spacing w:before="0" w:after="0" w:line="240" w:lineRule="auto"/>
        <w:jc w:val="left"/>
        <w:rPr>
          <w:rFonts w:ascii="Atkinson Hyperlegible Next" w:eastAsia="Times New Roman" w:hAnsi="Atkinson Hyperlegible Next"/>
          <w:b/>
          <w:bCs/>
          <w:color w:val="FFFFFF" w:themeColor="background1"/>
          <w:sz w:val="24"/>
          <w:szCs w:val="24"/>
        </w:rPr>
      </w:pPr>
      <w:r w:rsidRPr="007839D2">
        <w:rPr>
          <w:rFonts w:ascii="Atkinson Hyperlegible Next" w:eastAsia="Times New Roman" w:hAnsi="Atkinson Hyperlegible Next"/>
          <w:b/>
          <w:bCs/>
          <w:color w:val="FFFFFF" w:themeColor="background1"/>
          <w:sz w:val="24"/>
          <w:szCs w:val="24"/>
        </w:rPr>
        <w:br w:type="page"/>
      </w:r>
    </w:p>
    <w:p w14:paraId="58466385" w14:textId="77F80B5D" w:rsidR="009B49D1" w:rsidRPr="007839D2" w:rsidRDefault="009B49D1" w:rsidP="005946F9">
      <w:pPr>
        <w:pStyle w:val="Heading1"/>
        <w:shd w:val="clear" w:color="auto" w:fill="0077A3"/>
        <w:rPr>
          <w:rFonts w:ascii="Atkinson Hyperlegible Next" w:hAnsi="Atkinson Hyperlegible Next"/>
          <w:sz w:val="24"/>
          <w:szCs w:val="24"/>
        </w:rPr>
      </w:pPr>
      <w:bookmarkStart w:id="17" w:name="_Toc240540102"/>
      <w:r w:rsidRPr="007839D2">
        <w:rPr>
          <w:rFonts w:ascii="Atkinson Hyperlegible Next" w:hAnsi="Atkinson Hyperlegible Next"/>
          <w:sz w:val="24"/>
          <w:szCs w:val="24"/>
        </w:rPr>
        <w:lastRenderedPageBreak/>
        <w:t>Environmental Management Systems (If applicable)</w:t>
      </w:r>
      <w:bookmarkEnd w:id="17"/>
    </w:p>
    <w:p w14:paraId="7DB929F1" w14:textId="77777777" w:rsidR="009B49D1" w:rsidRPr="007839D2" w:rsidRDefault="009B49D1">
      <w:pPr>
        <w:spacing w:before="0" w:after="0" w:line="240" w:lineRule="auto"/>
        <w:jc w:val="left"/>
        <w:rPr>
          <w:rFonts w:ascii="Atkinson Hyperlegible Next" w:hAnsi="Atkinson Hyperlegible Next"/>
          <w:sz w:val="24"/>
          <w:szCs w:val="24"/>
        </w:rPr>
      </w:pPr>
      <w:bookmarkStart w:id="18" w:name="_Toc488834423"/>
      <w:bookmarkStart w:id="19" w:name="_Toc460518593"/>
      <w:bookmarkStart w:id="20" w:name="_Toc474254483"/>
    </w:p>
    <w:tbl>
      <w:tblPr>
        <w:tblW w:w="0" w:type="auto"/>
        <w:tblInd w:w="108"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4333"/>
        <w:gridCol w:w="1110"/>
        <w:gridCol w:w="1110"/>
        <w:gridCol w:w="1110"/>
        <w:gridCol w:w="1111"/>
      </w:tblGrid>
      <w:tr w:rsidR="009B49D1" w:rsidRPr="007839D2" w14:paraId="623E73F0" w14:textId="77777777" w:rsidTr="00A26C42">
        <w:tc>
          <w:tcPr>
            <w:tcW w:w="4333" w:type="dxa"/>
            <w:shd w:val="clear" w:color="auto" w:fill="EBF7FF"/>
          </w:tcPr>
          <w:p w14:paraId="5C71C6D6" w14:textId="68116667" w:rsidR="009B49D1" w:rsidRPr="007839D2" w:rsidRDefault="009B49D1" w:rsidP="006F48E4">
            <w:pPr>
              <w:rPr>
                <w:rFonts w:ascii="Atkinson Hyperlegible Next" w:hAnsi="Atkinson Hyperlegible Next"/>
                <w:sz w:val="24"/>
                <w:szCs w:val="24"/>
              </w:rPr>
            </w:pPr>
            <w:r w:rsidRPr="007839D2">
              <w:rPr>
                <w:rFonts w:ascii="Atkinson Hyperlegible Next" w:hAnsi="Atkinson Hyperlegible Next"/>
                <w:sz w:val="24"/>
                <w:szCs w:val="24"/>
              </w:rPr>
              <w:t xml:space="preserve">Do you operate an Environmental Management System / Policy? </w:t>
            </w:r>
          </w:p>
        </w:tc>
        <w:tc>
          <w:tcPr>
            <w:tcW w:w="1110" w:type="dxa"/>
            <w:shd w:val="clear" w:color="auto" w:fill="EBF7FF"/>
            <w:vAlign w:val="center"/>
          </w:tcPr>
          <w:p w14:paraId="13E5EC9E" w14:textId="77777777" w:rsidR="009B49D1" w:rsidRPr="007839D2" w:rsidRDefault="009B49D1" w:rsidP="006F48E4">
            <w:pPr>
              <w:rPr>
                <w:rFonts w:ascii="Atkinson Hyperlegible Next" w:hAnsi="Atkinson Hyperlegible Next"/>
                <w:sz w:val="24"/>
                <w:szCs w:val="24"/>
              </w:rPr>
            </w:pPr>
            <w:r w:rsidRPr="007839D2">
              <w:rPr>
                <w:rFonts w:ascii="Atkinson Hyperlegible Next" w:hAnsi="Atkinson Hyperlegible Next"/>
                <w:sz w:val="24"/>
                <w:szCs w:val="24"/>
              </w:rPr>
              <w:t>Yes</w:t>
            </w:r>
          </w:p>
        </w:tc>
        <w:tc>
          <w:tcPr>
            <w:tcW w:w="1110" w:type="dxa"/>
            <w:vAlign w:val="center"/>
          </w:tcPr>
          <w:p w14:paraId="76B319F3" w14:textId="77777777" w:rsidR="009B49D1" w:rsidRPr="007839D2" w:rsidRDefault="009B49D1" w:rsidP="006F48E4">
            <w:pPr>
              <w:rPr>
                <w:rFonts w:ascii="Atkinson Hyperlegible Next" w:hAnsi="Atkinson Hyperlegible Next"/>
                <w:sz w:val="24"/>
                <w:szCs w:val="24"/>
              </w:rPr>
            </w:pPr>
          </w:p>
        </w:tc>
        <w:tc>
          <w:tcPr>
            <w:tcW w:w="1110" w:type="dxa"/>
            <w:shd w:val="clear" w:color="auto" w:fill="EBF7FF"/>
            <w:vAlign w:val="center"/>
          </w:tcPr>
          <w:p w14:paraId="4FF77417" w14:textId="77777777" w:rsidR="009B49D1" w:rsidRPr="007839D2" w:rsidRDefault="009B49D1" w:rsidP="006F48E4">
            <w:pPr>
              <w:rPr>
                <w:rFonts w:ascii="Atkinson Hyperlegible Next" w:hAnsi="Atkinson Hyperlegible Next"/>
                <w:sz w:val="24"/>
                <w:szCs w:val="24"/>
              </w:rPr>
            </w:pPr>
            <w:r w:rsidRPr="007839D2">
              <w:rPr>
                <w:rFonts w:ascii="Atkinson Hyperlegible Next" w:hAnsi="Atkinson Hyperlegible Next"/>
                <w:sz w:val="24"/>
                <w:szCs w:val="24"/>
              </w:rPr>
              <w:t>No</w:t>
            </w:r>
          </w:p>
        </w:tc>
        <w:tc>
          <w:tcPr>
            <w:tcW w:w="1111" w:type="dxa"/>
          </w:tcPr>
          <w:p w14:paraId="632D7716" w14:textId="77777777" w:rsidR="009B49D1" w:rsidRPr="007839D2" w:rsidRDefault="009B49D1" w:rsidP="006F48E4">
            <w:pPr>
              <w:rPr>
                <w:rFonts w:ascii="Atkinson Hyperlegible Next" w:hAnsi="Atkinson Hyperlegible Next"/>
                <w:sz w:val="24"/>
                <w:szCs w:val="24"/>
              </w:rPr>
            </w:pPr>
          </w:p>
        </w:tc>
      </w:tr>
      <w:tr w:rsidR="009B49D1" w:rsidRPr="007839D2" w14:paraId="119E6B78" w14:textId="77777777" w:rsidTr="00A26C42">
        <w:tc>
          <w:tcPr>
            <w:tcW w:w="4333" w:type="dxa"/>
            <w:shd w:val="clear" w:color="auto" w:fill="EBF7FF"/>
          </w:tcPr>
          <w:p w14:paraId="10F29C13" w14:textId="1A4934D5" w:rsidR="009B49D1" w:rsidRPr="007839D2" w:rsidRDefault="009B49D1" w:rsidP="006F48E4">
            <w:pPr>
              <w:rPr>
                <w:rFonts w:ascii="Atkinson Hyperlegible Next" w:hAnsi="Atkinson Hyperlegible Next"/>
                <w:sz w:val="24"/>
                <w:szCs w:val="24"/>
              </w:rPr>
            </w:pPr>
            <w:r w:rsidRPr="007839D2">
              <w:rPr>
                <w:rFonts w:ascii="Atkinson Hyperlegible Next" w:hAnsi="Atkinson Hyperlegible Next"/>
                <w:sz w:val="24"/>
                <w:szCs w:val="24"/>
              </w:rPr>
              <w:t xml:space="preserve">Name of Manager responsible for Environmental Management </w:t>
            </w:r>
          </w:p>
        </w:tc>
        <w:tc>
          <w:tcPr>
            <w:tcW w:w="4441" w:type="dxa"/>
            <w:gridSpan w:val="4"/>
          </w:tcPr>
          <w:p w14:paraId="465A4F3B" w14:textId="77777777" w:rsidR="009B49D1" w:rsidRPr="007839D2" w:rsidRDefault="009B49D1" w:rsidP="006F48E4">
            <w:pPr>
              <w:rPr>
                <w:rFonts w:ascii="Atkinson Hyperlegible Next" w:hAnsi="Atkinson Hyperlegible Next"/>
                <w:sz w:val="24"/>
                <w:szCs w:val="24"/>
              </w:rPr>
            </w:pPr>
          </w:p>
        </w:tc>
      </w:tr>
      <w:tr w:rsidR="009B49D1" w:rsidRPr="007839D2" w14:paraId="750D1944" w14:textId="77777777" w:rsidTr="00A26C42">
        <w:trPr>
          <w:trHeight w:val="128"/>
        </w:trPr>
        <w:tc>
          <w:tcPr>
            <w:tcW w:w="4333" w:type="dxa"/>
            <w:vMerge w:val="restart"/>
            <w:shd w:val="clear" w:color="auto" w:fill="EBF7FF"/>
          </w:tcPr>
          <w:p w14:paraId="058D96B1" w14:textId="37410898" w:rsidR="009B49D1" w:rsidRPr="007839D2" w:rsidRDefault="006205F0" w:rsidP="006F48E4">
            <w:pPr>
              <w:rPr>
                <w:rFonts w:ascii="Atkinson Hyperlegible Next" w:hAnsi="Atkinson Hyperlegible Next"/>
                <w:sz w:val="24"/>
                <w:szCs w:val="24"/>
              </w:rPr>
            </w:pPr>
            <w:r w:rsidRPr="007839D2">
              <w:rPr>
                <w:rFonts w:ascii="Atkinson Hyperlegible Next" w:hAnsi="Atkinson Hyperlegible Next"/>
                <w:sz w:val="24"/>
                <w:szCs w:val="24"/>
              </w:rPr>
              <w:t>I</w:t>
            </w:r>
            <w:r w:rsidR="009B49D1" w:rsidRPr="007839D2">
              <w:rPr>
                <w:rFonts w:ascii="Atkinson Hyperlegible Next" w:hAnsi="Atkinson Hyperlegible Next"/>
                <w:sz w:val="24"/>
                <w:szCs w:val="24"/>
              </w:rPr>
              <w:t>s it 3</w:t>
            </w:r>
            <w:r w:rsidR="009B49D1" w:rsidRPr="007839D2">
              <w:rPr>
                <w:rFonts w:ascii="Atkinson Hyperlegible Next" w:hAnsi="Atkinson Hyperlegible Next"/>
                <w:sz w:val="24"/>
                <w:szCs w:val="24"/>
                <w:vertAlign w:val="superscript"/>
              </w:rPr>
              <w:t>rd</w:t>
            </w:r>
            <w:r w:rsidR="009B49D1" w:rsidRPr="007839D2">
              <w:rPr>
                <w:rFonts w:ascii="Atkinson Hyperlegible Next" w:hAnsi="Atkinson Hyperlegible Next"/>
                <w:sz w:val="24"/>
                <w:szCs w:val="24"/>
              </w:rPr>
              <w:t xml:space="preserve"> party certified or in-house? </w:t>
            </w:r>
          </w:p>
        </w:tc>
        <w:tc>
          <w:tcPr>
            <w:tcW w:w="2220" w:type="dxa"/>
            <w:gridSpan w:val="2"/>
            <w:shd w:val="clear" w:color="auto" w:fill="EBF7FF"/>
          </w:tcPr>
          <w:p w14:paraId="23DAAB57" w14:textId="77777777" w:rsidR="009B49D1" w:rsidRPr="007839D2" w:rsidRDefault="009B49D1" w:rsidP="003F5BB3">
            <w:pPr>
              <w:jc w:val="left"/>
              <w:rPr>
                <w:rFonts w:ascii="Atkinson Hyperlegible Next" w:hAnsi="Atkinson Hyperlegible Next"/>
                <w:sz w:val="24"/>
                <w:szCs w:val="24"/>
              </w:rPr>
            </w:pPr>
            <w:r w:rsidRPr="007839D2">
              <w:rPr>
                <w:rFonts w:ascii="Atkinson Hyperlegible Next" w:hAnsi="Atkinson Hyperlegible Next"/>
                <w:sz w:val="24"/>
                <w:szCs w:val="24"/>
              </w:rPr>
              <w:t>3</w:t>
            </w:r>
            <w:r w:rsidRPr="007839D2">
              <w:rPr>
                <w:rFonts w:ascii="Atkinson Hyperlegible Next" w:hAnsi="Atkinson Hyperlegible Next"/>
                <w:sz w:val="24"/>
                <w:szCs w:val="24"/>
                <w:vertAlign w:val="superscript"/>
              </w:rPr>
              <w:t>rd</w:t>
            </w:r>
            <w:r w:rsidRPr="007839D2">
              <w:rPr>
                <w:rFonts w:ascii="Atkinson Hyperlegible Next" w:hAnsi="Atkinson Hyperlegible Next"/>
                <w:sz w:val="24"/>
                <w:szCs w:val="24"/>
              </w:rPr>
              <w:t xml:space="preserve"> Party Certified</w:t>
            </w:r>
          </w:p>
        </w:tc>
        <w:tc>
          <w:tcPr>
            <w:tcW w:w="2221" w:type="dxa"/>
            <w:gridSpan w:val="2"/>
          </w:tcPr>
          <w:p w14:paraId="16EBF470" w14:textId="77777777" w:rsidR="009B49D1" w:rsidRPr="007839D2" w:rsidRDefault="009B49D1" w:rsidP="006F48E4">
            <w:pPr>
              <w:rPr>
                <w:rFonts w:ascii="Atkinson Hyperlegible Next" w:hAnsi="Atkinson Hyperlegible Next"/>
                <w:sz w:val="24"/>
                <w:szCs w:val="24"/>
              </w:rPr>
            </w:pPr>
          </w:p>
        </w:tc>
      </w:tr>
      <w:tr w:rsidR="009B49D1" w:rsidRPr="007839D2" w14:paraId="7CFBE4D1" w14:textId="77777777" w:rsidTr="00A26C42">
        <w:trPr>
          <w:trHeight w:val="127"/>
        </w:trPr>
        <w:tc>
          <w:tcPr>
            <w:tcW w:w="4333" w:type="dxa"/>
            <w:vMerge/>
            <w:shd w:val="clear" w:color="auto" w:fill="EBF7FF"/>
          </w:tcPr>
          <w:p w14:paraId="128F48D5" w14:textId="77777777" w:rsidR="009B49D1" w:rsidRPr="007839D2" w:rsidRDefault="009B49D1" w:rsidP="006F48E4">
            <w:pPr>
              <w:rPr>
                <w:rFonts w:ascii="Atkinson Hyperlegible Next" w:hAnsi="Atkinson Hyperlegible Next"/>
                <w:sz w:val="24"/>
                <w:szCs w:val="24"/>
              </w:rPr>
            </w:pPr>
          </w:p>
        </w:tc>
        <w:tc>
          <w:tcPr>
            <w:tcW w:w="2220" w:type="dxa"/>
            <w:gridSpan w:val="2"/>
            <w:shd w:val="clear" w:color="auto" w:fill="EBF7FF"/>
          </w:tcPr>
          <w:p w14:paraId="1DE9C210" w14:textId="77777777" w:rsidR="009B49D1" w:rsidRPr="007839D2" w:rsidRDefault="009B49D1" w:rsidP="003F5BB3">
            <w:pPr>
              <w:jc w:val="left"/>
              <w:rPr>
                <w:rFonts w:ascii="Atkinson Hyperlegible Next" w:hAnsi="Atkinson Hyperlegible Next"/>
                <w:sz w:val="24"/>
                <w:szCs w:val="24"/>
              </w:rPr>
            </w:pPr>
            <w:r w:rsidRPr="007839D2">
              <w:rPr>
                <w:rFonts w:ascii="Atkinson Hyperlegible Next" w:hAnsi="Atkinson Hyperlegible Next"/>
                <w:sz w:val="24"/>
                <w:szCs w:val="24"/>
              </w:rPr>
              <w:t>In-House</w:t>
            </w:r>
          </w:p>
        </w:tc>
        <w:tc>
          <w:tcPr>
            <w:tcW w:w="2221" w:type="dxa"/>
            <w:gridSpan w:val="2"/>
          </w:tcPr>
          <w:p w14:paraId="2BC69982" w14:textId="77777777" w:rsidR="009B49D1" w:rsidRPr="007839D2" w:rsidRDefault="009B49D1" w:rsidP="006F48E4">
            <w:pPr>
              <w:rPr>
                <w:rFonts w:ascii="Atkinson Hyperlegible Next" w:hAnsi="Atkinson Hyperlegible Next"/>
                <w:sz w:val="24"/>
                <w:szCs w:val="24"/>
              </w:rPr>
            </w:pPr>
          </w:p>
        </w:tc>
      </w:tr>
      <w:tr w:rsidR="009B49D1" w:rsidRPr="007839D2" w14:paraId="17D059C0" w14:textId="77777777" w:rsidTr="00A26C42">
        <w:trPr>
          <w:trHeight w:val="170"/>
        </w:trPr>
        <w:tc>
          <w:tcPr>
            <w:tcW w:w="4333" w:type="dxa"/>
            <w:vMerge w:val="restart"/>
            <w:shd w:val="clear" w:color="auto" w:fill="EBF7FF"/>
          </w:tcPr>
          <w:p w14:paraId="668628E6" w14:textId="77777777" w:rsidR="009B49D1" w:rsidRPr="007839D2" w:rsidRDefault="009B49D1" w:rsidP="006F48E4">
            <w:pPr>
              <w:rPr>
                <w:rFonts w:ascii="Atkinson Hyperlegible Next" w:hAnsi="Atkinson Hyperlegible Next"/>
                <w:sz w:val="24"/>
                <w:szCs w:val="24"/>
              </w:rPr>
            </w:pPr>
            <w:r w:rsidRPr="007839D2">
              <w:rPr>
                <w:rFonts w:ascii="Atkinson Hyperlegible Next" w:hAnsi="Atkinson Hyperlegible Next"/>
                <w:sz w:val="24"/>
                <w:szCs w:val="24"/>
              </w:rPr>
              <w:t>If 3</w:t>
            </w:r>
            <w:r w:rsidRPr="007839D2">
              <w:rPr>
                <w:rFonts w:ascii="Atkinson Hyperlegible Next" w:hAnsi="Atkinson Hyperlegible Next"/>
                <w:sz w:val="24"/>
                <w:szCs w:val="24"/>
                <w:vertAlign w:val="superscript"/>
              </w:rPr>
              <w:t>rd</w:t>
            </w:r>
            <w:r w:rsidRPr="007839D2">
              <w:rPr>
                <w:rFonts w:ascii="Atkinson Hyperlegible Next" w:hAnsi="Atkinson Hyperlegible Next"/>
                <w:sz w:val="24"/>
                <w:szCs w:val="24"/>
              </w:rPr>
              <w:t xml:space="preserve"> party certified, please provide the following information: </w:t>
            </w:r>
          </w:p>
        </w:tc>
        <w:tc>
          <w:tcPr>
            <w:tcW w:w="2220" w:type="dxa"/>
            <w:gridSpan w:val="2"/>
            <w:shd w:val="clear" w:color="auto" w:fill="EBF7FF"/>
          </w:tcPr>
          <w:p w14:paraId="43DBECE0" w14:textId="77777777" w:rsidR="009B49D1" w:rsidRPr="007839D2" w:rsidRDefault="009B49D1" w:rsidP="003F5BB3">
            <w:pPr>
              <w:jc w:val="left"/>
              <w:rPr>
                <w:rFonts w:ascii="Atkinson Hyperlegible Next" w:hAnsi="Atkinson Hyperlegible Next"/>
                <w:sz w:val="24"/>
                <w:szCs w:val="24"/>
              </w:rPr>
            </w:pPr>
            <w:r w:rsidRPr="007839D2">
              <w:rPr>
                <w:rFonts w:ascii="Atkinson Hyperlegible Next" w:hAnsi="Atkinson Hyperlegible Next"/>
                <w:sz w:val="24"/>
                <w:szCs w:val="24"/>
              </w:rPr>
              <w:t xml:space="preserve">Date of most recent certification </w:t>
            </w:r>
          </w:p>
        </w:tc>
        <w:tc>
          <w:tcPr>
            <w:tcW w:w="2221" w:type="dxa"/>
            <w:gridSpan w:val="2"/>
          </w:tcPr>
          <w:p w14:paraId="671B27BD" w14:textId="77777777" w:rsidR="009B49D1" w:rsidRPr="007839D2" w:rsidRDefault="009B49D1" w:rsidP="006F48E4">
            <w:pPr>
              <w:rPr>
                <w:rFonts w:ascii="Atkinson Hyperlegible Next" w:hAnsi="Atkinson Hyperlegible Next"/>
                <w:sz w:val="24"/>
                <w:szCs w:val="24"/>
              </w:rPr>
            </w:pPr>
          </w:p>
        </w:tc>
      </w:tr>
      <w:tr w:rsidR="009B49D1" w:rsidRPr="007839D2" w14:paraId="5B797B44" w14:textId="77777777" w:rsidTr="00A26C42">
        <w:trPr>
          <w:trHeight w:val="170"/>
        </w:trPr>
        <w:tc>
          <w:tcPr>
            <w:tcW w:w="4333" w:type="dxa"/>
            <w:vMerge/>
            <w:shd w:val="clear" w:color="auto" w:fill="EBF7FF"/>
          </w:tcPr>
          <w:p w14:paraId="2F0FD74B" w14:textId="77777777" w:rsidR="009B49D1" w:rsidRPr="007839D2" w:rsidRDefault="009B49D1" w:rsidP="006F48E4">
            <w:pPr>
              <w:rPr>
                <w:rFonts w:ascii="Atkinson Hyperlegible Next" w:hAnsi="Atkinson Hyperlegible Next"/>
                <w:sz w:val="24"/>
                <w:szCs w:val="24"/>
              </w:rPr>
            </w:pPr>
          </w:p>
        </w:tc>
        <w:tc>
          <w:tcPr>
            <w:tcW w:w="2220" w:type="dxa"/>
            <w:gridSpan w:val="2"/>
            <w:shd w:val="clear" w:color="auto" w:fill="EBF7FF"/>
          </w:tcPr>
          <w:p w14:paraId="0DC32919" w14:textId="77777777" w:rsidR="009B49D1" w:rsidRPr="007839D2" w:rsidRDefault="009B49D1" w:rsidP="003F5BB3">
            <w:pPr>
              <w:jc w:val="left"/>
              <w:rPr>
                <w:rFonts w:ascii="Atkinson Hyperlegible Next" w:hAnsi="Atkinson Hyperlegible Next"/>
                <w:sz w:val="24"/>
                <w:szCs w:val="24"/>
              </w:rPr>
            </w:pPr>
            <w:r w:rsidRPr="007839D2">
              <w:rPr>
                <w:rFonts w:ascii="Atkinson Hyperlegible Next" w:hAnsi="Atkinson Hyperlegible Next"/>
                <w:sz w:val="24"/>
                <w:szCs w:val="24"/>
              </w:rPr>
              <w:t>Scope of Certification</w:t>
            </w:r>
          </w:p>
        </w:tc>
        <w:tc>
          <w:tcPr>
            <w:tcW w:w="2221" w:type="dxa"/>
            <w:gridSpan w:val="2"/>
          </w:tcPr>
          <w:p w14:paraId="130C5730" w14:textId="77777777" w:rsidR="009B49D1" w:rsidRPr="007839D2" w:rsidRDefault="009B49D1" w:rsidP="006F48E4">
            <w:pPr>
              <w:rPr>
                <w:rFonts w:ascii="Atkinson Hyperlegible Next" w:hAnsi="Atkinson Hyperlegible Next"/>
                <w:sz w:val="24"/>
                <w:szCs w:val="24"/>
              </w:rPr>
            </w:pPr>
          </w:p>
        </w:tc>
      </w:tr>
      <w:tr w:rsidR="003F5BB3" w:rsidRPr="007839D2" w14:paraId="7848B9DB" w14:textId="77777777" w:rsidTr="00A26C42">
        <w:trPr>
          <w:trHeight w:val="914"/>
        </w:trPr>
        <w:tc>
          <w:tcPr>
            <w:tcW w:w="4333" w:type="dxa"/>
            <w:vMerge/>
            <w:shd w:val="clear" w:color="auto" w:fill="EBF7FF"/>
          </w:tcPr>
          <w:p w14:paraId="5E7ACDB2" w14:textId="77777777" w:rsidR="003F5BB3" w:rsidRPr="007839D2" w:rsidRDefault="003F5BB3" w:rsidP="006F48E4">
            <w:pPr>
              <w:rPr>
                <w:rFonts w:ascii="Atkinson Hyperlegible Next" w:hAnsi="Atkinson Hyperlegible Next"/>
                <w:sz w:val="24"/>
                <w:szCs w:val="24"/>
              </w:rPr>
            </w:pPr>
          </w:p>
        </w:tc>
        <w:tc>
          <w:tcPr>
            <w:tcW w:w="2220" w:type="dxa"/>
            <w:gridSpan w:val="2"/>
            <w:shd w:val="clear" w:color="auto" w:fill="EBF7FF"/>
          </w:tcPr>
          <w:p w14:paraId="28321862" w14:textId="3F2C55F6" w:rsidR="003F5BB3" w:rsidRPr="007839D2" w:rsidRDefault="003F5BB3" w:rsidP="003F5BB3">
            <w:pPr>
              <w:jc w:val="left"/>
              <w:rPr>
                <w:rFonts w:ascii="Atkinson Hyperlegible Next" w:hAnsi="Atkinson Hyperlegible Next"/>
                <w:sz w:val="24"/>
                <w:szCs w:val="24"/>
              </w:rPr>
            </w:pPr>
            <w:r w:rsidRPr="007839D2">
              <w:rPr>
                <w:rFonts w:ascii="Atkinson Hyperlegible Next" w:hAnsi="Atkinson Hyperlegible Next"/>
                <w:sz w:val="24"/>
                <w:szCs w:val="24"/>
              </w:rPr>
              <w:t>Name of Certification Body</w:t>
            </w:r>
          </w:p>
        </w:tc>
        <w:tc>
          <w:tcPr>
            <w:tcW w:w="2221" w:type="dxa"/>
            <w:gridSpan w:val="2"/>
          </w:tcPr>
          <w:p w14:paraId="24DE1E9A" w14:textId="345DAA5F" w:rsidR="003F5BB3" w:rsidRPr="007839D2" w:rsidRDefault="003F5BB3" w:rsidP="006F48E4">
            <w:pPr>
              <w:rPr>
                <w:rFonts w:ascii="Atkinson Hyperlegible Next" w:hAnsi="Atkinson Hyperlegible Next"/>
                <w:sz w:val="24"/>
                <w:szCs w:val="24"/>
              </w:rPr>
            </w:pPr>
            <w:r w:rsidRPr="007839D2">
              <w:rPr>
                <w:rFonts w:ascii="Atkinson Hyperlegible Next" w:hAnsi="Atkinson Hyperlegible Next"/>
                <w:sz w:val="24"/>
                <w:szCs w:val="24"/>
              </w:rPr>
              <w:t xml:space="preserve">  </w:t>
            </w:r>
          </w:p>
        </w:tc>
      </w:tr>
      <w:tr w:rsidR="009B49D1" w:rsidRPr="007839D2" w14:paraId="740F1E02" w14:textId="77777777" w:rsidTr="00A26C42">
        <w:trPr>
          <w:trHeight w:val="255"/>
        </w:trPr>
        <w:tc>
          <w:tcPr>
            <w:tcW w:w="4333" w:type="dxa"/>
            <w:shd w:val="clear" w:color="auto" w:fill="EBF7FF"/>
          </w:tcPr>
          <w:p w14:paraId="26E7BC8D" w14:textId="77777777" w:rsidR="009B49D1" w:rsidRPr="007839D2" w:rsidRDefault="009B49D1" w:rsidP="006F48E4">
            <w:pPr>
              <w:rPr>
                <w:rFonts w:ascii="Atkinson Hyperlegible Next" w:hAnsi="Atkinson Hyperlegible Next"/>
                <w:sz w:val="24"/>
                <w:szCs w:val="24"/>
              </w:rPr>
            </w:pPr>
            <w:r w:rsidRPr="007839D2">
              <w:rPr>
                <w:rFonts w:ascii="Atkinson Hyperlegible Next" w:hAnsi="Atkinson Hyperlegible Next"/>
                <w:sz w:val="24"/>
                <w:szCs w:val="24"/>
              </w:rPr>
              <w:t xml:space="preserve">If in-house, please provide summary of system: </w:t>
            </w:r>
          </w:p>
        </w:tc>
        <w:tc>
          <w:tcPr>
            <w:tcW w:w="4441" w:type="dxa"/>
            <w:gridSpan w:val="4"/>
          </w:tcPr>
          <w:p w14:paraId="2339292B" w14:textId="77777777" w:rsidR="009B49D1" w:rsidRPr="007839D2" w:rsidRDefault="009B49D1" w:rsidP="006F48E4">
            <w:pPr>
              <w:rPr>
                <w:rFonts w:ascii="Atkinson Hyperlegible Next" w:hAnsi="Atkinson Hyperlegible Next"/>
                <w:sz w:val="24"/>
                <w:szCs w:val="24"/>
              </w:rPr>
            </w:pPr>
          </w:p>
          <w:p w14:paraId="62ED1615" w14:textId="77777777" w:rsidR="009B49D1" w:rsidRPr="007839D2" w:rsidRDefault="009B49D1" w:rsidP="006F48E4">
            <w:pPr>
              <w:rPr>
                <w:rFonts w:ascii="Atkinson Hyperlegible Next" w:hAnsi="Atkinson Hyperlegible Next"/>
                <w:sz w:val="24"/>
                <w:szCs w:val="24"/>
              </w:rPr>
            </w:pPr>
          </w:p>
          <w:p w14:paraId="3C751E10" w14:textId="77777777" w:rsidR="009B49D1" w:rsidRPr="007839D2" w:rsidRDefault="009B49D1" w:rsidP="006F48E4">
            <w:pPr>
              <w:rPr>
                <w:rFonts w:ascii="Atkinson Hyperlegible Next" w:hAnsi="Atkinson Hyperlegible Next"/>
                <w:sz w:val="24"/>
                <w:szCs w:val="24"/>
              </w:rPr>
            </w:pPr>
          </w:p>
        </w:tc>
      </w:tr>
    </w:tbl>
    <w:p w14:paraId="19F6A704" w14:textId="77777777" w:rsidR="009B49D1" w:rsidRPr="007839D2" w:rsidRDefault="009B49D1">
      <w:pPr>
        <w:spacing w:before="0" w:after="0" w:line="240" w:lineRule="auto"/>
        <w:jc w:val="left"/>
        <w:rPr>
          <w:rFonts w:ascii="Atkinson Hyperlegible Next" w:hAnsi="Atkinson Hyperlegible Next"/>
          <w:sz w:val="24"/>
          <w:szCs w:val="24"/>
        </w:rPr>
      </w:pPr>
    </w:p>
    <w:p w14:paraId="17F55ACF" w14:textId="72924983" w:rsidR="003F5BB3" w:rsidRPr="007839D2" w:rsidRDefault="009B49D1">
      <w:pPr>
        <w:spacing w:before="0" w:after="0" w:line="240" w:lineRule="auto"/>
        <w:jc w:val="left"/>
        <w:rPr>
          <w:rFonts w:ascii="Atkinson Hyperlegible Next" w:hAnsi="Atkinson Hyperlegible Next"/>
          <w:sz w:val="24"/>
          <w:szCs w:val="24"/>
        </w:rPr>
      </w:pPr>
      <w:r w:rsidRPr="007839D2">
        <w:rPr>
          <w:rFonts w:ascii="Atkinson Hyperlegible Next" w:hAnsi="Atkinson Hyperlegible Next"/>
          <w:sz w:val="24"/>
          <w:szCs w:val="24"/>
        </w:rPr>
        <w:br w:type="page"/>
      </w:r>
    </w:p>
    <w:p w14:paraId="6B2E0325" w14:textId="6B598FBD" w:rsidR="003F5BB3" w:rsidRPr="007839D2" w:rsidRDefault="003F5BB3" w:rsidP="005946F9">
      <w:pPr>
        <w:pStyle w:val="Heading1"/>
        <w:shd w:val="clear" w:color="auto" w:fill="0077A3"/>
        <w:rPr>
          <w:rFonts w:ascii="Atkinson Hyperlegible Next" w:hAnsi="Atkinson Hyperlegible Next"/>
          <w:sz w:val="24"/>
          <w:szCs w:val="24"/>
        </w:rPr>
      </w:pPr>
      <w:bookmarkStart w:id="21" w:name="_Toc240540103"/>
      <w:r w:rsidRPr="007839D2">
        <w:rPr>
          <w:rFonts w:ascii="Atkinson Hyperlegible Next" w:hAnsi="Atkinson Hyperlegible Next"/>
          <w:sz w:val="24"/>
          <w:szCs w:val="24"/>
        </w:rPr>
        <w:lastRenderedPageBreak/>
        <w:t>RESPONSE TO THE AWARD CRITERIA</w:t>
      </w:r>
      <w:bookmarkEnd w:id="21"/>
    </w:p>
    <w:p w14:paraId="2D25F8D0" w14:textId="56DFD2A2" w:rsidR="003F5BB3" w:rsidRPr="007839D2" w:rsidRDefault="003F5BB3">
      <w:pPr>
        <w:spacing w:before="0" w:after="0" w:line="240" w:lineRule="auto"/>
        <w:jc w:val="left"/>
        <w:rPr>
          <w:rFonts w:ascii="Atkinson Hyperlegible Next" w:eastAsia="Times New Roman" w:hAnsi="Atkinson Hyperlegible Next"/>
          <w:b/>
          <w:bCs/>
          <w:color w:val="FFFFFF" w:themeColor="background1"/>
          <w:sz w:val="24"/>
          <w:szCs w:val="24"/>
        </w:rPr>
      </w:pPr>
      <w:r w:rsidRPr="007839D2">
        <w:rPr>
          <w:rFonts w:ascii="Atkinson Hyperlegible Next" w:eastAsia="Times New Roman" w:hAnsi="Atkinson Hyperlegible Next"/>
          <w:b/>
          <w:bCs/>
          <w:color w:val="FFFFFF" w:themeColor="background1"/>
          <w:sz w:val="24"/>
          <w:szCs w:val="24"/>
        </w:rPr>
        <w:br w:type="page"/>
      </w:r>
    </w:p>
    <w:p w14:paraId="79E9F170" w14:textId="4B0B61A5" w:rsidR="008F70F9" w:rsidRPr="007839D2" w:rsidRDefault="008F70F9" w:rsidP="005946F9">
      <w:pPr>
        <w:pStyle w:val="Heading1"/>
        <w:shd w:val="clear" w:color="auto" w:fill="0077A3"/>
        <w:rPr>
          <w:rFonts w:ascii="Atkinson Hyperlegible Next" w:hAnsi="Atkinson Hyperlegible Next"/>
          <w:sz w:val="24"/>
          <w:szCs w:val="24"/>
        </w:rPr>
      </w:pPr>
      <w:bookmarkStart w:id="22" w:name="_Toc240540104"/>
      <w:r w:rsidRPr="007839D2">
        <w:rPr>
          <w:rFonts w:ascii="Atkinson Hyperlegible Next" w:hAnsi="Atkinson Hyperlegible Next"/>
          <w:sz w:val="24"/>
          <w:szCs w:val="24"/>
        </w:rPr>
        <w:lastRenderedPageBreak/>
        <w:t xml:space="preserve">Response </w:t>
      </w:r>
      <w:r w:rsidR="0040539B" w:rsidRPr="007839D2">
        <w:rPr>
          <w:rFonts w:ascii="Atkinson Hyperlegible Next" w:hAnsi="Atkinson Hyperlegible Next"/>
          <w:sz w:val="24"/>
          <w:szCs w:val="24"/>
        </w:rPr>
        <w:t>to</w:t>
      </w:r>
      <w:r w:rsidRPr="007839D2">
        <w:rPr>
          <w:rFonts w:ascii="Atkinson Hyperlegible Next" w:hAnsi="Atkinson Hyperlegible Next"/>
          <w:sz w:val="24"/>
          <w:szCs w:val="24"/>
        </w:rPr>
        <w:t xml:space="preserve"> Qualitative </w:t>
      </w:r>
      <w:r w:rsidR="00877458" w:rsidRPr="007839D2">
        <w:rPr>
          <w:rFonts w:ascii="Atkinson Hyperlegible Next" w:hAnsi="Atkinson Hyperlegible Next"/>
          <w:sz w:val="24"/>
          <w:szCs w:val="24"/>
        </w:rPr>
        <w:t xml:space="preserve">Award </w:t>
      </w:r>
      <w:r w:rsidRPr="007839D2">
        <w:rPr>
          <w:rFonts w:ascii="Atkinson Hyperlegible Next" w:hAnsi="Atkinson Hyperlegible Next"/>
          <w:sz w:val="24"/>
          <w:szCs w:val="24"/>
        </w:rPr>
        <w:t>Criteria</w:t>
      </w:r>
      <w:bookmarkEnd w:id="18"/>
      <w:bookmarkEnd w:id="22"/>
    </w:p>
    <w:p w14:paraId="1EE05358" w14:textId="77777777" w:rsidR="008F70F9" w:rsidRDefault="008F70F9" w:rsidP="008F70F9">
      <w:pPr>
        <w:rPr>
          <w:rFonts w:ascii="Atkinson Hyperlegible Next" w:hAnsi="Atkinson Hyperlegible Next"/>
          <w:sz w:val="24"/>
          <w:szCs w:val="24"/>
        </w:rPr>
      </w:pPr>
    </w:p>
    <w:tbl>
      <w:tblPr>
        <w:tblStyle w:val="GridTable4-Accent5"/>
        <w:tblW w:w="0" w:type="auto"/>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1834"/>
        <w:gridCol w:w="3045"/>
        <w:gridCol w:w="1554"/>
        <w:gridCol w:w="1318"/>
        <w:gridCol w:w="1265"/>
      </w:tblGrid>
      <w:tr w:rsidR="00A26C42" w:rsidRPr="00D37118" w14:paraId="7DF3C332" w14:textId="77777777" w:rsidTr="006A4364">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EBF7FF"/>
              <w:left w:val="single" w:sz="4" w:space="0" w:color="EBF7FF"/>
              <w:bottom w:val="single" w:sz="4" w:space="0" w:color="EBF7FF"/>
              <w:right w:val="single" w:sz="4" w:space="0" w:color="EBF7FF"/>
            </w:tcBorders>
            <w:shd w:val="clear" w:color="auto" w:fill="0077A3"/>
          </w:tcPr>
          <w:p w14:paraId="522848B3" w14:textId="77777777" w:rsidR="00A26C42" w:rsidRPr="00D37118" w:rsidRDefault="00A26C42" w:rsidP="006A4364">
            <w:pPr>
              <w:rPr>
                <w:rFonts w:ascii="Atkinson Hyperlegible Next" w:hAnsi="Atkinson Hyperlegible Next"/>
                <w:bCs w:val="0"/>
                <w:color w:val="FFFFFF" w:themeColor="background1"/>
                <w:sz w:val="24"/>
                <w:szCs w:val="24"/>
              </w:rPr>
            </w:pPr>
            <w:r w:rsidRPr="00D37118">
              <w:rPr>
                <w:rFonts w:ascii="Atkinson Hyperlegible Next" w:hAnsi="Atkinson Hyperlegible Next"/>
                <w:color w:val="FFFFFF" w:themeColor="background1"/>
                <w:sz w:val="24"/>
                <w:szCs w:val="24"/>
              </w:rPr>
              <w:t xml:space="preserve">Criterion A:  </w:t>
            </w:r>
          </w:p>
        </w:tc>
        <w:tc>
          <w:tcPr>
            <w:tcW w:w="1559"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6E79D4A4" w14:textId="77777777" w:rsidR="00A26C42" w:rsidRPr="00D37118" w:rsidRDefault="00A26C42" w:rsidP="006A4364">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D37118">
              <w:rPr>
                <w:rFonts w:ascii="Atkinson Hyperlegible Next" w:hAnsi="Atkinson Hyperlegible Next"/>
                <w:color w:val="FFFFFF" w:themeColor="background1"/>
                <w:sz w:val="24"/>
                <w:szCs w:val="24"/>
              </w:rPr>
              <w:t xml:space="preserve">Weighting </w:t>
            </w:r>
          </w:p>
        </w:tc>
        <w:tc>
          <w:tcPr>
            <w:tcW w:w="1250"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52DF7AB5" w14:textId="77777777" w:rsidR="00A26C42" w:rsidRPr="00D37118" w:rsidRDefault="00A26C42" w:rsidP="006A4364">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b w:val="0"/>
                <w:bCs w:val="0"/>
                <w:color w:val="FFFFFF" w:themeColor="background1"/>
                <w:sz w:val="24"/>
                <w:szCs w:val="24"/>
              </w:rPr>
            </w:pPr>
            <w:r w:rsidRPr="00D37118">
              <w:rPr>
                <w:rFonts w:ascii="Atkinson Hyperlegible Next" w:hAnsi="Atkinson Hyperlegible Next"/>
                <w:color w:val="FFFFFF" w:themeColor="background1"/>
                <w:sz w:val="24"/>
                <w:szCs w:val="24"/>
              </w:rPr>
              <w:t>Maximum Marks</w:t>
            </w:r>
          </w:p>
        </w:tc>
        <w:tc>
          <w:tcPr>
            <w:tcW w:w="1250"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62735794" w14:textId="77777777" w:rsidR="00A26C42" w:rsidRPr="00D37118" w:rsidRDefault="00A26C42" w:rsidP="006A4364">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D37118">
              <w:rPr>
                <w:rFonts w:ascii="Atkinson Hyperlegible Next" w:hAnsi="Atkinson Hyperlegible Next"/>
                <w:color w:val="FFFFFF" w:themeColor="background1"/>
                <w:sz w:val="24"/>
                <w:szCs w:val="24"/>
              </w:rPr>
              <w:t>Minimum Marks Required</w:t>
            </w:r>
          </w:p>
        </w:tc>
      </w:tr>
      <w:tr w:rsidR="00A26C42" w:rsidRPr="00D37118" w14:paraId="4CBD5301" w14:textId="77777777" w:rsidTr="006A4364">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EBF7FF"/>
              <w:left w:val="single" w:sz="4" w:space="0" w:color="EBF7FF"/>
              <w:bottom w:val="single" w:sz="4" w:space="0" w:color="EBF7FF"/>
              <w:right w:val="single" w:sz="4" w:space="0" w:color="EBF7FF"/>
            </w:tcBorders>
            <w:shd w:val="clear" w:color="auto" w:fill="0077A3"/>
          </w:tcPr>
          <w:p w14:paraId="0B944DBA" w14:textId="5A525D72" w:rsidR="00A26C42" w:rsidRPr="00D37118" w:rsidRDefault="00A26C42" w:rsidP="006A4364">
            <w:pPr>
              <w:rPr>
                <w:rFonts w:ascii="Atkinson Hyperlegible Next" w:hAnsi="Atkinson Hyperlegible Next"/>
                <w:color w:val="FFFFFF" w:themeColor="background1"/>
                <w:sz w:val="24"/>
                <w:szCs w:val="24"/>
              </w:rPr>
            </w:pPr>
            <w:r w:rsidRPr="00D37118">
              <w:rPr>
                <w:rFonts w:ascii="Atkinson Hyperlegible Next" w:hAnsi="Atkinson Hyperlegible Next"/>
                <w:color w:val="FFFFFF" w:themeColor="background1"/>
                <w:sz w:val="24"/>
                <w:szCs w:val="24"/>
              </w:rPr>
              <w:t xml:space="preserve">Title </w:t>
            </w:r>
            <w:r w:rsidR="00344129" w:rsidRPr="00B8693E">
              <w:rPr>
                <w:rFonts w:ascii="Atkinson Hyperlegible Next" w:hAnsi="Atkinson Hyperlegible Next"/>
                <w:color w:val="FFFFFF" w:themeColor="background1"/>
                <w:sz w:val="24"/>
                <w:szCs w:val="24"/>
              </w:rPr>
              <w:t>M</w:t>
            </w:r>
            <w:r w:rsidR="00EE1891" w:rsidRPr="00B8693E">
              <w:rPr>
                <w:rFonts w:ascii="Atkinson Hyperlegible Next" w:hAnsi="Atkinson Hyperlegible Next"/>
                <w:color w:val="FFFFFF" w:themeColor="background1"/>
                <w:sz w:val="24"/>
                <w:szCs w:val="24"/>
              </w:rPr>
              <w:t>ethodology of approach</w:t>
            </w:r>
          </w:p>
        </w:tc>
        <w:tc>
          <w:tcPr>
            <w:tcW w:w="1559" w:type="dxa"/>
            <w:vMerge/>
            <w:tcBorders>
              <w:top w:val="single" w:sz="4" w:space="0" w:color="EBF7FF"/>
              <w:left w:val="single" w:sz="4" w:space="0" w:color="EBF7FF"/>
              <w:bottom w:val="single" w:sz="4" w:space="0" w:color="EBF7FF"/>
              <w:right w:val="single" w:sz="4" w:space="0" w:color="EBF7FF"/>
            </w:tcBorders>
            <w:shd w:val="clear" w:color="auto" w:fill="808080" w:themeFill="background1" w:themeFillShade="80"/>
          </w:tcPr>
          <w:p w14:paraId="53769616" w14:textId="77777777" w:rsidR="00A26C42" w:rsidRPr="00D37118" w:rsidRDefault="00A26C42" w:rsidP="006A436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250" w:type="dxa"/>
            <w:vMerge/>
            <w:tcBorders>
              <w:top w:val="single" w:sz="4" w:space="0" w:color="EBF7FF"/>
              <w:left w:val="single" w:sz="4" w:space="0" w:color="EBF7FF"/>
              <w:bottom w:val="single" w:sz="4" w:space="0" w:color="EBF7FF"/>
              <w:right w:val="single" w:sz="4" w:space="0" w:color="EBF7FF"/>
            </w:tcBorders>
            <w:shd w:val="clear" w:color="auto" w:fill="808080" w:themeFill="background1" w:themeFillShade="80"/>
          </w:tcPr>
          <w:p w14:paraId="0768A8B5" w14:textId="77777777" w:rsidR="00A26C42" w:rsidRPr="00D37118" w:rsidRDefault="00A26C42" w:rsidP="006A436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250" w:type="dxa"/>
            <w:vMerge/>
            <w:tcBorders>
              <w:top w:val="single" w:sz="4" w:space="0" w:color="EBF7FF"/>
              <w:left w:val="single" w:sz="4" w:space="0" w:color="EBF7FF"/>
              <w:bottom w:val="single" w:sz="4" w:space="0" w:color="EBF7FF"/>
              <w:right w:val="single" w:sz="4" w:space="0" w:color="EBF7FF"/>
            </w:tcBorders>
            <w:shd w:val="clear" w:color="auto" w:fill="808080" w:themeFill="background1" w:themeFillShade="80"/>
          </w:tcPr>
          <w:p w14:paraId="551CCBA5" w14:textId="77777777" w:rsidR="00A26C42" w:rsidRPr="00D37118" w:rsidRDefault="00A26C42" w:rsidP="006A436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r>
      <w:tr w:rsidR="00A26C42" w:rsidRPr="00D37118" w14:paraId="568F40E1" w14:textId="77777777" w:rsidTr="006A4364">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EBF7FF"/>
            </w:tcBorders>
          </w:tcPr>
          <w:p w14:paraId="162633F1" w14:textId="77777777" w:rsidR="00A26C42" w:rsidRPr="00D37118" w:rsidRDefault="00A26C42" w:rsidP="006A4364">
            <w:pPr>
              <w:rPr>
                <w:rFonts w:ascii="Atkinson Hyperlegible Next" w:hAnsi="Atkinson Hyperlegible Next"/>
                <w:sz w:val="24"/>
                <w:szCs w:val="24"/>
              </w:rPr>
            </w:pPr>
            <w:r w:rsidRPr="00D37118">
              <w:rPr>
                <w:rFonts w:ascii="Atkinson Hyperlegible Next" w:hAnsi="Atkinson Hyperlegible Next"/>
                <w:sz w:val="24"/>
                <w:szCs w:val="24"/>
              </w:rPr>
              <w:t xml:space="preserve">  </w:t>
            </w:r>
          </w:p>
        </w:tc>
        <w:tc>
          <w:tcPr>
            <w:tcW w:w="1559" w:type="dxa"/>
            <w:tcBorders>
              <w:top w:val="single" w:sz="4" w:space="0" w:color="EBF7FF"/>
            </w:tcBorders>
          </w:tcPr>
          <w:p w14:paraId="52A37194" w14:textId="45874DCB" w:rsidR="00A26C42" w:rsidRPr="00B8693E" w:rsidRDefault="00EE1891" w:rsidP="006A4364">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000000" w:themeColor="text1"/>
                <w:sz w:val="24"/>
                <w:szCs w:val="24"/>
              </w:rPr>
            </w:pPr>
            <w:r w:rsidRPr="00B8693E">
              <w:rPr>
                <w:rFonts w:ascii="Atkinson Hyperlegible Next" w:hAnsi="Atkinson Hyperlegible Next"/>
                <w:color w:val="000000" w:themeColor="text1"/>
                <w:sz w:val="24"/>
                <w:szCs w:val="24"/>
              </w:rPr>
              <w:t>30</w:t>
            </w:r>
            <w:r w:rsidR="00A26C42" w:rsidRPr="00B8693E">
              <w:rPr>
                <w:rFonts w:ascii="Atkinson Hyperlegible Next" w:hAnsi="Atkinson Hyperlegible Next"/>
                <w:color w:val="000000" w:themeColor="text1"/>
                <w:sz w:val="24"/>
                <w:szCs w:val="24"/>
              </w:rPr>
              <w:t>%</w:t>
            </w:r>
          </w:p>
        </w:tc>
        <w:tc>
          <w:tcPr>
            <w:tcW w:w="1250" w:type="dxa"/>
            <w:tcBorders>
              <w:top w:val="single" w:sz="4" w:space="0" w:color="EBF7FF"/>
            </w:tcBorders>
          </w:tcPr>
          <w:p w14:paraId="63490A1D" w14:textId="56F6B217" w:rsidR="00A26C42" w:rsidRPr="00B8693E" w:rsidRDefault="00EE1891" w:rsidP="006A4364">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000000" w:themeColor="text1"/>
                <w:sz w:val="24"/>
                <w:szCs w:val="24"/>
              </w:rPr>
            </w:pPr>
            <w:r w:rsidRPr="00B8693E">
              <w:rPr>
                <w:rFonts w:ascii="Atkinson Hyperlegible Next" w:hAnsi="Atkinson Hyperlegible Next"/>
                <w:color w:val="000000" w:themeColor="text1"/>
                <w:sz w:val="24"/>
                <w:szCs w:val="24"/>
              </w:rPr>
              <w:t>3,</w:t>
            </w:r>
            <w:r w:rsidR="00A26C42" w:rsidRPr="00B8693E">
              <w:rPr>
                <w:rFonts w:ascii="Atkinson Hyperlegible Next" w:hAnsi="Atkinson Hyperlegible Next"/>
                <w:color w:val="000000" w:themeColor="text1"/>
                <w:sz w:val="24"/>
                <w:szCs w:val="24"/>
              </w:rPr>
              <w:t>000</w:t>
            </w:r>
          </w:p>
        </w:tc>
        <w:tc>
          <w:tcPr>
            <w:tcW w:w="1250" w:type="dxa"/>
            <w:tcBorders>
              <w:top w:val="single" w:sz="4" w:space="0" w:color="EBF7FF"/>
            </w:tcBorders>
          </w:tcPr>
          <w:p w14:paraId="0415E217" w14:textId="10E97F14" w:rsidR="00A26C42" w:rsidRPr="00B8693E" w:rsidRDefault="00EE1891" w:rsidP="006A4364">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000000" w:themeColor="text1"/>
                <w:sz w:val="24"/>
                <w:szCs w:val="24"/>
              </w:rPr>
            </w:pPr>
            <w:r w:rsidRPr="00B8693E">
              <w:rPr>
                <w:rFonts w:ascii="Atkinson Hyperlegible Next" w:hAnsi="Atkinson Hyperlegible Next"/>
                <w:color w:val="000000" w:themeColor="text1"/>
                <w:sz w:val="24"/>
                <w:szCs w:val="24"/>
              </w:rPr>
              <w:t>1,8</w:t>
            </w:r>
            <w:r w:rsidR="00A26C42" w:rsidRPr="00B8693E">
              <w:rPr>
                <w:rFonts w:ascii="Atkinson Hyperlegible Next" w:hAnsi="Atkinson Hyperlegible Next"/>
                <w:color w:val="000000" w:themeColor="text1"/>
                <w:sz w:val="24"/>
                <w:szCs w:val="24"/>
              </w:rPr>
              <w:t>00</w:t>
            </w:r>
          </w:p>
        </w:tc>
      </w:tr>
      <w:tr w:rsidR="00A26C42" w:rsidRPr="00D37118" w14:paraId="3793459A" w14:textId="77777777" w:rsidTr="006A43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50B8DE3D" w14:textId="77777777" w:rsidR="00A26C42" w:rsidRPr="00D37118" w:rsidRDefault="00A26C42" w:rsidP="006A4364">
            <w:pPr>
              <w:rPr>
                <w:rFonts w:ascii="Atkinson Hyperlegible Next" w:hAnsi="Atkinson Hyperlegible Next"/>
                <w:sz w:val="24"/>
                <w:szCs w:val="24"/>
              </w:rPr>
            </w:pPr>
            <w:r w:rsidRPr="00D37118">
              <w:rPr>
                <w:rFonts w:ascii="Atkinson Hyperlegible Next" w:hAnsi="Atkinson Hyperlegible Next"/>
                <w:sz w:val="24"/>
                <w:szCs w:val="24"/>
              </w:rPr>
              <w:t>Instructions</w:t>
            </w:r>
          </w:p>
        </w:tc>
        <w:tc>
          <w:tcPr>
            <w:tcW w:w="7178" w:type="dxa"/>
            <w:gridSpan w:val="4"/>
            <w:shd w:val="clear" w:color="auto" w:fill="auto"/>
          </w:tcPr>
          <w:p w14:paraId="5BBF337B" w14:textId="5126EBFF" w:rsidR="00792761" w:rsidRPr="00A66E3F" w:rsidRDefault="00B8693E" w:rsidP="00792761">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auto"/>
                <w:sz w:val="24"/>
                <w:szCs w:val="24"/>
              </w:rPr>
            </w:pPr>
            <w:r w:rsidRPr="00A66E3F">
              <w:rPr>
                <w:rFonts w:ascii="Atkinson Hyperlegible Next" w:hAnsi="Atkinson Hyperlegible Next"/>
                <w:color w:val="auto"/>
                <w:sz w:val="24"/>
                <w:szCs w:val="24"/>
              </w:rPr>
              <w:t>Tenderers must submit how they intend to meet the requirements of the contract</w:t>
            </w:r>
            <w:r w:rsidR="00792761" w:rsidRPr="00A66E3F">
              <w:rPr>
                <w:rFonts w:ascii="Atkinson Hyperlegible Next" w:hAnsi="Atkinson Hyperlegible Next"/>
                <w:color w:val="auto"/>
                <w:sz w:val="24"/>
                <w:szCs w:val="24"/>
              </w:rPr>
              <w:t>, including but not limited to:</w:t>
            </w:r>
          </w:p>
          <w:p w14:paraId="0EB4A612" w14:textId="77777777" w:rsidR="00792761" w:rsidRPr="00A66E3F" w:rsidRDefault="00792761" w:rsidP="00792761">
            <w:pPr>
              <w:pStyle w:val="ListParagraph"/>
              <w:numPr>
                <w:ilvl w:val="0"/>
                <w:numId w:val="16"/>
              </w:numPr>
              <w:spacing w:before="120" w:line="264" w:lineRule="auto"/>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auto"/>
                <w:sz w:val="24"/>
                <w:szCs w:val="24"/>
              </w:rPr>
            </w:pPr>
            <w:r w:rsidRPr="00A66E3F">
              <w:rPr>
                <w:rFonts w:ascii="Atkinson Hyperlegible Next" w:hAnsi="Atkinson Hyperlegible Next"/>
                <w:color w:val="auto"/>
                <w:sz w:val="24"/>
                <w:szCs w:val="24"/>
              </w:rPr>
              <w:t>Delivering the sensory pod requirements as stated in the initial contract and section 2.3.</w:t>
            </w:r>
          </w:p>
          <w:p w14:paraId="4353C327" w14:textId="77777777" w:rsidR="00792761" w:rsidRPr="00A66E3F" w:rsidRDefault="00792761" w:rsidP="00792761">
            <w:pPr>
              <w:pStyle w:val="ListParagraph"/>
              <w:numPr>
                <w:ilvl w:val="0"/>
                <w:numId w:val="16"/>
              </w:numPr>
              <w:spacing w:before="120" w:line="264" w:lineRule="auto"/>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auto"/>
                <w:sz w:val="24"/>
                <w:szCs w:val="24"/>
              </w:rPr>
            </w:pPr>
            <w:r w:rsidRPr="00A66E3F">
              <w:rPr>
                <w:rFonts w:ascii="Atkinson Hyperlegible Next" w:hAnsi="Atkinson Hyperlegible Next"/>
                <w:color w:val="auto"/>
                <w:sz w:val="24"/>
                <w:szCs w:val="24"/>
              </w:rPr>
              <w:t>Delivering sensory rooms designs to accommodate the equipment listed in the initial contract and section 2.3.</w:t>
            </w:r>
          </w:p>
          <w:p w14:paraId="64FF65ED" w14:textId="77777777" w:rsidR="00792761" w:rsidRPr="00A66E3F" w:rsidRDefault="00792761" w:rsidP="00792761">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auto"/>
                <w:sz w:val="24"/>
                <w:szCs w:val="24"/>
              </w:rPr>
            </w:pPr>
            <w:r w:rsidRPr="00A66E3F">
              <w:rPr>
                <w:rFonts w:ascii="Atkinson Hyperlegible Next" w:hAnsi="Atkinson Hyperlegible Next"/>
                <w:color w:val="auto"/>
                <w:sz w:val="24"/>
                <w:szCs w:val="24"/>
              </w:rPr>
              <w:t>Tenderers must submit how they intend to source, deliver and install the products stated in the initial contract.</w:t>
            </w:r>
          </w:p>
          <w:p w14:paraId="34F628B7" w14:textId="77777777" w:rsidR="00792761" w:rsidRPr="00A66E3F" w:rsidRDefault="00792761" w:rsidP="00792761">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auto"/>
                <w:sz w:val="24"/>
                <w:szCs w:val="24"/>
              </w:rPr>
            </w:pPr>
            <w:r w:rsidRPr="00A66E3F">
              <w:rPr>
                <w:rFonts w:ascii="Atkinson Hyperlegible Next" w:hAnsi="Atkinson Hyperlegible Next"/>
                <w:color w:val="auto"/>
                <w:sz w:val="24"/>
                <w:szCs w:val="24"/>
              </w:rPr>
              <w:t xml:space="preserve">Tenderers must submit how they intend to ensure that all electrical equipment is checked, electrical connections are completed, documented and records issued to the requester by a SAFE electric registered electrician. </w:t>
            </w:r>
          </w:p>
          <w:p w14:paraId="5F32B694" w14:textId="69C2EB2A" w:rsidR="00344129" w:rsidRPr="00792761" w:rsidRDefault="00792761" w:rsidP="00792761">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EE0000"/>
                <w:sz w:val="24"/>
                <w:szCs w:val="24"/>
              </w:rPr>
            </w:pPr>
            <w:r w:rsidRPr="00A66E3F">
              <w:rPr>
                <w:rFonts w:ascii="Atkinson Hyperlegible Next" w:hAnsi="Atkinson Hyperlegible Next"/>
                <w:color w:val="auto"/>
                <w:sz w:val="24"/>
                <w:szCs w:val="24"/>
              </w:rPr>
              <w:t>Tenderers must submit how they intend to carry out quarterly maintenance and inspection reporting for all equipment installed under this contract.</w:t>
            </w:r>
          </w:p>
        </w:tc>
      </w:tr>
      <w:tr w:rsidR="00A26C42" w:rsidRPr="00D37118" w14:paraId="203821E3" w14:textId="77777777" w:rsidTr="006A4364">
        <w:tc>
          <w:tcPr>
            <w:cnfStyle w:val="001000000000" w:firstRow="0" w:lastRow="0" w:firstColumn="1" w:lastColumn="0" w:oddVBand="0" w:evenVBand="0" w:oddHBand="0" w:evenHBand="0" w:firstRowFirstColumn="0" w:firstRowLastColumn="0" w:lastRowFirstColumn="0" w:lastRowLastColumn="0"/>
            <w:tcW w:w="9016" w:type="dxa"/>
            <w:gridSpan w:val="5"/>
          </w:tcPr>
          <w:p w14:paraId="27E1E5C3" w14:textId="77777777" w:rsidR="00A26C42" w:rsidRPr="00D37118" w:rsidRDefault="00A26C42" w:rsidP="006A4364">
            <w:pPr>
              <w:rPr>
                <w:rFonts w:ascii="Atkinson Hyperlegible Next" w:hAnsi="Atkinson Hyperlegible Next"/>
                <w:sz w:val="24"/>
                <w:szCs w:val="24"/>
              </w:rPr>
            </w:pPr>
            <w:r w:rsidRPr="00D37118">
              <w:rPr>
                <w:rFonts w:ascii="Atkinson Hyperlegible Next" w:hAnsi="Atkinson Hyperlegible Next"/>
                <w:sz w:val="24"/>
                <w:szCs w:val="24"/>
              </w:rPr>
              <w:t>Tenderers’ Response</w:t>
            </w:r>
          </w:p>
        </w:tc>
      </w:tr>
    </w:tbl>
    <w:bookmarkEnd w:id="19"/>
    <w:bookmarkEnd w:id="20"/>
    <w:p w14:paraId="6FA1448D" w14:textId="77777777" w:rsidR="008F70F9" w:rsidRPr="007839D2" w:rsidRDefault="008F70F9" w:rsidP="008F70F9">
      <w:pPr>
        <w:rPr>
          <w:rFonts w:ascii="Atkinson Hyperlegible Next" w:eastAsiaTheme="majorEastAsia" w:hAnsi="Atkinson Hyperlegible Next"/>
          <w:sz w:val="24"/>
          <w:szCs w:val="24"/>
        </w:rPr>
      </w:pPr>
      <w:r w:rsidRPr="007839D2">
        <w:rPr>
          <w:rFonts w:ascii="Atkinson Hyperlegible Next" w:eastAsiaTheme="majorEastAsia" w:hAnsi="Atkinson Hyperlegible Next"/>
          <w:sz w:val="24"/>
          <w:szCs w:val="24"/>
        </w:rPr>
        <w:t xml:space="preserve">Please use this free text page(s) (i.e. don’t type in the box) for your response. </w:t>
      </w:r>
    </w:p>
    <w:p w14:paraId="18CFD8CD" w14:textId="77777777" w:rsidR="008F70F9" w:rsidRPr="007839D2" w:rsidRDefault="008F70F9" w:rsidP="008F70F9">
      <w:pPr>
        <w:rPr>
          <w:rFonts w:ascii="Atkinson Hyperlegible Next" w:eastAsiaTheme="majorEastAsia" w:hAnsi="Atkinson Hyperlegible Next"/>
          <w:sz w:val="24"/>
          <w:szCs w:val="24"/>
        </w:rPr>
      </w:pPr>
    </w:p>
    <w:p w14:paraId="78BCE272" w14:textId="77777777" w:rsidR="008F70F9" w:rsidRPr="007839D2" w:rsidRDefault="008F70F9" w:rsidP="008F70F9">
      <w:pPr>
        <w:spacing w:before="0" w:after="0" w:line="240" w:lineRule="auto"/>
        <w:jc w:val="left"/>
        <w:rPr>
          <w:rFonts w:ascii="Atkinson Hyperlegible Next" w:eastAsiaTheme="majorEastAsia" w:hAnsi="Atkinson Hyperlegible Next"/>
          <w:sz w:val="24"/>
          <w:szCs w:val="24"/>
        </w:rPr>
      </w:pPr>
      <w:r w:rsidRPr="007839D2">
        <w:rPr>
          <w:rFonts w:ascii="Atkinson Hyperlegible Next" w:eastAsiaTheme="majorEastAsia" w:hAnsi="Atkinson Hyperlegible Next"/>
          <w:sz w:val="24"/>
          <w:szCs w:val="24"/>
        </w:rPr>
        <w:br w:type="page"/>
      </w:r>
    </w:p>
    <w:tbl>
      <w:tblPr>
        <w:tblStyle w:val="GridTable4-Accent5"/>
        <w:tblW w:w="0" w:type="auto"/>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1834"/>
        <w:gridCol w:w="3045"/>
        <w:gridCol w:w="1554"/>
        <w:gridCol w:w="1318"/>
        <w:gridCol w:w="1265"/>
      </w:tblGrid>
      <w:tr w:rsidR="00704E58" w:rsidRPr="007839D2" w14:paraId="7FE56247" w14:textId="77777777" w:rsidTr="00B65570">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EBF7FF"/>
              <w:left w:val="single" w:sz="4" w:space="0" w:color="EBF7FF"/>
              <w:bottom w:val="single" w:sz="4" w:space="0" w:color="EBF7FF"/>
              <w:right w:val="single" w:sz="4" w:space="0" w:color="EBF7FF"/>
            </w:tcBorders>
            <w:shd w:val="clear" w:color="auto" w:fill="0077A3"/>
          </w:tcPr>
          <w:p w14:paraId="4B28FCDF" w14:textId="5C01FE19" w:rsidR="00704E58" w:rsidRPr="007839D2" w:rsidRDefault="00704E58" w:rsidP="0097145A">
            <w:pPr>
              <w:rPr>
                <w:rFonts w:ascii="Atkinson Hyperlegible Next" w:hAnsi="Atkinson Hyperlegible Next"/>
                <w:bCs w:val="0"/>
                <w:color w:val="FFFFFF" w:themeColor="background1"/>
                <w:sz w:val="24"/>
                <w:szCs w:val="24"/>
              </w:rPr>
            </w:pPr>
            <w:r w:rsidRPr="007839D2">
              <w:rPr>
                <w:rFonts w:ascii="Atkinson Hyperlegible Next" w:hAnsi="Atkinson Hyperlegible Next"/>
                <w:color w:val="FFFFFF" w:themeColor="background1"/>
                <w:sz w:val="24"/>
                <w:szCs w:val="24"/>
              </w:rPr>
              <w:lastRenderedPageBreak/>
              <w:t xml:space="preserve">Criterion </w:t>
            </w:r>
            <w:r w:rsidR="0097145A" w:rsidRPr="007839D2">
              <w:rPr>
                <w:rFonts w:ascii="Atkinson Hyperlegible Next" w:hAnsi="Atkinson Hyperlegible Next"/>
                <w:color w:val="FFFFFF" w:themeColor="background1"/>
                <w:sz w:val="24"/>
                <w:szCs w:val="24"/>
              </w:rPr>
              <w:t>B</w:t>
            </w:r>
            <w:r w:rsidR="003008A4" w:rsidRPr="007839D2">
              <w:rPr>
                <w:rFonts w:ascii="Atkinson Hyperlegible Next" w:hAnsi="Atkinson Hyperlegible Next"/>
                <w:color w:val="FFFFFF" w:themeColor="background1"/>
                <w:sz w:val="24"/>
                <w:szCs w:val="24"/>
              </w:rPr>
              <w:t>:</w:t>
            </w:r>
            <w:r w:rsidRPr="007839D2">
              <w:rPr>
                <w:rFonts w:ascii="Atkinson Hyperlegible Next" w:hAnsi="Atkinson Hyperlegible Next"/>
                <w:color w:val="FFFFFF" w:themeColor="background1"/>
                <w:sz w:val="24"/>
                <w:szCs w:val="24"/>
              </w:rPr>
              <w:t xml:space="preserve">  </w:t>
            </w:r>
          </w:p>
        </w:tc>
        <w:tc>
          <w:tcPr>
            <w:tcW w:w="1559"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7E79DEF0" w14:textId="77777777" w:rsidR="00704E58" w:rsidRPr="007839D2" w:rsidRDefault="00704E58" w:rsidP="006E4992">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7839D2">
              <w:rPr>
                <w:rFonts w:ascii="Atkinson Hyperlegible Next" w:hAnsi="Atkinson Hyperlegible Next"/>
                <w:color w:val="FFFFFF" w:themeColor="background1"/>
                <w:sz w:val="24"/>
                <w:szCs w:val="24"/>
              </w:rPr>
              <w:t xml:space="preserve">Weighting </w:t>
            </w:r>
          </w:p>
        </w:tc>
        <w:tc>
          <w:tcPr>
            <w:tcW w:w="1250"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246A8B8F" w14:textId="77777777" w:rsidR="00704E58" w:rsidRPr="007839D2" w:rsidRDefault="00704E58" w:rsidP="006E4992">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b w:val="0"/>
                <w:bCs w:val="0"/>
                <w:color w:val="FFFFFF" w:themeColor="background1"/>
                <w:sz w:val="24"/>
                <w:szCs w:val="24"/>
              </w:rPr>
            </w:pPr>
            <w:r w:rsidRPr="007839D2">
              <w:rPr>
                <w:rFonts w:ascii="Atkinson Hyperlegible Next" w:hAnsi="Atkinson Hyperlegible Next"/>
                <w:color w:val="FFFFFF" w:themeColor="background1"/>
                <w:sz w:val="24"/>
                <w:szCs w:val="24"/>
              </w:rPr>
              <w:t>Maximum Marks</w:t>
            </w:r>
          </w:p>
        </w:tc>
        <w:tc>
          <w:tcPr>
            <w:tcW w:w="1250"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2678B5DB" w14:textId="77777777" w:rsidR="00704E58" w:rsidRPr="007839D2" w:rsidRDefault="00704E58" w:rsidP="006E4992">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7839D2">
              <w:rPr>
                <w:rFonts w:ascii="Atkinson Hyperlegible Next" w:hAnsi="Atkinson Hyperlegible Next"/>
                <w:color w:val="FFFFFF" w:themeColor="background1"/>
                <w:sz w:val="24"/>
                <w:szCs w:val="24"/>
              </w:rPr>
              <w:t>Minimum Marks Required</w:t>
            </w:r>
          </w:p>
        </w:tc>
      </w:tr>
      <w:tr w:rsidR="00704E58" w:rsidRPr="007839D2" w14:paraId="290F3F58" w14:textId="77777777" w:rsidTr="00B65570">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EBF7FF"/>
              <w:left w:val="single" w:sz="4" w:space="0" w:color="EBF7FF"/>
              <w:bottom w:val="single" w:sz="4" w:space="0" w:color="EBF7FF"/>
              <w:right w:val="single" w:sz="4" w:space="0" w:color="EBF7FF"/>
            </w:tcBorders>
            <w:shd w:val="clear" w:color="auto" w:fill="0077A3"/>
          </w:tcPr>
          <w:p w14:paraId="1DF84830" w14:textId="019B9E72" w:rsidR="00704E58" w:rsidRPr="007839D2" w:rsidRDefault="00704E58" w:rsidP="006E4992">
            <w:pPr>
              <w:rPr>
                <w:rFonts w:ascii="Atkinson Hyperlegible Next" w:hAnsi="Atkinson Hyperlegible Next"/>
                <w:color w:val="FFFFFF" w:themeColor="background1"/>
                <w:sz w:val="24"/>
                <w:szCs w:val="24"/>
              </w:rPr>
            </w:pPr>
            <w:r w:rsidRPr="007839D2">
              <w:rPr>
                <w:rFonts w:ascii="Atkinson Hyperlegible Next" w:hAnsi="Atkinson Hyperlegible Next"/>
                <w:color w:val="FFFFFF" w:themeColor="background1"/>
                <w:sz w:val="24"/>
                <w:szCs w:val="24"/>
              </w:rPr>
              <w:t xml:space="preserve">Title </w:t>
            </w:r>
            <w:r w:rsidR="00EE1891" w:rsidRPr="00B8693E">
              <w:rPr>
                <w:color w:val="FFFFFF" w:themeColor="background1"/>
              </w:rPr>
              <w:t>Environmental Action</w:t>
            </w:r>
          </w:p>
        </w:tc>
        <w:tc>
          <w:tcPr>
            <w:tcW w:w="1559" w:type="dxa"/>
            <w:vMerge/>
            <w:tcBorders>
              <w:top w:val="single" w:sz="4" w:space="0" w:color="EBF7FF"/>
              <w:left w:val="single" w:sz="4" w:space="0" w:color="EBF7FF"/>
              <w:bottom w:val="single" w:sz="4" w:space="0" w:color="EBF7FF"/>
              <w:right w:val="single" w:sz="4" w:space="0" w:color="EBF7FF"/>
            </w:tcBorders>
            <w:shd w:val="clear" w:color="auto" w:fill="0077A3"/>
          </w:tcPr>
          <w:p w14:paraId="58F61FCB" w14:textId="77777777" w:rsidR="00704E58" w:rsidRPr="007839D2" w:rsidRDefault="00704E58" w:rsidP="006E4992">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250" w:type="dxa"/>
            <w:vMerge/>
            <w:tcBorders>
              <w:top w:val="single" w:sz="4" w:space="0" w:color="EBF7FF"/>
              <w:left w:val="single" w:sz="4" w:space="0" w:color="EBF7FF"/>
              <w:bottom w:val="single" w:sz="4" w:space="0" w:color="EBF7FF"/>
              <w:right w:val="single" w:sz="4" w:space="0" w:color="EBF7FF"/>
            </w:tcBorders>
            <w:shd w:val="clear" w:color="auto" w:fill="0077A3"/>
          </w:tcPr>
          <w:p w14:paraId="752E9E16" w14:textId="77777777" w:rsidR="00704E58" w:rsidRPr="007839D2" w:rsidRDefault="00704E58" w:rsidP="006E4992">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250" w:type="dxa"/>
            <w:vMerge/>
            <w:tcBorders>
              <w:top w:val="single" w:sz="4" w:space="0" w:color="EBF7FF"/>
              <w:left w:val="single" w:sz="4" w:space="0" w:color="EBF7FF"/>
              <w:bottom w:val="single" w:sz="4" w:space="0" w:color="EBF7FF"/>
              <w:right w:val="single" w:sz="4" w:space="0" w:color="EBF7FF"/>
            </w:tcBorders>
            <w:shd w:val="clear" w:color="auto" w:fill="0077A3"/>
          </w:tcPr>
          <w:p w14:paraId="1873AF0D" w14:textId="77777777" w:rsidR="00704E58" w:rsidRPr="007839D2" w:rsidRDefault="00704E58" w:rsidP="006E4992">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r>
      <w:tr w:rsidR="001E181D" w:rsidRPr="007839D2" w14:paraId="12E0CB8D" w14:textId="77777777" w:rsidTr="00B65570">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EBF7FF"/>
            </w:tcBorders>
          </w:tcPr>
          <w:p w14:paraId="48FDE098" w14:textId="77777777" w:rsidR="001E181D" w:rsidRPr="007839D2" w:rsidRDefault="001E181D" w:rsidP="001E181D">
            <w:pPr>
              <w:rPr>
                <w:rFonts w:ascii="Atkinson Hyperlegible Next" w:hAnsi="Atkinson Hyperlegible Next"/>
                <w:sz w:val="24"/>
                <w:szCs w:val="24"/>
              </w:rPr>
            </w:pPr>
            <w:r w:rsidRPr="007839D2">
              <w:rPr>
                <w:rFonts w:ascii="Atkinson Hyperlegible Next" w:hAnsi="Atkinson Hyperlegible Next"/>
                <w:sz w:val="24"/>
                <w:szCs w:val="24"/>
              </w:rPr>
              <w:t xml:space="preserve">  </w:t>
            </w:r>
          </w:p>
        </w:tc>
        <w:tc>
          <w:tcPr>
            <w:tcW w:w="1559" w:type="dxa"/>
            <w:tcBorders>
              <w:top w:val="single" w:sz="4" w:space="0" w:color="EBF7FF"/>
            </w:tcBorders>
          </w:tcPr>
          <w:p w14:paraId="4E9E07F3" w14:textId="03F98A98" w:rsidR="001E181D" w:rsidRPr="00B8693E" w:rsidRDefault="00344129" w:rsidP="001E181D">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B8693E">
              <w:rPr>
                <w:rFonts w:ascii="Atkinson Hyperlegible Next" w:hAnsi="Atkinson Hyperlegible Next"/>
                <w:color w:val="auto"/>
                <w:sz w:val="24"/>
                <w:szCs w:val="24"/>
              </w:rPr>
              <w:t>1</w:t>
            </w:r>
            <w:r w:rsidR="00EE1891" w:rsidRPr="00B8693E">
              <w:rPr>
                <w:rFonts w:ascii="Atkinson Hyperlegible Next" w:hAnsi="Atkinson Hyperlegible Next"/>
                <w:color w:val="auto"/>
                <w:sz w:val="24"/>
                <w:szCs w:val="24"/>
              </w:rPr>
              <w:t>0</w:t>
            </w:r>
            <w:r w:rsidR="001E181D" w:rsidRPr="00B8693E">
              <w:rPr>
                <w:rFonts w:ascii="Atkinson Hyperlegible Next" w:hAnsi="Atkinson Hyperlegible Next"/>
                <w:color w:val="auto"/>
                <w:sz w:val="24"/>
                <w:szCs w:val="24"/>
              </w:rPr>
              <w:t>%</w:t>
            </w:r>
          </w:p>
        </w:tc>
        <w:tc>
          <w:tcPr>
            <w:tcW w:w="1250" w:type="dxa"/>
            <w:tcBorders>
              <w:top w:val="single" w:sz="4" w:space="0" w:color="EBF7FF"/>
            </w:tcBorders>
          </w:tcPr>
          <w:p w14:paraId="1FA3E23A" w14:textId="0CB3B64B" w:rsidR="001E181D" w:rsidRPr="00B8693E" w:rsidRDefault="00344129" w:rsidP="001E181D">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B8693E">
              <w:rPr>
                <w:rFonts w:ascii="Atkinson Hyperlegible Next" w:hAnsi="Atkinson Hyperlegible Next"/>
                <w:color w:val="auto"/>
                <w:sz w:val="24"/>
                <w:szCs w:val="24"/>
              </w:rPr>
              <w:t>1</w:t>
            </w:r>
            <w:r w:rsidR="00EE1891" w:rsidRPr="00B8693E">
              <w:rPr>
                <w:rFonts w:ascii="Atkinson Hyperlegible Next" w:hAnsi="Atkinson Hyperlegible Next"/>
                <w:color w:val="auto"/>
                <w:sz w:val="24"/>
                <w:szCs w:val="24"/>
              </w:rPr>
              <w:t>,000</w:t>
            </w:r>
          </w:p>
        </w:tc>
        <w:tc>
          <w:tcPr>
            <w:tcW w:w="1250" w:type="dxa"/>
            <w:tcBorders>
              <w:top w:val="single" w:sz="4" w:space="0" w:color="EBF7FF"/>
            </w:tcBorders>
          </w:tcPr>
          <w:p w14:paraId="6D2A8297" w14:textId="4DB44071" w:rsidR="001E181D" w:rsidRPr="00B8693E" w:rsidRDefault="00344129" w:rsidP="001E181D">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B8693E">
              <w:rPr>
                <w:rFonts w:ascii="Atkinson Hyperlegible Next" w:hAnsi="Atkinson Hyperlegible Next"/>
                <w:color w:val="auto"/>
                <w:sz w:val="24"/>
                <w:szCs w:val="24"/>
              </w:rPr>
              <w:t>6</w:t>
            </w:r>
            <w:r w:rsidR="001E181D" w:rsidRPr="00B8693E">
              <w:rPr>
                <w:rFonts w:ascii="Atkinson Hyperlegible Next" w:hAnsi="Atkinson Hyperlegible Next"/>
                <w:color w:val="auto"/>
                <w:sz w:val="24"/>
                <w:szCs w:val="24"/>
              </w:rPr>
              <w:t>00</w:t>
            </w:r>
          </w:p>
        </w:tc>
      </w:tr>
      <w:tr w:rsidR="00704E58" w:rsidRPr="007839D2" w14:paraId="775C098F" w14:textId="77777777" w:rsidTr="009B51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54ED9AE4" w14:textId="77777777" w:rsidR="00704E58" w:rsidRPr="007839D2" w:rsidRDefault="00704E58" w:rsidP="006E4992">
            <w:pPr>
              <w:rPr>
                <w:rFonts w:ascii="Atkinson Hyperlegible Next" w:hAnsi="Atkinson Hyperlegible Next"/>
                <w:sz w:val="24"/>
                <w:szCs w:val="24"/>
              </w:rPr>
            </w:pPr>
            <w:r w:rsidRPr="007839D2">
              <w:rPr>
                <w:rFonts w:ascii="Atkinson Hyperlegible Next" w:hAnsi="Atkinson Hyperlegible Next"/>
                <w:sz w:val="24"/>
                <w:szCs w:val="24"/>
              </w:rPr>
              <w:t>Instructions</w:t>
            </w:r>
          </w:p>
        </w:tc>
        <w:tc>
          <w:tcPr>
            <w:tcW w:w="7178" w:type="dxa"/>
            <w:gridSpan w:val="4"/>
            <w:shd w:val="clear" w:color="auto" w:fill="auto"/>
          </w:tcPr>
          <w:p w14:paraId="50C1761F" w14:textId="14C22BCB" w:rsidR="00792761" w:rsidRPr="00A66E3F" w:rsidRDefault="00792761" w:rsidP="00792761">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auto"/>
                <w:sz w:val="24"/>
                <w:szCs w:val="24"/>
              </w:rPr>
            </w:pPr>
            <w:r w:rsidRPr="00A66E3F">
              <w:rPr>
                <w:rFonts w:ascii="Atkinson Hyperlegible Next" w:hAnsi="Atkinson Hyperlegible Next"/>
                <w:color w:val="auto"/>
                <w:sz w:val="24"/>
                <w:szCs w:val="24"/>
              </w:rPr>
              <w:t>Tenderers must demonstrate how they intend to source and offer (where reasonably practicable) a minimum of at least one (1) alternative sustainable option per requested product.</w:t>
            </w:r>
          </w:p>
          <w:p w14:paraId="765D60EB" w14:textId="5FEFF26A" w:rsidR="00B8693E" w:rsidRPr="003A1921" w:rsidRDefault="00792761" w:rsidP="00792761">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sz w:val="24"/>
                <w:szCs w:val="24"/>
              </w:rPr>
            </w:pPr>
            <w:r w:rsidRPr="00A66E3F">
              <w:rPr>
                <w:rFonts w:ascii="Atkinson Hyperlegible Next" w:hAnsi="Atkinson Hyperlegible Next"/>
                <w:color w:val="auto"/>
                <w:sz w:val="24"/>
                <w:szCs w:val="24"/>
              </w:rPr>
              <w:t>This can include equipment that is made from sustainable or renewable resources, equipment that is refurbished or repurposed from other installations that is of ‘new’ quality</w:t>
            </w:r>
            <w:r w:rsidR="00C96581" w:rsidRPr="00A66E3F">
              <w:rPr>
                <w:rFonts w:ascii="Atkinson Hyperlegible Next" w:hAnsi="Atkinson Hyperlegible Next"/>
                <w:color w:val="auto"/>
                <w:sz w:val="24"/>
                <w:szCs w:val="24"/>
              </w:rPr>
              <w:t>.</w:t>
            </w:r>
          </w:p>
        </w:tc>
      </w:tr>
      <w:tr w:rsidR="00704E58" w:rsidRPr="007839D2" w14:paraId="72C83CCF" w14:textId="77777777" w:rsidTr="009B51A1">
        <w:tc>
          <w:tcPr>
            <w:cnfStyle w:val="001000000000" w:firstRow="0" w:lastRow="0" w:firstColumn="1" w:lastColumn="0" w:oddVBand="0" w:evenVBand="0" w:oddHBand="0" w:evenHBand="0" w:firstRowFirstColumn="0" w:firstRowLastColumn="0" w:lastRowFirstColumn="0" w:lastRowLastColumn="0"/>
            <w:tcW w:w="9016" w:type="dxa"/>
            <w:gridSpan w:val="5"/>
          </w:tcPr>
          <w:p w14:paraId="20E7AC43" w14:textId="7166DA44" w:rsidR="00704E58" w:rsidRPr="007839D2" w:rsidRDefault="00704E58" w:rsidP="006E4992">
            <w:pPr>
              <w:rPr>
                <w:rFonts w:ascii="Atkinson Hyperlegible Next" w:hAnsi="Atkinson Hyperlegible Next"/>
                <w:sz w:val="24"/>
                <w:szCs w:val="24"/>
              </w:rPr>
            </w:pPr>
            <w:r w:rsidRPr="007839D2">
              <w:rPr>
                <w:rFonts w:ascii="Atkinson Hyperlegible Next" w:hAnsi="Atkinson Hyperlegible Next"/>
                <w:sz w:val="24"/>
                <w:szCs w:val="24"/>
              </w:rPr>
              <w:t>Tenderers’ Response</w:t>
            </w:r>
          </w:p>
        </w:tc>
      </w:tr>
    </w:tbl>
    <w:p w14:paraId="06D1D36E" w14:textId="77777777" w:rsidR="00704E58" w:rsidRPr="007839D2" w:rsidRDefault="00704E58" w:rsidP="00704E58">
      <w:pPr>
        <w:rPr>
          <w:rFonts w:ascii="Atkinson Hyperlegible Next" w:eastAsiaTheme="majorEastAsia" w:hAnsi="Atkinson Hyperlegible Next"/>
          <w:sz w:val="24"/>
          <w:szCs w:val="24"/>
        </w:rPr>
      </w:pPr>
      <w:r w:rsidRPr="007839D2">
        <w:rPr>
          <w:rFonts w:ascii="Atkinson Hyperlegible Next" w:eastAsiaTheme="majorEastAsia" w:hAnsi="Atkinson Hyperlegible Next"/>
          <w:sz w:val="24"/>
          <w:szCs w:val="24"/>
        </w:rPr>
        <w:t xml:space="preserve">Please use this free text page(s) (i.e. don’t type in the box) for your response. </w:t>
      </w:r>
    </w:p>
    <w:p w14:paraId="3AA8CAC0" w14:textId="77777777" w:rsidR="00704E58" w:rsidRPr="007839D2" w:rsidRDefault="00704E58" w:rsidP="00704E58">
      <w:pPr>
        <w:rPr>
          <w:rFonts w:ascii="Atkinson Hyperlegible Next" w:eastAsiaTheme="majorEastAsia" w:hAnsi="Atkinson Hyperlegible Next"/>
          <w:sz w:val="24"/>
          <w:szCs w:val="24"/>
        </w:rPr>
      </w:pPr>
    </w:p>
    <w:p w14:paraId="65DE2F5B" w14:textId="6E094AEF" w:rsidR="00704E58" w:rsidRPr="007839D2" w:rsidRDefault="00704E58">
      <w:pPr>
        <w:spacing w:before="0" w:after="0" w:line="240" w:lineRule="auto"/>
        <w:jc w:val="left"/>
        <w:rPr>
          <w:rFonts w:ascii="Atkinson Hyperlegible Next" w:hAnsi="Atkinson Hyperlegible Next"/>
          <w:sz w:val="24"/>
          <w:szCs w:val="24"/>
        </w:rPr>
      </w:pPr>
      <w:r w:rsidRPr="007839D2">
        <w:rPr>
          <w:rFonts w:ascii="Atkinson Hyperlegible Next" w:hAnsi="Atkinson Hyperlegible Next"/>
          <w:sz w:val="24"/>
          <w:szCs w:val="24"/>
        </w:rPr>
        <w:br w:type="page"/>
      </w:r>
    </w:p>
    <w:tbl>
      <w:tblPr>
        <w:tblStyle w:val="GridTable4-Accent5"/>
        <w:tblW w:w="0" w:type="auto"/>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1832"/>
        <w:gridCol w:w="3047"/>
        <w:gridCol w:w="1554"/>
        <w:gridCol w:w="1318"/>
        <w:gridCol w:w="1265"/>
      </w:tblGrid>
      <w:tr w:rsidR="00877458" w:rsidRPr="007839D2" w14:paraId="29C5CED9" w14:textId="77777777" w:rsidTr="00B65570">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EBF7FF"/>
              <w:left w:val="single" w:sz="4" w:space="0" w:color="EBF7FF"/>
              <w:bottom w:val="single" w:sz="4" w:space="0" w:color="EBF7FF"/>
              <w:right w:val="single" w:sz="4" w:space="0" w:color="EBF7FF"/>
            </w:tcBorders>
            <w:shd w:val="clear" w:color="auto" w:fill="0077A3"/>
          </w:tcPr>
          <w:p w14:paraId="17CBAC00" w14:textId="1E18AEF5" w:rsidR="00877458" w:rsidRPr="007839D2" w:rsidRDefault="00877458" w:rsidP="0097145A">
            <w:pPr>
              <w:rPr>
                <w:rFonts w:ascii="Atkinson Hyperlegible Next" w:hAnsi="Atkinson Hyperlegible Next"/>
                <w:color w:val="FFFFFF" w:themeColor="background1"/>
                <w:sz w:val="24"/>
                <w:szCs w:val="24"/>
              </w:rPr>
            </w:pPr>
            <w:r w:rsidRPr="007839D2">
              <w:rPr>
                <w:rFonts w:ascii="Atkinson Hyperlegible Next" w:hAnsi="Atkinson Hyperlegible Next"/>
                <w:color w:val="FFFFFF" w:themeColor="background1"/>
                <w:sz w:val="24"/>
                <w:szCs w:val="24"/>
              </w:rPr>
              <w:lastRenderedPageBreak/>
              <w:t xml:space="preserve">Criterion </w:t>
            </w:r>
            <w:r w:rsidR="0097145A" w:rsidRPr="007839D2">
              <w:rPr>
                <w:rFonts w:ascii="Atkinson Hyperlegible Next" w:hAnsi="Atkinson Hyperlegible Next"/>
                <w:color w:val="FFFFFF" w:themeColor="background1"/>
                <w:sz w:val="24"/>
                <w:szCs w:val="24"/>
              </w:rPr>
              <w:t>C</w:t>
            </w:r>
            <w:r w:rsidRPr="007839D2">
              <w:rPr>
                <w:rFonts w:ascii="Atkinson Hyperlegible Next" w:hAnsi="Atkinson Hyperlegible Next"/>
                <w:color w:val="FFFFFF" w:themeColor="background1"/>
                <w:sz w:val="24"/>
                <w:szCs w:val="24"/>
              </w:rPr>
              <w:t>:</w:t>
            </w:r>
          </w:p>
        </w:tc>
        <w:tc>
          <w:tcPr>
            <w:tcW w:w="1559"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7B922BBA" w14:textId="77777777" w:rsidR="00877458" w:rsidRPr="007839D2" w:rsidRDefault="00877458" w:rsidP="006F48E4">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7839D2">
              <w:rPr>
                <w:rFonts w:ascii="Atkinson Hyperlegible Next" w:hAnsi="Atkinson Hyperlegible Next"/>
                <w:color w:val="FFFFFF" w:themeColor="background1"/>
                <w:sz w:val="24"/>
                <w:szCs w:val="24"/>
              </w:rPr>
              <w:t xml:space="preserve">Weighting </w:t>
            </w:r>
          </w:p>
        </w:tc>
        <w:tc>
          <w:tcPr>
            <w:tcW w:w="1250"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31A47376" w14:textId="77777777" w:rsidR="00877458" w:rsidRPr="007839D2" w:rsidRDefault="00877458" w:rsidP="006F48E4">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b w:val="0"/>
                <w:bCs w:val="0"/>
                <w:color w:val="FFFFFF" w:themeColor="background1"/>
                <w:sz w:val="24"/>
                <w:szCs w:val="24"/>
              </w:rPr>
            </w:pPr>
            <w:r w:rsidRPr="007839D2">
              <w:rPr>
                <w:rFonts w:ascii="Atkinson Hyperlegible Next" w:hAnsi="Atkinson Hyperlegible Next"/>
                <w:color w:val="FFFFFF" w:themeColor="background1"/>
                <w:sz w:val="24"/>
                <w:szCs w:val="24"/>
              </w:rPr>
              <w:t>Maximum Marks</w:t>
            </w:r>
          </w:p>
        </w:tc>
        <w:tc>
          <w:tcPr>
            <w:tcW w:w="1250"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0CEE3722" w14:textId="77777777" w:rsidR="00877458" w:rsidRPr="007839D2" w:rsidRDefault="00877458" w:rsidP="006F48E4">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7839D2">
              <w:rPr>
                <w:rFonts w:ascii="Atkinson Hyperlegible Next" w:hAnsi="Atkinson Hyperlegible Next"/>
                <w:color w:val="FFFFFF" w:themeColor="background1"/>
                <w:sz w:val="24"/>
                <w:szCs w:val="24"/>
              </w:rPr>
              <w:t>Minimum Marks Required</w:t>
            </w:r>
          </w:p>
        </w:tc>
      </w:tr>
      <w:tr w:rsidR="00877458" w:rsidRPr="007839D2" w14:paraId="024EAE43" w14:textId="77777777" w:rsidTr="00B65570">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EBF7FF"/>
              <w:left w:val="single" w:sz="4" w:space="0" w:color="EBF7FF"/>
              <w:bottom w:val="single" w:sz="4" w:space="0" w:color="EBF7FF"/>
              <w:right w:val="single" w:sz="4" w:space="0" w:color="EBF7FF"/>
            </w:tcBorders>
            <w:shd w:val="clear" w:color="auto" w:fill="0077A3"/>
          </w:tcPr>
          <w:p w14:paraId="249D16DA" w14:textId="1817779C" w:rsidR="00877458" w:rsidRPr="007839D2" w:rsidRDefault="00877458" w:rsidP="006F48E4">
            <w:pPr>
              <w:rPr>
                <w:rFonts w:ascii="Atkinson Hyperlegible Next" w:hAnsi="Atkinson Hyperlegible Next"/>
                <w:color w:val="FFFFFF" w:themeColor="background1"/>
                <w:sz w:val="24"/>
                <w:szCs w:val="24"/>
              </w:rPr>
            </w:pPr>
            <w:r w:rsidRPr="007839D2">
              <w:rPr>
                <w:rFonts w:ascii="Atkinson Hyperlegible Next" w:hAnsi="Atkinson Hyperlegible Next"/>
                <w:color w:val="FFFFFF" w:themeColor="background1"/>
                <w:sz w:val="24"/>
                <w:szCs w:val="24"/>
              </w:rPr>
              <w:t>Title</w:t>
            </w:r>
            <w:r w:rsidR="00704E58" w:rsidRPr="007839D2">
              <w:rPr>
                <w:rFonts w:ascii="Atkinson Hyperlegible Next" w:hAnsi="Atkinson Hyperlegible Next"/>
                <w:color w:val="FFFFFF" w:themeColor="background1"/>
                <w:sz w:val="24"/>
                <w:szCs w:val="24"/>
              </w:rPr>
              <w:t xml:space="preserve"> </w:t>
            </w:r>
            <w:r w:rsidR="00344129" w:rsidRPr="00B8693E">
              <w:rPr>
                <w:rFonts w:ascii="Atkinson Hyperlegible Next" w:hAnsi="Atkinson Hyperlegible Next"/>
                <w:color w:val="FFFFFF" w:themeColor="background1"/>
                <w:sz w:val="24"/>
                <w:szCs w:val="24"/>
              </w:rPr>
              <w:t>Equipment Quality</w:t>
            </w:r>
          </w:p>
        </w:tc>
        <w:tc>
          <w:tcPr>
            <w:tcW w:w="1559" w:type="dxa"/>
            <w:vMerge/>
            <w:tcBorders>
              <w:top w:val="single" w:sz="4" w:space="0" w:color="EBF7FF"/>
              <w:left w:val="single" w:sz="4" w:space="0" w:color="EBF7FF"/>
              <w:bottom w:val="single" w:sz="4" w:space="0" w:color="EBF7FF"/>
              <w:right w:val="single" w:sz="4" w:space="0" w:color="EBF7FF"/>
            </w:tcBorders>
            <w:shd w:val="clear" w:color="auto" w:fill="0077A3"/>
          </w:tcPr>
          <w:p w14:paraId="39826FA1" w14:textId="77777777" w:rsidR="00877458" w:rsidRPr="007839D2" w:rsidRDefault="00877458" w:rsidP="006F48E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250" w:type="dxa"/>
            <w:vMerge/>
            <w:tcBorders>
              <w:top w:val="single" w:sz="4" w:space="0" w:color="EBF7FF"/>
              <w:left w:val="single" w:sz="4" w:space="0" w:color="EBF7FF"/>
              <w:bottom w:val="single" w:sz="4" w:space="0" w:color="EBF7FF"/>
              <w:right w:val="single" w:sz="4" w:space="0" w:color="EBF7FF"/>
            </w:tcBorders>
            <w:shd w:val="clear" w:color="auto" w:fill="0077A3"/>
          </w:tcPr>
          <w:p w14:paraId="5C01436F" w14:textId="77777777" w:rsidR="00877458" w:rsidRPr="007839D2" w:rsidRDefault="00877458" w:rsidP="006F48E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250" w:type="dxa"/>
            <w:vMerge/>
            <w:tcBorders>
              <w:top w:val="single" w:sz="4" w:space="0" w:color="EBF7FF"/>
              <w:left w:val="single" w:sz="4" w:space="0" w:color="EBF7FF"/>
              <w:bottom w:val="single" w:sz="4" w:space="0" w:color="EBF7FF"/>
              <w:right w:val="single" w:sz="4" w:space="0" w:color="EBF7FF"/>
            </w:tcBorders>
            <w:shd w:val="clear" w:color="auto" w:fill="0077A3"/>
          </w:tcPr>
          <w:p w14:paraId="3784F242" w14:textId="77777777" w:rsidR="00877458" w:rsidRPr="007839D2" w:rsidRDefault="00877458" w:rsidP="006F48E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r>
      <w:tr w:rsidR="001E181D" w:rsidRPr="007839D2" w14:paraId="754443E1" w14:textId="77777777" w:rsidTr="00B65570">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EBF7FF"/>
            </w:tcBorders>
          </w:tcPr>
          <w:p w14:paraId="1F80037A" w14:textId="2EF5294B" w:rsidR="001E181D" w:rsidRPr="007839D2" w:rsidRDefault="001E181D" w:rsidP="001E181D">
            <w:pPr>
              <w:rPr>
                <w:rFonts w:ascii="Atkinson Hyperlegible Next" w:hAnsi="Atkinson Hyperlegible Next"/>
                <w:sz w:val="24"/>
                <w:szCs w:val="24"/>
              </w:rPr>
            </w:pPr>
            <w:r w:rsidRPr="007839D2">
              <w:rPr>
                <w:rFonts w:ascii="Atkinson Hyperlegible Next" w:hAnsi="Atkinson Hyperlegible Next"/>
                <w:sz w:val="24"/>
                <w:szCs w:val="24"/>
              </w:rPr>
              <w:t xml:space="preserve">   </w:t>
            </w:r>
          </w:p>
        </w:tc>
        <w:tc>
          <w:tcPr>
            <w:tcW w:w="1559" w:type="dxa"/>
            <w:tcBorders>
              <w:top w:val="single" w:sz="4" w:space="0" w:color="EBF7FF"/>
            </w:tcBorders>
          </w:tcPr>
          <w:p w14:paraId="0D122F93" w14:textId="6E960BE4" w:rsidR="001E181D" w:rsidRPr="00B8693E" w:rsidRDefault="00344129" w:rsidP="001E181D">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B8693E">
              <w:rPr>
                <w:rFonts w:ascii="Atkinson Hyperlegible Next" w:hAnsi="Atkinson Hyperlegible Next"/>
                <w:color w:val="auto"/>
                <w:sz w:val="24"/>
                <w:szCs w:val="24"/>
              </w:rPr>
              <w:t>10</w:t>
            </w:r>
            <w:r w:rsidR="001E181D" w:rsidRPr="00B8693E">
              <w:rPr>
                <w:rFonts w:ascii="Atkinson Hyperlegible Next" w:hAnsi="Atkinson Hyperlegible Next"/>
                <w:color w:val="auto"/>
                <w:sz w:val="24"/>
                <w:szCs w:val="24"/>
              </w:rPr>
              <w:t>%</w:t>
            </w:r>
          </w:p>
        </w:tc>
        <w:tc>
          <w:tcPr>
            <w:tcW w:w="1250" w:type="dxa"/>
            <w:tcBorders>
              <w:top w:val="single" w:sz="4" w:space="0" w:color="EBF7FF"/>
            </w:tcBorders>
          </w:tcPr>
          <w:p w14:paraId="0DB7D320" w14:textId="4980723D" w:rsidR="001E181D" w:rsidRPr="00B8693E" w:rsidRDefault="00344129" w:rsidP="001E181D">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B8693E">
              <w:rPr>
                <w:rFonts w:ascii="Atkinson Hyperlegible Next" w:hAnsi="Atkinson Hyperlegible Next"/>
                <w:color w:val="auto"/>
                <w:sz w:val="24"/>
                <w:szCs w:val="24"/>
              </w:rPr>
              <w:t>1,</w:t>
            </w:r>
            <w:r w:rsidR="001E181D" w:rsidRPr="00B8693E">
              <w:rPr>
                <w:rFonts w:ascii="Atkinson Hyperlegible Next" w:hAnsi="Atkinson Hyperlegible Next"/>
                <w:color w:val="auto"/>
                <w:sz w:val="24"/>
                <w:szCs w:val="24"/>
              </w:rPr>
              <w:t>000</w:t>
            </w:r>
          </w:p>
        </w:tc>
        <w:tc>
          <w:tcPr>
            <w:tcW w:w="1250" w:type="dxa"/>
            <w:tcBorders>
              <w:top w:val="single" w:sz="4" w:space="0" w:color="EBF7FF"/>
            </w:tcBorders>
          </w:tcPr>
          <w:p w14:paraId="602B395B" w14:textId="4D403F7E" w:rsidR="001E181D" w:rsidRPr="00B8693E" w:rsidRDefault="00344129" w:rsidP="001E181D">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B8693E">
              <w:rPr>
                <w:rFonts w:ascii="Atkinson Hyperlegible Next" w:hAnsi="Atkinson Hyperlegible Next"/>
                <w:color w:val="auto"/>
                <w:sz w:val="24"/>
                <w:szCs w:val="24"/>
              </w:rPr>
              <w:t>6</w:t>
            </w:r>
            <w:r w:rsidR="001E181D" w:rsidRPr="00B8693E">
              <w:rPr>
                <w:rFonts w:ascii="Atkinson Hyperlegible Next" w:hAnsi="Atkinson Hyperlegible Next"/>
                <w:color w:val="auto"/>
                <w:sz w:val="24"/>
                <w:szCs w:val="24"/>
              </w:rPr>
              <w:t>00</w:t>
            </w:r>
          </w:p>
        </w:tc>
      </w:tr>
      <w:tr w:rsidR="00877458" w:rsidRPr="007839D2" w14:paraId="202B51D0" w14:textId="77777777" w:rsidTr="00B655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56ECF730" w14:textId="77777777" w:rsidR="00877458" w:rsidRPr="007839D2" w:rsidRDefault="00877458" w:rsidP="006F48E4">
            <w:pPr>
              <w:rPr>
                <w:rFonts w:ascii="Atkinson Hyperlegible Next" w:hAnsi="Atkinson Hyperlegible Next"/>
                <w:sz w:val="24"/>
                <w:szCs w:val="24"/>
              </w:rPr>
            </w:pPr>
            <w:r w:rsidRPr="007839D2">
              <w:rPr>
                <w:rFonts w:ascii="Atkinson Hyperlegible Next" w:hAnsi="Atkinson Hyperlegible Next"/>
                <w:sz w:val="24"/>
                <w:szCs w:val="24"/>
              </w:rPr>
              <w:t>Instructions</w:t>
            </w:r>
          </w:p>
        </w:tc>
        <w:tc>
          <w:tcPr>
            <w:tcW w:w="7178" w:type="dxa"/>
            <w:gridSpan w:val="4"/>
            <w:shd w:val="clear" w:color="auto" w:fill="auto"/>
          </w:tcPr>
          <w:p w14:paraId="1FEB2D2D" w14:textId="1CF69216" w:rsidR="00C96581" w:rsidRPr="00A66E3F" w:rsidRDefault="00C96581" w:rsidP="00C96581">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auto"/>
                <w:sz w:val="24"/>
                <w:szCs w:val="24"/>
              </w:rPr>
            </w:pPr>
            <w:r w:rsidRPr="00A66E3F">
              <w:rPr>
                <w:rFonts w:ascii="Atkinson Hyperlegible Next" w:hAnsi="Atkinson Hyperlegible Next"/>
                <w:color w:val="auto"/>
                <w:sz w:val="24"/>
                <w:szCs w:val="24"/>
              </w:rPr>
              <w:t>Tenderers must demonstrate that all equipment supplied will carry a minimum of 2 year’s warranty.</w:t>
            </w:r>
          </w:p>
          <w:p w14:paraId="1C30E8B9" w14:textId="77777777" w:rsidR="00C96581" w:rsidRPr="00A66E3F" w:rsidRDefault="00C96581" w:rsidP="00C96581">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auto"/>
                <w:sz w:val="24"/>
                <w:szCs w:val="24"/>
              </w:rPr>
            </w:pPr>
            <w:r w:rsidRPr="00A66E3F">
              <w:rPr>
                <w:rFonts w:ascii="Atkinson Hyperlegible Next" w:hAnsi="Atkinson Hyperlegible Next"/>
                <w:color w:val="auto"/>
                <w:sz w:val="24"/>
                <w:szCs w:val="24"/>
              </w:rPr>
              <w:t>Tenderers must submit how they intend to ensure that all equipment supplied, complies with all relevant Irish, European and international standards applicable to the equipment supplied.</w:t>
            </w:r>
          </w:p>
          <w:p w14:paraId="67A0D57F" w14:textId="53F254F6" w:rsidR="00704E58" w:rsidRPr="00A66E3F" w:rsidRDefault="00C96581" w:rsidP="00C96581">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auto"/>
                <w:sz w:val="24"/>
                <w:szCs w:val="24"/>
              </w:rPr>
            </w:pPr>
            <w:r w:rsidRPr="00A66E3F">
              <w:rPr>
                <w:rFonts w:ascii="Atkinson Hyperlegible Next" w:hAnsi="Atkinson Hyperlegible Next"/>
                <w:color w:val="auto"/>
                <w:sz w:val="24"/>
                <w:szCs w:val="24"/>
              </w:rPr>
              <w:t>For example carry a CE mark, electrical safety certification or EN71</w:t>
            </w:r>
            <w:r w:rsidR="00252BBF" w:rsidRPr="00A66E3F">
              <w:rPr>
                <w:rFonts w:ascii="Atkinson Hyperlegible Next" w:hAnsi="Atkinson Hyperlegible Next"/>
                <w:color w:val="auto"/>
                <w:sz w:val="24"/>
                <w:szCs w:val="24"/>
              </w:rPr>
              <w:t xml:space="preserve"> or equivalent</w:t>
            </w:r>
            <w:r w:rsidRPr="00A66E3F">
              <w:rPr>
                <w:rFonts w:ascii="Atkinson Hyperlegible Next" w:hAnsi="Atkinson Hyperlegible Next"/>
                <w:color w:val="auto"/>
                <w:sz w:val="24"/>
                <w:szCs w:val="24"/>
              </w:rPr>
              <w:t>.</w:t>
            </w:r>
          </w:p>
        </w:tc>
      </w:tr>
      <w:tr w:rsidR="00877458" w:rsidRPr="007839D2" w14:paraId="2D3A9B84" w14:textId="77777777" w:rsidTr="00B65570">
        <w:tc>
          <w:tcPr>
            <w:cnfStyle w:val="001000000000" w:firstRow="0" w:lastRow="0" w:firstColumn="1" w:lastColumn="0" w:oddVBand="0" w:evenVBand="0" w:oddHBand="0" w:evenHBand="0" w:firstRowFirstColumn="0" w:firstRowLastColumn="0" w:lastRowFirstColumn="0" w:lastRowLastColumn="0"/>
            <w:tcW w:w="9016" w:type="dxa"/>
            <w:gridSpan w:val="5"/>
          </w:tcPr>
          <w:p w14:paraId="38EE68E3" w14:textId="6619B073" w:rsidR="00704E58" w:rsidRPr="007839D2" w:rsidRDefault="00877458" w:rsidP="006F48E4">
            <w:pPr>
              <w:rPr>
                <w:rFonts w:ascii="Atkinson Hyperlegible Next" w:hAnsi="Atkinson Hyperlegible Next"/>
                <w:sz w:val="24"/>
                <w:szCs w:val="24"/>
              </w:rPr>
            </w:pPr>
            <w:r w:rsidRPr="007839D2">
              <w:rPr>
                <w:rFonts w:ascii="Atkinson Hyperlegible Next" w:hAnsi="Atkinson Hyperlegible Next"/>
                <w:sz w:val="24"/>
                <w:szCs w:val="24"/>
              </w:rPr>
              <w:t>Tenderers’ Response</w:t>
            </w:r>
          </w:p>
        </w:tc>
      </w:tr>
    </w:tbl>
    <w:p w14:paraId="3C6CE2A2" w14:textId="77777777" w:rsidR="00877458" w:rsidRPr="007839D2" w:rsidRDefault="00877458" w:rsidP="00877458">
      <w:pPr>
        <w:rPr>
          <w:rFonts w:ascii="Atkinson Hyperlegible Next" w:eastAsiaTheme="majorEastAsia" w:hAnsi="Atkinson Hyperlegible Next"/>
          <w:sz w:val="24"/>
          <w:szCs w:val="24"/>
        </w:rPr>
      </w:pPr>
      <w:r w:rsidRPr="007839D2">
        <w:rPr>
          <w:rFonts w:ascii="Atkinson Hyperlegible Next" w:eastAsiaTheme="majorEastAsia" w:hAnsi="Atkinson Hyperlegible Next"/>
          <w:sz w:val="24"/>
          <w:szCs w:val="24"/>
        </w:rPr>
        <w:t xml:space="preserve">Please use this free text page(s) (i.e. don’t type in the box) for your response. </w:t>
      </w:r>
    </w:p>
    <w:p w14:paraId="761F2161" w14:textId="752C4609" w:rsidR="00877458" w:rsidRPr="007839D2" w:rsidRDefault="00877458">
      <w:pPr>
        <w:spacing w:before="0" w:after="0" w:line="240" w:lineRule="auto"/>
        <w:jc w:val="left"/>
        <w:rPr>
          <w:rFonts w:ascii="Atkinson Hyperlegible Next" w:hAnsi="Atkinson Hyperlegible Next"/>
          <w:sz w:val="24"/>
          <w:szCs w:val="24"/>
        </w:rPr>
      </w:pPr>
    </w:p>
    <w:p w14:paraId="3E87C8BF" w14:textId="71C2A75C" w:rsidR="0097145A" w:rsidRPr="007839D2" w:rsidRDefault="0097145A">
      <w:pPr>
        <w:spacing w:before="0" w:after="0" w:line="240" w:lineRule="auto"/>
        <w:jc w:val="left"/>
        <w:rPr>
          <w:rFonts w:ascii="Atkinson Hyperlegible Next" w:hAnsi="Atkinson Hyperlegible Next"/>
          <w:sz w:val="24"/>
          <w:szCs w:val="24"/>
        </w:rPr>
      </w:pPr>
    </w:p>
    <w:p w14:paraId="539B6D35" w14:textId="54E15C11" w:rsidR="0097145A" w:rsidRPr="007839D2" w:rsidRDefault="0097145A">
      <w:pPr>
        <w:spacing w:before="0" w:after="0" w:line="240" w:lineRule="auto"/>
        <w:jc w:val="left"/>
        <w:rPr>
          <w:rFonts w:ascii="Atkinson Hyperlegible Next" w:hAnsi="Atkinson Hyperlegible Next"/>
          <w:sz w:val="24"/>
          <w:szCs w:val="24"/>
        </w:rPr>
      </w:pPr>
    </w:p>
    <w:p w14:paraId="6495CF17" w14:textId="439F168E" w:rsidR="0097145A" w:rsidRPr="007839D2" w:rsidRDefault="0097145A">
      <w:pPr>
        <w:spacing w:before="0" w:after="0" w:line="240" w:lineRule="auto"/>
        <w:jc w:val="left"/>
        <w:rPr>
          <w:rFonts w:ascii="Atkinson Hyperlegible Next" w:hAnsi="Atkinson Hyperlegible Next"/>
          <w:sz w:val="24"/>
          <w:szCs w:val="24"/>
        </w:rPr>
      </w:pPr>
    </w:p>
    <w:p w14:paraId="493125CB" w14:textId="7507B0AA" w:rsidR="0097145A" w:rsidRPr="007839D2" w:rsidRDefault="0097145A">
      <w:pPr>
        <w:spacing w:before="0" w:after="0" w:line="240" w:lineRule="auto"/>
        <w:jc w:val="left"/>
        <w:rPr>
          <w:rFonts w:ascii="Atkinson Hyperlegible Next" w:hAnsi="Atkinson Hyperlegible Next"/>
          <w:sz w:val="24"/>
          <w:szCs w:val="24"/>
        </w:rPr>
      </w:pPr>
    </w:p>
    <w:p w14:paraId="43116AC9" w14:textId="2D44A355" w:rsidR="0097145A" w:rsidRPr="007839D2" w:rsidRDefault="0097145A">
      <w:pPr>
        <w:spacing w:before="0" w:after="0" w:line="240" w:lineRule="auto"/>
        <w:jc w:val="left"/>
        <w:rPr>
          <w:rFonts w:ascii="Atkinson Hyperlegible Next" w:hAnsi="Atkinson Hyperlegible Next"/>
          <w:sz w:val="24"/>
          <w:szCs w:val="24"/>
        </w:rPr>
      </w:pPr>
    </w:p>
    <w:p w14:paraId="3D3AC0AE" w14:textId="5ADA4B96" w:rsidR="0097145A" w:rsidRPr="007839D2" w:rsidRDefault="0097145A">
      <w:pPr>
        <w:spacing w:before="0" w:after="0" w:line="240" w:lineRule="auto"/>
        <w:jc w:val="left"/>
        <w:rPr>
          <w:rFonts w:ascii="Atkinson Hyperlegible Next" w:hAnsi="Atkinson Hyperlegible Next"/>
          <w:sz w:val="24"/>
          <w:szCs w:val="24"/>
        </w:rPr>
      </w:pPr>
    </w:p>
    <w:p w14:paraId="03929356" w14:textId="0A7E1DA4" w:rsidR="0097145A" w:rsidRPr="007839D2" w:rsidRDefault="0097145A">
      <w:pPr>
        <w:spacing w:before="0" w:after="0" w:line="240" w:lineRule="auto"/>
        <w:jc w:val="left"/>
        <w:rPr>
          <w:rFonts w:ascii="Atkinson Hyperlegible Next" w:hAnsi="Atkinson Hyperlegible Next"/>
          <w:sz w:val="24"/>
          <w:szCs w:val="24"/>
        </w:rPr>
      </w:pPr>
    </w:p>
    <w:p w14:paraId="2343C75D" w14:textId="256B1C85" w:rsidR="0097145A" w:rsidRPr="007839D2" w:rsidRDefault="0097145A">
      <w:pPr>
        <w:spacing w:before="0" w:after="0" w:line="240" w:lineRule="auto"/>
        <w:jc w:val="left"/>
        <w:rPr>
          <w:rFonts w:ascii="Atkinson Hyperlegible Next" w:hAnsi="Atkinson Hyperlegible Next"/>
          <w:sz w:val="24"/>
          <w:szCs w:val="24"/>
        </w:rPr>
      </w:pPr>
    </w:p>
    <w:p w14:paraId="1931EBB1" w14:textId="4234AC8F" w:rsidR="0097145A" w:rsidRPr="007839D2" w:rsidRDefault="0097145A">
      <w:pPr>
        <w:spacing w:before="0" w:after="0" w:line="240" w:lineRule="auto"/>
        <w:jc w:val="left"/>
        <w:rPr>
          <w:rFonts w:ascii="Atkinson Hyperlegible Next" w:hAnsi="Atkinson Hyperlegible Next"/>
          <w:sz w:val="24"/>
          <w:szCs w:val="24"/>
        </w:rPr>
      </w:pPr>
    </w:p>
    <w:p w14:paraId="79CCBD0B" w14:textId="78ED66FD" w:rsidR="0097145A" w:rsidRPr="007839D2" w:rsidRDefault="0097145A">
      <w:pPr>
        <w:spacing w:before="0" w:after="0" w:line="240" w:lineRule="auto"/>
        <w:jc w:val="left"/>
        <w:rPr>
          <w:rFonts w:ascii="Atkinson Hyperlegible Next" w:hAnsi="Atkinson Hyperlegible Next"/>
          <w:sz w:val="24"/>
          <w:szCs w:val="24"/>
        </w:rPr>
      </w:pPr>
    </w:p>
    <w:p w14:paraId="4694F4AA" w14:textId="7B7842F3" w:rsidR="0097145A" w:rsidRPr="007839D2" w:rsidRDefault="0097145A">
      <w:pPr>
        <w:spacing w:before="0" w:after="0" w:line="240" w:lineRule="auto"/>
        <w:jc w:val="left"/>
        <w:rPr>
          <w:rFonts w:ascii="Atkinson Hyperlegible Next" w:hAnsi="Atkinson Hyperlegible Next"/>
          <w:sz w:val="24"/>
          <w:szCs w:val="24"/>
        </w:rPr>
      </w:pPr>
    </w:p>
    <w:p w14:paraId="4FAD6BE6" w14:textId="49798553" w:rsidR="0097145A" w:rsidRPr="007839D2" w:rsidRDefault="0097145A">
      <w:pPr>
        <w:spacing w:before="0" w:after="0" w:line="240" w:lineRule="auto"/>
        <w:jc w:val="left"/>
        <w:rPr>
          <w:rFonts w:ascii="Atkinson Hyperlegible Next" w:hAnsi="Atkinson Hyperlegible Next"/>
          <w:sz w:val="24"/>
          <w:szCs w:val="24"/>
        </w:rPr>
      </w:pPr>
    </w:p>
    <w:p w14:paraId="55FC954C" w14:textId="49A31006" w:rsidR="0097145A" w:rsidRPr="007839D2" w:rsidRDefault="0097145A">
      <w:pPr>
        <w:spacing w:before="0" w:after="0" w:line="240" w:lineRule="auto"/>
        <w:jc w:val="left"/>
        <w:rPr>
          <w:rFonts w:ascii="Atkinson Hyperlegible Next" w:hAnsi="Atkinson Hyperlegible Next"/>
          <w:sz w:val="24"/>
          <w:szCs w:val="24"/>
        </w:rPr>
      </w:pPr>
    </w:p>
    <w:p w14:paraId="0FAA96FE" w14:textId="692FC08F" w:rsidR="0097145A" w:rsidRPr="007839D2" w:rsidRDefault="0097145A">
      <w:pPr>
        <w:spacing w:before="0" w:after="0" w:line="240" w:lineRule="auto"/>
        <w:jc w:val="left"/>
        <w:rPr>
          <w:rFonts w:ascii="Atkinson Hyperlegible Next" w:hAnsi="Atkinson Hyperlegible Next"/>
          <w:sz w:val="24"/>
          <w:szCs w:val="24"/>
        </w:rPr>
      </w:pPr>
    </w:p>
    <w:p w14:paraId="67FB1C17" w14:textId="2CDB2687" w:rsidR="0097145A" w:rsidRPr="007839D2" w:rsidRDefault="0097145A">
      <w:pPr>
        <w:spacing w:before="0" w:after="0" w:line="240" w:lineRule="auto"/>
        <w:jc w:val="left"/>
        <w:rPr>
          <w:rFonts w:ascii="Atkinson Hyperlegible Next" w:hAnsi="Atkinson Hyperlegible Next"/>
          <w:sz w:val="24"/>
          <w:szCs w:val="24"/>
        </w:rPr>
      </w:pPr>
    </w:p>
    <w:p w14:paraId="6E61D2EB" w14:textId="45EF27E9" w:rsidR="0097145A" w:rsidRPr="007839D2" w:rsidRDefault="0097145A">
      <w:pPr>
        <w:spacing w:before="0" w:after="0" w:line="240" w:lineRule="auto"/>
        <w:jc w:val="left"/>
        <w:rPr>
          <w:rFonts w:ascii="Atkinson Hyperlegible Next" w:hAnsi="Atkinson Hyperlegible Next"/>
          <w:sz w:val="24"/>
          <w:szCs w:val="24"/>
        </w:rPr>
      </w:pPr>
    </w:p>
    <w:p w14:paraId="02DB0178" w14:textId="2D45B45A" w:rsidR="0097145A" w:rsidRPr="007839D2" w:rsidRDefault="0097145A">
      <w:pPr>
        <w:spacing w:before="0" w:after="0" w:line="240" w:lineRule="auto"/>
        <w:jc w:val="left"/>
        <w:rPr>
          <w:rFonts w:ascii="Atkinson Hyperlegible Next" w:hAnsi="Atkinson Hyperlegible Next"/>
          <w:sz w:val="24"/>
          <w:szCs w:val="24"/>
        </w:rPr>
      </w:pPr>
    </w:p>
    <w:p w14:paraId="6624AED8" w14:textId="6336D6BB" w:rsidR="0097145A" w:rsidRPr="007839D2" w:rsidRDefault="0097145A">
      <w:pPr>
        <w:spacing w:before="0" w:after="0" w:line="240" w:lineRule="auto"/>
        <w:jc w:val="left"/>
        <w:rPr>
          <w:rFonts w:ascii="Atkinson Hyperlegible Next" w:hAnsi="Atkinson Hyperlegible Next"/>
          <w:sz w:val="24"/>
          <w:szCs w:val="24"/>
        </w:rPr>
      </w:pPr>
    </w:p>
    <w:p w14:paraId="49D8B201" w14:textId="09581B5D" w:rsidR="0097145A" w:rsidRPr="007839D2" w:rsidRDefault="0097145A">
      <w:pPr>
        <w:spacing w:before="0" w:after="0" w:line="240" w:lineRule="auto"/>
        <w:jc w:val="left"/>
        <w:rPr>
          <w:rFonts w:ascii="Atkinson Hyperlegible Next" w:hAnsi="Atkinson Hyperlegible Next"/>
          <w:sz w:val="24"/>
          <w:szCs w:val="24"/>
        </w:rPr>
      </w:pPr>
    </w:p>
    <w:p w14:paraId="141E80BA" w14:textId="6DE5E457" w:rsidR="0097145A" w:rsidRPr="007839D2" w:rsidRDefault="0097145A">
      <w:pPr>
        <w:spacing w:before="0" w:after="0" w:line="240" w:lineRule="auto"/>
        <w:jc w:val="left"/>
        <w:rPr>
          <w:rFonts w:ascii="Atkinson Hyperlegible Next" w:hAnsi="Atkinson Hyperlegible Next"/>
          <w:sz w:val="24"/>
          <w:szCs w:val="24"/>
        </w:rPr>
      </w:pPr>
    </w:p>
    <w:p w14:paraId="2775C216" w14:textId="0B521947" w:rsidR="0097145A" w:rsidRPr="007839D2" w:rsidRDefault="0097145A">
      <w:pPr>
        <w:spacing w:before="0" w:after="0" w:line="240" w:lineRule="auto"/>
        <w:jc w:val="left"/>
        <w:rPr>
          <w:rFonts w:ascii="Atkinson Hyperlegible Next" w:hAnsi="Atkinson Hyperlegible Next"/>
          <w:sz w:val="24"/>
          <w:szCs w:val="24"/>
        </w:rPr>
      </w:pPr>
    </w:p>
    <w:p w14:paraId="67A07482" w14:textId="081DB93A" w:rsidR="0097145A" w:rsidRDefault="0097145A">
      <w:pPr>
        <w:spacing w:before="0" w:after="0" w:line="240" w:lineRule="auto"/>
        <w:jc w:val="left"/>
        <w:rPr>
          <w:rFonts w:ascii="Atkinson Hyperlegible Next" w:hAnsi="Atkinson Hyperlegible Next"/>
          <w:sz w:val="24"/>
          <w:szCs w:val="24"/>
        </w:rPr>
      </w:pPr>
    </w:p>
    <w:p w14:paraId="495B810D" w14:textId="77777777" w:rsidR="005946F9" w:rsidRDefault="005946F9">
      <w:pPr>
        <w:spacing w:before="0" w:after="0" w:line="240" w:lineRule="auto"/>
        <w:jc w:val="left"/>
        <w:rPr>
          <w:rFonts w:ascii="Atkinson Hyperlegible Next" w:hAnsi="Atkinson Hyperlegible Next"/>
          <w:sz w:val="24"/>
          <w:szCs w:val="24"/>
        </w:rPr>
      </w:pPr>
    </w:p>
    <w:p w14:paraId="06C337CB" w14:textId="77777777" w:rsidR="005946F9" w:rsidRDefault="005946F9">
      <w:pPr>
        <w:spacing w:before="0" w:after="0" w:line="240" w:lineRule="auto"/>
        <w:jc w:val="left"/>
        <w:rPr>
          <w:rFonts w:ascii="Atkinson Hyperlegible Next" w:hAnsi="Atkinson Hyperlegible Next"/>
          <w:sz w:val="24"/>
          <w:szCs w:val="24"/>
        </w:rPr>
      </w:pPr>
    </w:p>
    <w:p w14:paraId="56100756" w14:textId="77777777" w:rsidR="005946F9" w:rsidRDefault="005946F9">
      <w:pPr>
        <w:spacing w:before="0" w:after="0" w:line="240" w:lineRule="auto"/>
        <w:jc w:val="left"/>
        <w:rPr>
          <w:rFonts w:ascii="Atkinson Hyperlegible Next" w:hAnsi="Atkinson Hyperlegible Next"/>
          <w:sz w:val="24"/>
          <w:szCs w:val="24"/>
        </w:rPr>
      </w:pPr>
    </w:p>
    <w:p w14:paraId="6A5CCF94" w14:textId="77777777" w:rsidR="005946F9" w:rsidRPr="007839D2" w:rsidRDefault="005946F9">
      <w:pPr>
        <w:spacing w:before="0" w:after="0" w:line="240" w:lineRule="auto"/>
        <w:jc w:val="left"/>
        <w:rPr>
          <w:rFonts w:ascii="Atkinson Hyperlegible Next" w:hAnsi="Atkinson Hyperlegible Next"/>
          <w:sz w:val="24"/>
          <w:szCs w:val="24"/>
        </w:rPr>
      </w:pPr>
    </w:p>
    <w:p w14:paraId="4DE96B25" w14:textId="44D0F406" w:rsidR="0097145A" w:rsidRPr="007839D2" w:rsidRDefault="0097145A">
      <w:pPr>
        <w:spacing w:before="0" w:after="0" w:line="240" w:lineRule="auto"/>
        <w:jc w:val="left"/>
        <w:rPr>
          <w:rFonts w:ascii="Atkinson Hyperlegible Next" w:hAnsi="Atkinson Hyperlegible Next"/>
          <w:sz w:val="24"/>
          <w:szCs w:val="24"/>
        </w:rPr>
      </w:pPr>
    </w:p>
    <w:p w14:paraId="1F2E5ABB" w14:textId="77777777" w:rsidR="00616E91" w:rsidRPr="007839D2" w:rsidRDefault="00616E91">
      <w:pPr>
        <w:spacing w:before="0" w:after="0" w:line="240" w:lineRule="auto"/>
        <w:jc w:val="left"/>
        <w:rPr>
          <w:rFonts w:ascii="Atkinson Hyperlegible Next" w:hAnsi="Atkinson Hyperlegible Next"/>
          <w:sz w:val="24"/>
          <w:szCs w:val="24"/>
        </w:rPr>
      </w:pPr>
    </w:p>
    <w:p w14:paraId="4FF1C5F9" w14:textId="4ED28A56" w:rsidR="0097145A" w:rsidRPr="007839D2" w:rsidRDefault="0097145A" w:rsidP="005946F9">
      <w:pPr>
        <w:pStyle w:val="Heading1"/>
        <w:shd w:val="clear" w:color="auto" w:fill="0077A3"/>
        <w:rPr>
          <w:rFonts w:ascii="Atkinson Hyperlegible Next" w:hAnsi="Atkinson Hyperlegible Next"/>
          <w:sz w:val="24"/>
          <w:szCs w:val="24"/>
        </w:rPr>
      </w:pPr>
      <w:bookmarkStart w:id="23" w:name="_Toc240540105"/>
      <w:r w:rsidRPr="007839D2">
        <w:rPr>
          <w:rFonts w:ascii="Atkinson Hyperlegible Next" w:hAnsi="Atkinson Hyperlegible Next"/>
          <w:sz w:val="24"/>
          <w:szCs w:val="24"/>
        </w:rPr>
        <w:t>Form of Tender – Services – Cost Criterion D</w:t>
      </w:r>
      <w:bookmarkEnd w:id="23"/>
      <w:r w:rsidRPr="007839D2">
        <w:rPr>
          <w:rFonts w:ascii="Atkinson Hyperlegible Next" w:hAnsi="Atkinson Hyperlegible Next"/>
          <w:sz w:val="24"/>
          <w:szCs w:val="24"/>
        </w:rPr>
        <w:t xml:space="preserve"> </w:t>
      </w:r>
    </w:p>
    <w:tbl>
      <w:tblPr>
        <w:tblStyle w:val="TableGrid"/>
        <w:tblW w:w="0" w:type="auto"/>
        <w:tblBorders>
          <w:top w:val="single" w:sz="4" w:space="0" w:color="EBF7FF"/>
          <w:left w:val="single" w:sz="4" w:space="0" w:color="EBF7FF"/>
          <w:bottom w:val="single" w:sz="4" w:space="0" w:color="EBF7FF"/>
          <w:right w:val="single" w:sz="4" w:space="0" w:color="EBF7FF"/>
          <w:insideH w:val="single" w:sz="4" w:space="0" w:color="EBF7FF"/>
          <w:insideV w:val="single" w:sz="4" w:space="0" w:color="EBF7FF"/>
        </w:tblBorders>
        <w:tblLook w:val="04A0" w:firstRow="1" w:lastRow="0" w:firstColumn="1" w:lastColumn="0" w:noHBand="0" w:noVBand="1"/>
      </w:tblPr>
      <w:tblGrid>
        <w:gridCol w:w="2197"/>
        <w:gridCol w:w="6819"/>
      </w:tblGrid>
      <w:tr w:rsidR="0097145A" w:rsidRPr="007839D2" w14:paraId="44009378" w14:textId="77777777" w:rsidTr="00B8693E">
        <w:trPr>
          <w:trHeight w:val="526"/>
        </w:trPr>
        <w:tc>
          <w:tcPr>
            <w:tcW w:w="2197" w:type="dxa"/>
            <w:tcBorders>
              <w:right w:val="single" w:sz="4" w:space="0" w:color="0077A3"/>
            </w:tcBorders>
            <w:shd w:val="clear" w:color="auto" w:fill="0077A3"/>
            <w:vAlign w:val="center"/>
          </w:tcPr>
          <w:p w14:paraId="0944BCB9" w14:textId="77777777" w:rsidR="0097145A" w:rsidRPr="007839D2" w:rsidRDefault="0097145A" w:rsidP="00637D19">
            <w:pP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 xml:space="preserve">To: </w:t>
            </w:r>
          </w:p>
        </w:tc>
        <w:tc>
          <w:tcPr>
            <w:tcW w:w="6819" w:type="dxa"/>
            <w:tcBorders>
              <w:top w:val="single" w:sz="4" w:space="0" w:color="0077A3"/>
              <w:left w:val="single" w:sz="4" w:space="0" w:color="0077A3"/>
              <w:bottom w:val="single" w:sz="4" w:space="0" w:color="0077A3"/>
              <w:right w:val="single" w:sz="4" w:space="0" w:color="0077A3"/>
            </w:tcBorders>
            <w:vAlign w:val="center"/>
          </w:tcPr>
          <w:p w14:paraId="2D08C1D3" w14:textId="77777777" w:rsidR="0097145A" w:rsidRPr="007839D2" w:rsidRDefault="0097145A" w:rsidP="00637D19">
            <w:pPr>
              <w:rPr>
                <w:rFonts w:ascii="Atkinson Hyperlegible Next" w:hAnsi="Atkinson Hyperlegible Next"/>
                <w:sz w:val="24"/>
                <w:szCs w:val="24"/>
              </w:rPr>
            </w:pPr>
            <w:r w:rsidRPr="007839D2">
              <w:rPr>
                <w:rFonts w:ascii="Atkinson Hyperlegible Next" w:hAnsi="Atkinson Hyperlegible Next"/>
                <w:sz w:val="24"/>
                <w:szCs w:val="24"/>
              </w:rPr>
              <w:t xml:space="preserve"> </w:t>
            </w:r>
          </w:p>
        </w:tc>
      </w:tr>
      <w:tr w:rsidR="0097145A" w:rsidRPr="007839D2" w14:paraId="64C82196" w14:textId="77777777" w:rsidTr="00B8693E">
        <w:trPr>
          <w:trHeight w:val="548"/>
        </w:trPr>
        <w:tc>
          <w:tcPr>
            <w:tcW w:w="2197" w:type="dxa"/>
            <w:tcBorders>
              <w:right w:val="single" w:sz="4" w:space="0" w:color="0077A3"/>
            </w:tcBorders>
            <w:shd w:val="clear" w:color="auto" w:fill="0077A3"/>
            <w:vAlign w:val="center"/>
          </w:tcPr>
          <w:p w14:paraId="652637EF" w14:textId="77777777" w:rsidR="0097145A" w:rsidRPr="007839D2" w:rsidRDefault="0097145A" w:rsidP="00637D19">
            <w:pP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 xml:space="preserve">From: </w:t>
            </w:r>
          </w:p>
        </w:tc>
        <w:tc>
          <w:tcPr>
            <w:tcW w:w="6819" w:type="dxa"/>
            <w:tcBorders>
              <w:top w:val="single" w:sz="4" w:space="0" w:color="0077A3"/>
              <w:left w:val="single" w:sz="4" w:space="0" w:color="0077A3"/>
              <w:bottom w:val="single" w:sz="4" w:space="0" w:color="0077A3"/>
              <w:right w:val="single" w:sz="4" w:space="0" w:color="0077A3"/>
            </w:tcBorders>
            <w:vAlign w:val="center"/>
          </w:tcPr>
          <w:p w14:paraId="063CC7C2" w14:textId="77777777" w:rsidR="0097145A" w:rsidRPr="007839D2" w:rsidRDefault="0097145A" w:rsidP="00637D19">
            <w:pPr>
              <w:rPr>
                <w:rFonts w:ascii="Atkinson Hyperlegible Next" w:hAnsi="Atkinson Hyperlegible Next"/>
                <w:sz w:val="24"/>
                <w:szCs w:val="24"/>
              </w:rPr>
            </w:pPr>
          </w:p>
        </w:tc>
      </w:tr>
      <w:tr w:rsidR="0097145A" w:rsidRPr="007839D2" w14:paraId="609DBD74" w14:textId="77777777" w:rsidTr="00B8693E">
        <w:trPr>
          <w:trHeight w:val="570"/>
        </w:trPr>
        <w:tc>
          <w:tcPr>
            <w:tcW w:w="2197" w:type="dxa"/>
            <w:tcBorders>
              <w:right w:val="single" w:sz="4" w:space="0" w:color="0077A3"/>
            </w:tcBorders>
            <w:shd w:val="clear" w:color="auto" w:fill="0077A3"/>
            <w:vAlign w:val="center"/>
          </w:tcPr>
          <w:p w14:paraId="6CBD559A" w14:textId="77777777" w:rsidR="0097145A" w:rsidRPr="007839D2" w:rsidRDefault="0097145A" w:rsidP="00637D19">
            <w:pPr>
              <w:rPr>
                <w:rFonts w:ascii="Atkinson Hyperlegible Next" w:hAnsi="Atkinson Hyperlegible Next"/>
                <w:b/>
                <w:color w:val="FFFFFF" w:themeColor="background1"/>
                <w:sz w:val="24"/>
                <w:szCs w:val="24"/>
              </w:rPr>
            </w:pPr>
            <w:r w:rsidRPr="007839D2">
              <w:rPr>
                <w:rFonts w:ascii="Atkinson Hyperlegible Next" w:hAnsi="Atkinson Hyperlegible Next"/>
                <w:b/>
                <w:color w:val="FFFFFF" w:themeColor="background1"/>
                <w:sz w:val="24"/>
                <w:szCs w:val="24"/>
              </w:rPr>
              <w:t xml:space="preserve">Re: </w:t>
            </w:r>
          </w:p>
        </w:tc>
        <w:tc>
          <w:tcPr>
            <w:tcW w:w="6819" w:type="dxa"/>
            <w:tcBorders>
              <w:top w:val="single" w:sz="4" w:space="0" w:color="0077A3"/>
              <w:left w:val="single" w:sz="4" w:space="0" w:color="0077A3"/>
              <w:bottom w:val="single" w:sz="4" w:space="0" w:color="0077A3"/>
              <w:right w:val="single" w:sz="4" w:space="0" w:color="0077A3"/>
            </w:tcBorders>
            <w:vAlign w:val="center"/>
          </w:tcPr>
          <w:p w14:paraId="3689D42E" w14:textId="77777777" w:rsidR="0097145A" w:rsidRPr="007839D2" w:rsidRDefault="0097145A" w:rsidP="00637D19">
            <w:pPr>
              <w:rPr>
                <w:rFonts w:ascii="Atkinson Hyperlegible Next" w:hAnsi="Atkinson Hyperlegible Next"/>
                <w:sz w:val="24"/>
                <w:szCs w:val="24"/>
              </w:rPr>
            </w:pPr>
          </w:p>
        </w:tc>
      </w:tr>
    </w:tbl>
    <w:p w14:paraId="1E79F5B1" w14:textId="77777777" w:rsidR="0097145A" w:rsidRPr="007839D2" w:rsidRDefault="0097145A" w:rsidP="0097145A">
      <w:pPr>
        <w:rPr>
          <w:rFonts w:ascii="Atkinson Hyperlegible Next" w:hAnsi="Atkinson Hyperlegible Next"/>
          <w:sz w:val="24"/>
          <w:szCs w:val="24"/>
        </w:rPr>
      </w:pPr>
    </w:p>
    <w:p w14:paraId="608DAC52" w14:textId="77777777" w:rsidR="00EE1891" w:rsidRDefault="0097145A" w:rsidP="0097145A">
      <w:pPr>
        <w:rPr>
          <w:rFonts w:ascii="Atkinson Hyperlegible Next" w:hAnsi="Atkinson Hyperlegible Next"/>
          <w:bCs/>
          <w:sz w:val="24"/>
          <w:szCs w:val="24"/>
        </w:rPr>
      </w:pPr>
      <w:r w:rsidRPr="007839D2">
        <w:rPr>
          <w:rFonts w:ascii="Atkinson Hyperlegible Next" w:hAnsi="Atkinson Hyperlegible Next"/>
          <w:sz w:val="24"/>
          <w:szCs w:val="24"/>
        </w:rPr>
        <w:t xml:space="preserve">I/We have examined the tender documentation and hereby offer to provide the services in accordance with the details contained within the Request for Tender Document. </w:t>
      </w:r>
    </w:p>
    <w:p w14:paraId="64B8E8BF" w14:textId="77777777" w:rsidR="00B8693E" w:rsidRPr="00EE1891" w:rsidRDefault="00B8693E" w:rsidP="0097145A">
      <w:pPr>
        <w:rPr>
          <w:rFonts w:ascii="Atkinson Hyperlegible Next" w:hAnsi="Atkinson Hyperlegible Next"/>
          <w:bCs/>
          <w:sz w:val="24"/>
          <w:szCs w:val="24"/>
        </w:rPr>
      </w:pPr>
    </w:p>
    <w:tbl>
      <w:tblPr>
        <w:tblW w:w="0" w:type="auto"/>
        <w:tblBorders>
          <w:top w:val="single" w:sz="4" w:space="0" w:color="EBF7FF"/>
          <w:left w:val="single" w:sz="4" w:space="0" w:color="EBF7FF"/>
          <w:bottom w:val="single" w:sz="4" w:space="0" w:color="EBF7FF"/>
          <w:right w:val="single" w:sz="4" w:space="0" w:color="EBF7FF"/>
          <w:insideH w:val="single" w:sz="4" w:space="0" w:color="EBF7FF"/>
          <w:insideV w:val="single" w:sz="4" w:space="0" w:color="EBF7FF"/>
        </w:tblBorders>
        <w:tblLook w:val="0000" w:firstRow="0" w:lastRow="0" w:firstColumn="0" w:lastColumn="0" w:noHBand="0" w:noVBand="0"/>
      </w:tblPr>
      <w:tblGrid>
        <w:gridCol w:w="3751"/>
        <w:gridCol w:w="1134"/>
        <w:gridCol w:w="1134"/>
        <w:gridCol w:w="1138"/>
        <w:gridCol w:w="1485"/>
      </w:tblGrid>
      <w:tr w:rsidR="00AD54BD" w:rsidRPr="005946F9" w14:paraId="1F5FD687" w14:textId="77777777" w:rsidTr="00B65570">
        <w:tc>
          <w:tcPr>
            <w:tcW w:w="3751" w:type="dxa"/>
            <w:tcBorders>
              <w:bottom w:val="single" w:sz="4" w:space="0" w:color="0077A3"/>
            </w:tcBorders>
            <w:shd w:val="clear" w:color="auto" w:fill="0077A3"/>
            <w:vAlign w:val="center"/>
          </w:tcPr>
          <w:p w14:paraId="77F4D7E6" w14:textId="77777777" w:rsidR="00AD54BD" w:rsidRPr="005946F9" w:rsidRDefault="00AD54BD" w:rsidP="00637D19">
            <w:pPr>
              <w:spacing w:before="0" w:after="0" w:line="240" w:lineRule="auto"/>
              <w:rPr>
                <w:rFonts w:ascii="Atkinson Hyperlegible Next" w:hAnsi="Atkinson Hyperlegible Next"/>
                <w:b/>
                <w:bCs/>
                <w:color w:val="FFFFFF" w:themeColor="background1"/>
                <w:sz w:val="24"/>
                <w:szCs w:val="24"/>
              </w:rPr>
            </w:pPr>
            <w:r w:rsidRPr="005946F9">
              <w:rPr>
                <w:rFonts w:ascii="Atkinson Hyperlegible Next" w:hAnsi="Atkinson Hyperlegible Next"/>
                <w:b/>
                <w:bCs/>
                <w:color w:val="FFFFFF" w:themeColor="background1"/>
                <w:sz w:val="24"/>
                <w:szCs w:val="24"/>
              </w:rPr>
              <w:t>FEE</w:t>
            </w:r>
          </w:p>
        </w:tc>
        <w:tc>
          <w:tcPr>
            <w:tcW w:w="4891" w:type="dxa"/>
            <w:gridSpan w:val="4"/>
            <w:tcBorders>
              <w:bottom w:val="single" w:sz="4" w:space="0" w:color="0077A3"/>
            </w:tcBorders>
            <w:shd w:val="clear" w:color="auto" w:fill="0077A3"/>
            <w:vAlign w:val="center"/>
          </w:tcPr>
          <w:p w14:paraId="1C2F1212" w14:textId="77777777" w:rsidR="00AD54BD" w:rsidRPr="005946F9" w:rsidRDefault="00AD54BD" w:rsidP="00637D19">
            <w:pPr>
              <w:spacing w:before="0" w:after="0" w:line="240" w:lineRule="auto"/>
              <w:rPr>
                <w:rFonts w:ascii="Atkinson Hyperlegible Next" w:hAnsi="Atkinson Hyperlegible Next"/>
                <w:b/>
                <w:bCs/>
                <w:color w:val="FFFFFF" w:themeColor="background1"/>
                <w:sz w:val="24"/>
                <w:szCs w:val="24"/>
              </w:rPr>
            </w:pPr>
            <w:r w:rsidRPr="005946F9">
              <w:rPr>
                <w:rFonts w:ascii="Atkinson Hyperlegible Next" w:hAnsi="Atkinson Hyperlegible Next"/>
                <w:b/>
                <w:bCs/>
                <w:color w:val="FFFFFF" w:themeColor="background1"/>
                <w:sz w:val="24"/>
                <w:szCs w:val="24"/>
              </w:rPr>
              <w:t>Total Fee proposed</w:t>
            </w:r>
          </w:p>
          <w:p w14:paraId="17F34B53" w14:textId="77777777" w:rsidR="00AD54BD" w:rsidRPr="005946F9" w:rsidRDefault="00AD54BD" w:rsidP="00637D19">
            <w:pPr>
              <w:spacing w:before="0" w:after="0" w:line="240" w:lineRule="auto"/>
              <w:rPr>
                <w:rFonts w:ascii="Atkinson Hyperlegible Next" w:hAnsi="Atkinson Hyperlegible Next"/>
                <w:b/>
                <w:bCs/>
                <w:color w:val="FFFFFF" w:themeColor="background1"/>
                <w:sz w:val="24"/>
                <w:szCs w:val="24"/>
              </w:rPr>
            </w:pPr>
            <w:r w:rsidRPr="005946F9">
              <w:rPr>
                <w:rFonts w:ascii="Atkinson Hyperlegible Next" w:hAnsi="Atkinson Hyperlegible Next"/>
                <w:b/>
                <w:bCs/>
                <w:color w:val="FFFFFF" w:themeColor="background1"/>
                <w:sz w:val="24"/>
                <w:szCs w:val="24"/>
              </w:rPr>
              <w:t>(Excluding VAT)</w:t>
            </w:r>
          </w:p>
          <w:p w14:paraId="25649975" w14:textId="1AC52398" w:rsidR="00AD54BD" w:rsidRPr="005946F9" w:rsidRDefault="00AD54BD" w:rsidP="00637D19">
            <w:pPr>
              <w:spacing w:before="0" w:after="0" w:line="240" w:lineRule="auto"/>
              <w:rPr>
                <w:rFonts w:ascii="Atkinson Hyperlegible Next" w:hAnsi="Atkinson Hyperlegible Next"/>
                <w:b/>
                <w:bCs/>
                <w:color w:val="FFFFFF" w:themeColor="background1"/>
                <w:sz w:val="24"/>
                <w:szCs w:val="24"/>
              </w:rPr>
            </w:pPr>
          </w:p>
        </w:tc>
      </w:tr>
      <w:tr w:rsidR="00AD54BD" w:rsidRPr="007839D2" w14:paraId="5A0129EC" w14:textId="77777777" w:rsidTr="00B65570">
        <w:tc>
          <w:tcPr>
            <w:tcW w:w="3751" w:type="dxa"/>
            <w:tcBorders>
              <w:top w:val="single" w:sz="4" w:space="0" w:color="0077A3"/>
              <w:left w:val="single" w:sz="4" w:space="0" w:color="0077A3"/>
              <w:bottom w:val="single" w:sz="4" w:space="0" w:color="0077A3"/>
              <w:right w:val="single" w:sz="4" w:space="0" w:color="0077A3"/>
            </w:tcBorders>
            <w:shd w:val="clear" w:color="auto" w:fill="EBF7FF"/>
          </w:tcPr>
          <w:p w14:paraId="3AB5B549" w14:textId="3F2CFBE8" w:rsidR="00AD54BD" w:rsidRPr="007839D2" w:rsidRDefault="00252BBF" w:rsidP="00637D19">
            <w:pPr>
              <w:rPr>
                <w:rFonts w:ascii="Atkinson Hyperlegible Next" w:hAnsi="Atkinson Hyperlegible Next"/>
                <w:sz w:val="24"/>
                <w:szCs w:val="24"/>
              </w:rPr>
            </w:pPr>
            <w:r w:rsidRPr="00252BBF">
              <w:rPr>
                <w:rFonts w:ascii="Atkinson Hyperlegible Next" w:hAnsi="Atkinson Hyperlegible Next"/>
                <w:b/>
                <w:bCs/>
                <w:sz w:val="24"/>
                <w:szCs w:val="24"/>
              </w:rPr>
              <w:t>Total Cost</w:t>
            </w:r>
            <w:r w:rsidRPr="00252BBF">
              <w:rPr>
                <w:rFonts w:ascii="Atkinson Hyperlegible Next" w:hAnsi="Atkinson Hyperlegible Next"/>
                <w:sz w:val="24"/>
                <w:szCs w:val="24"/>
              </w:rPr>
              <w:t xml:space="preserve"> of </w:t>
            </w:r>
            <w:r w:rsidRPr="00EF78A3">
              <w:rPr>
                <w:rFonts w:ascii="Atkinson Hyperlegible Next" w:hAnsi="Atkinson Hyperlegible Next"/>
                <w:b/>
                <w:bCs/>
                <w:sz w:val="24"/>
                <w:szCs w:val="24"/>
              </w:rPr>
              <w:t>1</w:t>
            </w:r>
            <w:r>
              <w:rPr>
                <w:rFonts w:ascii="Atkinson Hyperlegible Next" w:hAnsi="Atkinson Hyperlegible Next"/>
                <w:sz w:val="24"/>
                <w:szCs w:val="24"/>
              </w:rPr>
              <w:t xml:space="preserve"> </w:t>
            </w:r>
            <w:r w:rsidRPr="00252BBF">
              <w:rPr>
                <w:rFonts w:ascii="Atkinson Hyperlegible Next" w:hAnsi="Atkinson Hyperlegible Next"/>
                <w:sz w:val="24"/>
                <w:szCs w:val="24"/>
              </w:rPr>
              <w:t>(</w:t>
            </w:r>
            <w:r w:rsidR="00EF78A3">
              <w:rPr>
                <w:rFonts w:ascii="Atkinson Hyperlegible Next" w:hAnsi="Atkinson Hyperlegible Next"/>
                <w:sz w:val="24"/>
                <w:szCs w:val="24"/>
              </w:rPr>
              <w:t>L</w:t>
            </w:r>
            <w:r w:rsidRPr="00252BBF">
              <w:rPr>
                <w:rFonts w:ascii="Atkinson Hyperlegible Next" w:hAnsi="Atkinson Hyperlegible Next"/>
                <w:sz w:val="24"/>
                <w:szCs w:val="24"/>
              </w:rPr>
              <w:t xml:space="preserve">ist of Products) plus </w:t>
            </w:r>
            <w:r w:rsidRPr="00EF78A3">
              <w:rPr>
                <w:rFonts w:ascii="Atkinson Hyperlegible Next" w:hAnsi="Atkinson Hyperlegible Next"/>
                <w:b/>
                <w:bCs/>
                <w:sz w:val="24"/>
                <w:szCs w:val="24"/>
              </w:rPr>
              <w:t>2</w:t>
            </w:r>
            <w:r>
              <w:rPr>
                <w:rFonts w:ascii="Atkinson Hyperlegible Next" w:hAnsi="Atkinson Hyperlegible Next"/>
                <w:sz w:val="24"/>
                <w:szCs w:val="24"/>
              </w:rPr>
              <w:t xml:space="preserve"> </w:t>
            </w:r>
            <w:r w:rsidRPr="00252BBF">
              <w:rPr>
                <w:rFonts w:ascii="Atkinson Hyperlegible Next" w:hAnsi="Atkinson Hyperlegible Next"/>
                <w:sz w:val="24"/>
                <w:szCs w:val="24"/>
              </w:rPr>
              <w:t>(</w:t>
            </w:r>
            <w:r w:rsidR="00EF78A3" w:rsidRPr="00EF78A3">
              <w:rPr>
                <w:rFonts w:ascii="Atkinson Hyperlegible Next" w:hAnsi="Atkinson Hyperlegible Next"/>
                <w:sz w:val="24"/>
                <w:szCs w:val="24"/>
              </w:rPr>
              <w:t>Quarterly Maintenance Schedule</w:t>
            </w:r>
            <w:r w:rsidRPr="00252BBF">
              <w:rPr>
                <w:rFonts w:ascii="Atkinson Hyperlegible Next" w:hAnsi="Atkinson Hyperlegible Next"/>
                <w:sz w:val="24"/>
                <w:szCs w:val="24"/>
              </w:rPr>
              <w:t>) as per Pricing Schedule</w:t>
            </w:r>
          </w:p>
        </w:tc>
        <w:tc>
          <w:tcPr>
            <w:tcW w:w="4891" w:type="dxa"/>
            <w:gridSpan w:val="4"/>
            <w:tcBorders>
              <w:top w:val="single" w:sz="4" w:space="0" w:color="0077A3"/>
              <w:left w:val="single" w:sz="4" w:space="0" w:color="0077A3"/>
              <w:bottom w:val="single" w:sz="4" w:space="0" w:color="0077A3"/>
              <w:right w:val="single" w:sz="4" w:space="0" w:color="0077A3"/>
            </w:tcBorders>
            <w:vAlign w:val="center"/>
          </w:tcPr>
          <w:p w14:paraId="45409782" w14:textId="4A36BFE4" w:rsidR="00AD54BD" w:rsidRPr="007839D2" w:rsidRDefault="00AD54BD" w:rsidP="00637D19">
            <w:pPr>
              <w:rPr>
                <w:rFonts w:ascii="Atkinson Hyperlegible Next" w:hAnsi="Atkinson Hyperlegible Next"/>
                <w:sz w:val="24"/>
                <w:szCs w:val="24"/>
              </w:rPr>
            </w:pPr>
            <w:r w:rsidRPr="007839D2">
              <w:rPr>
                <w:rFonts w:ascii="Atkinson Hyperlegible Next" w:hAnsi="Atkinson Hyperlegible Next"/>
                <w:sz w:val="24"/>
                <w:szCs w:val="24"/>
              </w:rPr>
              <w:t xml:space="preserve">€ </w:t>
            </w:r>
          </w:p>
        </w:tc>
      </w:tr>
      <w:tr w:rsidR="0097145A" w:rsidRPr="007839D2" w14:paraId="087A4D72" w14:textId="77777777" w:rsidTr="00B65570">
        <w:tc>
          <w:tcPr>
            <w:tcW w:w="3751" w:type="dxa"/>
            <w:tcBorders>
              <w:top w:val="single" w:sz="4" w:space="0" w:color="0077A3"/>
              <w:left w:val="single" w:sz="4" w:space="0" w:color="0077A3"/>
              <w:bottom w:val="single" w:sz="4" w:space="0" w:color="0077A3"/>
              <w:right w:val="single" w:sz="4" w:space="0" w:color="0077A3"/>
            </w:tcBorders>
            <w:shd w:val="clear" w:color="auto" w:fill="EBF7FF"/>
          </w:tcPr>
          <w:p w14:paraId="79B21873" w14:textId="77777777" w:rsidR="0097145A" w:rsidRPr="007839D2" w:rsidRDefault="0097145A" w:rsidP="00637D19">
            <w:pPr>
              <w:rPr>
                <w:rFonts w:ascii="Atkinson Hyperlegible Next" w:hAnsi="Atkinson Hyperlegible Next"/>
                <w:sz w:val="24"/>
                <w:szCs w:val="24"/>
              </w:rPr>
            </w:pPr>
            <w:r w:rsidRPr="007839D2">
              <w:rPr>
                <w:rFonts w:ascii="Atkinson Hyperlegible Next" w:hAnsi="Atkinson Hyperlegible Next"/>
                <w:sz w:val="24"/>
                <w:szCs w:val="24"/>
              </w:rPr>
              <w:t xml:space="preserve">Detailed breakdown of costs is attached: </w:t>
            </w:r>
          </w:p>
        </w:tc>
        <w:tc>
          <w:tcPr>
            <w:tcW w:w="1134" w:type="dxa"/>
            <w:tcBorders>
              <w:top w:val="single" w:sz="4" w:space="0" w:color="0077A3"/>
              <w:left w:val="single" w:sz="4" w:space="0" w:color="0077A3"/>
              <w:bottom w:val="single" w:sz="4" w:space="0" w:color="0077A3"/>
              <w:right w:val="single" w:sz="4" w:space="0" w:color="0077A3"/>
            </w:tcBorders>
            <w:shd w:val="clear" w:color="auto" w:fill="EBF7FF"/>
            <w:vAlign w:val="center"/>
          </w:tcPr>
          <w:p w14:paraId="4060EC30" w14:textId="77777777" w:rsidR="0097145A" w:rsidRPr="007839D2" w:rsidRDefault="0097145A" w:rsidP="00637D19">
            <w:pPr>
              <w:rPr>
                <w:rFonts w:ascii="Atkinson Hyperlegible Next" w:hAnsi="Atkinson Hyperlegible Next"/>
                <w:sz w:val="24"/>
                <w:szCs w:val="24"/>
              </w:rPr>
            </w:pPr>
            <w:r w:rsidRPr="007839D2">
              <w:rPr>
                <w:rFonts w:ascii="Atkinson Hyperlegible Next" w:hAnsi="Atkinson Hyperlegible Next"/>
                <w:sz w:val="24"/>
                <w:szCs w:val="24"/>
              </w:rPr>
              <w:t>YES</w:t>
            </w:r>
          </w:p>
        </w:tc>
        <w:tc>
          <w:tcPr>
            <w:tcW w:w="1134" w:type="dxa"/>
            <w:tcBorders>
              <w:top w:val="single" w:sz="4" w:space="0" w:color="0077A3"/>
              <w:left w:val="single" w:sz="4" w:space="0" w:color="0077A3"/>
              <w:bottom w:val="single" w:sz="4" w:space="0" w:color="0077A3"/>
              <w:right w:val="single" w:sz="4" w:space="0" w:color="0077A3"/>
            </w:tcBorders>
            <w:vAlign w:val="center"/>
          </w:tcPr>
          <w:p w14:paraId="6151C361" w14:textId="77777777" w:rsidR="0097145A" w:rsidRPr="007839D2" w:rsidRDefault="0097145A" w:rsidP="00637D19">
            <w:pPr>
              <w:rPr>
                <w:rFonts w:ascii="Atkinson Hyperlegible Next" w:hAnsi="Atkinson Hyperlegible Next"/>
                <w:sz w:val="24"/>
                <w:szCs w:val="24"/>
              </w:rPr>
            </w:pPr>
          </w:p>
        </w:tc>
        <w:tc>
          <w:tcPr>
            <w:tcW w:w="1138" w:type="dxa"/>
            <w:tcBorders>
              <w:top w:val="single" w:sz="4" w:space="0" w:color="0077A3"/>
              <w:left w:val="single" w:sz="4" w:space="0" w:color="0077A3"/>
              <w:bottom w:val="single" w:sz="4" w:space="0" w:color="0077A3"/>
              <w:right w:val="single" w:sz="4" w:space="0" w:color="0077A3"/>
            </w:tcBorders>
            <w:shd w:val="clear" w:color="auto" w:fill="EBF7FF"/>
            <w:vAlign w:val="center"/>
          </w:tcPr>
          <w:p w14:paraId="18C14731" w14:textId="77777777" w:rsidR="0097145A" w:rsidRPr="007839D2" w:rsidRDefault="0097145A" w:rsidP="00637D19">
            <w:pPr>
              <w:rPr>
                <w:rFonts w:ascii="Atkinson Hyperlegible Next" w:hAnsi="Atkinson Hyperlegible Next"/>
                <w:sz w:val="24"/>
                <w:szCs w:val="24"/>
              </w:rPr>
            </w:pPr>
            <w:r w:rsidRPr="007839D2">
              <w:rPr>
                <w:rFonts w:ascii="Atkinson Hyperlegible Next" w:hAnsi="Atkinson Hyperlegible Next"/>
                <w:sz w:val="24"/>
                <w:szCs w:val="24"/>
              </w:rPr>
              <w:t>NO</w:t>
            </w:r>
          </w:p>
        </w:tc>
        <w:tc>
          <w:tcPr>
            <w:tcW w:w="1485" w:type="dxa"/>
            <w:tcBorders>
              <w:top w:val="single" w:sz="4" w:space="0" w:color="0077A3"/>
              <w:left w:val="single" w:sz="4" w:space="0" w:color="0077A3"/>
              <w:bottom w:val="single" w:sz="4" w:space="0" w:color="0077A3"/>
              <w:right w:val="single" w:sz="4" w:space="0" w:color="0077A3"/>
            </w:tcBorders>
            <w:vAlign w:val="center"/>
          </w:tcPr>
          <w:p w14:paraId="49D4EC4E" w14:textId="77777777" w:rsidR="0097145A" w:rsidRPr="007839D2" w:rsidRDefault="0097145A" w:rsidP="00637D19">
            <w:pPr>
              <w:rPr>
                <w:rFonts w:ascii="Atkinson Hyperlegible Next" w:hAnsi="Atkinson Hyperlegible Next"/>
                <w:sz w:val="24"/>
                <w:szCs w:val="24"/>
              </w:rPr>
            </w:pPr>
          </w:p>
        </w:tc>
      </w:tr>
    </w:tbl>
    <w:p w14:paraId="56F9D179" w14:textId="77777777" w:rsidR="0097145A" w:rsidRPr="007839D2" w:rsidRDefault="0097145A" w:rsidP="0097145A">
      <w:pPr>
        <w:rPr>
          <w:rFonts w:ascii="Atkinson Hyperlegible Next" w:hAnsi="Atkinson Hyperlegible Next"/>
          <w:sz w:val="24"/>
          <w:szCs w:val="24"/>
        </w:rPr>
      </w:pPr>
    </w:p>
    <w:p w14:paraId="48E5FE9A" w14:textId="77777777" w:rsidR="0097145A" w:rsidRPr="007839D2" w:rsidRDefault="0097145A" w:rsidP="0097145A">
      <w:pPr>
        <w:rPr>
          <w:rFonts w:ascii="Atkinson Hyperlegible Next" w:hAnsi="Atkinson Hyperlegible Next"/>
          <w:sz w:val="24"/>
          <w:szCs w:val="24"/>
        </w:rPr>
      </w:pPr>
      <w:r w:rsidRPr="007839D2">
        <w:rPr>
          <w:rFonts w:ascii="Atkinson Hyperlegible Next" w:hAnsi="Atkinson Hyperlegible Next"/>
          <w:sz w:val="24"/>
          <w:szCs w:val="24"/>
        </w:rPr>
        <w:br w:type="page"/>
      </w:r>
    </w:p>
    <w:p w14:paraId="55754F3A" w14:textId="77777777" w:rsidR="0097145A" w:rsidRPr="007839D2" w:rsidRDefault="0097145A" w:rsidP="0097145A">
      <w:pPr>
        <w:rPr>
          <w:rFonts w:ascii="Atkinson Hyperlegible Next" w:hAnsi="Atkinson Hyperlegible Next"/>
          <w:sz w:val="24"/>
          <w:szCs w:val="24"/>
        </w:rPr>
      </w:pPr>
    </w:p>
    <w:p w14:paraId="6FA52F4F" w14:textId="77777777" w:rsidR="0097145A" w:rsidRPr="007839D2" w:rsidRDefault="0097145A" w:rsidP="0097145A">
      <w:pPr>
        <w:pStyle w:val="DefaultText"/>
        <w:rPr>
          <w:rFonts w:ascii="Atkinson Hyperlegible Next" w:hAnsi="Atkinson Hyperlegible Next" w:cs="Arial"/>
          <w:lang w:val="en-GB"/>
        </w:rPr>
      </w:pPr>
      <w:r w:rsidRPr="007839D2">
        <w:rPr>
          <w:rFonts w:ascii="Atkinson Hyperlegible Next" w:hAnsi="Atkinson Hyperlegible Next" w:cs="Arial"/>
          <w:lang w:val="en-GB"/>
        </w:rPr>
        <w:t xml:space="preserve">I/We confirm that I/we: </w:t>
      </w:r>
    </w:p>
    <w:p w14:paraId="2F14DE70" w14:textId="77777777" w:rsidR="0097145A" w:rsidRPr="007839D2" w:rsidRDefault="0097145A" w:rsidP="0097145A">
      <w:pPr>
        <w:pStyle w:val="DefaultText"/>
        <w:rPr>
          <w:rFonts w:ascii="Atkinson Hyperlegible Next" w:hAnsi="Atkinson Hyperlegible Next" w:cs="Arial"/>
          <w:b/>
          <w:lang w:val="en-GB"/>
        </w:rPr>
      </w:pPr>
    </w:p>
    <w:p w14:paraId="4EA64887" w14:textId="77777777" w:rsidR="0097145A" w:rsidRPr="007839D2" w:rsidRDefault="0097145A" w:rsidP="0097145A">
      <w:pPr>
        <w:pStyle w:val="ListParagraph"/>
        <w:numPr>
          <w:ilvl w:val="0"/>
          <w:numId w:val="4"/>
        </w:numPr>
        <w:spacing w:before="0"/>
        <w:jc w:val="left"/>
        <w:rPr>
          <w:rFonts w:ascii="Atkinson Hyperlegible Next" w:hAnsi="Atkinson Hyperlegible Next"/>
          <w:b/>
          <w:sz w:val="24"/>
          <w:szCs w:val="24"/>
        </w:rPr>
      </w:pPr>
      <w:r w:rsidRPr="007839D2">
        <w:rPr>
          <w:rFonts w:ascii="Atkinson Hyperlegible Next" w:hAnsi="Atkinson Hyperlegible Next"/>
          <w:sz w:val="24"/>
          <w:szCs w:val="24"/>
        </w:rPr>
        <w:t xml:space="preserve">In relation to daily/hourly fees all rates are inclusive of out of pocket (i.e. mileage, subsistence, phone, postage, etc.) and account / contract management related costs. </w:t>
      </w:r>
    </w:p>
    <w:p w14:paraId="5C3934B7" w14:textId="77777777" w:rsidR="0097145A" w:rsidRPr="007839D2" w:rsidRDefault="0097145A" w:rsidP="0097145A">
      <w:pPr>
        <w:pStyle w:val="ListParagraph"/>
        <w:numPr>
          <w:ilvl w:val="0"/>
          <w:numId w:val="4"/>
        </w:numPr>
        <w:spacing w:before="0"/>
        <w:jc w:val="left"/>
        <w:rPr>
          <w:rFonts w:ascii="Atkinson Hyperlegible Next" w:hAnsi="Atkinson Hyperlegible Next"/>
          <w:b/>
          <w:sz w:val="24"/>
          <w:szCs w:val="24"/>
        </w:rPr>
      </w:pPr>
      <w:r w:rsidRPr="007839D2">
        <w:rPr>
          <w:rFonts w:ascii="Atkinson Hyperlegible Next" w:hAnsi="Atkinson Hyperlegible Next"/>
          <w:sz w:val="24"/>
          <w:szCs w:val="24"/>
        </w:rPr>
        <w:t>Will keep this offer for the contract / framework open for acceptance by you for a period of 12 months from the date of deadline for submission of Tenders,</w:t>
      </w:r>
    </w:p>
    <w:p w14:paraId="19A829DF" w14:textId="77777777" w:rsidR="0097145A" w:rsidRPr="007839D2" w:rsidRDefault="0097145A" w:rsidP="0097145A">
      <w:pPr>
        <w:pStyle w:val="ListParagraph"/>
        <w:numPr>
          <w:ilvl w:val="0"/>
          <w:numId w:val="4"/>
        </w:numPr>
        <w:spacing w:before="0"/>
        <w:jc w:val="left"/>
        <w:rPr>
          <w:rFonts w:ascii="Atkinson Hyperlegible Next" w:hAnsi="Atkinson Hyperlegible Next"/>
          <w:b/>
          <w:sz w:val="24"/>
          <w:szCs w:val="24"/>
        </w:rPr>
      </w:pPr>
      <w:r w:rsidRPr="007839D2">
        <w:rPr>
          <w:rFonts w:ascii="Atkinson Hyperlegible Next" w:hAnsi="Atkinson Hyperlegible Next"/>
          <w:sz w:val="24"/>
          <w:szCs w:val="24"/>
        </w:rPr>
        <w:t>Agree that you are not bound to accept the most economically advantageous or any Tender you may receive,</w:t>
      </w:r>
    </w:p>
    <w:p w14:paraId="635B1E3C" w14:textId="5ABE712F" w:rsidR="0097145A" w:rsidRPr="00871FF2" w:rsidRDefault="0097145A" w:rsidP="0097145A">
      <w:pPr>
        <w:pStyle w:val="ListParagraph"/>
        <w:numPr>
          <w:ilvl w:val="0"/>
          <w:numId w:val="4"/>
        </w:numPr>
        <w:spacing w:before="0"/>
        <w:jc w:val="left"/>
        <w:rPr>
          <w:rFonts w:ascii="Atkinson Hyperlegible Next" w:hAnsi="Atkinson Hyperlegible Next"/>
          <w:b/>
          <w:color w:val="auto"/>
          <w:sz w:val="24"/>
          <w:szCs w:val="24"/>
        </w:rPr>
      </w:pPr>
      <w:r w:rsidRPr="00871FF2">
        <w:rPr>
          <w:rFonts w:ascii="Atkinson Hyperlegible Next" w:hAnsi="Atkinson Hyperlegible Next"/>
          <w:color w:val="auto"/>
          <w:sz w:val="24"/>
          <w:szCs w:val="24"/>
        </w:rPr>
        <w:t xml:space="preserve">Agree that the rates stated are maximum prices for the duration of the </w:t>
      </w:r>
      <w:r w:rsidR="00871FF2">
        <w:rPr>
          <w:rFonts w:ascii="Atkinson Hyperlegible Next" w:hAnsi="Atkinson Hyperlegible Next"/>
          <w:color w:val="auto"/>
          <w:sz w:val="24"/>
          <w:szCs w:val="24"/>
        </w:rPr>
        <w:t xml:space="preserve">first 12 months of the </w:t>
      </w:r>
      <w:r w:rsidR="008F4D64" w:rsidRPr="00871FF2">
        <w:rPr>
          <w:rFonts w:ascii="Atkinson Hyperlegible Next" w:hAnsi="Atkinson Hyperlegible Next"/>
          <w:color w:val="auto"/>
          <w:sz w:val="24"/>
          <w:szCs w:val="24"/>
        </w:rPr>
        <w:t>contract.</w:t>
      </w:r>
    </w:p>
    <w:p w14:paraId="39A3D5EA" w14:textId="77777777" w:rsidR="0097145A" w:rsidRPr="007839D2" w:rsidRDefault="0097145A" w:rsidP="0097145A">
      <w:pPr>
        <w:pStyle w:val="ListParagraph"/>
        <w:numPr>
          <w:ilvl w:val="0"/>
          <w:numId w:val="4"/>
        </w:numPr>
        <w:spacing w:before="0"/>
        <w:jc w:val="left"/>
        <w:rPr>
          <w:rFonts w:ascii="Atkinson Hyperlegible Next" w:hAnsi="Atkinson Hyperlegible Next"/>
          <w:b/>
          <w:sz w:val="24"/>
          <w:szCs w:val="24"/>
        </w:rPr>
      </w:pPr>
      <w:r w:rsidRPr="007839D2">
        <w:rPr>
          <w:rFonts w:ascii="Atkinson Hyperlegible Next" w:hAnsi="Atkinson Hyperlegible Next"/>
          <w:sz w:val="24"/>
          <w:szCs w:val="24"/>
        </w:rPr>
        <w:t>Have read and thoroughly examined the Tender Document,</w:t>
      </w:r>
    </w:p>
    <w:p w14:paraId="5D523DFC" w14:textId="77777777" w:rsidR="0097145A" w:rsidRPr="007839D2" w:rsidRDefault="0097145A" w:rsidP="0097145A">
      <w:pPr>
        <w:pStyle w:val="ListParagraph"/>
        <w:numPr>
          <w:ilvl w:val="0"/>
          <w:numId w:val="4"/>
        </w:numPr>
        <w:spacing w:before="0"/>
        <w:jc w:val="left"/>
        <w:rPr>
          <w:rFonts w:ascii="Atkinson Hyperlegible Next" w:hAnsi="Atkinson Hyperlegible Next"/>
          <w:sz w:val="24"/>
          <w:szCs w:val="24"/>
        </w:rPr>
      </w:pPr>
      <w:r w:rsidRPr="007839D2">
        <w:rPr>
          <w:rFonts w:ascii="Atkinson Hyperlegible Next" w:hAnsi="Atkinson Hyperlegible Next"/>
          <w:sz w:val="24"/>
          <w:szCs w:val="24"/>
        </w:rPr>
        <w:t>Have read the attached General Terms and Conditions for the Purchase of Services,</w:t>
      </w:r>
    </w:p>
    <w:p w14:paraId="3720CD6E" w14:textId="77777777" w:rsidR="0097145A" w:rsidRPr="007839D2" w:rsidRDefault="0097145A" w:rsidP="0097145A">
      <w:pPr>
        <w:pStyle w:val="ListParagraph"/>
        <w:numPr>
          <w:ilvl w:val="0"/>
          <w:numId w:val="4"/>
        </w:numPr>
        <w:spacing w:before="0"/>
        <w:jc w:val="left"/>
        <w:rPr>
          <w:rFonts w:ascii="Atkinson Hyperlegible Next" w:hAnsi="Atkinson Hyperlegible Next"/>
          <w:b/>
          <w:sz w:val="24"/>
          <w:szCs w:val="24"/>
        </w:rPr>
      </w:pPr>
      <w:r w:rsidRPr="007839D2">
        <w:rPr>
          <w:rFonts w:ascii="Atkinson Hyperlegible Next" w:hAnsi="Atkinson Hyperlegible Next"/>
          <w:sz w:val="24"/>
          <w:szCs w:val="24"/>
        </w:rPr>
        <w:t>Fully understand the Tender Document and the Client’s requirements,</w:t>
      </w:r>
    </w:p>
    <w:p w14:paraId="0075C97C" w14:textId="77777777" w:rsidR="0097145A" w:rsidRPr="007839D2" w:rsidRDefault="0097145A" w:rsidP="0097145A">
      <w:pPr>
        <w:pStyle w:val="ListParagraph"/>
        <w:numPr>
          <w:ilvl w:val="0"/>
          <w:numId w:val="4"/>
        </w:numPr>
        <w:spacing w:before="0"/>
        <w:jc w:val="left"/>
        <w:rPr>
          <w:rFonts w:ascii="Atkinson Hyperlegible Next" w:hAnsi="Atkinson Hyperlegible Next"/>
          <w:b/>
          <w:sz w:val="24"/>
          <w:szCs w:val="24"/>
        </w:rPr>
      </w:pPr>
      <w:r w:rsidRPr="007839D2">
        <w:rPr>
          <w:rFonts w:ascii="Atkinson Hyperlegible Next" w:hAnsi="Atkinson Hyperlegible Next"/>
          <w:sz w:val="24"/>
          <w:szCs w:val="24"/>
        </w:rPr>
        <w:t>Undertake to treat the details of this Invitation to Tender, its Tender and any subsequent agreements as private and confidential,</w:t>
      </w:r>
    </w:p>
    <w:p w14:paraId="41BF4954" w14:textId="77777777" w:rsidR="0097145A" w:rsidRPr="007839D2" w:rsidRDefault="0097145A" w:rsidP="0097145A">
      <w:pPr>
        <w:pStyle w:val="ListParagraph"/>
        <w:numPr>
          <w:ilvl w:val="0"/>
          <w:numId w:val="4"/>
        </w:numPr>
        <w:spacing w:before="0"/>
        <w:jc w:val="left"/>
        <w:rPr>
          <w:rFonts w:ascii="Atkinson Hyperlegible Next" w:hAnsi="Atkinson Hyperlegible Next"/>
          <w:b/>
          <w:sz w:val="24"/>
          <w:szCs w:val="24"/>
        </w:rPr>
      </w:pPr>
      <w:r w:rsidRPr="007839D2">
        <w:rPr>
          <w:rFonts w:ascii="Atkinson Hyperlegible Next" w:hAnsi="Atkinson Hyperlegible Next"/>
          <w:sz w:val="24"/>
          <w:szCs w:val="24"/>
        </w:rPr>
        <w:t>Acknowledge that acceptance by the Contracting Authority of this tender will not constitute a binding and enforceable agreement and that a legally enforceable agreement will not exist until and unless the contract is awarded / framework agreement has been established between the Contracting Authority and the Tenderer,</w:t>
      </w:r>
    </w:p>
    <w:p w14:paraId="626CE698" w14:textId="77777777" w:rsidR="0097145A" w:rsidRPr="007839D2" w:rsidRDefault="0097145A" w:rsidP="0097145A">
      <w:pPr>
        <w:pStyle w:val="ListParagraph"/>
        <w:numPr>
          <w:ilvl w:val="0"/>
          <w:numId w:val="4"/>
        </w:numPr>
        <w:spacing w:before="0"/>
        <w:jc w:val="left"/>
        <w:rPr>
          <w:rFonts w:ascii="Atkinson Hyperlegible Next" w:hAnsi="Atkinson Hyperlegible Next"/>
          <w:b/>
          <w:sz w:val="24"/>
          <w:szCs w:val="24"/>
        </w:rPr>
      </w:pPr>
      <w:r w:rsidRPr="007839D2">
        <w:rPr>
          <w:rFonts w:ascii="Atkinson Hyperlegible Next" w:hAnsi="Atkinson Hyperlegible Next"/>
          <w:sz w:val="24"/>
          <w:szCs w:val="24"/>
        </w:rPr>
        <w:t>Have availed of all offers for additional information or have otherwise satisfied myself/ourselves as to conditions that may in any manner affect the performance of the contract,</w:t>
      </w:r>
    </w:p>
    <w:p w14:paraId="06D73AAD" w14:textId="77777777" w:rsidR="0097145A" w:rsidRPr="007839D2" w:rsidRDefault="0097145A" w:rsidP="0097145A">
      <w:pPr>
        <w:pStyle w:val="ListParagraph"/>
        <w:numPr>
          <w:ilvl w:val="0"/>
          <w:numId w:val="4"/>
        </w:numPr>
        <w:spacing w:before="0"/>
        <w:jc w:val="left"/>
        <w:rPr>
          <w:rFonts w:ascii="Atkinson Hyperlegible Next" w:hAnsi="Atkinson Hyperlegible Next"/>
          <w:b/>
          <w:sz w:val="24"/>
          <w:szCs w:val="24"/>
        </w:rPr>
      </w:pPr>
      <w:r w:rsidRPr="007839D2">
        <w:rPr>
          <w:rFonts w:ascii="Atkinson Hyperlegible Next" w:hAnsi="Atkinson Hyperlegible Next"/>
          <w:sz w:val="24"/>
          <w:szCs w:val="24"/>
        </w:rPr>
        <w:t>Have included all elements necessary for the performance of the specified requirements, which are either expressly stated in the Tender Document or contained in any supplementary information or which could reasonably be inferred therefrom,</w:t>
      </w:r>
    </w:p>
    <w:p w14:paraId="09F2B014" w14:textId="77777777" w:rsidR="0097145A" w:rsidRPr="007839D2" w:rsidRDefault="0097145A" w:rsidP="0097145A">
      <w:pPr>
        <w:pStyle w:val="ListParagraph"/>
        <w:numPr>
          <w:ilvl w:val="0"/>
          <w:numId w:val="4"/>
        </w:numPr>
        <w:spacing w:before="0"/>
        <w:jc w:val="left"/>
        <w:rPr>
          <w:rFonts w:ascii="Atkinson Hyperlegible Next" w:hAnsi="Atkinson Hyperlegible Next"/>
          <w:b/>
          <w:bCs/>
          <w:sz w:val="24"/>
          <w:szCs w:val="24"/>
        </w:rPr>
      </w:pPr>
      <w:r w:rsidRPr="007839D2">
        <w:rPr>
          <w:rFonts w:ascii="Atkinson Hyperlegible Next" w:hAnsi="Atkinson Hyperlegible Next"/>
          <w:sz w:val="24"/>
          <w:szCs w:val="24"/>
        </w:rPr>
        <w:t>Have found no errors, omissions, conflicts or ambiguities in the Tender Document except those which I/We have brought to the attention of the Contracting Authority before the latest date for submitting queries,</w:t>
      </w:r>
    </w:p>
    <w:p w14:paraId="3E59AFB4" w14:textId="77777777" w:rsidR="0097145A" w:rsidRPr="007839D2" w:rsidRDefault="0097145A" w:rsidP="0097145A">
      <w:pPr>
        <w:pStyle w:val="ListParagraph"/>
        <w:numPr>
          <w:ilvl w:val="0"/>
          <w:numId w:val="4"/>
        </w:numPr>
        <w:spacing w:before="0"/>
        <w:jc w:val="left"/>
        <w:rPr>
          <w:rFonts w:ascii="Atkinson Hyperlegible Next" w:hAnsi="Atkinson Hyperlegible Next"/>
          <w:b/>
          <w:bCs/>
          <w:sz w:val="24"/>
          <w:szCs w:val="24"/>
        </w:rPr>
      </w:pPr>
      <w:r w:rsidRPr="007839D2">
        <w:rPr>
          <w:rFonts w:ascii="Atkinson Hyperlegible Next" w:hAnsi="Atkinson Hyperlegible Next"/>
          <w:sz w:val="24"/>
          <w:szCs w:val="24"/>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11B66E53" w14:textId="77777777" w:rsidR="0097145A" w:rsidRPr="007839D2" w:rsidRDefault="0097145A" w:rsidP="0097145A">
      <w:pPr>
        <w:pStyle w:val="ListParagraph"/>
        <w:numPr>
          <w:ilvl w:val="0"/>
          <w:numId w:val="4"/>
        </w:numPr>
        <w:spacing w:before="0"/>
        <w:jc w:val="left"/>
        <w:rPr>
          <w:rFonts w:ascii="Atkinson Hyperlegible Next" w:hAnsi="Atkinson Hyperlegible Next"/>
          <w:b/>
          <w:bCs/>
          <w:sz w:val="24"/>
          <w:szCs w:val="24"/>
        </w:rPr>
      </w:pPr>
      <w:r w:rsidRPr="007839D2">
        <w:rPr>
          <w:rFonts w:ascii="Atkinson Hyperlegible Next" w:hAnsi="Atkinson Hyperlegible Next"/>
          <w:sz w:val="24"/>
          <w:szCs w:val="24"/>
        </w:rPr>
        <w:t>Will not, if awarded a contract employ labour in a manner that is discriminatory in relation to gender, race, religious beliefs, age etc.</w:t>
      </w:r>
    </w:p>
    <w:p w14:paraId="1EB32924" w14:textId="77777777" w:rsidR="0097145A" w:rsidRPr="007839D2" w:rsidRDefault="0097145A" w:rsidP="0097145A">
      <w:pPr>
        <w:pStyle w:val="ListParagraph"/>
        <w:numPr>
          <w:ilvl w:val="0"/>
          <w:numId w:val="4"/>
        </w:numPr>
        <w:rPr>
          <w:rFonts w:ascii="Atkinson Hyperlegible Next" w:hAnsi="Atkinson Hyperlegible Next"/>
          <w:sz w:val="24"/>
          <w:szCs w:val="24"/>
          <w:lang w:val="en-US"/>
        </w:rPr>
      </w:pPr>
      <w:bookmarkStart w:id="24" w:name="_Hlk491592638"/>
      <w:r w:rsidRPr="007839D2">
        <w:rPr>
          <w:rFonts w:ascii="Atkinson Hyperlegible Next" w:hAnsi="Atkinson Hyperlegible Next"/>
          <w:sz w:val="24"/>
          <w:szCs w:val="24"/>
        </w:rPr>
        <w:t xml:space="preserve">Agree that as a condition of award, it shall be our sole responsibility to fulfil the obligations under the Contract, notwithstanding any changes in circulars, laws, </w:t>
      </w:r>
      <w:r w:rsidRPr="007839D2">
        <w:rPr>
          <w:rFonts w:ascii="Atkinson Hyperlegible Next" w:hAnsi="Atkinson Hyperlegible Next"/>
          <w:sz w:val="24"/>
          <w:szCs w:val="24"/>
        </w:rPr>
        <w:lastRenderedPageBreak/>
        <w:t>regulations, taxation, duties or other factors which might arise following the withdrawal of the United Kingdom from membership of the EU</w:t>
      </w:r>
      <w:r w:rsidRPr="007839D2">
        <w:rPr>
          <w:rFonts w:ascii="Atkinson Hyperlegible Next" w:hAnsi="Atkinson Hyperlegible Next"/>
          <w:sz w:val="24"/>
          <w:szCs w:val="24"/>
          <w:lang w:val="en-US"/>
        </w:rPr>
        <w:t>.</w:t>
      </w:r>
    </w:p>
    <w:bookmarkEnd w:id="24"/>
    <w:p w14:paraId="196E28A7" w14:textId="77777777" w:rsidR="0097145A" w:rsidRPr="007839D2" w:rsidRDefault="0097145A" w:rsidP="0097145A">
      <w:pPr>
        <w:rPr>
          <w:rFonts w:ascii="Atkinson Hyperlegible Next" w:hAnsi="Atkinson Hyperlegible Next"/>
          <w:sz w:val="24"/>
          <w:szCs w:val="24"/>
        </w:rPr>
      </w:pPr>
    </w:p>
    <w:tbl>
      <w:tblPr>
        <w:tblW w:w="8505" w:type="dxa"/>
        <w:tblInd w:w="534"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ayout w:type="fixed"/>
        <w:tblLook w:val="04A0" w:firstRow="1" w:lastRow="0" w:firstColumn="1" w:lastColumn="0" w:noHBand="0" w:noVBand="1"/>
      </w:tblPr>
      <w:tblGrid>
        <w:gridCol w:w="1559"/>
        <w:gridCol w:w="2410"/>
        <w:gridCol w:w="992"/>
        <w:gridCol w:w="3544"/>
      </w:tblGrid>
      <w:tr w:rsidR="0097145A" w:rsidRPr="007839D2" w14:paraId="271B04B1" w14:textId="77777777" w:rsidTr="00B65570">
        <w:tc>
          <w:tcPr>
            <w:tcW w:w="3969" w:type="dxa"/>
            <w:gridSpan w:val="2"/>
            <w:shd w:val="clear" w:color="auto" w:fill="EBF7FF"/>
            <w:hideMark/>
          </w:tcPr>
          <w:p w14:paraId="321A5DB8" w14:textId="77777777" w:rsidR="0097145A" w:rsidRPr="007839D2" w:rsidRDefault="0097145A" w:rsidP="00637D19">
            <w:pPr>
              <w:rPr>
                <w:rFonts w:ascii="Atkinson Hyperlegible Next" w:hAnsi="Atkinson Hyperlegible Next"/>
                <w:b/>
                <w:sz w:val="24"/>
                <w:szCs w:val="24"/>
                <w:lang w:val="en-IE"/>
              </w:rPr>
            </w:pPr>
            <w:r w:rsidRPr="007839D2">
              <w:rPr>
                <w:rFonts w:ascii="Atkinson Hyperlegible Next" w:hAnsi="Atkinson Hyperlegible Next"/>
                <w:b/>
                <w:sz w:val="24"/>
                <w:szCs w:val="24"/>
              </w:rPr>
              <w:t>Signed:</w:t>
            </w:r>
          </w:p>
        </w:tc>
        <w:tc>
          <w:tcPr>
            <w:tcW w:w="4536" w:type="dxa"/>
            <w:gridSpan w:val="2"/>
          </w:tcPr>
          <w:p w14:paraId="388A2786" w14:textId="77777777" w:rsidR="0097145A" w:rsidRPr="007839D2" w:rsidRDefault="0097145A" w:rsidP="00637D19">
            <w:pPr>
              <w:rPr>
                <w:rFonts w:ascii="Atkinson Hyperlegible Next" w:hAnsi="Atkinson Hyperlegible Next"/>
                <w:sz w:val="24"/>
                <w:szCs w:val="24"/>
                <w:lang w:val="en-IE"/>
              </w:rPr>
            </w:pPr>
          </w:p>
        </w:tc>
      </w:tr>
      <w:tr w:rsidR="0097145A" w:rsidRPr="007839D2" w14:paraId="75648AD3" w14:textId="77777777" w:rsidTr="00B65570">
        <w:tc>
          <w:tcPr>
            <w:tcW w:w="3969" w:type="dxa"/>
            <w:gridSpan w:val="2"/>
            <w:shd w:val="clear" w:color="auto" w:fill="EBF7FF"/>
            <w:hideMark/>
          </w:tcPr>
          <w:p w14:paraId="528FB8F1" w14:textId="77777777" w:rsidR="0097145A" w:rsidRPr="007839D2" w:rsidRDefault="0097145A" w:rsidP="00637D19">
            <w:pPr>
              <w:rPr>
                <w:rFonts w:ascii="Atkinson Hyperlegible Next" w:hAnsi="Atkinson Hyperlegible Next"/>
                <w:b/>
                <w:sz w:val="24"/>
                <w:szCs w:val="24"/>
                <w:lang w:val="en-IE"/>
              </w:rPr>
            </w:pPr>
            <w:r w:rsidRPr="007839D2">
              <w:rPr>
                <w:rFonts w:ascii="Atkinson Hyperlegible Next" w:hAnsi="Atkinson Hyperlegible Next"/>
                <w:b/>
                <w:sz w:val="24"/>
                <w:szCs w:val="24"/>
              </w:rPr>
              <w:t>Name (in Capital Letters):</w:t>
            </w:r>
          </w:p>
        </w:tc>
        <w:tc>
          <w:tcPr>
            <w:tcW w:w="4536" w:type="dxa"/>
            <w:gridSpan w:val="2"/>
          </w:tcPr>
          <w:p w14:paraId="6EB6C9B1" w14:textId="77777777" w:rsidR="0097145A" w:rsidRPr="007839D2" w:rsidRDefault="0097145A" w:rsidP="00637D19">
            <w:pPr>
              <w:pStyle w:val="TableText"/>
              <w:rPr>
                <w:rFonts w:ascii="Atkinson Hyperlegible Next" w:hAnsi="Atkinson Hyperlegible Next"/>
                <w:sz w:val="24"/>
                <w:szCs w:val="24"/>
              </w:rPr>
            </w:pPr>
          </w:p>
        </w:tc>
      </w:tr>
      <w:tr w:rsidR="0097145A" w:rsidRPr="007839D2" w14:paraId="74549EF2" w14:textId="77777777" w:rsidTr="00B65570">
        <w:tc>
          <w:tcPr>
            <w:tcW w:w="3969" w:type="dxa"/>
            <w:gridSpan w:val="2"/>
            <w:shd w:val="clear" w:color="auto" w:fill="EBF7FF"/>
            <w:hideMark/>
          </w:tcPr>
          <w:p w14:paraId="2D2EC6DA" w14:textId="77777777" w:rsidR="0097145A" w:rsidRPr="007839D2" w:rsidRDefault="0097145A" w:rsidP="00637D19">
            <w:pPr>
              <w:rPr>
                <w:rFonts w:ascii="Atkinson Hyperlegible Next" w:hAnsi="Atkinson Hyperlegible Next"/>
                <w:b/>
                <w:sz w:val="24"/>
                <w:szCs w:val="24"/>
                <w:lang w:val="en-IE"/>
              </w:rPr>
            </w:pPr>
            <w:r w:rsidRPr="007839D2">
              <w:rPr>
                <w:rFonts w:ascii="Atkinson Hyperlegible Next" w:hAnsi="Atkinson Hyperlegible Next"/>
                <w:b/>
                <w:sz w:val="24"/>
                <w:szCs w:val="24"/>
              </w:rPr>
              <w:t>On behalf of:</w:t>
            </w:r>
            <w:r w:rsidRPr="007839D2">
              <w:rPr>
                <w:rFonts w:ascii="Atkinson Hyperlegible Next" w:hAnsi="Atkinson Hyperlegible Next"/>
                <w:b/>
                <w:sz w:val="24"/>
                <w:szCs w:val="24"/>
              </w:rPr>
              <w:tab/>
            </w:r>
          </w:p>
        </w:tc>
        <w:tc>
          <w:tcPr>
            <w:tcW w:w="4536" w:type="dxa"/>
            <w:gridSpan w:val="2"/>
          </w:tcPr>
          <w:p w14:paraId="768F58F5" w14:textId="77777777" w:rsidR="0097145A" w:rsidRPr="007839D2" w:rsidRDefault="0097145A" w:rsidP="00637D19">
            <w:pPr>
              <w:rPr>
                <w:rFonts w:ascii="Atkinson Hyperlegible Next" w:hAnsi="Atkinson Hyperlegible Next"/>
                <w:sz w:val="24"/>
                <w:szCs w:val="24"/>
                <w:lang w:val="en-IE"/>
              </w:rPr>
            </w:pPr>
          </w:p>
        </w:tc>
      </w:tr>
      <w:tr w:rsidR="0097145A" w:rsidRPr="007839D2" w14:paraId="3A44C75D" w14:textId="77777777" w:rsidTr="00B65570">
        <w:tc>
          <w:tcPr>
            <w:tcW w:w="3969" w:type="dxa"/>
            <w:gridSpan w:val="2"/>
            <w:shd w:val="clear" w:color="auto" w:fill="EBF7FF"/>
            <w:hideMark/>
          </w:tcPr>
          <w:p w14:paraId="6D629223" w14:textId="77777777" w:rsidR="0097145A" w:rsidRPr="007839D2" w:rsidRDefault="0097145A" w:rsidP="00637D19">
            <w:pPr>
              <w:rPr>
                <w:rFonts w:ascii="Atkinson Hyperlegible Next" w:hAnsi="Atkinson Hyperlegible Next"/>
                <w:b/>
                <w:sz w:val="24"/>
                <w:szCs w:val="24"/>
                <w:lang w:val="en-IE"/>
              </w:rPr>
            </w:pPr>
            <w:r w:rsidRPr="007839D2">
              <w:rPr>
                <w:rFonts w:ascii="Atkinson Hyperlegible Next" w:hAnsi="Atkinson Hyperlegible Next"/>
                <w:b/>
                <w:sz w:val="24"/>
                <w:szCs w:val="24"/>
              </w:rPr>
              <w:t>Address:</w:t>
            </w:r>
          </w:p>
        </w:tc>
        <w:tc>
          <w:tcPr>
            <w:tcW w:w="4536" w:type="dxa"/>
            <w:gridSpan w:val="2"/>
          </w:tcPr>
          <w:p w14:paraId="798D3C07" w14:textId="77777777" w:rsidR="0097145A" w:rsidRPr="007839D2" w:rsidRDefault="0097145A" w:rsidP="00637D19">
            <w:pPr>
              <w:rPr>
                <w:rFonts w:ascii="Atkinson Hyperlegible Next" w:hAnsi="Atkinson Hyperlegible Next"/>
                <w:sz w:val="24"/>
                <w:szCs w:val="24"/>
                <w:lang w:val="en-IE"/>
              </w:rPr>
            </w:pPr>
          </w:p>
        </w:tc>
      </w:tr>
      <w:tr w:rsidR="0097145A" w:rsidRPr="007839D2" w14:paraId="759ACA8D" w14:textId="77777777" w:rsidTr="00B65570">
        <w:tc>
          <w:tcPr>
            <w:tcW w:w="1559" w:type="dxa"/>
            <w:shd w:val="clear" w:color="auto" w:fill="EBF7FF"/>
            <w:hideMark/>
          </w:tcPr>
          <w:p w14:paraId="7BA10722" w14:textId="77777777" w:rsidR="0097145A" w:rsidRPr="007839D2" w:rsidRDefault="0097145A" w:rsidP="00637D19">
            <w:pPr>
              <w:rPr>
                <w:rFonts w:ascii="Atkinson Hyperlegible Next" w:hAnsi="Atkinson Hyperlegible Next"/>
                <w:b/>
                <w:sz w:val="24"/>
                <w:szCs w:val="24"/>
                <w:lang w:val="en-IE"/>
              </w:rPr>
            </w:pPr>
            <w:r w:rsidRPr="007839D2">
              <w:rPr>
                <w:rFonts w:ascii="Atkinson Hyperlegible Next" w:hAnsi="Atkinson Hyperlegible Next"/>
                <w:b/>
                <w:sz w:val="24"/>
                <w:szCs w:val="24"/>
              </w:rPr>
              <w:t>Telephone:</w:t>
            </w:r>
          </w:p>
        </w:tc>
        <w:tc>
          <w:tcPr>
            <w:tcW w:w="2410" w:type="dxa"/>
          </w:tcPr>
          <w:p w14:paraId="6B9BA713" w14:textId="77777777" w:rsidR="0097145A" w:rsidRPr="007839D2" w:rsidRDefault="0097145A" w:rsidP="00637D19">
            <w:pPr>
              <w:rPr>
                <w:rFonts w:ascii="Atkinson Hyperlegible Next" w:hAnsi="Atkinson Hyperlegible Next"/>
                <w:sz w:val="24"/>
                <w:szCs w:val="24"/>
                <w:lang w:val="en-IE"/>
              </w:rPr>
            </w:pPr>
          </w:p>
        </w:tc>
        <w:tc>
          <w:tcPr>
            <w:tcW w:w="992" w:type="dxa"/>
            <w:shd w:val="clear" w:color="auto" w:fill="EBF7FF"/>
            <w:hideMark/>
          </w:tcPr>
          <w:p w14:paraId="4D656A54" w14:textId="77777777" w:rsidR="0097145A" w:rsidRPr="007839D2" w:rsidRDefault="0097145A" w:rsidP="00637D19">
            <w:pPr>
              <w:rPr>
                <w:rFonts w:ascii="Atkinson Hyperlegible Next" w:hAnsi="Atkinson Hyperlegible Next"/>
                <w:b/>
                <w:sz w:val="24"/>
                <w:szCs w:val="24"/>
                <w:lang w:val="en-IE"/>
              </w:rPr>
            </w:pPr>
            <w:r w:rsidRPr="007839D2">
              <w:rPr>
                <w:rFonts w:ascii="Atkinson Hyperlegible Next" w:hAnsi="Atkinson Hyperlegible Next"/>
                <w:b/>
                <w:sz w:val="24"/>
                <w:szCs w:val="24"/>
              </w:rPr>
              <w:t>Fax:</w:t>
            </w:r>
          </w:p>
        </w:tc>
        <w:tc>
          <w:tcPr>
            <w:tcW w:w="3544" w:type="dxa"/>
          </w:tcPr>
          <w:p w14:paraId="46ACFE0B" w14:textId="77777777" w:rsidR="0097145A" w:rsidRPr="007839D2" w:rsidRDefault="0097145A" w:rsidP="00637D19">
            <w:pPr>
              <w:rPr>
                <w:rFonts w:ascii="Atkinson Hyperlegible Next" w:hAnsi="Atkinson Hyperlegible Next"/>
                <w:sz w:val="24"/>
                <w:szCs w:val="24"/>
                <w:lang w:val="en-IE"/>
              </w:rPr>
            </w:pPr>
          </w:p>
        </w:tc>
      </w:tr>
      <w:tr w:rsidR="0097145A" w:rsidRPr="007839D2" w14:paraId="08D90B82" w14:textId="77777777" w:rsidTr="00B65570">
        <w:tc>
          <w:tcPr>
            <w:tcW w:w="1559" w:type="dxa"/>
            <w:shd w:val="clear" w:color="auto" w:fill="EBF7FF"/>
            <w:hideMark/>
          </w:tcPr>
          <w:p w14:paraId="4E598C44" w14:textId="77777777" w:rsidR="0097145A" w:rsidRPr="007839D2" w:rsidRDefault="0097145A" w:rsidP="00637D19">
            <w:pPr>
              <w:rPr>
                <w:rFonts w:ascii="Atkinson Hyperlegible Next" w:hAnsi="Atkinson Hyperlegible Next"/>
                <w:b/>
                <w:sz w:val="24"/>
                <w:szCs w:val="24"/>
                <w:lang w:val="en-IE"/>
              </w:rPr>
            </w:pPr>
            <w:r w:rsidRPr="007839D2">
              <w:rPr>
                <w:rFonts w:ascii="Atkinson Hyperlegible Next" w:hAnsi="Atkinson Hyperlegible Next"/>
                <w:b/>
                <w:sz w:val="24"/>
                <w:szCs w:val="24"/>
              </w:rPr>
              <w:t>Email:</w:t>
            </w:r>
          </w:p>
        </w:tc>
        <w:tc>
          <w:tcPr>
            <w:tcW w:w="2410" w:type="dxa"/>
          </w:tcPr>
          <w:p w14:paraId="5C66EF15" w14:textId="77777777" w:rsidR="0097145A" w:rsidRPr="007839D2" w:rsidRDefault="0097145A" w:rsidP="00637D19">
            <w:pPr>
              <w:rPr>
                <w:rFonts w:ascii="Atkinson Hyperlegible Next" w:hAnsi="Atkinson Hyperlegible Next"/>
                <w:sz w:val="24"/>
                <w:szCs w:val="24"/>
                <w:lang w:val="en-IE"/>
              </w:rPr>
            </w:pPr>
          </w:p>
        </w:tc>
        <w:tc>
          <w:tcPr>
            <w:tcW w:w="992" w:type="dxa"/>
            <w:shd w:val="clear" w:color="auto" w:fill="EBF7FF"/>
            <w:hideMark/>
          </w:tcPr>
          <w:p w14:paraId="73EEE56C" w14:textId="77777777" w:rsidR="0097145A" w:rsidRPr="007839D2" w:rsidRDefault="0097145A" w:rsidP="00637D19">
            <w:pPr>
              <w:rPr>
                <w:rFonts w:ascii="Atkinson Hyperlegible Next" w:hAnsi="Atkinson Hyperlegible Next"/>
                <w:b/>
                <w:sz w:val="24"/>
                <w:szCs w:val="24"/>
                <w:lang w:val="en-IE"/>
              </w:rPr>
            </w:pPr>
            <w:r w:rsidRPr="007839D2">
              <w:rPr>
                <w:rFonts w:ascii="Atkinson Hyperlegible Next" w:hAnsi="Atkinson Hyperlegible Next"/>
                <w:b/>
                <w:sz w:val="24"/>
                <w:szCs w:val="24"/>
              </w:rPr>
              <w:t>Date:</w:t>
            </w:r>
          </w:p>
        </w:tc>
        <w:tc>
          <w:tcPr>
            <w:tcW w:w="3544" w:type="dxa"/>
          </w:tcPr>
          <w:p w14:paraId="2EE4568C" w14:textId="77777777" w:rsidR="0097145A" w:rsidRPr="007839D2" w:rsidRDefault="0097145A" w:rsidP="00637D19">
            <w:pPr>
              <w:rPr>
                <w:rFonts w:ascii="Atkinson Hyperlegible Next" w:hAnsi="Atkinson Hyperlegible Next"/>
                <w:sz w:val="24"/>
                <w:szCs w:val="24"/>
                <w:lang w:val="en-IE"/>
              </w:rPr>
            </w:pPr>
          </w:p>
        </w:tc>
      </w:tr>
    </w:tbl>
    <w:p w14:paraId="295E3D4F" w14:textId="6E176745" w:rsidR="0097145A" w:rsidRPr="007839D2" w:rsidRDefault="0097145A">
      <w:pPr>
        <w:spacing w:before="0" w:after="0" w:line="240" w:lineRule="auto"/>
        <w:jc w:val="left"/>
        <w:rPr>
          <w:rFonts w:ascii="Atkinson Hyperlegible Next" w:hAnsi="Atkinson Hyperlegible Next"/>
          <w:sz w:val="24"/>
          <w:szCs w:val="24"/>
        </w:rPr>
      </w:pPr>
    </w:p>
    <w:sectPr w:rsidR="0097145A" w:rsidRPr="007839D2" w:rsidSect="00D77ADC">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68608" w14:textId="77777777" w:rsidR="002E0976" w:rsidRDefault="002E0976" w:rsidP="008079B6">
      <w:r>
        <w:separator/>
      </w:r>
    </w:p>
  </w:endnote>
  <w:endnote w:type="continuationSeparator" w:id="0">
    <w:p w14:paraId="1753138F" w14:textId="77777777" w:rsidR="002E0976" w:rsidRDefault="002E0976"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tkinson Hyperlegible Next">
    <w:panose1 w:val="00000000000000000000"/>
    <w:charset w:val="00"/>
    <w:family w:val="auto"/>
    <w:pitch w:val="variable"/>
    <w:sig w:usb0="A000006F" w:usb1="0000600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tkinson Hyperlegible Next" w:hAnsi="Atkinson Hyperlegible Next"/>
        <w:sz w:val="24"/>
        <w:szCs w:val="24"/>
      </w:rPr>
      <w:id w:val="1806438175"/>
      <w:docPartObj>
        <w:docPartGallery w:val="Page Numbers (Bottom of Page)"/>
        <w:docPartUnique/>
      </w:docPartObj>
    </w:sdtPr>
    <w:sdtEndPr>
      <w:rPr>
        <w:color w:val="7F7F7F" w:themeColor="background1" w:themeShade="7F"/>
        <w:spacing w:val="60"/>
      </w:rPr>
    </w:sdtEndPr>
    <w:sdtContent>
      <w:p w14:paraId="30C61AA3" w14:textId="7A1DE752" w:rsidR="00637D19" w:rsidRPr="007839D2" w:rsidRDefault="00637D19" w:rsidP="009C42CF">
        <w:pPr>
          <w:pStyle w:val="Footer"/>
          <w:pBdr>
            <w:top w:val="single" w:sz="4" w:space="1" w:color="D9D9D9" w:themeColor="background1" w:themeShade="D9"/>
          </w:pBdr>
          <w:rPr>
            <w:rFonts w:ascii="Atkinson Hyperlegible Next" w:hAnsi="Atkinson Hyperlegible Next"/>
            <w:sz w:val="24"/>
            <w:szCs w:val="24"/>
          </w:rPr>
        </w:pPr>
        <w:r w:rsidRPr="007839D2">
          <w:rPr>
            <w:rFonts w:ascii="Atkinson Hyperlegible Next" w:hAnsi="Atkinson Hyperlegible Next"/>
            <w:sz w:val="24"/>
            <w:szCs w:val="24"/>
          </w:rPr>
          <w:fldChar w:fldCharType="begin"/>
        </w:r>
        <w:r w:rsidRPr="007839D2">
          <w:rPr>
            <w:rFonts w:ascii="Atkinson Hyperlegible Next" w:hAnsi="Atkinson Hyperlegible Next"/>
            <w:sz w:val="24"/>
            <w:szCs w:val="24"/>
          </w:rPr>
          <w:instrText xml:space="preserve"> PAGE   \* MERGEFORMAT </w:instrText>
        </w:r>
        <w:r w:rsidRPr="007839D2">
          <w:rPr>
            <w:rFonts w:ascii="Atkinson Hyperlegible Next" w:hAnsi="Atkinson Hyperlegible Next"/>
            <w:sz w:val="24"/>
            <w:szCs w:val="24"/>
          </w:rPr>
          <w:fldChar w:fldCharType="separate"/>
        </w:r>
        <w:r w:rsidR="00370035" w:rsidRPr="007839D2">
          <w:rPr>
            <w:rFonts w:ascii="Atkinson Hyperlegible Next" w:hAnsi="Atkinson Hyperlegible Next"/>
            <w:noProof/>
            <w:sz w:val="24"/>
            <w:szCs w:val="24"/>
          </w:rPr>
          <w:t>21</w:t>
        </w:r>
        <w:r w:rsidRPr="007839D2">
          <w:rPr>
            <w:rFonts w:ascii="Atkinson Hyperlegible Next" w:hAnsi="Atkinson Hyperlegible Next"/>
            <w:noProof/>
            <w:sz w:val="24"/>
            <w:szCs w:val="24"/>
          </w:rPr>
          <w:fldChar w:fldCharType="end"/>
        </w:r>
        <w:r w:rsidRPr="007839D2">
          <w:rPr>
            <w:rFonts w:ascii="Atkinson Hyperlegible Next" w:hAnsi="Atkinson Hyperlegible Next"/>
            <w:sz w:val="24"/>
            <w:szCs w:val="24"/>
          </w:rPr>
          <w:t xml:space="preserve"> | </w:t>
        </w:r>
        <w:r w:rsidRPr="007839D2">
          <w:rPr>
            <w:rFonts w:ascii="Atkinson Hyperlegible Next" w:hAnsi="Atkinson Hyperlegible Next"/>
            <w:color w:val="7F7F7F" w:themeColor="background1" w:themeShade="7F"/>
            <w:spacing w:val="60"/>
            <w:sz w:val="24"/>
            <w:szCs w:val="24"/>
          </w:rPr>
          <w:t>Page</w:t>
        </w:r>
      </w:p>
    </w:sdtContent>
  </w:sdt>
  <w:p w14:paraId="2AC7EFD3" w14:textId="37D63BEF" w:rsidR="00637D19" w:rsidRDefault="00637D19"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D4124" w14:textId="77777777" w:rsidR="002E0976" w:rsidRDefault="002E0976" w:rsidP="008079B6">
      <w:r>
        <w:separator/>
      </w:r>
    </w:p>
  </w:footnote>
  <w:footnote w:type="continuationSeparator" w:id="0">
    <w:p w14:paraId="5F42124B" w14:textId="77777777" w:rsidR="002E0976" w:rsidRDefault="002E0976"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E57B" w14:textId="0E5AFCEC" w:rsidR="00637D19" w:rsidRPr="007839D2" w:rsidRDefault="00637D19" w:rsidP="008079B6">
    <w:pPr>
      <w:pStyle w:val="Header"/>
      <w:rPr>
        <w:rFonts w:ascii="Atkinson Hyperlegible Next" w:hAnsi="Atkinson Hyperlegible Next"/>
        <w:noProof/>
        <w:sz w:val="24"/>
        <w:szCs w:val="24"/>
      </w:rPr>
    </w:pPr>
    <w:r w:rsidRPr="007839D2">
      <w:rPr>
        <w:rFonts w:ascii="Atkinson Hyperlegible Next" w:hAnsi="Atkinson Hyperlegible Next"/>
        <w:sz w:val="24"/>
        <w:szCs w:val="24"/>
      </w:rPr>
      <w:t>Tender Response Document</w:t>
    </w:r>
    <w:r w:rsidRPr="007839D2">
      <w:rPr>
        <w:rFonts w:ascii="Atkinson Hyperlegible Next" w:hAnsi="Atkinson Hyperlegible Next"/>
        <w:noProof/>
        <w:sz w:val="24"/>
        <w:szCs w:val="24"/>
      </w:rPr>
      <w:t xml:space="preserve"> (TRD) Services</w:t>
    </w:r>
    <w:r w:rsidR="007839D2">
      <w:rPr>
        <w:rFonts w:ascii="Atkinson Hyperlegible Next" w:hAnsi="Atkinson Hyperlegible Next"/>
        <w:noProof/>
        <w:sz w:val="24"/>
        <w:szCs w:val="24"/>
      </w:rPr>
      <w:tab/>
    </w:r>
    <w:r w:rsidRPr="007839D2">
      <w:rPr>
        <w:rFonts w:ascii="Atkinson Hyperlegible Next" w:hAnsi="Atkinson Hyperlegible Next"/>
        <w:noProof/>
        <w:sz w:val="24"/>
        <w:szCs w:val="24"/>
      </w:rPr>
      <w:t xml:space="preserve"> </w:t>
    </w:r>
    <w:r w:rsidR="00E757A6" w:rsidRPr="007839D2">
      <w:rPr>
        <w:rFonts w:ascii="Atkinson Hyperlegible Next" w:hAnsi="Atkinson Hyperlegible Next"/>
        <w:noProof/>
        <w:sz w:val="24"/>
        <w:szCs w:val="24"/>
      </w:rPr>
      <w:t>2</w:t>
    </w:r>
    <w:r w:rsidR="00225BA0">
      <w:rPr>
        <w:rFonts w:ascii="Atkinson Hyperlegible Next" w:hAnsi="Atkinson Hyperlegible Next"/>
        <w:noProof/>
        <w:sz w:val="24"/>
        <w:szCs w:val="24"/>
      </w:rPr>
      <w:t>026</w:t>
    </w:r>
  </w:p>
  <w:p w14:paraId="1AB87F77" w14:textId="53617993" w:rsidR="00637D19" w:rsidRPr="00E84E82" w:rsidRDefault="00637D19"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AA3CA9"/>
    <w:multiLevelType w:val="hybridMultilevel"/>
    <w:tmpl w:val="A372BDEE"/>
    <w:lvl w:ilvl="0" w:tplc="18090001">
      <w:start w:val="1"/>
      <w:numFmt w:val="bullet"/>
      <w:lvlText w:val=""/>
      <w:lvlJc w:val="left"/>
      <w:pPr>
        <w:ind w:left="792" w:hanging="360"/>
      </w:pPr>
      <w:rPr>
        <w:rFonts w:ascii="Symbol" w:hAnsi="Symbol" w:hint="default"/>
      </w:rPr>
    </w:lvl>
    <w:lvl w:ilvl="1" w:tplc="18090003" w:tentative="1">
      <w:start w:val="1"/>
      <w:numFmt w:val="bullet"/>
      <w:lvlText w:val="o"/>
      <w:lvlJc w:val="left"/>
      <w:pPr>
        <w:ind w:left="1512" w:hanging="360"/>
      </w:pPr>
      <w:rPr>
        <w:rFonts w:ascii="Courier New" w:hAnsi="Courier New" w:cs="Courier New" w:hint="default"/>
      </w:rPr>
    </w:lvl>
    <w:lvl w:ilvl="2" w:tplc="18090005" w:tentative="1">
      <w:start w:val="1"/>
      <w:numFmt w:val="bullet"/>
      <w:lvlText w:val=""/>
      <w:lvlJc w:val="left"/>
      <w:pPr>
        <w:ind w:left="2232" w:hanging="360"/>
      </w:pPr>
      <w:rPr>
        <w:rFonts w:ascii="Wingdings" w:hAnsi="Wingdings" w:hint="default"/>
      </w:rPr>
    </w:lvl>
    <w:lvl w:ilvl="3" w:tplc="18090001" w:tentative="1">
      <w:start w:val="1"/>
      <w:numFmt w:val="bullet"/>
      <w:lvlText w:val=""/>
      <w:lvlJc w:val="left"/>
      <w:pPr>
        <w:ind w:left="2952" w:hanging="360"/>
      </w:pPr>
      <w:rPr>
        <w:rFonts w:ascii="Symbol" w:hAnsi="Symbol" w:hint="default"/>
      </w:rPr>
    </w:lvl>
    <w:lvl w:ilvl="4" w:tplc="18090003" w:tentative="1">
      <w:start w:val="1"/>
      <w:numFmt w:val="bullet"/>
      <w:lvlText w:val="o"/>
      <w:lvlJc w:val="left"/>
      <w:pPr>
        <w:ind w:left="3672" w:hanging="360"/>
      </w:pPr>
      <w:rPr>
        <w:rFonts w:ascii="Courier New" w:hAnsi="Courier New" w:cs="Courier New" w:hint="default"/>
      </w:rPr>
    </w:lvl>
    <w:lvl w:ilvl="5" w:tplc="18090005" w:tentative="1">
      <w:start w:val="1"/>
      <w:numFmt w:val="bullet"/>
      <w:lvlText w:val=""/>
      <w:lvlJc w:val="left"/>
      <w:pPr>
        <w:ind w:left="4392" w:hanging="360"/>
      </w:pPr>
      <w:rPr>
        <w:rFonts w:ascii="Wingdings" w:hAnsi="Wingdings" w:hint="default"/>
      </w:rPr>
    </w:lvl>
    <w:lvl w:ilvl="6" w:tplc="18090001" w:tentative="1">
      <w:start w:val="1"/>
      <w:numFmt w:val="bullet"/>
      <w:lvlText w:val=""/>
      <w:lvlJc w:val="left"/>
      <w:pPr>
        <w:ind w:left="5112" w:hanging="360"/>
      </w:pPr>
      <w:rPr>
        <w:rFonts w:ascii="Symbol" w:hAnsi="Symbol" w:hint="default"/>
      </w:rPr>
    </w:lvl>
    <w:lvl w:ilvl="7" w:tplc="18090003" w:tentative="1">
      <w:start w:val="1"/>
      <w:numFmt w:val="bullet"/>
      <w:lvlText w:val="o"/>
      <w:lvlJc w:val="left"/>
      <w:pPr>
        <w:ind w:left="5832" w:hanging="360"/>
      </w:pPr>
      <w:rPr>
        <w:rFonts w:ascii="Courier New" w:hAnsi="Courier New" w:cs="Courier New" w:hint="default"/>
      </w:rPr>
    </w:lvl>
    <w:lvl w:ilvl="8" w:tplc="18090005" w:tentative="1">
      <w:start w:val="1"/>
      <w:numFmt w:val="bullet"/>
      <w:lvlText w:val=""/>
      <w:lvlJc w:val="left"/>
      <w:pPr>
        <w:ind w:left="6552" w:hanging="360"/>
      </w:pPr>
      <w:rPr>
        <w:rFonts w:ascii="Wingdings" w:hAnsi="Wingdings" w:hint="default"/>
      </w:rPr>
    </w:lvl>
  </w:abstractNum>
  <w:abstractNum w:abstractNumId="2" w15:restartNumberingAfterBreak="0">
    <w:nsid w:val="0AE94E69"/>
    <w:multiLevelType w:val="hybridMultilevel"/>
    <w:tmpl w:val="C9FC55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14FC2FDF"/>
    <w:multiLevelType w:val="hybridMultilevel"/>
    <w:tmpl w:val="7D1AB0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9"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2E0941A3"/>
    <w:multiLevelType w:val="hybridMultilevel"/>
    <w:tmpl w:val="43D0FCD6"/>
    <w:lvl w:ilvl="0" w:tplc="3E9EBC52">
      <w:start w:val="36"/>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757480D"/>
    <w:multiLevelType w:val="hybridMultilevel"/>
    <w:tmpl w:val="C85648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8794402"/>
    <w:multiLevelType w:val="hybridMultilevel"/>
    <w:tmpl w:val="BDBA431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800958">
    <w:abstractNumId w:val="9"/>
  </w:num>
  <w:num w:numId="2" w16cid:durableId="1460298475">
    <w:abstractNumId w:val="3"/>
  </w:num>
  <w:num w:numId="3" w16cid:durableId="1853301166">
    <w:abstractNumId w:val="15"/>
  </w:num>
  <w:num w:numId="4" w16cid:durableId="39482484">
    <w:abstractNumId w:val="5"/>
  </w:num>
  <w:num w:numId="5" w16cid:durableId="1295255609">
    <w:abstractNumId w:val="6"/>
  </w:num>
  <w:num w:numId="6" w16cid:durableId="1167404336">
    <w:abstractNumId w:val="0"/>
  </w:num>
  <w:num w:numId="7" w16cid:durableId="79834287">
    <w:abstractNumId w:val="13"/>
  </w:num>
  <w:num w:numId="8" w16cid:durableId="1150634791">
    <w:abstractNumId w:val="7"/>
  </w:num>
  <w:num w:numId="9" w16cid:durableId="955865061">
    <w:abstractNumId w:val="14"/>
  </w:num>
  <w:num w:numId="10" w16cid:durableId="1316648453">
    <w:abstractNumId w:val="8"/>
  </w:num>
  <w:num w:numId="11" w16cid:durableId="1411847672">
    <w:abstractNumId w:val="11"/>
  </w:num>
  <w:num w:numId="12" w16cid:durableId="507985014">
    <w:abstractNumId w:val="10"/>
  </w:num>
  <w:num w:numId="13" w16cid:durableId="1408260918">
    <w:abstractNumId w:val="12"/>
  </w:num>
  <w:num w:numId="14" w16cid:durableId="132676002">
    <w:abstractNumId w:val="4"/>
  </w:num>
  <w:num w:numId="15" w16cid:durableId="1457674409">
    <w:abstractNumId w:val="2"/>
  </w:num>
  <w:num w:numId="16" w16cid:durableId="218445990">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6722"/>
    <w:rsid w:val="0003010D"/>
    <w:rsid w:val="0004369E"/>
    <w:rsid w:val="00044B1E"/>
    <w:rsid w:val="0005413D"/>
    <w:rsid w:val="00054ECE"/>
    <w:rsid w:val="00067969"/>
    <w:rsid w:val="00083393"/>
    <w:rsid w:val="00086CAD"/>
    <w:rsid w:val="000962BA"/>
    <w:rsid w:val="000A2ADA"/>
    <w:rsid w:val="000A3DBD"/>
    <w:rsid w:val="000B5DE5"/>
    <w:rsid w:val="000B732A"/>
    <w:rsid w:val="000C3DCC"/>
    <w:rsid w:val="000C5EAB"/>
    <w:rsid w:val="000C5FD9"/>
    <w:rsid w:val="000C614B"/>
    <w:rsid w:val="000C63C4"/>
    <w:rsid w:val="000D2429"/>
    <w:rsid w:val="000D5FFC"/>
    <w:rsid w:val="00102E61"/>
    <w:rsid w:val="00104F4E"/>
    <w:rsid w:val="001116C8"/>
    <w:rsid w:val="001330B1"/>
    <w:rsid w:val="0014064F"/>
    <w:rsid w:val="00140FB6"/>
    <w:rsid w:val="00150B09"/>
    <w:rsid w:val="00152C3E"/>
    <w:rsid w:val="0015389D"/>
    <w:rsid w:val="001717B3"/>
    <w:rsid w:val="00176620"/>
    <w:rsid w:val="00184485"/>
    <w:rsid w:val="001949DA"/>
    <w:rsid w:val="00194CCB"/>
    <w:rsid w:val="00197179"/>
    <w:rsid w:val="001A1671"/>
    <w:rsid w:val="001A184D"/>
    <w:rsid w:val="001A1B54"/>
    <w:rsid w:val="001A4D32"/>
    <w:rsid w:val="001B4DCE"/>
    <w:rsid w:val="001B5395"/>
    <w:rsid w:val="001C092A"/>
    <w:rsid w:val="001C4E02"/>
    <w:rsid w:val="001D51E1"/>
    <w:rsid w:val="001E181D"/>
    <w:rsid w:val="001F0430"/>
    <w:rsid w:val="00207652"/>
    <w:rsid w:val="002159AB"/>
    <w:rsid w:val="00225BA0"/>
    <w:rsid w:val="002310D2"/>
    <w:rsid w:val="00247D06"/>
    <w:rsid w:val="0025027E"/>
    <w:rsid w:val="00252BBF"/>
    <w:rsid w:val="00255238"/>
    <w:rsid w:val="00266913"/>
    <w:rsid w:val="00266D3D"/>
    <w:rsid w:val="002670DA"/>
    <w:rsid w:val="00271CC5"/>
    <w:rsid w:val="00275344"/>
    <w:rsid w:val="00277D7E"/>
    <w:rsid w:val="002877D1"/>
    <w:rsid w:val="0029542D"/>
    <w:rsid w:val="002A0F9F"/>
    <w:rsid w:val="002A2086"/>
    <w:rsid w:val="002A2542"/>
    <w:rsid w:val="002A3CCB"/>
    <w:rsid w:val="002B1F1F"/>
    <w:rsid w:val="002B3D79"/>
    <w:rsid w:val="002B7464"/>
    <w:rsid w:val="002B795A"/>
    <w:rsid w:val="002E0976"/>
    <w:rsid w:val="002E103E"/>
    <w:rsid w:val="002E16BF"/>
    <w:rsid w:val="002E327B"/>
    <w:rsid w:val="002F307F"/>
    <w:rsid w:val="003008A4"/>
    <w:rsid w:val="00304F61"/>
    <w:rsid w:val="003113E7"/>
    <w:rsid w:val="00316B07"/>
    <w:rsid w:val="00331D67"/>
    <w:rsid w:val="00332B9E"/>
    <w:rsid w:val="00335AB6"/>
    <w:rsid w:val="003435D8"/>
    <w:rsid w:val="00344129"/>
    <w:rsid w:val="003447F0"/>
    <w:rsid w:val="00360112"/>
    <w:rsid w:val="00360B98"/>
    <w:rsid w:val="0036119F"/>
    <w:rsid w:val="00363574"/>
    <w:rsid w:val="00370035"/>
    <w:rsid w:val="0038017E"/>
    <w:rsid w:val="0038297B"/>
    <w:rsid w:val="00386FBE"/>
    <w:rsid w:val="003A1921"/>
    <w:rsid w:val="003B3CB9"/>
    <w:rsid w:val="003E4C65"/>
    <w:rsid w:val="003E64A4"/>
    <w:rsid w:val="003F5BB3"/>
    <w:rsid w:val="0040539B"/>
    <w:rsid w:val="00426126"/>
    <w:rsid w:val="004266C8"/>
    <w:rsid w:val="00447E89"/>
    <w:rsid w:val="00451CD8"/>
    <w:rsid w:val="0046347E"/>
    <w:rsid w:val="00463E59"/>
    <w:rsid w:val="00465233"/>
    <w:rsid w:val="00471CF4"/>
    <w:rsid w:val="004A2B34"/>
    <w:rsid w:val="004A3698"/>
    <w:rsid w:val="004C07E0"/>
    <w:rsid w:val="004C46D0"/>
    <w:rsid w:val="004C7FB7"/>
    <w:rsid w:val="004D4385"/>
    <w:rsid w:val="004E23E5"/>
    <w:rsid w:val="004E5C3E"/>
    <w:rsid w:val="00516FC4"/>
    <w:rsid w:val="00517173"/>
    <w:rsid w:val="00524737"/>
    <w:rsid w:val="0053021B"/>
    <w:rsid w:val="00532F87"/>
    <w:rsid w:val="0055027B"/>
    <w:rsid w:val="0057656C"/>
    <w:rsid w:val="00577BF4"/>
    <w:rsid w:val="00580997"/>
    <w:rsid w:val="005821E3"/>
    <w:rsid w:val="005946F9"/>
    <w:rsid w:val="00597E14"/>
    <w:rsid w:val="005A2E52"/>
    <w:rsid w:val="005A6BCD"/>
    <w:rsid w:val="005B0A0E"/>
    <w:rsid w:val="005B1E3C"/>
    <w:rsid w:val="005B2009"/>
    <w:rsid w:val="005B32E9"/>
    <w:rsid w:val="005C3806"/>
    <w:rsid w:val="005D095F"/>
    <w:rsid w:val="005D2D0C"/>
    <w:rsid w:val="005E219A"/>
    <w:rsid w:val="005E298C"/>
    <w:rsid w:val="005F410E"/>
    <w:rsid w:val="006042A0"/>
    <w:rsid w:val="00616934"/>
    <w:rsid w:val="00616E91"/>
    <w:rsid w:val="006205F0"/>
    <w:rsid w:val="00632DB0"/>
    <w:rsid w:val="006373D1"/>
    <w:rsid w:val="00637D19"/>
    <w:rsid w:val="00646158"/>
    <w:rsid w:val="00651D76"/>
    <w:rsid w:val="00654A59"/>
    <w:rsid w:val="00663B29"/>
    <w:rsid w:val="00680580"/>
    <w:rsid w:val="006856BA"/>
    <w:rsid w:val="006904E2"/>
    <w:rsid w:val="00692B73"/>
    <w:rsid w:val="006A1919"/>
    <w:rsid w:val="006B7AC6"/>
    <w:rsid w:val="006C6B07"/>
    <w:rsid w:val="006E4992"/>
    <w:rsid w:val="006F48E4"/>
    <w:rsid w:val="006F491F"/>
    <w:rsid w:val="007021A8"/>
    <w:rsid w:val="00704E58"/>
    <w:rsid w:val="007056FD"/>
    <w:rsid w:val="00710DDD"/>
    <w:rsid w:val="00712354"/>
    <w:rsid w:val="00712CF9"/>
    <w:rsid w:val="00727AF3"/>
    <w:rsid w:val="00736CC2"/>
    <w:rsid w:val="007428E7"/>
    <w:rsid w:val="00744F75"/>
    <w:rsid w:val="007467AF"/>
    <w:rsid w:val="007562D4"/>
    <w:rsid w:val="00763894"/>
    <w:rsid w:val="007769C0"/>
    <w:rsid w:val="007834D8"/>
    <w:rsid w:val="007839D2"/>
    <w:rsid w:val="00792761"/>
    <w:rsid w:val="0079752A"/>
    <w:rsid w:val="007A496C"/>
    <w:rsid w:val="007B6619"/>
    <w:rsid w:val="007C2752"/>
    <w:rsid w:val="007E3339"/>
    <w:rsid w:val="007E3839"/>
    <w:rsid w:val="007F3154"/>
    <w:rsid w:val="008006B4"/>
    <w:rsid w:val="00804AC3"/>
    <w:rsid w:val="008079B6"/>
    <w:rsid w:val="00807B12"/>
    <w:rsid w:val="00821D8F"/>
    <w:rsid w:val="0082228E"/>
    <w:rsid w:val="00825853"/>
    <w:rsid w:val="00825F87"/>
    <w:rsid w:val="00837B17"/>
    <w:rsid w:val="008427A4"/>
    <w:rsid w:val="008449FA"/>
    <w:rsid w:val="0085591E"/>
    <w:rsid w:val="00860370"/>
    <w:rsid w:val="00862A49"/>
    <w:rsid w:val="00865E89"/>
    <w:rsid w:val="00871FF2"/>
    <w:rsid w:val="00877458"/>
    <w:rsid w:val="0089364A"/>
    <w:rsid w:val="0089392C"/>
    <w:rsid w:val="008A3C06"/>
    <w:rsid w:val="008A4C9E"/>
    <w:rsid w:val="008B6480"/>
    <w:rsid w:val="008B6BC0"/>
    <w:rsid w:val="008C22D8"/>
    <w:rsid w:val="008C31BA"/>
    <w:rsid w:val="008C6173"/>
    <w:rsid w:val="008D1675"/>
    <w:rsid w:val="008E72EB"/>
    <w:rsid w:val="008E7A4B"/>
    <w:rsid w:val="008F4D64"/>
    <w:rsid w:val="008F70F9"/>
    <w:rsid w:val="00913048"/>
    <w:rsid w:val="009137A0"/>
    <w:rsid w:val="00924C06"/>
    <w:rsid w:val="0092500A"/>
    <w:rsid w:val="00926392"/>
    <w:rsid w:val="0093381A"/>
    <w:rsid w:val="00941D8F"/>
    <w:rsid w:val="00941F99"/>
    <w:rsid w:val="00945839"/>
    <w:rsid w:val="00951B7F"/>
    <w:rsid w:val="0097145A"/>
    <w:rsid w:val="009727E5"/>
    <w:rsid w:val="00972D0D"/>
    <w:rsid w:val="0097468A"/>
    <w:rsid w:val="00975C4D"/>
    <w:rsid w:val="00976CB2"/>
    <w:rsid w:val="0099706D"/>
    <w:rsid w:val="009B1AE3"/>
    <w:rsid w:val="009B2D84"/>
    <w:rsid w:val="009B49D1"/>
    <w:rsid w:val="009B4FA0"/>
    <w:rsid w:val="009B51A1"/>
    <w:rsid w:val="009B52A0"/>
    <w:rsid w:val="009C33F5"/>
    <w:rsid w:val="009C42CF"/>
    <w:rsid w:val="009C69AB"/>
    <w:rsid w:val="009D1B85"/>
    <w:rsid w:val="009D48CA"/>
    <w:rsid w:val="009E2F6B"/>
    <w:rsid w:val="009F2557"/>
    <w:rsid w:val="009F5025"/>
    <w:rsid w:val="009F6D00"/>
    <w:rsid w:val="00A004BC"/>
    <w:rsid w:val="00A04512"/>
    <w:rsid w:val="00A149CE"/>
    <w:rsid w:val="00A22134"/>
    <w:rsid w:val="00A26C42"/>
    <w:rsid w:val="00A4080A"/>
    <w:rsid w:val="00A52233"/>
    <w:rsid w:val="00A56B90"/>
    <w:rsid w:val="00A60D1E"/>
    <w:rsid w:val="00A66E3F"/>
    <w:rsid w:val="00A70CEB"/>
    <w:rsid w:val="00A715C2"/>
    <w:rsid w:val="00A7377F"/>
    <w:rsid w:val="00A83FB1"/>
    <w:rsid w:val="00A86209"/>
    <w:rsid w:val="00A86362"/>
    <w:rsid w:val="00AA12FD"/>
    <w:rsid w:val="00AA1CCD"/>
    <w:rsid w:val="00AA3A75"/>
    <w:rsid w:val="00AA5FC6"/>
    <w:rsid w:val="00AB1E2E"/>
    <w:rsid w:val="00AB7D14"/>
    <w:rsid w:val="00AC01FE"/>
    <w:rsid w:val="00AD54BD"/>
    <w:rsid w:val="00AF3F03"/>
    <w:rsid w:val="00B02FA5"/>
    <w:rsid w:val="00B0384E"/>
    <w:rsid w:val="00B04F1B"/>
    <w:rsid w:val="00B07508"/>
    <w:rsid w:val="00B12ACE"/>
    <w:rsid w:val="00B13766"/>
    <w:rsid w:val="00B275B9"/>
    <w:rsid w:val="00B34DD2"/>
    <w:rsid w:val="00B363B0"/>
    <w:rsid w:val="00B36D98"/>
    <w:rsid w:val="00B53B2B"/>
    <w:rsid w:val="00B62FE9"/>
    <w:rsid w:val="00B65570"/>
    <w:rsid w:val="00B66E8E"/>
    <w:rsid w:val="00B81A77"/>
    <w:rsid w:val="00B8693E"/>
    <w:rsid w:val="00B924A1"/>
    <w:rsid w:val="00BA62EE"/>
    <w:rsid w:val="00BA719D"/>
    <w:rsid w:val="00BA7ED5"/>
    <w:rsid w:val="00BB0F18"/>
    <w:rsid w:val="00BB4720"/>
    <w:rsid w:val="00BC6801"/>
    <w:rsid w:val="00BC75F1"/>
    <w:rsid w:val="00BD0EE6"/>
    <w:rsid w:val="00BD28C7"/>
    <w:rsid w:val="00BE167D"/>
    <w:rsid w:val="00BE6FB2"/>
    <w:rsid w:val="00BE7416"/>
    <w:rsid w:val="00BF4886"/>
    <w:rsid w:val="00C0735D"/>
    <w:rsid w:val="00C121AB"/>
    <w:rsid w:val="00C13AEF"/>
    <w:rsid w:val="00C21F5A"/>
    <w:rsid w:val="00C524D5"/>
    <w:rsid w:val="00C535DC"/>
    <w:rsid w:val="00C64F57"/>
    <w:rsid w:val="00C7038F"/>
    <w:rsid w:val="00C73FA7"/>
    <w:rsid w:val="00C76A69"/>
    <w:rsid w:val="00C84DF6"/>
    <w:rsid w:val="00C9088F"/>
    <w:rsid w:val="00C91385"/>
    <w:rsid w:val="00C957EE"/>
    <w:rsid w:val="00C96581"/>
    <w:rsid w:val="00CA0EAE"/>
    <w:rsid w:val="00CA43C1"/>
    <w:rsid w:val="00CA63F0"/>
    <w:rsid w:val="00CC5977"/>
    <w:rsid w:val="00CD314C"/>
    <w:rsid w:val="00CE393D"/>
    <w:rsid w:val="00CF1668"/>
    <w:rsid w:val="00CF34AD"/>
    <w:rsid w:val="00CF3D4E"/>
    <w:rsid w:val="00D02258"/>
    <w:rsid w:val="00D0406D"/>
    <w:rsid w:val="00D0474B"/>
    <w:rsid w:val="00D0497E"/>
    <w:rsid w:val="00D056D0"/>
    <w:rsid w:val="00D05AF3"/>
    <w:rsid w:val="00D22E10"/>
    <w:rsid w:val="00D2527E"/>
    <w:rsid w:val="00D277DE"/>
    <w:rsid w:val="00D456AC"/>
    <w:rsid w:val="00D50588"/>
    <w:rsid w:val="00D62176"/>
    <w:rsid w:val="00D6315F"/>
    <w:rsid w:val="00D77ADC"/>
    <w:rsid w:val="00D77BA9"/>
    <w:rsid w:val="00D80DEC"/>
    <w:rsid w:val="00D97B6A"/>
    <w:rsid w:val="00DA7BC8"/>
    <w:rsid w:val="00E06CB2"/>
    <w:rsid w:val="00E174FB"/>
    <w:rsid w:val="00E22A8D"/>
    <w:rsid w:val="00E256AF"/>
    <w:rsid w:val="00E3144F"/>
    <w:rsid w:val="00E37FD1"/>
    <w:rsid w:val="00E44279"/>
    <w:rsid w:val="00E44302"/>
    <w:rsid w:val="00E5044E"/>
    <w:rsid w:val="00E63787"/>
    <w:rsid w:val="00E675A1"/>
    <w:rsid w:val="00E7123B"/>
    <w:rsid w:val="00E7344D"/>
    <w:rsid w:val="00E752AC"/>
    <w:rsid w:val="00E757A6"/>
    <w:rsid w:val="00E81304"/>
    <w:rsid w:val="00E84E82"/>
    <w:rsid w:val="00E8764A"/>
    <w:rsid w:val="00E9053C"/>
    <w:rsid w:val="00EA3BD4"/>
    <w:rsid w:val="00EA7B99"/>
    <w:rsid w:val="00EB149D"/>
    <w:rsid w:val="00EB36B9"/>
    <w:rsid w:val="00ED1B74"/>
    <w:rsid w:val="00EE1891"/>
    <w:rsid w:val="00EE1998"/>
    <w:rsid w:val="00EE1D10"/>
    <w:rsid w:val="00EE7450"/>
    <w:rsid w:val="00EF78A3"/>
    <w:rsid w:val="00F014E3"/>
    <w:rsid w:val="00F12BE1"/>
    <w:rsid w:val="00F14097"/>
    <w:rsid w:val="00F226CB"/>
    <w:rsid w:val="00F22878"/>
    <w:rsid w:val="00F36BF4"/>
    <w:rsid w:val="00F4375A"/>
    <w:rsid w:val="00F57B44"/>
    <w:rsid w:val="00F61719"/>
    <w:rsid w:val="00F63297"/>
    <w:rsid w:val="00F66556"/>
    <w:rsid w:val="00F7228C"/>
    <w:rsid w:val="00F82B3E"/>
    <w:rsid w:val="00F8303A"/>
    <w:rsid w:val="00F83688"/>
    <w:rsid w:val="00F83739"/>
    <w:rsid w:val="00F83AEB"/>
    <w:rsid w:val="00F854BA"/>
    <w:rsid w:val="00F86DAD"/>
    <w:rsid w:val="00F91411"/>
    <w:rsid w:val="00F91BED"/>
    <w:rsid w:val="00F9350F"/>
    <w:rsid w:val="00F96274"/>
    <w:rsid w:val="00FA43F3"/>
    <w:rsid w:val="00FA549C"/>
    <w:rsid w:val="00FC10DE"/>
    <w:rsid w:val="00FC2CA4"/>
    <w:rsid w:val="00FC760C"/>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047889">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lex.europa.eu/legal-content/EN/TXT/PDF/?uri=CELEX:32022R0576&amp;from=E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7C1DA14D1BA5245AB3540E2AF4C7E66" ma:contentTypeVersion="4" ma:contentTypeDescription="Create a new document." ma:contentTypeScope="" ma:versionID="8728ac75e7a74f9fcfae9423fe94ea0d">
  <xsd:schema xmlns:xsd="http://www.w3.org/2001/XMLSchema" xmlns:xs="http://www.w3.org/2001/XMLSchema" xmlns:p="http://schemas.microsoft.com/office/2006/metadata/properties" xmlns:ns2="4fd67111-fff3-47ef-b2cc-849c80303a54" targetNamespace="http://schemas.microsoft.com/office/2006/metadata/properties" ma:root="true" ma:fieldsID="1412fc5879f593ee000758cae61bf443" ns2:_="">
    <xsd:import namespace="4fd67111-fff3-47ef-b2cc-849c80303a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d67111-fff3-47ef-b2cc-849c80303a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1F0D9B-4811-4BC1-9729-D942966D86F4}">
  <ds:schemaRefs>
    <ds:schemaRef ds:uri="http://schemas.openxmlformats.org/officeDocument/2006/bibliography"/>
  </ds:schemaRefs>
</ds:datastoreItem>
</file>

<file path=customXml/itemProps2.xml><?xml version="1.0" encoding="utf-8"?>
<ds:datastoreItem xmlns:ds="http://schemas.openxmlformats.org/officeDocument/2006/customXml" ds:itemID="{8DBE0FA4-28A8-4FA6-9517-2571283BDA61}">
  <ds:schemaRefs>
    <ds:schemaRef ds:uri="http://schemas.microsoft.com/office/2006/metadata/properties"/>
  </ds:schemaRefs>
</ds:datastoreItem>
</file>

<file path=customXml/itemProps3.xml><?xml version="1.0" encoding="utf-8"?>
<ds:datastoreItem xmlns:ds="http://schemas.openxmlformats.org/officeDocument/2006/customXml" ds:itemID="{858BC1CE-BCC4-4CB9-BACB-5C2023E1F298}">
  <ds:schemaRefs>
    <ds:schemaRef ds:uri="http://schemas.microsoft.com/sharepoint/v3/contenttype/forms"/>
  </ds:schemaRefs>
</ds:datastoreItem>
</file>

<file path=customXml/itemProps4.xml><?xml version="1.0" encoding="utf-8"?>
<ds:datastoreItem xmlns:ds="http://schemas.openxmlformats.org/officeDocument/2006/customXml" ds:itemID="{03BC9BA0-7F77-4C2D-8647-E776DDEAB9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d67111-fff3-47ef-b2cc-849c80303a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27</Pages>
  <Words>3420</Words>
  <Characters>19497</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22872</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Keith Dyer</cp:lastModifiedBy>
  <cp:revision>3</cp:revision>
  <cp:lastPrinted>2017-01-09T08:51:00Z</cp:lastPrinted>
  <dcterms:created xsi:type="dcterms:W3CDTF">2026-09-28T07:03:00Z</dcterms:created>
  <dcterms:modified xsi:type="dcterms:W3CDTF">2026-09-28T07:06:00Z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0x01010077C1DA14D1BA5245AB3540E2AF4C7E66</vt:lpwstr>
  </property>
</Properties>
</file>