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957E6D" w14:textId="77777777" w:rsidR="00413174" w:rsidRDefault="00413174" w:rsidP="008E7A39"/>
    <w:p w14:paraId="1F2D81C0" w14:textId="388591DB" w:rsidR="00D434B3" w:rsidRPr="00553B13" w:rsidRDefault="001D7870" w:rsidP="008E7A39">
      <w:pPr>
        <w:rPr>
          <w:rFonts w:cs="Arial"/>
          <w:color w:val="444444"/>
          <w:sz w:val="23"/>
          <w:szCs w:val="23"/>
          <w:lang w:eastAsia="en-IE"/>
        </w:rPr>
      </w:pPr>
      <w:r>
        <w:rPr>
          <w:rFonts w:cs="Arial"/>
          <w:color w:val="444444"/>
          <w:sz w:val="23"/>
          <w:szCs w:val="23"/>
          <w:lang w:eastAsia="en-IE"/>
        </w:rPr>
        <w:t>6</w:t>
      </w:r>
      <w:r w:rsidRPr="00755D9E">
        <w:rPr>
          <w:rFonts w:cs="Arial"/>
          <w:color w:val="444444"/>
          <w:sz w:val="23"/>
          <w:szCs w:val="23"/>
          <w:vertAlign w:val="superscript"/>
          <w:lang w:eastAsia="en-IE"/>
        </w:rPr>
        <w:t>th</w:t>
      </w:r>
      <w:r>
        <w:rPr>
          <w:rFonts w:cs="Arial"/>
          <w:color w:val="444444"/>
          <w:sz w:val="23"/>
          <w:szCs w:val="23"/>
          <w:lang w:eastAsia="en-IE"/>
        </w:rPr>
        <w:t xml:space="preserve"> October 2026</w:t>
      </w:r>
    </w:p>
    <w:p w14:paraId="375B61FB" w14:textId="50DF03FB" w:rsidR="008E7A39" w:rsidRPr="00553B13" w:rsidRDefault="008E7A39" w:rsidP="008E7A39">
      <w:pPr>
        <w:rPr>
          <w:rFonts w:cs="Arial"/>
          <w:sz w:val="20"/>
          <w:szCs w:val="20"/>
        </w:rPr>
      </w:pPr>
      <w:r w:rsidRPr="00553B13">
        <w:rPr>
          <w:rFonts w:cs="Arial"/>
          <w:sz w:val="20"/>
          <w:szCs w:val="20"/>
        </w:rPr>
        <w:tab/>
      </w:r>
      <w:r w:rsidRPr="00553B13">
        <w:rPr>
          <w:rFonts w:cs="Arial"/>
          <w:sz w:val="20"/>
          <w:szCs w:val="20"/>
        </w:rPr>
        <w:tab/>
      </w:r>
      <w:r w:rsidRPr="00553B13">
        <w:rPr>
          <w:rFonts w:cs="Arial"/>
          <w:sz w:val="20"/>
          <w:szCs w:val="20"/>
        </w:rPr>
        <w:tab/>
      </w:r>
      <w:r w:rsidRPr="00553B13">
        <w:rPr>
          <w:rFonts w:cs="Arial"/>
          <w:sz w:val="20"/>
          <w:szCs w:val="20"/>
        </w:rPr>
        <w:tab/>
      </w:r>
      <w:r w:rsidRPr="00553B13">
        <w:rPr>
          <w:rFonts w:cs="Arial"/>
          <w:sz w:val="20"/>
          <w:szCs w:val="20"/>
        </w:rPr>
        <w:tab/>
      </w:r>
      <w:r w:rsidRPr="00553B13">
        <w:rPr>
          <w:rFonts w:cs="Arial"/>
          <w:sz w:val="20"/>
          <w:szCs w:val="20"/>
        </w:rPr>
        <w:tab/>
      </w:r>
      <w:r w:rsidRPr="00553B13">
        <w:rPr>
          <w:rFonts w:cs="Arial"/>
          <w:sz w:val="20"/>
          <w:szCs w:val="20"/>
        </w:rPr>
        <w:tab/>
      </w:r>
    </w:p>
    <w:p w14:paraId="497953CE" w14:textId="77777777" w:rsidR="004C2F32" w:rsidRPr="00B82DE0" w:rsidRDefault="000070D4" w:rsidP="004C2F32">
      <w:pPr>
        <w:pStyle w:val="Header"/>
        <w:tabs>
          <w:tab w:val="left" w:pos="720"/>
        </w:tabs>
        <w:jc w:val="center"/>
        <w:rPr>
          <w:rFonts w:cs="Arial"/>
          <w:sz w:val="24"/>
          <w:szCs w:val="24"/>
        </w:rPr>
      </w:pPr>
      <w:r>
        <w:rPr>
          <w:rStyle w:val="normaltextrun"/>
          <w:b/>
          <w:bCs/>
          <w:lang w:val="en-GB"/>
        </w:rPr>
        <w:t xml:space="preserve">Prequalification Questionnaire - </w:t>
      </w:r>
      <w:r w:rsidR="004C2F32" w:rsidRPr="00EE6437">
        <w:rPr>
          <w:rFonts w:cs="Arial"/>
        </w:rPr>
        <w:t>TR5844 - Poolbeg CCGT Auxilliary Boiler Major Replacement</w:t>
      </w:r>
    </w:p>
    <w:p w14:paraId="74B8305A" w14:textId="4E90F03C" w:rsidR="00413174" w:rsidRPr="00445D6B" w:rsidRDefault="00413174" w:rsidP="00212A16">
      <w:pPr>
        <w:pStyle w:val="Default"/>
        <w:rPr>
          <w:rStyle w:val="normaltextrun"/>
          <w:b/>
          <w:bCs/>
          <w:sz w:val="22"/>
          <w:szCs w:val="22"/>
          <w:lang w:val="en-GB"/>
        </w:rPr>
      </w:pPr>
    </w:p>
    <w:p w14:paraId="4FADA71A" w14:textId="3EB309A2" w:rsidR="00212A16" w:rsidRDefault="00212A16" w:rsidP="00212A16">
      <w:pPr>
        <w:pStyle w:val="Default"/>
        <w:rPr>
          <w:color w:val="444444"/>
          <w:sz w:val="23"/>
          <w:szCs w:val="23"/>
        </w:rPr>
      </w:pPr>
      <w:r w:rsidRPr="00553B13">
        <w:rPr>
          <w:color w:val="444444"/>
          <w:sz w:val="23"/>
          <w:szCs w:val="23"/>
        </w:rPr>
        <w:t xml:space="preserve">Dear </w:t>
      </w:r>
      <w:r w:rsidR="008C67EC" w:rsidRPr="00553B13">
        <w:rPr>
          <w:color w:val="444444"/>
          <w:sz w:val="23"/>
          <w:szCs w:val="23"/>
        </w:rPr>
        <w:t>Sir/Madam</w:t>
      </w:r>
      <w:r w:rsidR="001437BB">
        <w:rPr>
          <w:color w:val="444444"/>
          <w:sz w:val="23"/>
          <w:szCs w:val="23"/>
        </w:rPr>
        <w:t>,</w:t>
      </w:r>
      <w:r w:rsidRPr="00553B13">
        <w:rPr>
          <w:color w:val="444444"/>
          <w:sz w:val="23"/>
          <w:szCs w:val="23"/>
        </w:rPr>
        <w:t xml:space="preserve"> </w:t>
      </w:r>
    </w:p>
    <w:p w14:paraId="758557E7" w14:textId="178A20C5" w:rsidR="00347744" w:rsidRDefault="00347744" w:rsidP="00212A16">
      <w:pPr>
        <w:pStyle w:val="Default"/>
        <w:rPr>
          <w:color w:val="444444"/>
          <w:sz w:val="23"/>
          <w:szCs w:val="23"/>
        </w:rPr>
      </w:pPr>
    </w:p>
    <w:p w14:paraId="5A3AA624" w14:textId="05D5C72B" w:rsidR="00DC7F67" w:rsidRPr="007A4DDA" w:rsidRDefault="00194E64" w:rsidP="007A4DDA">
      <w:pPr>
        <w:autoSpaceDE w:val="0"/>
        <w:autoSpaceDN w:val="0"/>
        <w:adjustRightInd w:val="0"/>
        <w:jc w:val="both"/>
        <w:rPr>
          <w:rFonts w:cs="Arial"/>
          <w:lang w:eastAsia="en-IE"/>
        </w:rPr>
      </w:pPr>
      <w:r w:rsidRPr="0055558B">
        <w:rPr>
          <w:rFonts w:cs="Arial"/>
          <w:lang w:eastAsia="en-IE"/>
        </w:rPr>
        <w:t xml:space="preserve">The Contracting Entity intends to </w:t>
      </w:r>
      <w:r w:rsidRPr="000E1BD0">
        <w:rPr>
          <w:rFonts w:cs="Arial"/>
          <w:lang w:eastAsia="en-IE"/>
        </w:rPr>
        <w:t>replace its dual fuel auxiliary steam boiler, controls, external gas skid</w:t>
      </w:r>
      <w:r>
        <w:rPr>
          <w:rFonts w:cs="Arial"/>
          <w:lang w:eastAsia="en-IE"/>
        </w:rPr>
        <w:t>,</w:t>
      </w:r>
      <w:r w:rsidRPr="000E1BD0">
        <w:rPr>
          <w:rFonts w:cs="Arial"/>
          <w:lang w:eastAsia="en-IE"/>
        </w:rPr>
        <w:t xml:space="preserve"> </w:t>
      </w:r>
      <w:r>
        <w:rPr>
          <w:rFonts w:cs="Arial"/>
          <w:lang w:eastAsia="en-IE"/>
        </w:rPr>
        <w:t xml:space="preserve">and other ancillary components associated with the steam system, </w:t>
      </w:r>
      <w:r w:rsidRPr="000E1BD0">
        <w:rPr>
          <w:rFonts w:cs="Arial"/>
          <w:lang w:eastAsia="en-IE"/>
        </w:rPr>
        <w:t>owing to age, condition and obsolescence. The project will require some works to the building structure together with removal of plant and equipment to facilitate removal of the existing boiler and the installation of the new designed equipment. Whilst every effort will be made to use the existing civil works foundations, the design may require modifications to same. The design will include interfacing with electrical, gas, diesel, C&amp;I, fire, civil/structural</w:t>
      </w:r>
      <w:r>
        <w:rPr>
          <w:rFonts w:cs="Arial"/>
          <w:lang w:eastAsia="en-IE"/>
        </w:rPr>
        <w:t>, ventilation, steam, feedwater</w:t>
      </w:r>
      <w:r w:rsidRPr="000E1BD0">
        <w:rPr>
          <w:rFonts w:cs="Arial"/>
          <w:lang w:eastAsia="en-IE"/>
        </w:rPr>
        <w:t xml:space="preserve"> and other systems. </w:t>
      </w:r>
    </w:p>
    <w:p w14:paraId="38FFD04C" w14:textId="5F5E2BFF" w:rsidR="008C30A2" w:rsidRPr="00975CC7" w:rsidRDefault="008C30A2" w:rsidP="008C30A2">
      <w:pPr>
        <w:autoSpaceDE w:val="0"/>
        <w:autoSpaceDN w:val="0"/>
        <w:adjustRightInd w:val="0"/>
        <w:jc w:val="both"/>
        <w:rPr>
          <w:rFonts w:cs="Arial"/>
          <w:lang w:eastAsia="en-IE"/>
        </w:rPr>
      </w:pPr>
      <w:r w:rsidRPr="0055558B">
        <w:rPr>
          <w:rFonts w:cs="Arial"/>
          <w:lang w:eastAsia="en-IE"/>
        </w:rPr>
        <w:t xml:space="preserve">It is proposed that the Contract will include (non-exhaustive list – high level scope): </w:t>
      </w:r>
    </w:p>
    <w:p w14:paraId="48E6CAC0" w14:textId="77777777" w:rsidR="008C30A2" w:rsidRDefault="008C30A2" w:rsidP="008C30A2">
      <w:pPr>
        <w:pStyle w:val="ListParagraph"/>
        <w:numPr>
          <w:ilvl w:val="0"/>
          <w:numId w:val="5"/>
        </w:numPr>
        <w:autoSpaceDE w:val="0"/>
        <w:autoSpaceDN w:val="0"/>
        <w:adjustRightInd w:val="0"/>
        <w:jc w:val="both"/>
        <w:rPr>
          <w:rFonts w:ascii="Arial" w:hAnsi="Arial" w:cs="Arial"/>
          <w:sz w:val="22"/>
          <w:szCs w:val="22"/>
          <w:lang w:eastAsia="en-IE"/>
        </w:rPr>
      </w:pPr>
      <w:r>
        <w:rPr>
          <w:rFonts w:ascii="Arial" w:hAnsi="Arial" w:cs="Arial"/>
          <w:sz w:val="22"/>
          <w:szCs w:val="22"/>
          <w:lang w:eastAsia="en-IE"/>
        </w:rPr>
        <w:t>Removal/decommissioning</w:t>
      </w:r>
    </w:p>
    <w:p w14:paraId="58FD0B1B" w14:textId="77777777" w:rsidR="008C30A2" w:rsidRDefault="008C30A2" w:rsidP="008C30A2">
      <w:pPr>
        <w:pStyle w:val="ListParagraph"/>
        <w:numPr>
          <w:ilvl w:val="1"/>
          <w:numId w:val="5"/>
        </w:numPr>
        <w:autoSpaceDE w:val="0"/>
        <w:autoSpaceDN w:val="0"/>
        <w:adjustRightInd w:val="0"/>
        <w:jc w:val="both"/>
        <w:rPr>
          <w:rFonts w:ascii="Arial" w:hAnsi="Arial" w:cs="Arial"/>
          <w:sz w:val="22"/>
          <w:szCs w:val="22"/>
          <w:lang w:eastAsia="en-IE"/>
        </w:rPr>
      </w:pPr>
      <w:r>
        <w:rPr>
          <w:rFonts w:ascii="Arial" w:hAnsi="Arial" w:cs="Arial"/>
          <w:sz w:val="22"/>
          <w:szCs w:val="22"/>
          <w:lang w:eastAsia="en-IE"/>
        </w:rPr>
        <w:t>Existing boiler and equipment, as specified</w:t>
      </w:r>
    </w:p>
    <w:p w14:paraId="7E9FDF19" w14:textId="77777777" w:rsidR="008C30A2" w:rsidRDefault="008C30A2" w:rsidP="008C30A2">
      <w:pPr>
        <w:pStyle w:val="ListParagraph"/>
        <w:numPr>
          <w:ilvl w:val="1"/>
          <w:numId w:val="5"/>
        </w:numPr>
        <w:autoSpaceDE w:val="0"/>
        <w:autoSpaceDN w:val="0"/>
        <w:adjustRightInd w:val="0"/>
        <w:jc w:val="both"/>
        <w:rPr>
          <w:rFonts w:ascii="Arial" w:hAnsi="Arial" w:cs="Arial"/>
          <w:sz w:val="22"/>
          <w:szCs w:val="22"/>
          <w:lang w:eastAsia="en-IE"/>
        </w:rPr>
      </w:pPr>
      <w:r w:rsidRPr="00D26237">
        <w:rPr>
          <w:rFonts w:ascii="Arial" w:hAnsi="Arial" w:cs="Arial"/>
          <w:sz w:val="22"/>
          <w:szCs w:val="22"/>
          <w:lang w:eastAsia="en-IE"/>
        </w:rPr>
        <w:t>Modifications to Building and temporary removal</w:t>
      </w:r>
      <w:r>
        <w:rPr>
          <w:rFonts w:ascii="Arial" w:hAnsi="Arial" w:cs="Arial"/>
          <w:sz w:val="22"/>
          <w:szCs w:val="22"/>
          <w:lang w:eastAsia="en-IE"/>
        </w:rPr>
        <w:t>/relocation</w:t>
      </w:r>
      <w:r w:rsidRPr="00D26237">
        <w:rPr>
          <w:rFonts w:ascii="Arial" w:hAnsi="Arial" w:cs="Arial"/>
          <w:sz w:val="22"/>
          <w:szCs w:val="22"/>
          <w:lang w:eastAsia="en-IE"/>
        </w:rPr>
        <w:t xml:space="preserve"> of existing equipment to facilitate removal of the existing Boiler and Equipment</w:t>
      </w:r>
      <w:r>
        <w:rPr>
          <w:rFonts w:ascii="Arial" w:hAnsi="Arial" w:cs="Arial"/>
          <w:sz w:val="22"/>
          <w:szCs w:val="22"/>
          <w:lang w:eastAsia="en-IE"/>
        </w:rPr>
        <w:t>, as required</w:t>
      </w:r>
    </w:p>
    <w:p w14:paraId="563ECF8C" w14:textId="77777777" w:rsidR="008C30A2" w:rsidRPr="00D26237" w:rsidRDefault="008C30A2" w:rsidP="008C30A2">
      <w:pPr>
        <w:pStyle w:val="ListParagraph"/>
        <w:numPr>
          <w:ilvl w:val="1"/>
          <w:numId w:val="5"/>
        </w:numPr>
        <w:autoSpaceDE w:val="0"/>
        <w:autoSpaceDN w:val="0"/>
        <w:adjustRightInd w:val="0"/>
        <w:jc w:val="both"/>
        <w:rPr>
          <w:rFonts w:ascii="Arial" w:hAnsi="Arial" w:cs="Arial"/>
          <w:sz w:val="22"/>
          <w:szCs w:val="22"/>
          <w:lang w:eastAsia="en-IE"/>
        </w:rPr>
      </w:pPr>
      <w:r w:rsidRPr="00D26237">
        <w:rPr>
          <w:rFonts w:ascii="Arial" w:hAnsi="Arial" w:cs="Arial"/>
          <w:sz w:val="22"/>
          <w:szCs w:val="22"/>
          <w:lang w:eastAsia="en-IE"/>
        </w:rPr>
        <w:t>Removal of existing platforms and stairs as required and modification and reinstatement of same</w:t>
      </w:r>
    </w:p>
    <w:p w14:paraId="42AD054D" w14:textId="77777777" w:rsidR="008C30A2" w:rsidRDefault="008C30A2" w:rsidP="008C30A2">
      <w:pPr>
        <w:pStyle w:val="ListParagraph"/>
        <w:numPr>
          <w:ilvl w:val="1"/>
          <w:numId w:val="5"/>
        </w:numPr>
        <w:autoSpaceDE w:val="0"/>
        <w:autoSpaceDN w:val="0"/>
        <w:adjustRightInd w:val="0"/>
        <w:jc w:val="both"/>
        <w:rPr>
          <w:rFonts w:ascii="Arial" w:hAnsi="Arial" w:cs="Arial"/>
          <w:sz w:val="22"/>
          <w:szCs w:val="22"/>
          <w:lang w:eastAsia="en-IE"/>
        </w:rPr>
      </w:pPr>
      <w:r w:rsidRPr="00D26237">
        <w:rPr>
          <w:rFonts w:ascii="Arial" w:hAnsi="Arial" w:cs="Arial"/>
          <w:sz w:val="22"/>
          <w:szCs w:val="22"/>
          <w:lang w:eastAsia="en-IE"/>
        </w:rPr>
        <w:t>Disposal of removed items with a licenced disposal company</w:t>
      </w:r>
    </w:p>
    <w:p w14:paraId="02B133D7" w14:textId="77777777" w:rsidR="008C30A2" w:rsidRDefault="008C30A2" w:rsidP="008C30A2">
      <w:pPr>
        <w:pStyle w:val="ListParagraph"/>
        <w:numPr>
          <w:ilvl w:val="0"/>
          <w:numId w:val="5"/>
        </w:numPr>
        <w:autoSpaceDE w:val="0"/>
        <w:autoSpaceDN w:val="0"/>
        <w:adjustRightInd w:val="0"/>
        <w:jc w:val="both"/>
        <w:rPr>
          <w:rFonts w:ascii="Arial" w:hAnsi="Arial" w:cs="Arial"/>
          <w:sz w:val="22"/>
          <w:szCs w:val="22"/>
          <w:lang w:eastAsia="en-IE"/>
        </w:rPr>
      </w:pPr>
      <w:r>
        <w:rPr>
          <w:rFonts w:ascii="Arial" w:hAnsi="Arial" w:cs="Arial"/>
          <w:sz w:val="22"/>
          <w:szCs w:val="22"/>
          <w:lang w:eastAsia="en-IE"/>
        </w:rPr>
        <w:t>Design, supply, install of:</w:t>
      </w:r>
    </w:p>
    <w:p w14:paraId="631E82EA" w14:textId="77777777" w:rsidR="008C30A2" w:rsidRPr="002729BB" w:rsidRDefault="008C30A2" w:rsidP="008C30A2">
      <w:pPr>
        <w:pStyle w:val="ListParagraph"/>
        <w:numPr>
          <w:ilvl w:val="1"/>
          <w:numId w:val="5"/>
        </w:numPr>
        <w:autoSpaceDE w:val="0"/>
        <w:autoSpaceDN w:val="0"/>
        <w:adjustRightInd w:val="0"/>
        <w:jc w:val="both"/>
        <w:rPr>
          <w:rFonts w:ascii="Arial" w:hAnsi="Arial" w:cs="Arial"/>
          <w:sz w:val="22"/>
          <w:szCs w:val="22"/>
          <w:lang w:eastAsia="en-IE"/>
        </w:rPr>
      </w:pPr>
      <w:r w:rsidRPr="00D26237">
        <w:rPr>
          <w:rFonts w:ascii="Arial" w:hAnsi="Arial" w:cs="Arial"/>
          <w:sz w:val="22"/>
          <w:szCs w:val="22"/>
          <w:lang w:eastAsia="en-IE"/>
        </w:rPr>
        <w:t xml:space="preserve">Dual Fuel </w:t>
      </w:r>
      <w:r>
        <w:rPr>
          <w:rFonts w:ascii="Arial" w:hAnsi="Arial" w:cs="Arial"/>
          <w:sz w:val="22"/>
          <w:szCs w:val="22"/>
          <w:lang w:eastAsia="en-IE"/>
        </w:rPr>
        <w:t>Steam</w:t>
      </w:r>
      <w:r w:rsidRPr="00D26237">
        <w:rPr>
          <w:rFonts w:ascii="Arial" w:hAnsi="Arial" w:cs="Arial"/>
          <w:sz w:val="22"/>
          <w:szCs w:val="22"/>
          <w:lang w:eastAsia="en-IE"/>
        </w:rPr>
        <w:t xml:space="preserve"> Boiler</w:t>
      </w:r>
      <w:r>
        <w:rPr>
          <w:rFonts w:ascii="Arial" w:hAnsi="Arial" w:cs="Arial"/>
          <w:sz w:val="22"/>
          <w:szCs w:val="22"/>
          <w:lang w:eastAsia="en-IE"/>
        </w:rPr>
        <w:t xml:space="preserve"> and equipment</w:t>
      </w:r>
    </w:p>
    <w:p w14:paraId="2491339D" w14:textId="77777777" w:rsidR="008C30A2" w:rsidRDefault="008C30A2" w:rsidP="008C30A2">
      <w:pPr>
        <w:pStyle w:val="ListParagraph"/>
        <w:numPr>
          <w:ilvl w:val="1"/>
          <w:numId w:val="5"/>
        </w:numPr>
        <w:autoSpaceDE w:val="0"/>
        <w:autoSpaceDN w:val="0"/>
        <w:adjustRightInd w:val="0"/>
        <w:jc w:val="both"/>
        <w:rPr>
          <w:rFonts w:ascii="Arial" w:hAnsi="Arial" w:cs="Arial"/>
          <w:sz w:val="22"/>
          <w:szCs w:val="22"/>
          <w:lang w:eastAsia="en-IE"/>
        </w:rPr>
      </w:pPr>
      <w:r>
        <w:rPr>
          <w:rFonts w:ascii="Arial" w:hAnsi="Arial" w:cs="Arial"/>
          <w:sz w:val="22"/>
          <w:szCs w:val="22"/>
          <w:lang w:eastAsia="en-IE"/>
        </w:rPr>
        <w:t>External gas skid and enclosure, as required</w:t>
      </w:r>
    </w:p>
    <w:p w14:paraId="7175C807" w14:textId="77777777" w:rsidR="008C30A2" w:rsidRDefault="008C30A2" w:rsidP="008C30A2">
      <w:pPr>
        <w:pStyle w:val="ListParagraph"/>
        <w:numPr>
          <w:ilvl w:val="1"/>
          <w:numId w:val="5"/>
        </w:numPr>
        <w:autoSpaceDE w:val="0"/>
        <w:autoSpaceDN w:val="0"/>
        <w:adjustRightInd w:val="0"/>
        <w:jc w:val="both"/>
        <w:rPr>
          <w:rFonts w:ascii="Arial" w:hAnsi="Arial" w:cs="Arial"/>
          <w:sz w:val="22"/>
          <w:szCs w:val="22"/>
          <w:lang w:eastAsia="en-IE"/>
        </w:rPr>
      </w:pPr>
      <w:r>
        <w:rPr>
          <w:rFonts w:ascii="Arial" w:hAnsi="Arial" w:cs="Arial"/>
          <w:sz w:val="22"/>
          <w:szCs w:val="22"/>
          <w:lang w:eastAsia="en-IE"/>
        </w:rPr>
        <w:t>R</w:t>
      </w:r>
      <w:r w:rsidRPr="00D26237">
        <w:rPr>
          <w:rFonts w:ascii="Arial" w:hAnsi="Arial" w:cs="Arial"/>
          <w:sz w:val="22"/>
          <w:szCs w:val="22"/>
          <w:lang w:eastAsia="en-IE"/>
        </w:rPr>
        <w:t>equisite controls and instrumentation</w:t>
      </w:r>
    </w:p>
    <w:p w14:paraId="4E87A503" w14:textId="77777777" w:rsidR="008C30A2" w:rsidRDefault="008C30A2" w:rsidP="008C30A2">
      <w:pPr>
        <w:pStyle w:val="ListParagraph"/>
        <w:numPr>
          <w:ilvl w:val="1"/>
          <w:numId w:val="5"/>
        </w:numPr>
        <w:autoSpaceDE w:val="0"/>
        <w:autoSpaceDN w:val="0"/>
        <w:adjustRightInd w:val="0"/>
        <w:jc w:val="both"/>
        <w:rPr>
          <w:rFonts w:ascii="Arial" w:hAnsi="Arial" w:cs="Arial"/>
          <w:sz w:val="22"/>
          <w:szCs w:val="22"/>
          <w:lang w:eastAsia="en-IE"/>
        </w:rPr>
      </w:pPr>
      <w:r>
        <w:rPr>
          <w:rFonts w:ascii="Arial" w:hAnsi="Arial" w:cs="Arial"/>
          <w:sz w:val="22"/>
          <w:szCs w:val="22"/>
          <w:lang w:eastAsia="en-IE"/>
        </w:rPr>
        <w:t>F</w:t>
      </w:r>
      <w:r w:rsidRPr="00D26237">
        <w:rPr>
          <w:rFonts w:ascii="Arial" w:hAnsi="Arial" w:cs="Arial"/>
          <w:sz w:val="22"/>
          <w:szCs w:val="22"/>
          <w:lang w:eastAsia="en-IE"/>
        </w:rPr>
        <w:t>orced draft equipment as required for Boiler Operation</w:t>
      </w:r>
    </w:p>
    <w:p w14:paraId="44D2304B" w14:textId="77777777" w:rsidR="008C30A2" w:rsidRDefault="008C30A2" w:rsidP="008C30A2">
      <w:pPr>
        <w:pStyle w:val="ListParagraph"/>
        <w:numPr>
          <w:ilvl w:val="1"/>
          <w:numId w:val="5"/>
        </w:numPr>
        <w:autoSpaceDE w:val="0"/>
        <w:autoSpaceDN w:val="0"/>
        <w:adjustRightInd w:val="0"/>
        <w:jc w:val="both"/>
        <w:rPr>
          <w:rFonts w:ascii="Arial" w:hAnsi="Arial" w:cs="Arial"/>
          <w:sz w:val="22"/>
          <w:szCs w:val="22"/>
          <w:lang w:eastAsia="en-IE"/>
        </w:rPr>
      </w:pPr>
      <w:r>
        <w:rPr>
          <w:rFonts w:ascii="Arial" w:hAnsi="Arial" w:cs="Arial"/>
          <w:sz w:val="22"/>
          <w:szCs w:val="22"/>
          <w:lang w:eastAsia="en-IE"/>
        </w:rPr>
        <w:t>T</w:t>
      </w:r>
      <w:r w:rsidRPr="00D26237">
        <w:rPr>
          <w:rFonts w:ascii="Arial" w:hAnsi="Arial" w:cs="Arial"/>
          <w:sz w:val="22"/>
          <w:szCs w:val="22"/>
          <w:lang w:eastAsia="en-IE"/>
        </w:rPr>
        <w:t>ransition joint and piping connection to existing exhaust stack</w:t>
      </w:r>
      <w:r>
        <w:rPr>
          <w:rFonts w:ascii="Arial" w:hAnsi="Arial" w:cs="Arial"/>
          <w:sz w:val="22"/>
          <w:szCs w:val="22"/>
          <w:lang w:eastAsia="en-IE"/>
        </w:rPr>
        <w:t>, as required</w:t>
      </w:r>
    </w:p>
    <w:p w14:paraId="4E937CAB" w14:textId="77777777" w:rsidR="008C30A2" w:rsidRDefault="008C30A2" w:rsidP="008C30A2">
      <w:pPr>
        <w:pStyle w:val="ListParagraph"/>
        <w:numPr>
          <w:ilvl w:val="1"/>
          <w:numId w:val="5"/>
        </w:numPr>
        <w:autoSpaceDE w:val="0"/>
        <w:autoSpaceDN w:val="0"/>
        <w:adjustRightInd w:val="0"/>
        <w:jc w:val="both"/>
        <w:rPr>
          <w:rFonts w:ascii="Arial" w:hAnsi="Arial" w:cs="Arial"/>
          <w:sz w:val="22"/>
          <w:szCs w:val="22"/>
          <w:lang w:eastAsia="en-IE"/>
        </w:rPr>
      </w:pPr>
      <w:r w:rsidRPr="00D26237">
        <w:rPr>
          <w:rFonts w:ascii="Arial" w:hAnsi="Arial" w:cs="Arial"/>
          <w:sz w:val="22"/>
          <w:szCs w:val="22"/>
          <w:lang w:eastAsia="en-IE"/>
        </w:rPr>
        <w:t>EPA required monitoring Equipment</w:t>
      </w:r>
      <w:r>
        <w:rPr>
          <w:rFonts w:ascii="Arial" w:hAnsi="Arial" w:cs="Arial"/>
          <w:sz w:val="22"/>
          <w:szCs w:val="22"/>
          <w:lang w:eastAsia="en-IE"/>
        </w:rPr>
        <w:t xml:space="preserve"> and access, as required</w:t>
      </w:r>
    </w:p>
    <w:p w14:paraId="0B229AA5" w14:textId="77777777" w:rsidR="008C30A2" w:rsidRDefault="008C30A2" w:rsidP="008C30A2">
      <w:pPr>
        <w:pStyle w:val="ListParagraph"/>
        <w:numPr>
          <w:ilvl w:val="1"/>
          <w:numId w:val="5"/>
        </w:numPr>
        <w:autoSpaceDE w:val="0"/>
        <w:autoSpaceDN w:val="0"/>
        <w:adjustRightInd w:val="0"/>
        <w:jc w:val="both"/>
        <w:rPr>
          <w:rFonts w:ascii="Arial" w:hAnsi="Arial" w:cs="Arial"/>
          <w:sz w:val="22"/>
          <w:szCs w:val="22"/>
          <w:lang w:eastAsia="en-IE"/>
        </w:rPr>
      </w:pPr>
      <w:r>
        <w:rPr>
          <w:rFonts w:ascii="Arial" w:hAnsi="Arial" w:cs="Arial"/>
          <w:sz w:val="22"/>
          <w:szCs w:val="22"/>
          <w:lang w:eastAsia="en-IE"/>
        </w:rPr>
        <w:t xml:space="preserve">New </w:t>
      </w:r>
      <w:r w:rsidRPr="00D26237">
        <w:rPr>
          <w:rFonts w:ascii="Arial" w:hAnsi="Arial" w:cs="Arial"/>
          <w:sz w:val="22"/>
          <w:szCs w:val="22"/>
          <w:lang w:eastAsia="en-IE"/>
        </w:rPr>
        <w:t>Electrical, Controls &amp; Instrumentation Equipment</w:t>
      </w:r>
    </w:p>
    <w:p w14:paraId="49935C58" w14:textId="77777777" w:rsidR="008C30A2" w:rsidRPr="004C5C6F" w:rsidRDefault="008C30A2" w:rsidP="008C30A2">
      <w:pPr>
        <w:pStyle w:val="ListParagraph"/>
        <w:numPr>
          <w:ilvl w:val="1"/>
          <w:numId w:val="5"/>
        </w:numPr>
        <w:autoSpaceDE w:val="0"/>
        <w:autoSpaceDN w:val="0"/>
        <w:adjustRightInd w:val="0"/>
        <w:jc w:val="both"/>
        <w:rPr>
          <w:rFonts w:ascii="Arial" w:hAnsi="Arial" w:cs="Arial"/>
          <w:sz w:val="22"/>
          <w:szCs w:val="22"/>
          <w:lang w:eastAsia="en-IE"/>
        </w:rPr>
      </w:pPr>
      <w:r>
        <w:rPr>
          <w:rFonts w:ascii="Arial" w:hAnsi="Arial" w:cs="Arial"/>
          <w:sz w:val="22"/>
          <w:szCs w:val="22"/>
          <w:lang w:eastAsia="en-IE"/>
        </w:rPr>
        <w:t>All ancillary equipment specified, such as pumps, valves, instrumentation, etc.</w:t>
      </w:r>
    </w:p>
    <w:p w14:paraId="354A82D9" w14:textId="77777777" w:rsidR="008C30A2" w:rsidRDefault="008C30A2" w:rsidP="008C30A2">
      <w:pPr>
        <w:pStyle w:val="ListParagraph"/>
        <w:numPr>
          <w:ilvl w:val="1"/>
          <w:numId w:val="5"/>
        </w:numPr>
        <w:autoSpaceDE w:val="0"/>
        <w:autoSpaceDN w:val="0"/>
        <w:adjustRightInd w:val="0"/>
        <w:jc w:val="both"/>
        <w:rPr>
          <w:rFonts w:ascii="Arial" w:hAnsi="Arial" w:cs="Arial"/>
          <w:sz w:val="22"/>
          <w:szCs w:val="22"/>
          <w:lang w:eastAsia="en-IE"/>
        </w:rPr>
      </w:pPr>
      <w:r>
        <w:rPr>
          <w:rFonts w:ascii="Arial" w:hAnsi="Arial" w:cs="Arial"/>
          <w:sz w:val="22"/>
          <w:szCs w:val="22"/>
          <w:lang w:eastAsia="en-IE"/>
        </w:rPr>
        <w:t>Transportation of boiler and all equipment to site, and appropriate and safe storage of all</w:t>
      </w:r>
    </w:p>
    <w:p w14:paraId="068A815F" w14:textId="77777777" w:rsidR="008C30A2" w:rsidRPr="00954C0D" w:rsidRDefault="008C30A2" w:rsidP="008C30A2">
      <w:pPr>
        <w:pStyle w:val="ListParagraph"/>
        <w:numPr>
          <w:ilvl w:val="1"/>
          <w:numId w:val="5"/>
        </w:numPr>
        <w:autoSpaceDE w:val="0"/>
        <w:autoSpaceDN w:val="0"/>
        <w:adjustRightInd w:val="0"/>
        <w:jc w:val="both"/>
        <w:rPr>
          <w:rFonts w:ascii="Arial" w:hAnsi="Arial" w:cs="Arial"/>
          <w:sz w:val="22"/>
          <w:szCs w:val="22"/>
          <w:lang w:eastAsia="en-IE"/>
        </w:rPr>
      </w:pPr>
      <w:r w:rsidRPr="00954C0D">
        <w:rPr>
          <w:rFonts w:ascii="Arial" w:hAnsi="Arial" w:cs="Arial"/>
          <w:sz w:val="22"/>
          <w:szCs w:val="22"/>
          <w:lang w:eastAsia="en-IE"/>
        </w:rPr>
        <w:t>Modifications to building ventilation, as required</w:t>
      </w:r>
    </w:p>
    <w:p w14:paraId="0A91D861" w14:textId="77777777" w:rsidR="008C30A2" w:rsidRPr="00D26237" w:rsidRDefault="008C30A2" w:rsidP="008C30A2">
      <w:pPr>
        <w:pStyle w:val="ListParagraph"/>
        <w:numPr>
          <w:ilvl w:val="1"/>
          <w:numId w:val="5"/>
        </w:numPr>
        <w:autoSpaceDE w:val="0"/>
        <w:autoSpaceDN w:val="0"/>
        <w:adjustRightInd w:val="0"/>
        <w:jc w:val="both"/>
        <w:rPr>
          <w:rFonts w:ascii="Arial" w:hAnsi="Arial" w:cs="Arial"/>
          <w:sz w:val="22"/>
          <w:szCs w:val="22"/>
          <w:lang w:eastAsia="en-IE"/>
        </w:rPr>
      </w:pPr>
      <w:r w:rsidRPr="00954C0D">
        <w:rPr>
          <w:rFonts w:ascii="Arial" w:hAnsi="Arial" w:cs="Arial"/>
          <w:sz w:val="22"/>
          <w:szCs w:val="22"/>
          <w:lang w:eastAsia="en-IE"/>
        </w:rPr>
        <w:t xml:space="preserve">Reinstatement of building and </w:t>
      </w:r>
      <w:r w:rsidRPr="00D26237">
        <w:rPr>
          <w:rFonts w:ascii="Arial" w:hAnsi="Arial" w:cs="Arial"/>
          <w:sz w:val="22"/>
          <w:szCs w:val="22"/>
          <w:lang w:eastAsia="en-IE"/>
        </w:rPr>
        <w:t>temporary removed equipment</w:t>
      </w:r>
      <w:r w:rsidRPr="00954C0D">
        <w:rPr>
          <w:rFonts w:ascii="Arial" w:hAnsi="Arial" w:cs="Arial"/>
          <w:sz w:val="22"/>
          <w:szCs w:val="22"/>
          <w:lang w:eastAsia="en-IE"/>
        </w:rPr>
        <w:t xml:space="preserve"> as specified</w:t>
      </w:r>
    </w:p>
    <w:p w14:paraId="1826C3ED" w14:textId="77777777" w:rsidR="008C30A2" w:rsidRPr="00954C0D" w:rsidRDefault="008C30A2" w:rsidP="008C30A2">
      <w:pPr>
        <w:pStyle w:val="ListParagraph"/>
        <w:numPr>
          <w:ilvl w:val="1"/>
          <w:numId w:val="5"/>
        </w:numPr>
        <w:autoSpaceDE w:val="0"/>
        <w:autoSpaceDN w:val="0"/>
        <w:adjustRightInd w:val="0"/>
        <w:jc w:val="both"/>
        <w:rPr>
          <w:rFonts w:ascii="Arial" w:hAnsi="Arial" w:cs="Arial"/>
          <w:sz w:val="22"/>
          <w:szCs w:val="22"/>
          <w:lang w:eastAsia="en-IE"/>
        </w:rPr>
      </w:pPr>
      <w:r w:rsidRPr="00954C0D">
        <w:rPr>
          <w:rFonts w:ascii="Arial" w:hAnsi="Arial" w:cs="Arial"/>
          <w:sz w:val="22"/>
          <w:szCs w:val="22"/>
          <w:lang w:eastAsia="en-IE"/>
        </w:rPr>
        <w:t>Civil works to facilitate removal and install of boiler and equipment, as required</w:t>
      </w:r>
    </w:p>
    <w:p w14:paraId="223727E7" w14:textId="77777777" w:rsidR="008C30A2" w:rsidRDefault="008C30A2" w:rsidP="008C30A2">
      <w:pPr>
        <w:pStyle w:val="ListParagraph"/>
        <w:numPr>
          <w:ilvl w:val="1"/>
          <w:numId w:val="5"/>
        </w:numPr>
        <w:autoSpaceDE w:val="0"/>
        <w:autoSpaceDN w:val="0"/>
        <w:adjustRightInd w:val="0"/>
        <w:jc w:val="both"/>
        <w:rPr>
          <w:rFonts w:ascii="Arial" w:hAnsi="Arial" w:cs="Arial"/>
          <w:sz w:val="22"/>
          <w:szCs w:val="22"/>
          <w:lang w:eastAsia="en-IE"/>
        </w:rPr>
      </w:pPr>
      <w:r w:rsidRPr="00954C0D">
        <w:rPr>
          <w:rFonts w:ascii="Arial" w:hAnsi="Arial" w:cs="Arial"/>
          <w:sz w:val="22"/>
          <w:szCs w:val="22"/>
          <w:lang w:eastAsia="en-IE"/>
        </w:rPr>
        <w:t>Compliance with all relevant regulations, including ATEX, building and fire regulations, amongst others</w:t>
      </w:r>
    </w:p>
    <w:p w14:paraId="44FA97EA" w14:textId="77777777" w:rsidR="003B7182" w:rsidRDefault="003B7182" w:rsidP="003B7182">
      <w:pPr>
        <w:autoSpaceDE w:val="0"/>
        <w:autoSpaceDN w:val="0"/>
        <w:adjustRightInd w:val="0"/>
        <w:jc w:val="both"/>
        <w:rPr>
          <w:rFonts w:cs="Arial"/>
          <w:lang w:eastAsia="en-IE"/>
        </w:rPr>
      </w:pPr>
    </w:p>
    <w:p w14:paraId="4DD587E9" w14:textId="77777777" w:rsidR="003B7182" w:rsidRDefault="003B7182" w:rsidP="003B7182">
      <w:pPr>
        <w:autoSpaceDE w:val="0"/>
        <w:autoSpaceDN w:val="0"/>
        <w:adjustRightInd w:val="0"/>
        <w:jc w:val="both"/>
        <w:rPr>
          <w:rFonts w:cs="Arial"/>
          <w:lang w:eastAsia="en-IE"/>
        </w:rPr>
      </w:pPr>
    </w:p>
    <w:p w14:paraId="0D56948D" w14:textId="77777777" w:rsidR="003B7182" w:rsidRPr="003B7182" w:rsidRDefault="003B7182" w:rsidP="003B7182">
      <w:pPr>
        <w:autoSpaceDE w:val="0"/>
        <w:autoSpaceDN w:val="0"/>
        <w:adjustRightInd w:val="0"/>
        <w:jc w:val="both"/>
        <w:rPr>
          <w:rFonts w:cs="Arial"/>
          <w:lang w:eastAsia="en-IE"/>
        </w:rPr>
      </w:pPr>
    </w:p>
    <w:p w14:paraId="3902835D" w14:textId="77777777" w:rsidR="008C30A2" w:rsidRPr="00F27882" w:rsidRDefault="008C30A2" w:rsidP="008C30A2">
      <w:pPr>
        <w:pStyle w:val="ListParagraph"/>
        <w:numPr>
          <w:ilvl w:val="0"/>
          <w:numId w:val="5"/>
        </w:numPr>
        <w:autoSpaceDE w:val="0"/>
        <w:autoSpaceDN w:val="0"/>
        <w:adjustRightInd w:val="0"/>
        <w:jc w:val="both"/>
        <w:rPr>
          <w:rFonts w:ascii="Arial" w:hAnsi="Arial" w:cs="Arial"/>
          <w:sz w:val="22"/>
          <w:szCs w:val="22"/>
          <w:lang w:eastAsia="en-IE"/>
        </w:rPr>
      </w:pPr>
      <w:r w:rsidRPr="00F27882">
        <w:rPr>
          <w:rFonts w:ascii="Arial" w:hAnsi="Arial" w:cs="Arial"/>
          <w:sz w:val="22"/>
          <w:szCs w:val="22"/>
          <w:lang w:eastAsia="en-IE"/>
        </w:rPr>
        <w:lastRenderedPageBreak/>
        <w:t>Interfaces/commissioning</w:t>
      </w:r>
    </w:p>
    <w:p w14:paraId="30765456" w14:textId="77777777" w:rsidR="008C30A2" w:rsidRPr="00297412" w:rsidRDefault="008C30A2" w:rsidP="008C30A2">
      <w:pPr>
        <w:pStyle w:val="ListParagraph"/>
        <w:numPr>
          <w:ilvl w:val="1"/>
          <w:numId w:val="5"/>
        </w:numPr>
        <w:autoSpaceDE w:val="0"/>
        <w:autoSpaceDN w:val="0"/>
        <w:adjustRightInd w:val="0"/>
        <w:jc w:val="both"/>
        <w:rPr>
          <w:rFonts w:ascii="Arial" w:hAnsi="Arial" w:cs="Arial"/>
          <w:sz w:val="22"/>
          <w:szCs w:val="22"/>
          <w:lang w:eastAsia="en-IE"/>
        </w:rPr>
      </w:pPr>
      <w:r w:rsidRPr="00297412">
        <w:rPr>
          <w:rFonts w:ascii="Arial" w:hAnsi="Arial" w:cs="Arial"/>
          <w:sz w:val="22"/>
          <w:szCs w:val="22"/>
          <w:lang w:eastAsia="en-IE"/>
        </w:rPr>
        <w:t>Cold commissioning</w:t>
      </w:r>
    </w:p>
    <w:p w14:paraId="468E4102" w14:textId="77777777" w:rsidR="008C30A2" w:rsidRPr="00F27882" w:rsidRDefault="008C30A2" w:rsidP="008C30A2">
      <w:pPr>
        <w:pStyle w:val="ListParagraph"/>
        <w:numPr>
          <w:ilvl w:val="1"/>
          <w:numId w:val="5"/>
        </w:numPr>
        <w:autoSpaceDE w:val="0"/>
        <w:autoSpaceDN w:val="0"/>
        <w:adjustRightInd w:val="0"/>
        <w:jc w:val="both"/>
        <w:rPr>
          <w:rFonts w:ascii="Arial" w:hAnsi="Arial" w:cs="Arial"/>
          <w:sz w:val="22"/>
          <w:szCs w:val="22"/>
          <w:lang w:eastAsia="en-IE"/>
        </w:rPr>
      </w:pPr>
      <w:r w:rsidRPr="00297412">
        <w:rPr>
          <w:rFonts w:ascii="Arial" w:hAnsi="Arial" w:cs="Arial"/>
          <w:sz w:val="22"/>
          <w:szCs w:val="22"/>
          <w:lang w:eastAsia="en-IE"/>
        </w:rPr>
        <w:t>Hot commissioning</w:t>
      </w:r>
      <w:r w:rsidRPr="00F27882">
        <w:rPr>
          <w:rFonts w:ascii="Arial" w:hAnsi="Arial" w:cs="Arial"/>
          <w:sz w:val="22"/>
          <w:szCs w:val="22"/>
          <w:lang w:eastAsia="en-IE"/>
        </w:rPr>
        <w:t>, including steam quality testing, as required</w:t>
      </w:r>
    </w:p>
    <w:p w14:paraId="5A60B46E" w14:textId="77777777" w:rsidR="008C30A2" w:rsidRDefault="008C30A2" w:rsidP="008C30A2">
      <w:pPr>
        <w:pStyle w:val="ListParagraph"/>
        <w:numPr>
          <w:ilvl w:val="1"/>
          <w:numId w:val="5"/>
        </w:numPr>
        <w:autoSpaceDE w:val="0"/>
        <w:autoSpaceDN w:val="0"/>
        <w:adjustRightInd w:val="0"/>
        <w:jc w:val="both"/>
        <w:rPr>
          <w:rFonts w:ascii="Arial" w:hAnsi="Arial" w:cs="Arial"/>
          <w:sz w:val="22"/>
          <w:szCs w:val="22"/>
          <w:lang w:eastAsia="en-IE"/>
        </w:rPr>
      </w:pPr>
      <w:r>
        <w:rPr>
          <w:rFonts w:ascii="Arial" w:hAnsi="Arial" w:cs="Arial"/>
          <w:sz w:val="22"/>
          <w:szCs w:val="22"/>
          <w:lang w:eastAsia="en-IE"/>
        </w:rPr>
        <w:t>I</w:t>
      </w:r>
      <w:r w:rsidRPr="00D26237">
        <w:rPr>
          <w:rFonts w:ascii="Arial" w:hAnsi="Arial" w:cs="Arial"/>
          <w:sz w:val="22"/>
          <w:szCs w:val="22"/>
          <w:lang w:eastAsia="en-IE"/>
        </w:rPr>
        <w:t>nterface and control with existing systems</w:t>
      </w:r>
      <w:r>
        <w:rPr>
          <w:rFonts w:ascii="Arial" w:hAnsi="Arial" w:cs="Arial"/>
          <w:sz w:val="22"/>
          <w:szCs w:val="22"/>
          <w:lang w:eastAsia="en-IE"/>
        </w:rPr>
        <w:t xml:space="preserve">, as required </w:t>
      </w:r>
    </w:p>
    <w:p w14:paraId="4AF6BD79" w14:textId="77777777" w:rsidR="008C30A2" w:rsidRDefault="008C30A2" w:rsidP="008C30A2">
      <w:pPr>
        <w:pStyle w:val="ListParagraph"/>
        <w:numPr>
          <w:ilvl w:val="1"/>
          <w:numId w:val="5"/>
        </w:numPr>
        <w:autoSpaceDE w:val="0"/>
        <w:autoSpaceDN w:val="0"/>
        <w:adjustRightInd w:val="0"/>
        <w:jc w:val="both"/>
        <w:rPr>
          <w:rFonts w:ascii="Arial" w:hAnsi="Arial" w:cs="Arial"/>
          <w:sz w:val="22"/>
          <w:szCs w:val="22"/>
          <w:lang w:eastAsia="en-IE"/>
        </w:rPr>
      </w:pPr>
      <w:r>
        <w:rPr>
          <w:rFonts w:ascii="Arial" w:hAnsi="Arial" w:cs="Arial"/>
          <w:sz w:val="22"/>
          <w:szCs w:val="22"/>
          <w:lang w:eastAsia="en-IE"/>
        </w:rPr>
        <w:t>Supply of all interfacing connections, as required</w:t>
      </w:r>
    </w:p>
    <w:p w14:paraId="76CF98CE" w14:textId="77777777" w:rsidR="008C30A2" w:rsidRDefault="008C30A2" w:rsidP="008C30A2">
      <w:pPr>
        <w:pStyle w:val="ListParagraph"/>
        <w:numPr>
          <w:ilvl w:val="0"/>
          <w:numId w:val="5"/>
        </w:numPr>
        <w:autoSpaceDE w:val="0"/>
        <w:autoSpaceDN w:val="0"/>
        <w:adjustRightInd w:val="0"/>
        <w:jc w:val="both"/>
        <w:rPr>
          <w:rFonts w:ascii="Arial" w:hAnsi="Arial" w:cs="Arial"/>
          <w:sz w:val="22"/>
          <w:szCs w:val="22"/>
          <w:lang w:eastAsia="en-IE"/>
        </w:rPr>
      </w:pPr>
      <w:r>
        <w:rPr>
          <w:rFonts w:ascii="Arial" w:hAnsi="Arial" w:cs="Arial"/>
          <w:sz w:val="22"/>
          <w:szCs w:val="22"/>
          <w:lang w:eastAsia="en-IE"/>
        </w:rPr>
        <w:t>Other</w:t>
      </w:r>
    </w:p>
    <w:p w14:paraId="15260C7A" w14:textId="77777777" w:rsidR="008C30A2" w:rsidRDefault="008C30A2" w:rsidP="008C30A2">
      <w:pPr>
        <w:pStyle w:val="ListParagraph"/>
        <w:numPr>
          <w:ilvl w:val="1"/>
          <w:numId w:val="5"/>
        </w:numPr>
        <w:autoSpaceDE w:val="0"/>
        <w:autoSpaceDN w:val="0"/>
        <w:adjustRightInd w:val="0"/>
        <w:jc w:val="both"/>
        <w:rPr>
          <w:rFonts w:ascii="Arial" w:hAnsi="Arial" w:cs="Arial"/>
          <w:sz w:val="22"/>
          <w:szCs w:val="22"/>
          <w:lang w:eastAsia="en-IE"/>
        </w:rPr>
      </w:pPr>
      <w:r>
        <w:rPr>
          <w:rFonts w:ascii="Arial" w:hAnsi="Arial" w:cs="Arial"/>
          <w:sz w:val="22"/>
          <w:szCs w:val="22"/>
          <w:lang w:eastAsia="en-IE"/>
        </w:rPr>
        <w:t>Project Management</w:t>
      </w:r>
    </w:p>
    <w:p w14:paraId="6FB95EB0" w14:textId="77777777" w:rsidR="008C30A2" w:rsidRDefault="008C30A2" w:rsidP="008C30A2">
      <w:pPr>
        <w:pStyle w:val="ListParagraph"/>
        <w:numPr>
          <w:ilvl w:val="1"/>
          <w:numId w:val="5"/>
        </w:numPr>
        <w:autoSpaceDE w:val="0"/>
        <w:autoSpaceDN w:val="0"/>
        <w:adjustRightInd w:val="0"/>
        <w:jc w:val="both"/>
        <w:rPr>
          <w:rFonts w:ascii="Arial" w:hAnsi="Arial" w:cs="Arial"/>
          <w:sz w:val="22"/>
          <w:szCs w:val="22"/>
          <w:lang w:eastAsia="en-IE"/>
        </w:rPr>
      </w:pPr>
      <w:r>
        <w:rPr>
          <w:rFonts w:ascii="Arial" w:hAnsi="Arial" w:cs="Arial"/>
          <w:sz w:val="22"/>
          <w:szCs w:val="22"/>
          <w:lang w:eastAsia="en-IE"/>
        </w:rPr>
        <w:t>Site Facilities as required</w:t>
      </w:r>
    </w:p>
    <w:p w14:paraId="357272E2" w14:textId="77777777" w:rsidR="008C30A2" w:rsidRDefault="008C30A2" w:rsidP="008C30A2">
      <w:pPr>
        <w:pStyle w:val="ListParagraph"/>
        <w:numPr>
          <w:ilvl w:val="1"/>
          <w:numId w:val="5"/>
        </w:numPr>
        <w:autoSpaceDE w:val="0"/>
        <w:autoSpaceDN w:val="0"/>
        <w:adjustRightInd w:val="0"/>
        <w:jc w:val="both"/>
        <w:rPr>
          <w:rFonts w:ascii="Arial" w:hAnsi="Arial" w:cs="Arial"/>
          <w:sz w:val="22"/>
          <w:szCs w:val="22"/>
          <w:lang w:eastAsia="en-IE"/>
        </w:rPr>
      </w:pPr>
      <w:r w:rsidRPr="00776C16">
        <w:rPr>
          <w:rFonts w:ascii="Arial" w:hAnsi="Arial" w:cs="Arial"/>
          <w:sz w:val="22"/>
          <w:szCs w:val="22"/>
          <w:lang w:eastAsia="en-IE"/>
        </w:rPr>
        <w:t>Provision of operations and maintenance documentation</w:t>
      </w:r>
      <w:r>
        <w:rPr>
          <w:rFonts w:ascii="Arial" w:hAnsi="Arial" w:cs="Arial"/>
          <w:sz w:val="22"/>
          <w:szCs w:val="22"/>
          <w:lang w:eastAsia="en-IE"/>
        </w:rPr>
        <w:t>, and training to specified personnel</w:t>
      </w:r>
    </w:p>
    <w:p w14:paraId="02AE2624" w14:textId="77777777" w:rsidR="008C30A2" w:rsidRPr="00061F18" w:rsidRDefault="008C30A2" w:rsidP="008C30A2">
      <w:pPr>
        <w:pStyle w:val="ListParagraph"/>
        <w:numPr>
          <w:ilvl w:val="1"/>
          <w:numId w:val="5"/>
        </w:numPr>
        <w:autoSpaceDE w:val="0"/>
        <w:autoSpaceDN w:val="0"/>
        <w:adjustRightInd w:val="0"/>
        <w:jc w:val="both"/>
        <w:rPr>
          <w:rFonts w:ascii="Arial" w:hAnsi="Arial" w:cs="Arial"/>
          <w:sz w:val="22"/>
          <w:szCs w:val="22"/>
          <w:lang w:eastAsia="en-IE"/>
        </w:rPr>
      </w:pPr>
      <w:r w:rsidRPr="00061F18">
        <w:rPr>
          <w:rFonts w:ascii="Arial" w:hAnsi="Arial" w:cs="Arial"/>
          <w:sz w:val="22"/>
          <w:szCs w:val="22"/>
          <w:lang w:eastAsia="en-IE"/>
        </w:rPr>
        <w:t xml:space="preserve">Support services for the supplied control and network equipment, as required. </w:t>
      </w:r>
    </w:p>
    <w:p w14:paraId="1D45E396" w14:textId="64D93001" w:rsidR="00347744" w:rsidRDefault="00347744" w:rsidP="00347744">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sz w:val="22"/>
          <w:szCs w:val="22"/>
          <w:lang w:val="en-GB"/>
        </w:rPr>
        <w:t>. </w:t>
      </w:r>
      <w:r>
        <w:rPr>
          <w:rStyle w:val="eop"/>
          <w:rFonts w:ascii="Arial" w:hAnsi="Arial" w:cs="Arial"/>
          <w:sz w:val="22"/>
          <w:szCs w:val="22"/>
        </w:rPr>
        <w:t> </w:t>
      </w:r>
    </w:p>
    <w:p w14:paraId="1E97BC85" w14:textId="75FB4A34" w:rsidR="0018480A" w:rsidRPr="00263799" w:rsidRDefault="00347744" w:rsidP="00263799">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sz w:val="22"/>
          <w:szCs w:val="22"/>
          <w:lang w:val="en-GB"/>
        </w:rPr>
        <w:t> </w:t>
      </w:r>
      <w:r>
        <w:rPr>
          <w:rStyle w:val="eop"/>
          <w:rFonts w:ascii="Arial" w:hAnsi="Arial" w:cs="Arial"/>
          <w:sz w:val="22"/>
          <w:szCs w:val="22"/>
        </w:rPr>
        <w:t> </w:t>
      </w:r>
    </w:p>
    <w:p w14:paraId="5DA0577B" w14:textId="1806D806" w:rsidR="0018480A" w:rsidRPr="00347744" w:rsidRDefault="0018480A" w:rsidP="0018480A">
      <w:pPr>
        <w:autoSpaceDE w:val="0"/>
        <w:autoSpaceDN w:val="0"/>
        <w:adjustRightInd w:val="0"/>
        <w:spacing w:after="0" w:line="240" w:lineRule="auto"/>
        <w:rPr>
          <w:rStyle w:val="normaltextrun"/>
          <w:lang w:val="en-GB"/>
        </w:rPr>
      </w:pPr>
      <w:r w:rsidRPr="00347744">
        <w:rPr>
          <w:rStyle w:val="normaltextrun"/>
          <w:lang w:val="en-GB"/>
        </w:rPr>
        <w:t xml:space="preserve">The objective of </w:t>
      </w:r>
      <w:r w:rsidR="000070D4">
        <w:rPr>
          <w:rStyle w:val="normaltextrun"/>
          <w:lang w:val="en-GB"/>
        </w:rPr>
        <w:t>this</w:t>
      </w:r>
      <w:r w:rsidRPr="00347744">
        <w:rPr>
          <w:rStyle w:val="normaltextrun"/>
          <w:lang w:val="en-GB"/>
        </w:rPr>
        <w:t xml:space="preserve"> PQQ is to compile a short list for a possible tendering competition. All correspondence relating to this </w:t>
      </w:r>
      <w:r w:rsidR="000070D4">
        <w:rPr>
          <w:rStyle w:val="normaltextrun"/>
          <w:lang w:val="en-GB"/>
        </w:rPr>
        <w:t>procurement process</w:t>
      </w:r>
      <w:r w:rsidRPr="00347744">
        <w:rPr>
          <w:rStyle w:val="normaltextrun"/>
          <w:lang w:val="en-GB"/>
        </w:rPr>
        <w:t xml:space="preserve"> must be channelled through the E-tenders website to the relevant personnel in ESB Procurement. </w:t>
      </w:r>
    </w:p>
    <w:p w14:paraId="1A7EFE59" w14:textId="14F06889" w:rsidR="0073470D" w:rsidRPr="00347744" w:rsidRDefault="0073470D" w:rsidP="0018480A">
      <w:pPr>
        <w:autoSpaceDE w:val="0"/>
        <w:autoSpaceDN w:val="0"/>
        <w:adjustRightInd w:val="0"/>
        <w:spacing w:after="0" w:line="240" w:lineRule="auto"/>
        <w:rPr>
          <w:rStyle w:val="normaltextrun"/>
          <w:lang w:val="en-GB"/>
        </w:rPr>
      </w:pPr>
    </w:p>
    <w:p w14:paraId="6EA48951" w14:textId="2A20900F" w:rsidR="0073470D" w:rsidRPr="00445D6B" w:rsidRDefault="0073470D" w:rsidP="0073470D">
      <w:pPr>
        <w:pStyle w:val="Default"/>
        <w:rPr>
          <w:rStyle w:val="normaltextrun"/>
          <w:rFonts w:cs="Times New Roman"/>
          <w:color w:val="auto"/>
          <w:sz w:val="22"/>
          <w:szCs w:val="22"/>
          <w:lang w:val="en-GB" w:eastAsia="en-US"/>
        </w:rPr>
      </w:pPr>
      <w:r w:rsidRPr="00445D6B">
        <w:rPr>
          <w:rStyle w:val="normaltextrun"/>
          <w:rFonts w:cs="Times New Roman"/>
          <w:color w:val="auto"/>
          <w:sz w:val="22"/>
          <w:szCs w:val="22"/>
          <w:lang w:val="en-GB" w:eastAsia="en-US"/>
        </w:rPr>
        <w:t>Please note that all relevant dates are outlined on E-tenders.</w:t>
      </w:r>
    </w:p>
    <w:p w14:paraId="3E43629F" w14:textId="3A2B4491" w:rsidR="00C22CDB" w:rsidRPr="00347744" w:rsidRDefault="00C22CDB" w:rsidP="0073470D">
      <w:pPr>
        <w:pStyle w:val="Default"/>
        <w:rPr>
          <w:rStyle w:val="normaltextrun"/>
          <w:color w:val="auto"/>
          <w:lang w:val="en-GB"/>
        </w:rPr>
      </w:pPr>
    </w:p>
    <w:p w14:paraId="1BE0A0E9" w14:textId="18502460" w:rsidR="00C22CDB" w:rsidRDefault="00C22CDB" w:rsidP="00C22CDB">
      <w:pPr>
        <w:spacing w:after="0"/>
        <w:rPr>
          <w:rStyle w:val="normaltextrun"/>
          <w:lang w:val="en-GB" w:eastAsia="en-IE"/>
        </w:rPr>
      </w:pPr>
      <w:r w:rsidRPr="00347744">
        <w:rPr>
          <w:rStyle w:val="normaltextrun"/>
          <w:lang w:val="en-GB" w:eastAsia="en-IE"/>
        </w:rPr>
        <w:t xml:space="preserve">Please read all tender documentation carefully. </w:t>
      </w:r>
    </w:p>
    <w:p w14:paraId="55904639" w14:textId="77777777" w:rsidR="00445D6B" w:rsidRPr="00347744" w:rsidRDefault="00445D6B" w:rsidP="00C22CDB">
      <w:pPr>
        <w:spacing w:after="0"/>
        <w:rPr>
          <w:rStyle w:val="normaltextrun"/>
          <w:lang w:val="en-GB" w:eastAsia="en-IE"/>
        </w:rPr>
      </w:pPr>
    </w:p>
    <w:p w14:paraId="65E71F31" w14:textId="77777777" w:rsidR="0073470D" w:rsidRPr="00347744" w:rsidRDefault="0073470D" w:rsidP="0018480A">
      <w:pPr>
        <w:autoSpaceDE w:val="0"/>
        <w:autoSpaceDN w:val="0"/>
        <w:adjustRightInd w:val="0"/>
        <w:spacing w:after="0" w:line="240" w:lineRule="auto"/>
        <w:rPr>
          <w:rStyle w:val="normaltextrun"/>
          <w:lang w:val="en-GB" w:eastAsia="en-IE"/>
        </w:rPr>
      </w:pPr>
    </w:p>
    <w:p w14:paraId="4F2DC8B7" w14:textId="7816D583" w:rsidR="0073470D" w:rsidRPr="008E0A75" w:rsidRDefault="0018480A" w:rsidP="0018480A">
      <w:pPr>
        <w:autoSpaceDE w:val="0"/>
        <w:autoSpaceDN w:val="0"/>
        <w:adjustRightInd w:val="0"/>
        <w:spacing w:after="0" w:line="240" w:lineRule="auto"/>
        <w:rPr>
          <w:lang w:val="en-GB" w:eastAsia="en-IE"/>
        </w:rPr>
      </w:pPr>
      <w:r w:rsidRPr="00347744">
        <w:rPr>
          <w:rStyle w:val="normaltextrun"/>
          <w:lang w:val="en-GB" w:eastAsia="en-IE"/>
        </w:rPr>
        <w:t xml:space="preserve">On behalf of ESB Engineering and Technical Services Procurement team, </w:t>
      </w:r>
      <w:r w:rsidRPr="00347744">
        <w:rPr>
          <w:rStyle w:val="normaltextrun"/>
          <w:lang w:val="en-GB"/>
        </w:rPr>
        <w:t xml:space="preserve">Kind regards. </w:t>
      </w:r>
    </w:p>
    <w:p w14:paraId="10E81D3C" w14:textId="77777777" w:rsidR="0018480A" w:rsidRDefault="0018480A" w:rsidP="0018480A">
      <w:pPr>
        <w:pStyle w:val="Default"/>
        <w:rPr>
          <w:sz w:val="22"/>
          <w:szCs w:val="22"/>
        </w:rPr>
      </w:pPr>
    </w:p>
    <w:p w14:paraId="50A08F6D" w14:textId="77777777" w:rsidR="00322105" w:rsidRDefault="00322105" w:rsidP="00212A16">
      <w:pPr>
        <w:pStyle w:val="Default"/>
        <w:rPr>
          <w:sz w:val="22"/>
          <w:szCs w:val="22"/>
        </w:rPr>
      </w:pPr>
    </w:p>
    <w:p w14:paraId="1233189C" w14:textId="77777777" w:rsidR="00322105" w:rsidRDefault="00322105" w:rsidP="00212A16">
      <w:pPr>
        <w:pStyle w:val="Default"/>
        <w:rPr>
          <w:sz w:val="22"/>
          <w:szCs w:val="22"/>
        </w:rPr>
      </w:pPr>
    </w:p>
    <w:p w14:paraId="24710730" w14:textId="61AE60BF" w:rsidR="00D434B3" w:rsidRDefault="00322105" w:rsidP="00D434B3">
      <w:r>
        <w:t>Y</w:t>
      </w:r>
      <w:r w:rsidR="00D434B3" w:rsidRPr="00212A16">
        <w:t>ours sincerely,</w:t>
      </w:r>
    </w:p>
    <w:p w14:paraId="7916919D" w14:textId="6D4D2B12" w:rsidR="002677DD" w:rsidRPr="0073470D" w:rsidRDefault="00B91BD2" w:rsidP="00D434B3">
      <w:pPr>
        <w:rPr>
          <w:rFonts w:ascii="Monotype Corsiva" w:hAnsi="Monotype Corsiva" w:cs="EucrosiaUPC"/>
          <w:sz w:val="32"/>
          <w:szCs w:val="32"/>
          <w:u w:val="single"/>
        </w:rPr>
      </w:pPr>
      <w:r>
        <w:rPr>
          <w:rFonts w:ascii="Monotype Corsiva" w:hAnsi="Monotype Corsiva" w:cs="EucrosiaUPC"/>
          <w:sz w:val="32"/>
          <w:szCs w:val="32"/>
          <w:u w:val="single"/>
        </w:rPr>
        <w:t>Orla O’Rourke.</w:t>
      </w:r>
    </w:p>
    <w:p w14:paraId="47CAAB08" w14:textId="16313B26" w:rsidR="008E7A39" w:rsidRPr="008E7A39" w:rsidRDefault="0073470D" w:rsidP="008E7A39">
      <w:pPr>
        <w:rPr>
          <w:sz w:val="20"/>
          <w:szCs w:val="20"/>
        </w:rPr>
      </w:pPr>
      <w:r>
        <w:rPr>
          <w:sz w:val="20"/>
          <w:szCs w:val="20"/>
        </w:rPr>
        <w:t>Category Buyer</w:t>
      </w:r>
    </w:p>
    <w:sectPr w:rsidR="008E7A39" w:rsidRPr="008E7A39" w:rsidSect="008E7A39">
      <w:headerReference w:type="default" r:id="rId11"/>
      <w:headerReference w:type="first" r:id="rId12"/>
      <w:pgSz w:w="11906" w:h="16838" w:code="9"/>
      <w:pgMar w:top="2552" w:right="1416" w:bottom="284" w:left="1860"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25E79B" w14:textId="77777777" w:rsidR="006F2EEB" w:rsidRDefault="006F2EEB" w:rsidP="0096342E">
      <w:pPr>
        <w:spacing w:after="0" w:line="240" w:lineRule="auto"/>
      </w:pPr>
      <w:r>
        <w:separator/>
      </w:r>
    </w:p>
  </w:endnote>
  <w:endnote w:type="continuationSeparator" w:id="0">
    <w:p w14:paraId="4EB263A1" w14:textId="77777777" w:rsidR="006F2EEB" w:rsidRDefault="006F2EEB" w:rsidP="009634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EucrosiaUPC">
    <w:charset w:val="DE"/>
    <w:family w:val="roman"/>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2083BB" w14:textId="77777777" w:rsidR="006F2EEB" w:rsidRDefault="006F2EEB" w:rsidP="0096342E">
      <w:pPr>
        <w:spacing w:after="0" w:line="240" w:lineRule="auto"/>
      </w:pPr>
      <w:r>
        <w:separator/>
      </w:r>
    </w:p>
  </w:footnote>
  <w:footnote w:type="continuationSeparator" w:id="0">
    <w:p w14:paraId="5AEB1522" w14:textId="77777777" w:rsidR="006F2EEB" w:rsidRDefault="006F2EEB" w:rsidP="009634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0D089D" w14:textId="77777777" w:rsidR="0096342E" w:rsidRDefault="00EE3452" w:rsidP="0037096B">
    <w:pPr>
      <w:pStyle w:val="Header"/>
      <w:tabs>
        <w:tab w:val="clear" w:pos="9026"/>
        <w:tab w:val="right" w:pos="7513"/>
      </w:tabs>
      <w:ind w:right="25"/>
    </w:pPr>
    <w:r>
      <w:rPr>
        <w:noProof/>
        <w:lang w:eastAsia="en-IE"/>
      </w:rPr>
      <w:drawing>
        <wp:anchor distT="0" distB="0" distL="114300" distR="114300" simplePos="0" relativeHeight="251658240" behindDoc="1" locked="1" layoutInCell="1" allowOverlap="1" wp14:anchorId="700D089F" wp14:editId="700D08A0">
          <wp:simplePos x="0" y="0"/>
          <wp:positionH relativeFrom="page">
            <wp:align>left</wp:align>
          </wp:positionH>
          <wp:positionV relativeFrom="page">
            <wp:align>top</wp:align>
          </wp:positionV>
          <wp:extent cx="5191125" cy="7343775"/>
          <wp:effectExtent l="0" t="0" r="9525" b="9525"/>
          <wp:wrapNone/>
          <wp:docPr id="17" name="Picture 17" descr="ESB Letterheads Template Artw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SB Letterheads Template Artwor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91125" cy="73437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0D089E" w14:textId="77777777" w:rsidR="00FF3673" w:rsidRDefault="00EE3452" w:rsidP="0037096B">
    <w:pPr>
      <w:pStyle w:val="Header"/>
      <w:ind w:right="11"/>
    </w:pPr>
    <w:r>
      <w:rPr>
        <w:noProof/>
        <w:lang w:eastAsia="en-IE"/>
      </w:rPr>
      <w:drawing>
        <wp:anchor distT="0" distB="0" distL="114300" distR="114300" simplePos="0" relativeHeight="251657216" behindDoc="1" locked="0" layoutInCell="1" allowOverlap="1" wp14:anchorId="700D08A1" wp14:editId="700D08A2">
          <wp:simplePos x="0" y="0"/>
          <wp:positionH relativeFrom="page">
            <wp:align>left</wp:align>
          </wp:positionH>
          <wp:positionV relativeFrom="page">
            <wp:align>top</wp:align>
          </wp:positionV>
          <wp:extent cx="7556500" cy="10684510"/>
          <wp:effectExtent l="0" t="0" r="6350" b="254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6500" cy="1068451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D871A5"/>
    <w:multiLevelType w:val="hybridMultilevel"/>
    <w:tmpl w:val="B0A0A062"/>
    <w:lvl w:ilvl="0" w:tplc="90BC1D2E">
      <w:numFmt w:val="bullet"/>
      <w:lvlText w:val="-"/>
      <w:lvlJc w:val="left"/>
      <w:pPr>
        <w:ind w:left="720" w:hanging="360"/>
      </w:pPr>
      <w:rPr>
        <w:rFonts w:ascii="Arial" w:eastAsia="Times New Roman" w:hAnsi="Arial" w:cs="Aria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125D3B53"/>
    <w:multiLevelType w:val="multilevel"/>
    <w:tmpl w:val="4746D61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 w15:restartNumberingAfterBreak="0">
    <w:nsid w:val="397DAF29"/>
    <w:multiLevelType w:val="hybridMultilevel"/>
    <w:tmpl w:val="FFFFFFFF"/>
    <w:lvl w:ilvl="0" w:tplc="FFFFFFFF">
      <w:start w:val="1"/>
      <w:numFmt w:val="bullet"/>
      <w:lvlText w:val="Ø"/>
      <w:lvlJc w:val="left"/>
      <w:pPr>
        <w:ind w:left="720" w:hanging="360"/>
      </w:pPr>
      <w:rPr>
        <w:rFonts w:ascii="Wingdings" w:hAnsi="Wingdings" w:hint="default"/>
      </w:rPr>
    </w:lvl>
    <w:lvl w:ilvl="1" w:tplc="F2E26078">
      <w:start w:val="1"/>
      <w:numFmt w:val="bullet"/>
      <w:lvlText w:val="o"/>
      <w:lvlJc w:val="left"/>
      <w:pPr>
        <w:ind w:left="1440" w:hanging="360"/>
      </w:pPr>
      <w:rPr>
        <w:rFonts w:ascii="Courier New" w:hAnsi="Courier New" w:hint="default"/>
      </w:rPr>
    </w:lvl>
    <w:lvl w:ilvl="2" w:tplc="5238A514">
      <w:start w:val="1"/>
      <w:numFmt w:val="bullet"/>
      <w:lvlText w:val=""/>
      <w:lvlJc w:val="left"/>
      <w:pPr>
        <w:ind w:left="2160" w:hanging="360"/>
      </w:pPr>
      <w:rPr>
        <w:rFonts w:ascii="Wingdings" w:hAnsi="Wingdings" w:hint="default"/>
      </w:rPr>
    </w:lvl>
    <w:lvl w:ilvl="3" w:tplc="6C72E790">
      <w:start w:val="1"/>
      <w:numFmt w:val="bullet"/>
      <w:lvlText w:val=""/>
      <w:lvlJc w:val="left"/>
      <w:pPr>
        <w:ind w:left="2880" w:hanging="360"/>
      </w:pPr>
      <w:rPr>
        <w:rFonts w:ascii="Symbol" w:hAnsi="Symbol" w:hint="default"/>
      </w:rPr>
    </w:lvl>
    <w:lvl w:ilvl="4" w:tplc="3D8689FE">
      <w:start w:val="1"/>
      <w:numFmt w:val="bullet"/>
      <w:lvlText w:val="o"/>
      <w:lvlJc w:val="left"/>
      <w:pPr>
        <w:ind w:left="3600" w:hanging="360"/>
      </w:pPr>
      <w:rPr>
        <w:rFonts w:ascii="Courier New" w:hAnsi="Courier New" w:hint="default"/>
      </w:rPr>
    </w:lvl>
    <w:lvl w:ilvl="5" w:tplc="5DB2D29A">
      <w:start w:val="1"/>
      <w:numFmt w:val="bullet"/>
      <w:lvlText w:val=""/>
      <w:lvlJc w:val="left"/>
      <w:pPr>
        <w:ind w:left="4320" w:hanging="360"/>
      </w:pPr>
      <w:rPr>
        <w:rFonts w:ascii="Wingdings" w:hAnsi="Wingdings" w:hint="default"/>
      </w:rPr>
    </w:lvl>
    <w:lvl w:ilvl="6" w:tplc="F7E2645A">
      <w:start w:val="1"/>
      <w:numFmt w:val="bullet"/>
      <w:lvlText w:val=""/>
      <w:lvlJc w:val="left"/>
      <w:pPr>
        <w:ind w:left="5040" w:hanging="360"/>
      </w:pPr>
      <w:rPr>
        <w:rFonts w:ascii="Symbol" w:hAnsi="Symbol" w:hint="default"/>
      </w:rPr>
    </w:lvl>
    <w:lvl w:ilvl="7" w:tplc="4AF61090">
      <w:start w:val="1"/>
      <w:numFmt w:val="bullet"/>
      <w:lvlText w:val="o"/>
      <w:lvlJc w:val="left"/>
      <w:pPr>
        <w:ind w:left="5760" w:hanging="360"/>
      </w:pPr>
      <w:rPr>
        <w:rFonts w:ascii="Courier New" w:hAnsi="Courier New" w:hint="default"/>
      </w:rPr>
    </w:lvl>
    <w:lvl w:ilvl="8" w:tplc="BC7C87E2">
      <w:start w:val="1"/>
      <w:numFmt w:val="bullet"/>
      <w:lvlText w:val=""/>
      <w:lvlJc w:val="left"/>
      <w:pPr>
        <w:ind w:left="6480" w:hanging="360"/>
      </w:pPr>
      <w:rPr>
        <w:rFonts w:ascii="Wingdings" w:hAnsi="Wingdings" w:hint="default"/>
      </w:rPr>
    </w:lvl>
  </w:abstractNum>
  <w:abstractNum w:abstractNumId="3" w15:restartNumberingAfterBreak="0">
    <w:nsid w:val="507A2601"/>
    <w:multiLevelType w:val="hybridMultilevel"/>
    <w:tmpl w:val="FFFFFFFF"/>
    <w:lvl w:ilvl="0" w:tplc="DFFC84F0">
      <w:start w:val="1"/>
      <w:numFmt w:val="bullet"/>
      <w:lvlText w:val="Ø"/>
      <w:lvlJc w:val="left"/>
      <w:pPr>
        <w:ind w:left="720" w:hanging="360"/>
      </w:pPr>
      <w:rPr>
        <w:rFonts w:ascii="Wingdings" w:hAnsi="Wingdings" w:hint="default"/>
      </w:rPr>
    </w:lvl>
    <w:lvl w:ilvl="1" w:tplc="712287D8">
      <w:start w:val="1"/>
      <w:numFmt w:val="bullet"/>
      <w:lvlText w:val="o"/>
      <w:lvlJc w:val="left"/>
      <w:pPr>
        <w:ind w:left="1440" w:hanging="360"/>
      </w:pPr>
      <w:rPr>
        <w:rFonts w:ascii="Courier New" w:hAnsi="Courier New" w:hint="default"/>
      </w:rPr>
    </w:lvl>
    <w:lvl w:ilvl="2" w:tplc="FB04643A">
      <w:start w:val="1"/>
      <w:numFmt w:val="bullet"/>
      <w:lvlText w:val=""/>
      <w:lvlJc w:val="left"/>
      <w:pPr>
        <w:ind w:left="2160" w:hanging="360"/>
      </w:pPr>
      <w:rPr>
        <w:rFonts w:ascii="Wingdings" w:hAnsi="Wingdings" w:hint="default"/>
      </w:rPr>
    </w:lvl>
    <w:lvl w:ilvl="3" w:tplc="65668B18">
      <w:start w:val="1"/>
      <w:numFmt w:val="bullet"/>
      <w:lvlText w:val=""/>
      <w:lvlJc w:val="left"/>
      <w:pPr>
        <w:ind w:left="2880" w:hanging="360"/>
      </w:pPr>
      <w:rPr>
        <w:rFonts w:ascii="Symbol" w:hAnsi="Symbol" w:hint="default"/>
      </w:rPr>
    </w:lvl>
    <w:lvl w:ilvl="4" w:tplc="9F52A812">
      <w:start w:val="1"/>
      <w:numFmt w:val="bullet"/>
      <w:lvlText w:val="o"/>
      <w:lvlJc w:val="left"/>
      <w:pPr>
        <w:ind w:left="3600" w:hanging="360"/>
      </w:pPr>
      <w:rPr>
        <w:rFonts w:ascii="Courier New" w:hAnsi="Courier New" w:hint="default"/>
      </w:rPr>
    </w:lvl>
    <w:lvl w:ilvl="5" w:tplc="3DA2C3E8">
      <w:start w:val="1"/>
      <w:numFmt w:val="bullet"/>
      <w:lvlText w:val=""/>
      <w:lvlJc w:val="left"/>
      <w:pPr>
        <w:ind w:left="4320" w:hanging="360"/>
      </w:pPr>
      <w:rPr>
        <w:rFonts w:ascii="Wingdings" w:hAnsi="Wingdings" w:hint="default"/>
      </w:rPr>
    </w:lvl>
    <w:lvl w:ilvl="6" w:tplc="31ACF80C">
      <w:start w:val="1"/>
      <w:numFmt w:val="bullet"/>
      <w:lvlText w:val=""/>
      <w:lvlJc w:val="left"/>
      <w:pPr>
        <w:ind w:left="5040" w:hanging="360"/>
      </w:pPr>
      <w:rPr>
        <w:rFonts w:ascii="Symbol" w:hAnsi="Symbol" w:hint="default"/>
      </w:rPr>
    </w:lvl>
    <w:lvl w:ilvl="7" w:tplc="87CE6F40">
      <w:start w:val="1"/>
      <w:numFmt w:val="bullet"/>
      <w:lvlText w:val="o"/>
      <w:lvlJc w:val="left"/>
      <w:pPr>
        <w:ind w:left="5760" w:hanging="360"/>
      </w:pPr>
      <w:rPr>
        <w:rFonts w:ascii="Courier New" w:hAnsi="Courier New" w:hint="default"/>
      </w:rPr>
    </w:lvl>
    <w:lvl w:ilvl="8" w:tplc="83F6FC5C">
      <w:start w:val="1"/>
      <w:numFmt w:val="bullet"/>
      <w:lvlText w:val=""/>
      <w:lvlJc w:val="left"/>
      <w:pPr>
        <w:ind w:left="6480" w:hanging="360"/>
      </w:pPr>
      <w:rPr>
        <w:rFonts w:ascii="Wingdings" w:hAnsi="Wingdings" w:hint="default"/>
      </w:rPr>
    </w:lvl>
  </w:abstractNum>
  <w:abstractNum w:abstractNumId="4" w15:restartNumberingAfterBreak="0">
    <w:nsid w:val="572864C0"/>
    <w:multiLevelType w:val="multilevel"/>
    <w:tmpl w:val="D9E4B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250238681">
    <w:abstractNumId w:val="3"/>
  </w:num>
  <w:num w:numId="2" w16cid:durableId="1279532933">
    <w:abstractNumId w:val="2"/>
  </w:num>
  <w:num w:numId="3" w16cid:durableId="991980461">
    <w:abstractNumId w:val="4"/>
  </w:num>
  <w:num w:numId="4" w16cid:durableId="471677188">
    <w:abstractNumId w:val="1"/>
  </w:num>
  <w:num w:numId="5" w16cid:durableId="9176380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6841"/>
    <w:rsid w:val="000070D4"/>
    <w:rsid w:val="00022B50"/>
    <w:rsid w:val="00023A7A"/>
    <w:rsid w:val="00032D74"/>
    <w:rsid w:val="00070C0A"/>
    <w:rsid w:val="00086654"/>
    <w:rsid w:val="0009660E"/>
    <w:rsid w:val="000A6AC0"/>
    <w:rsid w:val="000B41AB"/>
    <w:rsid w:val="000E1911"/>
    <w:rsid w:val="00104C5E"/>
    <w:rsid w:val="001158A1"/>
    <w:rsid w:val="00135C77"/>
    <w:rsid w:val="001437BB"/>
    <w:rsid w:val="0017512C"/>
    <w:rsid w:val="001773C8"/>
    <w:rsid w:val="0018480A"/>
    <w:rsid w:val="00194E64"/>
    <w:rsid w:val="001A4079"/>
    <w:rsid w:val="001B0F4B"/>
    <w:rsid w:val="001D7870"/>
    <w:rsid w:val="00202632"/>
    <w:rsid w:val="002040CA"/>
    <w:rsid w:val="00206982"/>
    <w:rsid w:val="00212A16"/>
    <w:rsid w:val="00212BB5"/>
    <w:rsid w:val="00212FCB"/>
    <w:rsid w:val="00216A2B"/>
    <w:rsid w:val="00217BEB"/>
    <w:rsid w:val="00263799"/>
    <w:rsid w:val="002677DD"/>
    <w:rsid w:val="00290E07"/>
    <w:rsid w:val="002A3337"/>
    <w:rsid w:val="002B3066"/>
    <w:rsid w:val="002D530A"/>
    <w:rsid w:val="002E684E"/>
    <w:rsid w:val="00322105"/>
    <w:rsid w:val="00347744"/>
    <w:rsid w:val="0037096B"/>
    <w:rsid w:val="00375C79"/>
    <w:rsid w:val="003B7182"/>
    <w:rsid w:val="00413174"/>
    <w:rsid w:val="004304A5"/>
    <w:rsid w:val="00445D6B"/>
    <w:rsid w:val="00471A68"/>
    <w:rsid w:val="004818F0"/>
    <w:rsid w:val="00485B03"/>
    <w:rsid w:val="004A26D3"/>
    <w:rsid w:val="004B66D0"/>
    <w:rsid w:val="004C0688"/>
    <w:rsid w:val="004C2F32"/>
    <w:rsid w:val="004D2C03"/>
    <w:rsid w:val="004F3C87"/>
    <w:rsid w:val="00507770"/>
    <w:rsid w:val="00553B13"/>
    <w:rsid w:val="005A4285"/>
    <w:rsid w:val="005C7C60"/>
    <w:rsid w:val="005E197A"/>
    <w:rsid w:val="0063081B"/>
    <w:rsid w:val="0063144A"/>
    <w:rsid w:val="0063400B"/>
    <w:rsid w:val="006523FA"/>
    <w:rsid w:val="006616F5"/>
    <w:rsid w:val="006618D4"/>
    <w:rsid w:val="006855C8"/>
    <w:rsid w:val="006C6656"/>
    <w:rsid w:val="006F2EEB"/>
    <w:rsid w:val="0070034A"/>
    <w:rsid w:val="00701DED"/>
    <w:rsid w:val="0073470D"/>
    <w:rsid w:val="00744C64"/>
    <w:rsid w:val="00744CB5"/>
    <w:rsid w:val="00755D9E"/>
    <w:rsid w:val="00762ED8"/>
    <w:rsid w:val="00766841"/>
    <w:rsid w:val="00773EC9"/>
    <w:rsid w:val="007A303E"/>
    <w:rsid w:val="007A4DDA"/>
    <w:rsid w:val="007A793B"/>
    <w:rsid w:val="007E3DA6"/>
    <w:rsid w:val="007F4C52"/>
    <w:rsid w:val="00803F41"/>
    <w:rsid w:val="00810694"/>
    <w:rsid w:val="00827297"/>
    <w:rsid w:val="00832C16"/>
    <w:rsid w:val="0083352B"/>
    <w:rsid w:val="008473AE"/>
    <w:rsid w:val="00867859"/>
    <w:rsid w:val="00881D76"/>
    <w:rsid w:val="00885B7A"/>
    <w:rsid w:val="008C212A"/>
    <w:rsid w:val="008C30A2"/>
    <w:rsid w:val="008C67EC"/>
    <w:rsid w:val="008D7717"/>
    <w:rsid w:val="008E0A75"/>
    <w:rsid w:val="008E7A39"/>
    <w:rsid w:val="008F78FC"/>
    <w:rsid w:val="00945557"/>
    <w:rsid w:val="009575C1"/>
    <w:rsid w:val="0096342E"/>
    <w:rsid w:val="0096554A"/>
    <w:rsid w:val="0096672B"/>
    <w:rsid w:val="009B2153"/>
    <w:rsid w:val="00A60F80"/>
    <w:rsid w:val="00A71918"/>
    <w:rsid w:val="00A74E83"/>
    <w:rsid w:val="00AC37AE"/>
    <w:rsid w:val="00AF0E5F"/>
    <w:rsid w:val="00AF367D"/>
    <w:rsid w:val="00B00E50"/>
    <w:rsid w:val="00B50470"/>
    <w:rsid w:val="00B902F6"/>
    <w:rsid w:val="00B91BD2"/>
    <w:rsid w:val="00BB2C71"/>
    <w:rsid w:val="00BC1E79"/>
    <w:rsid w:val="00BC4A02"/>
    <w:rsid w:val="00BD70B6"/>
    <w:rsid w:val="00C01DD1"/>
    <w:rsid w:val="00C120D6"/>
    <w:rsid w:val="00C22CDB"/>
    <w:rsid w:val="00C505BE"/>
    <w:rsid w:val="00C738B3"/>
    <w:rsid w:val="00C814EE"/>
    <w:rsid w:val="00C84DF0"/>
    <w:rsid w:val="00C9063E"/>
    <w:rsid w:val="00CB41B7"/>
    <w:rsid w:val="00CB47D9"/>
    <w:rsid w:val="00D079A9"/>
    <w:rsid w:val="00D22508"/>
    <w:rsid w:val="00D41D3F"/>
    <w:rsid w:val="00D434B3"/>
    <w:rsid w:val="00D50463"/>
    <w:rsid w:val="00D631B4"/>
    <w:rsid w:val="00D74BC7"/>
    <w:rsid w:val="00D84EA5"/>
    <w:rsid w:val="00DC7F67"/>
    <w:rsid w:val="00DD6E4C"/>
    <w:rsid w:val="00E00F27"/>
    <w:rsid w:val="00E05616"/>
    <w:rsid w:val="00E253BB"/>
    <w:rsid w:val="00E56979"/>
    <w:rsid w:val="00EA090F"/>
    <w:rsid w:val="00EE170A"/>
    <w:rsid w:val="00EE3452"/>
    <w:rsid w:val="00EE6437"/>
    <w:rsid w:val="00F3083C"/>
    <w:rsid w:val="00F570A8"/>
    <w:rsid w:val="00F659C7"/>
    <w:rsid w:val="00F71283"/>
    <w:rsid w:val="00FD6E7A"/>
    <w:rsid w:val="00FF1E93"/>
    <w:rsid w:val="00FF3673"/>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0D0890"/>
  <w15:chartTrackingRefBased/>
  <w15:docId w15:val="{6DE17434-5B90-4032-B8E9-4EDB99B73F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793B"/>
    <w:pPr>
      <w:spacing w:after="240" w:line="259" w:lineRule="auto"/>
    </w:pPr>
    <w:rPr>
      <w:sz w:val="22"/>
      <w:szCs w:val="22"/>
      <w:lang w:eastAsia="en-US"/>
    </w:rPr>
  </w:style>
  <w:style w:type="paragraph" w:styleId="Heading1">
    <w:name w:val="heading 1"/>
    <w:basedOn w:val="Normal"/>
    <w:next w:val="Normal"/>
    <w:link w:val="Heading1Char"/>
    <w:uiPriority w:val="9"/>
    <w:qFormat/>
    <w:rsid w:val="00BC1E79"/>
    <w:pPr>
      <w:keepNext/>
      <w:keepLines/>
      <w:spacing w:before="400" w:after="40" w:line="240" w:lineRule="auto"/>
      <w:outlineLvl w:val="0"/>
    </w:pPr>
    <w:rPr>
      <w:color w:val="1F4E79"/>
      <w:sz w:val="36"/>
      <w:szCs w:val="36"/>
    </w:rPr>
  </w:style>
  <w:style w:type="paragraph" w:styleId="Heading2">
    <w:name w:val="heading 2"/>
    <w:basedOn w:val="Normal"/>
    <w:next w:val="Normal"/>
    <w:link w:val="Heading2Char"/>
    <w:uiPriority w:val="9"/>
    <w:semiHidden/>
    <w:unhideWhenUsed/>
    <w:qFormat/>
    <w:rsid w:val="00BC1E79"/>
    <w:pPr>
      <w:keepNext/>
      <w:keepLines/>
      <w:spacing w:before="40" w:after="0" w:line="240" w:lineRule="auto"/>
      <w:outlineLvl w:val="1"/>
    </w:pPr>
    <w:rPr>
      <w:color w:val="2E74B5"/>
      <w:sz w:val="32"/>
      <w:szCs w:val="32"/>
    </w:rPr>
  </w:style>
  <w:style w:type="paragraph" w:styleId="Heading3">
    <w:name w:val="heading 3"/>
    <w:basedOn w:val="Normal"/>
    <w:next w:val="Normal"/>
    <w:link w:val="Heading3Char"/>
    <w:uiPriority w:val="9"/>
    <w:semiHidden/>
    <w:unhideWhenUsed/>
    <w:qFormat/>
    <w:rsid w:val="00BC1E79"/>
    <w:pPr>
      <w:keepNext/>
      <w:keepLines/>
      <w:spacing w:before="40" w:after="0" w:line="240" w:lineRule="auto"/>
      <w:outlineLvl w:val="2"/>
    </w:pPr>
    <w:rPr>
      <w:color w:val="2E74B5"/>
      <w:sz w:val="28"/>
      <w:szCs w:val="28"/>
    </w:rPr>
  </w:style>
  <w:style w:type="paragraph" w:styleId="Heading4">
    <w:name w:val="heading 4"/>
    <w:basedOn w:val="Normal"/>
    <w:next w:val="Normal"/>
    <w:link w:val="Heading4Char"/>
    <w:uiPriority w:val="9"/>
    <w:semiHidden/>
    <w:unhideWhenUsed/>
    <w:qFormat/>
    <w:rsid w:val="00BC1E79"/>
    <w:pPr>
      <w:keepNext/>
      <w:keepLines/>
      <w:spacing w:before="40" w:after="0"/>
      <w:outlineLvl w:val="3"/>
    </w:pPr>
    <w:rPr>
      <w:color w:val="2E74B5"/>
      <w:sz w:val="24"/>
      <w:szCs w:val="24"/>
    </w:rPr>
  </w:style>
  <w:style w:type="paragraph" w:styleId="Heading5">
    <w:name w:val="heading 5"/>
    <w:basedOn w:val="Normal"/>
    <w:next w:val="Normal"/>
    <w:link w:val="Heading5Char"/>
    <w:uiPriority w:val="9"/>
    <w:semiHidden/>
    <w:unhideWhenUsed/>
    <w:qFormat/>
    <w:rsid w:val="00BC1E79"/>
    <w:pPr>
      <w:keepNext/>
      <w:keepLines/>
      <w:spacing w:before="40" w:after="0"/>
      <w:outlineLvl w:val="4"/>
    </w:pPr>
    <w:rPr>
      <w:caps/>
      <w:color w:val="2E74B5"/>
    </w:rPr>
  </w:style>
  <w:style w:type="paragraph" w:styleId="Heading6">
    <w:name w:val="heading 6"/>
    <w:basedOn w:val="Normal"/>
    <w:next w:val="Normal"/>
    <w:link w:val="Heading6Char"/>
    <w:uiPriority w:val="9"/>
    <w:semiHidden/>
    <w:unhideWhenUsed/>
    <w:qFormat/>
    <w:rsid w:val="00BC1E79"/>
    <w:pPr>
      <w:keepNext/>
      <w:keepLines/>
      <w:spacing w:before="40" w:after="0"/>
      <w:outlineLvl w:val="5"/>
    </w:pPr>
    <w:rPr>
      <w:i/>
      <w:iCs/>
      <w:caps/>
      <w:color w:val="1F4E79"/>
    </w:rPr>
  </w:style>
  <w:style w:type="paragraph" w:styleId="Heading7">
    <w:name w:val="heading 7"/>
    <w:basedOn w:val="Normal"/>
    <w:next w:val="Normal"/>
    <w:link w:val="Heading7Char"/>
    <w:uiPriority w:val="9"/>
    <w:semiHidden/>
    <w:unhideWhenUsed/>
    <w:qFormat/>
    <w:rsid w:val="00BC1E79"/>
    <w:pPr>
      <w:keepNext/>
      <w:keepLines/>
      <w:spacing w:before="40" w:after="0"/>
      <w:outlineLvl w:val="6"/>
    </w:pPr>
    <w:rPr>
      <w:b/>
      <w:bCs/>
      <w:color w:val="1F4E79"/>
    </w:rPr>
  </w:style>
  <w:style w:type="paragraph" w:styleId="Heading8">
    <w:name w:val="heading 8"/>
    <w:basedOn w:val="Normal"/>
    <w:next w:val="Normal"/>
    <w:link w:val="Heading8Char"/>
    <w:uiPriority w:val="9"/>
    <w:semiHidden/>
    <w:unhideWhenUsed/>
    <w:qFormat/>
    <w:rsid w:val="00BC1E79"/>
    <w:pPr>
      <w:keepNext/>
      <w:keepLines/>
      <w:spacing w:before="40" w:after="0"/>
      <w:outlineLvl w:val="7"/>
    </w:pPr>
    <w:rPr>
      <w:b/>
      <w:bCs/>
      <w:i/>
      <w:iCs/>
      <w:color w:val="1F4E79"/>
    </w:rPr>
  </w:style>
  <w:style w:type="paragraph" w:styleId="Heading9">
    <w:name w:val="heading 9"/>
    <w:basedOn w:val="Normal"/>
    <w:next w:val="Normal"/>
    <w:link w:val="Heading9Char"/>
    <w:uiPriority w:val="9"/>
    <w:semiHidden/>
    <w:unhideWhenUsed/>
    <w:qFormat/>
    <w:rsid w:val="00BC1E79"/>
    <w:pPr>
      <w:keepNext/>
      <w:keepLines/>
      <w:spacing w:before="40" w:after="0"/>
      <w:outlineLvl w:val="8"/>
    </w:pPr>
    <w:rPr>
      <w:i/>
      <w:iCs/>
      <w:color w:val="1F4E7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342E"/>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342E"/>
  </w:style>
  <w:style w:type="paragraph" w:styleId="Footer">
    <w:name w:val="footer"/>
    <w:basedOn w:val="Normal"/>
    <w:link w:val="FooterChar"/>
    <w:uiPriority w:val="99"/>
    <w:unhideWhenUsed/>
    <w:rsid w:val="0096342E"/>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342E"/>
  </w:style>
  <w:style w:type="paragraph" w:styleId="BalloonText">
    <w:name w:val="Balloon Text"/>
    <w:basedOn w:val="Normal"/>
    <w:link w:val="BalloonTextChar"/>
    <w:uiPriority w:val="99"/>
    <w:semiHidden/>
    <w:unhideWhenUsed/>
    <w:rsid w:val="0096342E"/>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96342E"/>
    <w:rPr>
      <w:rFonts w:ascii="Segoe UI" w:hAnsi="Segoe UI" w:cs="Segoe UI"/>
      <w:sz w:val="18"/>
      <w:szCs w:val="18"/>
    </w:rPr>
  </w:style>
  <w:style w:type="character" w:customStyle="1" w:styleId="Heading1Char">
    <w:name w:val="Heading 1 Char"/>
    <w:link w:val="Heading1"/>
    <w:uiPriority w:val="9"/>
    <w:rsid w:val="00BC1E79"/>
    <w:rPr>
      <w:rFonts w:ascii="Arial" w:eastAsia="Times New Roman" w:hAnsi="Arial" w:cs="Times New Roman"/>
      <w:color w:val="1F4E79"/>
      <w:sz w:val="36"/>
      <w:szCs w:val="36"/>
    </w:rPr>
  </w:style>
  <w:style w:type="character" w:customStyle="1" w:styleId="Heading2Char">
    <w:name w:val="Heading 2 Char"/>
    <w:link w:val="Heading2"/>
    <w:uiPriority w:val="9"/>
    <w:semiHidden/>
    <w:rsid w:val="00BC1E79"/>
    <w:rPr>
      <w:rFonts w:ascii="Arial" w:eastAsia="Times New Roman" w:hAnsi="Arial" w:cs="Times New Roman"/>
      <w:color w:val="2E74B5"/>
      <w:sz w:val="32"/>
      <w:szCs w:val="32"/>
    </w:rPr>
  </w:style>
  <w:style w:type="character" w:customStyle="1" w:styleId="Heading3Char">
    <w:name w:val="Heading 3 Char"/>
    <w:link w:val="Heading3"/>
    <w:uiPriority w:val="9"/>
    <w:semiHidden/>
    <w:rsid w:val="00BC1E79"/>
    <w:rPr>
      <w:rFonts w:ascii="Arial" w:eastAsia="Times New Roman" w:hAnsi="Arial" w:cs="Times New Roman"/>
      <w:color w:val="2E74B5"/>
      <w:sz w:val="28"/>
      <w:szCs w:val="28"/>
    </w:rPr>
  </w:style>
  <w:style w:type="character" w:customStyle="1" w:styleId="Heading4Char">
    <w:name w:val="Heading 4 Char"/>
    <w:link w:val="Heading4"/>
    <w:uiPriority w:val="9"/>
    <w:semiHidden/>
    <w:rsid w:val="00BC1E79"/>
    <w:rPr>
      <w:rFonts w:ascii="Arial" w:eastAsia="Times New Roman" w:hAnsi="Arial" w:cs="Times New Roman"/>
      <w:color w:val="2E74B5"/>
      <w:sz w:val="24"/>
      <w:szCs w:val="24"/>
    </w:rPr>
  </w:style>
  <w:style w:type="character" w:customStyle="1" w:styleId="Heading5Char">
    <w:name w:val="Heading 5 Char"/>
    <w:link w:val="Heading5"/>
    <w:uiPriority w:val="9"/>
    <w:semiHidden/>
    <w:rsid w:val="00BC1E79"/>
    <w:rPr>
      <w:rFonts w:ascii="Arial" w:eastAsia="Times New Roman" w:hAnsi="Arial" w:cs="Times New Roman"/>
      <w:caps/>
      <w:color w:val="2E74B5"/>
    </w:rPr>
  </w:style>
  <w:style w:type="character" w:customStyle="1" w:styleId="Heading6Char">
    <w:name w:val="Heading 6 Char"/>
    <w:link w:val="Heading6"/>
    <w:uiPriority w:val="9"/>
    <w:semiHidden/>
    <w:rsid w:val="00BC1E79"/>
    <w:rPr>
      <w:rFonts w:ascii="Arial" w:eastAsia="Times New Roman" w:hAnsi="Arial" w:cs="Times New Roman"/>
      <w:i/>
      <w:iCs/>
      <w:caps/>
      <w:color w:val="1F4E79"/>
    </w:rPr>
  </w:style>
  <w:style w:type="character" w:customStyle="1" w:styleId="Heading7Char">
    <w:name w:val="Heading 7 Char"/>
    <w:link w:val="Heading7"/>
    <w:uiPriority w:val="9"/>
    <w:semiHidden/>
    <w:rsid w:val="00BC1E79"/>
    <w:rPr>
      <w:rFonts w:ascii="Arial" w:eastAsia="Times New Roman" w:hAnsi="Arial" w:cs="Times New Roman"/>
      <w:b/>
      <w:bCs/>
      <w:color w:val="1F4E79"/>
    </w:rPr>
  </w:style>
  <w:style w:type="character" w:customStyle="1" w:styleId="Heading8Char">
    <w:name w:val="Heading 8 Char"/>
    <w:link w:val="Heading8"/>
    <w:uiPriority w:val="9"/>
    <w:semiHidden/>
    <w:rsid w:val="00BC1E79"/>
    <w:rPr>
      <w:rFonts w:ascii="Arial" w:eastAsia="Times New Roman" w:hAnsi="Arial" w:cs="Times New Roman"/>
      <w:b/>
      <w:bCs/>
      <w:i/>
      <w:iCs/>
      <w:color w:val="1F4E79"/>
    </w:rPr>
  </w:style>
  <w:style w:type="character" w:customStyle="1" w:styleId="Heading9Char">
    <w:name w:val="Heading 9 Char"/>
    <w:link w:val="Heading9"/>
    <w:uiPriority w:val="9"/>
    <w:semiHidden/>
    <w:rsid w:val="00BC1E79"/>
    <w:rPr>
      <w:rFonts w:ascii="Arial" w:eastAsia="Times New Roman" w:hAnsi="Arial" w:cs="Times New Roman"/>
      <w:i/>
      <w:iCs/>
      <w:color w:val="1F4E79"/>
    </w:rPr>
  </w:style>
  <w:style w:type="paragraph" w:styleId="Caption">
    <w:name w:val="caption"/>
    <w:basedOn w:val="Normal"/>
    <w:next w:val="Normal"/>
    <w:uiPriority w:val="35"/>
    <w:semiHidden/>
    <w:unhideWhenUsed/>
    <w:qFormat/>
    <w:rsid w:val="00BC1E79"/>
    <w:pPr>
      <w:spacing w:line="240" w:lineRule="auto"/>
    </w:pPr>
    <w:rPr>
      <w:b/>
      <w:bCs/>
      <w:smallCaps/>
      <w:color w:val="44546A"/>
    </w:rPr>
  </w:style>
  <w:style w:type="paragraph" w:styleId="Title">
    <w:name w:val="Title"/>
    <w:basedOn w:val="Normal"/>
    <w:next w:val="Normal"/>
    <w:link w:val="TitleChar"/>
    <w:uiPriority w:val="10"/>
    <w:qFormat/>
    <w:rsid w:val="00BC1E79"/>
    <w:pPr>
      <w:spacing w:after="0" w:line="204" w:lineRule="auto"/>
      <w:contextualSpacing/>
    </w:pPr>
    <w:rPr>
      <w:caps/>
      <w:color w:val="44546A"/>
      <w:spacing w:val="-15"/>
      <w:sz w:val="72"/>
      <w:szCs w:val="72"/>
    </w:rPr>
  </w:style>
  <w:style w:type="character" w:customStyle="1" w:styleId="TitleChar">
    <w:name w:val="Title Char"/>
    <w:link w:val="Title"/>
    <w:uiPriority w:val="10"/>
    <w:rsid w:val="00BC1E79"/>
    <w:rPr>
      <w:rFonts w:ascii="Arial" w:eastAsia="Times New Roman" w:hAnsi="Arial" w:cs="Times New Roman"/>
      <w:caps/>
      <w:color w:val="44546A"/>
      <w:spacing w:val="-15"/>
      <w:sz w:val="72"/>
      <w:szCs w:val="72"/>
    </w:rPr>
  </w:style>
  <w:style w:type="paragraph" w:styleId="Subtitle">
    <w:name w:val="Subtitle"/>
    <w:basedOn w:val="Normal"/>
    <w:next w:val="Normal"/>
    <w:link w:val="SubtitleChar"/>
    <w:uiPriority w:val="11"/>
    <w:qFormat/>
    <w:rsid w:val="00BC1E79"/>
    <w:pPr>
      <w:numPr>
        <w:ilvl w:val="1"/>
      </w:numPr>
      <w:spacing w:line="240" w:lineRule="auto"/>
    </w:pPr>
    <w:rPr>
      <w:color w:val="5B9BD5"/>
      <w:sz w:val="28"/>
      <w:szCs w:val="28"/>
    </w:rPr>
  </w:style>
  <w:style w:type="character" w:customStyle="1" w:styleId="SubtitleChar">
    <w:name w:val="Subtitle Char"/>
    <w:link w:val="Subtitle"/>
    <w:uiPriority w:val="11"/>
    <w:rsid w:val="00BC1E79"/>
    <w:rPr>
      <w:rFonts w:ascii="Arial" w:eastAsia="Times New Roman" w:hAnsi="Arial" w:cs="Times New Roman"/>
      <w:color w:val="5B9BD5"/>
      <w:sz w:val="28"/>
      <w:szCs w:val="28"/>
    </w:rPr>
  </w:style>
  <w:style w:type="character" w:styleId="Strong">
    <w:name w:val="Strong"/>
    <w:uiPriority w:val="22"/>
    <w:qFormat/>
    <w:rsid w:val="00BC1E79"/>
    <w:rPr>
      <w:b/>
      <w:bCs/>
    </w:rPr>
  </w:style>
  <w:style w:type="character" w:styleId="Emphasis">
    <w:name w:val="Emphasis"/>
    <w:uiPriority w:val="20"/>
    <w:qFormat/>
    <w:rsid w:val="00BC1E79"/>
    <w:rPr>
      <w:i/>
      <w:iCs/>
    </w:rPr>
  </w:style>
  <w:style w:type="paragraph" w:styleId="NoSpacing">
    <w:name w:val="No Spacing"/>
    <w:uiPriority w:val="1"/>
    <w:qFormat/>
    <w:rsid w:val="00BC1E79"/>
    <w:rPr>
      <w:sz w:val="22"/>
      <w:szCs w:val="22"/>
      <w:lang w:eastAsia="en-US"/>
    </w:rPr>
  </w:style>
  <w:style w:type="paragraph" w:styleId="Quote">
    <w:name w:val="Quote"/>
    <w:basedOn w:val="Normal"/>
    <w:next w:val="Normal"/>
    <w:link w:val="QuoteChar"/>
    <w:uiPriority w:val="29"/>
    <w:qFormat/>
    <w:rsid w:val="00BC1E79"/>
    <w:pPr>
      <w:spacing w:before="120" w:after="120"/>
      <w:ind w:left="720"/>
    </w:pPr>
    <w:rPr>
      <w:color w:val="44546A"/>
      <w:sz w:val="24"/>
      <w:szCs w:val="24"/>
    </w:rPr>
  </w:style>
  <w:style w:type="character" w:customStyle="1" w:styleId="QuoteChar">
    <w:name w:val="Quote Char"/>
    <w:link w:val="Quote"/>
    <w:uiPriority w:val="29"/>
    <w:rsid w:val="00BC1E79"/>
    <w:rPr>
      <w:color w:val="44546A"/>
      <w:sz w:val="24"/>
      <w:szCs w:val="24"/>
    </w:rPr>
  </w:style>
  <w:style w:type="paragraph" w:styleId="IntenseQuote">
    <w:name w:val="Intense Quote"/>
    <w:basedOn w:val="Normal"/>
    <w:next w:val="Normal"/>
    <w:link w:val="IntenseQuoteChar"/>
    <w:uiPriority w:val="30"/>
    <w:qFormat/>
    <w:rsid w:val="00BC1E79"/>
    <w:pPr>
      <w:spacing w:before="100" w:beforeAutospacing="1" w:line="240" w:lineRule="auto"/>
      <w:ind w:left="720"/>
      <w:jc w:val="center"/>
    </w:pPr>
    <w:rPr>
      <w:color w:val="44546A"/>
      <w:spacing w:val="-6"/>
      <w:sz w:val="32"/>
      <w:szCs w:val="32"/>
    </w:rPr>
  </w:style>
  <w:style w:type="character" w:customStyle="1" w:styleId="IntenseQuoteChar">
    <w:name w:val="Intense Quote Char"/>
    <w:link w:val="IntenseQuote"/>
    <w:uiPriority w:val="30"/>
    <w:rsid w:val="00BC1E79"/>
    <w:rPr>
      <w:rFonts w:ascii="Arial" w:eastAsia="Times New Roman" w:hAnsi="Arial" w:cs="Times New Roman"/>
      <w:color w:val="44546A"/>
      <w:spacing w:val="-6"/>
      <w:sz w:val="32"/>
      <w:szCs w:val="32"/>
    </w:rPr>
  </w:style>
  <w:style w:type="character" w:styleId="SubtleEmphasis">
    <w:name w:val="Subtle Emphasis"/>
    <w:uiPriority w:val="19"/>
    <w:qFormat/>
    <w:rsid w:val="00BC1E79"/>
    <w:rPr>
      <w:i/>
      <w:iCs/>
      <w:color w:val="595959"/>
    </w:rPr>
  </w:style>
  <w:style w:type="character" w:styleId="IntenseEmphasis">
    <w:name w:val="Intense Emphasis"/>
    <w:uiPriority w:val="21"/>
    <w:qFormat/>
    <w:rsid w:val="00BC1E79"/>
    <w:rPr>
      <w:b/>
      <w:bCs/>
      <w:i/>
      <w:iCs/>
    </w:rPr>
  </w:style>
  <w:style w:type="character" w:styleId="SubtleReference">
    <w:name w:val="Subtle Reference"/>
    <w:uiPriority w:val="31"/>
    <w:qFormat/>
    <w:rsid w:val="00BC1E79"/>
    <w:rPr>
      <w:smallCaps/>
      <w:color w:val="595959"/>
      <w:u w:val="none" w:color="7F7F7F"/>
      <w:bdr w:val="none" w:sz="0" w:space="0" w:color="auto"/>
    </w:rPr>
  </w:style>
  <w:style w:type="character" w:styleId="IntenseReference">
    <w:name w:val="Intense Reference"/>
    <w:uiPriority w:val="32"/>
    <w:qFormat/>
    <w:rsid w:val="00BC1E79"/>
    <w:rPr>
      <w:b/>
      <w:bCs/>
      <w:smallCaps/>
      <w:color w:val="44546A"/>
      <w:u w:val="single"/>
    </w:rPr>
  </w:style>
  <w:style w:type="character" w:styleId="BookTitle">
    <w:name w:val="Book Title"/>
    <w:uiPriority w:val="33"/>
    <w:qFormat/>
    <w:rsid w:val="00BC1E79"/>
    <w:rPr>
      <w:b/>
      <w:bCs/>
      <w:smallCaps/>
      <w:spacing w:val="10"/>
    </w:rPr>
  </w:style>
  <w:style w:type="paragraph" w:styleId="TOCHeading">
    <w:name w:val="TOC Heading"/>
    <w:basedOn w:val="Heading1"/>
    <w:next w:val="Normal"/>
    <w:uiPriority w:val="39"/>
    <w:semiHidden/>
    <w:unhideWhenUsed/>
    <w:qFormat/>
    <w:rsid w:val="00BC1E79"/>
    <w:pPr>
      <w:outlineLvl w:val="9"/>
    </w:pPr>
  </w:style>
  <w:style w:type="table" w:styleId="TableGrid">
    <w:name w:val="Table Grid"/>
    <w:basedOn w:val="TableNormal"/>
    <w:rsid w:val="008272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SBStationeryStyle">
    <w:name w:val="ESB Stationery Style"/>
    <w:basedOn w:val="Normal"/>
    <w:link w:val="ESBStationeryStyleChar"/>
    <w:qFormat/>
    <w:rsid w:val="0063144A"/>
    <w:pPr>
      <w:spacing w:line="240" w:lineRule="auto"/>
    </w:pPr>
    <w:rPr>
      <w:color w:val="000000"/>
      <w:sz w:val="20"/>
    </w:rPr>
  </w:style>
  <w:style w:type="character" w:customStyle="1" w:styleId="ESBStationeryStyleChar">
    <w:name w:val="ESB Stationery Style Char"/>
    <w:link w:val="ESBStationeryStyle"/>
    <w:rsid w:val="0063144A"/>
    <w:rPr>
      <w:color w:val="000000"/>
      <w:sz w:val="20"/>
    </w:rPr>
  </w:style>
  <w:style w:type="character" w:styleId="CommentReference">
    <w:name w:val="annotation reference"/>
    <w:basedOn w:val="DefaultParagraphFont"/>
    <w:uiPriority w:val="99"/>
    <w:semiHidden/>
    <w:unhideWhenUsed/>
    <w:rsid w:val="007F4C52"/>
    <w:rPr>
      <w:sz w:val="16"/>
      <w:szCs w:val="16"/>
    </w:rPr>
  </w:style>
  <w:style w:type="paragraph" w:styleId="CommentText">
    <w:name w:val="annotation text"/>
    <w:basedOn w:val="Normal"/>
    <w:link w:val="CommentTextChar"/>
    <w:uiPriority w:val="99"/>
    <w:semiHidden/>
    <w:unhideWhenUsed/>
    <w:rsid w:val="007F4C52"/>
    <w:pPr>
      <w:spacing w:after="160" w:line="240" w:lineRule="auto"/>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semiHidden/>
    <w:rsid w:val="007F4C52"/>
    <w:rPr>
      <w:rFonts w:asciiTheme="minorHAnsi" w:eastAsiaTheme="minorHAnsi" w:hAnsiTheme="minorHAnsi" w:cstheme="minorBidi"/>
      <w:lang w:eastAsia="en-US"/>
    </w:rPr>
  </w:style>
  <w:style w:type="paragraph" w:customStyle="1" w:styleId="ESBDocumentTitle2">
    <w:name w:val="ESB Document Title 2"/>
    <w:link w:val="ESBDocumentTitle2Char"/>
    <w:qFormat/>
    <w:rsid w:val="000A6AC0"/>
    <w:pPr>
      <w:spacing w:before="120" w:after="120"/>
      <w:contextualSpacing/>
    </w:pPr>
    <w:rPr>
      <w:color w:val="ED7D31" w:themeColor="accent2"/>
      <w:sz w:val="22"/>
      <w:szCs w:val="36"/>
      <w:lang w:eastAsia="en-US"/>
    </w:rPr>
  </w:style>
  <w:style w:type="character" w:customStyle="1" w:styleId="ESBDocumentTitle2Char">
    <w:name w:val="ESB Document Title 2 Char"/>
    <w:basedOn w:val="Heading1Char"/>
    <w:link w:val="ESBDocumentTitle2"/>
    <w:rsid w:val="000A6AC0"/>
    <w:rPr>
      <w:rFonts w:ascii="Arial" w:eastAsia="Times New Roman" w:hAnsi="Arial" w:cs="Times New Roman"/>
      <w:color w:val="ED7D31" w:themeColor="accent2"/>
      <w:sz w:val="22"/>
      <w:szCs w:val="36"/>
      <w:lang w:eastAsia="en-US"/>
    </w:rPr>
  </w:style>
  <w:style w:type="paragraph" w:customStyle="1" w:styleId="Default">
    <w:name w:val="Default"/>
    <w:rsid w:val="00212A16"/>
    <w:pPr>
      <w:autoSpaceDE w:val="0"/>
      <w:autoSpaceDN w:val="0"/>
      <w:adjustRightInd w:val="0"/>
    </w:pPr>
    <w:rPr>
      <w:rFonts w:cs="Arial"/>
      <w:color w:val="000000"/>
      <w:sz w:val="24"/>
      <w:szCs w:val="24"/>
    </w:rPr>
  </w:style>
  <w:style w:type="character" w:customStyle="1" w:styleId="normaltextrun">
    <w:name w:val="normaltextrun"/>
    <w:basedOn w:val="DefaultParagraphFont"/>
    <w:rsid w:val="00212A16"/>
  </w:style>
  <w:style w:type="character" w:customStyle="1" w:styleId="eop">
    <w:name w:val="eop"/>
    <w:basedOn w:val="DefaultParagraphFont"/>
    <w:rsid w:val="00212A16"/>
  </w:style>
  <w:style w:type="paragraph" w:styleId="ListParagraph">
    <w:name w:val="List Paragraph"/>
    <w:basedOn w:val="Normal"/>
    <w:uiPriority w:val="34"/>
    <w:qFormat/>
    <w:rsid w:val="00D74BC7"/>
    <w:pPr>
      <w:spacing w:after="0" w:line="240" w:lineRule="auto"/>
      <w:ind w:left="720"/>
    </w:pPr>
    <w:rPr>
      <w:rFonts w:ascii="Times New Roman" w:hAnsi="Times New Roman"/>
      <w:sz w:val="20"/>
      <w:szCs w:val="20"/>
      <w:lang w:val="en-GB"/>
    </w:rPr>
  </w:style>
  <w:style w:type="character" w:styleId="Mention">
    <w:name w:val="Mention"/>
    <w:basedOn w:val="DefaultParagraphFont"/>
    <w:uiPriority w:val="99"/>
    <w:unhideWhenUsed/>
    <w:rsid w:val="00D74BC7"/>
    <w:rPr>
      <w:color w:val="2B579A"/>
      <w:shd w:val="clear" w:color="auto" w:fill="E6E6E6"/>
    </w:rPr>
  </w:style>
  <w:style w:type="paragraph" w:customStyle="1" w:styleId="paragraph">
    <w:name w:val="paragraph"/>
    <w:basedOn w:val="Normal"/>
    <w:rsid w:val="001437BB"/>
    <w:pPr>
      <w:spacing w:before="100" w:beforeAutospacing="1" w:after="100" w:afterAutospacing="1" w:line="240" w:lineRule="auto"/>
    </w:pPr>
    <w:rPr>
      <w:rFonts w:ascii="Times New Roman" w:hAnsi="Times New Roman"/>
      <w:sz w:val="24"/>
      <w:szCs w:val="24"/>
      <w:lang w:eastAsia="en-IE"/>
    </w:rPr>
  </w:style>
  <w:style w:type="paragraph" w:styleId="Revision">
    <w:name w:val="Revision"/>
    <w:hidden/>
    <w:uiPriority w:val="99"/>
    <w:semiHidden/>
    <w:rsid w:val="000070D4"/>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4837699">
      <w:bodyDiv w:val="1"/>
      <w:marLeft w:val="0"/>
      <w:marRight w:val="0"/>
      <w:marTop w:val="0"/>
      <w:marBottom w:val="0"/>
      <w:divBdr>
        <w:top w:val="none" w:sz="0" w:space="0" w:color="auto"/>
        <w:left w:val="none" w:sz="0" w:space="0" w:color="auto"/>
        <w:bottom w:val="none" w:sz="0" w:space="0" w:color="auto"/>
        <w:right w:val="none" w:sz="0" w:space="0" w:color="auto"/>
      </w:divBdr>
      <w:divsChild>
        <w:div w:id="323583948">
          <w:marLeft w:val="0"/>
          <w:marRight w:val="0"/>
          <w:marTop w:val="0"/>
          <w:marBottom w:val="0"/>
          <w:divBdr>
            <w:top w:val="none" w:sz="0" w:space="0" w:color="auto"/>
            <w:left w:val="none" w:sz="0" w:space="0" w:color="auto"/>
            <w:bottom w:val="none" w:sz="0" w:space="0" w:color="auto"/>
            <w:right w:val="none" w:sz="0" w:space="0" w:color="auto"/>
          </w:divBdr>
        </w:div>
        <w:div w:id="1798375571">
          <w:marLeft w:val="0"/>
          <w:marRight w:val="0"/>
          <w:marTop w:val="0"/>
          <w:marBottom w:val="0"/>
          <w:divBdr>
            <w:top w:val="none" w:sz="0" w:space="0" w:color="auto"/>
            <w:left w:val="none" w:sz="0" w:space="0" w:color="auto"/>
            <w:bottom w:val="none" w:sz="0" w:space="0" w:color="auto"/>
            <w:right w:val="none" w:sz="0" w:space="0" w:color="auto"/>
          </w:divBdr>
        </w:div>
        <w:div w:id="1768235353">
          <w:marLeft w:val="0"/>
          <w:marRight w:val="0"/>
          <w:marTop w:val="0"/>
          <w:marBottom w:val="0"/>
          <w:divBdr>
            <w:top w:val="none" w:sz="0" w:space="0" w:color="auto"/>
            <w:left w:val="none" w:sz="0" w:space="0" w:color="auto"/>
            <w:bottom w:val="none" w:sz="0" w:space="0" w:color="auto"/>
            <w:right w:val="none" w:sz="0" w:space="0" w:color="auto"/>
          </w:divBdr>
        </w:div>
        <w:div w:id="641664404">
          <w:marLeft w:val="0"/>
          <w:marRight w:val="0"/>
          <w:marTop w:val="0"/>
          <w:marBottom w:val="0"/>
          <w:divBdr>
            <w:top w:val="none" w:sz="0" w:space="0" w:color="auto"/>
            <w:left w:val="none" w:sz="0" w:space="0" w:color="auto"/>
            <w:bottom w:val="none" w:sz="0" w:space="0" w:color="auto"/>
            <w:right w:val="none" w:sz="0" w:space="0" w:color="auto"/>
          </w:divBdr>
        </w:div>
        <w:div w:id="1769422658">
          <w:marLeft w:val="0"/>
          <w:marRight w:val="0"/>
          <w:marTop w:val="0"/>
          <w:marBottom w:val="0"/>
          <w:divBdr>
            <w:top w:val="none" w:sz="0" w:space="0" w:color="auto"/>
            <w:left w:val="none" w:sz="0" w:space="0" w:color="auto"/>
            <w:bottom w:val="none" w:sz="0" w:space="0" w:color="auto"/>
            <w:right w:val="none" w:sz="0" w:space="0" w:color="auto"/>
          </w:divBdr>
        </w:div>
        <w:div w:id="1663849930">
          <w:marLeft w:val="0"/>
          <w:marRight w:val="0"/>
          <w:marTop w:val="0"/>
          <w:marBottom w:val="0"/>
          <w:divBdr>
            <w:top w:val="none" w:sz="0" w:space="0" w:color="auto"/>
            <w:left w:val="none" w:sz="0" w:space="0" w:color="auto"/>
            <w:bottom w:val="none" w:sz="0" w:space="0" w:color="auto"/>
            <w:right w:val="none" w:sz="0" w:space="0" w:color="auto"/>
          </w:divBdr>
        </w:div>
        <w:div w:id="1212114458">
          <w:marLeft w:val="0"/>
          <w:marRight w:val="0"/>
          <w:marTop w:val="0"/>
          <w:marBottom w:val="0"/>
          <w:divBdr>
            <w:top w:val="none" w:sz="0" w:space="0" w:color="auto"/>
            <w:left w:val="none" w:sz="0" w:space="0" w:color="auto"/>
            <w:bottom w:val="none" w:sz="0" w:space="0" w:color="auto"/>
            <w:right w:val="none" w:sz="0" w:space="0" w:color="auto"/>
          </w:divBdr>
        </w:div>
      </w:divsChild>
    </w:div>
    <w:div w:id="518548004">
      <w:bodyDiv w:val="1"/>
      <w:marLeft w:val="0"/>
      <w:marRight w:val="0"/>
      <w:marTop w:val="0"/>
      <w:marBottom w:val="0"/>
      <w:divBdr>
        <w:top w:val="none" w:sz="0" w:space="0" w:color="auto"/>
        <w:left w:val="none" w:sz="0" w:space="0" w:color="auto"/>
        <w:bottom w:val="none" w:sz="0" w:space="0" w:color="auto"/>
        <w:right w:val="none" w:sz="0" w:space="0" w:color="auto"/>
      </w:divBdr>
      <w:divsChild>
        <w:div w:id="1535072461">
          <w:marLeft w:val="0"/>
          <w:marRight w:val="0"/>
          <w:marTop w:val="0"/>
          <w:marBottom w:val="0"/>
          <w:divBdr>
            <w:top w:val="none" w:sz="0" w:space="0" w:color="auto"/>
            <w:left w:val="none" w:sz="0" w:space="0" w:color="auto"/>
            <w:bottom w:val="none" w:sz="0" w:space="0" w:color="auto"/>
            <w:right w:val="none" w:sz="0" w:space="0" w:color="auto"/>
          </w:divBdr>
        </w:div>
        <w:div w:id="1426804960">
          <w:marLeft w:val="0"/>
          <w:marRight w:val="0"/>
          <w:marTop w:val="0"/>
          <w:marBottom w:val="0"/>
          <w:divBdr>
            <w:top w:val="none" w:sz="0" w:space="0" w:color="auto"/>
            <w:left w:val="none" w:sz="0" w:space="0" w:color="auto"/>
            <w:bottom w:val="none" w:sz="0" w:space="0" w:color="auto"/>
            <w:right w:val="none" w:sz="0" w:space="0" w:color="auto"/>
          </w:divBdr>
        </w:div>
        <w:div w:id="1258559716">
          <w:marLeft w:val="0"/>
          <w:marRight w:val="0"/>
          <w:marTop w:val="0"/>
          <w:marBottom w:val="0"/>
          <w:divBdr>
            <w:top w:val="none" w:sz="0" w:space="0" w:color="auto"/>
            <w:left w:val="none" w:sz="0" w:space="0" w:color="auto"/>
            <w:bottom w:val="none" w:sz="0" w:space="0" w:color="auto"/>
            <w:right w:val="none" w:sz="0" w:space="0" w:color="auto"/>
          </w:divBdr>
        </w:div>
        <w:div w:id="1605577074">
          <w:marLeft w:val="0"/>
          <w:marRight w:val="0"/>
          <w:marTop w:val="0"/>
          <w:marBottom w:val="0"/>
          <w:divBdr>
            <w:top w:val="none" w:sz="0" w:space="0" w:color="auto"/>
            <w:left w:val="none" w:sz="0" w:space="0" w:color="auto"/>
            <w:bottom w:val="none" w:sz="0" w:space="0" w:color="auto"/>
            <w:right w:val="none" w:sz="0" w:space="0" w:color="auto"/>
          </w:divBdr>
        </w:div>
        <w:div w:id="193887320">
          <w:marLeft w:val="0"/>
          <w:marRight w:val="0"/>
          <w:marTop w:val="0"/>
          <w:marBottom w:val="0"/>
          <w:divBdr>
            <w:top w:val="none" w:sz="0" w:space="0" w:color="auto"/>
            <w:left w:val="none" w:sz="0" w:space="0" w:color="auto"/>
            <w:bottom w:val="none" w:sz="0" w:space="0" w:color="auto"/>
            <w:right w:val="none" w:sz="0" w:space="0" w:color="auto"/>
          </w:divBdr>
        </w:div>
        <w:div w:id="18694453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emplate_x0020_Tpye xmlns="ee2b8bff-3eb4-4c9a-bf8d-c97eba0c74b8">Letterhead</Template_x0020_Tpy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D6D5E116649C14D97514DF92F2FA018" ma:contentTypeVersion="2" ma:contentTypeDescription="Create a new document." ma:contentTypeScope="" ma:versionID="8f0adb385bee862721c67b3c8bc0e58b">
  <xsd:schema xmlns:xsd="http://www.w3.org/2001/XMLSchema" xmlns:xs="http://www.w3.org/2001/XMLSchema" xmlns:p="http://schemas.microsoft.com/office/2006/metadata/properties" xmlns:ns2="ee2b8bff-3eb4-4c9a-bf8d-c97eba0c74b8" targetNamespace="http://schemas.microsoft.com/office/2006/metadata/properties" ma:root="true" ma:fieldsID="e85d90502d583d04a627ba5272598317" ns2:_="">
    <xsd:import namespace="ee2b8bff-3eb4-4c9a-bf8d-c97eba0c74b8"/>
    <xsd:element name="properties">
      <xsd:complexType>
        <xsd:sequence>
          <xsd:element name="documentManagement">
            <xsd:complexType>
              <xsd:all>
                <xsd:element ref="ns2:Template_x0020_Tpy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2b8bff-3eb4-4c9a-bf8d-c97eba0c74b8" elementFormDefault="qualified">
    <xsd:import namespace="http://schemas.microsoft.com/office/2006/documentManagement/types"/>
    <xsd:import namespace="http://schemas.microsoft.com/office/infopath/2007/PartnerControls"/>
    <xsd:element name="Template_x0020_Tpye" ma:index="8" nillable="true" ma:displayName="Template Type" ma:default="Letterhead" ma:format="Dropdown" ma:internalName="Template_x0020_Tpye">
      <xsd:simpleType>
        <xsd:restriction base="dms:Choice">
          <xsd:enumeration value="Corporate"/>
          <xsd:enumeration value="Letterhead"/>
          <xsd:enumeration value="Powerpoint"/>
          <xsd:enumeration value="ESB"/>
          <xsd:enumeration value="House 29"/>
          <xsd:enumeration value="ESB Network JobAids"/>
          <xsd:enumeration value="ESB Networks"/>
          <xsd:enumeration value="ESB International"/>
          <xsd:enumeration value="Health + Wellbeing"/>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AED08C2-6F81-47B2-8BB4-302531C1E412}">
  <ds:schemaRefs>
    <ds:schemaRef ds:uri="http://schemas.openxmlformats.org/officeDocument/2006/bibliography"/>
  </ds:schemaRefs>
</ds:datastoreItem>
</file>

<file path=customXml/itemProps2.xml><?xml version="1.0" encoding="utf-8"?>
<ds:datastoreItem xmlns:ds="http://schemas.openxmlformats.org/officeDocument/2006/customXml" ds:itemID="{FB57D795-C140-4E70-B6E0-9A2DFF6C04D8}">
  <ds:schemaRefs>
    <ds:schemaRef ds:uri="http://schemas.microsoft.com/office/2006/metadata/properties"/>
    <ds:schemaRef ds:uri="http://schemas.microsoft.com/office/infopath/2007/PartnerControls"/>
    <ds:schemaRef ds:uri="ee2b8bff-3eb4-4c9a-bf8d-c97eba0c74b8"/>
  </ds:schemaRefs>
</ds:datastoreItem>
</file>

<file path=customXml/itemProps3.xml><?xml version="1.0" encoding="utf-8"?>
<ds:datastoreItem xmlns:ds="http://schemas.openxmlformats.org/officeDocument/2006/customXml" ds:itemID="{A16A9C62-15D3-4BFF-AEBC-C74CB24A7585}">
  <ds:schemaRefs>
    <ds:schemaRef ds:uri="http://schemas.microsoft.com/sharepoint/v3/contenttype/forms"/>
  </ds:schemaRefs>
</ds:datastoreItem>
</file>

<file path=customXml/itemProps4.xml><?xml version="1.0" encoding="utf-8"?>
<ds:datastoreItem xmlns:ds="http://schemas.openxmlformats.org/officeDocument/2006/customXml" ds:itemID="{80E27D14-4CCA-43D2-B291-9717F9D594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2b8bff-3eb4-4c9a-bf8d-c97eba0c74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bf4b7b92-9708-4942-8fd7-f99d10f83297}" enabled="1" method="Standard" siteId="{fb01cb1d-bba8-4c1a-94ef-defd79c59a09}" contentBits="0" removed="0"/>
</clbl:labelList>
</file>

<file path=docProps/app.xml><?xml version="1.0" encoding="utf-8"?>
<Properties xmlns="http://schemas.openxmlformats.org/officeDocument/2006/extended-properties" xmlns:vt="http://schemas.openxmlformats.org/officeDocument/2006/docPropsVTypes">
  <Template>Normal</Template>
  <TotalTime>10</TotalTime>
  <Pages>2</Pages>
  <Words>473</Words>
  <Characters>2636</Characters>
  <Application>Microsoft Office Word</Application>
  <DocSecurity>0</DocSecurity>
  <Lines>79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Smyth</dc:creator>
  <cp:keywords/>
  <dc:description/>
  <cp:lastModifiedBy>O'Rourke. Orla (Enterprise Services)</cp:lastModifiedBy>
  <cp:revision>14</cp:revision>
  <cp:lastPrinted>2017-02-28T12:08:00Z</cp:lastPrinted>
  <dcterms:created xsi:type="dcterms:W3CDTF">2026-10-06T14:36:00Z</dcterms:created>
  <dcterms:modified xsi:type="dcterms:W3CDTF">2026-10-06T14:54:00Z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0x0101001D6D5E116649C14D97514DF92F2FA018</vt:lpwstr>
  </property>
  <property fmtid="{D5CDD505-2E9C-101B-9397-08002B2CF9AE}" pid="3" name="MSIP_Label_bf4b7b92-9708-4942-8fd7-f99d10f83297_Enabled">
    <vt:lpwstr>true</vt:lpwstr>
  </property>
  <property fmtid="{D5CDD505-2E9C-101B-9397-08002B2CF9AE}" pid="4" name="MSIP_Label_bf4b7b92-9708-4942-8fd7-f99d10f83297_SetDate">
    <vt:lpwstr>2022-09-27T11:41:01Z</vt:lpwstr>
  </property>
  <property fmtid="{D5CDD505-2E9C-101B-9397-08002B2CF9AE}" pid="5" name="MSIP_Label_bf4b7b92-9708-4942-8fd7-f99d10f83297_Method">
    <vt:lpwstr>Standard</vt:lpwstr>
  </property>
  <property fmtid="{D5CDD505-2E9C-101B-9397-08002B2CF9AE}" pid="6" name="MSIP_Label_bf4b7b92-9708-4942-8fd7-f99d10f83297_Name">
    <vt:lpwstr>General</vt:lpwstr>
  </property>
  <property fmtid="{D5CDD505-2E9C-101B-9397-08002B2CF9AE}" pid="7" name="MSIP_Label_bf4b7b92-9708-4942-8fd7-f99d10f83297_SiteId">
    <vt:lpwstr>fb01cb1d-bba8-4c1a-94ef-defd79c59a09</vt:lpwstr>
  </property>
  <property fmtid="{D5CDD505-2E9C-101B-9397-08002B2CF9AE}" pid="8" name="MSIP_Label_bf4b7b92-9708-4942-8fd7-f99d10f83297_ActionId">
    <vt:lpwstr>fcef06b2-a558-440f-b90c-e503b9af9c19</vt:lpwstr>
  </property>
  <property fmtid="{D5CDD505-2E9C-101B-9397-08002B2CF9AE}" pid="9" name="MSIP_Label_bf4b7b92-9708-4942-8fd7-f99d10f83297_ContentBits">
    <vt:lpwstr>0</vt:lpwstr>
  </property>
</Properties>
</file>