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9832" w14:textId="330E8D13" w:rsidR="001F6133" w:rsidRPr="00EB13D9" w:rsidRDefault="001F6133" w:rsidP="001F6133">
      <w:pPr>
        <w:pStyle w:val="Heading1"/>
        <w:pBdr>
          <w:bottom w:val="single" w:sz="18" w:space="0" w:color="333399"/>
        </w:pBdr>
        <w:rPr>
          <w:rFonts w:ascii="Calibri" w:hAnsi="Calibri"/>
          <w:szCs w:val="22"/>
        </w:rPr>
      </w:pPr>
      <w:r>
        <w:rPr>
          <w:rFonts w:ascii="Calibri" w:hAnsi="Calibri"/>
          <w:szCs w:val="22"/>
        </w:rPr>
        <w:t xml:space="preserve">Appendix </w:t>
      </w:r>
      <w:r w:rsidR="00264D2F">
        <w:rPr>
          <w:rFonts w:ascii="Calibri" w:hAnsi="Calibri"/>
          <w:szCs w:val="22"/>
        </w:rPr>
        <w:t>7</w:t>
      </w:r>
      <w:r>
        <w:rPr>
          <w:rFonts w:ascii="Calibri" w:hAnsi="Calibri"/>
          <w:szCs w:val="22"/>
        </w:rPr>
        <w:t xml:space="preserve">: </w:t>
      </w:r>
      <w:r w:rsidRPr="00EB13D9">
        <w:rPr>
          <w:rFonts w:ascii="Calibri" w:hAnsi="Calibri"/>
          <w:szCs w:val="22"/>
        </w:rPr>
        <w:t>Framework Agreement</w:t>
      </w:r>
    </w:p>
    <w:p w14:paraId="12837076" w14:textId="2966A61F" w:rsidR="001F6133" w:rsidRPr="00E613E7" w:rsidRDefault="001F6133" w:rsidP="001F6133">
      <w:pPr>
        <w:tabs>
          <w:tab w:val="left" w:pos="851"/>
          <w:tab w:val="left" w:pos="1985"/>
        </w:tabs>
        <w:jc w:val="center"/>
        <w:rPr>
          <w:b/>
          <w:sz w:val="24"/>
        </w:rPr>
      </w:pPr>
      <w:r w:rsidRPr="00E613E7">
        <w:rPr>
          <w:b/>
          <w:sz w:val="24"/>
        </w:rPr>
        <w:t xml:space="preserve">Framework Agreement </w:t>
      </w:r>
    </w:p>
    <w:p w14:paraId="577E1E7B" w14:textId="77777777" w:rsidR="001F6133" w:rsidRPr="00870CA2" w:rsidRDefault="001F6133" w:rsidP="001F6133">
      <w:pPr>
        <w:pStyle w:val="Heading2"/>
      </w:pPr>
      <w:r w:rsidRPr="00870CA2">
        <w:t xml:space="preserve">THIS FRAMEWORK AGREEMENT IS MADE ON THE </w:t>
      </w:r>
      <w:sdt>
        <w:sdtPr>
          <w:id w:val="1406408"/>
        </w:sdtPr>
        <w:sdtContent>
          <w:r w:rsidRPr="00870CA2">
            <w:rPr>
              <w:highlight w:val="lightGray"/>
            </w:rPr>
            <w:t>[date e.g. 2nd]</w:t>
          </w:r>
        </w:sdtContent>
      </w:sdt>
      <w:r w:rsidRPr="00870CA2">
        <w:t xml:space="preserve"> day of </w:t>
      </w:r>
      <w:sdt>
        <w:sdtPr>
          <w:id w:val="1406406"/>
        </w:sdtPr>
        <w:sdtContent>
          <w:r w:rsidRPr="00870CA2">
            <w:rPr>
              <w:highlight w:val="lightGray"/>
            </w:rPr>
            <w:t>[</w:t>
          </w:r>
          <w:sdt>
            <w:sdtPr>
              <w:rPr>
                <w:highlight w:val="lightGray"/>
              </w:rPr>
              <w:id w:val="1406403"/>
            </w:sdtPr>
            <w:sdtContent>
              <w:r w:rsidRPr="00870CA2">
                <w:rPr>
                  <w:highlight w:val="lightGray"/>
                </w:rPr>
                <w:t>month]</w:t>
              </w:r>
            </w:sdtContent>
          </w:sdt>
        </w:sdtContent>
      </w:sdt>
      <w:r w:rsidRPr="00870CA2">
        <w:t xml:space="preserve"> 20</w:t>
      </w:r>
      <w:r>
        <w:t xml:space="preserve"> </w:t>
      </w:r>
      <w:sdt>
        <w:sdtPr>
          <w:id w:val="1406404"/>
        </w:sdtPr>
        <w:sdtContent>
          <w:r w:rsidRPr="00870CA2">
            <w:rPr>
              <w:highlight w:val="lightGray"/>
            </w:rPr>
            <w:t>[year]</w:t>
          </w:r>
        </w:sdtContent>
      </w:sdt>
      <w:r w:rsidRPr="00870CA2">
        <w:t>:</w:t>
      </w:r>
    </w:p>
    <w:p w14:paraId="1C6436B1" w14:textId="77777777" w:rsidR="001F6133" w:rsidRPr="00514373" w:rsidRDefault="001F6133" w:rsidP="001F6133">
      <w:pPr>
        <w:tabs>
          <w:tab w:val="right" w:pos="4724"/>
        </w:tabs>
        <w:rPr>
          <w:szCs w:val="22"/>
        </w:rPr>
      </w:pPr>
      <w:r w:rsidRPr="00514373">
        <w:rPr>
          <w:szCs w:val="22"/>
        </w:rPr>
        <w:t>(“the Framework Agreement”)</w:t>
      </w:r>
    </w:p>
    <w:p w14:paraId="4B92EE41" w14:textId="77777777" w:rsidR="001F6133" w:rsidRPr="00514373" w:rsidRDefault="001F6133" w:rsidP="001F6133">
      <w:pPr>
        <w:rPr>
          <w:b/>
          <w:szCs w:val="22"/>
        </w:rPr>
      </w:pPr>
      <w:r w:rsidRPr="00514373">
        <w:rPr>
          <w:b/>
          <w:szCs w:val="22"/>
        </w:rPr>
        <w:t>BETWEEN:</w:t>
      </w:r>
    </w:p>
    <w:p w14:paraId="5ECB182A" w14:textId="10D70A58" w:rsidR="001F6133" w:rsidRPr="00514373" w:rsidRDefault="00000000" w:rsidP="001F6133">
      <w:pPr>
        <w:pStyle w:val="Parties"/>
        <w:numPr>
          <w:ilvl w:val="0"/>
          <w:numId w:val="0"/>
        </w:numPr>
        <w:spacing w:after="120" w:line="276" w:lineRule="auto"/>
        <w:ind w:hanging="37"/>
        <w:rPr>
          <w:szCs w:val="22"/>
        </w:rPr>
      </w:pPr>
      <w:sdt>
        <w:sdtPr>
          <w:rPr>
            <w:szCs w:val="22"/>
          </w:rPr>
          <w:alias w:val="Name"/>
          <w:tag w:val="Name"/>
          <w:id w:val="-950702482"/>
          <w:showingPlcHdr/>
          <w:dataBinding w:prefixMappings="xmlns:ns0='http://schemas.microsoft.com/office/2006/coverPageProps' " w:xpath="/ns0:CoverPageProperties[1]/ns0:Abstract[1]" w:storeItemID="{55AF091B-3C7A-41E3-B477-F2FDAA23CFDA}"/>
          <w:text/>
        </w:sdtPr>
        <w:sdtContent>
          <w:r w:rsidR="001F6133">
            <w:rPr>
              <w:szCs w:val="22"/>
            </w:rPr>
            <w:t xml:space="preserve">     </w:t>
          </w:r>
        </w:sdtContent>
      </w:sdt>
      <w:r w:rsidR="001F6133">
        <w:rPr>
          <w:szCs w:val="22"/>
        </w:rPr>
        <w:t xml:space="preserve">The University of Limerick, </w:t>
      </w:r>
      <w:r w:rsidR="001F6133" w:rsidRPr="00514373">
        <w:rPr>
          <w:szCs w:val="22"/>
        </w:rPr>
        <w:t xml:space="preserve">whose offices are located </w:t>
      </w:r>
      <w:r w:rsidR="001F6133" w:rsidRPr="0030558A">
        <w:rPr>
          <w:szCs w:val="22"/>
        </w:rPr>
        <w:t>at Plassey, Castletroy, Limerick (“</w:t>
      </w:r>
      <w:r w:rsidR="001F6133" w:rsidRPr="00514373">
        <w:rPr>
          <w:szCs w:val="22"/>
        </w:rPr>
        <w:t>the Contracting Authority”); and</w:t>
      </w:r>
    </w:p>
    <w:p w14:paraId="306AFA52" w14:textId="77777777" w:rsidR="001F6133" w:rsidRDefault="00000000" w:rsidP="001F6133">
      <w:pPr>
        <w:pStyle w:val="Parties"/>
        <w:numPr>
          <w:ilvl w:val="0"/>
          <w:numId w:val="0"/>
        </w:numPr>
        <w:spacing w:after="120" w:line="276" w:lineRule="auto"/>
        <w:ind w:hanging="37"/>
        <w:rPr>
          <w:szCs w:val="22"/>
        </w:rPr>
      </w:pPr>
      <w:sdt>
        <w:sdtPr>
          <w:rPr>
            <w:b/>
            <w:szCs w:val="22"/>
            <w:highlight w:val="lightGray"/>
            <w:lang w:eastAsia="en-US"/>
          </w:rPr>
          <w:id w:val="103917744"/>
          <w:placeholder>
            <w:docPart w:val="6BFB89A3C6AC4536AC5747E5E7A3F8F4"/>
          </w:placeholder>
        </w:sdtPr>
        <w:sdtEndPr>
          <w:rPr>
            <w:b w:val="0"/>
          </w:rPr>
        </w:sdtEndPr>
        <w:sdtContent>
          <w:r w:rsidR="001F6133" w:rsidRPr="00870CA2">
            <w:rPr>
              <w:szCs w:val="22"/>
              <w:highlight w:val="lightGray"/>
              <w:lang w:eastAsia="en-US"/>
            </w:rPr>
            <w:t>[Insert name of Framework Member]</w:t>
          </w:r>
        </w:sdtContent>
      </w:sdt>
      <w:r w:rsidR="001F6133">
        <w:rPr>
          <w:szCs w:val="22"/>
        </w:rPr>
        <w:t xml:space="preserve"> </w:t>
      </w:r>
      <w:r w:rsidR="001F6133" w:rsidRPr="00514373">
        <w:rPr>
          <w:szCs w:val="22"/>
        </w:rPr>
        <w:t>whose principal place of business is at</w:t>
      </w:r>
      <w:r w:rsidR="001F6133">
        <w:rPr>
          <w:szCs w:val="22"/>
        </w:rPr>
        <w:t xml:space="preserve"> </w:t>
      </w:r>
      <w:r w:rsidR="001F6133">
        <w:rPr>
          <w:szCs w:val="22"/>
        </w:rPr>
        <w:fldChar w:fldCharType="begin">
          <w:ffData>
            <w:name w:val="Text133"/>
            <w:enabled/>
            <w:calcOnExit w:val="0"/>
            <w:textInput>
              <w:default w:val="[Address]"/>
            </w:textInput>
          </w:ffData>
        </w:fldChar>
      </w:r>
      <w:r w:rsidR="001F6133">
        <w:rPr>
          <w:szCs w:val="22"/>
        </w:rPr>
        <w:instrText xml:space="preserve"> FORMTEXT </w:instrText>
      </w:r>
      <w:r w:rsidR="001F6133">
        <w:rPr>
          <w:szCs w:val="22"/>
        </w:rPr>
      </w:r>
      <w:r w:rsidR="001F6133">
        <w:rPr>
          <w:szCs w:val="22"/>
        </w:rPr>
        <w:fldChar w:fldCharType="separate"/>
      </w:r>
      <w:r w:rsidR="001F6133">
        <w:rPr>
          <w:noProof/>
          <w:szCs w:val="22"/>
        </w:rPr>
        <w:t>[Address]</w:t>
      </w:r>
      <w:r w:rsidR="001F6133">
        <w:rPr>
          <w:szCs w:val="22"/>
        </w:rPr>
        <w:fldChar w:fldCharType="end"/>
      </w:r>
      <w:r w:rsidR="001F6133">
        <w:rPr>
          <w:szCs w:val="22"/>
        </w:rPr>
        <w:t xml:space="preserve"> </w:t>
      </w:r>
      <w:r w:rsidR="001F6133" w:rsidRPr="00514373">
        <w:rPr>
          <w:szCs w:val="22"/>
        </w:rPr>
        <w:t>(“the Framework Member”)</w:t>
      </w:r>
    </w:p>
    <w:p w14:paraId="1311E752" w14:textId="77777777" w:rsidR="001F6133" w:rsidRDefault="001F6133" w:rsidP="001F6133">
      <w:pPr>
        <w:pStyle w:val="Parties"/>
        <w:numPr>
          <w:ilvl w:val="0"/>
          <w:numId w:val="0"/>
        </w:numPr>
        <w:spacing w:after="120" w:line="276" w:lineRule="auto"/>
        <w:ind w:hanging="37"/>
        <w:rPr>
          <w:szCs w:val="22"/>
        </w:rPr>
      </w:pPr>
      <w:r w:rsidRPr="00514373">
        <w:rPr>
          <w:szCs w:val="22"/>
        </w:rPr>
        <w:t>(each a “Party” and together the “Parties”)</w:t>
      </w:r>
    </w:p>
    <w:p w14:paraId="30E3EBDD" w14:textId="77777777" w:rsidR="001F6133" w:rsidRPr="00514373" w:rsidRDefault="001F6133" w:rsidP="001F6133">
      <w:pPr>
        <w:pStyle w:val="Heading2"/>
        <w:spacing w:before="0" w:after="120"/>
      </w:pPr>
      <w:r w:rsidRPr="00514373">
        <w:t>WHEREAS:</w:t>
      </w:r>
    </w:p>
    <w:p w14:paraId="32DC442B" w14:textId="18AF57CA" w:rsidR="001F6133" w:rsidRPr="00514373" w:rsidRDefault="001F6133" w:rsidP="001F6133">
      <w:pPr>
        <w:ind w:left="357" w:hanging="357"/>
        <w:rPr>
          <w:szCs w:val="22"/>
          <w:lang w:val="en-US"/>
        </w:rPr>
      </w:pPr>
      <w:r w:rsidRPr="00514373">
        <w:rPr>
          <w:szCs w:val="22"/>
          <w:lang w:val="en-US"/>
        </w:rPr>
        <w:t>1.</w:t>
      </w:r>
      <w:r w:rsidRPr="00514373">
        <w:rPr>
          <w:szCs w:val="22"/>
          <w:lang w:val="en-US"/>
        </w:rPr>
        <w:tab/>
        <w:t>By Request for Tender</w:t>
      </w:r>
      <w:r>
        <w:rPr>
          <w:szCs w:val="22"/>
          <w:lang w:val="en-US"/>
        </w:rPr>
        <w:t>s</w:t>
      </w:r>
      <w:r w:rsidRPr="00514373">
        <w:rPr>
          <w:szCs w:val="22"/>
          <w:lang w:val="en-US"/>
        </w:rPr>
        <w:t xml:space="preserve"> </w:t>
      </w:r>
      <w:r w:rsidRPr="00514373">
        <w:rPr>
          <w:szCs w:val="22"/>
        </w:rPr>
        <w:t xml:space="preserve">advertised and entitled </w:t>
      </w:r>
      <w:r w:rsidRPr="00514373">
        <w:rPr>
          <w:szCs w:val="22"/>
          <w:lang w:val="en-US"/>
        </w:rPr>
        <w:t xml:space="preserve">(“the RFT”) the Contracting Authority invited economic operators (“Tenderers”) to participate in a framework agreement for the provision of  the </w:t>
      </w:r>
      <w:r w:rsidR="00366934">
        <w:rPr>
          <w:szCs w:val="22"/>
          <w:lang w:val="en-US"/>
        </w:rPr>
        <w:t>goods</w:t>
      </w:r>
      <w:r w:rsidRPr="00514373">
        <w:rPr>
          <w:szCs w:val="22"/>
          <w:lang w:val="en-US"/>
        </w:rPr>
        <w:t xml:space="preserve"> described in Appendix 1 of the RFT (the “</w:t>
      </w:r>
      <w:r w:rsidR="00612A33">
        <w:rPr>
          <w:szCs w:val="22"/>
          <w:lang w:val="en-US"/>
        </w:rPr>
        <w:t>Goods</w:t>
      </w:r>
      <w:r w:rsidRPr="00514373">
        <w:rPr>
          <w:szCs w:val="22"/>
          <w:lang w:val="en-US"/>
        </w:rPr>
        <w:t xml:space="preserve">”).  References to the RFT shall include any clarifications in relation to the RFT issued by the Contracting Authority via the messaging facility on </w:t>
      </w:r>
      <w:hyperlink r:id="rId7" w:history="1">
        <w:r w:rsidRPr="00514373">
          <w:rPr>
            <w:rStyle w:val="Hyperlink"/>
            <w:szCs w:val="22"/>
            <w:lang w:val="en-US"/>
          </w:rPr>
          <w:t>www.etenders.gov.ie</w:t>
        </w:r>
      </w:hyperlink>
      <w:r w:rsidRPr="00514373">
        <w:rPr>
          <w:szCs w:val="22"/>
          <w:lang w:val="en-US"/>
        </w:rPr>
        <w:t xml:space="preserve"> between</w:t>
      </w:r>
      <w:r>
        <w:rPr>
          <w:szCs w:val="22"/>
          <w:lang w:val="en-US"/>
        </w:rPr>
        <w:t xml:space="preserve"> </w:t>
      </w:r>
      <w:sdt>
        <w:sdtPr>
          <w:rPr>
            <w:szCs w:val="22"/>
            <w:lang w:val="en-US"/>
          </w:rPr>
          <w:id w:val="103917745"/>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Pr>
          <w:szCs w:val="22"/>
          <w:lang w:val="en-US"/>
        </w:rPr>
        <w:t xml:space="preserve"> and (the “RFT Clarifications”).  The RFT (including the RFT Clarificat</w:t>
      </w:r>
      <w:r w:rsidRPr="00514373">
        <w:rPr>
          <w:szCs w:val="22"/>
          <w:lang w:val="en-US"/>
        </w:rPr>
        <w:t xml:space="preserve">ions) is hereby incorporated by reference into this Framework Agreement. </w:t>
      </w:r>
    </w:p>
    <w:p w14:paraId="472FF904" w14:textId="4B0CB629" w:rsidR="001F6133" w:rsidRDefault="001F6133" w:rsidP="001F6133">
      <w:pPr>
        <w:numPr>
          <w:ilvl w:val="0"/>
          <w:numId w:val="3"/>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FB4A9D">
        <w:rPr>
          <w:szCs w:val="22"/>
        </w:rPr>
        <w:t xml:space="preserve"> </w:t>
      </w:r>
      <w:r>
        <w:rPr>
          <w:szCs w:val="22"/>
          <w:lang w:val="en-US"/>
        </w:rPr>
        <w:t xml:space="preserve">and </w:t>
      </w:r>
      <w:sdt>
        <w:sdtPr>
          <w:rPr>
            <w:szCs w:val="22"/>
            <w:lang w:val="en-US"/>
          </w:rPr>
          <w:id w:val="103917749"/>
          <w:placeholder>
            <w:docPart w:val="6BFB89A3C6AC4536AC5747E5E7A3F8F4"/>
          </w:placeholder>
          <w:showingPlcHdr/>
        </w:sdtPr>
        <w:sdtEndPr>
          <w:rPr>
            <w:highlight w:val="lightGray"/>
            <w:lang w:val="en-GB"/>
          </w:rPr>
        </w:sdtEndPr>
        <w:sdtContent>
          <w:r w:rsidR="001A4396" w:rsidRPr="00EE6D96">
            <w:rPr>
              <w:rStyle w:val="PlaceholderText"/>
            </w:rPr>
            <w:t>Click here to enter text.</w:t>
          </w:r>
        </w:sdtContent>
      </w:sdt>
      <w:r w:rsidRPr="00514373">
        <w:rPr>
          <w:szCs w:val="22"/>
          <w:lang w:val="en-US"/>
        </w:rPr>
        <w:t xml:space="preserve"> (the “Submission Clarifications”).  The Submission (including the Submission Clarifications) is hereby incorporated by reference into this Framework Agreement.  </w:t>
      </w:r>
    </w:p>
    <w:p w14:paraId="1670EEAA" w14:textId="77777777" w:rsidR="001F6133" w:rsidRPr="00E613E7" w:rsidRDefault="001F6133" w:rsidP="001F6133">
      <w:pPr>
        <w:numPr>
          <w:ilvl w:val="0"/>
          <w:numId w:val="3"/>
        </w:numPr>
        <w:tabs>
          <w:tab w:val="clear" w:pos="720"/>
        </w:tabs>
        <w:suppressAutoHyphens/>
        <w:ind w:left="357" w:hanging="357"/>
        <w:rPr>
          <w:szCs w:val="22"/>
          <w:lang w:val="en-US"/>
        </w:rPr>
      </w:pPr>
      <w:r w:rsidRPr="00514373">
        <w:rPr>
          <w:szCs w:val="22"/>
          <w:lang w:val="en-US"/>
        </w:rPr>
        <w:t>The Framework Member was appointed to the framework as a result of the evaluation of its Submission in accordance with the RFT.</w:t>
      </w:r>
    </w:p>
    <w:p w14:paraId="0580ABEE" w14:textId="77777777" w:rsidR="001F6133" w:rsidRDefault="001F6133" w:rsidP="001F6133">
      <w:pPr>
        <w:suppressAutoHyphens/>
        <w:rPr>
          <w:b/>
          <w:szCs w:val="22"/>
          <w:lang w:val="en-US"/>
        </w:rPr>
      </w:pPr>
      <w:r w:rsidRPr="00514373">
        <w:rPr>
          <w:b/>
          <w:szCs w:val="22"/>
          <w:lang w:val="en-US"/>
        </w:rPr>
        <w:t>IT IS HEREBY AGREED AS FOLLOWS:</w:t>
      </w:r>
    </w:p>
    <w:p w14:paraId="34507778" w14:textId="77777777" w:rsidR="001F6133" w:rsidRPr="00514373" w:rsidRDefault="001F6133" w:rsidP="001F6133">
      <w:pPr>
        <w:suppressAutoHyphens/>
        <w:rPr>
          <w:b/>
          <w:szCs w:val="22"/>
          <w:lang w:val="en-US"/>
        </w:rPr>
      </w:pPr>
    </w:p>
    <w:p w14:paraId="0E03FE4E" w14:textId="77777777" w:rsidR="001F6133" w:rsidRPr="00870CA2" w:rsidRDefault="001F6133" w:rsidP="001F6133">
      <w:pPr>
        <w:pStyle w:val="Heading2"/>
        <w:spacing w:before="0" w:after="120"/>
      </w:pPr>
      <w:r w:rsidRPr="00870CA2">
        <w:t>1. DEFINITIONS AND INTERPRETATION</w:t>
      </w:r>
    </w:p>
    <w:p w14:paraId="4A3FA34B" w14:textId="77777777" w:rsidR="001F6133" w:rsidRPr="00514373" w:rsidRDefault="001F6133" w:rsidP="001F6133">
      <w:pPr>
        <w:tabs>
          <w:tab w:val="left" w:pos="851"/>
          <w:tab w:val="left" w:pos="1985"/>
        </w:tabs>
        <w:rPr>
          <w:szCs w:val="22"/>
        </w:rPr>
      </w:pPr>
      <w:r w:rsidRPr="00514373">
        <w:rPr>
          <w:b/>
          <w:szCs w:val="22"/>
        </w:rPr>
        <w:t>“Commencement Date”</w:t>
      </w:r>
      <w:r w:rsidRPr="00514373">
        <w:rPr>
          <w:szCs w:val="22"/>
        </w:rPr>
        <w:t xml:space="preserve"> means</w:t>
      </w:r>
      <w:r>
        <w:rPr>
          <w:szCs w:val="22"/>
        </w:rPr>
        <w:t xml:space="preserve"> </w:t>
      </w:r>
      <w:sdt>
        <w:sdtPr>
          <w:rPr>
            <w:szCs w:val="22"/>
          </w:rPr>
          <w:id w:val="103917750"/>
          <w:placeholder>
            <w:docPart w:val="6BFB89A3C6AC4536AC5747E5E7A3F8F4"/>
          </w:placeholder>
        </w:sdtPr>
        <w:sdtEndPr>
          <w:rPr>
            <w:highlight w:val="lightGray"/>
          </w:rPr>
        </w:sdtEndPr>
        <w:sdtContent>
          <w:r w:rsidRPr="00E74707">
            <w:rPr>
              <w:szCs w:val="22"/>
              <w:highlight w:val="lightGray"/>
            </w:rPr>
            <w:t>___________________;</w:t>
          </w:r>
        </w:sdtContent>
      </w:sdt>
    </w:p>
    <w:p w14:paraId="06684D7D" w14:textId="77777777" w:rsidR="001F6133" w:rsidRPr="00514373" w:rsidRDefault="001F6133" w:rsidP="001F6133">
      <w:pPr>
        <w:tabs>
          <w:tab w:val="left" w:pos="851"/>
          <w:tab w:val="left" w:pos="1985"/>
        </w:tabs>
        <w:rPr>
          <w:szCs w:val="22"/>
        </w:rPr>
      </w:pPr>
    </w:p>
    <w:p w14:paraId="6A7174B2" w14:textId="77777777" w:rsidR="001F6133" w:rsidRPr="00514373" w:rsidRDefault="001F6133" w:rsidP="001F6133">
      <w:pPr>
        <w:tabs>
          <w:tab w:val="left" w:pos="851"/>
          <w:tab w:val="left" w:pos="1985"/>
        </w:tabs>
        <w:rPr>
          <w:szCs w:val="22"/>
        </w:rPr>
      </w:pPr>
      <w:r w:rsidRPr="00514373">
        <w:rPr>
          <w:b/>
          <w:szCs w:val="22"/>
        </w:rPr>
        <w:t>“Contract”</w:t>
      </w:r>
      <w:r>
        <w:rPr>
          <w:b/>
          <w:szCs w:val="22"/>
        </w:rPr>
        <w:t xml:space="preserve"> </w:t>
      </w:r>
      <w:r w:rsidRPr="00514373">
        <w:rPr>
          <w:szCs w:val="22"/>
        </w:rPr>
        <w:t>means a contract which is awarded in accordance with this Framework Agreement</w:t>
      </w:r>
    </w:p>
    <w:p w14:paraId="1D96CB06" w14:textId="77777777" w:rsidR="001F6133" w:rsidRPr="00514373" w:rsidRDefault="001F6133" w:rsidP="001F6133">
      <w:pPr>
        <w:tabs>
          <w:tab w:val="left" w:pos="851"/>
          <w:tab w:val="left" w:pos="1985"/>
        </w:tabs>
        <w:rPr>
          <w:szCs w:val="22"/>
        </w:rPr>
      </w:pPr>
    </w:p>
    <w:p w14:paraId="3CF77069" w14:textId="4EA26598" w:rsidR="001F6133" w:rsidRPr="00514373" w:rsidRDefault="001F6133" w:rsidP="001F6133">
      <w:pPr>
        <w:tabs>
          <w:tab w:val="left" w:pos="851"/>
          <w:tab w:val="left" w:pos="1985"/>
        </w:tabs>
        <w:rPr>
          <w:szCs w:val="22"/>
        </w:rPr>
      </w:pPr>
      <w:r w:rsidRPr="00514373">
        <w:rPr>
          <w:b/>
          <w:szCs w:val="22"/>
        </w:rPr>
        <w:t>“</w:t>
      </w:r>
      <w:r w:rsidR="00612A33">
        <w:rPr>
          <w:b/>
          <w:szCs w:val="22"/>
        </w:rPr>
        <w:t>Goods</w:t>
      </w:r>
      <w:r w:rsidRPr="00514373">
        <w:rPr>
          <w:b/>
          <w:szCs w:val="22"/>
        </w:rPr>
        <w:t xml:space="preserve"> Contract”</w:t>
      </w:r>
      <w:r w:rsidRPr="00514373">
        <w:rPr>
          <w:szCs w:val="22"/>
        </w:rPr>
        <w:t xml:space="preserve"> means the template contract attached at Appendix </w:t>
      </w:r>
      <w:r w:rsidR="00612A33">
        <w:rPr>
          <w:szCs w:val="22"/>
        </w:rPr>
        <w:t>5</w:t>
      </w:r>
      <w:r w:rsidRPr="00514373">
        <w:rPr>
          <w:szCs w:val="22"/>
        </w:rPr>
        <w:t xml:space="preserve"> to the RFT;</w:t>
      </w:r>
    </w:p>
    <w:p w14:paraId="7BA02DB4" w14:textId="77777777" w:rsidR="001F6133" w:rsidRPr="00514373" w:rsidRDefault="001F6133" w:rsidP="001F6133">
      <w:pPr>
        <w:tabs>
          <w:tab w:val="left" w:pos="851"/>
          <w:tab w:val="left" w:pos="1985"/>
        </w:tabs>
        <w:rPr>
          <w:szCs w:val="22"/>
        </w:rPr>
      </w:pPr>
    </w:p>
    <w:p w14:paraId="4B06501F" w14:textId="77777777" w:rsidR="001F6133" w:rsidRPr="00514373" w:rsidRDefault="001F6133" w:rsidP="001F6133">
      <w:pPr>
        <w:tabs>
          <w:tab w:val="left" w:pos="851"/>
          <w:tab w:val="left" w:pos="1985"/>
        </w:tabs>
        <w:suppressAutoHyphens/>
        <w:rPr>
          <w:szCs w:val="22"/>
        </w:rPr>
      </w:pPr>
      <w:r w:rsidRPr="00514373">
        <w:rPr>
          <w:b/>
          <w:szCs w:val="22"/>
        </w:rPr>
        <w:t>“Framework Client”</w:t>
      </w:r>
      <w:r w:rsidRPr="00514373">
        <w:rPr>
          <w:szCs w:val="22"/>
        </w:rPr>
        <w:t xml:space="preserve"> means any party identified in Part 1, paragraph 1.4 of the RFT who may award Contracts pursuant to this Framew</w:t>
      </w:r>
      <w:r>
        <w:rPr>
          <w:szCs w:val="22"/>
        </w:rPr>
        <w:t>or</w:t>
      </w:r>
      <w:r w:rsidRPr="00514373">
        <w:rPr>
          <w:szCs w:val="22"/>
        </w:rPr>
        <w:t>k Agreement;</w:t>
      </w:r>
    </w:p>
    <w:p w14:paraId="4C3C874F" w14:textId="77777777" w:rsidR="001F6133" w:rsidRPr="00514373" w:rsidRDefault="001F6133" w:rsidP="001F6133">
      <w:pPr>
        <w:tabs>
          <w:tab w:val="left" w:pos="851"/>
          <w:tab w:val="left" w:pos="1985"/>
        </w:tabs>
        <w:rPr>
          <w:szCs w:val="22"/>
        </w:rPr>
      </w:pPr>
      <w:r w:rsidRPr="00514373">
        <w:rPr>
          <w:b/>
          <w:szCs w:val="22"/>
        </w:rPr>
        <w:t>“Framework Term”</w:t>
      </w:r>
      <w:r w:rsidRPr="00514373">
        <w:rPr>
          <w:szCs w:val="22"/>
        </w:rPr>
        <w:t xml:space="preserve"> means the period set out in Clause 2.5 of this Framework Agreement;</w:t>
      </w:r>
    </w:p>
    <w:p w14:paraId="491FB791" w14:textId="77777777" w:rsidR="001F6133" w:rsidRPr="00514373" w:rsidRDefault="001F6133" w:rsidP="001F6133">
      <w:pPr>
        <w:tabs>
          <w:tab w:val="left" w:pos="851"/>
          <w:tab w:val="left" w:pos="1985"/>
        </w:tabs>
        <w:rPr>
          <w:szCs w:val="22"/>
        </w:rPr>
      </w:pPr>
    </w:p>
    <w:p w14:paraId="60D215A8" w14:textId="77777777" w:rsidR="001F6133" w:rsidRPr="00514373" w:rsidRDefault="001F6133" w:rsidP="001F6133">
      <w:pPr>
        <w:tabs>
          <w:tab w:val="left" w:pos="851"/>
          <w:tab w:val="left" w:pos="1985"/>
        </w:tabs>
        <w:rPr>
          <w:szCs w:val="22"/>
        </w:rPr>
      </w:pPr>
      <w:r w:rsidRPr="00514373">
        <w:rPr>
          <w:b/>
          <w:szCs w:val="22"/>
        </w:rPr>
        <w:t>“Month”</w:t>
      </w:r>
      <w:r w:rsidRPr="00514373">
        <w:rPr>
          <w:szCs w:val="22"/>
        </w:rPr>
        <w:t xml:space="preserve"> means a calendar month;</w:t>
      </w:r>
    </w:p>
    <w:p w14:paraId="7695C204" w14:textId="77777777" w:rsidR="001F6133" w:rsidRPr="00514373" w:rsidRDefault="001F6133" w:rsidP="001F6133">
      <w:pPr>
        <w:tabs>
          <w:tab w:val="left" w:pos="851"/>
          <w:tab w:val="left" w:pos="1985"/>
        </w:tabs>
        <w:rPr>
          <w:szCs w:val="22"/>
        </w:rPr>
      </w:pPr>
    </w:p>
    <w:p w14:paraId="6A411A8C" w14:textId="77777777" w:rsidR="001F6133" w:rsidRPr="00514373" w:rsidRDefault="001F6133" w:rsidP="001F6133">
      <w:pPr>
        <w:tabs>
          <w:tab w:val="left" w:pos="851"/>
          <w:tab w:val="left" w:pos="1985"/>
        </w:tabs>
        <w:rPr>
          <w:szCs w:val="22"/>
        </w:rPr>
      </w:pPr>
      <w:r w:rsidRPr="00514373">
        <w:rPr>
          <w:b/>
          <w:szCs w:val="22"/>
        </w:rPr>
        <w:t>“Prime Contractor</w:t>
      </w:r>
      <w:r w:rsidRPr="00514373">
        <w:rPr>
          <w:szCs w:val="22"/>
        </w:rPr>
        <w:t>” has the meaning set out in Part 1, paragraph 2.5 of the RFT;</w:t>
      </w:r>
    </w:p>
    <w:p w14:paraId="5EA459E1" w14:textId="77777777" w:rsidR="001F6133" w:rsidRPr="00514373" w:rsidRDefault="001F6133" w:rsidP="001F6133">
      <w:pPr>
        <w:tabs>
          <w:tab w:val="left" w:pos="851"/>
          <w:tab w:val="left" w:pos="1985"/>
        </w:tabs>
        <w:rPr>
          <w:szCs w:val="22"/>
        </w:rPr>
      </w:pPr>
    </w:p>
    <w:p w14:paraId="6218F197" w14:textId="77777777" w:rsidR="001F6133" w:rsidRPr="00514373" w:rsidRDefault="001F6133" w:rsidP="001F6133">
      <w:pPr>
        <w:tabs>
          <w:tab w:val="left" w:pos="851"/>
          <w:tab w:val="left" w:pos="1985"/>
        </w:tabs>
        <w:rPr>
          <w:szCs w:val="22"/>
        </w:rPr>
      </w:pPr>
      <w:r w:rsidRPr="00514373">
        <w:rPr>
          <w:b/>
          <w:szCs w:val="22"/>
        </w:rPr>
        <w:t>“</w:t>
      </w:r>
      <w:r>
        <w:rPr>
          <w:b/>
          <w:szCs w:val="22"/>
        </w:rPr>
        <w:t>Subcontractor</w:t>
      </w:r>
      <w:r w:rsidRPr="00514373">
        <w:rPr>
          <w:b/>
          <w:szCs w:val="22"/>
        </w:rPr>
        <w:t>”</w:t>
      </w:r>
      <w:r w:rsidRPr="00514373">
        <w:rPr>
          <w:szCs w:val="22"/>
        </w:rPr>
        <w:t xml:space="preserve"> has the meaning set out in Part 1, paragraph 2.5 of the RFT;</w:t>
      </w:r>
    </w:p>
    <w:p w14:paraId="71F91A6D" w14:textId="77777777" w:rsidR="001F6133" w:rsidRPr="00514373" w:rsidRDefault="001F6133" w:rsidP="001F6133">
      <w:pPr>
        <w:tabs>
          <w:tab w:val="left" w:pos="851"/>
          <w:tab w:val="left" w:pos="1985"/>
        </w:tabs>
        <w:rPr>
          <w:b/>
          <w:szCs w:val="22"/>
        </w:rPr>
      </w:pPr>
    </w:p>
    <w:p w14:paraId="7C77A900" w14:textId="77777777" w:rsidR="001F6133" w:rsidRPr="00514373" w:rsidRDefault="001F6133" w:rsidP="001F6133">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159B6A4D" w14:textId="77777777" w:rsidR="001F6133" w:rsidRPr="00514373" w:rsidRDefault="001F6133" w:rsidP="001F6133">
      <w:pPr>
        <w:tabs>
          <w:tab w:val="left" w:pos="851"/>
          <w:tab w:val="left" w:pos="1985"/>
        </w:tabs>
        <w:rPr>
          <w:szCs w:val="22"/>
        </w:rPr>
      </w:pPr>
    </w:p>
    <w:p w14:paraId="0649C4D9" w14:textId="77777777" w:rsidR="001F6133" w:rsidRPr="00514373" w:rsidRDefault="001F6133" w:rsidP="001F6133">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57116723" w14:textId="77777777" w:rsidR="001F6133" w:rsidRPr="00514373" w:rsidRDefault="001F6133" w:rsidP="001F6133">
      <w:pPr>
        <w:tabs>
          <w:tab w:val="left" w:pos="851"/>
          <w:tab w:val="left" w:pos="1985"/>
        </w:tabs>
        <w:ind w:left="851" w:hanging="851"/>
        <w:rPr>
          <w:szCs w:val="22"/>
        </w:rPr>
      </w:pPr>
    </w:p>
    <w:p w14:paraId="51AE8D4B" w14:textId="77777777" w:rsidR="001F6133" w:rsidRPr="00514373" w:rsidRDefault="001F6133" w:rsidP="001F6133">
      <w:pPr>
        <w:tabs>
          <w:tab w:val="left" w:pos="851"/>
          <w:tab w:val="left" w:pos="1985"/>
        </w:tabs>
        <w:ind w:left="851" w:hanging="851"/>
        <w:rPr>
          <w:szCs w:val="22"/>
        </w:rPr>
      </w:pPr>
      <w:r w:rsidRPr="00514373">
        <w:rPr>
          <w:szCs w:val="22"/>
        </w:rPr>
        <w:t>1.2</w:t>
      </w:r>
      <w:r w:rsidRPr="00514373">
        <w:rPr>
          <w:szCs w:val="22"/>
        </w:rPr>
        <w:tab/>
        <w:t>Headings are included for ease of reference only and shall not affect the construction of this Framework Agreement.</w:t>
      </w:r>
    </w:p>
    <w:p w14:paraId="306F5F72" w14:textId="77777777" w:rsidR="001F6133" w:rsidRPr="00514373" w:rsidRDefault="001F6133" w:rsidP="001F6133">
      <w:pPr>
        <w:tabs>
          <w:tab w:val="left" w:pos="851"/>
          <w:tab w:val="left" w:pos="1985"/>
        </w:tabs>
        <w:rPr>
          <w:szCs w:val="22"/>
        </w:rPr>
      </w:pPr>
    </w:p>
    <w:p w14:paraId="3BAD7327" w14:textId="77777777" w:rsidR="001F6133" w:rsidRPr="00514373" w:rsidRDefault="001F6133" w:rsidP="001F6133">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82777BD" w14:textId="77777777" w:rsidR="001F6133" w:rsidRPr="00514373" w:rsidRDefault="001F6133" w:rsidP="001F6133">
      <w:pPr>
        <w:tabs>
          <w:tab w:val="left" w:pos="851"/>
          <w:tab w:val="left" w:pos="1985"/>
        </w:tabs>
        <w:ind w:left="851" w:hanging="851"/>
        <w:rPr>
          <w:szCs w:val="22"/>
        </w:rPr>
      </w:pPr>
    </w:p>
    <w:p w14:paraId="6D293598" w14:textId="77777777" w:rsidR="001F6133" w:rsidRPr="00514373" w:rsidRDefault="001F6133" w:rsidP="001F6133">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Pr>
          <w:szCs w:val="22"/>
        </w:rPr>
        <w:t>ecifically indicated otherwise.</w:t>
      </w:r>
    </w:p>
    <w:p w14:paraId="60FA014D" w14:textId="77777777" w:rsidR="001F6133" w:rsidRPr="00A050D7" w:rsidRDefault="001F6133" w:rsidP="001F6133">
      <w:pPr>
        <w:pStyle w:val="Heading2"/>
        <w:keepNext w:val="0"/>
        <w:pageBreakBefore/>
        <w:ind w:left="567" w:hanging="510"/>
      </w:pPr>
      <w:r w:rsidRPr="00514373">
        <w:lastRenderedPageBreak/>
        <w:t>2.</w:t>
      </w:r>
      <w:r w:rsidRPr="00514373">
        <w:tab/>
        <w:t xml:space="preserve">APPOINTMENT OF FRAMEWORK MEMBER, SCOPE AND TERM OF THE FRAMEWORK </w:t>
      </w:r>
      <w:r w:rsidRPr="00A050D7">
        <w:t>AGREEMENT</w:t>
      </w:r>
    </w:p>
    <w:p w14:paraId="7210D530" w14:textId="77777777" w:rsidR="001F6133" w:rsidRPr="00514373" w:rsidRDefault="001F6133" w:rsidP="001F6133">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 the receipt of which is hereby acknowledged by the Framework Member, the Framework Member accepts its appointment under the provisions of this Framework Agreement.</w:t>
      </w:r>
    </w:p>
    <w:p w14:paraId="0ACF9A10" w14:textId="77777777" w:rsidR="001F6133" w:rsidRPr="00514373" w:rsidRDefault="001F6133" w:rsidP="001F6133">
      <w:pPr>
        <w:tabs>
          <w:tab w:val="left" w:pos="851"/>
          <w:tab w:val="left" w:pos="1985"/>
        </w:tabs>
        <w:ind w:left="851" w:hanging="851"/>
        <w:rPr>
          <w:szCs w:val="22"/>
        </w:rPr>
      </w:pPr>
      <w:r w:rsidRPr="00514373">
        <w:rPr>
          <w:szCs w:val="22"/>
        </w:rPr>
        <w:t>2.2</w:t>
      </w:r>
      <w:r w:rsidRPr="00514373">
        <w:rPr>
          <w:szCs w:val="22"/>
        </w:rPr>
        <w:tab/>
        <w:t xml:space="preserve">This Framework Agreement does not entitle the Framework Member to be consulted in respect of, or awarded any Contract during the Framework Term. The Framework Client(s) may at its or their sole discretion choose not to enter into any Contract pursuant to this Framework Agreement.  </w:t>
      </w:r>
    </w:p>
    <w:p w14:paraId="59560298" w14:textId="7443965A" w:rsidR="001F6133" w:rsidRPr="00514373" w:rsidRDefault="001F6133" w:rsidP="001F6133">
      <w:pPr>
        <w:tabs>
          <w:tab w:val="left" w:pos="851"/>
          <w:tab w:val="left" w:pos="1985"/>
        </w:tabs>
        <w:ind w:left="851" w:hanging="851"/>
        <w:rPr>
          <w:szCs w:val="22"/>
        </w:rPr>
      </w:pPr>
      <w:r w:rsidRPr="00514373">
        <w:rPr>
          <w:szCs w:val="22"/>
        </w:rPr>
        <w:t>2.3</w:t>
      </w:r>
      <w:r w:rsidRPr="00514373">
        <w:rPr>
          <w:szCs w:val="22"/>
        </w:rPr>
        <w:tab/>
        <w:t xml:space="preserve">The Contracting Authority does not give any guarantee and/or warrant the actual value of any </w:t>
      </w:r>
      <w:r w:rsidR="00612A33">
        <w:rPr>
          <w:szCs w:val="22"/>
        </w:rPr>
        <w:t>Goods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53AE768E" w14:textId="77777777" w:rsidR="001F6133" w:rsidRPr="00514373" w:rsidRDefault="001F6133" w:rsidP="001F6133">
      <w:pPr>
        <w:tabs>
          <w:tab w:val="left" w:pos="851"/>
          <w:tab w:val="left" w:pos="1985"/>
        </w:tabs>
        <w:ind w:left="851" w:hanging="851"/>
        <w:rPr>
          <w:szCs w:val="22"/>
        </w:rPr>
      </w:pPr>
      <w:r w:rsidRPr="00514373">
        <w:rPr>
          <w:szCs w:val="22"/>
        </w:rPr>
        <w:t>2.4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670710A8" w14:textId="4C91F9A1" w:rsidR="001F6133" w:rsidRPr="00575D72" w:rsidRDefault="001F6133" w:rsidP="001F6133">
      <w:pPr>
        <w:tabs>
          <w:tab w:val="left" w:pos="851"/>
          <w:tab w:val="left" w:pos="1985"/>
        </w:tabs>
        <w:ind w:left="851" w:hanging="851"/>
        <w:rPr>
          <w:szCs w:val="22"/>
        </w:rPr>
      </w:pPr>
      <w:r w:rsidRPr="00514373">
        <w:rPr>
          <w:szCs w:val="22"/>
        </w:rPr>
        <w:t>2.5</w:t>
      </w:r>
      <w:r w:rsidRPr="00514373">
        <w:rPr>
          <w:szCs w:val="22"/>
        </w:rPr>
        <w:tab/>
        <w:t xml:space="preserve">This Framework Agreement shall take effect on the Commencement Date and </w:t>
      </w:r>
      <w:r w:rsidRPr="00575D72">
        <w:rPr>
          <w:szCs w:val="22"/>
        </w:rPr>
        <w:t>expire in</w:t>
      </w:r>
      <w:r w:rsidR="001A4396">
        <w:rPr>
          <w:szCs w:val="22"/>
        </w:rPr>
        <w:t xml:space="preserve"> </w:t>
      </w:r>
      <w:r w:rsidRPr="00575D72">
        <w:rPr>
          <w:szCs w:val="22"/>
        </w:rPr>
        <w:t xml:space="preserve"> (“the Framework Term”) unless terminated earlier in accordance with this Framework Agreement.</w:t>
      </w:r>
    </w:p>
    <w:p w14:paraId="1516EC87" w14:textId="3486EA7D" w:rsidR="001F6133" w:rsidRPr="002B0D62" w:rsidRDefault="001F6133" w:rsidP="001F6133">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maximum of </w:t>
      </w:r>
      <w:proofErr w:type="spellStart"/>
      <w:r w:rsidRPr="00575D72">
        <w:rPr>
          <w:szCs w:val="22"/>
        </w:rPr>
        <w:t>of</w:t>
      </w:r>
      <w:proofErr w:type="spellEnd"/>
      <w:r w:rsidRPr="00575D72">
        <w:rPr>
          <w:szCs w:val="22"/>
        </w:rPr>
        <w:t xml:space="preserve"> such extensions on the same terms and conditions.</w:t>
      </w:r>
      <w:r>
        <w:rPr>
          <w:szCs w:val="22"/>
        </w:rPr>
        <w:t xml:space="preserve"> </w:t>
      </w:r>
    </w:p>
    <w:p w14:paraId="2B7CB54F" w14:textId="77777777" w:rsidR="001F6133" w:rsidRPr="00514373" w:rsidRDefault="001F6133" w:rsidP="001F6133">
      <w:pPr>
        <w:pStyle w:val="Heading2"/>
      </w:pPr>
      <w:r w:rsidRPr="00514373">
        <w:t>3.</w:t>
      </w:r>
      <w:r w:rsidRPr="00514373">
        <w:tab/>
        <w:t>FRAMEWORK AGREEMENT MANAGEMENT PROVISIONS</w:t>
      </w:r>
    </w:p>
    <w:p w14:paraId="6A446F5D" w14:textId="77777777" w:rsidR="001F6133" w:rsidRPr="00514373" w:rsidRDefault="001F6133" w:rsidP="001F6133">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5E71308E" w14:textId="77F20A68" w:rsidR="001F6133" w:rsidRPr="00514373" w:rsidRDefault="001F6133" w:rsidP="001F6133">
      <w:pPr>
        <w:pStyle w:val="Heading2"/>
      </w:pPr>
      <w:r w:rsidRPr="00514373">
        <w:t>4.</w:t>
      </w:r>
      <w:r w:rsidRPr="00514373">
        <w:tab/>
      </w:r>
      <w:r w:rsidR="00612A33">
        <w:t>good</w:t>
      </w:r>
      <w:r w:rsidRPr="00514373">
        <w:t>S CONTRACT</w:t>
      </w:r>
    </w:p>
    <w:p w14:paraId="37609566" w14:textId="4DAFBA67" w:rsidR="001F6133" w:rsidRPr="00514373" w:rsidRDefault="001F6133" w:rsidP="001F6133">
      <w:pPr>
        <w:tabs>
          <w:tab w:val="left" w:pos="851"/>
          <w:tab w:val="left" w:pos="1985"/>
        </w:tabs>
        <w:ind w:left="720" w:hanging="720"/>
        <w:rPr>
          <w:szCs w:val="22"/>
        </w:rPr>
      </w:pPr>
      <w:r w:rsidRPr="00514373">
        <w:rPr>
          <w:szCs w:val="22"/>
        </w:rPr>
        <w:t>4.1</w:t>
      </w:r>
      <w:r w:rsidRPr="00514373">
        <w:rPr>
          <w:szCs w:val="22"/>
        </w:rPr>
        <w:tab/>
        <w:t xml:space="preserve">This Framework Agreement relates to the provision of </w:t>
      </w:r>
      <w:r w:rsidR="00612A33">
        <w:rPr>
          <w:szCs w:val="22"/>
        </w:rPr>
        <w:t>Goods</w:t>
      </w:r>
      <w:r w:rsidRPr="00514373">
        <w:rPr>
          <w:szCs w:val="22"/>
        </w:rPr>
        <w:t>.</w:t>
      </w:r>
    </w:p>
    <w:p w14:paraId="0F502D6B" w14:textId="645312BF" w:rsidR="001F6133" w:rsidRPr="00514373" w:rsidRDefault="001F6133" w:rsidP="001F6133">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366934">
        <w:rPr>
          <w:szCs w:val="22"/>
        </w:rPr>
        <w:t>Goods</w:t>
      </w:r>
      <w:r w:rsidRPr="00514373">
        <w:rPr>
          <w:szCs w:val="22"/>
        </w:rPr>
        <w:t xml:space="preserve"> to the Framework Client(s) in accordance with the </w:t>
      </w:r>
      <w:r w:rsidR="00612A33">
        <w:rPr>
          <w:szCs w:val="22"/>
        </w:rPr>
        <w:t>Goods</w:t>
      </w:r>
      <w:r w:rsidRPr="00514373">
        <w:rPr>
          <w:szCs w:val="22"/>
        </w:rPr>
        <w:t xml:space="preserve"> Contract.  Subject to the provisions of this Framework Agreement and to the satisfaction of any pre-conditions to the award of a </w:t>
      </w:r>
      <w:r w:rsidR="00612A33">
        <w:rPr>
          <w:szCs w:val="22"/>
        </w:rPr>
        <w:t>Goods</w:t>
      </w:r>
      <w:r w:rsidRPr="00514373">
        <w:rPr>
          <w:szCs w:val="22"/>
        </w:rPr>
        <w:t xml:space="preserve"> Contract, the successful Framework Member shall be required to enter into the </w:t>
      </w:r>
      <w:r w:rsidR="00612A33">
        <w:rPr>
          <w:szCs w:val="22"/>
        </w:rPr>
        <w:t>Goods</w:t>
      </w:r>
      <w:r w:rsidRPr="00514373">
        <w:rPr>
          <w:szCs w:val="22"/>
        </w:rPr>
        <w:t xml:space="preserve"> Contract with the Framework Client. </w:t>
      </w:r>
    </w:p>
    <w:p w14:paraId="11EB20AA" w14:textId="77777777" w:rsidR="001F6133" w:rsidRPr="00514373" w:rsidRDefault="001F6133" w:rsidP="001F6133">
      <w:pPr>
        <w:pStyle w:val="Heading2"/>
      </w:pPr>
      <w:r w:rsidRPr="00514373">
        <w:lastRenderedPageBreak/>
        <w:t>5.</w:t>
      </w:r>
      <w:r w:rsidRPr="00514373">
        <w:tab/>
      </w:r>
      <w:r w:rsidRPr="00CA431B">
        <w:t>PROCEDURE FOR the award of supplementary tenders</w:t>
      </w:r>
    </w:p>
    <w:p w14:paraId="2F5738A7" w14:textId="77777777" w:rsidR="0045556F" w:rsidRPr="00EB260A" w:rsidRDefault="0045556F" w:rsidP="0045556F">
      <w:pPr>
        <w:tabs>
          <w:tab w:val="left" w:pos="1985"/>
        </w:tabs>
        <w:ind w:left="851" w:hanging="851"/>
        <w:rPr>
          <w:szCs w:val="22"/>
          <w:lang w:val="en-IE"/>
        </w:rPr>
      </w:pPr>
      <w:r w:rsidRPr="00EB260A">
        <w:rPr>
          <w:szCs w:val="22"/>
          <w:lang w:val="en-IE"/>
        </w:rPr>
        <w:t>5.1</w:t>
      </w:r>
      <w:r w:rsidRPr="00EB260A">
        <w:rPr>
          <w:szCs w:val="22"/>
          <w:lang w:val="en-IE"/>
        </w:rPr>
        <w:tab/>
        <w:t>On each occasion that a Framework Client proposes to award a Contract under this Framework Agreement, the Contracting Authority or the Framework Client shall use one of the following three methods depending on the needs of each School or Training centre within a Lot;</w:t>
      </w:r>
    </w:p>
    <w:p w14:paraId="3E08BC5C" w14:textId="2E360DED" w:rsidR="0045556F" w:rsidRPr="0045556F" w:rsidRDefault="0045556F" w:rsidP="0045556F">
      <w:pPr>
        <w:tabs>
          <w:tab w:val="left" w:pos="1985"/>
        </w:tabs>
        <w:ind w:left="851" w:hanging="851"/>
        <w:rPr>
          <w:szCs w:val="22"/>
          <w:lang w:val="en-IE"/>
        </w:rPr>
      </w:pPr>
      <w:r w:rsidRPr="00EB260A">
        <w:rPr>
          <w:szCs w:val="22"/>
          <w:lang w:val="en-IE"/>
        </w:rPr>
        <w:t xml:space="preserve"> 5.1.1</w:t>
      </w:r>
      <w:r w:rsidRPr="00EB260A">
        <w:rPr>
          <w:szCs w:val="22"/>
          <w:lang w:val="en-IE"/>
        </w:rPr>
        <w:tab/>
      </w:r>
      <w:r w:rsidRPr="00EB260A">
        <w:rPr>
          <w:b/>
          <w:lang w:val="en-IE"/>
        </w:rPr>
        <w:t>Cascade</w:t>
      </w:r>
      <w:r w:rsidRPr="00EB260A">
        <w:rPr>
          <w:lang w:val="en-IE"/>
        </w:rPr>
        <w:t xml:space="preserve"> call-off method is defined as - </w:t>
      </w:r>
      <w:r w:rsidRPr="00EB260A">
        <w:rPr>
          <w:rFonts w:eastAsia="Calibri" w:cs="Times-Roman"/>
          <w:lang w:val="en-IE" w:eastAsia="en-IE"/>
        </w:rPr>
        <w:t xml:space="preserve">the first ranked Framework Member will be contacted to </w:t>
      </w:r>
      <w:r w:rsidR="00612A33">
        <w:rPr>
          <w:rFonts w:eastAsia="Calibri" w:cs="Times-Roman"/>
          <w:lang w:val="en-IE" w:eastAsia="en-IE"/>
        </w:rPr>
        <w:t>provide</w:t>
      </w:r>
      <w:r w:rsidRPr="00EB260A">
        <w:rPr>
          <w:rFonts w:eastAsia="Calibri" w:cs="Times-Roman"/>
          <w:lang w:val="en-IE" w:eastAsia="en-IE"/>
        </w:rPr>
        <w:t xml:space="preserve"> the required </w:t>
      </w:r>
      <w:r w:rsidR="00612A33">
        <w:rPr>
          <w:rFonts w:eastAsia="Calibri" w:cs="Times-Roman"/>
          <w:lang w:val="en-IE" w:eastAsia="en-IE"/>
        </w:rPr>
        <w:t>Goods</w:t>
      </w:r>
      <w:r w:rsidRPr="00EB260A">
        <w:rPr>
          <w:rFonts w:eastAsia="Calibri" w:cs="Times-Roman"/>
          <w:lang w:val="en-IE" w:eastAsia="en-IE"/>
        </w:rPr>
        <w:t xml:space="preserve">.  If the first Framework Member is unavailable to carry out the work within the set time limits or in the event of underperformance, the request to provide </w:t>
      </w:r>
      <w:r w:rsidR="00612A33">
        <w:rPr>
          <w:rFonts w:eastAsia="Calibri" w:cs="Times-Roman"/>
          <w:lang w:val="en-IE" w:eastAsia="en-IE"/>
        </w:rPr>
        <w:t>goods</w:t>
      </w:r>
      <w:r w:rsidRPr="00EB260A">
        <w:rPr>
          <w:rFonts w:eastAsia="Calibri" w:cs="Times-Roman"/>
          <w:lang w:val="en-IE" w:eastAsia="en-IE"/>
        </w:rPr>
        <w:t xml:space="preserve"> will be automatically sent to the next Framework Member on the list, in descending order.</w:t>
      </w:r>
      <w:r w:rsidRPr="00EB260A">
        <w:rPr>
          <w:lang w:val="en-IE"/>
        </w:rPr>
        <w:t xml:space="preserve"> </w:t>
      </w:r>
    </w:p>
    <w:p w14:paraId="702EF148" w14:textId="2EFE8A4C" w:rsidR="0045556F" w:rsidRPr="00EB260A" w:rsidRDefault="0045556F" w:rsidP="0045556F">
      <w:pPr>
        <w:ind w:left="720" w:hanging="720"/>
        <w:rPr>
          <w:szCs w:val="22"/>
          <w:lang w:val="en-IE"/>
        </w:rPr>
      </w:pPr>
      <w:r w:rsidRPr="00EB260A">
        <w:rPr>
          <w:lang w:val="en-IE"/>
        </w:rPr>
        <w:t>5.1.</w:t>
      </w:r>
      <w:r>
        <w:rPr>
          <w:lang w:val="en-IE"/>
        </w:rPr>
        <w:t>2</w:t>
      </w:r>
      <w:r w:rsidRPr="00EB260A">
        <w:rPr>
          <w:lang w:val="en-IE"/>
        </w:rPr>
        <w:tab/>
      </w:r>
      <w:r w:rsidRPr="00EB260A">
        <w:rPr>
          <w:b/>
          <w:szCs w:val="22"/>
          <w:lang w:val="en-IE"/>
        </w:rPr>
        <w:t>Request for Quotes (RFQ’s)</w:t>
      </w:r>
      <w:r w:rsidRPr="00EB260A">
        <w:rPr>
          <w:szCs w:val="22"/>
          <w:lang w:val="en-IE"/>
        </w:rPr>
        <w:t xml:space="preserve"> call off method is defined as - each Framework Member appointed will be contacted for a RFQ.  </w:t>
      </w:r>
      <w:r w:rsidRPr="00EB260A">
        <w:t xml:space="preserve">Each Framework Member appointed will be contacted to receive an RFQ for values of less than &lt; €50,000.  </w:t>
      </w:r>
      <w:r w:rsidRPr="00EB260A">
        <w:rPr>
          <w:szCs w:val="22"/>
          <w:lang w:val="en-IE"/>
        </w:rPr>
        <w:t xml:space="preserve">Email is the preferred means of communication.  </w:t>
      </w:r>
    </w:p>
    <w:p w14:paraId="53EB4B85" w14:textId="77777777" w:rsidR="0045556F" w:rsidRPr="00EB260A" w:rsidRDefault="0045556F" w:rsidP="0045556F">
      <w:pPr>
        <w:ind w:firstLine="720"/>
        <w:rPr>
          <w:szCs w:val="22"/>
          <w:lang w:val="en-IE"/>
        </w:rPr>
      </w:pPr>
      <w:r w:rsidRPr="00EB260A">
        <w:rPr>
          <w:szCs w:val="22"/>
          <w:lang w:val="en-IE"/>
        </w:rPr>
        <w:t xml:space="preserve">RFQ’s may contain the following information; </w:t>
      </w:r>
    </w:p>
    <w:p w14:paraId="04BD0A9B" w14:textId="77777777" w:rsidR="0045556F" w:rsidRPr="00EB260A" w:rsidRDefault="0045556F" w:rsidP="0045556F">
      <w:pPr>
        <w:ind w:firstLine="720"/>
        <w:rPr>
          <w:szCs w:val="22"/>
          <w:lang w:val="en-IE"/>
        </w:rPr>
      </w:pPr>
      <w:r w:rsidRPr="00EB260A">
        <w:rPr>
          <w:szCs w:val="22"/>
          <w:lang w:val="en-IE"/>
        </w:rPr>
        <w:t>1.</w:t>
      </w:r>
      <w:r w:rsidRPr="00EB260A">
        <w:rPr>
          <w:szCs w:val="22"/>
          <w:lang w:val="en-IE"/>
        </w:rPr>
        <w:tab/>
        <w:t xml:space="preserve">RFQ Reference Number </w:t>
      </w:r>
    </w:p>
    <w:p w14:paraId="634C9541" w14:textId="77777777" w:rsidR="0045556F" w:rsidRPr="00EB260A" w:rsidRDefault="0045556F" w:rsidP="0045556F">
      <w:pPr>
        <w:ind w:firstLine="720"/>
        <w:rPr>
          <w:szCs w:val="22"/>
          <w:lang w:val="en-IE"/>
        </w:rPr>
      </w:pPr>
      <w:r w:rsidRPr="00EB260A">
        <w:rPr>
          <w:szCs w:val="22"/>
          <w:lang w:val="en-IE"/>
        </w:rPr>
        <w:t>2.</w:t>
      </w:r>
      <w:r w:rsidRPr="00EB260A">
        <w:rPr>
          <w:szCs w:val="22"/>
          <w:lang w:val="en-IE"/>
        </w:rPr>
        <w:tab/>
        <w:t>University of Limerick (UL)</w:t>
      </w:r>
    </w:p>
    <w:p w14:paraId="0C06BA41" w14:textId="77777777" w:rsidR="0045556F" w:rsidRPr="00EB260A" w:rsidRDefault="0045556F" w:rsidP="0045556F">
      <w:pPr>
        <w:ind w:left="1440" w:hanging="720"/>
        <w:rPr>
          <w:szCs w:val="22"/>
          <w:lang w:val="en-IE"/>
        </w:rPr>
      </w:pPr>
      <w:r w:rsidRPr="00EB260A">
        <w:rPr>
          <w:szCs w:val="22"/>
          <w:lang w:val="en-IE"/>
        </w:rPr>
        <w:t>3.</w:t>
      </w:r>
      <w:r w:rsidRPr="00EB260A">
        <w:rPr>
          <w:szCs w:val="22"/>
          <w:lang w:val="en-IE"/>
        </w:rPr>
        <w:tab/>
        <w:t>RFQ Deadline Date and Time for submissions, by which responses MUST be received. Responses received after this date and time will not be accepted.</w:t>
      </w:r>
    </w:p>
    <w:p w14:paraId="792408B5" w14:textId="36532174" w:rsidR="0045556F" w:rsidRPr="00EB260A" w:rsidRDefault="0045556F" w:rsidP="0045556F">
      <w:pPr>
        <w:ind w:left="1440" w:hanging="720"/>
        <w:rPr>
          <w:szCs w:val="22"/>
          <w:lang w:val="en-IE"/>
        </w:rPr>
      </w:pPr>
      <w:r w:rsidRPr="00EB260A">
        <w:rPr>
          <w:szCs w:val="22"/>
          <w:lang w:val="en-IE"/>
        </w:rPr>
        <w:t>4.</w:t>
      </w:r>
      <w:r w:rsidRPr="00EB260A">
        <w:rPr>
          <w:szCs w:val="22"/>
          <w:lang w:val="en-IE"/>
        </w:rPr>
        <w:tab/>
        <w:t xml:space="preserve">The description of the </w:t>
      </w:r>
      <w:r w:rsidR="00366934">
        <w:rPr>
          <w:szCs w:val="22"/>
          <w:lang w:val="en-IE"/>
        </w:rPr>
        <w:t>goods</w:t>
      </w:r>
      <w:r w:rsidRPr="00EB260A">
        <w:rPr>
          <w:szCs w:val="22"/>
          <w:lang w:val="en-IE"/>
        </w:rPr>
        <w:t xml:space="preserve"> required by University of Limerick, and any other specifics relevant to the service.</w:t>
      </w:r>
    </w:p>
    <w:p w14:paraId="766EF153" w14:textId="77777777" w:rsidR="0045556F" w:rsidRPr="00EB260A" w:rsidRDefault="0045556F" w:rsidP="0045556F">
      <w:pPr>
        <w:ind w:left="720"/>
        <w:rPr>
          <w:rFonts w:cs="Arial"/>
          <w:color w:val="000000"/>
          <w:lang w:val="en-IE"/>
        </w:rPr>
      </w:pPr>
      <w:r w:rsidRPr="00EB260A">
        <w:rPr>
          <w:rFonts w:cs="Arial"/>
          <w:color w:val="000000"/>
          <w:lang w:val="en-IE"/>
        </w:rPr>
        <w:t xml:space="preserve">Framework Members </w:t>
      </w:r>
      <w:r w:rsidRPr="00EB260A">
        <w:rPr>
          <w:rFonts w:cs="Arial"/>
          <w:b/>
          <w:bCs/>
          <w:color w:val="000000"/>
          <w:lang w:val="en-IE"/>
        </w:rPr>
        <w:t>MUST</w:t>
      </w:r>
      <w:r w:rsidRPr="00EB260A">
        <w:rPr>
          <w:rFonts w:cs="Arial"/>
          <w:color w:val="000000"/>
          <w:lang w:val="en-IE"/>
        </w:rPr>
        <w:t xml:space="preserve"> confirm in their RFQ response that they can provide the service on the date and in the timeframe required.</w:t>
      </w:r>
    </w:p>
    <w:p w14:paraId="192CFACF" w14:textId="77777777" w:rsidR="0045556F" w:rsidRPr="00EB260A" w:rsidRDefault="0045556F" w:rsidP="0045556F">
      <w:pPr>
        <w:spacing w:line="240" w:lineRule="auto"/>
        <w:contextualSpacing/>
        <w:rPr>
          <w:szCs w:val="22"/>
          <w:lang w:val="en-IE"/>
        </w:rPr>
      </w:pPr>
      <w:r w:rsidRPr="00EB260A">
        <w:rPr>
          <w:szCs w:val="22"/>
          <w:lang w:val="en-IE"/>
        </w:rPr>
        <w:tab/>
        <w:t xml:space="preserve">Where Framework members are not in a position to fulfil the requirement, the next </w:t>
      </w:r>
      <w:r w:rsidRPr="00EB260A">
        <w:rPr>
          <w:szCs w:val="22"/>
          <w:lang w:val="en-IE"/>
        </w:rPr>
        <w:tab/>
        <w:t>appropriate candidate will be contacted and offered the assignment.</w:t>
      </w:r>
    </w:p>
    <w:p w14:paraId="6D9EA233" w14:textId="77777777" w:rsidR="0045556F" w:rsidRPr="00EB260A" w:rsidRDefault="0045556F" w:rsidP="0045556F">
      <w:pPr>
        <w:spacing w:line="240" w:lineRule="auto"/>
        <w:contextualSpacing/>
        <w:rPr>
          <w:szCs w:val="22"/>
          <w:lang w:val="en-IE"/>
        </w:rPr>
      </w:pPr>
    </w:p>
    <w:p w14:paraId="79C177E8" w14:textId="77777777" w:rsidR="0045556F" w:rsidRPr="00EB260A" w:rsidRDefault="0045556F" w:rsidP="0045556F">
      <w:pPr>
        <w:spacing w:line="240" w:lineRule="auto"/>
        <w:ind w:left="720"/>
        <w:contextualSpacing/>
        <w:rPr>
          <w:rFonts w:cs="Arial"/>
          <w:color w:val="000000"/>
          <w:lang w:val="en-IE"/>
        </w:rPr>
      </w:pPr>
      <w:r w:rsidRPr="00EB260A">
        <w:rPr>
          <w:rFonts w:cs="Arial"/>
          <w:color w:val="000000"/>
          <w:lang w:val="en-IE"/>
        </w:rPr>
        <w:t>Framework Members MUST state if requested the registration number of the vehicle to be used, the capacity of the vehicle and the name of the driver.</w:t>
      </w:r>
    </w:p>
    <w:p w14:paraId="0E220961" w14:textId="77777777" w:rsidR="0045556F" w:rsidRPr="00EB260A" w:rsidRDefault="0045556F" w:rsidP="0045556F">
      <w:pPr>
        <w:spacing w:line="240" w:lineRule="auto"/>
        <w:ind w:left="720"/>
        <w:contextualSpacing/>
        <w:rPr>
          <w:rFonts w:cs="Arial"/>
          <w:color w:val="000000"/>
          <w:lang w:val="en-IE"/>
        </w:rPr>
      </w:pPr>
    </w:p>
    <w:p w14:paraId="4ACE78B9" w14:textId="77777777" w:rsidR="0045556F" w:rsidRPr="00EB260A" w:rsidRDefault="0045556F" w:rsidP="0045556F">
      <w:pPr>
        <w:tabs>
          <w:tab w:val="left" w:pos="851"/>
          <w:tab w:val="left" w:pos="1985"/>
        </w:tabs>
        <w:spacing w:line="240" w:lineRule="auto"/>
        <w:ind w:left="720"/>
        <w:contextualSpacing/>
        <w:rPr>
          <w:color w:val="000000"/>
          <w:lang w:val="en-IE"/>
        </w:rPr>
      </w:pPr>
      <w:r w:rsidRPr="00EB260A">
        <w:rPr>
          <w:color w:val="000000"/>
          <w:lang w:val="en-IE"/>
        </w:rPr>
        <w:t>The responses to the RFQ will be evaluated by the school and the framework members who responded to the RFQ will be informed of the outcome of the RFQ by email.</w:t>
      </w:r>
    </w:p>
    <w:p w14:paraId="6DFA2AAB" w14:textId="77777777" w:rsidR="0045556F" w:rsidRPr="00EB260A" w:rsidRDefault="0045556F" w:rsidP="0045556F">
      <w:pPr>
        <w:tabs>
          <w:tab w:val="left" w:pos="851"/>
          <w:tab w:val="left" w:pos="1985"/>
        </w:tabs>
        <w:spacing w:line="240" w:lineRule="auto"/>
        <w:contextualSpacing/>
        <w:rPr>
          <w:color w:val="000000"/>
          <w:lang w:val="en-IE"/>
        </w:rPr>
      </w:pPr>
    </w:p>
    <w:p w14:paraId="3143DDAE" w14:textId="0B89621C" w:rsidR="0045556F" w:rsidRPr="00EB260A" w:rsidRDefault="0045556F" w:rsidP="0045556F">
      <w:pPr>
        <w:tabs>
          <w:tab w:val="left" w:pos="709"/>
          <w:tab w:val="left" w:pos="1985"/>
        </w:tabs>
        <w:spacing w:line="240" w:lineRule="auto"/>
        <w:ind w:left="705" w:hanging="705"/>
        <w:contextualSpacing/>
        <w:rPr>
          <w:color w:val="000000"/>
          <w:lang w:val="en-IE"/>
        </w:rPr>
      </w:pPr>
      <w:r w:rsidRPr="00EB260A">
        <w:rPr>
          <w:color w:val="000000"/>
          <w:lang w:val="en-IE"/>
        </w:rPr>
        <w:t>5.1.</w:t>
      </w:r>
      <w:r>
        <w:rPr>
          <w:color w:val="000000"/>
          <w:lang w:val="en-IE"/>
        </w:rPr>
        <w:t>3</w:t>
      </w:r>
      <w:r w:rsidRPr="00EB260A">
        <w:rPr>
          <w:color w:val="000000"/>
          <w:lang w:val="en-IE"/>
        </w:rPr>
        <w:tab/>
      </w:r>
      <w:r w:rsidRPr="00EB260A">
        <w:rPr>
          <w:lang w:val="en-IE"/>
        </w:rPr>
        <w:t xml:space="preserve">Where value of the work is less than €500.00 contracts can be </w:t>
      </w:r>
      <w:r w:rsidRPr="00EB260A">
        <w:rPr>
          <w:b/>
          <w:bCs/>
          <w:lang w:val="en-IE"/>
        </w:rPr>
        <w:t>awarded directly</w:t>
      </w:r>
      <w:r w:rsidRPr="00EB260A">
        <w:rPr>
          <w:lang w:val="en-IE"/>
        </w:rPr>
        <w:t xml:space="preserve"> to any Framework Member without competition.</w:t>
      </w:r>
      <w:r w:rsidRPr="00EB260A">
        <w:rPr>
          <w:color w:val="000000"/>
          <w:lang w:val="en-IE"/>
        </w:rPr>
        <w:t xml:space="preserve"> </w:t>
      </w:r>
    </w:p>
    <w:p w14:paraId="7F925BBA" w14:textId="77777777" w:rsidR="001F6133" w:rsidRPr="0045556F" w:rsidRDefault="001F6133" w:rsidP="001F6133">
      <w:pPr>
        <w:spacing w:line="240" w:lineRule="auto"/>
        <w:rPr>
          <w:lang w:val="en-IE"/>
        </w:rPr>
      </w:pPr>
    </w:p>
    <w:p w14:paraId="2EF16C93" w14:textId="77777777" w:rsidR="001F6133" w:rsidRDefault="001F6133" w:rsidP="001F6133">
      <w:pPr>
        <w:tabs>
          <w:tab w:val="left" w:pos="851"/>
          <w:tab w:val="left" w:pos="1985"/>
        </w:tabs>
        <w:ind w:left="851" w:hanging="851"/>
        <w:rPr>
          <w:szCs w:val="22"/>
        </w:rPr>
      </w:pPr>
      <w:r w:rsidRPr="00514373">
        <w:rPr>
          <w:szCs w:val="22"/>
        </w:rPr>
        <w:tab/>
      </w:r>
    </w:p>
    <w:p w14:paraId="7EDF136C" w14:textId="77777777" w:rsidR="001F6133" w:rsidRDefault="001F6133" w:rsidP="001F6133">
      <w:pPr>
        <w:pStyle w:val="Heading2"/>
        <w:sectPr w:rsidR="001F6133" w:rsidSect="001F6133">
          <w:pgSz w:w="11907" w:h="16840"/>
          <w:pgMar w:top="1134" w:right="1418" w:bottom="851" w:left="1418" w:header="709" w:footer="709" w:gutter="0"/>
          <w:cols w:space="720"/>
        </w:sectPr>
      </w:pPr>
      <w:r w:rsidRPr="00B8044E">
        <w:t>6.</w:t>
      </w:r>
      <w:r w:rsidRPr="00B8044E">
        <w:tab/>
        <w:t>AWARD CRITERIA</w:t>
      </w:r>
      <w:r>
        <w:t xml:space="preserve">  </w:t>
      </w:r>
    </w:p>
    <w:p w14:paraId="291F480D" w14:textId="760C64D7" w:rsidR="0045556F" w:rsidRPr="00EB260A" w:rsidRDefault="001F6133" w:rsidP="0045556F">
      <w:pPr>
        <w:tabs>
          <w:tab w:val="left" w:pos="851"/>
          <w:tab w:val="left" w:pos="1985"/>
        </w:tabs>
        <w:ind w:left="851" w:hanging="851"/>
        <w:rPr>
          <w:lang w:val="en-IE"/>
        </w:rPr>
      </w:pPr>
      <w:r w:rsidRPr="00662DBB">
        <w:t>6.1</w:t>
      </w:r>
      <w:r w:rsidRPr="00662DBB">
        <w:tab/>
      </w:r>
      <w:r w:rsidR="0045556F" w:rsidRPr="00EB260A">
        <w:rPr>
          <w:lang w:val="en-IE"/>
        </w:rPr>
        <w:t xml:space="preserve">The award criteria for Request for Quotations shall be: </w:t>
      </w:r>
    </w:p>
    <w:p w14:paraId="301BE368" w14:textId="77777777" w:rsidR="0045556F" w:rsidRDefault="0045556F" w:rsidP="0045556F">
      <w:pPr>
        <w:tabs>
          <w:tab w:val="left" w:pos="851"/>
          <w:tab w:val="left" w:pos="1985"/>
        </w:tabs>
        <w:ind w:left="851" w:hanging="851"/>
        <w:rPr>
          <w:lang w:val="en-IE"/>
        </w:rPr>
      </w:pPr>
      <w:r w:rsidRPr="00EB260A">
        <w:rPr>
          <w:lang w:val="en-IE"/>
        </w:rPr>
        <w:tab/>
      </w:r>
    </w:p>
    <w:p w14:paraId="6D8A2F48" w14:textId="77777777" w:rsidR="0045556F" w:rsidRDefault="0045556F" w:rsidP="0045556F">
      <w:pPr>
        <w:tabs>
          <w:tab w:val="left" w:pos="851"/>
          <w:tab w:val="left" w:pos="1985"/>
        </w:tabs>
        <w:ind w:left="851" w:hanging="851"/>
        <w:rPr>
          <w:lang w:val="en-IE"/>
        </w:rPr>
      </w:pPr>
    </w:p>
    <w:p w14:paraId="0D8EB68E" w14:textId="77777777" w:rsidR="0045556F" w:rsidRDefault="0045556F" w:rsidP="0045556F">
      <w:pPr>
        <w:tabs>
          <w:tab w:val="left" w:pos="851"/>
          <w:tab w:val="left" w:pos="1985"/>
        </w:tabs>
        <w:ind w:left="851" w:hanging="851"/>
        <w:rPr>
          <w:lang w:val="en-IE"/>
        </w:rPr>
      </w:pPr>
    </w:p>
    <w:p w14:paraId="4DE0634D" w14:textId="77777777" w:rsidR="0045556F" w:rsidRPr="00EB260A" w:rsidRDefault="0045556F" w:rsidP="0045556F">
      <w:pPr>
        <w:tabs>
          <w:tab w:val="left" w:pos="851"/>
          <w:tab w:val="left" w:pos="1985"/>
        </w:tabs>
        <w:ind w:left="851" w:hanging="851"/>
        <w:rPr>
          <w:lang w:val="en-IE"/>
        </w:rPr>
      </w:pPr>
    </w:p>
    <w:tbl>
      <w:tblPr>
        <w:tblStyle w:val="TableGrid"/>
        <w:tblW w:w="0" w:type="auto"/>
        <w:tblInd w:w="851" w:type="dxa"/>
        <w:tblLook w:val="04A0" w:firstRow="1" w:lastRow="0" w:firstColumn="1" w:lastColumn="0" w:noHBand="0" w:noVBand="1"/>
      </w:tblPr>
      <w:tblGrid>
        <w:gridCol w:w="3539"/>
        <w:gridCol w:w="4671"/>
      </w:tblGrid>
      <w:tr w:rsidR="0045556F" w:rsidRPr="00EB260A" w14:paraId="7D35C3FA" w14:textId="77777777" w:rsidTr="004610D1">
        <w:tc>
          <w:tcPr>
            <w:tcW w:w="3539" w:type="dxa"/>
          </w:tcPr>
          <w:p w14:paraId="38EFC79A" w14:textId="366D34E2" w:rsidR="0045556F" w:rsidRPr="00EB260A" w:rsidRDefault="002F2134" w:rsidP="004610D1">
            <w:pPr>
              <w:tabs>
                <w:tab w:val="left" w:pos="851"/>
                <w:tab w:val="left" w:pos="1985"/>
              </w:tabs>
              <w:rPr>
                <w:lang w:val="en-IE"/>
              </w:rPr>
            </w:pPr>
            <w:r>
              <w:rPr>
                <w:lang w:val="en-IE"/>
              </w:rPr>
              <w:lastRenderedPageBreak/>
              <w:t>Account Management &amp; Contract Management</w:t>
            </w:r>
          </w:p>
        </w:tc>
        <w:tc>
          <w:tcPr>
            <w:tcW w:w="4671" w:type="dxa"/>
          </w:tcPr>
          <w:p w14:paraId="61C928F9" w14:textId="77777777" w:rsidR="0045556F" w:rsidRPr="00EB260A" w:rsidRDefault="0045556F" w:rsidP="004610D1">
            <w:pPr>
              <w:tabs>
                <w:tab w:val="left" w:pos="851"/>
                <w:tab w:val="left" w:pos="1985"/>
              </w:tabs>
              <w:rPr>
                <w:lang w:val="en-IE"/>
              </w:rPr>
            </w:pPr>
            <w:r w:rsidRPr="00EB260A">
              <w:rPr>
                <w:lang w:val="en-IE"/>
              </w:rPr>
              <w:t>Weighting 0% to 70%</w:t>
            </w:r>
          </w:p>
        </w:tc>
      </w:tr>
      <w:tr w:rsidR="0045556F" w:rsidRPr="00EB260A" w14:paraId="4A88C6AE" w14:textId="77777777" w:rsidTr="004610D1">
        <w:tc>
          <w:tcPr>
            <w:tcW w:w="3539" w:type="dxa"/>
          </w:tcPr>
          <w:p w14:paraId="12AC40C3" w14:textId="5A0193CC" w:rsidR="0045556F" w:rsidRPr="00EB260A" w:rsidRDefault="002F2134" w:rsidP="004610D1">
            <w:pPr>
              <w:tabs>
                <w:tab w:val="left" w:pos="851"/>
                <w:tab w:val="left" w:pos="1985"/>
              </w:tabs>
              <w:jc w:val="left"/>
              <w:rPr>
                <w:lang w:val="en-IE"/>
              </w:rPr>
            </w:pPr>
            <w:r>
              <w:rPr>
                <w:lang w:val="en-IE"/>
              </w:rPr>
              <w:t>Delivery Requirements</w:t>
            </w:r>
          </w:p>
        </w:tc>
        <w:tc>
          <w:tcPr>
            <w:tcW w:w="4671" w:type="dxa"/>
          </w:tcPr>
          <w:p w14:paraId="753D44E4" w14:textId="77777777" w:rsidR="0045556F" w:rsidRPr="00EB260A" w:rsidRDefault="0045556F" w:rsidP="004610D1">
            <w:pPr>
              <w:tabs>
                <w:tab w:val="left" w:pos="851"/>
                <w:tab w:val="left" w:pos="1985"/>
              </w:tabs>
              <w:rPr>
                <w:lang w:val="en-IE"/>
              </w:rPr>
            </w:pPr>
            <w:r w:rsidRPr="00EB260A">
              <w:rPr>
                <w:lang w:val="en-IE"/>
              </w:rPr>
              <w:t>Weighting 0% to 60%</w:t>
            </w:r>
          </w:p>
        </w:tc>
      </w:tr>
      <w:tr w:rsidR="002F2134" w:rsidRPr="00EB260A" w14:paraId="25E6CF4A" w14:textId="77777777" w:rsidTr="004610D1">
        <w:tc>
          <w:tcPr>
            <w:tcW w:w="3539" w:type="dxa"/>
          </w:tcPr>
          <w:p w14:paraId="50754103" w14:textId="65262F18" w:rsidR="002F2134" w:rsidRDefault="002F2134" w:rsidP="004610D1">
            <w:pPr>
              <w:tabs>
                <w:tab w:val="left" w:pos="851"/>
                <w:tab w:val="left" w:pos="1985"/>
              </w:tabs>
              <w:jc w:val="left"/>
              <w:rPr>
                <w:lang w:val="en-IE"/>
              </w:rPr>
            </w:pPr>
            <w:r>
              <w:rPr>
                <w:lang w:val="en-IE"/>
              </w:rPr>
              <w:t>Product Compliance &amp; Safety</w:t>
            </w:r>
          </w:p>
        </w:tc>
        <w:tc>
          <w:tcPr>
            <w:tcW w:w="4671" w:type="dxa"/>
          </w:tcPr>
          <w:p w14:paraId="3D4BF445" w14:textId="19C7E307" w:rsidR="002F2134" w:rsidRPr="00EB260A" w:rsidRDefault="002F2134" w:rsidP="004610D1">
            <w:pPr>
              <w:tabs>
                <w:tab w:val="left" w:pos="851"/>
                <w:tab w:val="left" w:pos="1985"/>
              </w:tabs>
              <w:rPr>
                <w:lang w:val="en-IE"/>
              </w:rPr>
            </w:pPr>
            <w:r w:rsidRPr="002F2134">
              <w:rPr>
                <w:lang w:val="en-IE"/>
              </w:rPr>
              <w:t>Weighting 0% to 60%</w:t>
            </w:r>
          </w:p>
        </w:tc>
      </w:tr>
      <w:tr w:rsidR="002F2134" w:rsidRPr="00EB260A" w14:paraId="62AF252D" w14:textId="77777777" w:rsidTr="004610D1">
        <w:tc>
          <w:tcPr>
            <w:tcW w:w="3539" w:type="dxa"/>
          </w:tcPr>
          <w:p w14:paraId="67D0D1AF" w14:textId="33AF8979" w:rsidR="002F2134" w:rsidRDefault="002F2134" w:rsidP="004610D1">
            <w:pPr>
              <w:tabs>
                <w:tab w:val="left" w:pos="851"/>
                <w:tab w:val="left" w:pos="1985"/>
              </w:tabs>
              <w:jc w:val="left"/>
              <w:rPr>
                <w:lang w:val="en-IE"/>
              </w:rPr>
            </w:pPr>
            <w:r>
              <w:rPr>
                <w:lang w:val="en-IE"/>
              </w:rPr>
              <w:t>Ordering</w:t>
            </w:r>
          </w:p>
        </w:tc>
        <w:tc>
          <w:tcPr>
            <w:tcW w:w="4671" w:type="dxa"/>
          </w:tcPr>
          <w:p w14:paraId="5109091B" w14:textId="6C623A62" w:rsidR="002F2134" w:rsidRPr="002F2134" w:rsidRDefault="002F2134" w:rsidP="004610D1">
            <w:pPr>
              <w:tabs>
                <w:tab w:val="left" w:pos="851"/>
                <w:tab w:val="left" w:pos="1985"/>
              </w:tabs>
              <w:rPr>
                <w:lang w:val="en-IE"/>
              </w:rPr>
            </w:pPr>
            <w:r w:rsidRPr="002F2134">
              <w:rPr>
                <w:lang w:val="en-IE"/>
              </w:rPr>
              <w:t>Weighting 0% to 60%</w:t>
            </w:r>
          </w:p>
        </w:tc>
      </w:tr>
      <w:tr w:rsidR="0045556F" w:rsidRPr="00EB260A" w14:paraId="4D3B9187" w14:textId="77777777" w:rsidTr="004610D1">
        <w:tc>
          <w:tcPr>
            <w:tcW w:w="3539" w:type="dxa"/>
          </w:tcPr>
          <w:p w14:paraId="7C3AD1C1" w14:textId="77777777" w:rsidR="0045556F" w:rsidRPr="00EB260A" w:rsidRDefault="0045556F" w:rsidP="004610D1">
            <w:pPr>
              <w:tabs>
                <w:tab w:val="left" w:pos="851"/>
                <w:tab w:val="left" w:pos="1985"/>
              </w:tabs>
              <w:rPr>
                <w:lang w:val="en-IE"/>
              </w:rPr>
            </w:pPr>
            <w:r w:rsidRPr="00EB260A">
              <w:rPr>
                <w:lang w:val="en-IE"/>
              </w:rPr>
              <w:t>Environmental &amp; Sustainability</w:t>
            </w:r>
          </w:p>
          <w:p w14:paraId="778DE36E" w14:textId="6711C5C6" w:rsidR="0045556F" w:rsidRPr="00EB260A" w:rsidRDefault="0045556F" w:rsidP="004610D1">
            <w:pPr>
              <w:tabs>
                <w:tab w:val="left" w:pos="851"/>
                <w:tab w:val="left" w:pos="1985"/>
              </w:tabs>
              <w:rPr>
                <w:lang w:val="en-IE"/>
              </w:rPr>
            </w:pPr>
            <w:r w:rsidRPr="00EB260A">
              <w:rPr>
                <w:rFonts w:cs="Calibri"/>
                <w:i/>
                <w:iCs/>
                <w:sz w:val="18"/>
                <w:szCs w:val="18"/>
              </w:rPr>
              <w:t xml:space="preserve">Note: This criteria heading is a mandatory requirement and MUST be included in all </w:t>
            </w:r>
            <w:r>
              <w:rPr>
                <w:rFonts w:cs="Calibri"/>
                <w:i/>
                <w:iCs/>
                <w:sz w:val="18"/>
                <w:szCs w:val="18"/>
              </w:rPr>
              <w:t>RFQs</w:t>
            </w:r>
          </w:p>
        </w:tc>
        <w:tc>
          <w:tcPr>
            <w:tcW w:w="4671" w:type="dxa"/>
          </w:tcPr>
          <w:p w14:paraId="195AD8CB" w14:textId="4DE124EC" w:rsidR="0045556F" w:rsidRPr="00EB260A" w:rsidRDefault="0045556F" w:rsidP="004610D1">
            <w:pPr>
              <w:tabs>
                <w:tab w:val="left" w:pos="851"/>
                <w:tab w:val="left" w:pos="1985"/>
              </w:tabs>
              <w:rPr>
                <w:lang w:val="en-IE"/>
              </w:rPr>
            </w:pPr>
            <w:r w:rsidRPr="00EB260A">
              <w:rPr>
                <w:lang w:val="en-IE"/>
              </w:rPr>
              <w:t xml:space="preserve">Weighting </w:t>
            </w:r>
            <w:r w:rsidR="002F2134">
              <w:rPr>
                <w:lang w:val="en-IE"/>
              </w:rPr>
              <w:t>10</w:t>
            </w:r>
            <w:r w:rsidRPr="00EB260A">
              <w:rPr>
                <w:lang w:val="en-IE"/>
              </w:rPr>
              <w:t>% to 50%</w:t>
            </w:r>
          </w:p>
        </w:tc>
      </w:tr>
      <w:tr w:rsidR="0045556F" w:rsidRPr="00EB260A" w14:paraId="3BCEE84E" w14:textId="77777777" w:rsidTr="004610D1">
        <w:tc>
          <w:tcPr>
            <w:tcW w:w="3539" w:type="dxa"/>
          </w:tcPr>
          <w:p w14:paraId="014AC136" w14:textId="77777777" w:rsidR="0045556F" w:rsidRPr="00EB260A" w:rsidRDefault="0045556F" w:rsidP="004610D1">
            <w:pPr>
              <w:tabs>
                <w:tab w:val="left" w:pos="851"/>
                <w:tab w:val="left" w:pos="1985"/>
              </w:tabs>
              <w:rPr>
                <w:lang w:val="en-IE"/>
              </w:rPr>
            </w:pPr>
            <w:r w:rsidRPr="00EB260A">
              <w:rPr>
                <w:lang w:val="en-IE"/>
              </w:rPr>
              <w:t>Ultimate Cost</w:t>
            </w:r>
          </w:p>
        </w:tc>
        <w:tc>
          <w:tcPr>
            <w:tcW w:w="4671" w:type="dxa"/>
          </w:tcPr>
          <w:p w14:paraId="2BE2EDF0" w14:textId="77777777" w:rsidR="0045556F" w:rsidRPr="00EB260A" w:rsidRDefault="0045556F" w:rsidP="004610D1">
            <w:pPr>
              <w:tabs>
                <w:tab w:val="left" w:pos="851"/>
                <w:tab w:val="left" w:pos="1985"/>
              </w:tabs>
              <w:rPr>
                <w:lang w:val="en-IE"/>
              </w:rPr>
            </w:pPr>
            <w:r w:rsidRPr="00EB260A">
              <w:rPr>
                <w:lang w:val="en-IE"/>
              </w:rPr>
              <w:t>Weighting 10% to 100%</w:t>
            </w:r>
          </w:p>
        </w:tc>
      </w:tr>
    </w:tbl>
    <w:p w14:paraId="47AE4F97" w14:textId="0CD43154" w:rsidR="001F6133" w:rsidRPr="00F62875" w:rsidRDefault="001F6133" w:rsidP="0045556F">
      <w:pPr>
        <w:tabs>
          <w:tab w:val="left" w:pos="851"/>
          <w:tab w:val="left" w:pos="1985"/>
        </w:tabs>
        <w:rPr>
          <w:lang w:val="en-IE"/>
        </w:rPr>
        <w:sectPr w:rsidR="001F6133" w:rsidRPr="00F62875">
          <w:type w:val="continuous"/>
          <w:pgSz w:w="11907" w:h="16840"/>
          <w:pgMar w:top="1418" w:right="1418" w:bottom="851" w:left="1418" w:header="709" w:footer="709" w:gutter="0"/>
          <w:cols w:space="720"/>
        </w:sectPr>
      </w:pPr>
    </w:p>
    <w:p w14:paraId="05301E1D" w14:textId="67B2BF58" w:rsidR="001F6133" w:rsidRPr="005A71D5" w:rsidRDefault="001F6133" w:rsidP="001F6133">
      <w:pPr>
        <w:tabs>
          <w:tab w:val="left" w:pos="851"/>
          <w:tab w:val="num" w:pos="900"/>
          <w:tab w:val="left" w:pos="1985"/>
        </w:tabs>
        <w:ind w:left="720" w:hanging="720"/>
      </w:pPr>
      <w:r w:rsidRPr="005A71D5">
        <w:lastRenderedPageBreak/>
        <w:t>6.2</w:t>
      </w:r>
      <w:r w:rsidRPr="005A71D5">
        <w:tab/>
      </w:r>
      <w:r w:rsidRPr="005A71D5" w:rsidDel="001D732A">
        <w:t xml:space="preserve"> </w:t>
      </w:r>
      <w:r w:rsidRPr="005A71D5">
        <w:t>No enforceable commitment of any kind, contractual or otherwise will exist unless and until a formal written Contract has been executed by or on behalf of the Framework Client.</w:t>
      </w:r>
    </w:p>
    <w:p w14:paraId="72FCCE5F" w14:textId="77777777" w:rsidR="001F6133" w:rsidRPr="00514373" w:rsidRDefault="001F6133" w:rsidP="001F6133">
      <w:pPr>
        <w:pStyle w:val="Heading2"/>
      </w:pPr>
      <w:r w:rsidRPr="00514373">
        <w:rPr>
          <w:lang w:val="en-US"/>
        </w:rPr>
        <w:t>7.</w:t>
      </w:r>
      <w:r w:rsidRPr="00514373">
        <w:rPr>
          <w:lang w:val="en-US"/>
        </w:rPr>
        <w:tab/>
        <w:t>APPLICABLE LAW AND JURISDICTION</w:t>
      </w:r>
    </w:p>
    <w:p w14:paraId="678605E6" w14:textId="77777777" w:rsidR="001F6133" w:rsidRDefault="001F6133" w:rsidP="001F613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Pr="00514373">
        <w:rPr>
          <w:szCs w:val="22"/>
        </w:rPr>
        <w:t>s</w:t>
      </w:r>
      <w:r w:rsidRPr="00796899">
        <w:rPr>
          <w:szCs w:val="22"/>
        </w:rPr>
        <w:t xml:space="preserve"> of Ireland and</w:t>
      </w:r>
      <w:r w:rsidRPr="00514373">
        <w:rPr>
          <w:szCs w:val="22"/>
        </w:rPr>
        <w:t xml:space="preserve"> to</w:t>
      </w:r>
      <w:r w:rsidRPr="00796899">
        <w:rPr>
          <w:szCs w:val="22"/>
        </w:rPr>
        <w:t xml:space="preserve"> the exclusive jurisdiction of the Irish courts.</w:t>
      </w:r>
    </w:p>
    <w:p w14:paraId="1B9D3E45" w14:textId="77777777" w:rsidR="001F6133" w:rsidRPr="00514373" w:rsidRDefault="001F6133" w:rsidP="001F6133">
      <w:pPr>
        <w:pStyle w:val="Heading2"/>
      </w:pPr>
      <w:r w:rsidRPr="00514373">
        <w:t>8.</w:t>
      </w:r>
      <w:r w:rsidRPr="00514373">
        <w:tab/>
        <w:t>compliance with laws</w:t>
      </w:r>
    </w:p>
    <w:p w14:paraId="7A6A9E40" w14:textId="77777777" w:rsidR="001F6133" w:rsidRPr="00514373" w:rsidRDefault="001F6133" w:rsidP="001F6133">
      <w:pPr>
        <w:pStyle w:val="No2"/>
        <w:tabs>
          <w:tab w:val="left" w:pos="0"/>
          <w:tab w:val="left" w:pos="284"/>
        </w:tabs>
        <w:spacing w:after="120"/>
        <w:rPr>
          <w:smallCaps/>
          <w:szCs w:val="22"/>
          <w:lang w:val="en-IE"/>
        </w:rPr>
      </w:pPr>
      <w:r w:rsidRPr="00514373">
        <w:rPr>
          <w:szCs w:val="22"/>
        </w:rPr>
        <w:t>8.1</w:t>
      </w:r>
      <w:r w:rsidRPr="00514373">
        <w:rPr>
          <w:szCs w:val="22"/>
        </w:rPr>
        <w:tab/>
      </w:r>
      <w:r>
        <w:rPr>
          <w:szCs w:val="22"/>
        </w:rPr>
        <w:tab/>
      </w:r>
      <w:r w:rsidRPr="00514373">
        <w:rPr>
          <w:szCs w:val="22"/>
        </w:rPr>
        <w:t xml:space="preserve">The Framework Member shall comply with all applicable laws relating to the discharge of its obligations under this Framework Agreement and any and all Contract(s).  </w:t>
      </w:r>
    </w:p>
    <w:p w14:paraId="6745FE80" w14:textId="77777777" w:rsidR="001F6133" w:rsidRPr="00514373" w:rsidRDefault="001F6133" w:rsidP="001F6133">
      <w:pPr>
        <w:pStyle w:val="Heading2"/>
      </w:pPr>
      <w:r w:rsidRPr="00514373">
        <w:t>9</w:t>
      </w:r>
      <w:r>
        <w:t>.</w:t>
      </w:r>
      <w:r w:rsidRPr="00514373">
        <w:tab/>
        <w:t>Tax clearance</w:t>
      </w:r>
    </w:p>
    <w:p w14:paraId="03415B15" w14:textId="77777777" w:rsidR="001F6133" w:rsidRDefault="001F6133" w:rsidP="001F6133">
      <w:pPr>
        <w:keepNext/>
        <w:overflowPunct w:val="0"/>
        <w:ind w:left="720" w:hanging="720"/>
        <w:textAlignment w:val="baseline"/>
        <w:rPr>
          <w:szCs w:val="22"/>
        </w:rPr>
      </w:pPr>
      <w:r w:rsidRPr="00514373">
        <w:rPr>
          <w:szCs w:val="22"/>
        </w:rPr>
        <w:t>9.1</w:t>
      </w:r>
      <w:r w:rsidRPr="00514373">
        <w:rPr>
          <w:szCs w:val="22"/>
        </w:rPr>
        <w:tab/>
        <w:t>The Framework Member shall comply with all EU and domestic taxation laws and requirements.</w:t>
      </w:r>
    </w:p>
    <w:p w14:paraId="7D4FDB4A" w14:textId="77777777" w:rsidR="001F6133" w:rsidRPr="00514373" w:rsidRDefault="001F6133" w:rsidP="001F6133">
      <w:pPr>
        <w:keepNext/>
        <w:overflowPunct w:val="0"/>
        <w:ind w:left="720" w:hanging="720"/>
        <w:textAlignment w:val="baseline"/>
        <w:rPr>
          <w:szCs w:val="22"/>
        </w:rPr>
      </w:pPr>
      <w:r w:rsidRPr="00514373">
        <w:rPr>
          <w:szCs w:val="22"/>
        </w:rPr>
        <w:t xml:space="preserve"> 9.2</w:t>
      </w:r>
      <w:r w:rsidRPr="00514373">
        <w:rPr>
          <w:szCs w:val="22"/>
        </w:rPr>
        <w:tab/>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Where relevant, the provisions of this paragraph 9.2 apply equally to </w:t>
      </w:r>
      <w:r>
        <w:rPr>
          <w:szCs w:val="22"/>
        </w:rPr>
        <w:t>Subcontractor</w:t>
      </w:r>
      <w:r w:rsidRPr="00514373">
        <w:rPr>
          <w:szCs w:val="22"/>
        </w:rPr>
        <w:t>s.</w:t>
      </w:r>
    </w:p>
    <w:p w14:paraId="7B9C9B98" w14:textId="77777777" w:rsidR="001F6133" w:rsidRPr="00514373" w:rsidRDefault="001F6133" w:rsidP="001F6133">
      <w:pPr>
        <w:pStyle w:val="Heading2"/>
      </w:pPr>
      <w:r w:rsidRPr="00514373">
        <w:t>10.</w:t>
      </w:r>
      <w:r>
        <w:rPr>
          <w:bCs/>
        </w:rPr>
        <w:tab/>
      </w:r>
      <w:r w:rsidRPr="00514373">
        <w:t>ANTI COMPETITIVE CONDUCT</w:t>
      </w:r>
    </w:p>
    <w:p w14:paraId="420A14C6" w14:textId="77777777" w:rsidR="001F6133" w:rsidRDefault="001F6133" w:rsidP="001F6133">
      <w:pPr>
        <w:overflowPunct w:val="0"/>
        <w:ind w:left="720" w:hanging="720"/>
        <w:textAlignment w:val="baseline"/>
        <w:rPr>
          <w:szCs w:val="22"/>
        </w:rPr>
      </w:pPr>
      <w:r w:rsidRPr="00514373">
        <w:rPr>
          <w:szCs w:val="22"/>
        </w:rPr>
        <w:t>10.1</w:t>
      </w:r>
      <w:r w:rsidRPr="00514373">
        <w:rPr>
          <w:szCs w:val="22"/>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17CBC1D4" w14:textId="77777777" w:rsidR="001F6133" w:rsidRPr="00514373" w:rsidRDefault="001F6133" w:rsidP="001F6133">
      <w:pPr>
        <w:pStyle w:val="Heading2"/>
      </w:pPr>
      <w:r w:rsidRPr="00514373">
        <w:rPr>
          <w:lang w:val="en-US"/>
        </w:rPr>
        <w:t>11.</w:t>
      </w:r>
      <w:r w:rsidRPr="00514373">
        <w:rPr>
          <w:lang w:val="en-US"/>
        </w:rPr>
        <w:tab/>
        <w:t>CONFLICTS OF INTEREST</w:t>
      </w:r>
    </w:p>
    <w:p w14:paraId="7ED7A9F1" w14:textId="77777777" w:rsidR="001F6133" w:rsidRPr="00514373" w:rsidRDefault="001F6133" w:rsidP="001F6133">
      <w:pPr>
        <w:pStyle w:val="BodyTextIndent3"/>
        <w:ind w:hanging="720"/>
        <w:rPr>
          <w:szCs w:val="22"/>
        </w:rPr>
      </w:pPr>
      <w:r w:rsidRPr="00514373">
        <w:rPr>
          <w:szCs w:val="22"/>
        </w:rPr>
        <w:t>11.1</w:t>
      </w:r>
      <w:r w:rsidRPr="00514373">
        <w:rPr>
          <w:szCs w:val="22"/>
        </w:rPr>
        <w:tab/>
        <w:t>Any actual or potential conflict of interest on the part of a Framework Member (including fo</w:t>
      </w:r>
      <w:r>
        <w:rPr>
          <w:szCs w:val="22"/>
        </w:rPr>
        <w:t>r the purposes of this clause 11</w:t>
      </w:r>
      <w:r w:rsidRPr="00514373">
        <w:rPr>
          <w:szCs w:val="22"/>
        </w:rPr>
        <w:t xml:space="preserve"> any employee(s), supplier</w:t>
      </w:r>
      <w:r>
        <w:rPr>
          <w:szCs w:val="22"/>
        </w:rPr>
        <w:t>(</w:t>
      </w:r>
      <w:r w:rsidRPr="00514373">
        <w:rPr>
          <w:szCs w:val="22"/>
        </w:rPr>
        <w:t>s</w:t>
      </w:r>
      <w:r>
        <w:rPr>
          <w:szCs w:val="22"/>
        </w:rPr>
        <w:t>)</w:t>
      </w:r>
      <w:r w:rsidRPr="00514373">
        <w:rPr>
          <w:szCs w:val="22"/>
        </w:rPr>
        <w:t xml:space="preserve"> agents or </w:t>
      </w:r>
      <w:r>
        <w:rPr>
          <w:szCs w:val="22"/>
        </w:rPr>
        <w:t>Subcontractor(s)</w:t>
      </w:r>
      <w:r w:rsidRPr="00514373">
        <w:rPr>
          <w:szCs w:val="22"/>
        </w:rPr>
        <w:t xml:space="preserve">) (a “Conflict”) must be fully disclosed to the Contracting Authority and any relevant Framework Client(s) </w:t>
      </w:r>
      <w:r>
        <w:rPr>
          <w:szCs w:val="22"/>
        </w:rPr>
        <w:t xml:space="preserve"> </w:t>
      </w:r>
      <w:r w:rsidRPr="00514373">
        <w:rPr>
          <w:szCs w:val="22"/>
        </w:rPr>
        <w:t xml:space="preserve">immediately in writing as soon as the Conflict becomes apparent to the Framework Member.  In the event of any Conflict, the Contracting Authority and / or the Framework Client(s) may invite the Framework Member to propose means by which the Conflict might be removed.  The Contracting Authority and / or the Framework Client(s) will, in their absolute discretion, decide on the appropriate course of action. </w:t>
      </w:r>
    </w:p>
    <w:p w14:paraId="329F9124" w14:textId="77777777" w:rsidR="001F6133" w:rsidRPr="00514373" w:rsidRDefault="001F6133" w:rsidP="001F6133">
      <w:pPr>
        <w:pStyle w:val="Heading2"/>
      </w:pPr>
      <w:r w:rsidRPr="00514373">
        <w:rPr>
          <w:lang w:val="en-US"/>
        </w:rPr>
        <w:t>12.</w:t>
      </w:r>
      <w:r w:rsidRPr="00514373">
        <w:rPr>
          <w:lang w:val="en-US"/>
        </w:rPr>
        <w:tab/>
        <w:t>REGISTERABLE INTEREST</w:t>
      </w:r>
    </w:p>
    <w:p w14:paraId="2E8FDF08" w14:textId="77777777" w:rsidR="001F6133" w:rsidRPr="00796899" w:rsidRDefault="001F6133" w:rsidP="001F6133">
      <w:pPr>
        <w:pStyle w:val="BodyTextIndent3"/>
        <w:ind w:hanging="720"/>
        <w:rPr>
          <w:szCs w:val="22"/>
        </w:rPr>
      </w:pPr>
      <w:r w:rsidRPr="00514373">
        <w:rPr>
          <w:szCs w:val="22"/>
        </w:rPr>
        <w:t>12.1</w:t>
      </w:r>
      <w:r w:rsidRPr="00514373">
        <w:rPr>
          <w:szCs w:val="22"/>
        </w:rPr>
        <w:tab/>
      </w:r>
      <w:r w:rsidRPr="00796899">
        <w:rPr>
          <w:szCs w:val="22"/>
        </w:rPr>
        <w:t xml:space="preserve">Any registerable interest involving a Framework Member and the Contracting Authority, any </w:t>
      </w:r>
      <w:r w:rsidRPr="00514373">
        <w:rPr>
          <w:szCs w:val="22"/>
        </w:rPr>
        <w:t>Framework Client</w:t>
      </w:r>
      <w:r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Pr="00796899">
        <w:rPr>
          <w:szCs w:val="22"/>
        </w:rPr>
        <w:t xml:space="preserve">In the event of this information only coming to the notice of a Framework Member after the submission of a Response, it must be communicated to the Contracting Authority </w:t>
      </w:r>
      <w:r w:rsidRPr="00514373">
        <w:rPr>
          <w:szCs w:val="22"/>
        </w:rPr>
        <w:t xml:space="preserve">and / or Framework </w:t>
      </w:r>
      <w:r w:rsidRPr="00514373">
        <w:rPr>
          <w:szCs w:val="22"/>
        </w:rPr>
        <w:lastRenderedPageBreak/>
        <w:t>Client(s)</w:t>
      </w:r>
      <w:r w:rsidRPr="00796899">
        <w:rPr>
          <w:szCs w:val="22"/>
        </w:rPr>
        <w:t xml:space="preserve"> immediately upon such information becoming known. </w:t>
      </w:r>
      <w:r w:rsidRPr="00514373">
        <w:rPr>
          <w:szCs w:val="22"/>
        </w:rPr>
        <w:t xml:space="preserve"> </w:t>
      </w:r>
      <w:r w:rsidRPr="00796899">
        <w:rPr>
          <w:szCs w:val="22"/>
        </w:rPr>
        <w:t>The terms ‘registerable interest’ and ‘relative’ shall be interpreted as per Section 2 of the Ethics in Public Office Act 1995.</w:t>
      </w:r>
    </w:p>
    <w:p w14:paraId="606BFE49" w14:textId="77777777" w:rsidR="001F6133" w:rsidRPr="00514373" w:rsidRDefault="001F6133" w:rsidP="001F6133">
      <w:pPr>
        <w:pStyle w:val="Heading2"/>
      </w:pPr>
      <w:r w:rsidRPr="00514373">
        <w:t>13.</w:t>
      </w:r>
      <w:r w:rsidRPr="00514373">
        <w:tab/>
        <w:t>CONFIDENTIALITY</w:t>
      </w:r>
    </w:p>
    <w:p w14:paraId="2A072231" w14:textId="065CB369" w:rsidR="001F6133" w:rsidRPr="00514373" w:rsidRDefault="001F6133" w:rsidP="001F6133">
      <w:pPr>
        <w:tabs>
          <w:tab w:val="left" w:pos="585"/>
        </w:tabs>
        <w:ind w:left="720" w:hanging="720"/>
        <w:rPr>
          <w:szCs w:val="22"/>
        </w:rPr>
      </w:pPr>
      <w:r w:rsidRPr="00514373">
        <w:rPr>
          <w:szCs w:val="22"/>
        </w:rPr>
        <w:t>13.1</w:t>
      </w:r>
      <w:r w:rsidRPr="00514373">
        <w:rPr>
          <w:szCs w:val="22"/>
        </w:rPr>
        <w:tab/>
      </w:r>
      <w:r w:rsidRPr="00514373">
        <w:rPr>
          <w:szCs w:val="22"/>
        </w:rPr>
        <w:tab/>
        <w:t xml:space="preserve">All communications between the Contracting Authority or any Framework Client(s) and the Framework Member must be treated as being strictly confidential.  The Framework Member undertakes to comply with all reasonable directions of the Contracting Authority and any Framework Client with regard to the use and application of all and any confidential information and shall comply with the Confidentiality Agreement(s) executed by the Framework Member pursuant to clause 13.2 below.  All of the Framework Member’s employees and personnel, including </w:t>
      </w:r>
      <w:r>
        <w:rPr>
          <w:szCs w:val="22"/>
        </w:rPr>
        <w:t>Subcontractor</w:t>
      </w:r>
      <w:r w:rsidRPr="00514373">
        <w:rPr>
          <w:szCs w:val="22"/>
        </w:rPr>
        <w:t xml:space="preserve">s and their employees and personnel, who provide the </w:t>
      </w:r>
      <w:r w:rsidR="00366934">
        <w:rPr>
          <w:szCs w:val="22"/>
        </w:rPr>
        <w:t>Goods</w:t>
      </w:r>
      <w:r w:rsidRPr="00514373">
        <w:rPr>
          <w:szCs w:val="22"/>
        </w:rPr>
        <w:t xml:space="preserve"> may be required, at the absolute discretion of the Contracting Authority and/or the Framework Client(s), to sign a confidentiality agreement in a format as determined by the Contracting Authority and/or the Framework Client(s).</w:t>
      </w:r>
    </w:p>
    <w:p w14:paraId="6EB78C50" w14:textId="77777777" w:rsidR="001F6133" w:rsidRDefault="001F6133" w:rsidP="001F6133">
      <w:pPr>
        <w:suppressAutoHyphens/>
        <w:ind w:left="720" w:hanging="720"/>
        <w:rPr>
          <w:color w:val="000000"/>
          <w:spacing w:val="-3"/>
          <w:szCs w:val="22"/>
        </w:rPr>
      </w:pPr>
      <w:r w:rsidRPr="00514373">
        <w:rPr>
          <w:color w:val="000000"/>
          <w:spacing w:val="-3"/>
          <w:szCs w:val="22"/>
        </w:rPr>
        <w:t>13.2</w:t>
      </w:r>
      <w:r w:rsidRPr="00514373">
        <w:rPr>
          <w:color w:val="000000"/>
          <w:spacing w:val="-3"/>
          <w:szCs w:val="22"/>
        </w:rPr>
        <w:tab/>
        <w:t>The Framework Member shall execute a Confidentiality Agreement in the form set out at Appendix 8 to the RFT.</w:t>
      </w:r>
    </w:p>
    <w:p w14:paraId="128EC317" w14:textId="77777777" w:rsidR="001F6133" w:rsidRPr="00343014" w:rsidRDefault="001F6133" w:rsidP="001F6133">
      <w:pPr>
        <w:pStyle w:val="BodyTextIndent"/>
        <w:ind w:hanging="720"/>
        <w:rPr>
          <w:color w:val="000000"/>
          <w:spacing w:val="-3"/>
          <w:szCs w:val="22"/>
        </w:rPr>
      </w:pPr>
      <w:r w:rsidRPr="00514373">
        <w:rPr>
          <w:color w:val="000000"/>
          <w:spacing w:val="-3"/>
          <w:szCs w:val="22"/>
        </w:rPr>
        <w:t>13.3</w:t>
      </w:r>
      <w:r w:rsidRPr="00514373">
        <w:rPr>
          <w:color w:val="000000"/>
          <w:spacing w:val="-3"/>
          <w:szCs w:val="22"/>
        </w:rPr>
        <w:tab/>
      </w:r>
      <w:r w:rsidRPr="00514373">
        <w:rPr>
          <w:szCs w:val="22"/>
        </w:rPr>
        <w:t>No publicity regarding this Framework Agreement or Contract pursuant to this Framework Agreement is permitted unless and until the Contracting Authority and any relevant Framework Client(s) has given their prior written consent to the relevant communication.</w:t>
      </w:r>
    </w:p>
    <w:p w14:paraId="09DEFDBC" w14:textId="77777777" w:rsidR="001F6133" w:rsidRPr="00514373" w:rsidRDefault="001F6133" w:rsidP="001F6133">
      <w:pPr>
        <w:pStyle w:val="Heading2"/>
      </w:pPr>
      <w:r w:rsidRPr="00514373">
        <w:rPr>
          <w:lang w:val="en-US"/>
        </w:rPr>
        <w:t>14</w:t>
      </w:r>
      <w:r>
        <w:rPr>
          <w:lang w:val="en-US"/>
        </w:rPr>
        <w:t>.</w:t>
      </w:r>
      <w:r w:rsidRPr="00514373">
        <w:rPr>
          <w:lang w:val="en-US"/>
        </w:rPr>
        <w:tab/>
        <w:t xml:space="preserve">NOTICES </w:t>
      </w:r>
    </w:p>
    <w:p w14:paraId="4AB8C780" w14:textId="77777777" w:rsidR="001F6133" w:rsidRDefault="001F6133" w:rsidP="001F613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2DCA47CD" w14:textId="77777777" w:rsidR="001F6133" w:rsidRPr="00E50352" w:rsidRDefault="001F6133" w:rsidP="001F6133">
      <w:pPr>
        <w:ind w:left="720" w:hanging="720"/>
        <w:rPr>
          <w:bCs/>
          <w:szCs w:val="22"/>
        </w:rPr>
      </w:pPr>
      <w:r w:rsidRPr="00E50352">
        <w:rPr>
          <w:bCs/>
          <w:szCs w:val="22"/>
        </w:rPr>
        <w:t>14.2</w:t>
      </w:r>
      <w:r w:rsidRPr="00E50352">
        <w:rPr>
          <w:bCs/>
          <w:szCs w:val="22"/>
        </w:rPr>
        <w:tab/>
        <w:t>All notices shall be deemed to have been served as follows:</w:t>
      </w:r>
    </w:p>
    <w:p w14:paraId="44315632" w14:textId="77777777" w:rsidR="001F6133" w:rsidRPr="00E50352" w:rsidRDefault="001F6133" w:rsidP="001F6133">
      <w:pPr>
        <w:ind w:left="720" w:hanging="720"/>
        <w:rPr>
          <w:bCs/>
          <w:szCs w:val="22"/>
        </w:rPr>
      </w:pPr>
      <w:r w:rsidRPr="00E50352">
        <w:rPr>
          <w:bCs/>
          <w:szCs w:val="22"/>
        </w:rPr>
        <w:tab/>
        <w:t>1.</w:t>
      </w:r>
      <w:r w:rsidRPr="00E50352">
        <w:rPr>
          <w:bCs/>
          <w:szCs w:val="22"/>
        </w:rPr>
        <w:tab/>
        <w:t>if personally delivered, at the time of delivery;</w:t>
      </w:r>
    </w:p>
    <w:p w14:paraId="33C48405" w14:textId="77777777" w:rsidR="001F6133" w:rsidRPr="00E50352" w:rsidRDefault="001F6133" w:rsidP="001F613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15099514" w14:textId="77777777" w:rsidR="001F6133" w:rsidRPr="00514373" w:rsidRDefault="001F6133" w:rsidP="001F613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2BA8CAE7" w14:textId="77777777" w:rsidR="001F6133" w:rsidRPr="00514373" w:rsidRDefault="001F6133" w:rsidP="001F6133">
      <w:pPr>
        <w:pStyle w:val="Heading2"/>
      </w:pPr>
      <w:r w:rsidRPr="00514373">
        <w:t>15.</w:t>
      </w:r>
      <w:r w:rsidRPr="00514373">
        <w:tab/>
        <w:t>GIFTS</w:t>
      </w:r>
    </w:p>
    <w:p w14:paraId="057CC0F6" w14:textId="77777777" w:rsidR="001F6133" w:rsidRPr="00514373" w:rsidRDefault="001F6133" w:rsidP="001F613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Pr="002351F9">
        <w:rPr>
          <w:color w:val="000000"/>
          <w:spacing w:val="-3"/>
          <w:szCs w:val="22"/>
        </w:rPr>
        <w:t>and the Framework Client(s)</w:t>
      </w:r>
      <w:r w:rsidRPr="00796899">
        <w:rPr>
          <w:color w:val="000000"/>
          <w:spacing w:val="-3"/>
          <w:szCs w:val="22"/>
        </w:rPr>
        <w:t xml:space="preserve"> may termi</w:t>
      </w:r>
      <w:r>
        <w:rPr>
          <w:color w:val="000000"/>
          <w:spacing w:val="-3"/>
          <w:szCs w:val="22"/>
        </w:rPr>
        <w:t>nate</w:t>
      </w:r>
      <w:r w:rsidRPr="00796899">
        <w:rPr>
          <w:color w:val="000000"/>
          <w:spacing w:val="-3"/>
          <w:szCs w:val="22"/>
        </w:rPr>
        <w:t xml:space="preserve"> this Framework Agreement and any existing Contract(s) respectively and recover from the Framework Member any loss resulting from any such termination.</w:t>
      </w:r>
    </w:p>
    <w:p w14:paraId="1E0343F5" w14:textId="77777777" w:rsidR="001F6133" w:rsidRPr="00514373" w:rsidRDefault="001F6133" w:rsidP="001F6133">
      <w:pPr>
        <w:pStyle w:val="Heading2"/>
      </w:pPr>
      <w:r w:rsidRPr="00514373">
        <w:lastRenderedPageBreak/>
        <w:t>16</w:t>
      </w:r>
      <w:r>
        <w:t>.</w:t>
      </w:r>
      <w:r>
        <w:tab/>
      </w:r>
      <w:r w:rsidRPr="00514373">
        <w:t>COSTS AND EXPENSES OF FRAMEWORK AGREEMENT</w:t>
      </w:r>
    </w:p>
    <w:p w14:paraId="7E52D662" w14:textId="77777777" w:rsidR="001F6133" w:rsidRPr="00514373" w:rsidRDefault="001F6133" w:rsidP="001F6133">
      <w:pPr>
        <w:pStyle w:val="BodyText"/>
        <w:spacing w:after="120"/>
        <w:ind w:left="720" w:hanging="720"/>
        <w:rPr>
          <w:szCs w:val="22"/>
        </w:rPr>
      </w:pPr>
      <w:r w:rsidRPr="00514373">
        <w:rPr>
          <w:szCs w:val="22"/>
        </w:rPr>
        <w:t>16.1</w:t>
      </w:r>
      <w:r w:rsidRPr="00514373">
        <w:rPr>
          <w:szCs w:val="22"/>
        </w:rPr>
        <w:tab/>
        <w:t>All costs and expenses incurred by the Framework Member relating to its participation in this Framework Agreement and in any Mini-Competition shall be borne s</w:t>
      </w:r>
      <w:r>
        <w:rPr>
          <w:szCs w:val="22"/>
        </w:rPr>
        <w:t xml:space="preserve">olely by the Framework Member.  </w:t>
      </w:r>
      <w:r w:rsidRPr="00514373">
        <w:rPr>
          <w:szCs w:val="22"/>
        </w:rPr>
        <w:t>Neither the Contracting Authority nor any Framework Client shall have any responsibility or liability for any costs or expenses of whatsoever nature incurred by the Framework Member in this regard.</w:t>
      </w:r>
    </w:p>
    <w:p w14:paraId="4AF75946" w14:textId="77777777" w:rsidR="001F6133" w:rsidRPr="00514373" w:rsidRDefault="001F6133" w:rsidP="001F6133">
      <w:pPr>
        <w:pStyle w:val="Heading2"/>
      </w:pPr>
      <w:r w:rsidRPr="00514373">
        <w:t>17</w:t>
      </w:r>
      <w:r>
        <w:t>.</w:t>
      </w:r>
      <w:r w:rsidRPr="00514373">
        <w:tab/>
        <w:t>TERMINATION</w:t>
      </w:r>
    </w:p>
    <w:p w14:paraId="0E28AD05" w14:textId="5C01934A" w:rsidR="001F6133" w:rsidRPr="00BD10ED" w:rsidRDefault="001F6133" w:rsidP="001F6133">
      <w:pPr>
        <w:tabs>
          <w:tab w:val="left" w:pos="851"/>
          <w:tab w:val="left" w:pos="1985"/>
        </w:tabs>
        <w:ind w:left="851" w:hanging="851"/>
        <w:rPr>
          <w:szCs w:val="22"/>
        </w:rPr>
      </w:pPr>
      <w:r w:rsidRPr="00514373">
        <w:rPr>
          <w:szCs w:val="22"/>
          <w:lang w:val="en-US"/>
        </w:rPr>
        <w:t>17. 1</w:t>
      </w:r>
      <w:r w:rsidRPr="00514373">
        <w:rPr>
          <w:szCs w:val="22"/>
          <w:lang w:val="en-US"/>
        </w:rPr>
        <w:tab/>
      </w:r>
      <w:r w:rsidRPr="00BD10ED">
        <w:rPr>
          <w:szCs w:val="22"/>
          <w:lang w:val="en-US"/>
        </w:rPr>
        <w:t>T</w:t>
      </w:r>
      <w:r w:rsidRPr="00BD10ED">
        <w:rPr>
          <w:szCs w:val="22"/>
        </w:rPr>
        <w:t>his Framework Agreement may be terminated by the Contracting Authority, without liability for compensation or damages, by serving</w:t>
      </w:r>
      <w:r>
        <w:rPr>
          <w:szCs w:val="22"/>
        </w:rPr>
        <w:t xml:space="preserve"> </w:t>
      </w:r>
      <w:r w:rsidR="00F62875" w:rsidRPr="00873261">
        <w:fldChar w:fldCharType="begin">
          <w:ffData>
            <w:name w:val="Text157"/>
            <w:enabled/>
            <w:calcOnExit w:val="0"/>
            <w:textInput>
              <w:default w:val="One (1)"/>
            </w:textInput>
          </w:ffData>
        </w:fldChar>
      </w:r>
      <w:bookmarkStart w:id="0" w:name="Text157"/>
      <w:r w:rsidR="00F62875" w:rsidRPr="00873261">
        <w:instrText xml:space="preserve"> FORMTEXT </w:instrText>
      </w:r>
      <w:r w:rsidR="00F62875" w:rsidRPr="00873261">
        <w:fldChar w:fldCharType="separate"/>
      </w:r>
      <w:r w:rsidR="00F62875" w:rsidRPr="00873261">
        <w:rPr>
          <w:noProof/>
        </w:rPr>
        <w:t>One (1)</w:t>
      </w:r>
      <w:r w:rsidR="00F62875" w:rsidRPr="00873261">
        <w:fldChar w:fldCharType="end"/>
      </w:r>
      <w:bookmarkEnd w:id="0"/>
      <w:r w:rsidR="00F62875">
        <w:t xml:space="preserve"> </w:t>
      </w:r>
      <w:r w:rsidRPr="00BD10ED">
        <w:rPr>
          <w:szCs w:val="22"/>
        </w:rPr>
        <w:t>months written notice to the Framework Member.</w:t>
      </w:r>
    </w:p>
    <w:p w14:paraId="49826372" w14:textId="77777777" w:rsidR="001F6133" w:rsidRPr="00514373" w:rsidRDefault="001F6133" w:rsidP="001F6133">
      <w:pPr>
        <w:ind w:left="720" w:hanging="720"/>
        <w:rPr>
          <w:szCs w:val="22"/>
        </w:rPr>
      </w:pPr>
      <w:r w:rsidRPr="00BD10ED">
        <w:rPr>
          <w:szCs w:val="22"/>
        </w:rPr>
        <w:t>17.2</w:t>
      </w:r>
      <w:r w:rsidRPr="00BD10ED">
        <w:rPr>
          <w:szCs w:val="22"/>
        </w:rPr>
        <w:tab/>
        <w:t>The Contracting Authority shall have the right (in addition to its rights under clause 17.1 and any other rights which it has at law) to terminate this Framework Agreement immediately</w:t>
      </w:r>
      <w:r w:rsidRPr="00514373">
        <w:rPr>
          <w:szCs w:val="22"/>
        </w:rPr>
        <w:t xml:space="preserve"> and without liability for compensation or damages on the happening of any of the following events:</w:t>
      </w:r>
    </w:p>
    <w:p w14:paraId="2A2DE2F5" w14:textId="77777777" w:rsidR="001F6133" w:rsidRDefault="001F6133" w:rsidP="001F6133">
      <w:pPr>
        <w:ind w:left="1440" w:hanging="731"/>
        <w:rPr>
          <w:szCs w:val="22"/>
        </w:rPr>
      </w:pPr>
      <w:r w:rsidRPr="00514373">
        <w:rPr>
          <w:szCs w:val="22"/>
        </w:rPr>
        <w:t>17.2.1</w:t>
      </w:r>
      <w:r w:rsidRPr="00514373">
        <w:rPr>
          <w:szCs w:val="22"/>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3D68A2FA" w14:textId="77777777" w:rsidR="001F6133" w:rsidRDefault="001F6133" w:rsidP="001F6133">
      <w:pPr>
        <w:ind w:left="1440" w:hanging="731"/>
        <w:rPr>
          <w:szCs w:val="22"/>
        </w:rPr>
      </w:pPr>
      <w:r w:rsidRPr="00514373">
        <w:rPr>
          <w:szCs w:val="22"/>
        </w:rPr>
        <w:t>17.2.2</w:t>
      </w:r>
      <w:r w:rsidRPr="00514373">
        <w:rPr>
          <w:szCs w:val="22"/>
        </w:rPr>
        <w:tab/>
        <w:t>if the Framework Member commits any serious breach or a series of breaches of any Contract awarded pursuant to this Framework Agreement and fails to remedy such breach(es) to the reasonable satisfaction of the Contracting Authority and the Framework Client</w:t>
      </w:r>
      <w:r>
        <w:rPr>
          <w:szCs w:val="22"/>
        </w:rPr>
        <w:t>(</w:t>
      </w:r>
      <w:r w:rsidRPr="00514373">
        <w:rPr>
          <w:szCs w:val="22"/>
        </w:rPr>
        <w:t>s</w:t>
      </w:r>
      <w:r>
        <w:rPr>
          <w:szCs w:val="22"/>
        </w:rPr>
        <w:t>)</w:t>
      </w:r>
      <w:r w:rsidRPr="00514373">
        <w:rPr>
          <w:szCs w:val="22"/>
        </w:rPr>
        <w:t>, within 30 days after a receipt of a request in writing from the Contracting Authority or any Framework Client.</w:t>
      </w:r>
    </w:p>
    <w:p w14:paraId="72411FB8" w14:textId="77777777" w:rsidR="001F6133" w:rsidRPr="009C6DF1" w:rsidRDefault="001F6133" w:rsidP="001F6133">
      <w:pPr>
        <w:ind w:left="1440"/>
        <w:rPr>
          <w:highlight w:val="lightGray"/>
        </w:rPr>
      </w:pPr>
      <w:r>
        <w:rPr>
          <w:i/>
          <w:iCs/>
          <w:color w:val="FF0000"/>
          <w:highlight w:val="lightGray"/>
        </w:rPr>
        <w:fldChar w:fldCharType="begin">
          <w:ffData>
            <w:name w:val="Text136"/>
            <w:enabled/>
            <w:calcOnExit w:val="0"/>
            <w:textInput>
              <w:default w:val="Delete and replace with “Not Used” if not applicable:"/>
            </w:textInput>
          </w:ffData>
        </w:fldChar>
      </w:r>
      <w:bookmarkStart w:id="1" w:name="Text136"/>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 xml:space="preserve"> </w:t>
      </w:r>
      <w:r>
        <w:rPr>
          <w:i/>
          <w:iCs/>
          <w:color w:val="FF0000"/>
          <w:highlight w:val="lightGray"/>
        </w:rPr>
        <w:fldChar w:fldCharType="end"/>
      </w:r>
      <w:bookmarkEnd w:id="1"/>
    </w:p>
    <w:p w14:paraId="476AB9F3" w14:textId="77777777" w:rsidR="001F6133" w:rsidRDefault="001F6133" w:rsidP="001F6133">
      <w:pPr>
        <w:ind w:left="1440"/>
      </w:pPr>
      <w:r w:rsidRPr="00891A50">
        <w:t>Without prejudice to the generality of the foregoing, the following shall be deemed to be a serious breach of a Contract awarded pursuant to this Framework Agreement:</w:t>
      </w:r>
    </w:p>
    <w:p w14:paraId="646C6C87" w14:textId="77777777" w:rsidR="001F6133" w:rsidRPr="00D52D37" w:rsidRDefault="001F6133" w:rsidP="001F6133">
      <w:pPr>
        <w:ind w:left="720" w:firstLine="720"/>
        <w:rPr>
          <w:b/>
        </w:rPr>
      </w:pPr>
      <w:r w:rsidRPr="00D52D37">
        <w:rPr>
          <w:b/>
        </w:rPr>
        <w:t xml:space="preserve">Serious Breaches </w:t>
      </w:r>
    </w:p>
    <w:p w14:paraId="52515303" w14:textId="77777777" w:rsidR="00F62875" w:rsidRPr="00873261" w:rsidRDefault="00F62875" w:rsidP="00F62875">
      <w:pPr>
        <w:numPr>
          <w:ilvl w:val="0"/>
          <w:numId w:val="4"/>
        </w:numPr>
        <w:ind w:left="1800"/>
      </w:pPr>
      <w:r w:rsidRPr="00873261">
        <w:t>Continual underperformance in line with the stated Key Performance Indicators (Annex 1 of this RFT)</w:t>
      </w:r>
    </w:p>
    <w:p w14:paraId="14EA6A6A" w14:textId="77777777" w:rsidR="00F62875" w:rsidRPr="00873261" w:rsidRDefault="00F62875" w:rsidP="00F62875">
      <w:pPr>
        <w:numPr>
          <w:ilvl w:val="0"/>
          <w:numId w:val="4"/>
        </w:numPr>
        <w:ind w:left="1800"/>
      </w:pPr>
      <w:r w:rsidRPr="00873261">
        <w:t>Continual underperformance in line with the stated Specification (Appendix 1 of this RFT)</w:t>
      </w:r>
    </w:p>
    <w:p w14:paraId="00013390" w14:textId="77777777" w:rsidR="00F62875" w:rsidRPr="00873261" w:rsidRDefault="00F62875" w:rsidP="00F62875">
      <w:pPr>
        <w:numPr>
          <w:ilvl w:val="0"/>
          <w:numId w:val="4"/>
        </w:numPr>
        <w:ind w:left="1800"/>
      </w:pPr>
      <w:r w:rsidRPr="00873261">
        <w:t>Not adhering to Pricing requirements as stated within the Specification (Appendix 1 &amp; 2 of this RFT)</w:t>
      </w:r>
    </w:p>
    <w:p w14:paraId="4923C0A0" w14:textId="77777777" w:rsidR="00F62875" w:rsidRPr="00873261" w:rsidRDefault="00F62875" w:rsidP="00F62875">
      <w:pPr>
        <w:numPr>
          <w:ilvl w:val="0"/>
          <w:numId w:val="4"/>
        </w:numPr>
      </w:pPr>
      <w:r w:rsidRPr="00873261">
        <w:t>Disclosing information to third parties;</w:t>
      </w:r>
    </w:p>
    <w:p w14:paraId="2BCB2261" w14:textId="77777777" w:rsidR="001F6133" w:rsidRPr="00D52D37" w:rsidRDefault="001F6133" w:rsidP="001F6133">
      <w:pPr>
        <w:ind w:left="720"/>
        <w:rPr>
          <w:lang w:val="en-IE"/>
        </w:rPr>
      </w:pPr>
    </w:p>
    <w:p w14:paraId="52B6D454" w14:textId="77777777" w:rsidR="001F6133" w:rsidRDefault="001F6133" w:rsidP="001F6133">
      <w:pPr>
        <w:ind w:left="1440" w:hanging="731"/>
        <w:rPr>
          <w:szCs w:val="22"/>
        </w:rPr>
      </w:pPr>
      <w:r w:rsidRPr="00514373">
        <w:rPr>
          <w:szCs w:val="22"/>
        </w:rPr>
        <w:lastRenderedPageBreak/>
        <w:t>17.2.3</w:t>
      </w:r>
      <w:r w:rsidRPr="00514373">
        <w:rPr>
          <w:szCs w:val="22"/>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514373">
        <w:rPr>
          <w:szCs w:val="22"/>
        </w:rPr>
        <w:tab/>
      </w:r>
    </w:p>
    <w:p w14:paraId="4AFC8AAF" w14:textId="77777777" w:rsidR="001F6133" w:rsidRDefault="001F6133" w:rsidP="001F6133">
      <w:pPr>
        <w:ind w:left="1440" w:hanging="731"/>
        <w:rPr>
          <w:szCs w:val="22"/>
        </w:rPr>
      </w:pPr>
      <w:r w:rsidRPr="00514373">
        <w:rPr>
          <w:szCs w:val="22"/>
        </w:rPr>
        <w:t>17.2.4</w:t>
      </w:r>
      <w:r w:rsidRPr="00514373">
        <w:rPr>
          <w:szCs w:val="22"/>
        </w:rPr>
        <w:tab/>
      </w:r>
      <w:r w:rsidRPr="003B7372">
        <w:rPr>
          <w:szCs w:val="22"/>
        </w:rPr>
        <w:t>in circumstances where the Contracting Authority becomes aware that any of the exclusion grounds liste</w:t>
      </w:r>
      <w:r w:rsidRPr="006C766A">
        <w:rPr>
          <w:szCs w:val="22"/>
        </w:rPr>
        <w:t>d in Regulation 57 of the European Union (Award of Public Authority Contracts) Regulations 2016 (Statutory Instrument 284 of 2016) apply t</w:t>
      </w:r>
      <w:r w:rsidRPr="003B7372">
        <w:rPr>
          <w:szCs w:val="22"/>
        </w:rPr>
        <w:t>o the Framework Member</w:t>
      </w:r>
      <w:r>
        <w:rPr>
          <w:szCs w:val="22"/>
        </w:rPr>
        <w:t>;</w:t>
      </w:r>
    </w:p>
    <w:p w14:paraId="55613231" w14:textId="77777777" w:rsidR="001F6133" w:rsidRPr="002E3E42" w:rsidRDefault="001F6133" w:rsidP="001F6133">
      <w:pPr>
        <w:ind w:left="1440" w:hanging="731"/>
        <w:rPr>
          <w:szCs w:val="22"/>
        </w:rPr>
      </w:pPr>
      <w:r>
        <w:rPr>
          <w:szCs w:val="22"/>
        </w:rPr>
        <w:t>17.2.5</w:t>
      </w:r>
      <w:r>
        <w:rPr>
          <w:szCs w:val="22"/>
        </w:rPr>
        <w:tab/>
        <w:t xml:space="preserve">in circumstances where </w:t>
      </w:r>
      <w:r w:rsidRPr="002E3E42">
        <w:rPr>
          <w:szCs w:val="22"/>
        </w:rPr>
        <w:t>the Contracting Authority becomes aware of any conflict of interest on the part of the Framework Member which cannot, in the opinion of the Contracting Authority, be removed by other means; and</w:t>
      </w:r>
    </w:p>
    <w:p w14:paraId="0CCF5ABE" w14:textId="77777777" w:rsidR="001F6133" w:rsidRPr="00514373" w:rsidRDefault="001F6133" w:rsidP="001F6133">
      <w:pPr>
        <w:ind w:left="1440" w:hanging="731"/>
        <w:rPr>
          <w:szCs w:val="22"/>
        </w:rPr>
      </w:pPr>
      <w:r w:rsidRPr="002E3E42">
        <w:rPr>
          <w:szCs w:val="22"/>
        </w:rPr>
        <w:t>17.2.6</w:t>
      </w:r>
      <w:r w:rsidRPr="002E3E42">
        <w:rPr>
          <w:szCs w:val="22"/>
        </w:rPr>
        <w:tab/>
        <w:t>in circumstances where the Contracting Authority becomes aware of any registrable interest on the part of the Framework Member.</w:t>
      </w:r>
    </w:p>
    <w:p w14:paraId="09D8F5CE" w14:textId="77777777" w:rsidR="001F6133" w:rsidRDefault="001F6133" w:rsidP="001F6133">
      <w:pPr>
        <w:ind w:left="720" w:hanging="720"/>
        <w:rPr>
          <w:szCs w:val="22"/>
        </w:rPr>
      </w:pPr>
      <w:r w:rsidRPr="00514373">
        <w:rPr>
          <w:szCs w:val="22"/>
        </w:rPr>
        <w:t>17.3</w:t>
      </w:r>
      <w:r w:rsidRPr="00514373">
        <w:rPr>
          <w:szCs w:val="22"/>
        </w:rPr>
        <w:tab/>
        <w:t>Subject to clause 17.2.2, the termination of a Contract awarded under this Framework Agreement does not affect the validity of this Framework Agreement.</w:t>
      </w:r>
    </w:p>
    <w:p w14:paraId="635A9DF3" w14:textId="77777777" w:rsidR="001F6133" w:rsidRPr="00796899" w:rsidRDefault="001F6133" w:rsidP="001F6133">
      <w:pPr>
        <w:ind w:left="720" w:hanging="720"/>
        <w:rPr>
          <w:szCs w:val="22"/>
        </w:rPr>
      </w:pPr>
      <w:r w:rsidRPr="00514373">
        <w:rPr>
          <w:szCs w:val="22"/>
        </w:rPr>
        <w:t>17.4</w:t>
      </w:r>
      <w:r w:rsidRPr="00514373">
        <w:rPr>
          <w:szCs w:val="22"/>
        </w:rPr>
        <w:tab/>
      </w:r>
      <w:r w:rsidRPr="00796899">
        <w:rPr>
          <w:szCs w:val="22"/>
        </w:rPr>
        <w:t>Termination of this Framework Agreement shall not affect any antecedent and accrued rights, obligation</w:t>
      </w:r>
      <w:r w:rsidRPr="00514373">
        <w:rPr>
          <w:szCs w:val="22"/>
        </w:rPr>
        <w:t>s</w:t>
      </w:r>
      <w:r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266A635F" w14:textId="77777777" w:rsidR="001F6133" w:rsidRPr="00514373" w:rsidRDefault="001F6133" w:rsidP="001F6133">
      <w:pPr>
        <w:pStyle w:val="Heading2"/>
      </w:pPr>
      <w:r w:rsidRPr="00514373">
        <w:t>18.</w:t>
      </w:r>
      <w:r w:rsidRPr="00514373">
        <w:tab/>
        <w:t>FREEDOM OF INFORMATION</w:t>
      </w:r>
    </w:p>
    <w:p w14:paraId="5A730329" w14:textId="77777777" w:rsidR="001F6133" w:rsidRDefault="001F6133" w:rsidP="001F6133">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w:t>
      </w:r>
      <w:r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Pr>
          <w:szCs w:val="22"/>
        </w:rPr>
        <w:t>.</w:t>
      </w:r>
    </w:p>
    <w:p w14:paraId="094D18F6" w14:textId="77777777" w:rsidR="001F6133" w:rsidRPr="00B90FCF" w:rsidRDefault="001F6133" w:rsidP="001F6133">
      <w:pPr>
        <w:pStyle w:val="Heading2"/>
      </w:pPr>
      <w:r w:rsidRPr="00B90FCF">
        <w:rPr>
          <w:rStyle w:val="Level1asHeadingtext"/>
          <w:lang w:val="en-IE"/>
        </w:rPr>
        <w:t>19.</w:t>
      </w:r>
      <w:r w:rsidRPr="00B90FCF">
        <w:rPr>
          <w:rStyle w:val="Level1asHeadingtext"/>
          <w:lang w:val="en-IE"/>
        </w:rPr>
        <w:tab/>
        <w:t>DISPUTE RESOLUTION</w:t>
      </w:r>
    </w:p>
    <w:p w14:paraId="6DC33968" w14:textId="77777777" w:rsidR="001F6133" w:rsidRDefault="001F6133" w:rsidP="001F6133">
      <w:pPr>
        <w:ind w:left="720" w:hanging="720"/>
        <w:rPr>
          <w:szCs w:val="22"/>
        </w:rPr>
      </w:pPr>
      <w:r w:rsidRPr="00796899">
        <w:rPr>
          <w:szCs w:val="22"/>
        </w:rPr>
        <w:t>19.1</w:t>
      </w:r>
      <w:r w:rsidRPr="00796899">
        <w:rPr>
          <w:szCs w:val="22"/>
        </w:rPr>
        <w:tab/>
        <w:t xml:space="preserve">In the event of any dispute </w:t>
      </w:r>
      <w:r w:rsidRPr="00514373">
        <w:rPr>
          <w:szCs w:val="22"/>
        </w:rPr>
        <w:t xml:space="preserve">arising out of or relating to this Agreement (the “Dispute”), the Parties shall first seek settlement of the Dispute as set out below. </w:t>
      </w:r>
    </w:p>
    <w:p w14:paraId="757E32C7" w14:textId="50CF01E4" w:rsidR="001F6133" w:rsidRDefault="001F6133" w:rsidP="001F6133">
      <w:pPr>
        <w:ind w:left="720" w:hanging="720"/>
        <w:rPr>
          <w:szCs w:val="22"/>
        </w:rPr>
      </w:pPr>
      <w:r w:rsidRPr="00514373">
        <w:rPr>
          <w:szCs w:val="22"/>
        </w:rPr>
        <w:t>19.2</w:t>
      </w:r>
      <w:r w:rsidRPr="00514373">
        <w:rPr>
          <w:szCs w:val="22"/>
        </w:rPr>
        <w:tab/>
      </w:r>
      <w:r w:rsidRPr="00B8044E">
        <w:rPr>
          <w:szCs w:val="22"/>
        </w:rPr>
        <w:t>The Dispute shall be referred as soon as practicable to</w:t>
      </w:r>
      <w:r>
        <w:rPr>
          <w:szCs w:val="22"/>
        </w:rPr>
        <w:t xml:space="preserve"> </w:t>
      </w:r>
      <w:r w:rsidR="00392A71">
        <w:rPr>
          <w:szCs w:val="22"/>
        </w:rPr>
        <w:fldChar w:fldCharType="begin">
          <w:ffData>
            <w:name w:val="Text133"/>
            <w:enabled/>
            <w:calcOnExit w:val="0"/>
            <w:textInput>
              <w:default w:val="[Address]"/>
            </w:textInput>
          </w:ffData>
        </w:fldChar>
      </w:r>
      <w:r w:rsidR="00392A71">
        <w:rPr>
          <w:szCs w:val="22"/>
        </w:rPr>
        <w:instrText xml:space="preserve"> FORMTEXT </w:instrText>
      </w:r>
      <w:r w:rsidR="00392A71">
        <w:rPr>
          <w:szCs w:val="22"/>
        </w:rPr>
      </w:r>
      <w:r w:rsidR="00392A71">
        <w:rPr>
          <w:szCs w:val="22"/>
        </w:rPr>
        <w:fldChar w:fldCharType="separate"/>
      </w:r>
      <w:r w:rsidR="00392A71">
        <w:rPr>
          <w:noProof/>
          <w:szCs w:val="22"/>
        </w:rPr>
        <w:t>[</w:t>
      </w:r>
      <w:r w:rsidR="00392A71">
        <w:rPr>
          <w:noProof/>
          <w:szCs w:val="22"/>
        </w:rPr>
        <w:t>Name</w:t>
      </w:r>
      <w:r w:rsidR="00392A71">
        <w:rPr>
          <w:noProof/>
          <w:szCs w:val="22"/>
        </w:rPr>
        <w:t>]</w:t>
      </w:r>
      <w:r w:rsidR="00392A71">
        <w:rPr>
          <w:szCs w:val="22"/>
        </w:rPr>
        <w:fldChar w:fldCharType="end"/>
      </w:r>
      <w:r w:rsidRPr="00B8044E">
        <w:rPr>
          <w:szCs w:val="22"/>
        </w:rPr>
        <w:t xml:space="preserve"> within the Contractor and to </w:t>
      </w:r>
      <w:r w:rsidR="00392A71">
        <w:rPr>
          <w:szCs w:val="22"/>
        </w:rPr>
        <w:fldChar w:fldCharType="begin">
          <w:ffData>
            <w:name w:val="Text133"/>
            <w:enabled/>
            <w:calcOnExit w:val="0"/>
            <w:textInput>
              <w:default w:val="[Address]"/>
            </w:textInput>
          </w:ffData>
        </w:fldChar>
      </w:r>
      <w:r w:rsidR="00392A71">
        <w:rPr>
          <w:szCs w:val="22"/>
        </w:rPr>
        <w:instrText xml:space="preserve"> FORMTEXT </w:instrText>
      </w:r>
      <w:r w:rsidR="00392A71">
        <w:rPr>
          <w:szCs w:val="22"/>
        </w:rPr>
      </w:r>
      <w:r w:rsidR="00392A71">
        <w:rPr>
          <w:szCs w:val="22"/>
        </w:rPr>
        <w:fldChar w:fldCharType="separate"/>
      </w:r>
      <w:r w:rsidR="00392A71">
        <w:rPr>
          <w:noProof/>
          <w:szCs w:val="22"/>
        </w:rPr>
        <w:t>[Name]</w:t>
      </w:r>
      <w:r w:rsidR="00392A71">
        <w:rPr>
          <w:szCs w:val="22"/>
        </w:rPr>
        <w:fldChar w:fldCharType="end"/>
      </w:r>
      <w:r w:rsidR="00392A71">
        <w:rPr>
          <w:szCs w:val="22"/>
        </w:rPr>
        <w:t xml:space="preserve"> </w:t>
      </w:r>
      <w:r w:rsidRPr="00B8044E">
        <w:rPr>
          <w:szCs w:val="22"/>
        </w:rPr>
        <w:t>within the Contracting Authority respectively.</w:t>
      </w:r>
    </w:p>
    <w:p w14:paraId="056F00FF" w14:textId="77777777" w:rsidR="001F6133" w:rsidRDefault="001F6133" w:rsidP="001F6133">
      <w:pPr>
        <w:ind w:left="720" w:hanging="720"/>
        <w:rPr>
          <w:szCs w:val="22"/>
        </w:rPr>
      </w:pPr>
      <w:r w:rsidRPr="00514373">
        <w:rPr>
          <w:szCs w:val="22"/>
        </w:rPr>
        <w:t>19.3</w:t>
      </w:r>
      <w:r w:rsidRPr="00514373">
        <w:rPr>
          <w:szCs w:val="22"/>
        </w:rPr>
        <w:tab/>
        <w:t xml:space="preserve">If the Dispute has not been resolved within fifteen (15) Business Days (or such longer period as may be agreed in writing by the Parties) of being referred to the nominated representatives, </w:t>
      </w:r>
      <w:r w:rsidRPr="00514373">
        <w:rPr>
          <w:szCs w:val="22"/>
        </w:rPr>
        <w:lastRenderedPageBreak/>
        <w:t>then either Party may refer the Dispute to an independent mediator, the identity of whom shall be agreed in advance by the Parties.</w:t>
      </w:r>
    </w:p>
    <w:p w14:paraId="0E85DE21" w14:textId="77777777" w:rsidR="001F6133" w:rsidRDefault="001F6133" w:rsidP="001F6133">
      <w:pPr>
        <w:ind w:left="720" w:hanging="720"/>
        <w:rPr>
          <w:szCs w:val="22"/>
        </w:rPr>
      </w:pPr>
      <w:r w:rsidRPr="00514373">
        <w:rPr>
          <w:szCs w:val="22"/>
        </w:rPr>
        <w:t>19.4</w:t>
      </w:r>
      <w:r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0A740E6" w14:textId="77777777" w:rsidR="001F6133" w:rsidRDefault="001F6133" w:rsidP="001F6133">
      <w:pPr>
        <w:ind w:left="720" w:hanging="720"/>
        <w:rPr>
          <w:szCs w:val="22"/>
        </w:rPr>
      </w:pPr>
      <w:r w:rsidRPr="00514373">
        <w:rPr>
          <w:szCs w:val="22"/>
        </w:rPr>
        <w:t>19.5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719823" w14:textId="77777777" w:rsidR="001F6133" w:rsidRDefault="001F6133" w:rsidP="001F6133">
      <w:pPr>
        <w:ind w:left="720" w:hanging="720"/>
        <w:rPr>
          <w:szCs w:val="22"/>
        </w:rPr>
      </w:pPr>
      <w:r w:rsidRPr="00514373">
        <w:rPr>
          <w:szCs w:val="22"/>
        </w:rPr>
        <w:t>19.6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FE655B8" w14:textId="77777777" w:rsidR="001F6133" w:rsidRDefault="001F6133" w:rsidP="001F6133">
      <w:pPr>
        <w:ind w:left="720" w:hanging="720"/>
        <w:rPr>
          <w:szCs w:val="22"/>
        </w:rPr>
      </w:pPr>
      <w:r w:rsidRPr="00514373">
        <w:rPr>
          <w:szCs w:val="22"/>
        </w:rPr>
        <w:t>19.7</w:t>
      </w:r>
      <w:r w:rsidRPr="00514373">
        <w:rPr>
          <w:szCs w:val="22"/>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42738056" w14:textId="536FFD41" w:rsidR="001F6133" w:rsidRDefault="001F6133" w:rsidP="001F6133">
      <w:pPr>
        <w:ind w:left="720" w:hanging="720"/>
        <w:rPr>
          <w:szCs w:val="22"/>
        </w:rPr>
      </w:pPr>
      <w:r w:rsidRPr="00514373">
        <w:rPr>
          <w:szCs w:val="22"/>
        </w:rPr>
        <w:t>19.8</w:t>
      </w:r>
      <w:r w:rsidRPr="00514373">
        <w:rPr>
          <w:szCs w:val="22"/>
        </w:rPr>
        <w:tab/>
      </w:r>
      <w:r w:rsidRPr="00796899">
        <w:rPr>
          <w:szCs w:val="22"/>
        </w:rPr>
        <w:t>If, and to the extent that, any Dispute</w:t>
      </w:r>
      <w:r w:rsidRPr="00514373">
        <w:rPr>
          <w:szCs w:val="22"/>
        </w:rPr>
        <w:t xml:space="preserve"> has not been settled pursuant to the mediation within </w:t>
      </w:r>
      <w:r>
        <w:rPr>
          <w:szCs w:val="22"/>
        </w:rPr>
        <w:fldChar w:fldCharType="begin">
          <w:ffData>
            <w:name w:val="Text158"/>
            <w:enabled/>
            <w:calcOnExit w:val="0"/>
            <w:textInput>
              <w:default w:val="[insert]"/>
            </w:textInput>
          </w:ffData>
        </w:fldChar>
      </w:r>
      <w:bookmarkStart w:id="2" w:name="Text158"/>
      <w:r>
        <w:rPr>
          <w:szCs w:val="22"/>
        </w:rPr>
        <w:instrText xml:space="preserve"> FORMTEXT </w:instrText>
      </w:r>
      <w:r>
        <w:rPr>
          <w:szCs w:val="22"/>
        </w:rPr>
      </w:r>
      <w:r>
        <w:rPr>
          <w:szCs w:val="22"/>
        </w:rPr>
        <w:fldChar w:fldCharType="separate"/>
      </w:r>
      <w:r>
        <w:rPr>
          <w:noProof/>
          <w:szCs w:val="22"/>
        </w:rPr>
        <w:t>30</w:t>
      </w:r>
      <w:r>
        <w:rPr>
          <w:szCs w:val="22"/>
        </w:rPr>
        <w:fldChar w:fldCharType="end"/>
      </w:r>
      <w:bookmarkEnd w:id="2"/>
      <w:r>
        <w:rPr>
          <w:szCs w:val="22"/>
        </w:rPr>
        <w:t xml:space="preserve"> </w:t>
      </w:r>
      <w:r w:rsidRPr="00514373">
        <w:rPr>
          <w:szCs w:val="22"/>
        </w:rPr>
        <w:t>days of the commencement of the mediation, either party may apply to the Irish courts at any time thereafter.</w:t>
      </w:r>
    </w:p>
    <w:p w14:paraId="0A5379CA" w14:textId="3F73DF53" w:rsidR="0010257D" w:rsidRDefault="0010257D" w:rsidP="001F6133">
      <w:pPr>
        <w:ind w:left="720" w:hanging="720"/>
        <w:rPr>
          <w:szCs w:val="22"/>
        </w:rPr>
      </w:pPr>
    </w:p>
    <w:p w14:paraId="721BB706" w14:textId="75B29570" w:rsidR="001A4396" w:rsidRDefault="001A4396" w:rsidP="001A4396">
      <w:pPr>
        <w:pStyle w:val="Heading2"/>
      </w:pPr>
      <w:r>
        <w:rPr>
          <w:rStyle w:val="Level1asHeadingtext"/>
          <w:lang w:val="en-IE"/>
        </w:rPr>
        <w:t>20.</w:t>
      </w:r>
      <w:r>
        <w:rPr>
          <w:rStyle w:val="Level1asHeadingtext"/>
          <w:lang w:val="en-IE"/>
        </w:rPr>
        <w:tab/>
      </w:r>
      <w:r w:rsidR="00F62875">
        <w:rPr>
          <w:rStyle w:val="Level1asHeadingtext"/>
          <w:lang w:val="en-IE"/>
        </w:rPr>
        <w:t>ADDITIONAL CONDITION (S)</w:t>
      </w:r>
    </w:p>
    <w:p w14:paraId="2C495698" w14:textId="278EC8BC" w:rsidR="001A4396" w:rsidRPr="00F62875" w:rsidRDefault="001A4396" w:rsidP="001A4396">
      <w:pPr>
        <w:ind w:left="720" w:hanging="720"/>
        <w:rPr>
          <w:szCs w:val="22"/>
          <w:lang w:val="en-IE"/>
        </w:rPr>
      </w:pPr>
      <w:r>
        <w:t xml:space="preserve">  </w:t>
      </w:r>
    </w:p>
    <w:p w14:paraId="5B4B3BAE" w14:textId="703D7BD1" w:rsidR="0010257D" w:rsidRPr="00D53A4C" w:rsidRDefault="0010257D" w:rsidP="001F6133">
      <w:pPr>
        <w:ind w:left="720" w:hanging="720"/>
        <w:rPr>
          <w:szCs w:val="22"/>
          <w:lang w:val="en-IE"/>
        </w:rPr>
      </w:pPr>
    </w:p>
    <w:p w14:paraId="01C3F991" w14:textId="5649CDDF" w:rsidR="0010257D" w:rsidRDefault="0010257D" w:rsidP="001F6133">
      <w:pPr>
        <w:ind w:left="720" w:hanging="720"/>
        <w:rPr>
          <w:szCs w:val="22"/>
        </w:rPr>
      </w:pPr>
    </w:p>
    <w:p w14:paraId="686BC592" w14:textId="09874F8E" w:rsidR="0010257D" w:rsidRDefault="0010257D" w:rsidP="001F6133">
      <w:pPr>
        <w:ind w:left="720" w:hanging="720"/>
        <w:rPr>
          <w:szCs w:val="22"/>
        </w:rPr>
      </w:pPr>
    </w:p>
    <w:p w14:paraId="2703A213" w14:textId="516D822D" w:rsidR="0010257D" w:rsidRDefault="0010257D" w:rsidP="001F6133">
      <w:pPr>
        <w:ind w:left="720" w:hanging="720"/>
        <w:rPr>
          <w:szCs w:val="22"/>
        </w:rPr>
      </w:pPr>
    </w:p>
    <w:p w14:paraId="7127D8ED" w14:textId="20BA0179" w:rsidR="0010257D" w:rsidRDefault="0010257D" w:rsidP="001F6133">
      <w:pPr>
        <w:ind w:left="720" w:hanging="720"/>
        <w:rPr>
          <w:szCs w:val="22"/>
        </w:rPr>
      </w:pPr>
    </w:p>
    <w:p w14:paraId="02771035" w14:textId="77777777" w:rsidR="008A6BC5" w:rsidRDefault="008A6BC5" w:rsidP="001F6133">
      <w:pPr>
        <w:ind w:left="720" w:hanging="720"/>
        <w:rPr>
          <w:szCs w:val="22"/>
        </w:rPr>
      </w:pPr>
    </w:p>
    <w:p w14:paraId="45357F2C" w14:textId="77777777" w:rsidR="008A6BC5" w:rsidRDefault="008A6BC5" w:rsidP="001F6133">
      <w:pPr>
        <w:ind w:left="720" w:hanging="720"/>
        <w:rPr>
          <w:szCs w:val="22"/>
        </w:rPr>
      </w:pPr>
    </w:p>
    <w:p w14:paraId="6B83EBC9" w14:textId="77777777" w:rsidR="008A6BC5" w:rsidRDefault="008A6BC5" w:rsidP="001F6133">
      <w:pPr>
        <w:ind w:left="720" w:hanging="720"/>
        <w:rPr>
          <w:szCs w:val="22"/>
        </w:rPr>
      </w:pPr>
    </w:p>
    <w:p w14:paraId="1AD73EB9" w14:textId="4E8E08C9" w:rsidR="0010257D" w:rsidRDefault="0010257D" w:rsidP="001F6133">
      <w:pPr>
        <w:ind w:left="720" w:hanging="720"/>
        <w:rPr>
          <w:szCs w:val="22"/>
        </w:rPr>
      </w:pPr>
    </w:p>
    <w:p w14:paraId="39F3EF18" w14:textId="77777777" w:rsidR="0010257D" w:rsidRDefault="0010257D" w:rsidP="001F6133">
      <w:pPr>
        <w:ind w:left="720" w:hanging="720"/>
        <w:rPr>
          <w:szCs w:val="22"/>
        </w:rPr>
      </w:pPr>
    </w:p>
    <w:p w14:paraId="640F2CE5" w14:textId="77777777" w:rsidR="001F6133" w:rsidRPr="00514373" w:rsidRDefault="001F6133" w:rsidP="001F6133">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1F6133" w:rsidRPr="00514373" w14:paraId="52F71A43" w14:textId="77777777" w:rsidTr="00501E4C">
        <w:trPr>
          <w:trHeight w:val="1535"/>
        </w:trPr>
        <w:tc>
          <w:tcPr>
            <w:tcW w:w="4643" w:type="dxa"/>
          </w:tcPr>
          <w:p w14:paraId="353A3C3C" w14:textId="77777777" w:rsidR="001F6133" w:rsidRPr="00514373" w:rsidRDefault="001F6133" w:rsidP="00501E4C">
            <w:pPr>
              <w:rPr>
                <w:b/>
                <w:lang w:val="en-US"/>
              </w:rPr>
            </w:pPr>
          </w:p>
          <w:p w14:paraId="1625AAFB"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3E1D2937" w14:textId="77777777" w:rsidR="001F6133" w:rsidRPr="00514373" w:rsidRDefault="001F6133" w:rsidP="00501E4C">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7FC2E823"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CONTRACTING AUTHORITY </w:t>
            </w:r>
          </w:p>
          <w:p w14:paraId="735079A7" w14:textId="77777777" w:rsidR="001F6133" w:rsidRPr="00514373" w:rsidRDefault="001F6133" w:rsidP="00501E4C">
            <w:pPr>
              <w:rPr>
                <w:bCs/>
              </w:rPr>
            </w:pPr>
          </w:p>
          <w:p w14:paraId="7157EE15" w14:textId="77777777" w:rsidR="001F6133" w:rsidRPr="00514373" w:rsidRDefault="001F6133" w:rsidP="00501E4C">
            <w:pPr>
              <w:rPr>
                <w:bCs/>
              </w:rPr>
            </w:pPr>
            <w:r w:rsidRPr="00514373">
              <w:rPr>
                <w:bCs/>
                <w:szCs w:val="22"/>
              </w:rPr>
              <w:t>in the presence of:</w:t>
            </w:r>
          </w:p>
          <w:p w14:paraId="5555838E" w14:textId="77777777" w:rsidR="001F6133" w:rsidRPr="00514373" w:rsidRDefault="001F6133" w:rsidP="00501E4C">
            <w:pPr>
              <w:rPr>
                <w:b/>
              </w:rPr>
            </w:pPr>
          </w:p>
          <w:p w14:paraId="4CA4B607" w14:textId="77777777" w:rsidR="001F6133" w:rsidRPr="00514373" w:rsidRDefault="001F6133" w:rsidP="00501E4C">
            <w:pPr>
              <w:rPr>
                <w:b/>
              </w:rPr>
            </w:pPr>
            <w:r w:rsidRPr="00514373">
              <w:rPr>
                <w:b/>
                <w:szCs w:val="22"/>
              </w:rPr>
              <w:t>_____________________</w:t>
            </w:r>
          </w:p>
          <w:p w14:paraId="65E80368" w14:textId="77777777" w:rsidR="001F6133" w:rsidRPr="00514373" w:rsidRDefault="001F6133" w:rsidP="00501E4C">
            <w:pPr>
              <w:rPr>
                <w:b/>
              </w:rPr>
            </w:pPr>
            <w:r w:rsidRPr="00514373">
              <w:rPr>
                <w:b/>
                <w:bCs/>
                <w:iCs/>
                <w:szCs w:val="22"/>
              </w:rPr>
              <w:t>Witness</w:t>
            </w:r>
          </w:p>
        </w:tc>
        <w:tc>
          <w:tcPr>
            <w:tcW w:w="4643" w:type="dxa"/>
          </w:tcPr>
          <w:p w14:paraId="10D796F5" w14:textId="77777777" w:rsidR="001F6133" w:rsidRPr="00514373" w:rsidRDefault="001F6133" w:rsidP="00501E4C">
            <w:pPr>
              <w:rPr>
                <w:b/>
                <w:lang w:val="en-US"/>
              </w:rPr>
            </w:pPr>
          </w:p>
          <w:p w14:paraId="39C6F73E" w14:textId="77777777" w:rsidR="001F6133" w:rsidRPr="00514373" w:rsidRDefault="001F6133" w:rsidP="00501E4C">
            <w:pPr>
              <w:rPr>
                <w:b/>
                <w:lang w:val="en-US"/>
              </w:rPr>
            </w:pPr>
            <w:r w:rsidRPr="00514373">
              <w:rPr>
                <w:b/>
                <w:szCs w:val="22"/>
                <w:lang w:val="en-US"/>
              </w:rPr>
              <w:t>SIGNED</w:t>
            </w:r>
            <w:r w:rsidRPr="00514373">
              <w:rPr>
                <w:bCs/>
                <w:szCs w:val="22"/>
                <w:lang w:val="en-US"/>
              </w:rPr>
              <w:t xml:space="preserve"> by </w:t>
            </w:r>
            <w:r w:rsidRPr="00514373">
              <w:rPr>
                <w:b/>
                <w:szCs w:val="22"/>
                <w:lang w:val="en-US"/>
              </w:rPr>
              <w:t>____________,</w:t>
            </w:r>
            <w:r w:rsidRPr="00514373">
              <w:rPr>
                <w:bCs/>
                <w:szCs w:val="22"/>
                <w:lang w:val="en-US"/>
              </w:rPr>
              <w:tab/>
            </w:r>
            <w:r w:rsidRPr="00514373">
              <w:rPr>
                <w:b/>
                <w:szCs w:val="22"/>
                <w:lang w:val="en-US"/>
              </w:rPr>
              <w:tab/>
            </w:r>
            <w:r w:rsidRPr="00514373">
              <w:rPr>
                <w:b/>
                <w:szCs w:val="22"/>
                <w:lang w:val="en-US"/>
              </w:rPr>
              <w:tab/>
            </w:r>
            <w:r w:rsidRPr="00514373">
              <w:rPr>
                <w:b/>
                <w:szCs w:val="22"/>
                <w:lang w:val="en-US"/>
              </w:rPr>
              <w:tab/>
            </w:r>
          </w:p>
          <w:p w14:paraId="2107CEE1" w14:textId="77777777" w:rsidR="001F6133" w:rsidRPr="00514373" w:rsidRDefault="001F6133" w:rsidP="00501E4C">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39860E9" w14:textId="77777777" w:rsidR="001F6133" w:rsidRPr="00514373" w:rsidRDefault="001F6133" w:rsidP="00501E4C">
            <w:pPr>
              <w:rPr>
                <w:b/>
                <w:lang w:val="en-US"/>
              </w:rPr>
            </w:pPr>
            <w:r w:rsidRPr="00514373">
              <w:rPr>
                <w:bCs/>
                <w:szCs w:val="22"/>
                <w:lang w:val="en-US"/>
              </w:rPr>
              <w:t xml:space="preserve">by the </w:t>
            </w:r>
            <w:r w:rsidRPr="00514373">
              <w:rPr>
                <w:b/>
                <w:szCs w:val="22"/>
                <w:lang w:val="en-US"/>
              </w:rPr>
              <w:t xml:space="preserve">FRAMEWORK MEMBER </w:t>
            </w:r>
          </w:p>
          <w:p w14:paraId="47CA95F3" w14:textId="77777777" w:rsidR="001F6133" w:rsidRPr="00514373" w:rsidRDefault="001F6133" w:rsidP="00501E4C">
            <w:pPr>
              <w:rPr>
                <w:bCs/>
              </w:rPr>
            </w:pPr>
          </w:p>
          <w:p w14:paraId="41E753CF" w14:textId="77777777" w:rsidR="001F6133" w:rsidRPr="00514373" w:rsidRDefault="001F6133" w:rsidP="00501E4C">
            <w:pPr>
              <w:rPr>
                <w:bCs/>
              </w:rPr>
            </w:pPr>
            <w:r w:rsidRPr="00514373">
              <w:rPr>
                <w:bCs/>
                <w:szCs w:val="22"/>
              </w:rPr>
              <w:t>in the presence of:</w:t>
            </w:r>
          </w:p>
          <w:p w14:paraId="6286FF71" w14:textId="77777777" w:rsidR="001F6133" w:rsidRPr="00514373" w:rsidRDefault="001F6133" w:rsidP="00501E4C">
            <w:pPr>
              <w:rPr>
                <w:b/>
              </w:rPr>
            </w:pPr>
          </w:p>
          <w:p w14:paraId="70028AAF" w14:textId="77777777" w:rsidR="001F6133" w:rsidRPr="00514373" w:rsidRDefault="001F6133" w:rsidP="00501E4C">
            <w:pPr>
              <w:rPr>
                <w:b/>
              </w:rPr>
            </w:pPr>
            <w:r w:rsidRPr="00514373">
              <w:rPr>
                <w:b/>
                <w:szCs w:val="22"/>
              </w:rPr>
              <w:t>_____________________</w:t>
            </w:r>
          </w:p>
          <w:p w14:paraId="2C8F4659" w14:textId="77777777" w:rsidR="001F6133" w:rsidRPr="00514373" w:rsidRDefault="001F6133" w:rsidP="00501E4C">
            <w:pPr>
              <w:rPr>
                <w:b/>
                <w:bCs/>
                <w:iCs/>
              </w:rPr>
            </w:pPr>
            <w:r w:rsidRPr="00514373">
              <w:rPr>
                <w:b/>
                <w:bCs/>
                <w:iCs/>
                <w:szCs w:val="22"/>
              </w:rPr>
              <w:t>Witness</w:t>
            </w:r>
          </w:p>
          <w:p w14:paraId="0F8A9808" w14:textId="77777777" w:rsidR="001F6133" w:rsidRPr="00514373" w:rsidRDefault="001F6133" w:rsidP="00501E4C">
            <w:pPr>
              <w:tabs>
                <w:tab w:val="left" w:pos="851"/>
                <w:tab w:val="left" w:pos="1985"/>
              </w:tabs>
              <w:rPr>
                <w:b/>
              </w:rPr>
            </w:pPr>
          </w:p>
        </w:tc>
      </w:tr>
    </w:tbl>
    <w:p w14:paraId="6CB74E62" w14:textId="77777777" w:rsidR="001F6133" w:rsidRPr="00514373" w:rsidRDefault="001F6133" w:rsidP="001F6133">
      <w:pPr>
        <w:tabs>
          <w:tab w:val="left" w:pos="851"/>
          <w:tab w:val="left" w:pos="1985"/>
        </w:tabs>
        <w:rPr>
          <w:b/>
          <w:szCs w:val="22"/>
        </w:rPr>
      </w:pPr>
      <w:r>
        <w:rPr>
          <w:b/>
          <w:szCs w:val="22"/>
        </w:rPr>
        <w:br/>
      </w:r>
    </w:p>
    <w:p w14:paraId="4F4701D5" w14:textId="77777777" w:rsidR="001F6133" w:rsidRPr="00581D82" w:rsidRDefault="001F6133" w:rsidP="001F6133">
      <w:pPr>
        <w:pStyle w:val="Heading2"/>
        <w:keepNext w:val="0"/>
        <w:pageBreakBefore/>
      </w:pPr>
      <w:r w:rsidRPr="00581D82">
        <w:lastRenderedPageBreak/>
        <w:t>ANNEX 1 TO THE FRAMEWORK AGREEMENT</w:t>
      </w:r>
    </w:p>
    <w:p w14:paraId="721E2882" w14:textId="77777777" w:rsidR="001F6133" w:rsidRDefault="001F6133" w:rsidP="001F6133"/>
    <w:p w14:paraId="2BA9422D" w14:textId="77777777" w:rsidR="00D53A4C" w:rsidRPr="00D53A4C" w:rsidRDefault="00D53A4C" w:rsidP="00D53A4C">
      <w:pPr>
        <w:rPr>
          <w:b/>
          <w:bCs/>
          <w:iCs/>
          <w:szCs w:val="22"/>
          <w:lang w:val="en-IE"/>
        </w:rPr>
      </w:pPr>
      <w:bookmarkStart w:id="3" w:name="_Toc487122910"/>
      <w:bookmarkStart w:id="4" w:name="_Toc487122993"/>
      <w:bookmarkStart w:id="5" w:name="_Toc487123075"/>
      <w:bookmarkStart w:id="6" w:name="_Toc487123154"/>
      <w:bookmarkStart w:id="7" w:name="_Toc487123234"/>
      <w:bookmarkStart w:id="8" w:name="_Toc486843193"/>
      <w:bookmarkEnd w:id="3"/>
      <w:bookmarkEnd w:id="4"/>
      <w:bookmarkEnd w:id="5"/>
      <w:bookmarkEnd w:id="6"/>
      <w:bookmarkEnd w:id="7"/>
      <w:bookmarkEnd w:id="8"/>
      <w:r w:rsidRPr="00D53A4C">
        <w:rPr>
          <w:b/>
          <w:bCs/>
          <w:iCs/>
          <w:szCs w:val="22"/>
          <w:lang w:val="en-IE"/>
        </w:rPr>
        <w:t>FRAMEWORK AGREEMENT MANAGEMENT PROVISIONS</w:t>
      </w:r>
    </w:p>
    <w:p w14:paraId="175C7DA9" w14:textId="77777777" w:rsidR="00D53A4C" w:rsidRPr="00D53A4C" w:rsidRDefault="00D53A4C" w:rsidP="00D53A4C">
      <w:pPr>
        <w:rPr>
          <w:b/>
          <w:bCs/>
          <w:iCs/>
          <w:szCs w:val="22"/>
          <w:lang w:val="en-US"/>
        </w:rPr>
      </w:pPr>
      <w:r w:rsidRPr="00D53A4C">
        <w:rPr>
          <w:b/>
          <w:bCs/>
          <w:iCs/>
          <w:szCs w:val="22"/>
          <w:lang w:val="en-US"/>
        </w:rPr>
        <w:t>Supplier’s performance over the term of the contract will be monitored and managed under the headings outlined on the following Supplier Performance Scorecard, or similar. The performance measures in the scorecard relate directly to the stated requirements of this RFT.</w:t>
      </w:r>
    </w:p>
    <w:p w14:paraId="524D708B" w14:textId="77777777" w:rsidR="00D53A4C" w:rsidRPr="00D53A4C" w:rsidRDefault="00D53A4C" w:rsidP="00D53A4C">
      <w:pPr>
        <w:rPr>
          <w:b/>
          <w:bCs/>
          <w:iCs/>
          <w:szCs w:val="22"/>
          <w:lang w:val="en-IE"/>
        </w:rPr>
      </w:pPr>
      <w:r w:rsidRPr="00D53A4C">
        <w:rPr>
          <w:b/>
          <w:bCs/>
          <w:iCs/>
          <w:szCs w:val="22"/>
          <w:lang w:val="en-IE"/>
        </w:rPr>
        <w:t>A Service Level Agreement may also be agreed between both parties over the term of the Contract.</w:t>
      </w:r>
    </w:p>
    <w:p w14:paraId="7FE36E84" w14:textId="4F21D80F" w:rsidR="00D53A4C" w:rsidRPr="00D53A4C" w:rsidRDefault="00D53A4C" w:rsidP="00D53A4C">
      <w:pPr>
        <w:rPr>
          <w:b/>
          <w:bCs/>
          <w:iCs/>
          <w:szCs w:val="22"/>
          <w:lang w:val="en-US"/>
        </w:rPr>
      </w:pPr>
      <w:r w:rsidRPr="00D53A4C">
        <w:rPr>
          <w:b/>
          <w:bCs/>
          <w:iCs/>
          <w:szCs w:val="22"/>
          <w:lang w:val="en-US"/>
        </w:rPr>
        <w:t xml:space="preserve">The Contracting Authority will complete the Scorecard on a continuous basis or more regularly where non-performance is occurring.  Where persistent non-performance occurs, the Contracting Authority may terminate the contract in accordance with the Termination clause, Section </w:t>
      </w:r>
      <w:r w:rsidR="00366934">
        <w:rPr>
          <w:b/>
          <w:bCs/>
          <w:iCs/>
          <w:szCs w:val="22"/>
          <w:lang w:val="en-US"/>
        </w:rPr>
        <w:t>10</w:t>
      </w:r>
      <w:r w:rsidRPr="00D53A4C">
        <w:rPr>
          <w:b/>
          <w:bCs/>
          <w:iCs/>
          <w:szCs w:val="22"/>
          <w:lang w:val="en-US"/>
        </w:rPr>
        <w:t xml:space="preserve"> of the </w:t>
      </w:r>
      <w:r w:rsidR="00366934">
        <w:rPr>
          <w:b/>
          <w:bCs/>
          <w:iCs/>
          <w:szCs w:val="22"/>
          <w:lang w:val="en-US"/>
        </w:rPr>
        <w:t>Goods</w:t>
      </w:r>
      <w:r w:rsidRPr="00D53A4C">
        <w:rPr>
          <w:b/>
          <w:bCs/>
          <w:iCs/>
          <w:szCs w:val="22"/>
          <w:lang w:val="en-US"/>
        </w:rPr>
        <w:t xml:space="preserve"> Agreement.</w:t>
      </w:r>
    </w:p>
    <w:tbl>
      <w:tblPr>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D53A4C" w:rsidRPr="00D53A4C" w14:paraId="58B9E1AA" w14:textId="77777777" w:rsidTr="006E77BA">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13BEFB" w14:textId="77777777" w:rsidR="00D53A4C" w:rsidRPr="00D53A4C" w:rsidRDefault="00D53A4C" w:rsidP="00D53A4C">
            <w:pPr>
              <w:rPr>
                <w:b/>
                <w:bCs/>
                <w:iCs/>
                <w:color w:val="FFFFFF" w:themeColor="background1"/>
                <w:szCs w:val="22"/>
              </w:rPr>
            </w:pPr>
            <w:r w:rsidRPr="00D53A4C">
              <w:rPr>
                <w:b/>
                <w:bCs/>
                <w:iCs/>
                <w:color w:val="FFFFFF" w:themeColor="background1"/>
                <w:szCs w:val="22"/>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79274EE" w14:textId="77777777" w:rsidR="00D53A4C" w:rsidRPr="00D53A4C" w:rsidRDefault="00D53A4C" w:rsidP="00D53A4C">
            <w:pPr>
              <w:rPr>
                <w:b/>
                <w:bCs/>
                <w:iCs/>
                <w:color w:val="FFFFFF" w:themeColor="background1"/>
                <w:szCs w:val="22"/>
              </w:rPr>
            </w:pPr>
            <w:r w:rsidRPr="00D53A4C">
              <w:rPr>
                <w:b/>
                <w:bCs/>
                <w:iCs/>
                <w:color w:val="FFFFFF" w:themeColor="background1"/>
                <w:szCs w:val="22"/>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89CAED3" w14:textId="77777777" w:rsidR="00D53A4C" w:rsidRPr="00D53A4C" w:rsidRDefault="00D53A4C" w:rsidP="00D53A4C">
            <w:pPr>
              <w:rPr>
                <w:b/>
                <w:bCs/>
                <w:iCs/>
                <w:color w:val="FFFFFF" w:themeColor="background1"/>
                <w:szCs w:val="22"/>
              </w:rPr>
            </w:pPr>
            <w:r w:rsidRPr="00D53A4C">
              <w:rPr>
                <w:b/>
                <w:bCs/>
                <w:iCs/>
                <w:color w:val="FFFFFF" w:themeColor="background1"/>
                <w:szCs w:val="22"/>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7DEB7864" w14:textId="77777777" w:rsidR="00D53A4C" w:rsidRPr="00D53A4C" w:rsidRDefault="00D53A4C" w:rsidP="00D53A4C">
            <w:pPr>
              <w:rPr>
                <w:b/>
                <w:bCs/>
                <w:iCs/>
                <w:color w:val="FFFFFF" w:themeColor="background1"/>
                <w:szCs w:val="22"/>
              </w:rPr>
            </w:pPr>
            <w:r w:rsidRPr="00D53A4C">
              <w:rPr>
                <w:b/>
                <w:bCs/>
                <w:iCs/>
                <w:color w:val="FFFFFF" w:themeColor="background1"/>
                <w:szCs w:val="22"/>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7686D1" w14:textId="77777777" w:rsidR="00D53A4C" w:rsidRPr="00D53A4C" w:rsidRDefault="00D53A4C" w:rsidP="00D53A4C">
            <w:pPr>
              <w:rPr>
                <w:b/>
                <w:bCs/>
                <w:iCs/>
                <w:color w:val="FFFFFF" w:themeColor="background1"/>
                <w:szCs w:val="22"/>
              </w:rPr>
            </w:pPr>
            <w:r w:rsidRPr="00D53A4C">
              <w:rPr>
                <w:b/>
                <w:bCs/>
                <w:iCs/>
                <w:color w:val="FFFFFF" w:themeColor="background1"/>
                <w:szCs w:val="22"/>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71EEEBE" w14:textId="77777777" w:rsidR="00D53A4C" w:rsidRPr="00D53A4C" w:rsidRDefault="00D53A4C" w:rsidP="00D53A4C">
            <w:pPr>
              <w:rPr>
                <w:b/>
                <w:bCs/>
                <w:iCs/>
                <w:color w:val="FFFFFF" w:themeColor="background1"/>
                <w:szCs w:val="22"/>
              </w:rPr>
            </w:pPr>
            <w:r w:rsidRPr="00D53A4C">
              <w:rPr>
                <w:b/>
                <w:bCs/>
                <w:iCs/>
                <w:color w:val="FFFFFF" w:themeColor="background1"/>
                <w:szCs w:val="22"/>
              </w:rPr>
              <w:t>5</w:t>
            </w:r>
          </w:p>
        </w:tc>
      </w:tr>
      <w:tr w:rsidR="00D53A4C" w:rsidRPr="00D53A4C" w14:paraId="5A3AC049" w14:textId="77777777" w:rsidTr="006E77BA">
        <w:trPr>
          <w:trHeight w:val="335"/>
        </w:trPr>
        <w:tc>
          <w:tcPr>
            <w:tcW w:w="6334" w:type="dxa"/>
            <w:tcBorders>
              <w:top w:val="single" w:sz="4" w:space="0" w:color="9CC2E5"/>
              <w:left w:val="single" w:sz="4" w:space="0" w:color="9CC2E5"/>
              <w:bottom w:val="single" w:sz="4" w:space="0" w:color="9CC2E5"/>
              <w:right w:val="single" w:sz="4" w:space="0" w:color="9CC2E5"/>
            </w:tcBorders>
          </w:tcPr>
          <w:p w14:paraId="6E130D26"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6BEC5533"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648D8308" w14:textId="77777777" w:rsidR="00D53A4C" w:rsidRPr="00D53A4C" w:rsidRDefault="00D53A4C" w:rsidP="00D53A4C">
            <w:pPr>
              <w:rPr>
                <w:b/>
                <w:bCs/>
                <w:iCs/>
                <w:color w:val="FFFFFF" w:themeColor="background1"/>
                <w:szCs w:val="22"/>
              </w:rPr>
            </w:pPr>
          </w:p>
        </w:tc>
        <w:tc>
          <w:tcPr>
            <w:tcW w:w="614" w:type="dxa"/>
            <w:tcBorders>
              <w:top w:val="single" w:sz="4" w:space="0" w:color="9CC2E5"/>
              <w:left w:val="single" w:sz="4" w:space="0" w:color="9CC2E5"/>
              <w:bottom w:val="single" w:sz="4" w:space="0" w:color="9CC2E5"/>
              <w:right w:val="single" w:sz="4" w:space="0" w:color="9CC2E5"/>
            </w:tcBorders>
          </w:tcPr>
          <w:p w14:paraId="23E8AD57"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304E9782"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521712D8" w14:textId="77777777" w:rsidR="00D53A4C" w:rsidRPr="00D53A4C" w:rsidRDefault="00D53A4C" w:rsidP="00D53A4C">
            <w:pPr>
              <w:rPr>
                <w:b/>
                <w:bCs/>
                <w:iCs/>
                <w:color w:val="FFFFFF" w:themeColor="background1"/>
                <w:szCs w:val="22"/>
              </w:rPr>
            </w:pPr>
          </w:p>
        </w:tc>
      </w:tr>
      <w:tr w:rsidR="00D53A4C" w:rsidRPr="00D53A4C" w14:paraId="4D500A76" w14:textId="77777777" w:rsidTr="006E77BA">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AEF85DE" w14:textId="77777777" w:rsidR="00D53A4C" w:rsidRPr="00D53A4C" w:rsidRDefault="00D53A4C" w:rsidP="00D53A4C">
            <w:pPr>
              <w:rPr>
                <w:b/>
                <w:bCs/>
                <w:iCs/>
                <w:color w:val="FFFFFF" w:themeColor="background1"/>
                <w:szCs w:val="22"/>
              </w:rPr>
            </w:pPr>
            <w:r w:rsidRPr="00D53A4C">
              <w:rPr>
                <w:b/>
                <w:bCs/>
                <w:iCs/>
                <w:color w:val="FFFFFF" w:themeColor="background1"/>
                <w:szCs w:val="22"/>
              </w:rPr>
              <w:t>TIMELY COMMUNICATION WITH UL EMPLOYEES</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1EF44DA" w14:textId="77777777" w:rsidR="00D53A4C" w:rsidRPr="00D53A4C" w:rsidRDefault="00D53A4C" w:rsidP="00D53A4C">
            <w:pPr>
              <w:rPr>
                <w:b/>
                <w:bCs/>
                <w:iCs/>
                <w:color w:val="FFFFFF" w:themeColor="background1"/>
                <w:szCs w:val="22"/>
              </w:rPr>
            </w:pPr>
            <w:r w:rsidRPr="00D53A4C">
              <w:rPr>
                <w:b/>
                <w:bCs/>
                <w:iCs/>
                <w:color w:val="FFFFFF" w:themeColor="background1"/>
                <w:szCs w:val="22"/>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33149AC" w14:textId="77777777" w:rsidR="00D53A4C" w:rsidRPr="00D53A4C" w:rsidRDefault="00D53A4C" w:rsidP="00D53A4C">
            <w:pPr>
              <w:rPr>
                <w:b/>
                <w:bCs/>
                <w:iCs/>
                <w:color w:val="FFFFFF" w:themeColor="background1"/>
                <w:szCs w:val="22"/>
              </w:rPr>
            </w:pPr>
            <w:r w:rsidRPr="00D53A4C">
              <w:rPr>
                <w:b/>
                <w:bCs/>
                <w:iCs/>
                <w:color w:val="FFFFFF" w:themeColor="background1"/>
                <w:szCs w:val="22"/>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4E4034F" w14:textId="77777777" w:rsidR="00D53A4C" w:rsidRPr="00D53A4C" w:rsidRDefault="00D53A4C" w:rsidP="00D53A4C">
            <w:pPr>
              <w:rPr>
                <w:b/>
                <w:bCs/>
                <w:iCs/>
                <w:color w:val="FFFFFF" w:themeColor="background1"/>
                <w:szCs w:val="22"/>
              </w:rPr>
            </w:pPr>
            <w:r w:rsidRPr="00D53A4C">
              <w:rPr>
                <w:b/>
                <w:bCs/>
                <w:iCs/>
                <w:color w:val="FFFFFF" w:themeColor="background1"/>
                <w:szCs w:val="22"/>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A5FAD8B" w14:textId="77777777" w:rsidR="00D53A4C" w:rsidRPr="00D53A4C" w:rsidRDefault="00D53A4C" w:rsidP="00D53A4C">
            <w:pPr>
              <w:rPr>
                <w:b/>
                <w:bCs/>
                <w:iCs/>
                <w:color w:val="FFFFFF" w:themeColor="background1"/>
                <w:szCs w:val="22"/>
              </w:rPr>
            </w:pPr>
            <w:r w:rsidRPr="00D53A4C">
              <w:rPr>
                <w:b/>
                <w:bCs/>
                <w:iCs/>
                <w:color w:val="FFFFFF" w:themeColor="background1"/>
                <w:szCs w:val="22"/>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916EB0" w14:textId="77777777" w:rsidR="00D53A4C" w:rsidRPr="00D53A4C" w:rsidRDefault="00D53A4C" w:rsidP="00D53A4C">
            <w:pPr>
              <w:rPr>
                <w:b/>
                <w:bCs/>
                <w:iCs/>
                <w:color w:val="FFFFFF" w:themeColor="background1"/>
                <w:szCs w:val="22"/>
              </w:rPr>
            </w:pPr>
            <w:r w:rsidRPr="00D53A4C">
              <w:rPr>
                <w:b/>
                <w:bCs/>
                <w:iCs/>
                <w:color w:val="FFFFFF" w:themeColor="background1"/>
                <w:szCs w:val="22"/>
              </w:rPr>
              <w:t>5</w:t>
            </w:r>
          </w:p>
        </w:tc>
      </w:tr>
      <w:tr w:rsidR="00D53A4C" w:rsidRPr="00D53A4C" w14:paraId="2E441E1A" w14:textId="77777777" w:rsidTr="006E77BA">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2AE375F"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08EFD92"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A29D82" w14:textId="77777777" w:rsidR="00D53A4C" w:rsidRPr="00D53A4C" w:rsidRDefault="00D53A4C" w:rsidP="00D53A4C">
            <w:pPr>
              <w:rPr>
                <w:b/>
                <w:bCs/>
                <w:iCs/>
                <w:color w:val="FFFFFF" w:themeColor="background1"/>
                <w:szCs w:val="22"/>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21816B68"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7D022CD3"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7E95C2" w14:textId="77777777" w:rsidR="00D53A4C" w:rsidRPr="00D53A4C" w:rsidRDefault="00D53A4C" w:rsidP="00D53A4C">
            <w:pPr>
              <w:rPr>
                <w:b/>
                <w:bCs/>
                <w:iCs/>
                <w:color w:val="FFFFFF" w:themeColor="background1"/>
                <w:szCs w:val="22"/>
              </w:rPr>
            </w:pPr>
          </w:p>
        </w:tc>
      </w:tr>
      <w:tr w:rsidR="00D53A4C" w:rsidRPr="00D53A4C" w14:paraId="74DE5290" w14:textId="77777777" w:rsidTr="006E77BA">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6439122" w14:textId="77777777" w:rsidR="00D53A4C" w:rsidRPr="00D53A4C" w:rsidRDefault="00D53A4C" w:rsidP="00D53A4C">
            <w:pPr>
              <w:rPr>
                <w:b/>
                <w:bCs/>
                <w:iCs/>
                <w:color w:val="FFFFFF" w:themeColor="background1"/>
                <w:szCs w:val="22"/>
              </w:rPr>
            </w:pPr>
            <w:r w:rsidRPr="00D53A4C">
              <w:rPr>
                <w:b/>
                <w:bCs/>
                <w:iCs/>
                <w:color w:val="FFFFFF" w:themeColor="background1"/>
                <w:szCs w:val="22"/>
              </w:rPr>
              <w:t>ABILITY TO PROVIDE PRIZES CHOSEN</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92375FA" w14:textId="77777777" w:rsidR="00D53A4C" w:rsidRPr="00D53A4C" w:rsidRDefault="00D53A4C" w:rsidP="00D53A4C">
            <w:pPr>
              <w:rPr>
                <w:b/>
                <w:bCs/>
                <w:iCs/>
                <w:color w:val="FFFFFF" w:themeColor="background1"/>
                <w:szCs w:val="22"/>
              </w:rPr>
            </w:pPr>
            <w:r w:rsidRPr="00D53A4C">
              <w:rPr>
                <w:b/>
                <w:bCs/>
                <w:iCs/>
                <w:color w:val="FFFFFF" w:themeColor="background1"/>
                <w:szCs w:val="22"/>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1071F39B" w14:textId="77777777" w:rsidR="00D53A4C" w:rsidRPr="00D53A4C" w:rsidRDefault="00D53A4C" w:rsidP="00D53A4C">
            <w:pPr>
              <w:rPr>
                <w:b/>
                <w:bCs/>
                <w:iCs/>
                <w:color w:val="FFFFFF" w:themeColor="background1"/>
                <w:szCs w:val="22"/>
              </w:rPr>
            </w:pPr>
            <w:r w:rsidRPr="00D53A4C">
              <w:rPr>
                <w:b/>
                <w:bCs/>
                <w:iCs/>
                <w:color w:val="FFFFFF" w:themeColor="background1"/>
                <w:szCs w:val="22"/>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7E9B377A" w14:textId="77777777" w:rsidR="00D53A4C" w:rsidRPr="00D53A4C" w:rsidRDefault="00D53A4C" w:rsidP="00D53A4C">
            <w:pPr>
              <w:rPr>
                <w:b/>
                <w:bCs/>
                <w:iCs/>
                <w:color w:val="FFFFFF" w:themeColor="background1"/>
                <w:szCs w:val="22"/>
              </w:rPr>
            </w:pPr>
            <w:r w:rsidRPr="00D53A4C">
              <w:rPr>
                <w:b/>
                <w:bCs/>
                <w:iCs/>
                <w:color w:val="FFFFFF" w:themeColor="background1"/>
                <w:szCs w:val="22"/>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3AC500A" w14:textId="77777777" w:rsidR="00D53A4C" w:rsidRPr="00D53A4C" w:rsidRDefault="00D53A4C" w:rsidP="00D53A4C">
            <w:pPr>
              <w:rPr>
                <w:b/>
                <w:bCs/>
                <w:iCs/>
                <w:color w:val="FFFFFF" w:themeColor="background1"/>
                <w:szCs w:val="22"/>
              </w:rPr>
            </w:pPr>
            <w:r w:rsidRPr="00D53A4C">
              <w:rPr>
                <w:b/>
                <w:bCs/>
                <w:iCs/>
                <w:color w:val="FFFFFF" w:themeColor="background1"/>
                <w:szCs w:val="22"/>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48747E8" w14:textId="77777777" w:rsidR="00D53A4C" w:rsidRPr="00D53A4C" w:rsidRDefault="00D53A4C" w:rsidP="00D53A4C">
            <w:pPr>
              <w:rPr>
                <w:b/>
                <w:bCs/>
                <w:iCs/>
                <w:color w:val="FFFFFF" w:themeColor="background1"/>
                <w:szCs w:val="22"/>
              </w:rPr>
            </w:pPr>
            <w:r w:rsidRPr="00D53A4C">
              <w:rPr>
                <w:b/>
                <w:bCs/>
                <w:iCs/>
                <w:color w:val="FFFFFF" w:themeColor="background1"/>
                <w:szCs w:val="22"/>
              </w:rPr>
              <w:t>5</w:t>
            </w:r>
          </w:p>
        </w:tc>
      </w:tr>
      <w:tr w:rsidR="00D53A4C" w:rsidRPr="00D53A4C" w14:paraId="393E97EE" w14:textId="77777777" w:rsidTr="006E77BA">
        <w:trPr>
          <w:trHeight w:val="189"/>
        </w:trPr>
        <w:tc>
          <w:tcPr>
            <w:tcW w:w="6334" w:type="dxa"/>
            <w:tcBorders>
              <w:top w:val="single" w:sz="4" w:space="0" w:color="9CC2E5"/>
              <w:left w:val="single" w:sz="4" w:space="0" w:color="9CC2E5"/>
              <w:bottom w:val="single" w:sz="4" w:space="0" w:color="9CC2E5"/>
              <w:right w:val="single" w:sz="4" w:space="0" w:color="9CC2E5"/>
            </w:tcBorders>
          </w:tcPr>
          <w:p w14:paraId="2C677833"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187B140C"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44BCC9D4" w14:textId="77777777" w:rsidR="00D53A4C" w:rsidRPr="00D53A4C" w:rsidRDefault="00D53A4C" w:rsidP="00D53A4C">
            <w:pPr>
              <w:rPr>
                <w:b/>
                <w:bCs/>
                <w:iCs/>
                <w:color w:val="FFFFFF" w:themeColor="background1"/>
                <w:szCs w:val="22"/>
              </w:rPr>
            </w:pPr>
          </w:p>
        </w:tc>
        <w:tc>
          <w:tcPr>
            <w:tcW w:w="614" w:type="dxa"/>
            <w:tcBorders>
              <w:top w:val="single" w:sz="4" w:space="0" w:color="9CC2E5"/>
              <w:left w:val="single" w:sz="4" w:space="0" w:color="9CC2E5"/>
              <w:bottom w:val="single" w:sz="4" w:space="0" w:color="9CC2E5"/>
              <w:right w:val="single" w:sz="4" w:space="0" w:color="9CC2E5"/>
            </w:tcBorders>
          </w:tcPr>
          <w:p w14:paraId="1997B012"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6B4A6526"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20174F01" w14:textId="77777777" w:rsidR="00D53A4C" w:rsidRPr="00D53A4C" w:rsidRDefault="00D53A4C" w:rsidP="00D53A4C">
            <w:pPr>
              <w:rPr>
                <w:b/>
                <w:bCs/>
                <w:iCs/>
                <w:color w:val="FFFFFF" w:themeColor="background1"/>
                <w:szCs w:val="22"/>
              </w:rPr>
            </w:pPr>
          </w:p>
        </w:tc>
      </w:tr>
      <w:tr w:rsidR="00D53A4C" w:rsidRPr="00D53A4C" w14:paraId="19180CBD" w14:textId="77777777" w:rsidTr="006E77BA">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15752A3" w14:textId="77777777" w:rsidR="00D53A4C" w:rsidRPr="00D53A4C" w:rsidRDefault="00D53A4C" w:rsidP="00D53A4C">
            <w:pPr>
              <w:rPr>
                <w:b/>
                <w:bCs/>
                <w:iCs/>
                <w:color w:val="FFFFFF" w:themeColor="background1"/>
                <w:szCs w:val="22"/>
              </w:rPr>
            </w:pPr>
            <w:r w:rsidRPr="00D53A4C">
              <w:rPr>
                <w:b/>
                <w:bCs/>
                <w:iCs/>
                <w:color w:val="FFFFFF" w:themeColor="background1"/>
                <w:szCs w:val="22"/>
              </w:rPr>
              <w:t>CUSTOMER SATISFACTION</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E0A147F" w14:textId="77777777" w:rsidR="00D53A4C" w:rsidRPr="00D53A4C" w:rsidRDefault="00D53A4C" w:rsidP="00D53A4C">
            <w:pPr>
              <w:rPr>
                <w:b/>
                <w:bCs/>
                <w:iCs/>
                <w:color w:val="FFFFFF" w:themeColor="background1"/>
                <w:szCs w:val="22"/>
              </w:rPr>
            </w:pPr>
            <w:r w:rsidRPr="00D53A4C">
              <w:rPr>
                <w:b/>
                <w:bCs/>
                <w:iCs/>
                <w:color w:val="FFFFFF" w:themeColor="background1"/>
                <w:szCs w:val="22"/>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3C151CF" w14:textId="77777777" w:rsidR="00D53A4C" w:rsidRPr="00D53A4C" w:rsidRDefault="00D53A4C" w:rsidP="00D53A4C">
            <w:pPr>
              <w:rPr>
                <w:b/>
                <w:bCs/>
                <w:iCs/>
                <w:color w:val="FFFFFF" w:themeColor="background1"/>
                <w:szCs w:val="22"/>
              </w:rPr>
            </w:pPr>
            <w:r w:rsidRPr="00D53A4C">
              <w:rPr>
                <w:b/>
                <w:bCs/>
                <w:iCs/>
                <w:color w:val="FFFFFF" w:themeColor="background1"/>
                <w:szCs w:val="22"/>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A6C4DD7" w14:textId="77777777" w:rsidR="00D53A4C" w:rsidRPr="00D53A4C" w:rsidRDefault="00D53A4C" w:rsidP="00D53A4C">
            <w:pPr>
              <w:rPr>
                <w:b/>
                <w:bCs/>
                <w:iCs/>
                <w:color w:val="FFFFFF" w:themeColor="background1"/>
                <w:szCs w:val="22"/>
              </w:rPr>
            </w:pPr>
            <w:r w:rsidRPr="00D53A4C">
              <w:rPr>
                <w:b/>
                <w:bCs/>
                <w:iCs/>
                <w:color w:val="FFFFFF" w:themeColor="background1"/>
                <w:szCs w:val="22"/>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7F2EA33" w14:textId="77777777" w:rsidR="00D53A4C" w:rsidRPr="00D53A4C" w:rsidRDefault="00D53A4C" w:rsidP="00D53A4C">
            <w:pPr>
              <w:rPr>
                <w:b/>
                <w:bCs/>
                <w:iCs/>
                <w:color w:val="FFFFFF" w:themeColor="background1"/>
                <w:szCs w:val="22"/>
              </w:rPr>
            </w:pPr>
            <w:r w:rsidRPr="00D53A4C">
              <w:rPr>
                <w:b/>
                <w:bCs/>
                <w:iCs/>
                <w:color w:val="FFFFFF" w:themeColor="background1"/>
                <w:szCs w:val="22"/>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D0F901A" w14:textId="77777777" w:rsidR="00D53A4C" w:rsidRPr="00D53A4C" w:rsidRDefault="00D53A4C" w:rsidP="00D53A4C">
            <w:pPr>
              <w:rPr>
                <w:b/>
                <w:bCs/>
                <w:iCs/>
                <w:color w:val="FFFFFF" w:themeColor="background1"/>
                <w:szCs w:val="22"/>
              </w:rPr>
            </w:pPr>
            <w:r w:rsidRPr="00D53A4C">
              <w:rPr>
                <w:b/>
                <w:bCs/>
                <w:iCs/>
                <w:color w:val="FFFFFF" w:themeColor="background1"/>
                <w:szCs w:val="22"/>
              </w:rPr>
              <w:t>5</w:t>
            </w:r>
          </w:p>
        </w:tc>
      </w:tr>
      <w:tr w:rsidR="00D53A4C" w:rsidRPr="00D53A4C" w14:paraId="39A49E6A" w14:textId="77777777" w:rsidTr="006E77BA">
        <w:trPr>
          <w:trHeight w:val="421"/>
        </w:trPr>
        <w:tc>
          <w:tcPr>
            <w:tcW w:w="6334" w:type="dxa"/>
            <w:tcBorders>
              <w:top w:val="single" w:sz="4" w:space="0" w:color="9CC2E5"/>
              <w:left w:val="single" w:sz="4" w:space="0" w:color="9CC2E5"/>
              <w:bottom w:val="single" w:sz="4" w:space="0" w:color="9CC2E5"/>
              <w:right w:val="single" w:sz="4" w:space="0" w:color="9CC2E5"/>
            </w:tcBorders>
          </w:tcPr>
          <w:p w14:paraId="4AAD7997"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7C1E61E8" w14:textId="77777777" w:rsidR="00D53A4C" w:rsidRPr="00D53A4C" w:rsidRDefault="00D53A4C" w:rsidP="00D53A4C">
            <w:pPr>
              <w:rPr>
                <w:b/>
                <w:bCs/>
                <w:iCs/>
                <w:color w:val="FFFFFF" w:themeColor="background1"/>
                <w:szCs w:val="22"/>
              </w:rPr>
            </w:pPr>
          </w:p>
        </w:tc>
        <w:tc>
          <w:tcPr>
            <w:tcW w:w="611" w:type="dxa"/>
            <w:tcBorders>
              <w:top w:val="single" w:sz="4" w:space="0" w:color="9CC2E5"/>
              <w:left w:val="single" w:sz="4" w:space="0" w:color="9CC2E5"/>
              <w:bottom w:val="single" w:sz="4" w:space="0" w:color="9CC2E5"/>
              <w:right w:val="single" w:sz="4" w:space="0" w:color="9CC2E5"/>
            </w:tcBorders>
          </w:tcPr>
          <w:p w14:paraId="349EE922" w14:textId="77777777" w:rsidR="00D53A4C" w:rsidRPr="00D53A4C" w:rsidRDefault="00D53A4C" w:rsidP="00D53A4C">
            <w:pPr>
              <w:rPr>
                <w:b/>
                <w:bCs/>
                <w:iCs/>
                <w:color w:val="FFFFFF" w:themeColor="background1"/>
                <w:szCs w:val="22"/>
              </w:rPr>
            </w:pPr>
          </w:p>
        </w:tc>
        <w:tc>
          <w:tcPr>
            <w:tcW w:w="614" w:type="dxa"/>
            <w:tcBorders>
              <w:top w:val="single" w:sz="4" w:space="0" w:color="9CC2E5"/>
              <w:left w:val="single" w:sz="4" w:space="0" w:color="9CC2E5"/>
              <w:bottom w:val="single" w:sz="4" w:space="0" w:color="9CC2E5"/>
              <w:right w:val="single" w:sz="4" w:space="0" w:color="9CC2E5"/>
            </w:tcBorders>
          </w:tcPr>
          <w:p w14:paraId="4F628DE6"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12EA9483" w14:textId="77777777" w:rsidR="00D53A4C" w:rsidRPr="00D53A4C" w:rsidRDefault="00D53A4C" w:rsidP="00D53A4C">
            <w:pPr>
              <w:rPr>
                <w:b/>
                <w:bCs/>
                <w:iCs/>
                <w:color w:val="FFFFFF" w:themeColor="background1"/>
                <w:szCs w:val="22"/>
              </w:rPr>
            </w:pPr>
          </w:p>
        </w:tc>
        <w:tc>
          <w:tcPr>
            <w:tcW w:w="612" w:type="dxa"/>
            <w:tcBorders>
              <w:top w:val="single" w:sz="4" w:space="0" w:color="9CC2E5"/>
              <w:left w:val="single" w:sz="4" w:space="0" w:color="9CC2E5"/>
              <w:bottom w:val="single" w:sz="4" w:space="0" w:color="9CC2E5"/>
              <w:right w:val="single" w:sz="4" w:space="0" w:color="9CC2E5"/>
            </w:tcBorders>
          </w:tcPr>
          <w:p w14:paraId="4C5024E7" w14:textId="77777777" w:rsidR="00D53A4C" w:rsidRPr="00D53A4C" w:rsidRDefault="00D53A4C" w:rsidP="00D53A4C">
            <w:pPr>
              <w:rPr>
                <w:b/>
                <w:bCs/>
                <w:iCs/>
                <w:color w:val="FFFFFF" w:themeColor="background1"/>
                <w:szCs w:val="22"/>
              </w:rPr>
            </w:pPr>
          </w:p>
        </w:tc>
      </w:tr>
      <w:tr w:rsidR="00D53A4C" w:rsidRPr="00D53A4C" w14:paraId="6183DB35" w14:textId="77777777" w:rsidTr="006E77BA">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7B5E22F1" w14:textId="77777777" w:rsidR="00D53A4C" w:rsidRPr="00D53A4C" w:rsidRDefault="00D53A4C" w:rsidP="00D53A4C">
            <w:pPr>
              <w:rPr>
                <w:b/>
                <w:bCs/>
                <w:iCs/>
                <w:color w:val="FFFFFF" w:themeColor="background1"/>
                <w:szCs w:val="22"/>
              </w:rPr>
            </w:pPr>
            <w:r w:rsidRPr="00D53A4C">
              <w:rPr>
                <w:b/>
                <w:bCs/>
                <w:iCs/>
                <w:color w:val="FFFFFF" w:themeColor="background1"/>
                <w:szCs w:val="22"/>
              </w:rPr>
              <w:t xml:space="preserve">OVERALL SATISFACTION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56F80F8" w14:textId="77777777" w:rsidR="00D53A4C" w:rsidRPr="00D53A4C" w:rsidRDefault="00D53A4C" w:rsidP="00D53A4C">
            <w:pPr>
              <w:rPr>
                <w:b/>
                <w:bCs/>
                <w:iCs/>
                <w:color w:val="FFFFFF" w:themeColor="background1"/>
                <w:szCs w:val="22"/>
              </w:rPr>
            </w:pPr>
            <w:r w:rsidRPr="00D53A4C">
              <w:rPr>
                <w:b/>
                <w:bCs/>
                <w:iCs/>
                <w:color w:val="FFFFFF" w:themeColor="background1"/>
                <w:szCs w:val="22"/>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1B38908" w14:textId="77777777" w:rsidR="00D53A4C" w:rsidRPr="00D53A4C" w:rsidRDefault="00D53A4C" w:rsidP="00D53A4C">
            <w:pPr>
              <w:rPr>
                <w:b/>
                <w:bCs/>
                <w:iCs/>
                <w:color w:val="FFFFFF" w:themeColor="background1"/>
                <w:szCs w:val="22"/>
              </w:rPr>
            </w:pPr>
            <w:r w:rsidRPr="00D53A4C">
              <w:rPr>
                <w:b/>
                <w:bCs/>
                <w:iCs/>
                <w:color w:val="FFFFFF" w:themeColor="background1"/>
                <w:szCs w:val="22"/>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F9CB0B3" w14:textId="77777777" w:rsidR="00D53A4C" w:rsidRPr="00D53A4C" w:rsidRDefault="00D53A4C" w:rsidP="00D53A4C">
            <w:pPr>
              <w:rPr>
                <w:b/>
                <w:bCs/>
                <w:iCs/>
                <w:color w:val="FFFFFF" w:themeColor="background1"/>
                <w:szCs w:val="22"/>
              </w:rPr>
            </w:pPr>
            <w:r w:rsidRPr="00D53A4C">
              <w:rPr>
                <w:b/>
                <w:bCs/>
                <w:iCs/>
                <w:color w:val="FFFFFF" w:themeColor="background1"/>
                <w:szCs w:val="22"/>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933B719" w14:textId="77777777" w:rsidR="00D53A4C" w:rsidRPr="00D53A4C" w:rsidRDefault="00D53A4C" w:rsidP="00D53A4C">
            <w:pPr>
              <w:rPr>
                <w:b/>
                <w:bCs/>
                <w:iCs/>
                <w:color w:val="FFFFFF" w:themeColor="background1"/>
                <w:szCs w:val="22"/>
              </w:rPr>
            </w:pPr>
            <w:r w:rsidRPr="00D53A4C">
              <w:rPr>
                <w:b/>
                <w:bCs/>
                <w:iCs/>
                <w:color w:val="FFFFFF" w:themeColor="background1"/>
                <w:szCs w:val="22"/>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03EC0E" w14:textId="77777777" w:rsidR="00D53A4C" w:rsidRPr="00D53A4C" w:rsidRDefault="00D53A4C" w:rsidP="00D53A4C">
            <w:pPr>
              <w:rPr>
                <w:b/>
                <w:bCs/>
                <w:iCs/>
                <w:color w:val="FFFFFF" w:themeColor="background1"/>
                <w:szCs w:val="22"/>
              </w:rPr>
            </w:pPr>
            <w:r w:rsidRPr="00D53A4C">
              <w:rPr>
                <w:b/>
                <w:bCs/>
                <w:iCs/>
                <w:color w:val="FFFFFF" w:themeColor="background1"/>
                <w:szCs w:val="22"/>
              </w:rPr>
              <w:t>5</w:t>
            </w:r>
          </w:p>
        </w:tc>
      </w:tr>
      <w:tr w:rsidR="00D53A4C" w:rsidRPr="00D53A4C" w14:paraId="356E9BD7" w14:textId="77777777" w:rsidTr="006E77BA">
        <w:trPr>
          <w:trHeight w:val="176"/>
        </w:trPr>
        <w:tc>
          <w:tcPr>
            <w:tcW w:w="6334" w:type="dxa"/>
            <w:tcBorders>
              <w:top w:val="single" w:sz="4" w:space="0" w:color="9CC2E5"/>
              <w:left w:val="single" w:sz="4" w:space="0" w:color="9CC2E5"/>
              <w:bottom w:val="single" w:sz="4" w:space="0" w:color="9CC2E5"/>
              <w:right w:val="single" w:sz="4" w:space="0" w:color="9CC2E5"/>
            </w:tcBorders>
          </w:tcPr>
          <w:p w14:paraId="56C51314" w14:textId="77777777" w:rsidR="00D53A4C" w:rsidRPr="00D53A4C" w:rsidRDefault="00D53A4C" w:rsidP="00D53A4C">
            <w:pPr>
              <w:rPr>
                <w:b/>
                <w:bCs/>
                <w:iCs/>
                <w:szCs w:val="22"/>
              </w:rPr>
            </w:pPr>
          </w:p>
        </w:tc>
        <w:tc>
          <w:tcPr>
            <w:tcW w:w="611" w:type="dxa"/>
            <w:tcBorders>
              <w:top w:val="single" w:sz="4" w:space="0" w:color="9CC2E5"/>
              <w:left w:val="single" w:sz="4" w:space="0" w:color="9CC2E5"/>
              <w:bottom w:val="single" w:sz="4" w:space="0" w:color="9CC2E5"/>
              <w:right w:val="single" w:sz="4" w:space="0" w:color="9CC2E5"/>
            </w:tcBorders>
          </w:tcPr>
          <w:p w14:paraId="6179C9D8" w14:textId="77777777" w:rsidR="00D53A4C" w:rsidRPr="00D53A4C" w:rsidRDefault="00D53A4C" w:rsidP="00D53A4C">
            <w:pPr>
              <w:rPr>
                <w:b/>
                <w:bCs/>
                <w:iCs/>
                <w:szCs w:val="22"/>
              </w:rPr>
            </w:pPr>
          </w:p>
        </w:tc>
        <w:tc>
          <w:tcPr>
            <w:tcW w:w="611" w:type="dxa"/>
            <w:tcBorders>
              <w:top w:val="single" w:sz="4" w:space="0" w:color="9CC2E5"/>
              <w:left w:val="single" w:sz="4" w:space="0" w:color="9CC2E5"/>
              <w:bottom w:val="single" w:sz="4" w:space="0" w:color="9CC2E5"/>
              <w:right w:val="single" w:sz="4" w:space="0" w:color="9CC2E5"/>
            </w:tcBorders>
          </w:tcPr>
          <w:p w14:paraId="18414CAC" w14:textId="77777777" w:rsidR="00D53A4C" w:rsidRPr="00D53A4C" w:rsidRDefault="00D53A4C" w:rsidP="00D53A4C">
            <w:pPr>
              <w:rPr>
                <w:b/>
                <w:bCs/>
                <w:iCs/>
                <w:szCs w:val="22"/>
              </w:rPr>
            </w:pPr>
          </w:p>
        </w:tc>
        <w:tc>
          <w:tcPr>
            <w:tcW w:w="614" w:type="dxa"/>
            <w:tcBorders>
              <w:top w:val="single" w:sz="4" w:space="0" w:color="9CC2E5"/>
              <w:left w:val="single" w:sz="4" w:space="0" w:color="9CC2E5"/>
              <w:bottom w:val="single" w:sz="4" w:space="0" w:color="9CC2E5"/>
              <w:right w:val="single" w:sz="4" w:space="0" w:color="9CC2E5"/>
            </w:tcBorders>
          </w:tcPr>
          <w:p w14:paraId="1C2716DD" w14:textId="77777777" w:rsidR="00D53A4C" w:rsidRPr="00D53A4C" w:rsidRDefault="00D53A4C" w:rsidP="00D53A4C">
            <w:pPr>
              <w:rPr>
                <w:b/>
                <w:bCs/>
                <w:iCs/>
                <w:szCs w:val="22"/>
              </w:rPr>
            </w:pPr>
          </w:p>
        </w:tc>
        <w:tc>
          <w:tcPr>
            <w:tcW w:w="612" w:type="dxa"/>
            <w:tcBorders>
              <w:top w:val="single" w:sz="4" w:space="0" w:color="9CC2E5"/>
              <w:left w:val="single" w:sz="4" w:space="0" w:color="9CC2E5"/>
              <w:bottom w:val="single" w:sz="4" w:space="0" w:color="9CC2E5"/>
              <w:right w:val="single" w:sz="4" w:space="0" w:color="9CC2E5"/>
            </w:tcBorders>
          </w:tcPr>
          <w:p w14:paraId="22A4CE7D" w14:textId="77777777" w:rsidR="00D53A4C" w:rsidRPr="00D53A4C" w:rsidRDefault="00D53A4C" w:rsidP="00D53A4C">
            <w:pPr>
              <w:rPr>
                <w:b/>
                <w:bCs/>
                <w:iCs/>
                <w:szCs w:val="22"/>
              </w:rPr>
            </w:pPr>
          </w:p>
        </w:tc>
        <w:tc>
          <w:tcPr>
            <w:tcW w:w="612" w:type="dxa"/>
            <w:tcBorders>
              <w:top w:val="single" w:sz="4" w:space="0" w:color="9CC2E5"/>
              <w:left w:val="single" w:sz="4" w:space="0" w:color="9CC2E5"/>
              <w:bottom w:val="single" w:sz="4" w:space="0" w:color="9CC2E5"/>
              <w:right w:val="single" w:sz="4" w:space="0" w:color="9CC2E5"/>
            </w:tcBorders>
          </w:tcPr>
          <w:p w14:paraId="27925FB6" w14:textId="77777777" w:rsidR="00D53A4C" w:rsidRPr="00D53A4C" w:rsidRDefault="00D53A4C" w:rsidP="00D53A4C">
            <w:pPr>
              <w:rPr>
                <w:b/>
                <w:bCs/>
                <w:iCs/>
                <w:szCs w:val="22"/>
              </w:rPr>
            </w:pPr>
          </w:p>
        </w:tc>
      </w:tr>
    </w:tbl>
    <w:p w14:paraId="6F5D4EF6" w14:textId="77777777" w:rsidR="00D53A4C" w:rsidRPr="00D53A4C" w:rsidRDefault="00D53A4C" w:rsidP="00D53A4C">
      <w:pPr>
        <w:rPr>
          <w:b/>
          <w:bCs/>
          <w:iCs/>
          <w:szCs w:val="22"/>
        </w:rPr>
      </w:pPr>
    </w:p>
    <w:p w14:paraId="69AB149F" w14:textId="77777777" w:rsidR="00D53A4C" w:rsidRPr="00D53A4C" w:rsidRDefault="00D53A4C" w:rsidP="00D53A4C">
      <w:pPr>
        <w:rPr>
          <w:b/>
          <w:bCs/>
          <w:iCs/>
          <w:szCs w:val="22"/>
        </w:rPr>
      </w:pPr>
      <w:r w:rsidRPr="00D53A4C">
        <w:rPr>
          <w:b/>
          <w:bCs/>
          <w:iCs/>
          <w:szCs w:val="22"/>
        </w:rPr>
        <w:t xml:space="preserve">Value of Score: 1 = Unacceptable performance; 2 – not fully up to minimum performance requirements; 3 – fully meets minimum performance requirements;  4 – significantly above minimum performance requirements;  5 – outstanding performance level .  </w:t>
      </w:r>
    </w:p>
    <w:p w14:paraId="63430F45" w14:textId="77777777" w:rsidR="00D53A4C" w:rsidRPr="00D53A4C" w:rsidRDefault="00D53A4C" w:rsidP="00D53A4C">
      <w:pPr>
        <w:rPr>
          <w:b/>
          <w:bCs/>
          <w:iCs/>
          <w:szCs w:val="22"/>
        </w:rPr>
      </w:pPr>
    </w:p>
    <w:p w14:paraId="1EADBF68" w14:textId="77777777" w:rsidR="00D53A4C" w:rsidRPr="00D53A4C" w:rsidRDefault="00D53A4C" w:rsidP="00D53A4C">
      <w:pPr>
        <w:rPr>
          <w:b/>
          <w:bCs/>
          <w:iCs/>
          <w:szCs w:val="22"/>
        </w:rPr>
      </w:pPr>
      <w:r w:rsidRPr="00D53A4C">
        <w:rPr>
          <w:b/>
          <w:bCs/>
          <w:iCs/>
          <w:szCs w:val="22"/>
        </w:rPr>
        <w:t>Minimum Acceptable Performance level is 3 for any evaluation criterion listed above.</w:t>
      </w:r>
    </w:p>
    <w:p w14:paraId="7E8679E5" w14:textId="77777777" w:rsidR="001F6133" w:rsidRDefault="001F6133" w:rsidP="001F6133">
      <w:pPr>
        <w:rPr>
          <w:sz w:val="24"/>
        </w:rPr>
      </w:pPr>
    </w:p>
    <w:p w14:paraId="07FF4F17" w14:textId="77777777" w:rsidR="001F6133" w:rsidRDefault="001F6133" w:rsidP="001F6133">
      <w:pPr>
        <w:rPr>
          <w:sz w:val="24"/>
        </w:rPr>
      </w:pPr>
    </w:p>
    <w:p w14:paraId="6889D36F" w14:textId="77777777" w:rsidR="001F6133" w:rsidRPr="00484C5B" w:rsidRDefault="001F6133" w:rsidP="001F6133">
      <w:pPr>
        <w:contextualSpacing/>
        <w:jc w:val="left"/>
        <w:rPr>
          <w:iCs/>
          <w:szCs w:val="22"/>
        </w:rPr>
      </w:pPr>
    </w:p>
    <w:p w14:paraId="0A813E5E" w14:textId="77777777" w:rsidR="001F6133" w:rsidRDefault="001F6133" w:rsidP="001F6133">
      <w:pPr>
        <w:rPr>
          <w:rFonts w:eastAsiaTheme="minorHAnsi"/>
          <w:szCs w:val="22"/>
          <w:lang w:val="en-IE"/>
        </w:rPr>
      </w:pPr>
    </w:p>
    <w:p w14:paraId="1B4244FD" w14:textId="77777777" w:rsidR="001F6133" w:rsidRDefault="001F6133" w:rsidP="001F6133">
      <w:pPr>
        <w:rPr>
          <w:rFonts w:ascii="Arial" w:hAnsi="Arial" w:cs="Arial"/>
          <w:b/>
          <w:bCs/>
        </w:rPr>
      </w:pPr>
    </w:p>
    <w:p w14:paraId="585D5129" w14:textId="77777777" w:rsidR="001F6133" w:rsidRDefault="001F6133" w:rsidP="001F6133">
      <w:pPr>
        <w:rPr>
          <w:rFonts w:ascii="Arial" w:hAnsi="Arial" w:cs="Arial"/>
          <w:b/>
          <w:bCs/>
        </w:rPr>
      </w:pPr>
    </w:p>
    <w:p w14:paraId="5F557E24" w14:textId="77777777" w:rsidR="00E72C3B" w:rsidRDefault="00E72C3B"/>
    <w:sectPr w:rsidR="00E72C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A602" w14:textId="77777777" w:rsidR="007E3E33" w:rsidRDefault="007E3E33" w:rsidP="00840EC3">
      <w:pPr>
        <w:spacing w:after="0" w:line="240" w:lineRule="auto"/>
      </w:pPr>
      <w:r>
        <w:separator/>
      </w:r>
    </w:p>
  </w:endnote>
  <w:endnote w:type="continuationSeparator" w:id="0">
    <w:p w14:paraId="428810BC" w14:textId="77777777" w:rsidR="007E3E33" w:rsidRDefault="007E3E33" w:rsidP="00840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rlito">
    <w:altName w:val="Calibri"/>
    <w:charset w:val="00"/>
    <w:family w:val="swiss"/>
    <w:pitch w:val="variable"/>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E2FA" w14:textId="77777777" w:rsidR="007E3E33" w:rsidRDefault="007E3E33" w:rsidP="00840EC3">
      <w:pPr>
        <w:spacing w:after="0" w:line="240" w:lineRule="auto"/>
      </w:pPr>
      <w:r>
        <w:separator/>
      </w:r>
    </w:p>
  </w:footnote>
  <w:footnote w:type="continuationSeparator" w:id="0">
    <w:p w14:paraId="08163747" w14:textId="77777777" w:rsidR="007E3E33" w:rsidRDefault="007E3E33" w:rsidP="00840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14C"/>
    <w:multiLevelType w:val="multilevel"/>
    <w:tmpl w:val="636485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85066DA"/>
    <w:multiLevelType w:val="hybridMultilevel"/>
    <w:tmpl w:val="BF6C0E24"/>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244812AC"/>
    <w:multiLevelType w:val="multilevel"/>
    <w:tmpl w:val="19CE5BBE"/>
    <w:lvl w:ilvl="0">
      <w:start w:val="5"/>
      <w:numFmt w:val="decimal"/>
      <w:lvlText w:val="%1"/>
      <w:lvlJc w:val="left"/>
      <w:pPr>
        <w:ind w:left="990" w:hanging="853"/>
      </w:pPr>
      <w:rPr>
        <w:rFonts w:hint="default"/>
        <w:lang w:val="en-US" w:eastAsia="en-US" w:bidi="ar-SA"/>
      </w:rPr>
    </w:lvl>
    <w:lvl w:ilvl="1">
      <w:start w:val="1"/>
      <w:numFmt w:val="decimal"/>
      <w:lvlText w:val="%1.%2"/>
      <w:lvlJc w:val="left"/>
      <w:pPr>
        <w:ind w:left="990" w:hanging="853"/>
      </w:pPr>
      <w:rPr>
        <w:rFonts w:ascii="Carlito" w:eastAsia="Carlito" w:hAnsi="Carlito" w:cs="Carlito" w:hint="default"/>
        <w:spacing w:val="-1"/>
        <w:w w:val="100"/>
        <w:sz w:val="22"/>
        <w:szCs w:val="22"/>
        <w:lang w:val="en-US" w:eastAsia="en-US" w:bidi="ar-SA"/>
      </w:rPr>
    </w:lvl>
    <w:lvl w:ilvl="2">
      <w:start w:val="1"/>
      <w:numFmt w:val="decimal"/>
      <w:lvlText w:val="%1.%2.%3"/>
      <w:lvlJc w:val="left"/>
      <w:pPr>
        <w:ind w:left="990" w:hanging="853"/>
      </w:pPr>
      <w:rPr>
        <w:rFonts w:ascii="Carlito" w:eastAsia="Carlito" w:hAnsi="Carlito" w:cs="Carlito" w:hint="default"/>
        <w:spacing w:val="-1"/>
        <w:w w:val="100"/>
        <w:sz w:val="22"/>
        <w:szCs w:val="22"/>
        <w:lang w:val="en-US" w:eastAsia="en-US" w:bidi="ar-SA"/>
      </w:rPr>
    </w:lvl>
    <w:lvl w:ilvl="3">
      <w:numFmt w:val="bullet"/>
      <w:lvlText w:val=""/>
      <w:lvlJc w:val="left"/>
      <w:pPr>
        <w:ind w:left="1350" w:hanging="361"/>
      </w:pPr>
      <w:rPr>
        <w:rFonts w:ascii="Symbol" w:eastAsia="Symbol" w:hAnsi="Symbol" w:cs="Symbol" w:hint="default"/>
        <w:w w:val="100"/>
        <w:sz w:val="22"/>
        <w:szCs w:val="22"/>
        <w:lang w:val="en-US" w:eastAsia="en-US" w:bidi="ar-SA"/>
      </w:rPr>
    </w:lvl>
    <w:lvl w:ilvl="4">
      <w:numFmt w:val="bullet"/>
      <w:lvlText w:val="•"/>
      <w:lvlJc w:val="left"/>
      <w:pPr>
        <w:ind w:left="4022" w:hanging="361"/>
      </w:pPr>
      <w:rPr>
        <w:rFonts w:hint="default"/>
        <w:lang w:val="en-US" w:eastAsia="en-US" w:bidi="ar-SA"/>
      </w:rPr>
    </w:lvl>
    <w:lvl w:ilvl="5">
      <w:numFmt w:val="bullet"/>
      <w:lvlText w:val="•"/>
      <w:lvlJc w:val="left"/>
      <w:pPr>
        <w:ind w:left="4909" w:hanging="361"/>
      </w:pPr>
      <w:rPr>
        <w:rFonts w:hint="default"/>
        <w:lang w:val="en-US" w:eastAsia="en-US" w:bidi="ar-SA"/>
      </w:rPr>
    </w:lvl>
    <w:lvl w:ilvl="6">
      <w:numFmt w:val="bullet"/>
      <w:lvlText w:val="•"/>
      <w:lvlJc w:val="left"/>
      <w:pPr>
        <w:ind w:left="5796" w:hanging="361"/>
      </w:pPr>
      <w:rPr>
        <w:rFonts w:hint="default"/>
        <w:lang w:val="en-US" w:eastAsia="en-US" w:bidi="ar-SA"/>
      </w:rPr>
    </w:lvl>
    <w:lvl w:ilvl="7">
      <w:numFmt w:val="bullet"/>
      <w:lvlText w:val="•"/>
      <w:lvlJc w:val="left"/>
      <w:pPr>
        <w:ind w:left="6684" w:hanging="361"/>
      </w:pPr>
      <w:rPr>
        <w:rFonts w:hint="default"/>
        <w:lang w:val="en-US" w:eastAsia="en-US" w:bidi="ar-SA"/>
      </w:rPr>
    </w:lvl>
    <w:lvl w:ilvl="8">
      <w:numFmt w:val="bullet"/>
      <w:lvlText w:val="•"/>
      <w:lvlJc w:val="left"/>
      <w:pPr>
        <w:ind w:left="7571" w:hanging="361"/>
      </w:pPr>
      <w:rPr>
        <w:rFonts w:hint="default"/>
        <w:lang w:val="en-US" w:eastAsia="en-US" w:bidi="ar-SA"/>
      </w:rPr>
    </w:lvl>
  </w:abstractNum>
  <w:abstractNum w:abstractNumId="4"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48D978B2"/>
    <w:multiLevelType w:val="hybridMultilevel"/>
    <w:tmpl w:val="12D86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F0653FD"/>
    <w:multiLevelType w:val="hybridMultilevel"/>
    <w:tmpl w:val="B9A46426"/>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9"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75131033">
    <w:abstractNumId w:val="0"/>
  </w:num>
  <w:num w:numId="2" w16cid:durableId="695425917">
    <w:abstractNumId w:val="5"/>
  </w:num>
  <w:num w:numId="3" w16cid:durableId="1631932448">
    <w:abstractNumId w:val="6"/>
  </w:num>
  <w:num w:numId="4" w16cid:durableId="189268970">
    <w:abstractNumId w:val="4"/>
  </w:num>
  <w:num w:numId="5" w16cid:durableId="2169064">
    <w:abstractNumId w:val="8"/>
  </w:num>
  <w:num w:numId="6" w16cid:durableId="1116027928">
    <w:abstractNumId w:val="9"/>
  </w:num>
  <w:num w:numId="7" w16cid:durableId="1295913534">
    <w:abstractNumId w:val="3"/>
  </w:num>
  <w:num w:numId="8" w16cid:durableId="1711177144">
    <w:abstractNumId w:val="1"/>
  </w:num>
  <w:num w:numId="9" w16cid:durableId="1345085484">
    <w:abstractNumId w:val="2"/>
  </w:num>
  <w:num w:numId="10" w16cid:durableId="1439788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33"/>
    <w:rsid w:val="000E61C8"/>
    <w:rsid w:val="0010257D"/>
    <w:rsid w:val="00103818"/>
    <w:rsid w:val="001A4396"/>
    <w:rsid w:val="001F6133"/>
    <w:rsid w:val="00264D2F"/>
    <w:rsid w:val="002F2134"/>
    <w:rsid w:val="0033752A"/>
    <w:rsid w:val="00366934"/>
    <w:rsid w:val="00390950"/>
    <w:rsid w:val="00392A71"/>
    <w:rsid w:val="003A0A68"/>
    <w:rsid w:val="0045556F"/>
    <w:rsid w:val="004625A9"/>
    <w:rsid w:val="004D6AD6"/>
    <w:rsid w:val="004E2322"/>
    <w:rsid w:val="0052621F"/>
    <w:rsid w:val="00612A33"/>
    <w:rsid w:val="006247AF"/>
    <w:rsid w:val="0063295A"/>
    <w:rsid w:val="00684C36"/>
    <w:rsid w:val="006E6AAB"/>
    <w:rsid w:val="007627A2"/>
    <w:rsid w:val="007E3E33"/>
    <w:rsid w:val="00840EC3"/>
    <w:rsid w:val="008A6BC5"/>
    <w:rsid w:val="008F397B"/>
    <w:rsid w:val="00AA4F54"/>
    <w:rsid w:val="00C5130D"/>
    <w:rsid w:val="00D53A4C"/>
    <w:rsid w:val="00E72C3B"/>
    <w:rsid w:val="00EA6A9F"/>
    <w:rsid w:val="00F62875"/>
    <w:rsid w:val="00FC678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A9800"/>
  <w15:chartTrackingRefBased/>
  <w15:docId w15:val="{0A20070A-C757-4B4C-8E26-E0E6E60D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33"/>
    <w:pPr>
      <w:spacing w:after="120" w:line="276" w:lineRule="auto"/>
      <w:jc w:val="both"/>
    </w:pPr>
    <w:rPr>
      <w:rFonts w:ascii="Calibri" w:eastAsia="Times New Roman" w:hAnsi="Calibri" w:cs="Times New Roman"/>
      <w:szCs w:val="24"/>
      <w:lang w:val="en-GB" w:eastAsia="en-US"/>
    </w:rPr>
  </w:style>
  <w:style w:type="paragraph" w:styleId="Heading1">
    <w:name w:val="heading 1"/>
    <w:basedOn w:val="Normal"/>
    <w:next w:val="Normal"/>
    <w:link w:val="Heading1Char"/>
    <w:qFormat/>
    <w:rsid w:val="001F6133"/>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1F613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6">
    <w:name w:val="heading 6"/>
    <w:basedOn w:val="Normal"/>
    <w:next w:val="Normal"/>
    <w:link w:val="Heading6Char"/>
    <w:uiPriority w:val="9"/>
    <w:semiHidden/>
    <w:unhideWhenUsed/>
    <w:qFormat/>
    <w:rsid w:val="00D53A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6133"/>
    <w:rPr>
      <w:rFonts w:ascii="Arial" w:eastAsia="Times New Roman" w:hAnsi="Arial" w:cs="Times New Roman"/>
      <w:b/>
      <w:bCs/>
      <w:color w:val="333399"/>
      <w:sz w:val="32"/>
      <w:szCs w:val="32"/>
      <w:lang w:val="en-US" w:eastAsia="en-US"/>
    </w:rPr>
  </w:style>
  <w:style w:type="character" w:customStyle="1" w:styleId="Heading2Char">
    <w:name w:val="Heading 2 Char"/>
    <w:basedOn w:val="DefaultParagraphFont"/>
    <w:link w:val="Heading2"/>
    <w:rsid w:val="001F6133"/>
    <w:rPr>
      <w:rFonts w:ascii="Calibri" w:eastAsia="Times New Roman" w:hAnsi="Calibri" w:cs="Times New Roman"/>
      <w:b/>
      <w:caps/>
      <w:color w:val="FFFFFF"/>
      <w:shd w:val="clear" w:color="auto" w:fill="000080"/>
      <w:lang w:val="en-GB" w:eastAsia="en-US"/>
    </w:rPr>
  </w:style>
  <w:style w:type="character" w:styleId="Hyperlink">
    <w:name w:val="Hyperlink"/>
    <w:uiPriority w:val="99"/>
    <w:unhideWhenUsed/>
    <w:rsid w:val="001F6133"/>
    <w:rPr>
      <w:color w:val="0000FF"/>
      <w:u w:val="single"/>
    </w:rPr>
  </w:style>
  <w:style w:type="paragraph" w:styleId="BodyText">
    <w:name w:val="Body Text"/>
    <w:basedOn w:val="Normal"/>
    <w:link w:val="BodyTextChar"/>
    <w:unhideWhenUsed/>
    <w:rsid w:val="001F6133"/>
    <w:pPr>
      <w:suppressAutoHyphens/>
      <w:spacing w:after="240"/>
    </w:pPr>
  </w:style>
  <w:style w:type="character" w:customStyle="1" w:styleId="BodyTextChar">
    <w:name w:val="Body Text Char"/>
    <w:basedOn w:val="DefaultParagraphFont"/>
    <w:link w:val="BodyText"/>
    <w:rsid w:val="001F6133"/>
    <w:rPr>
      <w:rFonts w:ascii="Calibri" w:eastAsia="Times New Roman" w:hAnsi="Calibri" w:cs="Times New Roman"/>
      <w:szCs w:val="24"/>
      <w:lang w:val="en-GB" w:eastAsia="en-US"/>
    </w:rPr>
  </w:style>
  <w:style w:type="paragraph" w:styleId="BodyTextIndent">
    <w:name w:val="Body Text Indent"/>
    <w:basedOn w:val="Normal"/>
    <w:link w:val="BodyTextIndentChar"/>
    <w:unhideWhenUsed/>
    <w:rsid w:val="001F6133"/>
    <w:pPr>
      <w:suppressAutoHyphens/>
      <w:ind w:left="720" w:hanging="360"/>
    </w:pPr>
    <w:rPr>
      <w:lang w:eastAsia="ar-SA"/>
    </w:rPr>
  </w:style>
  <w:style w:type="character" w:customStyle="1" w:styleId="BodyTextIndentChar">
    <w:name w:val="Body Text Indent Char"/>
    <w:basedOn w:val="DefaultParagraphFont"/>
    <w:link w:val="BodyTextIndent"/>
    <w:rsid w:val="001F6133"/>
    <w:rPr>
      <w:rFonts w:ascii="Calibri" w:eastAsia="Times New Roman" w:hAnsi="Calibri" w:cs="Times New Roman"/>
      <w:szCs w:val="24"/>
      <w:lang w:val="en-GB" w:eastAsia="ar-SA"/>
    </w:rPr>
  </w:style>
  <w:style w:type="paragraph" w:styleId="BodyTextIndent3">
    <w:name w:val="Body Text Indent 3"/>
    <w:basedOn w:val="Normal"/>
    <w:link w:val="BodyTextIndent3Char"/>
    <w:semiHidden/>
    <w:unhideWhenUsed/>
    <w:rsid w:val="001F6133"/>
    <w:pPr>
      <w:suppressAutoHyphens/>
      <w:ind w:left="720"/>
    </w:pPr>
    <w:rPr>
      <w:lang w:eastAsia="ar-SA"/>
    </w:rPr>
  </w:style>
  <w:style w:type="character" w:customStyle="1" w:styleId="BodyTextIndent3Char">
    <w:name w:val="Body Text Indent 3 Char"/>
    <w:basedOn w:val="DefaultParagraphFont"/>
    <w:link w:val="BodyTextIndent3"/>
    <w:semiHidden/>
    <w:rsid w:val="001F6133"/>
    <w:rPr>
      <w:rFonts w:ascii="Calibri" w:eastAsia="Times New Roman" w:hAnsi="Calibri" w:cs="Times New Roman"/>
      <w:szCs w:val="24"/>
      <w:lang w:val="en-GB" w:eastAsia="ar-SA"/>
    </w:rPr>
  </w:style>
  <w:style w:type="paragraph" w:customStyle="1" w:styleId="Parties">
    <w:name w:val="Parties"/>
    <w:basedOn w:val="Normal"/>
    <w:rsid w:val="001F6133"/>
    <w:pPr>
      <w:numPr>
        <w:numId w:val="1"/>
      </w:numPr>
      <w:suppressAutoHyphens/>
      <w:spacing w:after="240" w:line="312" w:lineRule="auto"/>
    </w:pPr>
    <w:rPr>
      <w:szCs w:val="20"/>
      <w:lang w:eastAsia="ar-SA"/>
    </w:rPr>
  </w:style>
  <w:style w:type="paragraph" w:customStyle="1" w:styleId="Level1">
    <w:name w:val="Level 1"/>
    <w:basedOn w:val="Normal"/>
    <w:rsid w:val="001F6133"/>
    <w:pPr>
      <w:numPr>
        <w:numId w:val="2"/>
      </w:numPr>
      <w:tabs>
        <w:tab w:val="left" w:pos="851"/>
      </w:tabs>
      <w:suppressAutoHyphens/>
      <w:spacing w:after="240" w:line="312" w:lineRule="auto"/>
      <w:outlineLvl w:val="0"/>
    </w:pPr>
    <w:rPr>
      <w:szCs w:val="20"/>
      <w:lang w:eastAsia="ar-SA"/>
    </w:rPr>
  </w:style>
  <w:style w:type="paragraph" w:customStyle="1" w:styleId="No2">
    <w:name w:val="No 2"/>
    <w:basedOn w:val="Normal"/>
    <w:rsid w:val="001F6133"/>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1F6133"/>
    <w:pPr>
      <w:numPr>
        <w:ilvl w:val="1"/>
        <w:numId w:val="2"/>
      </w:numPr>
      <w:tabs>
        <w:tab w:val="left" w:pos="851"/>
      </w:tabs>
      <w:suppressAutoHyphens/>
      <w:spacing w:after="240" w:line="312" w:lineRule="auto"/>
      <w:outlineLvl w:val="1"/>
    </w:pPr>
    <w:rPr>
      <w:szCs w:val="20"/>
      <w:lang w:eastAsia="ar-SA"/>
    </w:rPr>
  </w:style>
  <w:style w:type="character" w:customStyle="1" w:styleId="Level1asHeadingtext">
    <w:name w:val="Level 1 as Heading (text)"/>
    <w:rsid w:val="001F6133"/>
    <w:rPr>
      <w:b/>
      <w:bCs w:val="0"/>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
    <w:basedOn w:val="Normal"/>
    <w:link w:val="ListParagraphChar"/>
    <w:uiPriority w:val="1"/>
    <w:qFormat/>
    <w:rsid w:val="001F6133"/>
    <w:pPr>
      <w:ind w:left="720"/>
      <w:contextualSpacing/>
    </w:pPr>
  </w:style>
  <w:style w:type="table" w:styleId="TableGrid">
    <w:name w:val="Table Grid"/>
    <w:basedOn w:val="TableNormal"/>
    <w:uiPriority w:val="59"/>
    <w:rsid w:val="001F613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locked/>
    <w:rsid w:val="001F6133"/>
    <w:rPr>
      <w:rFonts w:ascii="Calibri" w:eastAsia="Times New Roman" w:hAnsi="Calibri" w:cs="Times New Roman"/>
      <w:szCs w:val="24"/>
      <w:lang w:val="en-GB" w:eastAsia="en-US"/>
    </w:rPr>
  </w:style>
  <w:style w:type="character" w:styleId="CommentReference">
    <w:name w:val="annotation reference"/>
    <w:basedOn w:val="DefaultParagraphFont"/>
    <w:uiPriority w:val="99"/>
    <w:semiHidden/>
    <w:unhideWhenUsed/>
    <w:rsid w:val="001F6133"/>
    <w:rPr>
      <w:sz w:val="16"/>
      <w:szCs w:val="16"/>
    </w:rPr>
  </w:style>
  <w:style w:type="paragraph" w:styleId="CommentText">
    <w:name w:val="annotation text"/>
    <w:basedOn w:val="Normal"/>
    <w:link w:val="CommentTextChar"/>
    <w:uiPriority w:val="99"/>
    <w:semiHidden/>
    <w:unhideWhenUsed/>
    <w:rsid w:val="001F6133"/>
    <w:pPr>
      <w:spacing w:line="240" w:lineRule="auto"/>
    </w:pPr>
    <w:rPr>
      <w:sz w:val="20"/>
      <w:szCs w:val="20"/>
    </w:rPr>
  </w:style>
  <w:style w:type="character" w:customStyle="1" w:styleId="CommentTextChar">
    <w:name w:val="Comment Text Char"/>
    <w:basedOn w:val="DefaultParagraphFont"/>
    <w:link w:val="CommentText"/>
    <w:uiPriority w:val="99"/>
    <w:semiHidden/>
    <w:rsid w:val="001F6133"/>
    <w:rPr>
      <w:rFonts w:ascii="Calibri" w:eastAsia="Times New Roman" w:hAnsi="Calibri"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1F6133"/>
    <w:rPr>
      <w:b/>
      <w:bCs/>
    </w:rPr>
  </w:style>
  <w:style w:type="character" w:customStyle="1" w:styleId="CommentSubjectChar">
    <w:name w:val="Comment Subject Char"/>
    <w:basedOn w:val="CommentTextChar"/>
    <w:link w:val="CommentSubject"/>
    <w:uiPriority w:val="99"/>
    <w:semiHidden/>
    <w:rsid w:val="001F6133"/>
    <w:rPr>
      <w:rFonts w:ascii="Calibri" w:eastAsia="Times New Roman" w:hAnsi="Calibri" w:cs="Times New Roman"/>
      <w:b/>
      <w:bCs/>
      <w:sz w:val="20"/>
      <w:szCs w:val="20"/>
      <w:lang w:val="en-GB" w:eastAsia="en-US"/>
    </w:rPr>
  </w:style>
  <w:style w:type="character" w:styleId="PlaceholderText">
    <w:name w:val="Placeholder Text"/>
    <w:basedOn w:val="DefaultParagraphFont"/>
    <w:uiPriority w:val="99"/>
    <w:rsid w:val="00684C36"/>
    <w:rPr>
      <w:color w:val="808080"/>
    </w:rPr>
  </w:style>
  <w:style w:type="paragraph" w:styleId="Header">
    <w:name w:val="header"/>
    <w:basedOn w:val="Normal"/>
    <w:link w:val="HeaderChar"/>
    <w:uiPriority w:val="99"/>
    <w:unhideWhenUsed/>
    <w:rsid w:val="00840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EC3"/>
    <w:rPr>
      <w:rFonts w:ascii="Calibri" w:eastAsia="Times New Roman" w:hAnsi="Calibri" w:cs="Times New Roman"/>
      <w:szCs w:val="24"/>
      <w:lang w:val="en-GB" w:eastAsia="en-US"/>
    </w:rPr>
  </w:style>
  <w:style w:type="paragraph" w:styleId="Footer">
    <w:name w:val="footer"/>
    <w:basedOn w:val="Normal"/>
    <w:link w:val="FooterChar"/>
    <w:uiPriority w:val="99"/>
    <w:unhideWhenUsed/>
    <w:rsid w:val="00840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EC3"/>
    <w:rPr>
      <w:rFonts w:ascii="Calibri" w:eastAsia="Times New Roman" w:hAnsi="Calibri" w:cs="Times New Roman"/>
      <w:szCs w:val="24"/>
      <w:lang w:val="en-GB" w:eastAsia="en-US"/>
    </w:rPr>
  </w:style>
  <w:style w:type="character" w:customStyle="1" w:styleId="Heading6Char">
    <w:name w:val="Heading 6 Char"/>
    <w:basedOn w:val="DefaultParagraphFont"/>
    <w:link w:val="Heading6"/>
    <w:uiPriority w:val="9"/>
    <w:semiHidden/>
    <w:rsid w:val="00D53A4C"/>
    <w:rPr>
      <w:rFonts w:asciiTheme="majorHAnsi" w:eastAsiaTheme="majorEastAsia" w:hAnsiTheme="majorHAnsi" w:cstheme="majorBidi"/>
      <w:color w:val="1F3763" w:themeColor="accent1" w:themeShade="7F"/>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tenders.gov.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FB89A3C6AC4536AC5747E5E7A3F8F4"/>
        <w:category>
          <w:name w:val="General"/>
          <w:gallery w:val="placeholder"/>
        </w:category>
        <w:types>
          <w:type w:val="bbPlcHdr"/>
        </w:types>
        <w:behaviors>
          <w:behavior w:val="content"/>
        </w:behaviors>
        <w:guid w:val="{ABBAE643-A776-407D-A3A4-DF774C32EB5A}"/>
      </w:docPartPr>
      <w:docPartBody>
        <w:p w:rsidR="000F7F83" w:rsidRDefault="00871452" w:rsidP="00871452">
          <w:pPr>
            <w:pStyle w:val="6BFB89A3C6AC4536AC5747E5E7A3F8F4"/>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rlito">
    <w:altName w:val="Calibri"/>
    <w:charset w:val="00"/>
    <w:family w:val="swiss"/>
    <w:pitch w:val="variable"/>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52"/>
    <w:rsid w:val="000B01B2"/>
    <w:rsid w:val="000E61C8"/>
    <w:rsid w:val="000F7F83"/>
    <w:rsid w:val="00390950"/>
    <w:rsid w:val="00413999"/>
    <w:rsid w:val="005167DD"/>
    <w:rsid w:val="0052621F"/>
    <w:rsid w:val="0063295A"/>
    <w:rsid w:val="006F49FA"/>
    <w:rsid w:val="007627A2"/>
    <w:rsid w:val="007E6F4B"/>
    <w:rsid w:val="00871452"/>
    <w:rsid w:val="00C5130D"/>
    <w:rsid w:val="00F5329A"/>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F7F83"/>
    <w:rPr>
      <w:color w:val="808080"/>
    </w:rPr>
  </w:style>
  <w:style w:type="paragraph" w:customStyle="1" w:styleId="6BFB89A3C6AC4536AC5747E5E7A3F8F4">
    <w:name w:val="6BFB89A3C6AC4536AC5747E5E7A3F8F4"/>
    <w:rsid w:val="008714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3479</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Barry.Hofler</cp:lastModifiedBy>
  <cp:revision>12</cp:revision>
  <dcterms:created xsi:type="dcterms:W3CDTF">2024-01-24T10:35:00Z</dcterms:created>
  <dcterms:modified xsi:type="dcterms:W3CDTF">2026-10-06T09:00:00Z</dcterms:modified>
</cp:coreProperties>
</file>