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6D5F4" w14:textId="77777777" w:rsidR="00A34433" w:rsidRDefault="00A34433" w:rsidP="00A34433">
      <w:pPr>
        <w:spacing w:before="1720" w:after="160"/>
        <w:jc w:val="center"/>
        <w:rPr>
          <w:color w:val="68AF35"/>
          <w:sz w:val="40"/>
        </w:rPr>
      </w:pPr>
      <w:r>
        <w:rPr>
          <w:noProof/>
          <w:color w:val="68AF35"/>
          <w:sz w:val="40"/>
        </w:rPr>
        <w:drawing>
          <wp:inline distT="0" distB="0" distL="0" distR="0" wp14:anchorId="6ADA8E1B" wp14:editId="5D8A878F">
            <wp:extent cx="2343150" cy="1294748"/>
            <wp:effectExtent l="0" t="0" r="0" b="1270"/>
            <wp:docPr id="4366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6859" name="Picture 4366859"/>
                    <pic:cNvPicPr/>
                  </pic:nvPicPr>
                  <pic:blipFill rotWithShape="1">
                    <a:blip r:embed="rId10" cstate="print">
                      <a:extLst>
                        <a:ext uri="{28A0092B-C50C-407E-A947-70E740481C1C}">
                          <a14:useLocalDpi xmlns:a14="http://schemas.microsoft.com/office/drawing/2010/main" val="0"/>
                        </a:ext>
                      </a:extLst>
                    </a:blip>
                    <a:srcRect l="20077" t="24711" r="16269" b="27555"/>
                    <a:stretch>
                      <a:fillRect/>
                    </a:stretch>
                  </pic:blipFill>
                  <pic:spPr bwMode="auto">
                    <a:xfrm>
                      <a:off x="0" y="0"/>
                      <a:ext cx="2370028" cy="1309600"/>
                    </a:xfrm>
                    <a:prstGeom prst="rect">
                      <a:avLst/>
                    </a:prstGeom>
                    <a:ln>
                      <a:noFill/>
                    </a:ln>
                    <a:extLst>
                      <a:ext uri="{53640926-AAD7-44D8-BBD7-CCE9431645EC}">
                        <a14:shadowObscured xmlns:a14="http://schemas.microsoft.com/office/drawing/2010/main"/>
                      </a:ext>
                    </a:extLst>
                  </pic:spPr>
                </pic:pic>
              </a:graphicData>
            </a:graphic>
          </wp:inline>
        </w:drawing>
      </w:r>
    </w:p>
    <w:p w14:paraId="031AC364" w14:textId="77777777" w:rsidR="00A34433" w:rsidRDefault="00A34433" w:rsidP="00A34433">
      <w:pPr>
        <w:pBdr>
          <w:bottom w:val="single" w:sz="8" w:space="3" w:color="5B9BD5"/>
        </w:pBdr>
        <w:spacing w:after="160"/>
        <w:rPr>
          <w:b/>
          <w:bCs/>
          <w:color w:val="68AF35"/>
          <w:sz w:val="40"/>
        </w:rPr>
      </w:pPr>
      <w:r w:rsidRPr="001C1DCB">
        <w:rPr>
          <w:b/>
          <w:bCs/>
          <w:color w:val="68AF35"/>
          <w:sz w:val="40"/>
        </w:rPr>
        <w:t>Bord Iascaigh Mhara</w:t>
      </w:r>
    </w:p>
    <w:p w14:paraId="6E4B6108" w14:textId="683AD292" w:rsidR="00A34433" w:rsidRDefault="00337632" w:rsidP="00A34433">
      <w:pPr>
        <w:pBdr>
          <w:bottom w:val="single" w:sz="8" w:space="3" w:color="5B9BD5"/>
        </w:pBdr>
        <w:spacing w:after="160"/>
      </w:pPr>
      <w:r>
        <w:rPr>
          <w:b/>
          <w:color w:val="17365D"/>
          <w:sz w:val="50"/>
        </w:rPr>
        <w:t xml:space="preserve">Annex 5 - </w:t>
      </w:r>
      <w:r w:rsidR="00A34433">
        <w:rPr>
          <w:b/>
          <w:color w:val="17365D"/>
          <w:sz w:val="50"/>
        </w:rPr>
        <w:t>Tender Response Document</w:t>
      </w:r>
    </w:p>
    <w:p w14:paraId="40287342" w14:textId="43D58E4C" w:rsidR="00A34433" w:rsidRPr="00B53049" w:rsidRDefault="006E3332" w:rsidP="00A34433">
      <w:pPr>
        <w:spacing w:after="520"/>
        <w:rPr>
          <w:i/>
          <w:color w:val="68AF35"/>
          <w:sz w:val="30"/>
        </w:rPr>
      </w:pPr>
      <w:r>
        <w:rPr>
          <w:i/>
          <w:color w:val="68AF35"/>
          <w:sz w:val="30"/>
        </w:rPr>
        <w:t xml:space="preserve">BIM 2026-38 </w:t>
      </w:r>
      <w:r w:rsidR="00A34433">
        <w:rPr>
          <w:i/>
          <w:color w:val="68AF35"/>
          <w:sz w:val="30"/>
        </w:rPr>
        <w:t xml:space="preserve">for the </w:t>
      </w:r>
      <w:r w:rsidR="00A34433" w:rsidRPr="00B53049">
        <w:rPr>
          <w:i/>
          <w:color w:val="68AF35"/>
          <w:sz w:val="30"/>
        </w:rPr>
        <w:t xml:space="preserve">Supply of </w:t>
      </w:r>
      <w:r w:rsidR="00151A2D" w:rsidRPr="000D3AAF">
        <w:rPr>
          <w:i/>
          <w:color w:val="68AF35"/>
          <w:sz w:val="30"/>
        </w:rPr>
        <w:t>an Automated plankton Identification system using imaging flow cytometry.</w:t>
      </w:r>
    </w:p>
    <w:p w14:paraId="0CDA41B1" w14:textId="77777777" w:rsidR="00A34433" w:rsidRDefault="00A34433">
      <w:pPr>
        <w:spacing w:after="60"/>
      </w:pPr>
    </w:p>
    <w:p w14:paraId="67E4550E" w14:textId="77777777" w:rsidR="00DE3D85" w:rsidRDefault="004E7BCF">
      <w:r>
        <w:br w:type="page"/>
      </w:r>
    </w:p>
    <w:sdt>
      <w:sdtPr>
        <w:rPr>
          <w:rFonts w:ascii="Calibri" w:eastAsia="Times New Roman" w:hAnsi="Calibri" w:cs="Calibri"/>
          <w:color w:val="292929"/>
          <w:sz w:val="21"/>
          <w:szCs w:val="20"/>
        </w:rPr>
        <w:id w:val="-1578739993"/>
        <w:docPartObj>
          <w:docPartGallery w:val="Table of Contents"/>
          <w:docPartUnique/>
        </w:docPartObj>
      </w:sdtPr>
      <w:sdtEndPr>
        <w:rPr>
          <w:b/>
          <w:bCs/>
          <w:noProof/>
          <w:szCs w:val="21"/>
        </w:rPr>
      </w:sdtEndPr>
      <w:sdtContent>
        <w:p w14:paraId="50A0023F" w14:textId="564C8768" w:rsidR="00B360F6" w:rsidRPr="00346494" w:rsidRDefault="00B360F6">
          <w:pPr>
            <w:pStyle w:val="TOCHeading"/>
            <w:rPr>
              <w:rFonts w:ascii="Calibri" w:hAnsi="Calibri" w:cs="Calibri"/>
              <w:b/>
              <w:bCs/>
              <w:color w:val="92D050"/>
            </w:rPr>
          </w:pPr>
          <w:r w:rsidRPr="00346494">
            <w:rPr>
              <w:rFonts w:ascii="Calibri" w:hAnsi="Calibri" w:cs="Calibri"/>
              <w:b/>
              <w:bCs/>
              <w:color w:val="92D050"/>
            </w:rPr>
            <w:t>Contents</w:t>
          </w:r>
        </w:p>
        <w:p w14:paraId="07C37A63" w14:textId="335FA4EF" w:rsidR="00ED6A83" w:rsidRDefault="00B360F6">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\o "1-3" \h \z \u </w:instrText>
          </w:r>
          <w:r>
            <w:fldChar w:fldCharType="separate"/>
          </w:r>
          <w:hyperlink w:anchor="_Toc240890744" w:history="1">
            <w:r w:rsidR="00ED6A83" w:rsidRPr="00887653">
              <w:rPr>
                <w:rStyle w:val="Hyperlink"/>
                <w:noProof/>
              </w:rPr>
              <w:t>Part 1: Tenderer Information and Submission Checklist</w:t>
            </w:r>
            <w:r w:rsidR="00ED6A83">
              <w:rPr>
                <w:noProof/>
                <w:webHidden/>
              </w:rPr>
              <w:tab/>
            </w:r>
            <w:r w:rsidR="00ED6A83">
              <w:rPr>
                <w:noProof/>
                <w:webHidden/>
              </w:rPr>
              <w:fldChar w:fldCharType="begin"/>
            </w:r>
            <w:r w:rsidR="00ED6A83">
              <w:rPr>
                <w:noProof/>
                <w:webHidden/>
              </w:rPr>
              <w:instrText xml:space="preserve"> PAGEREF _Toc240890744 \h </w:instrText>
            </w:r>
            <w:r w:rsidR="00ED6A83">
              <w:rPr>
                <w:noProof/>
                <w:webHidden/>
              </w:rPr>
            </w:r>
            <w:r w:rsidR="00ED6A83">
              <w:rPr>
                <w:noProof/>
                <w:webHidden/>
              </w:rPr>
              <w:fldChar w:fldCharType="separate"/>
            </w:r>
            <w:r w:rsidR="00ED6A83">
              <w:rPr>
                <w:noProof/>
                <w:webHidden/>
              </w:rPr>
              <w:t>3</w:t>
            </w:r>
            <w:r w:rsidR="00ED6A83">
              <w:rPr>
                <w:noProof/>
                <w:webHidden/>
              </w:rPr>
              <w:fldChar w:fldCharType="end"/>
            </w:r>
          </w:hyperlink>
        </w:p>
        <w:p w14:paraId="713AD691" w14:textId="02477C6D" w:rsidR="00ED6A83" w:rsidRDefault="00ED6A83">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890745" w:history="1">
            <w:r w:rsidRPr="00887653">
              <w:rPr>
                <w:rStyle w:val="Hyperlink"/>
                <w:noProof/>
              </w:rPr>
              <w:t>1.1 Tenderer details</w:t>
            </w:r>
            <w:r>
              <w:rPr>
                <w:noProof/>
                <w:webHidden/>
              </w:rPr>
              <w:tab/>
            </w:r>
            <w:r>
              <w:rPr>
                <w:noProof/>
                <w:webHidden/>
              </w:rPr>
              <w:fldChar w:fldCharType="begin"/>
            </w:r>
            <w:r>
              <w:rPr>
                <w:noProof/>
                <w:webHidden/>
              </w:rPr>
              <w:instrText xml:space="preserve"> PAGEREF _Toc240890745 \h </w:instrText>
            </w:r>
            <w:r>
              <w:rPr>
                <w:noProof/>
                <w:webHidden/>
              </w:rPr>
            </w:r>
            <w:r>
              <w:rPr>
                <w:noProof/>
                <w:webHidden/>
              </w:rPr>
              <w:fldChar w:fldCharType="separate"/>
            </w:r>
            <w:r>
              <w:rPr>
                <w:noProof/>
                <w:webHidden/>
              </w:rPr>
              <w:t>3</w:t>
            </w:r>
            <w:r>
              <w:rPr>
                <w:noProof/>
                <w:webHidden/>
              </w:rPr>
              <w:fldChar w:fldCharType="end"/>
            </w:r>
          </w:hyperlink>
        </w:p>
        <w:p w14:paraId="79467820" w14:textId="5950838F" w:rsidR="00ED6A83" w:rsidRDefault="00ED6A83">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890746" w:history="1">
            <w:r w:rsidRPr="00887653">
              <w:rPr>
                <w:rStyle w:val="Hyperlink"/>
                <w:noProof/>
              </w:rPr>
              <w:t>1.2 Consortium, Prime Contractor and Subcontractors</w:t>
            </w:r>
            <w:r>
              <w:rPr>
                <w:noProof/>
                <w:webHidden/>
              </w:rPr>
              <w:tab/>
            </w:r>
            <w:r>
              <w:rPr>
                <w:noProof/>
                <w:webHidden/>
              </w:rPr>
              <w:fldChar w:fldCharType="begin"/>
            </w:r>
            <w:r>
              <w:rPr>
                <w:noProof/>
                <w:webHidden/>
              </w:rPr>
              <w:instrText xml:space="preserve"> PAGEREF _Toc240890746 \h </w:instrText>
            </w:r>
            <w:r>
              <w:rPr>
                <w:noProof/>
                <w:webHidden/>
              </w:rPr>
            </w:r>
            <w:r>
              <w:rPr>
                <w:noProof/>
                <w:webHidden/>
              </w:rPr>
              <w:fldChar w:fldCharType="separate"/>
            </w:r>
            <w:r>
              <w:rPr>
                <w:noProof/>
                <w:webHidden/>
              </w:rPr>
              <w:t>3</w:t>
            </w:r>
            <w:r>
              <w:rPr>
                <w:noProof/>
                <w:webHidden/>
              </w:rPr>
              <w:fldChar w:fldCharType="end"/>
            </w:r>
          </w:hyperlink>
        </w:p>
        <w:p w14:paraId="1F7B62C8" w14:textId="5AAC05D4" w:rsidR="00ED6A83" w:rsidRDefault="00ED6A83">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890747" w:history="1">
            <w:r w:rsidRPr="00887653">
              <w:rPr>
                <w:rStyle w:val="Hyperlink"/>
                <w:noProof/>
              </w:rPr>
              <w:t>1.3 Tender submission checklist</w:t>
            </w:r>
            <w:r>
              <w:rPr>
                <w:noProof/>
                <w:webHidden/>
              </w:rPr>
              <w:tab/>
            </w:r>
            <w:r>
              <w:rPr>
                <w:noProof/>
                <w:webHidden/>
              </w:rPr>
              <w:fldChar w:fldCharType="begin"/>
            </w:r>
            <w:r>
              <w:rPr>
                <w:noProof/>
                <w:webHidden/>
              </w:rPr>
              <w:instrText xml:space="preserve"> PAGEREF _Toc240890747 \h </w:instrText>
            </w:r>
            <w:r>
              <w:rPr>
                <w:noProof/>
                <w:webHidden/>
              </w:rPr>
            </w:r>
            <w:r>
              <w:rPr>
                <w:noProof/>
                <w:webHidden/>
              </w:rPr>
              <w:fldChar w:fldCharType="separate"/>
            </w:r>
            <w:r>
              <w:rPr>
                <w:noProof/>
                <w:webHidden/>
              </w:rPr>
              <w:t>3</w:t>
            </w:r>
            <w:r>
              <w:rPr>
                <w:noProof/>
                <w:webHidden/>
              </w:rPr>
              <w:fldChar w:fldCharType="end"/>
            </w:r>
          </w:hyperlink>
        </w:p>
        <w:p w14:paraId="5B894F92" w14:textId="0510E7C7" w:rsidR="00ED6A83" w:rsidRDefault="00ED6A83">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890748" w:history="1">
            <w:r w:rsidRPr="00887653">
              <w:rPr>
                <w:rStyle w:val="Hyperlink"/>
                <w:noProof/>
              </w:rPr>
              <w:t>Part 2: Selection Criteria Response</w:t>
            </w:r>
            <w:r>
              <w:rPr>
                <w:noProof/>
                <w:webHidden/>
              </w:rPr>
              <w:tab/>
            </w:r>
            <w:r>
              <w:rPr>
                <w:noProof/>
                <w:webHidden/>
              </w:rPr>
              <w:fldChar w:fldCharType="begin"/>
            </w:r>
            <w:r>
              <w:rPr>
                <w:noProof/>
                <w:webHidden/>
              </w:rPr>
              <w:instrText xml:space="preserve"> PAGEREF _Toc240890748 \h </w:instrText>
            </w:r>
            <w:r>
              <w:rPr>
                <w:noProof/>
                <w:webHidden/>
              </w:rPr>
            </w:r>
            <w:r>
              <w:rPr>
                <w:noProof/>
                <w:webHidden/>
              </w:rPr>
              <w:fldChar w:fldCharType="separate"/>
            </w:r>
            <w:r>
              <w:rPr>
                <w:noProof/>
                <w:webHidden/>
              </w:rPr>
              <w:t>4</w:t>
            </w:r>
            <w:r>
              <w:rPr>
                <w:noProof/>
                <w:webHidden/>
              </w:rPr>
              <w:fldChar w:fldCharType="end"/>
            </w:r>
          </w:hyperlink>
        </w:p>
        <w:p w14:paraId="3DBE87BB" w14:textId="162E129F" w:rsidR="00ED6A83" w:rsidRDefault="00ED6A83">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890749" w:history="1">
            <w:r w:rsidRPr="00887653">
              <w:rPr>
                <w:rStyle w:val="Hyperlink"/>
                <w:noProof/>
              </w:rPr>
              <w:t>2.1 Economic and Financial Standing</w:t>
            </w:r>
            <w:r>
              <w:rPr>
                <w:noProof/>
                <w:webHidden/>
              </w:rPr>
              <w:tab/>
            </w:r>
            <w:r>
              <w:rPr>
                <w:noProof/>
                <w:webHidden/>
              </w:rPr>
              <w:fldChar w:fldCharType="begin"/>
            </w:r>
            <w:r>
              <w:rPr>
                <w:noProof/>
                <w:webHidden/>
              </w:rPr>
              <w:instrText xml:space="preserve"> PAGEREF _Toc240890749 \h </w:instrText>
            </w:r>
            <w:r>
              <w:rPr>
                <w:noProof/>
                <w:webHidden/>
              </w:rPr>
            </w:r>
            <w:r>
              <w:rPr>
                <w:noProof/>
                <w:webHidden/>
              </w:rPr>
              <w:fldChar w:fldCharType="separate"/>
            </w:r>
            <w:r>
              <w:rPr>
                <w:noProof/>
                <w:webHidden/>
              </w:rPr>
              <w:t>4</w:t>
            </w:r>
            <w:r>
              <w:rPr>
                <w:noProof/>
                <w:webHidden/>
              </w:rPr>
              <w:fldChar w:fldCharType="end"/>
            </w:r>
          </w:hyperlink>
        </w:p>
        <w:p w14:paraId="5169D5CB" w14:textId="416A8559" w:rsidR="00ED6A83" w:rsidRDefault="00ED6A83">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890750" w:history="1">
            <w:r w:rsidRPr="00887653">
              <w:rPr>
                <w:rStyle w:val="Hyperlink"/>
                <w:noProof/>
              </w:rPr>
              <w:t>2.2 Technical and Professional Ability</w:t>
            </w:r>
            <w:r>
              <w:rPr>
                <w:noProof/>
                <w:webHidden/>
              </w:rPr>
              <w:tab/>
            </w:r>
            <w:r>
              <w:rPr>
                <w:noProof/>
                <w:webHidden/>
              </w:rPr>
              <w:fldChar w:fldCharType="begin"/>
            </w:r>
            <w:r>
              <w:rPr>
                <w:noProof/>
                <w:webHidden/>
              </w:rPr>
              <w:instrText xml:space="preserve"> PAGEREF _Toc240890750 \h </w:instrText>
            </w:r>
            <w:r>
              <w:rPr>
                <w:noProof/>
                <w:webHidden/>
              </w:rPr>
            </w:r>
            <w:r>
              <w:rPr>
                <w:noProof/>
                <w:webHidden/>
              </w:rPr>
              <w:fldChar w:fldCharType="separate"/>
            </w:r>
            <w:r>
              <w:rPr>
                <w:noProof/>
                <w:webHidden/>
              </w:rPr>
              <w:t>4</w:t>
            </w:r>
            <w:r>
              <w:rPr>
                <w:noProof/>
                <w:webHidden/>
              </w:rPr>
              <w:fldChar w:fldCharType="end"/>
            </w:r>
          </w:hyperlink>
        </w:p>
        <w:p w14:paraId="643BA3D0" w14:textId="0FA4B37D" w:rsidR="00ED6A83" w:rsidRDefault="00ED6A83">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890751" w:history="1">
            <w:r w:rsidRPr="00887653">
              <w:rPr>
                <w:rStyle w:val="Hyperlink"/>
                <w:noProof/>
              </w:rPr>
              <w:t>Part 3: Award Criteria Responses</w:t>
            </w:r>
            <w:r>
              <w:rPr>
                <w:noProof/>
                <w:webHidden/>
              </w:rPr>
              <w:tab/>
            </w:r>
            <w:r>
              <w:rPr>
                <w:noProof/>
                <w:webHidden/>
              </w:rPr>
              <w:fldChar w:fldCharType="begin"/>
            </w:r>
            <w:r>
              <w:rPr>
                <w:noProof/>
                <w:webHidden/>
              </w:rPr>
              <w:instrText xml:space="preserve"> PAGEREF _Toc240890751 \h </w:instrText>
            </w:r>
            <w:r>
              <w:rPr>
                <w:noProof/>
                <w:webHidden/>
              </w:rPr>
            </w:r>
            <w:r>
              <w:rPr>
                <w:noProof/>
                <w:webHidden/>
              </w:rPr>
              <w:fldChar w:fldCharType="separate"/>
            </w:r>
            <w:r>
              <w:rPr>
                <w:noProof/>
                <w:webHidden/>
              </w:rPr>
              <w:t>9</w:t>
            </w:r>
            <w:r>
              <w:rPr>
                <w:noProof/>
                <w:webHidden/>
              </w:rPr>
              <w:fldChar w:fldCharType="end"/>
            </w:r>
          </w:hyperlink>
        </w:p>
        <w:p w14:paraId="5F083EF3" w14:textId="103C966C" w:rsidR="00ED6A83" w:rsidRDefault="00ED6A83">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890752" w:history="1">
            <w:r w:rsidRPr="00887653">
              <w:rPr>
                <w:rStyle w:val="Hyperlink"/>
                <w:noProof/>
              </w:rPr>
              <w:t>3.1 Equipment Technical Capacity</w:t>
            </w:r>
            <w:r>
              <w:rPr>
                <w:noProof/>
                <w:webHidden/>
              </w:rPr>
              <w:tab/>
            </w:r>
            <w:r>
              <w:rPr>
                <w:noProof/>
                <w:webHidden/>
              </w:rPr>
              <w:fldChar w:fldCharType="begin"/>
            </w:r>
            <w:r>
              <w:rPr>
                <w:noProof/>
                <w:webHidden/>
              </w:rPr>
              <w:instrText xml:space="preserve"> PAGEREF _Toc240890752 \h </w:instrText>
            </w:r>
            <w:r>
              <w:rPr>
                <w:noProof/>
                <w:webHidden/>
              </w:rPr>
            </w:r>
            <w:r>
              <w:rPr>
                <w:noProof/>
                <w:webHidden/>
              </w:rPr>
              <w:fldChar w:fldCharType="separate"/>
            </w:r>
            <w:r>
              <w:rPr>
                <w:noProof/>
                <w:webHidden/>
              </w:rPr>
              <w:t>9</w:t>
            </w:r>
            <w:r>
              <w:rPr>
                <w:noProof/>
                <w:webHidden/>
              </w:rPr>
              <w:fldChar w:fldCharType="end"/>
            </w:r>
          </w:hyperlink>
        </w:p>
        <w:p w14:paraId="5A63C8B1" w14:textId="216B2456" w:rsidR="00ED6A83" w:rsidRDefault="00ED6A83">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890753" w:history="1">
            <w:r w:rsidRPr="00887653">
              <w:rPr>
                <w:rStyle w:val="Hyperlink"/>
                <w:noProof/>
              </w:rPr>
              <w:t>3.2 Warranty and proposed after sales support</w:t>
            </w:r>
            <w:r>
              <w:rPr>
                <w:noProof/>
                <w:webHidden/>
              </w:rPr>
              <w:tab/>
            </w:r>
            <w:r>
              <w:rPr>
                <w:noProof/>
                <w:webHidden/>
              </w:rPr>
              <w:fldChar w:fldCharType="begin"/>
            </w:r>
            <w:r>
              <w:rPr>
                <w:noProof/>
                <w:webHidden/>
              </w:rPr>
              <w:instrText xml:space="preserve"> PAGEREF _Toc240890753 \h </w:instrText>
            </w:r>
            <w:r>
              <w:rPr>
                <w:noProof/>
                <w:webHidden/>
              </w:rPr>
            </w:r>
            <w:r>
              <w:rPr>
                <w:noProof/>
                <w:webHidden/>
              </w:rPr>
              <w:fldChar w:fldCharType="separate"/>
            </w:r>
            <w:r>
              <w:rPr>
                <w:noProof/>
                <w:webHidden/>
              </w:rPr>
              <w:t>11</w:t>
            </w:r>
            <w:r>
              <w:rPr>
                <w:noProof/>
                <w:webHidden/>
              </w:rPr>
              <w:fldChar w:fldCharType="end"/>
            </w:r>
          </w:hyperlink>
        </w:p>
        <w:p w14:paraId="41171507" w14:textId="74C6CB5B" w:rsidR="00ED6A83" w:rsidRDefault="00ED6A83">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890754" w:history="1">
            <w:r w:rsidRPr="00887653">
              <w:rPr>
                <w:rStyle w:val="Hyperlink"/>
                <w:noProof/>
              </w:rPr>
              <w:t>3.3 Delivery, Installation and Commissioning</w:t>
            </w:r>
            <w:r>
              <w:rPr>
                <w:noProof/>
                <w:webHidden/>
              </w:rPr>
              <w:tab/>
            </w:r>
            <w:r>
              <w:rPr>
                <w:noProof/>
                <w:webHidden/>
              </w:rPr>
              <w:fldChar w:fldCharType="begin"/>
            </w:r>
            <w:r>
              <w:rPr>
                <w:noProof/>
                <w:webHidden/>
              </w:rPr>
              <w:instrText xml:space="preserve"> PAGEREF _Toc240890754 \h </w:instrText>
            </w:r>
            <w:r>
              <w:rPr>
                <w:noProof/>
                <w:webHidden/>
              </w:rPr>
            </w:r>
            <w:r>
              <w:rPr>
                <w:noProof/>
                <w:webHidden/>
              </w:rPr>
              <w:fldChar w:fldCharType="separate"/>
            </w:r>
            <w:r>
              <w:rPr>
                <w:noProof/>
                <w:webHidden/>
              </w:rPr>
              <w:t>12</w:t>
            </w:r>
            <w:r>
              <w:rPr>
                <w:noProof/>
                <w:webHidden/>
              </w:rPr>
              <w:fldChar w:fldCharType="end"/>
            </w:r>
          </w:hyperlink>
        </w:p>
        <w:p w14:paraId="2D8E8882" w14:textId="4DA31BD9" w:rsidR="00ED6A83" w:rsidRDefault="00ED6A83">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890755" w:history="1">
            <w:r w:rsidRPr="00887653">
              <w:rPr>
                <w:rStyle w:val="Hyperlink"/>
                <w:noProof/>
              </w:rPr>
              <w:t>3.4 Training</w:t>
            </w:r>
            <w:r>
              <w:rPr>
                <w:noProof/>
                <w:webHidden/>
              </w:rPr>
              <w:tab/>
            </w:r>
            <w:r>
              <w:rPr>
                <w:noProof/>
                <w:webHidden/>
              </w:rPr>
              <w:fldChar w:fldCharType="begin"/>
            </w:r>
            <w:r>
              <w:rPr>
                <w:noProof/>
                <w:webHidden/>
              </w:rPr>
              <w:instrText xml:space="preserve"> PAGEREF _Toc240890755 \h </w:instrText>
            </w:r>
            <w:r>
              <w:rPr>
                <w:noProof/>
                <w:webHidden/>
              </w:rPr>
            </w:r>
            <w:r>
              <w:rPr>
                <w:noProof/>
                <w:webHidden/>
              </w:rPr>
              <w:fldChar w:fldCharType="separate"/>
            </w:r>
            <w:r>
              <w:rPr>
                <w:noProof/>
                <w:webHidden/>
              </w:rPr>
              <w:t>13</w:t>
            </w:r>
            <w:r>
              <w:rPr>
                <w:noProof/>
                <w:webHidden/>
              </w:rPr>
              <w:fldChar w:fldCharType="end"/>
            </w:r>
          </w:hyperlink>
        </w:p>
        <w:p w14:paraId="5017AA55" w14:textId="3EAB6D98" w:rsidR="00ED6A83" w:rsidRDefault="00ED6A83">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890756" w:history="1">
            <w:r w:rsidRPr="00887653">
              <w:rPr>
                <w:rStyle w:val="Hyperlink"/>
                <w:noProof/>
              </w:rPr>
              <w:t>3.5 Environmental Responsibility</w:t>
            </w:r>
            <w:r>
              <w:rPr>
                <w:noProof/>
                <w:webHidden/>
              </w:rPr>
              <w:tab/>
            </w:r>
            <w:r>
              <w:rPr>
                <w:noProof/>
                <w:webHidden/>
              </w:rPr>
              <w:fldChar w:fldCharType="begin"/>
            </w:r>
            <w:r>
              <w:rPr>
                <w:noProof/>
                <w:webHidden/>
              </w:rPr>
              <w:instrText xml:space="preserve"> PAGEREF _Toc240890756 \h </w:instrText>
            </w:r>
            <w:r>
              <w:rPr>
                <w:noProof/>
                <w:webHidden/>
              </w:rPr>
            </w:r>
            <w:r>
              <w:rPr>
                <w:noProof/>
                <w:webHidden/>
              </w:rPr>
              <w:fldChar w:fldCharType="separate"/>
            </w:r>
            <w:r>
              <w:rPr>
                <w:noProof/>
                <w:webHidden/>
              </w:rPr>
              <w:t>14</w:t>
            </w:r>
            <w:r>
              <w:rPr>
                <w:noProof/>
                <w:webHidden/>
              </w:rPr>
              <w:fldChar w:fldCharType="end"/>
            </w:r>
          </w:hyperlink>
        </w:p>
        <w:p w14:paraId="36EE672E" w14:textId="54CAA7B8" w:rsidR="00ED6A83" w:rsidRDefault="00ED6A83">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890757" w:history="1">
            <w:r w:rsidRPr="00887653">
              <w:rPr>
                <w:rStyle w:val="Hyperlink"/>
                <w:noProof/>
              </w:rPr>
              <w:t>3.6 Corporate Social Responsibility</w:t>
            </w:r>
            <w:r>
              <w:rPr>
                <w:noProof/>
                <w:webHidden/>
              </w:rPr>
              <w:tab/>
            </w:r>
            <w:r>
              <w:rPr>
                <w:noProof/>
                <w:webHidden/>
              </w:rPr>
              <w:fldChar w:fldCharType="begin"/>
            </w:r>
            <w:r>
              <w:rPr>
                <w:noProof/>
                <w:webHidden/>
              </w:rPr>
              <w:instrText xml:space="preserve"> PAGEREF _Toc240890757 \h </w:instrText>
            </w:r>
            <w:r>
              <w:rPr>
                <w:noProof/>
                <w:webHidden/>
              </w:rPr>
            </w:r>
            <w:r>
              <w:rPr>
                <w:noProof/>
                <w:webHidden/>
              </w:rPr>
              <w:fldChar w:fldCharType="separate"/>
            </w:r>
            <w:r>
              <w:rPr>
                <w:noProof/>
                <w:webHidden/>
              </w:rPr>
              <w:t>15</w:t>
            </w:r>
            <w:r>
              <w:rPr>
                <w:noProof/>
                <w:webHidden/>
              </w:rPr>
              <w:fldChar w:fldCharType="end"/>
            </w:r>
          </w:hyperlink>
        </w:p>
        <w:p w14:paraId="72F9238E" w14:textId="44826C83" w:rsidR="00ED6A83" w:rsidRDefault="00ED6A83">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890758" w:history="1">
            <w:r w:rsidRPr="00887653">
              <w:rPr>
                <w:rStyle w:val="Hyperlink"/>
                <w:noProof/>
              </w:rPr>
              <w:t>3.6 Cost</w:t>
            </w:r>
            <w:r>
              <w:rPr>
                <w:noProof/>
                <w:webHidden/>
              </w:rPr>
              <w:tab/>
            </w:r>
            <w:r>
              <w:rPr>
                <w:noProof/>
                <w:webHidden/>
              </w:rPr>
              <w:fldChar w:fldCharType="begin"/>
            </w:r>
            <w:r>
              <w:rPr>
                <w:noProof/>
                <w:webHidden/>
              </w:rPr>
              <w:instrText xml:space="preserve"> PAGEREF _Toc240890758 \h </w:instrText>
            </w:r>
            <w:r>
              <w:rPr>
                <w:noProof/>
                <w:webHidden/>
              </w:rPr>
            </w:r>
            <w:r>
              <w:rPr>
                <w:noProof/>
                <w:webHidden/>
              </w:rPr>
              <w:fldChar w:fldCharType="separate"/>
            </w:r>
            <w:r>
              <w:rPr>
                <w:noProof/>
                <w:webHidden/>
              </w:rPr>
              <w:t>16</w:t>
            </w:r>
            <w:r>
              <w:rPr>
                <w:noProof/>
                <w:webHidden/>
              </w:rPr>
              <w:fldChar w:fldCharType="end"/>
            </w:r>
          </w:hyperlink>
        </w:p>
        <w:p w14:paraId="5AD5E23D" w14:textId="6E15A23D" w:rsidR="00ED6A83" w:rsidRDefault="00ED6A83">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890759" w:history="1">
            <w:r w:rsidRPr="00887653">
              <w:rPr>
                <w:rStyle w:val="Hyperlink"/>
                <w:noProof/>
              </w:rPr>
              <w:t>Appendix 1: Tenderer’s Statement</w:t>
            </w:r>
            <w:r>
              <w:rPr>
                <w:noProof/>
                <w:webHidden/>
              </w:rPr>
              <w:tab/>
            </w:r>
            <w:r>
              <w:rPr>
                <w:noProof/>
                <w:webHidden/>
              </w:rPr>
              <w:fldChar w:fldCharType="begin"/>
            </w:r>
            <w:r>
              <w:rPr>
                <w:noProof/>
                <w:webHidden/>
              </w:rPr>
              <w:instrText xml:space="preserve"> PAGEREF _Toc240890759 \h </w:instrText>
            </w:r>
            <w:r>
              <w:rPr>
                <w:noProof/>
                <w:webHidden/>
              </w:rPr>
            </w:r>
            <w:r>
              <w:rPr>
                <w:noProof/>
                <w:webHidden/>
              </w:rPr>
              <w:fldChar w:fldCharType="separate"/>
            </w:r>
            <w:r>
              <w:rPr>
                <w:noProof/>
                <w:webHidden/>
              </w:rPr>
              <w:t>17</w:t>
            </w:r>
            <w:r>
              <w:rPr>
                <w:noProof/>
                <w:webHidden/>
              </w:rPr>
              <w:fldChar w:fldCharType="end"/>
            </w:r>
          </w:hyperlink>
        </w:p>
        <w:p w14:paraId="25830254" w14:textId="5A552E7A" w:rsidR="00B360F6" w:rsidRDefault="00B360F6">
          <w:r>
            <w:rPr>
              <w:b/>
              <w:bCs/>
              <w:noProof/>
            </w:rPr>
            <w:fldChar w:fldCharType="end"/>
          </w:r>
        </w:p>
      </w:sdtContent>
    </w:sdt>
    <w:p w14:paraId="329BE7C9" w14:textId="77777777" w:rsidR="00B360F6" w:rsidRDefault="00B360F6">
      <w:pPr>
        <w:spacing w:after="0" w:line="240" w:lineRule="auto"/>
        <w:rPr>
          <w:b/>
          <w:bCs/>
          <w:color w:val="68AF35"/>
          <w:sz w:val="32"/>
          <w:szCs w:val="28"/>
        </w:rPr>
      </w:pPr>
      <w:r>
        <w:br w:type="page"/>
      </w:r>
    </w:p>
    <w:p w14:paraId="770451C4" w14:textId="145C43A6" w:rsidR="00DE3D85" w:rsidRDefault="004E7BCF">
      <w:pPr>
        <w:pStyle w:val="Heading1"/>
      </w:pPr>
      <w:bookmarkStart w:id="0" w:name="_Toc240890744"/>
      <w:r>
        <w:lastRenderedPageBreak/>
        <w:t>Part 1: Tenderer Information and Submission Checklist</w:t>
      </w:r>
      <w:bookmarkEnd w:id="0"/>
    </w:p>
    <w:p w14:paraId="7BC1D578" w14:textId="77777777" w:rsidR="00DE3D85" w:rsidRDefault="004E7BCF">
      <w:pPr>
        <w:pStyle w:val="Heading2"/>
      </w:pPr>
      <w:bookmarkStart w:id="1" w:name="_Toc240890745"/>
      <w:r>
        <w:t>1.1 Tenderer details</w:t>
      </w:r>
      <w:bookmarkEnd w:id="1"/>
    </w:p>
    <w:tbl>
      <w:tblPr>
        <w:tblW w:w="9638" w:type="dxa"/>
        <w:jc w:val="center"/>
        <w:tblLayout w:type="fixed"/>
        <w:tblLook w:val="04A0" w:firstRow="1" w:lastRow="0" w:firstColumn="1" w:lastColumn="0" w:noHBand="0" w:noVBand="1"/>
      </w:tblPr>
      <w:tblGrid>
        <w:gridCol w:w="2948"/>
        <w:gridCol w:w="6690"/>
      </w:tblGrid>
      <w:tr w:rsidR="00DE3D85" w14:paraId="1174420A" w14:textId="77777777" w:rsidTr="002F09DE">
        <w:trPr>
          <w:cantSplit/>
          <w:tblHeader/>
          <w:jc w:val="center"/>
        </w:trPr>
        <w:tc>
          <w:tcPr>
            <w:tcW w:w="2948"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562753CE" w14:textId="77777777" w:rsidR="00DE3D85" w:rsidRDefault="004E7BCF">
            <w:pPr>
              <w:spacing w:after="0"/>
            </w:pPr>
            <w:r>
              <w:rPr>
                <w:b/>
                <w:color w:val="FFFFFF"/>
                <w:sz w:val="18"/>
              </w:rPr>
              <w:t>Field</w:t>
            </w:r>
          </w:p>
        </w:tc>
        <w:tc>
          <w:tcPr>
            <w:tcW w:w="6690"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3DC6DF60" w14:textId="77777777" w:rsidR="00DE3D85" w:rsidRDefault="004E7BCF">
            <w:pPr>
              <w:spacing w:after="0"/>
            </w:pPr>
            <w:r>
              <w:rPr>
                <w:b/>
                <w:color w:val="FFFFFF"/>
                <w:sz w:val="18"/>
              </w:rPr>
              <w:t>Tenderer response</w:t>
            </w:r>
          </w:p>
        </w:tc>
      </w:tr>
      <w:tr w:rsidR="002F09DE" w14:paraId="7D4C2875"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34163D25" w14:textId="77777777" w:rsidR="002F09DE" w:rsidRDefault="002F09DE" w:rsidP="002F09DE">
            <w:pPr>
              <w:spacing w:after="0"/>
            </w:pPr>
            <w:r>
              <w:rPr>
                <w:color w:val="000000"/>
                <w:sz w:val="18"/>
              </w:rPr>
              <w:t>Full legal name</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5434812B" w14:textId="4CB02F2C" w:rsidR="002F09DE" w:rsidRDefault="002F09DE" w:rsidP="002F09DE">
            <w:pPr>
              <w:spacing w:after="0"/>
            </w:pPr>
          </w:p>
        </w:tc>
      </w:tr>
      <w:tr w:rsidR="002F09DE" w14:paraId="298DF5B9"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6DB90889" w14:textId="77777777" w:rsidR="002F09DE" w:rsidRDefault="002F09DE" w:rsidP="002F09DE">
            <w:pPr>
              <w:spacing w:after="0"/>
            </w:pPr>
            <w:r>
              <w:rPr>
                <w:color w:val="000000"/>
                <w:sz w:val="18"/>
              </w:rPr>
              <w:t>Trading name (if different)</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6E896FAB" w14:textId="1E0E7D42" w:rsidR="002F09DE" w:rsidRDefault="002F09DE" w:rsidP="002F09DE">
            <w:pPr>
              <w:spacing w:after="0"/>
            </w:pPr>
          </w:p>
        </w:tc>
      </w:tr>
      <w:tr w:rsidR="002F09DE" w14:paraId="55454499"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461884C3" w14:textId="77777777" w:rsidR="002F09DE" w:rsidRDefault="002F09DE" w:rsidP="002F09DE">
            <w:pPr>
              <w:spacing w:after="0"/>
            </w:pPr>
            <w:r>
              <w:rPr>
                <w:color w:val="000000"/>
                <w:sz w:val="18"/>
              </w:rPr>
              <w:t>Legal form</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35A9FC6A" w14:textId="2CE81163" w:rsidR="002F09DE" w:rsidRDefault="002F09DE" w:rsidP="002F09DE">
            <w:pPr>
              <w:spacing w:after="0"/>
            </w:pPr>
          </w:p>
        </w:tc>
      </w:tr>
      <w:tr w:rsidR="002F09DE" w14:paraId="49808333"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5D659678" w14:textId="77777777" w:rsidR="002F09DE" w:rsidRDefault="002F09DE" w:rsidP="002F09DE">
            <w:pPr>
              <w:spacing w:after="0"/>
            </w:pPr>
            <w:r>
              <w:rPr>
                <w:color w:val="000000"/>
                <w:sz w:val="18"/>
              </w:rPr>
              <w:t>Country of establishment</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1D4A6139" w14:textId="5DEFD695" w:rsidR="002F09DE" w:rsidRDefault="002F09DE" w:rsidP="002F09DE">
            <w:pPr>
              <w:spacing w:after="0"/>
            </w:pPr>
          </w:p>
        </w:tc>
      </w:tr>
      <w:tr w:rsidR="002F09DE" w14:paraId="428EE137"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62361DE8" w14:textId="77777777" w:rsidR="002F09DE" w:rsidRDefault="002F09DE" w:rsidP="002F09DE">
            <w:pPr>
              <w:spacing w:after="0"/>
            </w:pPr>
            <w:r>
              <w:rPr>
                <w:color w:val="000000"/>
                <w:sz w:val="18"/>
              </w:rPr>
              <w:t>Registered address</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51263A14" w14:textId="5508073E" w:rsidR="002F09DE" w:rsidRDefault="002F09DE" w:rsidP="002F09DE">
            <w:pPr>
              <w:spacing w:after="0"/>
            </w:pPr>
          </w:p>
        </w:tc>
      </w:tr>
      <w:tr w:rsidR="002F09DE" w14:paraId="228C9070"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E62CD8C" w14:textId="77777777" w:rsidR="002F09DE" w:rsidRDefault="002F09DE" w:rsidP="002F09DE">
            <w:pPr>
              <w:spacing w:after="0"/>
            </w:pPr>
            <w:r>
              <w:rPr>
                <w:color w:val="000000"/>
                <w:sz w:val="18"/>
              </w:rPr>
              <w:t>Company/registration number</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2F747A82" w14:textId="300AABB1" w:rsidR="002F09DE" w:rsidRDefault="002F09DE" w:rsidP="002F09DE">
            <w:pPr>
              <w:spacing w:after="0"/>
            </w:pPr>
          </w:p>
        </w:tc>
      </w:tr>
      <w:tr w:rsidR="002F09DE" w14:paraId="006E29B3"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058DEFE8" w14:textId="77777777" w:rsidR="002F09DE" w:rsidRDefault="002F09DE" w:rsidP="002F09DE">
            <w:pPr>
              <w:spacing w:after="0"/>
            </w:pPr>
            <w:r>
              <w:rPr>
                <w:color w:val="000000"/>
                <w:sz w:val="18"/>
              </w:rPr>
              <w:t>Tender contact name and title</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31395B3E" w14:textId="24697ACC" w:rsidR="002F09DE" w:rsidRDefault="002F09DE" w:rsidP="002F09DE">
            <w:pPr>
              <w:spacing w:after="0"/>
            </w:pPr>
          </w:p>
        </w:tc>
      </w:tr>
      <w:tr w:rsidR="002F09DE" w14:paraId="78A785C2"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1D427924" w14:textId="77777777" w:rsidR="002F09DE" w:rsidRDefault="002F09DE" w:rsidP="002F09DE">
            <w:pPr>
              <w:spacing w:after="0"/>
            </w:pPr>
            <w:r>
              <w:rPr>
                <w:color w:val="000000"/>
                <w:sz w:val="18"/>
              </w:rPr>
              <w:t>Email address</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1A2E2E00" w14:textId="7D98A13F" w:rsidR="002F09DE" w:rsidRDefault="002F09DE" w:rsidP="002F09DE">
            <w:pPr>
              <w:spacing w:after="0"/>
            </w:pPr>
          </w:p>
        </w:tc>
      </w:tr>
      <w:tr w:rsidR="002F09DE" w14:paraId="40714F77"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4DC35E2C" w14:textId="77777777" w:rsidR="002F09DE" w:rsidRDefault="002F09DE" w:rsidP="002F09DE">
            <w:pPr>
              <w:spacing w:after="0"/>
            </w:pPr>
            <w:r>
              <w:rPr>
                <w:color w:val="000000"/>
                <w:sz w:val="18"/>
              </w:rPr>
              <w:t>Telephone number</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5B00956D" w14:textId="636EF67B" w:rsidR="002F09DE" w:rsidRDefault="002F09DE" w:rsidP="002F09DE">
            <w:pPr>
              <w:spacing w:after="0"/>
            </w:pPr>
          </w:p>
        </w:tc>
      </w:tr>
    </w:tbl>
    <w:p w14:paraId="44091A57" w14:textId="77777777" w:rsidR="00DE3D85" w:rsidRDefault="004E7BCF">
      <w:pPr>
        <w:pStyle w:val="Heading2"/>
      </w:pPr>
      <w:bookmarkStart w:id="2" w:name="_Toc240890746"/>
      <w:r>
        <w:t>1.2 Consortium, Prime Contractor and Subcontractors</w:t>
      </w:r>
      <w:bookmarkEnd w:id="2"/>
    </w:p>
    <w:p w14:paraId="2C4446E9" w14:textId="77777777" w:rsidR="00DE3D85" w:rsidRDefault="004E7BCF">
      <w:r>
        <w:rPr>
          <w:sz w:val="20"/>
        </w:rPr>
        <w:t>Complete the following table where the Tender is submitted by a group of undertakings or where the Tenderer proposes to rely on, or subcontract to, another entity.</w:t>
      </w:r>
    </w:p>
    <w:tbl>
      <w:tblPr>
        <w:tblW w:w="5000" w:type="pct"/>
        <w:jc w:val="center"/>
        <w:tblLook w:val="04A0" w:firstRow="1" w:lastRow="0" w:firstColumn="1" w:lastColumn="0" w:noHBand="0" w:noVBand="1"/>
      </w:tblPr>
      <w:tblGrid>
        <w:gridCol w:w="2789"/>
        <w:gridCol w:w="4449"/>
        <w:gridCol w:w="2390"/>
      </w:tblGrid>
      <w:tr w:rsidR="00A34433" w14:paraId="257FAB06" w14:textId="77777777" w:rsidTr="00A34433">
        <w:trPr>
          <w:cantSplit/>
          <w:tblHeader/>
          <w:jc w:val="center"/>
        </w:trPr>
        <w:tc>
          <w:tcPr>
            <w:tcW w:w="1448" w:type="pct"/>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52612CA3" w14:textId="77777777" w:rsidR="00A34433" w:rsidRDefault="00A34433">
            <w:pPr>
              <w:spacing w:after="0"/>
            </w:pPr>
            <w:r>
              <w:rPr>
                <w:b/>
                <w:color w:val="FFFFFF"/>
                <w:sz w:val="17"/>
              </w:rPr>
              <w:t>Entity name</w:t>
            </w:r>
          </w:p>
        </w:tc>
        <w:tc>
          <w:tcPr>
            <w:tcW w:w="2310" w:type="pct"/>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74FA5ACE" w14:textId="77777777" w:rsidR="00A34433" w:rsidRDefault="00A34433">
            <w:pPr>
              <w:spacing w:after="0"/>
            </w:pPr>
            <w:r>
              <w:rPr>
                <w:b/>
                <w:color w:val="FFFFFF"/>
                <w:sz w:val="17"/>
              </w:rPr>
              <w:t>Role (Prime Contractor / consortium member / entity relied upon / Subcontractor)</w:t>
            </w:r>
          </w:p>
        </w:tc>
        <w:tc>
          <w:tcPr>
            <w:tcW w:w="1241" w:type="pct"/>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4C77A848" w14:textId="77777777" w:rsidR="00A34433" w:rsidRDefault="00A34433">
            <w:pPr>
              <w:spacing w:after="0"/>
            </w:pPr>
            <w:r>
              <w:rPr>
                <w:b/>
                <w:color w:val="FFFFFF"/>
                <w:sz w:val="17"/>
              </w:rPr>
              <w:t>Contact details</w:t>
            </w:r>
          </w:p>
        </w:tc>
      </w:tr>
      <w:tr w:rsidR="00A34433" w14:paraId="4FFE0E4B" w14:textId="77777777" w:rsidTr="00A34433">
        <w:trPr>
          <w:cantSplit/>
          <w:jc w:val="center"/>
        </w:trPr>
        <w:tc>
          <w:tcPr>
            <w:tcW w:w="1448"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2DD0C8FE" w14:textId="77777777" w:rsidR="00A34433" w:rsidRDefault="00A34433" w:rsidP="006F73CD">
            <w:pPr>
              <w:spacing w:after="0"/>
            </w:pPr>
            <w:r>
              <w:rPr>
                <w:color w:val="000000"/>
                <w:sz w:val="17"/>
              </w:rPr>
              <w:t>[insert]</w:t>
            </w:r>
          </w:p>
        </w:tc>
        <w:tc>
          <w:tcPr>
            <w:tcW w:w="2310"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3DBB7A83" w14:textId="4FBA7A01" w:rsidR="00A34433" w:rsidRDefault="00A34433" w:rsidP="006F73CD">
            <w:pPr>
              <w:spacing w:after="0"/>
            </w:pPr>
          </w:p>
        </w:tc>
        <w:tc>
          <w:tcPr>
            <w:tcW w:w="1241"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2CF86316" w14:textId="22AEAB8F" w:rsidR="00A34433" w:rsidRDefault="00A34433" w:rsidP="006F73CD">
            <w:pPr>
              <w:spacing w:after="0"/>
            </w:pPr>
          </w:p>
        </w:tc>
      </w:tr>
      <w:tr w:rsidR="00A34433" w14:paraId="59105E58" w14:textId="77777777" w:rsidTr="00A34433">
        <w:trPr>
          <w:cantSplit/>
          <w:jc w:val="center"/>
        </w:trPr>
        <w:tc>
          <w:tcPr>
            <w:tcW w:w="1448"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60774223" w14:textId="77777777" w:rsidR="00A34433" w:rsidRDefault="00A34433" w:rsidP="006F73CD">
            <w:pPr>
              <w:spacing w:after="0"/>
            </w:pPr>
            <w:r>
              <w:rPr>
                <w:color w:val="000000"/>
                <w:sz w:val="17"/>
              </w:rPr>
              <w:t>[insert]</w:t>
            </w:r>
          </w:p>
        </w:tc>
        <w:tc>
          <w:tcPr>
            <w:tcW w:w="2310"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5A313252" w14:textId="49F335D6" w:rsidR="00A34433" w:rsidRDefault="00A34433" w:rsidP="006F73CD">
            <w:pPr>
              <w:spacing w:after="0"/>
            </w:pPr>
          </w:p>
        </w:tc>
        <w:tc>
          <w:tcPr>
            <w:tcW w:w="1241"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23A05602" w14:textId="3FE76130" w:rsidR="00A34433" w:rsidRDefault="00A34433" w:rsidP="006F73CD">
            <w:pPr>
              <w:spacing w:after="0"/>
            </w:pPr>
          </w:p>
        </w:tc>
      </w:tr>
      <w:tr w:rsidR="00A34433" w14:paraId="0DCCB9F5" w14:textId="77777777" w:rsidTr="00A34433">
        <w:trPr>
          <w:cantSplit/>
          <w:jc w:val="center"/>
        </w:trPr>
        <w:tc>
          <w:tcPr>
            <w:tcW w:w="1448"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64004B14" w14:textId="77777777" w:rsidR="00A34433" w:rsidRDefault="00A34433" w:rsidP="006F73CD">
            <w:pPr>
              <w:spacing w:after="0"/>
            </w:pPr>
            <w:r>
              <w:rPr>
                <w:color w:val="000000"/>
                <w:sz w:val="17"/>
              </w:rPr>
              <w:t>[insert]</w:t>
            </w:r>
          </w:p>
        </w:tc>
        <w:tc>
          <w:tcPr>
            <w:tcW w:w="2310"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7A4D3ACB" w14:textId="0A1D8470" w:rsidR="00A34433" w:rsidRDefault="00A34433" w:rsidP="006F73CD">
            <w:pPr>
              <w:spacing w:after="0"/>
            </w:pPr>
          </w:p>
        </w:tc>
        <w:tc>
          <w:tcPr>
            <w:tcW w:w="1241"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3BA6EC87" w14:textId="12651F2C" w:rsidR="00A34433" w:rsidRDefault="00A34433" w:rsidP="006F73CD">
            <w:pPr>
              <w:spacing w:after="0"/>
            </w:pPr>
          </w:p>
        </w:tc>
      </w:tr>
    </w:tbl>
    <w:p w14:paraId="0206A75A" w14:textId="77777777" w:rsidR="00DE3D85" w:rsidRDefault="004E7BCF">
      <w:pPr>
        <w:pStyle w:val="Heading2"/>
      </w:pPr>
      <w:bookmarkStart w:id="3" w:name="_Toc240890747"/>
      <w:r>
        <w:t>1.3 Tender submission checklist</w:t>
      </w:r>
      <w:bookmarkEnd w:id="3"/>
    </w:p>
    <w:tbl>
      <w:tblPr>
        <w:tblW w:w="9638" w:type="dxa"/>
        <w:jc w:val="center"/>
        <w:tblLayout w:type="fixed"/>
        <w:tblLook w:val="04A0" w:firstRow="1" w:lastRow="0" w:firstColumn="1" w:lastColumn="0" w:noHBand="0" w:noVBand="1"/>
      </w:tblPr>
      <w:tblGrid>
        <w:gridCol w:w="5216"/>
        <w:gridCol w:w="1984"/>
        <w:gridCol w:w="2438"/>
      </w:tblGrid>
      <w:tr w:rsidR="00DE3D85" w14:paraId="6231CD28" w14:textId="77777777" w:rsidTr="006F73CD">
        <w:trPr>
          <w:cantSplit/>
          <w:tblHeader/>
          <w:jc w:val="center"/>
        </w:trPr>
        <w:tc>
          <w:tcPr>
            <w:tcW w:w="5216"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544ED5C6" w14:textId="77777777" w:rsidR="00DE3D85" w:rsidRDefault="004E7BCF">
            <w:pPr>
              <w:spacing w:after="0"/>
            </w:pPr>
            <w:r>
              <w:rPr>
                <w:b/>
                <w:color w:val="FFFFFF"/>
                <w:sz w:val="17"/>
              </w:rPr>
              <w:t>Returnable item</w:t>
            </w:r>
          </w:p>
        </w:tc>
        <w:tc>
          <w:tcPr>
            <w:tcW w:w="1984"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6F6C01F8" w14:textId="77777777" w:rsidR="00DE3D85" w:rsidRDefault="004E7BCF">
            <w:pPr>
              <w:spacing w:after="0"/>
            </w:pPr>
            <w:r>
              <w:rPr>
                <w:b/>
                <w:color w:val="FFFFFF"/>
                <w:sz w:val="17"/>
              </w:rPr>
              <w:t>Included / completed</w:t>
            </w:r>
          </w:p>
        </w:tc>
        <w:tc>
          <w:tcPr>
            <w:tcW w:w="2438"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1D946D4C" w14:textId="77777777" w:rsidR="00DE3D85" w:rsidRDefault="004E7BCF">
            <w:pPr>
              <w:spacing w:after="0"/>
            </w:pPr>
            <w:r>
              <w:rPr>
                <w:b/>
                <w:color w:val="FFFFFF"/>
                <w:sz w:val="17"/>
              </w:rPr>
              <w:t>Tenderer reference or filename</w:t>
            </w:r>
          </w:p>
        </w:tc>
      </w:tr>
      <w:tr w:rsidR="006F73CD" w14:paraId="46DC2F99" w14:textId="77777777" w:rsidTr="006F73CD">
        <w:trPr>
          <w:cantSplit/>
          <w:jc w:val="center"/>
        </w:trPr>
        <w:tc>
          <w:tcPr>
            <w:tcW w:w="5216"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429D8912" w14:textId="44055A31" w:rsidR="006F73CD" w:rsidRDefault="006F73CD" w:rsidP="006F73CD">
            <w:pPr>
              <w:spacing w:after="0"/>
            </w:pPr>
            <w:r>
              <w:rPr>
                <w:color w:val="000000"/>
                <w:sz w:val="17"/>
              </w:rPr>
              <w:t xml:space="preserve">Completed Tender Response Document </w:t>
            </w:r>
          </w:p>
        </w:tc>
        <w:tc>
          <w:tcPr>
            <w:tcW w:w="1984"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30A05679" w14:textId="77777777" w:rsidR="006F73CD" w:rsidRDefault="006F73CD" w:rsidP="006F73CD">
            <w:pPr>
              <w:spacing w:after="0"/>
            </w:pPr>
            <w:r>
              <w:rPr>
                <w:color w:val="000000"/>
                <w:sz w:val="17"/>
              </w:rPr>
              <w:t>[Yes / No]</w:t>
            </w:r>
          </w:p>
        </w:tc>
        <w:tc>
          <w:tcPr>
            <w:tcW w:w="243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12223F1E" w14:textId="0A902913" w:rsidR="006F73CD" w:rsidRDefault="006F73CD" w:rsidP="006F73CD">
            <w:pPr>
              <w:spacing w:after="0"/>
            </w:pPr>
          </w:p>
        </w:tc>
      </w:tr>
      <w:tr w:rsidR="006F73CD" w14:paraId="7281D538" w14:textId="77777777" w:rsidTr="006F73CD">
        <w:trPr>
          <w:cantSplit/>
          <w:jc w:val="center"/>
        </w:trPr>
        <w:tc>
          <w:tcPr>
            <w:tcW w:w="5216"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081AE849" w14:textId="77777777" w:rsidR="006F73CD" w:rsidRDefault="006F73CD" w:rsidP="006F73CD">
            <w:pPr>
              <w:spacing w:after="0"/>
            </w:pPr>
            <w:r>
              <w:rPr>
                <w:color w:val="000000"/>
                <w:sz w:val="17"/>
              </w:rPr>
              <w:t>Responses to all award criteria</w:t>
            </w:r>
          </w:p>
        </w:tc>
        <w:tc>
          <w:tcPr>
            <w:tcW w:w="1984"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0B4DFAFC" w14:textId="77777777" w:rsidR="006F73CD" w:rsidRDefault="006F73CD" w:rsidP="006F73CD">
            <w:pPr>
              <w:spacing w:after="0"/>
            </w:pPr>
            <w:r>
              <w:rPr>
                <w:color w:val="000000"/>
                <w:sz w:val="17"/>
              </w:rPr>
              <w:t>[Yes / No]</w:t>
            </w:r>
          </w:p>
        </w:tc>
        <w:tc>
          <w:tcPr>
            <w:tcW w:w="243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49A24D71" w14:textId="57846CF5" w:rsidR="006F73CD" w:rsidRDefault="006F73CD" w:rsidP="006F73CD">
            <w:pPr>
              <w:spacing w:after="0"/>
            </w:pPr>
          </w:p>
        </w:tc>
      </w:tr>
      <w:tr w:rsidR="006F73CD" w14:paraId="0DE242EA" w14:textId="77777777" w:rsidTr="006F73CD">
        <w:trPr>
          <w:cantSplit/>
          <w:jc w:val="center"/>
        </w:trPr>
        <w:tc>
          <w:tcPr>
            <w:tcW w:w="5216"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9DDB821" w14:textId="77777777" w:rsidR="006F73CD" w:rsidRDefault="006F73CD" w:rsidP="006F73CD">
            <w:pPr>
              <w:spacing w:after="0"/>
            </w:pPr>
            <w:r>
              <w:rPr>
                <w:color w:val="000000"/>
                <w:sz w:val="17"/>
              </w:rPr>
              <w:t>Completed Pricing Schedule</w:t>
            </w:r>
          </w:p>
        </w:tc>
        <w:tc>
          <w:tcPr>
            <w:tcW w:w="1984"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49EDD4AE" w14:textId="77777777" w:rsidR="006F73CD" w:rsidRDefault="006F73CD" w:rsidP="006F73CD">
            <w:pPr>
              <w:spacing w:after="0"/>
            </w:pPr>
            <w:r>
              <w:rPr>
                <w:color w:val="000000"/>
                <w:sz w:val="17"/>
              </w:rPr>
              <w:t>[Yes / No]</w:t>
            </w:r>
          </w:p>
        </w:tc>
        <w:tc>
          <w:tcPr>
            <w:tcW w:w="243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4404F971" w14:textId="0E54CF8B" w:rsidR="006F73CD" w:rsidRDefault="006F73CD" w:rsidP="006F73CD">
            <w:pPr>
              <w:spacing w:after="0"/>
            </w:pPr>
          </w:p>
        </w:tc>
      </w:tr>
      <w:tr w:rsidR="006F73CD" w14:paraId="4787EF90" w14:textId="77777777" w:rsidTr="006F73CD">
        <w:trPr>
          <w:cantSplit/>
          <w:jc w:val="center"/>
        </w:trPr>
        <w:tc>
          <w:tcPr>
            <w:tcW w:w="5216"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3C2DBCD6" w14:textId="1AF1904E" w:rsidR="006F73CD" w:rsidRDefault="006F73CD" w:rsidP="006F73CD">
            <w:pPr>
              <w:spacing w:after="0"/>
            </w:pPr>
            <w:r>
              <w:rPr>
                <w:color w:val="000000"/>
                <w:sz w:val="17"/>
              </w:rPr>
              <w:t xml:space="preserve">Signed </w:t>
            </w:r>
            <w:r w:rsidR="00911B51">
              <w:rPr>
                <w:color w:val="000000"/>
                <w:sz w:val="17"/>
              </w:rPr>
              <w:t xml:space="preserve">Form of </w:t>
            </w:r>
            <w:r>
              <w:rPr>
                <w:color w:val="000000"/>
                <w:sz w:val="17"/>
              </w:rPr>
              <w:t>Tender</w:t>
            </w:r>
          </w:p>
        </w:tc>
        <w:tc>
          <w:tcPr>
            <w:tcW w:w="1984"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41B22F90" w14:textId="77777777" w:rsidR="006F73CD" w:rsidRDefault="006F73CD" w:rsidP="006F73CD">
            <w:pPr>
              <w:spacing w:after="0"/>
            </w:pPr>
            <w:r>
              <w:rPr>
                <w:color w:val="000000"/>
                <w:sz w:val="17"/>
              </w:rPr>
              <w:t>[Yes / No]</w:t>
            </w:r>
          </w:p>
        </w:tc>
        <w:tc>
          <w:tcPr>
            <w:tcW w:w="243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6BD78EA3" w14:textId="66AAC77C" w:rsidR="006F73CD" w:rsidRDefault="006F73CD" w:rsidP="006F73CD">
            <w:pPr>
              <w:spacing w:after="0"/>
            </w:pPr>
          </w:p>
        </w:tc>
      </w:tr>
      <w:tr w:rsidR="006F73CD" w14:paraId="309FAC24" w14:textId="77777777" w:rsidTr="006F73CD">
        <w:trPr>
          <w:cantSplit/>
          <w:jc w:val="center"/>
        </w:trPr>
        <w:tc>
          <w:tcPr>
            <w:tcW w:w="5216"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11EA1F99" w14:textId="642A3909" w:rsidR="006F73CD" w:rsidRDefault="006F73CD" w:rsidP="006F73CD">
            <w:pPr>
              <w:spacing w:after="0"/>
            </w:pPr>
            <w:r>
              <w:rPr>
                <w:color w:val="000000"/>
                <w:sz w:val="17"/>
              </w:rPr>
              <w:t xml:space="preserve">Any other document expressly required by the </w:t>
            </w:r>
            <w:r w:rsidR="00ED6A83">
              <w:rPr>
                <w:color w:val="000000"/>
                <w:sz w:val="17"/>
              </w:rPr>
              <w:t>CFT</w:t>
            </w:r>
          </w:p>
        </w:tc>
        <w:tc>
          <w:tcPr>
            <w:tcW w:w="1984"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5DCAEA93" w14:textId="77777777" w:rsidR="006F73CD" w:rsidRDefault="006F73CD" w:rsidP="006F73CD">
            <w:pPr>
              <w:spacing w:after="0"/>
            </w:pPr>
            <w:r>
              <w:rPr>
                <w:color w:val="000000"/>
                <w:sz w:val="17"/>
              </w:rPr>
              <w:t>[Yes / No / Not applicable]</w:t>
            </w:r>
          </w:p>
        </w:tc>
        <w:tc>
          <w:tcPr>
            <w:tcW w:w="243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4C95F9DF" w14:textId="4AA1431E" w:rsidR="006F73CD" w:rsidRDefault="006F73CD" w:rsidP="006F73CD">
            <w:pPr>
              <w:spacing w:after="0"/>
            </w:pPr>
          </w:p>
        </w:tc>
      </w:tr>
    </w:tbl>
    <w:p w14:paraId="789BA988" w14:textId="77777777" w:rsidR="00DE3D85" w:rsidRDefault="004E7BCF">
      <w:r>
        <w:br w:type="page"/>
      </w:r>
    </w:p>
    <w:p w14:paraId="06C3B90D" w14:textId="77777777" w:rsidR="00DE3D85" w:rsidRDefault="004E7BCF">
      <w:pPr>
        <w:pStyle w:val="Heading1"/>
      </w:pPr>
      <w:bookmarkStart w:id="4" w:name="_Toc240890748"/>
      <w:r>
        <w:lastRenderedPageBreak/>
        <w:t>Part 2: Selection Criteria Response</w:t>
      </w:r>
      <w:bookmarkEnd w:id="4"/>
    </w:p>
    <w:p w14:paraId="3574153D" w14:textId="4F9E7568" w:rsidR="00540036" w:rsidRPr="00540036" w:rsidRDefault="00540036" w:rsidP="00540036">
      <w:pPr>
        <w:rPr>
          <w:color w:val="000000"/>
          <w:sz w:val="17"/>
        </w:rPr>
      </w:pPr>
      <w:r w:rsidRPr="00540036">
        <w:rPr>
          <w:color w:val="000000"/>
          <w:sz w:val="17"/>
        </w:rPr>
        <w:t xml:space="preserve">By signing the Tenderer’s Statement, the Tenderer confirms that it satisfies each applicable Selection Criterion set out in </w:t>
      </w:r>
      <w:r w:rsidR="00911B51">
        <w:rPr>
          <w:color w:val="000000"/>
          <w:sz w:val="17"/>
        </w:rPr>
        <w:t>Section 2</w:t>
      </w:r>
      <w:r w:rsidRPr="00540036">
        <w:rPr>
          <w:color w:val="000000"/>
          <w:sz w:val="17"/>
        </w:rPr>
        <w:t xml:space="preserve"> of the </w:t>
      </w:r>
      <w:r w:rsidR="00911B51">
        <w:rPr>
          <w:color w:val="000000"/>
          <w:sz w:val="17"/>
        </w:rPr>
        <w:t>C</w:t>
      </w:r>
      <w:r w:rsidRPr="00540036">
        <w:rPr>
          <w:color w:val="000000"/>
          <w:sz w:val="17"/>
        </w:rPr>
        <w:t xml:space="preserve">FT and that, if awarded the Goods Contract, it will obtain and maintain the insurance types and minimum levels specified at paragraph </w:t>
      </w:r>
      <w:r w:rsidR="00697A74">
        <w:rPr>
          <w:color w:val="000000"/>
          <w:sz w:val="17"/>
        </w:rPr>
        <w:t>in the C</w:t>
      </w:r>
      <w:r w:rsidRPr="00540036">
        <w:rPr>
          <w:color w:val="000000"/>
          <w:sz w:val="17"/>
        </w:rPr>
        <w:t xml:space="preserve">FT. Tenderers must complete the responses and supporting information expressly required in this Part of the Goods Tender Response Document. Any additional supporting documentation required to verify compliance with the Selection Criteria shall be provided upon request by the Contracting Authority, in accordance with the </w:t>
      </w:r>
      <w:r w:rsidR="00697A74">
        <w:rPr>
          <w:color w:val="000000"/>
          <w:sz w:val="17"/>
        </w:rPr>
        <w:t>C</w:t>
      </w:r>
      <w:r w:rsidRPr="00540036">
        <w:rPr>
          <w:color w:val="000000"/>
          <w:sz w:val="17"/>
        </w:rPr>
        <w:t>FT.</w:t>
      </w:r>
    </w:p>
    <w:p w14:paraId="0B721F8A" w14:textId="77777777" w:rsidR="00540036" w:rsidRDefault="00540036">
      <w:pPr>
        <w:pStyle w:val="Heading2"/>
        <w:rPr>
          <w:b w:val="0"/>
          <w:bCs w:val="0"/>
          <w:color w:val="292929"/>
          <w:sz w:val="20"/>
          <w:szCs w:val="20"/>
        </w:rPr>
      </w:pPr>
    </w:p>
    <w:p w14:paraId="71CD8AE3" w14:textId="415F98B5" w:rsidR="00DE3D85" w:rsidRDefault="004E7BCF">
      <w:pPr>
        <w:pStyle w:val="Heading2"/>
      </w:pPr>
      <w:bookmarkStart w:id="5" w:name="_Toc240890749"/>
      <w:r>
        <w:t>2.1 Economic and Financial Standing</w:t>
      </w:r>
      <w:bookmarkEnd w:id="5"/>
    </w:p>
    <w:tbl>
      <w:tblPr>
        <w:tblW w:w="9724" w:type="dxa"/>
        <w:jc w:val="center"/>
        <w:tblLayout w:type="fixed"/>
        <w:tblLook w:val="04A0" w:firstRow="1" w:lastRow="0" w:firstColumn="1" w:lastColumn="0" w:noHBand="0" w:noVBand="1"/>
      </w:tblPr>
      <w:tblGrid>
        <w:gridCol w:w="4869"/>
        <w:gridCol w:w="2268"/>
        <w:gridCol w:w="2587"/>
      </w:tblGrid>
      <w:tr w:rsidR="00BC112B" w14:paraId="71F09385" w14:textId="77777777" w:rsidTr="00BC112B">
        <w:trPr>
          <w:cantSplit/>
          <w:tblHeader/>
          <w:jc w:val="center"/>
        </w:trPr>
        <w:tc>
          <w:tcPr>
            <w:tcW w:w="4869"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75561BBA" w14:textId="677C7880" w:rsidR="00BC112B" w:rsidRDefault="00ED6A83">
            <w:pPr>
              <w:spacing w:after="0"/>
            </w:pPr>
            <w:r>
              <w:rPr>
                <w:b/>
                <w:color w:val="FFFFFF"/>
                <w:sz w:val="17"/>
              </w:rPr>
              <w:t>CFT</w:t>
            </w:r>
            <w:r w:rsidR="00BC112B">
              <w:rPr>
                <w:b/>
                <w:color w:val="FFFFFF"/>
                <w:sz w:val="17"/>
              </w:rPr>
              <w:t xml:space="preserve"> criterion</w:t>
            </w:r>
          </w:p>
        </w:tc>
        <w:tc>
          <w:tcPr>
            <w:tcW w:w="2268"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037292C1" w14:textId="77777777" w:rsidR="00BC112B" w:rsidRDefault="00BC112B">
            <w:pPr>
              <w:spacing w:after="0"/>
            </w:pPr>
            <w:r>
              <w:rPr>
                <w:b/>
                <w:color w:val="FFFFFF"/>
                <w:sz w:val="17"/>
              </w:rPr>
              <w:t>Tenderer confirmation</w:t>
            </w:r>
          </w:p>
        </w:tc>
        <w:tc>
          <w:tcPr>
            <w:tcW w:w="2587"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5EC62119" w14:textId="77777777" w:rsidR="00BC112B" w:rsidRDefault="00BC112B">
            <w:pPr>
              <w:spacing w:after="0"/>
            </w:pPr>
            <w:r>
              <w:rPr>
                <w:b/>
                <w:color w:val="FFFFFF"/>
                <w:sz w:val="17"/>
              </w:rPr>
              <w:t>Supporting evidence available on request</w:t>
            </w:r>
          </w:p>
        </w:tc>
      </w:tr>
      <w:tr w:rsidR="00BC112B" w14:paraId="536853E3" w14:textId="77777777" w:rsidTr="00BC112B">
        <w:trPr>
          <w:cantSplit/>
          <w:jc w:val="center"/>
        </w:trPr>
        <w:tc>
          <w:tcPr>
            <w:tcW w:w="4869"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3558548C" w14:textId="609EEBD6" w:rsidR="00BC112B" w:rsidRDefault="00A730E9" w:rsidP="006F73CD">
            <w:pPr>
              <w:spacing w:after="0"/>
            </w:pPr>
            <w:r>
              <w:rPr>
                <w:color w:val="000000"/>
                <w:sz w:val="17"/>
              </w:rPr>
              <w:t>1.1</w:t>
            </w:r>
            <w:r w:rsidR="00BC112B">
              <w:rPr>
                <w:color w:val="000000"/>
                <w:sz w:val="17"/>
              </w:rPr>
              <w:t xml:space="preserve"> </w:t>
            </w:r>
            <w:r w:rsidR="00ED6A83">
              <w:rPr>
                <w:color w:val="000000"/>
                <w:sz w:val="17"/>
              </w:rPr>
              <w:t>-</w:t>
            </w:r>
            <w:r w:rsidR="00BC112B">
              <w:rPr>
                <w:color w:val="000000"/>
                <w:sz w:val="17"/>
              </w:rPr>
              <w:t xml:space="preserve"> Minimum annual turnover</w:t>
            </w:r>
          </w:p>
        </w:tc>
        <w:tc>
          <w:tcPr>
            <w:tcW w:w="226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18B042D2" w14:textId="77777777" w:rsidR="00BC112B" w:rsidRDefault="00BC112B" w:rsidP="006F73CD">
            <w:pPr>
              <w:spacing w:after="0"/>
            </w:pPr>
            <w:r>
              <w:rPr>
                <w:color w:val="000000"/>
                <w:sz w:val="17"/>
              </w:rPr>
              <w:t>[Yes / No / Not applicable]</w:t>
            </w:r>
          </w:p>
        </w:tc>
        <w:tc>
          <w:tcPr>
            <w:tcW w:w="2587"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4E029058" w14:textId="297DA19B" w:rsidR="00BC112B" w:rsidRDefault="00BC112B" w:rsidP="006F73CD">
            <w:pPr>
              <w:spacing w:after="0"/>
            </w:pPr>
          </w:p>
        </w:tc>
      </w:tr>
      <w:tr w:rsidR="00BC112B" w14:paraId="790E7808" w14:textId="77777777" w:rsidTr="00BC112B">
        <w:trPr>
          <w:cantSplit/>
          <w:jc w:val="center"/>
        </w:trPr>
        <w:tc>
          <w:tcPr>
            <w:tcW w:w="4869"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64671616" w14:textId="2F7E6F8C" w:rsidR="00BC112B" w:rsidRDefault="00A730E9" w:rsidP="006F73CD">
            <w:pPr>
              <w:spacing w:after="0"/>
            </w:pPr>
            <w:r>
              <w:rPr>
                <w:color w:val="000000"/>
                <w:sz w:val="17"/>
              </w:rPr>
              <w:t>1.2</w:t>
            </w:r>
            <w:r w:rsidR="00BC112B">
              <w:rPr>
                <w:color w:val="000000"/>
                <w:sz w:val="17"/>
              </w:rPr>
              <w:t xml:space="preserve"> </w:t>
            </w:r>
            <w:r w:rsidR="00ED6A83">
              <w:rPr>
                <w:color w:val="000000"/>
                <w:sz w:val="17"/>
              </w:rPr>
              <w:t>-</w:t>
            </w:r>
            <w:r w:rsidR="00BC112B">
              <w:rPr>
                <w:color w:val="000000"/>
                <w:sz w:val="17"/>
              </w:rPr>
              <w:t xml:space="preserve"> </w:t>
            </w:r>
            <w:r w:rsidR="001F5ED3" w:rsidRPr="001F5ED3">
              <w:rPr>
                <w:color w:val="000000"/>
                <w:sz w:val="17"/>
              </w:rPr>
              <w:t xml:space="preserve">Insurance policies </w:t>
            </w:r>
          </w:p>
        </w:tc>
        <w:tc>
          <w:tcPr>
            <w:tcW w:w="226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61C73609" w14:textId="77777777" w:rsidR="00BC112B" w:rsidRDefault="00BC112B" w:rsidP="006F73CD">
            <w:pPr>
              <w:spacing w:after="0"/>
            </w:pPr>
            <w:r>
              <w:rPr>
                <w:color w:val="000000"/>
                <w:sz w:val="17"/>
              </w:rPr>
              <w:t>[Yes / No / Not applicable]</w:t>
            </w:r>
          </w:p>
        </w:tc>
        <w:tc>
          <w:tcPr>
            <w:tcW w:w="2587"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3265738B" w14:textId="53AD8EE6" w:rsidR="00BC112B" w:rsidRDefault="00BC112B" w:rsidP="006F73CD">
            <w:pPr>
              <w:spacing w:after="0"/>
            </w:pPr>
          </w:p>
        </w:tc>
      </w:tr>
    </w:tbl>
    <w:p w14:paraId="6EB20782" w14:textId="77777777" w:rsidR="006F73CD" w:rsidRDefault="006F73CD" w:rsidP="009B2255"/>
    <w:tbl>
      <w:tblPr>
        <w:tblStyle w:val="TableGrid"/>
        <w:tblW w:w="9639" w:type="dxa"/>
        <w:tblInd w:w="-5" w:type="dxa"/>
        <w:tblLook w:val="04A0" w:firstRow="1" w:lastRow="0" w:firstColumn="1" w:lastColumn="0" w:noHBand="0" w:noVBand="1"/>
      </w:tblPr>
      <w:tblGrid>
        <w:gridCol w:w="2327"/>
        <w:gridCol w:w="2322"/>
        <w:gridCol w:w="2323"/>
        <w:gridCol w:w="827"/>
        <w:gridCol w:w="1840"/>
      </w:tblGrid>
      <w:tr w:rsidR="002F2DB5" w:rsidRPr="001B2CD5" w14:paraId="4AFA9B79" w14:textId="77777777">
        <w:tc>
          <w:tcPr>
            <w:tcW w:w="9639" w:type="dxa"/>
            <w:gridSpan w:val="5"/>
            <w:shd w:val="clear" w:color="auto" w:fill="0F243E" w:themeFill="text2" w:themeFillShade="80"/>
          </w:tcPr>
          <w:p w14:paraId="2B0A736B" w14:textId="77777777" w:rsidR="002F2DB5" w:rsidRPr="001B2CD5" w:rsidRDefault="002F2DB5">
            <w:pPr>
              <w:rPr>
                <w:rFonts w:asciiTheme="minorHAnsi" w:hAnsiTheme="minorHAnsi" w:cstheme="minorHAnsi"/>
                <w:sz w:val="18"/>
                <w:szCs w:val="18"/>
              </w:rPr>
            </w:pPr>
            <w:r w:rsidRPr="001B2CD5">
              <w:rPr>
                <w:rFonts w:asciiTheme="minorHAnsi" w:hAnsiTheme="minorHAnsi" w:cstheme="minorHAnsi"/>
                <w:b/>
                <w:bCs/>
                <w:color w:val="FFFFFF" w:themeColor="background1"/>
                <w:sz w:val="18"/>
                <w:szCs w:val="18"/>
                <w:lang w:val="en-US"/>
              </w:rPr>
              <w:t>Turnover</w:t>
            </w:r>
          </w:p>
        </w:tc>
      </w:tr>
      <w:tr w:rsidR="002F2DB5" w:rsidRPr="001B2CD5" w14:paraId="2FDB1246" w14:textId="77777777">
        <w:tc>
          <w:tcPr>
            <w:tcW w:w="2327" w:type="dxa"/>
            <w:vAlign w:val="center"/>
          </w:tcPr>
          <w:p w14:paraId="0B2B555D" w14:textId="77777777" w:rsidR="002F2DB5" w:rsidRPr="001B2CD5" w:rsidRDefault="002F2DB5">
            <w:pPr>
              <w:rPr>
                <w:rFonts w:asciiTheme="minorHAnsi" w:hAnsiTheme="minorHAnsi" w:cstheme="minorHAnsi"/>
                <w:sz w:val="18"/>
                <w:szCs w:val="18"/>
              </w:rPr>
            </w:pPr>
            <w:r w:rsidRPr="001B2CD5">
              <w:rPr>
                <w:rFonts w:asciiTheme="minorHAnsi" w:hAnsiTheme="minorHAnsi" w:cstheme="minorHAnsi"/>
                <w:b/>
                <w:sz w:val="18"/>
                <w:szCs w:val="18"/>
              </w:rPr>
              <w:t>Year</w:t>
            </w:r>
          </w:p>
        </w:tc>
        <w:tc>
          <w:tcPr>
            <w:tcW w:w="2322" w:type="dxa"/>
            <w:vAlign w:val="center"/>
          </w:tcPr>
          <w:p w14:paraId="1876938D" w14:textId="77777777" w:rsidR="002F2DB5" w:rsidRPr="001B2CD5" w:rsidRDefault="002F2DB5">
            <w:pPr>
              <w:rPr>
                <w:rFonts w:asciiTheme="minorHAnsi" w:hAnsiTheme="minorHAnsi" w:cstheme="minorHAnsi"/>
                <w:sz w:val="18"/>
                <w:szCs w:val="18"/>
              </w:rPr>
            </w:pPr>
            <w:r w:rsidRPr="001B2CD5">
              <w:rPr>
                <w:rFonts w:asciiTheme="minorHAnsi" w:hAnsiTheme="minorHAnsi" w:cstheme="minorHAnsi"/>
                <w:b/>
                <w:sz w:val="18"/>
                <w:szCs w:val="18"/>
              </w:rPr>
              <w:t>2025</w:t>
            </w:r>
          </w:p>
        </w:tc>
        <w:tc>
          <w:tcPr>
            <w:tcW w:w="2323" w:type="dxa"/>
            <w:vAlign w:val="center"/>
          </w:tcPr>
          <w:p w14:paraId="180735A2" w14:textId="77777777" w:rsidR="002F2DB5" w:rsidRPr="001B2CD5" w:rsidRDefault="002F2DB5">
            <w:pPr>
              <w:rPr>
                <w:rFonts w:asciiTheme="minorHAnsi" w:hAnsiTheme="minorHAnsi" w:cstheme="minorHAnsi"/>
                <w:sz w:val="18"/>
                <w:szCs w:val="18"/>
              </w:rPr>
            </w:pPr>
            <w:r w:rsidRPr="001B2CD5">
              <w:rPr>
                <w:rFonts w:asciiTheme="minorHAnsi" w:hAnsiTheme="minorHAnsi" w:cstheme="minorHAnsi"/>
                <w:b/>
                <w:sz w:val="18"/>
                <w:szCs w:val="18"/>
              </w:rPr>
              <w:t>2024</w:t>
            </w:r>
          </w:p>
        </w:tc>
        <w:tc>
          <w:tcPr>
            <w:tcW w:w="2667" w:type="dxa"/>
            <w:gridSpan w:val="2"/>
            <w:vAlign w:val="center"/>
          </w:tcPr>
          <w:p w14:paraId="67A13E2C" w14:textId="77777777" w:rsidR="002F2DB5" w:rsidRPr="001B2CD5" w:rsidRDefault="002F2DB5">
            <w:pPr>
              <w:rPr>
                <w:rFonts w:asciiTheme="minorHAnsi" w:hAnsiTheme="minorHAnsi" w:cstheme="minorHAnsi"/>
                <w:sz w:val="18"/>
                <w:szCs w:val="18"/>
              </w:rPr>
            </w:pPr>
            <w:r w:rsidRPr="001B2CD5">
              <w:rPr>
                <w:rFonts w:asciiTheme="minorHAnsi" w:hAnsiTheme="minorHAnsi" w:cstheme="minorHAnsi"/>
                <w:b/>
                <w:sz w:val="18"/>
                <w:szCs w:val="18"/>
              </w:rPr>
              <w:t>2023</w:t>
            </w:r>
          </w:p>
        </w:tc>
      </w:tr>
      <w:tr w:rsidR="002F2DB5" w:rsidRPr="001B2CD5" w14:paraId="55F1119D" w14:textId="77777777">
        <w:tc>
          <w:tcPr>
            <w:tcW w:w="2327" w:type="dxa"/>
            <w:vAlign w:val="center"/>
          </w:tcPr>
          <w:p w14:paraId="0258DDAD" w14:textId="77777777" w:rsidR="002F2DB5" w:rsidRPr="001B2CD5" w:rsidRDefault="002F2DB5">
            <w:pPr>
              <w:rPr>
                <w:rFonts w:asciiTheme="minorHAnsi" w:hAnsiTheme="minorHAnsi" w:cstheme="minorHAnsi"/>
                <w:sz w:val="18"/>
                <w:szCs w:val="18"/>
              </w:rPr>
            </w:pPr>
            <w:r w:rsidRPr="001B2CD5">
              <w:rPr>
                <w:rFonts w:asciiTheme="minorHAnsi" w:hAnsiTheme="minorHAnsi" w:cstheme="minorHAnsi"/>
                <w:sz w:val="18"/>
                <w:szCs w:val="18"/>
              </w:rPr>
              <w:t>Month End (e.g., December)</w:t>
            </w:r>
          </w:p>
        </w:tc>
        <w:tc>
          <w:tcPr>
            <w:tcW w:w="2322" w:type="dxa"/>
          </w:tcPr>
          <w:p w14:paraId="263CEBF3" w14:textId="77777777" w:rsidR="002F2DB5" w:rsidRPr="001B2CD5" w:rsidRDefault="002F2DB5">
            <w:pPr>
              <w:rPr>
                <w:rFonts w:asciiTheme="minorHAnsi" w:hAnsiTheme="minorHAnsi" w:cstheme="minorHAnsi"/>
                <w:sz w:val="18"/>
                <w:szCs w:val="18"/>
              </w:rPr>
            </w:pPr>
          </w:p>
        </w:tc>
        <w:tc>
          <w:tcPr>
            <w:tcW w:w="2323" w:type="dxa"/>
          </w:tcPr>
          <w:p w14:paraId="0A34824E" w14:textId="77777777" w:rsidR="002F2DB5" w:rsidRPr="001B2CD5" w:rsidRDefault="002F2DB5">
            <w:pPr>
              <w:rPr>
                <w:rFonts w:asciiTheme="minorHAnsi" w:hAnsiTheme="minorHAnsi" w:cstheme="minorHAnsi"/>
                <w:sz w:val="18"/>
                <w:szCs w:val="18"/>
              </w:rPr>
            </w:pPr>
          </w:p>
        </w:tc>
        <w:tc>
          <w:tcPr>
            <w:tcW w:w="2667" w:type="dxa"/>
            <w:gridSpan w:val="2"/>
          </w:tcPr>
          <w:p w14:paraId="1B779738" w14:textId="77777777" w:rsidR="002F2DB5" w:rsidRPr="001B2CD5" w:rsidRDefault="002F2DB5">
            <w:pPr>
              <w:rPr>
                <w:rFonts w:asciiTheme="minorHAnsi" w:hAnsiTheme="minorHAnsi" w:cstheme="minorHAnsi"/>
                <w:sz w:val="18"/>
                <w:szCs w:val="18"/>
              </w:rPr>
            </w:pPr>
          </w:p>
        </w:tc>
      </w:tr>
      <w:tr w:rsidR="002F2DB5" w:rsidRPr="001B2CD5" w14:paraId="78A87AF5" w14:textId="77777777">
        <w:tc>
          <w:tcPr>
            <w:tcW w:w="2327" w:type="dxa"/>
            <w:vAlign w:val="center"/>
          </w:tcPr>
          <w:p w14:paraId="1C3D9ECF" w14:textId="77777777" w:rsidR="002F2DB5" w:rsidRPr="001B2CD5" w:rsidRDefault="002F2DB5">
            <w:pPr>
              <w:rPr>
                <w:rFonts w:asciiTheme="minorHAnsi" w:hAnsiTheme="minorHAnsi" w:cstheme="minorHAnsi"/>
                <w:sz w:val="18"/>
                <w:szCs w:val="18"/>
              </w:rPr>
            </w:pPr>
            <w:r w:rsidRPr="001B2CD5">
              <w:rPr>
                <w:rFonts w:asciiTheme="minorHAnsi" w:hAnsiTheme="minorHAnsi" w:cstheme="minorHAnsi"/>
                <w:sz w:val="18"/>
                <w:szCs w:val="18"/>
              </w:rPr>
              <w:t>Turnover €</w:t>
            </w:r>
          </w:p>
        </w:tc>
        <w:tc>
          <w:tcPr>
            <w:tcW w:w="2322" w:type="dxa"/>
          </w:tcPr>
          <w:p w14:paraId="03023ED3" w14:textId="77777777" w:rsidR="002F2DB5" w:rsidRPr="001B2CD5" w:rsidRDefault="002F2DB5">
            <w:pPr>
              <w:rPr>
                <w:rFonts w:asciiTheme="minorHAnsi" w:hAnsiTheme="minorHAnsi" w:cstheme="minorHAnsi"/>
                <w:sz w:val="18"/>
                <w:szCs w:val="18"/>
              </w:rPr>
            </w:pPr>
          </w:p>
        </w:tc>
        <w:tc>
          <w:tcPr>
            <w:tcW w:w="2323" w:type="dxa"/>
          </w:tcPr>
          <w:p w14:paraId="0830CD0B" w14:textId="77777777" w:rsidR="002F2DB5" w:rsidRPr="001B2CD5" w:rsidRDefault="002F2DB5">
            <w:pPr>
              <w:rPr>
                <w:rFonts w:asciiTheme="minorHAnsi" w:hAnsiTheme="minorHAnsi" w:cstheme="minorHAnsi"/>
                <w:sz w:val="18"/>
                <w:szCs w:val="18"/>
              </w:rPr>
            </w:pPr>
          </w:p>
        </w:tc>
        <w:tc>
          <w:tcPr>
            <w:tcW w:w="2667" w:type="dxa"/>
            <w:gridSpan w:val="2"/>
          </w:tcPr>
          <w:p w14:paraId="5336CECD" w14:textId="77777777" w:rsidR="002F2DB5" w:rsidRPr="001B2CD5" w:rsidRDefault="002F2DB5">
            <w:pPr>
              <w:rPr>
                <w:rFonts w:asciiTheme="minorHAnsi" w:hAnsiTheme="minorHAnsi" w:cstheme="minorHAnsi"/>
                <w:sz w:val="18"/>
                <w:szCs w:val="18"/>
              </w:rPr>
            </w:pPr>
          </w:p>
        </w:tc>
      </w:tr>
      <w:tr w:rsidR="001F5ED3" w:rsidRPr="001B2CD5" w14:paraId="05C2DB9D" w14:textId="77777777" w:rsidTr="001F5ED3">
        <w:tc>
          <w:tcPr>
            <w:tcW w:w="6972" w:type="dxa"/>
            <w:gridSpan w:val="3"/>
            <w:vMerge w:val="restart"/>
          </w:tcPr>
          <w:p w14:paraId="7281FA84" w14:textId="77777777" w:rsidR="001F5ED3" w:rsidRPr="001B2CD5" w:rsidRDefault="001F5ED3" w:rsidP="001F5ED3">
            <w:pPr>
              <w:jc w:val="both"/>
              <w:rPr>
                <w:sz w:val="18"/>
                <w:szCs w:val="18"/>
              </w:rPr>
            </w:pPr>
            <w:r w:rsidRPr="001B2CD5">
              <w:rPr>
                <w:sz w:val="18"/>
                <w:szCs w:val="18"/>
              </w:rPr>
              <w:t>We confirm that we have the financial capacity to pay our debts identified on the current statement of assets and liabilities as being the debts as they fall due and that I will provide evidence of turnover promptly on request.</w:t>
            </w:r>
          </w:p>
          <w:p w14:paraId="7F74A158" w14:textId="235CC53B" w:rsidR="001F5ED3" w:rsidRPr="001B2CD5" w:rsidRDefault="001F5ED3" w:rsidP="001F5ED3">
            <w:pPr>
              <w:jc w:val="both"/>
              <w:rPr>
                <w:sz w:val="18"/>
                <w:szCs w:val="18"/>
              </w:rPr>
            </w:pPr>
            <w:r w:rsidRPr="001B2CD5">
              <w:rPr>
                <w:b/>
                <w:sz w:val="18"/>
                <w:szCs w:val="18"/>
              </w:rPr>
              <w:t>NOTE</w:t>
            </w:r>
            <w:r w:rsidRPr="001B2CD5">
              <w:rPr>
                <w:sz w:val="18"/>
                <w:szCs w:val="18"/>
              </w:rPr>
              <w:t>: In the case of sole traders or partnerships this condition may be satisfied by a letter of confirmation from a senior partner.</w:t>
            </w:r>
          </w:p>
        </w:tc>
        <w:tc>
          <w:tcPr>
            <w:tcW w:w="827" w:type="dxa"/>
            <w:shd w:val="clear" w:color="auto" w:fill="D9D9D9" w:themeFill="background1" w:themeFillShade="D9"/>
            <w:vAlign w:val="center"/>
          </w:tcPr>
          <w:p w14:paraId="385EB5DD" w14:textId="41901562" w:rsidR="001F5ED3" w:rsidRPr="001B2CD5" w:rsidRDefault="001F5ED3" w:rsidP="001F5ED3">
            <w:pPr>
              <w:rPr>
                <w:rFonts w:asciiTheme="minorHAnsi" w:hAnsiTheme="minorHAnsi" w:cstheme="minorHAnsi"/>
                <w:sz w:val="18"/>
                <w:szCs w:val="18"/>
              </w:rPr>
            </w:pPr>
            <w:r w:rsidRPr="001B2CD5">
              <w:rPr>
                <w:sz w:val="18"/>
                <w:szCs w:val="18"/>
                <w:lang w:val="en-GB"/>
              </w:rPr>
              <w:t>Yes</w:t>
            </w:r>
          </w:p>
        </w:tc>
        <w:tc>
          <w:tcPr>
            <w:tcW w:w="1840" w:type="dxa"/>
          </w:tcPr>
          <w:p w14:paraId="2473B3BB" w14:textId="77777777" w:rsidR="001F5ED3" w:rsidRPr="001B2CD5" w:rsidRDefault="001F5ED3" w:rsidP="001F5ED3">
            <w:pPr>
              <w:rPr>
                <w:rFonts w:asciiTheme="minorHAnsi" w:hAnsiTheme="minorHAnsi" w:cstheme="minorHAnsi"/>
                <w:sz w:val="18"/>
                <w:szCs w:val="18"/>
              </w:rPr>
            </w:pPr>
          </w:p>
        </w:tc>
      </w:tr>
      <w:tr w:rsidR="001F5ED3" w:rsidRPr="001B2CD5" w14:paraId="2F6F065E" w14:textId="77777777" w:rsidTr="001F5ED3">
        <w:tc>
          <w:tcPr>
            <w:tcW w:w="6972" w:type="dxa"/>
            <w:gridSpan w:val="3"/>
            <w:vMerge/>
          </w:tcPr>
          <w:p w14:paraId="1F6FBEE0" w14:textId="77777777" w:rsidR="001F5ED3" w:rsidRPr="001B2CD5" w:rsidRDefault="001F5ED3" w:rsidP="001F5ED3">
            <w:pPr>
              <w:rPr>
                <w:rFonts w:asciiTheme="minorHAnsi" w:hAnsiTheme="minorHAnsi" w:cstheme="minorHAnsi"/>
                <w:sz w:val="18"/>
                <w:szCs w:val="18"/>
              </w:rPr>
            </w:pPr>
          </w:p>
        </w:tc>
        <w:tc>
          <w:tcPr>
            <w:tcW w:w="827" w:type="dxa"/>
            <w:shd w:val="clear" w:color="auto" w:fill="D9D9D9" w:themeFill="background1" w:themeFillShade="D9"/>
            <w:vAlign w:val="center"/>
          </w:tcPr>
          <w:p w14:paraId="1CFA4AA1" w14:textId="0C4A42EE" w:rsidR="001F5ED3" w:rsidRPr="001B2CD5" w:rsidRDefault="001F5ED3" w:rsidP="001F5ED3">
            <w:pPr>
              <w:rPr>
                <w:rFonts w:asciiTheme="minorHAnsi" w:hAnsiTheme="minorHAnsi" w:cstheme="minorHAnsi"/>
                <w:sz w:val="18"/>
                <w:szCs w:val="18"/>
              </w:rPr>
            </w:pPr>
            <w:r w:rsidRPr="001B2CD5">
              <w:rPr>
                <w:sz w:val="18"/>
                <w:szCs w:val="18"/>
                <w:lang w:val="en-GB"/>
              </w:rPr>
              <w:t>No</w:t>
            </w:r>
          </w:p>
        </w:tc>
        <w:tc>
          <w:tcPr>
            <w:tcW w:w="1840" w:type="dxa"/>
          </w:tcPr>
          <w:p w14:paraId="490DBF41" w14:textId="77777777" w:rsidR="001F5ED3" w:rsidRPr="001B2CD5" w:rsidRDefault="001F5ED3" w:rsidP="001F5ED3">
            <w:pPr>
              <w:rPr>
                <w:rFonts w:asciiTheme="minorHAnsi" w:hAnsiTheme="minorHAnsi" w:cstheme="minorHAnsi"/>
                <w:sz w:val="18"/>
                <w:szCs w:val="18"/>
              </w:rPr>
            </w:pPr>
          </w:p>
        </w:tc>
      </w:tr>
    </w:tbl>
    <w:p w14:paraId="43F8E4C5" w14:textId="77777777" w:rsidR="003922DC" w:rsidRDefault="003922DC" w:rsidP="009B2255"/>
    <w:p w14:paraId="0686932E" w14:textId="77777777" w:rsidR="001F5ED3" w:rsidRDefault="001F5ED3" w:rsidP="009B2255"/>
    <w:p w14:paraId="4CCF961A" w14:textId="77777777" w:rsidR="001F5ED3" w:rsidRDefault="001F5ED3" w:rsidP="001F5ED3">
      <w:pPr>
        <w:rPr>
          <w:sz w:val="20"/>
        </w:rPr>
      </w:pPr>
    </w:p>
    <w:tbl>
      <w:tblPr>
        <w:tblStyle w:val="TableGrid"/>
        <w:tblW w:w="0" w:type="auto"/>
        <w:tblLook w:val="04A0" w:firstRow="1" w:lastRow="0" w:firstColumn="1" w:lastColumn="0" w:noHBand="0" w:noVBand="1"/>
      </w:tblPr>
      <w:tblGrid>
        <w:gridCol w:w="3096"/>
        <w:gridCol w:w="3097"/>
        <w:gridCol w:w="3405"/>
      </w:tblGrid>
      <w:tr w:rsidR="001F5ED3" w:rsidRPr="00602A71" w14:paraId="687B3D18" w14:textId="77777777">
        <w:tc>
          <w:tcPr>
            <w:tcW w:w="9598" w:type="dxa"/>
            <w:gridSpan w:val="3"/>
            <w:shd w:val="clear" w:color="auto" w:fill="0F243E" w:themeFill="text2" w:themeFillShade="80"/>
          </w:tcPr>
          <w:p w14:paraId="52BE4573" w14:textId="77777777" w:rsidR="001F5ED3" w:rsidRPr="00602A71" w:rsidRDefault="001F5ED3">
            <w:pPr>
              <w:rPr>
                <w:color w:val="3071C3" w:themeColor="text2" w:themeTint="BF"/>
                <w:sz w:val="18"/>
                <w:szCs w:val="18"/>
              </w:rPr>
            </w:pPr>
            <w:r w:rsidRPr="00602A71">
              <w:rPr>
                <w:b/>
                <w:bCs/>
                <w:color w:val="FFFFFF" w:themeColor="background1"/>
                <w:sz w:val="18"/>
                <w:szCs w:val="18"/>
              </w:rPr>
              <w:t>Insurance Liability</w:t>
            </w:r>
          </w:p>
        </w:tc>
      </w:tr>
      <w:tr w:rsidR="001F5ED3" w:rsidRPr="00602A71" w14:paraId="23A15C04" w14:textId="77777777">
        <w:tc>
          <w:tcPr>
            <w:tcW w:w="3096" w:type="dxa"/>
            <w:shd w:val="clear" w:color="auto" w:fill="0F243E" w:themeFill="text2" w:themeFillShade="80"/>
            <w:vAlign w:val="center"/>
          </w:tcPr>
          <w:p w14:paraId="30686984" w14:textId="77777777" w:rsidR="001F5ED3" w:rsidRPr="00602A71" w:rsidRDefault="001F5ED3">
            <w:pPr>
              <w:rPr>
                <w:sz w:val="18"/>
                <w:szCs w:val="18"/>
              </w:rPr>
            </w:pPr>
            <w:r w:rsidRPr="00602A71">
              <w:rPr>
                <w:b/>
                <w:color w:val="FFFFFF"/>
                <w:sz w:val="18"/>
                <w:szCs w:val="18"/>
              </w:rPr>
              <w:t>Type of Insurance</w:t>
            </w:r>
          </w:p>
        </w:tc>
        <w:tc>
          <w:tcPr>
            <w:tcW w:w="3097" w:type="dxa"/>
            <w:shd w:val="clear" w:color="auto" w:fill="0F243E" w:themeFill="text2" w:themeFillShade="80"/>
            <w:vAlign w:val="center"/>
          </w:tcPr>
          <w:p w14:paraId="30A4CA64" w14:textId="77777777" w:rsidR="001F5ED3" w:rsidRPr="00602A71" w:rsidRDefault="001F5ED3">
            <w:pPr>
              <w:rPr>
                <w:sz w:val="18"/>
                <w:szCs w:val="18"/>
              </w:rPr>
            </w:pPr>
            <w:r w:rsidRPr="00602A71">
              <w:rPr>
                <w:b/>
                <w:color w:val="FFFFFF"/>
                <w:sz w:val="18"/>
                <w:szCs w:val="18"/>
              </w:rPr>
              <w:t>Indemnity Limit</w:t>
            </w:r>
          </w:p>
        </w:tc>
        <w:tc>
          <w:tcPr>
            <w:tcW w:w="3405" w:type="dxa"/>
            <w:shd w:val="clear" w:color="auto" w:fill="0F243E" w:themeFill="text2" w:themeFillShade="80"/>
          </w:tcPr>
          <w:p w14:paraId="3CF52536" w14:textId="77777777" w:rsidR="001F5ED3" w:rsidRPr="00602A71" w:rsidRDefault="001F5ED3">
            <w:pPr>
              <w:rPr>
                <w:sz w:val="18"/>
                <w:szCs w:val="18"/>
              </w:rPr>
            </w:pPr>
            <w:r w:rsidRPr="00602A71">
              <w:rPr>
                <w:b/>
                <w:bCs/>
                <w:color w:val="FFFFFF"/>
                <w:sz w:val="18"/>
                <w:szCs w:val="18"/>
                <w:lang w:val="en-US"/>
              </w:rPr>
              <w:t>Please State YES or NO if you agree to Statement</w:t>
            </w:r>
          </w:p>
        </w:tc>
      </w:tr>
      <w:tr w:rsidR="000A0F19" w:rsidRPr="00602A71" w14:paraId="6CCA77DE" w14:textId="77777777">
        <w:tc>
          <w:tcPr>
            <w:tcW w:w="3096" w:type="dxa"/>
            <w:vAlign w:val="center"/>
          </w:tcPr>
          <w:p w14:paraId="0053BF4D" w14:textId="77777777" w:rsidR="000A0F19" w:rsidRPr="00602A71" w:rsidRDefault="000A0F19" w:rsidP="000A0F19">
            <w:pPr>
              <w:rPr>
                <w:sz w:val="18"/>
                <w:szCs w:val="18"/>
              </w:rPr>
            </w:pPr>
            <w:r w:rsidRPr="00602A71">
              <w:rPr>
                <w:sz w:val="18"/>
                <w:szCs w:val="18"/>
              </w:rPr>
              <w:t>Employer’s Liability</w:t>
            </w:r>
          </w:p>
        </w:tc>
        <w:tc>
          <w:tcPr>
            <w:tcW w:w="3097" w:type="dxa"/>
          </w:tcPr>
          <w:p w14:paraId="27DEA924" w14:textId="168FA390" w:rsidR="000A0F19" w:rsidRPr="00602A71" w:rsidRDefault="000A0F19" w:rsidP="000A0F19">
            <w:pPr>
              <w:rPr>
                <w:sz w:val="18"/>
                <w:szCs w:val="18"/>
              </w:rPr>
            </w:pPr>
            <w:r w:rsidRPr="000A0F19">
              <w:rPr>
                <w:sz w:val="18"/>
                <w:szCs w:val="18"/>
              </w:rPr>
              <w:t xml:space="preserve">€ 13,000,000 </w:t>
            </w:r>
          </w:p>
        </w:tc>
        <w:tc>
          <w:tcPr>
            <w:tcW w:w="3405" w:type="dxa"/>
            <w:vAlign w:val="center"/>
          </w:tcPr>
          <w:p w14:paraId="240B9E73" w14:textId="15DC2C67" w:rsidR="000A0F19" w:rsidRPr="00602A71" w:rsidRDefault="000A0F19" w:rsidP="000A0F19">
            <w:pPr>
              <w:rPr>
                <w:sz w:val="18"/>
                <w:szCs w:val="18"/>
              </w:rPr>
            </w:pPr>
          </w:p>
        </w:tc>
      </w:tr>
      <w:tr w:rsidR="000A0F19" w:rsidRPr="00602A71" w14:paraId="30B5BC3E" w14:textId="77777777">
        <w:tc>
          <w:tcPr>
            <w:tcW w:w="3096" w:type="dxa"/>
            <w:vAlign w:val="center"/>
          </w:tcPr>
          <w:p w14:paraId="2E65748A" w14:textId="77777777" w:rsidR="000A0F19" w:rsidRPr="00602A71" w:rsidRDefault="000A0F19" w:rsidP="000A0F19">
            <w:pPr>
              <w:rPr>
                <w:sz w:val="18"/>
                <w:szCs w:val="18"/>
              </w:rPr>
            </w:pPr>
            <w:r w:rsidRPr="00602A71">
              <w:rPr>
                <w:sz w:val="18"/>
                <w:szCs w:val="18"/>
              </w:rPr>
              <w:t>Public Liability</w:t>
            </w:r>
          </w:p>
        </w:tc>
        <w:tc>
          <w:tcPr>
            <w:tcW w:w="3097" w:type="dxa"/>
          </w:tcPr>
          <w:p w14:paraId="05349366" w14:textId="6D9A0DCB" w:rsidR="000A0F19" w:rsidRPr="00602A71" w:rsidRDefault="000A0F19" w:rsidP="000A0F19">
            <w:pPr>
              <w:rPr>
                <w:sz w:val="18"/>
                <w:szCs w:val="18"/>
              </w:rPr>
            </w:pPr>
            <w:r w:rsidRPr="000A0F19">
              <w:rPr>
                <w:sz w:val="18"/>
                <w:szCs w:val="18"/>
              </w:rPr>
              <w:t xml:space="preserve">€ 2,600,000 </w:t>
            </w:r>
          </w:p>
        </w:tc>
        <w:tc>
          <w:tcPr>
            <w:tcW w:w="3405" w:type="dxa"/>
            <w:vAlign w:val="center"/>
          </w:tcPr>
          <w:p w14:paraId="4D076B8C" w14:textId="50733755" w:rsidR="000A0F19" w:rsidRPr="00602A71" w:rsidRDefault="000A0F19" w:rsidP="000A0F19">
            <w:pPr>
              <w:rPr>
                <w:sz w:val="18"/>
                <w:szCs w:val="18"/>
              </w:rPr>
            </w:pPr>
          </w:p>
        </w:tc>
      </w:tr>
      <w:tr w:rsidR="000A0F19" w:rsidRPr="00602A71" w14:paraId="0B78F0E7" w14:textId="77777777">
        <w:tc>
          <w:tcPr>
            <w:tcW w:w="3096" w:type="dxa"/>
            <w:vAlign w:val="center"/>
          </w:tcPr>
          <w:p w14:paraId="47035CF5" w14:textId="77777777" w:rsidR="000A0F19" w:rsidRPr="00602A71" w:rsidRDefault="000A0F19" w:rsidP="000A0F19">
            <w:pPr>
              <w:rPr>
                <w:sz w:val="18"/>
                <w:szCs w:val="18"/>
              </w:rPr>
            </w:pPr>
            <w:r>
              <w:rPr>
                <w:color w:val="000000"/>
                <w:sz w:val="18"/>
              </w:rPr>
              <w:t>Products Liability</w:t>
            </w:r>
          </w:p>
        </w:tc>
        <w:tc>
          <w:tcPr>
            <w:tcW w:w="3097" w:type="dxa"/>
          </w:tcPr>
          <w:p w14:paraId="6711F2F3" w14:textId="64727D8B" w:rsidR="000A0F19" w:rsidRPr="001F718F" w:rsidRDefault="000A0F19" w:rsidP="000A0F19">
            <w:pPr>
              <w:rPr>
                <w:sz w:val="18"/>
                <w:szCs w:val="18"/>
              </w:rPr>
            </w:pPr>
            <w:r w:rsidRPr="000A0F19">
              <w:rPr>
                <w:sz w:val="18"/>
                <w:szCs w:val="18"/>
              </w:rPr>
              <w:t xml:space="preserve">€ 3,000,000 </w:t>
            </w:r>
          </w:p>
        </w:tc>
        <w:tc>
          <w:tcPr>
            <w:tcW w:w="3405" w:type="dxa"/>
            <w:vAlign w:val="center"/>
          </w:tcPr>
          <w:p w14:paraId="36A24D36" w14:textId="3D99B2FD" w:rsidR="000A0F19" w:rsidRPr="00602A71" w:rsidRDefault="000A0F19" w:rsidP="000A0F19">
            <w:pPr>
              <w:rPr>
                <w:b/>
                <w:bCs/>
                <w:color w:val="000000" w:themeColor="text1"/>
                <w:sz w:val="18"/>
                <w:szCs w:val="18"/>
                <w:lang w:val="en-US"/>
              </w:rPr>
            </w:pPr>
          </w:p>
        </w:tc>
      </w:tr>
    </w:tbl>
    <w:p w14:paraId="52998690" w14:textId="77777777" w:rsidR="000A0F19" w:rsidRPr="000A0F19" w:rsidRDefault="000A0F19" w:rsidP="000A0F19">
      <w:pPr>
        <w:rPr>
          <w:sz w:val="18"/>
          <w:szCs w:val="18"/>
        </w:rPr>
      </w:pPr>
      <w:r w:rsidRPr="000A0F19">
        <w:rPr>
          <w:sz w:val="18"/>
          <w:szCs w:val="18"/>
        </w:rPr>
        <w:t>Indemnity to Principal Clause must be included for Employers Liability Insurance and Public Liability Insurance and the territorial limits and jurisdiction of insurance policies include the Republic of Ireland.</w:t>
      </w:r>
    </w:p>
    <w:p w14:paraId="7FED11E0" w14:textId="77777777" w:rsidR="001F5ED3" w:rsidRDefault="001F5ED3" w:rsidP="009B2255"/>
    <w:p w14:paraId="61109F28" w14:textId="77777777" w:rsidR="001F5ED3" w:rsidRDefault="001F5ED3" w:rsidP="009B2255"/>
    <w:p w14:paraId="176D11F2" w14:textId="6B1C9E7C" w:rsidR="00DE3D85" w:rsidRDefault="004E7BCF">
      <w:pPr>
        <w:pStyle w:val="Heading2"/>
      </w:pPr>
      <w:bookmarkStart w:id="6" w:name="_Toc240890750"/>
      <w:r>
        <w:t>2.2 Technical and Professional Ability</w:t>
      </w:r>
      <w:bookmarkEnd w:id="6"/>
    </w:p>
    <w:tbl>
      <w:tblPr>
        <w:tblW w:w="9634" w:type="dxa"/>
        <w:jc w:val="center"/>
        <w:tblLayout w:type="fixed"/>
        <w:tblLook w:val="04A0" w:firstRow="1" w:lastRow="0" w:firstColumn="1" w:lastColumn="0" w:noHBand="0" w:noVBand="1"/>
      </w:tblPr>
      <w:tblGrid>
        <w:gridCol w:w="4433"/>
        <w:gridCol w:w="2268"/>
        <w:gridCol w:w="2933"/>
      </w:tblGrid>
      <w:tr w:rsidR="00CF7CBB" w14:paraId="5A9DD327" w14:textId="77777777" w:rsidTr="00CF7CBB">
        <w:trPr>
          <w:cantSplit/>
          <w:tblHeader/>
          <w:jc w:val="center"/>
        </w:trPr>
        <w:tc>
          <w:tcPr>
            <w:tcW w:w="4433"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4E562E81" w14:textId="663604A5" w:rsidR="00CF7CBB" w:rsidRDefault="00ED6A83">
            <w:pPr>
              <w:spacing w:after="0"/>
            </w:pPr>
            <w:r>
              <w:rPr>
                <w:b/>
                <w:color w:val="FFFFFF"/>
                <w:sz w:val="16"/>
              </w:rPr>
              <w:t>CFT</w:t>
            </w:r>
            <w:r w:rsidR="00CF7CBB">
              <w:rPr>
                <w:b/>
                <w:color w:val="FFFFFF"/>
                <w:sz w:val="16"/>
              </w:rPr>
              <w:t xml:space="preserve"> criterion</w:t>
            </w:r>
          </w:p>
        </w:tc>
        <w:tc>
          <w:tcPr>
            <w:tcW w:w="2268"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5B42F08A" w14:textId="77777777" w:rsidR="00CF7CBB" w:rsidRDefault="00CF7CBB">
            <w:pPr>
              <w:spacing w:after="0"/>
            </w:pPr>
            <w:r>
              <w:rPr>
                <w:b/>
                <w:color w:val="FFFFFF"/>
                <w:sz w:val="16"/>
              </w:rPr>
              <w:t>Tenderer confirmation</w:t>
            </w:r>
          </w:p>
        </w:tc>
        <w:tc>
          <w:tcPr>
            <w:tcW w:w="2933"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15F45CEE" w14:textId="77777777" w:rsidR="00CF7CBB" w:rsidRDefault="00CF7CBB">
            <w:pPr>
              <w:spacing w:after="0"/>
            </w:pPr>
            <w:r>
              <w:rPr>
                <w:b/>
                <w:color w:val="FFFFFF"/>
                <w:sz w:val="16"/>
              </w:rPr>
              <w:t>Supporting evidence available on request</w:t>
            </w:r>
          </w:p>
        </w:tc>
      </w:tr>
      <w:tr w:rsidR="00CF7CBB" w14:paraId="1BFE4DB0" w14:textId="77777777" w:rsidTr="00CF7CBB">
        <w:trPr>
          <w:cantSplit/>
          <w:jc w:val="center"/>
        </w:trPr>
        <w:tc>
          <w:tcPr>
            <w:tcW w:w="443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3BA5DF3" w14:textId="6AE060B6" w:rsidR="00CF7CBB" w:rsidRPr="00540036" w:rsidRDefault="00A730E9" w:rsidP="00DC65F2">
            <w:pPr>
              <w:spacing w:after="0"/>
            </w:pPr>
            <w:r>
              <w:rPr>
                <w:color w:val="000000"/>
                <w:sz w:val="16"/>
              </w:rPr>
              <w:t>1.3</w:t>
            </w:r>
            <w:r w:rsidR="00A34433" w:rsidRPr="00540036">
              <w:rPr>
                <w:color w:val="000000"/>
                <w:sz w:val="16"/>
              </w:rPr>
              <w:t xml:space="preserve"> </w:t>
            </w:r>
            <w:r w:rsidR="00ED6A83">
              <w:rPr>
                <w:color w:val="000000"/>
                <w:sz w:val="16"/>
              </w:rPr>
              <w:t>-</w:t>
            </w:r>
            <w:r w:rsidR="00A34433" w:rsidRPr="00540036">
              <w:rPr>
                <w:color w:val="000000"/>
                <w:sz w:val="16"/>
              </w:rPr>
              <w:t xml:space="preserve"> Previous Experience</w:t>
            </w:r>
          </w:p>
        </w:tc>
        <w:tc>
          <w:tcPr>
            <w:tcW w:w="226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4FB32ADD" w14:textId="77777777" w:rsidR="00CF7CBB" w:rsidRDefault="00CF7CBB" w:rsidP="00DC65F2">
            <w:pPr>
              <w:spacing w:after="0"/>
            </w:pPr>
            <w:r>
              <w:rPr>
                <w:color w:val="000000"/>
                <w:sz w:val="16"/>
              </w:rPr>
              <w:t>[Yes / No / Not applicable]</w:t>
            </w:r>
          </w:p>
        </w:tc>
        <w:tc>
          <w:tcPr>
            <w:tcW w:w="293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7CAD3605" w14:textId="60164FEA" w:rsidR="00CF7CBB" w:rsidRDefault="00CF7CBB" w:rsidP="00DC65F2">
            <w:pPr>
              <w:spacing w:after="0"/>
            </w:pPr>
          </w:p>
        </w:tc>
      </w:tr>
      <w:tr w:rsidR="00CF7CBB" w14:paraId="20D96959" w14:textId="77777777" w:rsidTr="00CF7CBB">
        <w:trPr>
          <w:cantSplit/>
          <w:jc w:val="center"/>
        </w:trPr>
        <w:tc>
          <w:tcPr>
            <w:tcW w:w="443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05F713C3" w14:textId="22721D66" w:rsidR="00CF7CBB" w:rsidRPr="00540036" w:rsidRDefault="00A730E9" w:rsidP="00DC65F2">
            <w:pPr>
              <w:spacing w:after="0"/>
            </w:pPr>
            <w:r>
              <w:rPr>
                <w:color w:val="000000"/>
                <w:sz w:val="16"/>
              </w:rPr>
              <w:t>1.4</w:t>
            </w:r>
            <w:r w:rsidR="00A34433" w:rsidRPr="00540036">
              <w:rPr>
                <w:color w:val="000000"/>
                <w:sz w:val="16"/>
              </w:rPr>
              <w:t xml:space="preserve"> </w:t>
            </w:r>
            <w:r w:rsidR="00ED6A83">
              <w:rPr>
                <w:color w:val="000000"/>
                <w:sz w:val="16"/>
              </w:rPr>
              <w:t>-</w:t>
            </w:r>
            <w:r w:rsidR="00A34433" w:rsidRPr="00540036">
              <w:rPr>
                <w:color w:val="000000"/>
                <w:sz w:val="16"/>
              </w:rPr>
              <w:t xml:space="preserve"> Technical Resources and Delivery Capacity</w:t>
            </w:r>
          </w:p>
        </w:tc>
        <w:tc>
          <w:tcPr>
            <w:tcW w:w="226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2BDC381" w14:textId="77777777" w:rsidR="00CF7CBB" w:rsidRDefault="00CF7CBB" w:rsidP="00DC65F2">
            <w:pPr>
              <w:spacing w:after="0"/>
            </w:pPr>
            <w:r>
              <w:rPr>
                <w:color w:val="000000"/>
                <w:sz w:val="16"/>
              </w:rPr>
              <w:t>[Yes / No / Not applicable]</w:t>
            </w:r>
          </w:p>
        </w:tc>
        <w:tc>
          <w:tcPr>
            <w:tcW w:w="293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6C47FD9D" w14:textId="5304BF44" w:rsidR="00CF7CBB" w:rsidRDefault="00CF7CBB" w:rsidP="00DC65F2">
            <w:pPr>
              <w:spacing w:after="0"/>
            </w:pPr>
          </w:p>
        </w:tc>
      </w:tr>
      <w:tr w:rsidR="00CF7CBB" w14:paraId="3D6F5566" w14:textId="77777777" w:rsidTr="00CF7CBB">
        <w:trPr>
          <w:cantSplit/>
          <w:jc w:val="center"/>
        </w:trPr>
        <w:tc>
          <w:tcPr>
            <w:tcW w:w="443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4FAB31CE" w14:textId="0E3BEFF7" w:rsidR="00CF7CBB" w:rsidRPr="00540036" w:rsidRDefault="00A730E9" w:rsidP="00DC65F2">
            <w:pPr>
              <w:spacing w:after="0"/>
            </w:pPr>
            <w:r>
              <w:rPr>
                <w:color w:val="000000"/>
                <w:sz w:val="16"/>
              </w:rPr>
              <w:t>1.5</w:t>
            </w:r>
            <w:r w:rsidR="00A34433" w:rsidRPr="00540036">
              <w:rPr>
                <w:color w:val="000000"/>
                <w:sz w:val="16"/>
              </w:rPr>
              <w:t xml:space="preserve"> </w:t>
            </w:r>
            <w:r w:rsidR="00ED6A83">
              <w:rPr>
                <w:color w:val="000000"/>
                <w:sz w:val="16"/>
              </w:rPr>
              <w:t>-</w:t>
            </w:r>
            <w:r w:rsidR="00A34433" w:rsidRPr="00540036">
              <w:rPr>
                <w:color w:val="000000"/>
                <w:sz w:val="16"/>
              </w:rPr>
              <w:t xml:space="preserve"> </w:t>
            </w:r>
            <w:r w:rsidR="00540036" w:rsidRPr="00540036">
              <w:rPr>
                <w:color w:val="000000"/>
                <w:sz w:val="16"/>
              </w:rPr>
              <w:t>Quality Assurance and Compliance</w:t>
            </w:r>
          </w:p>
        </w:tc>
        <w:tc>
          <w:tcPr>
            <w:tcW w:w="226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5A287B2" w14:textId="77777777" w:rsidR="00CF7CBB" w:rsidRDefault="00CF7CBB" w:rsidP="00DC65F2">
            <w:pPr>
              <w:spacing w:after="0"/>
            </w:pPr>
            <w:r>
              <w:rPr>
                <w:color w:val="000000"/>
                <w:sz w:val="16"/>
              </w:rPr>
              <w:t>[Yes / No / Not applicable]</w:t>
            </w:r>
          </w:p>
        </w:tc>
        <w:tc>
          <w:tcPr>
            <w:tcW w:w="293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6DA065D4" w14:textId="782A65D2" w:rsidR="00CF7CBB" w:rsidRDefault="00CF7CBB" w:rsidP="00DC65F2">
            <w:pPr>
              <w:spacing w:after="0"/>
            </w:pPr>
          </w:p>
        </w:tc>
      </w:tr>
      <w:tr w:rsidR="00CF7CBB" w14:paraId="521AC524" w14:textId="77777777" w:rsidTr="00CF7CBB">
        <w:trPr>
          <w:cantSplit/>
          <w:jc w:val="center"/>
        </w:trPr>
        <w:tc>
          <w:tcPr>
            <w:tcW w:w="443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32C0CBC" w14:textId="191258F9" w:rsidR="00CF7CBB" w:rsidRPr="00540036" w:rsidRDefault="00A730E9" w:rsidP="00DC65F2">
            <w:pPr>
              <w:spacing w:after="0"/>
            </w:pPr>
            <w:r>
              <w:rPr>
                <w:color w:val="000000"/>
                <w:sz w:val="16"/>
              </w:rPr>
              <w:t>1.6</w:t>
            </w:r>
            <w:r w:rsidR="00A34433" w:rsidRPr="00540036">
              <w:rPr>
                <w:color w:val="000000"/>
                <w:sz w:val="16"/>
              </w:rPr>
              <w:t xml:space="preserve"> </w:t>
            </w:r>
            <w:r w:rsidR="00ED6A83">
              <w:rPr>
                <w:color w:val="000000"/>
                <w:sz w:val="16"/>
              </w:rPr>
              <w:t>-</w:t>
            </w:r>
            <w:r w:rsidR="00A34433" w:rsidRPr="00540036">
              <w:rPr>
                <w:color w:val="000000"/>
                <w:sz w:val="16"/>
              </w:rPr>
              <w:t xml:space="preserve"> </w:t>
            </w:r>
            <w:r w:rsidR="00540036" w:rsidRPr="00540036">
              <w:rPr>
                <w:color w:val="000000"/>
                <w:sz w:val="16"/>
              </w:rPr>
              <w:t>Technical descriptions</w:t>
            </w:r>
          </w:p>
        </w:tc>
        <w:tc>
          <w:tcPr>
            <w:tcW w:w="226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BF16A99" w14:textId="77777777" w:rsidR="00CF7CBB" w:rsidRDefault="00CF7CBB" w:rsidP="00DC65F2">
            <w:pPr>
              <w:spacing w:after="0"/>
            </w:pPr>
            <w:r>
              <w:rPr>
                <w:color w:val="000000"/>
                <w:sz w:val="16"/>
              </w:rPr>
              <w:t>[Yes / No / Not applicable]</w:t>
            </w:r>
          </w:p>
        </w:tc>
        <w:tc>
          <w:tcPr>
            <w:tcW w:w="293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70002F12" w14:textId="0D912C7E" w:rsidR="00CF7CBB" w:rsidRDefault="00CF7CBB" w:rsidP="00DC65F2">
            <w:pPr>
              <w:spacing w:after="0"/>
            </w:pPr>
          </w:p>
        </w:tc>
      </w:tr>
    </w:tbl>
    <w:p w14:paraId="74ECBFA8" w14:textId="77777777" w:rsidR="000C7A98" w:rsidRDefault="000C7A98" w:rsidP="000C7A98"/>
    <w:p w14:paraId="576B28F9" w14:textId="37E48907" w:rsidR="00A34433" w:rsidRDefault="00A34433" w:rsidP="000C7A98">
      <w:pPr>
        <w:rPr>
          <w:b/>
          <w:bCs/>
        </w:rPr>
      </w:pPr>
      <w:r w:rsidRPr="00A34433">
        <w:rPr>
          <w:b/>
          <w:bCs/>
        </w:rPr>
        <w:lastRenderedPageBreak/>
        <w:t xml:space="preserve"> </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515343" w:rsidRPr="00FF28D0" w14:paraId="34F0AFC6" w14:textId="77777777">
        <w:trPr>
          <w:trHeight w:val="677"/>
        </w:trPr>
        <w:tc>
          <w:tcPr>
            <w:tcW w:w="9640" w:type="dxa"/>
            <w:shd w:val="clear" w:color="auto" w:fill="0F243E" w:themeFill="text2" w:themeFillShade="80"/>
            <w:vAlign w:val="center"/>
          </w:tcPr>
          <w:p w14:paraId="4E8A9130" w14:textId="22EDCAAD" w:rsidR="00515343" w:rsidRPr="00515343" w:rsidRDefault="00515343" w:rsidP="00515343">
            <w:pPr>
              <w:rPr>
                <w:rFonts w:asciiTheme="minorHAnsi" w:hAnsiTheme="minorHAnsi" w:cstheme="minorHAnsi"/>
                <w:b/>
                <w:bCs/>
                <w:sz w:val="22"/>
                <w:szCs w:val="22"/>
              </w:rPr>
            </w:pPr>
            <w:r w:rsidRPr="00515343">
              <w:rPr>
                <w:rFonts w:asciiTheme="minorHAnsi" w:hAnsiTheme="minorHAnsi" w:cstheme="minorHAnsi"/>
                <w:b/>
                <w:bCs/>
                <w:color w:val="FFFFFF" w:themeColor="background1"/>
                <w:sz w:val="22"/>
                <w:szCs w:val="22"/>
              </w:rPr>
              <w:t>TP1- Previous Experience</w:t>
            </w:r>
          </w:p>
        </w:tc>
      </w:tr>
    </w:tbl>
    <w:p w14:paraId="309490FA" w14:textId="77777777" w:rsidR="00515343" w:rsidRDefault="00515343" w:rsidP="000C7A98">
      <w:pPr>
        <w:rPr>
          <w:b/>
          <w:bCs/>
        </w:rPr>
      </w:pPr>
    </w:p>
    <w:p w14:paraId="3304DA48" w14:textId="77777777" w:rsidR="00A34433" w:rsidRPr="00A34433" w:rsidRDefault="00A34433" w:rsidP="000C7A98"/>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2"/>
        <w:gridCol w:w="6438"/>
      </w:tblGrid>
      <w:tr w:rsidR="000C7A98" w:rsidRPr="00FF28D0" w14:paraId="1CC5E6FB" w14:textId="77777777" w:rsidTr="00733D5C">
        <w:trPr>
          <w:trHeight w:val="677"/>
        </w:trPr>
        <w:tc>
          <w:tcPr>
            <w:tcW w:w="9640" w:type="dxa"/>
            <w:gridSpan w:val="2"/>
            <w:shd w:val="clear" w:color="auto" w:fill="0F243E" w:themeFill="text2" w:themeFillShade="80"/>
            <w:vAlign w:val="center"/>
          </w:tcPr>
          <w:p w14:paraId="629C2F0D" w14:textId="0542844A" w:rsidR="000C7A98" w:rsidRPr="005A0A20" w:rsidRDefault="000C7A98">
            <w:pPr>
              <w:rPr>
                <w:rFonts w:asciiTheme="minorHAnsi" w:hAnsiTheme="minorHAnsi" w:cstheme="minorHAnsi"/>
                <w:b/>
                <w:bCs/>
                <w:sz w:val="18"/>
                <w:szCs w:val="18"/>
              </w:rPr>
            </w:pPr>
            <w:bookmarkStart w:id="7" w:name="_Toc158298405"/>
            <w:r w:rsidRPr="005A0A20">
              <w:rPr>
                <w:rFonts w:asciiTheme="minorHAnsi" w:hAnsiTheme="minorHAnsi" w:cstheme="minorHAnsi"/>
                <w:b/>
                <w:bCs/>
                <w:color w:val="FFFFFF" w:themeColor="background1"/>
                <w:sz w:val="18"/>
                <w:szCs w:val="18"/>
              </w:rPr>
              <w:t>PREVIOUS REFERENCE CONTRACT #1</w:t>
            </w:r>
            <w:bookmarkEnd w:id="7"/>
            <w:r w:rsidR="00A34433">
              <w:rPr>
                <w:rFonts w:asciiTheme="minorHAnsi" w:hAnsiTheme="minorHAnsi" w:cstheme="minorHAnsi"/>
                <w:b/>
                <w:bCs/>
                <w:color w:val="FFFFFF" w:themeColor="background1"/>
                <w:sz w:val="18"/>
                <w:szCs w:val="18"/>
              </w:rPr>
              <w:t xml:space="preserve"> </w:t>
            </w:r>
          </w:p>
        </w:tc>
      </w:tr>
      <w:tr w:rsidR="000C7A98" w:rsidRPr="00FF28D0" w14:paraId="46E61D7D" w14:textId="77777777" w:rsidTr="00733D5C">
        <w:tc>
          <w:tcPr>
            <w:tcW w:w="3202" w:type="dxa"/>
            <w:shd w:val="clear" w:color="auto" w:fill="0F243E" w:themeFill="text2" w:themeFillShade="80"/>
            <w:vAlign w:val="center"/>
          </w:tcPr>
          <w:p w14:paraId="6F3AFC2E" w14:textId="77777777" w:rsidR="000C7A98" w:rsidRPr="00FF28D0" w:rsidRDefault="000C7A98">
            <w:pPr>
              <w:pStyle w:val="Footer"/>
              <w:tabs>
                <w:tab w:val="left" w:pos="2694"/>
                <w:tab w:val="left" w:pos="6120"/>
                <w:tab w:val="left" w:pos="7920"/>
              </w:tabs>
              <w:spacing w:after="120"/>
              <w:jc w:val="both"/>
              <w:rPr>
                <w:rFonts w:eastAsia="Calibri"/>
                <w:b/>
                <w:bCs/>
                <w:color w:val="FFFFFF" w:themeColor="background1"/>
                <w:sz w:val="18"/>
                <w:szCs w:val="18"/>
                <w:lang w:val="en-IE"/>
              </w:rPr>
            </w:pPr>
            <w:r w:rsidRPr="00FF28D0">
              <w:rPr>
                <w:b/>
                <w:color w:val="FFFFFF" w:themeColor="background1"/>
                <w:sz w:val="18"/>
                <w:szCs w:val="18"/>
              </w:rPr>
              <w:t>Name of Reference Contract</w:t>
            </w:r>
          </w:p>
        </w:tc>
        <w:tc>
          <w:tcPr>
            <w:tcW w:w="6438" w:type="dxa"/>
            <w:vAlign w:val="center"/>
          </w:tcPr>
          <w:p w14:paraId="44E9581D" w14:textId="3DADC7DC" w:rsidR="000C7A98" w:rsidRPr="00FF28D0" w:rsidRDefault="000C7A98">
            <w:pPr>
              <w:spacing w:line="360" w:lineRule="auto"/>
              <w:jc w:val="both"/>
              <w:rPr>
                <w:sz w:val="18"/>
                <w:szCs w:val="18"/>
              </w:rPr>
            </w:pPr>
          </w:p>
        </w:tc>
      </w:tr>
      <w:tr w:rsidR="000C7A98" w:rsidRPr="00FF28D0" w14:paraId="3FA12C9A" w14:textId="77777777" w:rsidTr="00733D5C">
        <w:tc>
          <w:tcPr>
            <w:tcW w:w="3202" w:type="dxa"/>
            <w:shd w:val="clear" w:color="auto" w:fill="0F243E" w:themeFill="text2" w:themeFillShade="80"/>
            <w:vAlign w:val="center"/>
          </w:tcPr>
          <w:p w14:paraId="05060CCB" w14:textId="77777777" w:rsidR="000C7A98" w:rsidRPr="00FF28D0" w:rsidRDefault="000C7A98">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Client/Contracting Authority</w:t>
            </w:r>
          </w:p>
        </w:tc>
        <w:tc>
          <w:tcPr>
            <w:tcW w:w="6438" w:type="dxa"/>
            <w:vAlign w:val="center"/>
          </w:tcPr>
          <w:p w14:paraId="54258D0E" w14:textId="4ED92B26" w:rsidR="000C7A98" w:rsidRPr="00FF28D0" w:rsidRDefault="000C7A98">
            <w:pPr>
              <w:spacing w:line="360" w:lineRule="auto"/>
              <w:jc w:val="both"/>
              <w:rPr>
                <w:sz w:val="18"/>
                <w:szCs w:val="18"/>
              </w:rPr>
            </w:pPr>
          </w:p>
        </w:tc>
      </w:tr>
      <w:tr w:rsidR="000C7A98" w:rsidRPr="00FF28D0" w14:paraId="6CAA110D" w14:textId="77777777" w:rsidTr="00733D5C">
        <w:tc>
          <w:tcPr>
            <w:tcW w:w="3202" w:type="dxa"/>
            <w:shd w:val="clear" w:color="auto" w:fill="0F243E" w:themeFill="text2" w:themeFillShade="80"/>
            <w:vAlign w:val="center"/>
          </w:tcPr>
          <w:p w14:paraId="2538D39C" w14:textId="77777777" w:rsidR="000C7A98" w:rsidRPr="00FF28D0" w:rsidRDefault="000C7A98">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Public or Private Sector?</w:t>
            </w:r>
          </w:p>
        </w:tc>
        <w:tc>
          <w:tcPr>
            <w:tcW w:w="6438" w:type="dxa"/>
            <w:vAlign w:val="center"/>
          </w:tcPr>
          <w:p w14:paraId="101ABBFA" w14:textId="7C591DAE" w:rsidR="000C7A98" w:rsidRPr="00FF28D0" w:rsidRDefault="000C7A98">
            <w:pPr>
              <w:spacing w:line="360" w:lineRule="auto"/>
              <w:jc w:val="both"/>
              <w:rPr>
                <w:sz w:val="18"/>
                <w:szCs w:val="18"/>
              </w:rPr>
            </w:pPr>
          </w:p>
        </w:tc>
      </w:tr>
      <w:tr w:rsidR="000C7A98" w:rsidRPr="00FF28D0" w14:paraId="581CA3C7" w14:textId="77777777" w:rsidTr="00733D5C">
        <w:tc>
          <w:tcPr>
            <w:tcW w:w="3202" w:type="dxa"/>
            <w:shd w:val="clear" w:color="auto" w:fill="0F243E" w:themeFill="text2" w:themeFillShade="80"/>
            <w:vAlign w:val="center"/>
          </w:tcPr>
          <w:p w14:paraId="535D1882" w14:textId="77777777" w:rsidR="000C7A98" w:rsidRPr="00FF28D0" w:rsidRDefault="000C7A98">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Description</w:t>
            </w:r>
          </w:p>
        </w:tc>
        <w:tc>
          <w:tcPr>
            <w:tcW w:w="6438" w:type="dxa"/>
            <w:vAlign w:val="center"/>
          </w:tcPr>
          <w:p w14:paraId="35820593" w14:textId="01D483FE" w:rsidR="000C7A98" w:rsidRPr="00FF28D0" w:rsidRDefault="000C7A98">
            <w:pPr>
              <w:spacing w:line="360" w:lineRule="auto"/>
              <w:jc w:val="both"/>
              <w:rPr>
                <w:sz w:val="18"/>
                <w:szCs w:val="18"/>
              </w:rPr>
            </w:pPr>
          </w:p>
        </w:tc>
      </w:tr>
      <w:tr w:rsidR="000C7A98" w:rsidRPr="00FF28D0" w14:paraId="4E8EAFAD" w14:textId="77777777" w:rsidTr="00733D5C">
        <w:tc>
          <w:tcPr>
            <w:tcW w:w="3202" w:type="dxa"/>
            <w:shd w:val="clear" w:color="auto" w:fill="0F243E" w:themeFill="text2" w:themeFillShade="80"/>
            <w:vAlign w:val="center"/>
          </w:tcPr>
          <w:p w14:paraId="5DC3FF27" w14:textId="77777777" w:rsidR="000C7A98" w:rsidRPr="00FF28D0" w:rsidRDefault="000C7A98">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Management</w:t>
            </w:r>
          </w:p>
        </w:tc>
        <w:tc>
          <w:tcPr>
            <w:tcW w:w="6438" w:type="dxa"/>
            <w:vAlign w:val="center"/>
          </w:tcPr>
          <w:p w14:paraId="432070A8" w14:textId="50D84A6A" w:rsidR="000C7A98" w:rsidRPr="00FF28D0" w:rsidRDefault="000C7A98">
            <w:pPr>
              <w:spacing w:line="360" w:lineRule="auto"/>
              <w:jc w:val="both"/>
              <w:rPr>
                <w:sz w:val="18"/>
                <w:szCs w:val="18"/>
              </w:rPr>
            </w:pPr>
          </w:p>
        </w:tc>
      </w:tr>
      <w:tr w:rsidR="000C7A98" w:rsidRPr="00FF28D0" w14:paraId="4F03F27D" w14:textId="77777777" w:rsidTr="00733D5C">
        <w:tc>
          <w:tcPr>
            <w:tcW w:w="3202" w:type="dxa"/>
            <w:shd w:val="clear" w:color="auto" w:fill="0F243E" w:themeFill="text2" w:themeFillShade="80"/>
            <w:vAlign w:val="center"/>
          </w:tcPr>
          <w:p w14:paraId="52F66719" w14:textId="77777777" w:rsidR="000C7A98" w:rsidRPr="00FF28D0" w:rsidRDefault="000C7A98">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Performance</w:t>
            </w:r>
          </w:p>
        </w:tc>
        <w:tc>
          <w:tcPr>
            <w:tcW w:w="6438" w:type="dxa"/>
            <w:vAlign w:val="center"/>
          </w:tcPr>
          <w:p w14:paraId="51DE0F76" w14:textId="14ABA59F" w:rsidR="000C7A98" w:rsidRPr="00FF28D0" w:rsidRDefault="000C7A98">
            <w:pPr>
              <w:spacing w:line="360" w:lineRule="auto"/>
              <w:jc w:val="both"/>
              <w:rPr>
                <w:sz w:val="18"/>
                <w:szCs w:val="18"/>
              </w:rPr>
            </w:pPr>
          </w:p>
        </w:tc>
      </w:tr>
      <w:tr w:rsidR="000C7A98" w:rsidRPr="00FF28D0" w14:paraId="56B32614" w14:textId="77777777" w:rsidTr="00733D5C">
        <w:tc>
          <w:tcPr>
            <w:tcW w:w="3202" w:type="dxa"/>
            <w:shd w:val="clear" w:color="auto" w:fill="0F243E" w:themeFill="text2" w:themeFillShade="80"/>
            <w:vAlign w:val="center"/>
          </w:tcPr>
          <w:p w14:paraId="657A9055" w14:textId="77777777" w:rsidR="000C7A98" w:rsidRPr="00FF28D0" w:rsidRDefault="000C7A98">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 xml:space="preserve">Contract Value excluding </w:t>
            </w:r>
          </w:p>
          <w:p w14:paraId="29FFEE70" w14:textId="77777777" w:rsidR="000C7A98" w:rsidRPr="00FF28D0" w:rsidRDefault="000C7A98">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Vat</w:t>
            </w:r>
          </w:p>
        </w:tc>
        <w:tc>
          <w:tcPr>
            <w:tcW w:w="6438" w:type="dxa"/>
            <w:vAlign w:val="center"/>
          </w:tcPr>
          <w:p w14:paraId="5A6B0532" w14:textId="17FD7877" w:rsidR="000C7A98" w:rsidRPr="00FF28D0" w:rsidRDefault="000C7A98">
            <w:pPr>
              <w:spacing w:line="360" w:lineRule="auto"/>
              <w:jc w:val="both"/>
              <w:rPr>
                <w:sz w:val="18"/>
                <w:szCs w:val="18"/>
              </w:rPr>
            </w:pPr>
          </w:p>
        </w:tc>
      </w:tr>
      <w:tr w:rsidR="000C7A98" w:rsidRPr="00FF28D0" w14:paraId="56E898B6" w14:textId="77777777" w:rsidTr="00733D5C">
        <w:tc>
          <w:tcPr>
            <w:tcW w:w="3202" w:type="dxa"/>
            <w:shd w:val="clear" w:color="auto" w:fill="0F243E" w:themeFill="text2" w:themeFillShade="80"/>
            <w:vAlign w:val="center"/>
          </w:tcPr>
          <w:p w14:paraId="31C8C214" w14:textId="77777777" w:rsidR="000C7A98" w:rsidRPr="00FF28D0" w:rsidRDefault="000C7A98">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Duration (start and finish)</w:t>
            </w:r>
          </w:p>
        </w:tc>
        <w:tc>
          <w:tcPr>
            <w:tcW w:w="6438" w:type="dxa"/>
            <w:vAlign w:val="center"/>
          </w:tcPr>
          <w:p w14:paraId="7DCA59EB" w14:textId="72032D71" w:rsidR="000C7A98" w:rsidRPr="00FF28D0" w:rsidRDefault="000C7A98">
            <w:pPr>
              <w:spacing w:line="360" w:lineRule="auto"/>
              <w:jc w:val="both"/>
              <w:rPr>
                <w:sz w:val="18"/>
                <w:szCs w:val="18"/>
              </w:rPr>
            </w:pPr>
          </w:p>
        </w:tc>
      </w:tr>
      <w:tr w:rsidR="00710640" w:rsidRPr="00FF28D0" w14:paraId="3848E2A2" w14:textId="77777777">
        <w:tc>
          <w:tcPr>
            <w:tcW w:w="9640" w:type="dxa"/>
            <w:gridSpan w:val="2"/>
            <w:shd w:val="clear" w:color="auto" w:fill="0F243E" w:themeFill="text2" w:themeFillShade="80"/>
            <w:vAlign w:val="center"/>
          </w:tcPr>
          <w:p w14:paraId="2C89A9EE" w14:textId="2A1728C9" w:rsidR="00710640" w:rsidRPr="00FF28D0" w:rsidRDefault="00710640" w:rsidP="00A34433">
            <w:pPr>
              <w:spacing w:line="360" w:lineRule="auto"/>
              <w:jc w:val="both"/>
              <w:rPr>
                <w:sz w:val="18"/>
                <w:szCs w:val="18"/>
              </w:rPr>
            </w:pPr>
            <w:r w:rsidRPr="00A34433">
              <w:rPr>
                <w:b/>
                <w:color w:val="FFFFFF" w:themeColor="background1"/>
                <w:sz w:val="18"/>
                <w:szCs w:val="18"/>
              </w:rPr>
              <w:t xml:space="preserve">Comparability to this </w:t>
            </w:r>
            <w:r w:rsidR="00ED6A83">
              <w:rPr>
                <w:b/>
                <w:color w:val="FFFFFF" w:themeColor="background1"/>
                <w:sz w:val="18"/>
                <w:szCs w:val="18"/>
              </w:rPr>
              <w:t>CFT</w:t>
            </w:r>
          </w:p>
        </w:tc>
      </w:tr>
      <w:tr w:rsidR="00A34433" w:rsidRPr="00FF28D0" w14:paraId="5A1F8457" w14:textId="77777777" w:rsidTr="00733D5C">
        <w:tc>
          <w:tcPr>
            <w:tcW w:w="3202" w:type="dxa"/>
            <w:shd w:val="clear" w:color="auto" w:fill="0F243E" w:themeFill="text2" w:themeFillShade="80"/>
            <w:vAlign w:val="center"/>
          </w:tcPr>
          <w:p w14:paraId="18B3D635" w14:textId="60571A91" w:rsidR="00A34433" w:rsidRPr="00A34433" w:rsidRDefault="00A34433" w:rsidP="00A34433">
            <w:pPr>
              <w:pStyle w:val="Footer"/>
              <w:tabs>
                <w:tab w:val="left" w:pos="2694"/>
                <w:tab w:val="left" w:pos="6120"/>
                <w:tab w:val="left" w:pos="7920"/>
              </w:tabs>
              <w:spacing w:after="120"/>
              <w:jc w:val="both"/>
              <w:rPr>
                <w:b/>
                <w:color w:val="FFFFFF" w:themeColor="background1"/>
                <w:sz w:val="18"/>
                <w:szCs w:val="18"/>
              </w:rPr>
            </w:pPr>
            <w:r w:rsidRPr="00A34433">
              <w:rPr>
                <w:b/>
                <w:color w:val="FFFFFF" w:themeColor="background1"/>
                <w:sz w:val="18"/>
                <w:szCs w:val="18"/>
              </w:rPr>
              <w:t>Nature of the Goods</w:t>
            </w:r>
          </w:p>
        </w:tc>
        <w:tc>
          <w:tcPr>
            <w:tcW w:w="6438" w:type="dxa"/>
            <w:vAlign w:val="center"/>
          </w:tcPr>
          <w:p w14:paraId="462D7CF4" w14:textId="6FD43A92" w:rsidR="00A34433" w:rsidRPr="00A34433" w:rsidRDefault="00540036" w:rsidP="00A34433">
            <w:pPr>
              <w:spacing w:line="240" w:lineRule="auto"/>
              <w:jc w:val="both"/>
              <w:rPr>
                <w:i/>
                <w:iCs/>
                <w:sz w:val="18"/>
                <w:szCs w:val="18"/>
                <w:highlight w:val="lightGray"/>
              </w:rPr>
            </w:pPr>
            <w:r w:rsidRPr="00540036">
              <w:rPr>
                <w:i/>
                <w:iCs/>
                <w:sz w:val="18"/>
                <w:szCs w:val="18"/>
                <w:highlight w:val="lightGray"/>
              </w:rPr>
              <w:t>Describe the specialist scientific, laboratory, analytical or imaging equipment supplied, including its intended application, principal functions and relevant technical capabilities.</w:t>
            </w:r>
          </w:p>
        </w:tc>
      </w:tr>
      <w:tr w:rsidR="00A34433" w:rsidRPr="00FF28D0" w14:paraId="13B2D11E" w14:textId="77777777" w:rsidTr="00733D5C">
        <w:tc>
          <w:tcPr>
            <w:tcW w:w="3202" w:type="dxa"/>
            <w:shd w:val="clear" w:color="auto" w:fill="0F243E" w:themeFill="text2" w:themeFillShade="80"/>
            <w:vAlign w:val="center"/>
          </w:tcPr>
          <w:p w14:paraId="61B5F311" w14:textId="02239E36" w:rsidR="00A34433" w:rsidRPr="00A34433" w:rsidRDefault="00540036" w:rsidP="00A34433">
            <w:pPr>
              <w:pStyle w:val="Footer"/>
              <w:tabs>
                <w:tab w:val="left" w:pos="2694"/>
                <w:tab w:val="left" w:pos="6120"/>
                <w:tab w:val="left" w:pos="7920"/>
              </w:tabs>
              <w:spacing w:after="120"/>
              <w:jc w:val="both"/>
              <w:rPr>
                <w:b/>
                <w:color w:val="FFFFFF" w:themeColor="background1"/>
                <w:sz w:val="18"/>
                <w:szCs w:val="18"/>
              </w:rPr>
            </w:pPr>
            <w:r w:rsidRPr="00540036">
              <w:rPr>
                <w:b/>
                <w:color w:val="FFFFFF" w:themeColor="background1"/>
                <w:sz w:val="18"/>
                <w:szCs w:val="18"/>
                <w:lang w:val="en-IE"/>
              </w:rPr>
              <w:t>Technical Configuration and Software</w:t>
            </w:r>
          </w:p>
        </w:tc>
        <w:tc>
          <w:tcPr>
            <w:tcW w:w="6438" w:type="dxa"/>
            <w:vAlign w:val="center"/>
          </w:tcPr>
          <w:p w14:paraId="1C3AB808" w14:textId="2DE58554" w:rsidR="00A34433" w:rsidRPr="00A34433" w:rsidRDefault="00540036" w:rsidP="00A34433">
            <w:pPr>
              <w:spacing w:line="240" w:lineRule="auto"/>
              <w:jc w:val="both"/>
              <w:rPr>
                <w:i/>
                <w:iCs/>
                <w:sz w:val="18"/>
                <w:szCs w:val="18"/>
                <w:highlight w:val="lightGray"/>
              </w:rPr>
            </w:pPr>
            <w:r w:rsidRPr="00540036">
              <w:rPr>
                <w:i/>
                <w:iCs/>
                <w:sz w:val="18"/>
                <w:szCs w:val="18"/>
                <w:highlight w:val="lightGray"/>
              </w:rPr>
              <w:t>Describe the technical configuration of the equipment, including any associated software, data acquisition, analysis or processing capabilities, and the extent of any configuration or integration required under the reference contract.</w:t>
            </w:r>
          </w:p>
        </w:tc>
      </w:tr>
      <w:tr w:rsidR="00A34433" w:rsidRPr="00FF28D0" w14:paraId="0CC60E90" w14:textId="77777777" w:rsidTr="00733D5C">
        <w:tc>
          <w:tcPr>
            <w:tcW w:w="3202" w:type="dxa"/>
            <w:shd w:val="clear" w:color="auto" w:fill="0F243E" w:themeFill="text2" w:themeFillShade="80"/>
            <w:vAlign w:val="center"/>
          </w:tcPr>
          <w:p w14:paraId="00EB853E" w14:textId="73433058" w:rsidR="00A34433" w:rsidRPr="00A34433" w:rsidRDefault="00A34433" w:rsidP="00A34433">
            <w:pPr>
              <w:pStyle w:val="Footer"/>
              <w:tabs>
                <w:tab w:val="left" w:pos="2694"/>
                <w:tab w:val="left" w:pos="6120"/>
                <w:tab w:val="left" w:pos="7920"/>
              </w:tabs>
              <w:spacing w:after="120"/>
              <w:jc w:val="both"/>
              <w:rPr>
                <w:b/>
                <w:color w:val="FFFFFF" w:themeColor="background1"/>
                <w:sz w:val="18"/>
                <w:szCs w:val="18"/>
              </w:rPr>
            </w:pPr>
            <w:r w:rsidRPr="00A34433">
              <w:rPr>
                <w:b/>
                <w:color w:val="FFFFFF" w:themeColor="background1"/>
                <w:sz w:val="18"/>
                <w:szCs w:val="18"/>
              </w:rPr>
              <w:t>Delivery and Operational Complexity</w:t>
            </w:r>
          </w:p>
        </w:tc>
        <w:tc>
          <w:tcPr>
            <w:tcW w:w="6438" w:type="dxa"/>
            <w:vAlign w:val="center"/>
          </w:tcPr>
          <w:p w14:paraId="66635BCF" w14:textId="2270EC26" w:rsidR="00A34433" w:rsidRPr="00A34433" w:rsidRDefault="00540036" w:rsidP="00A34433">
            <w:pPr>
              <w:spacing w:line="240" w:lineRule="auto"/>
              <w:jc w:val="both"/>
              <w:rPr>
                <w:i/>
                <w:iCs/>
                <w:sz w:val="18"/>
                <w:szCs w:val="18"/>
                <w:highlight w:val="lightGray"/>
              </w:rPr>
            </w:pPr>
            <w:r w:rsidRPr="00540036">
              <w:rPr>
                <w:i/>
                <w:iCs/>
                <w:sz w:val="18"/>
                <w:szCs w:val="18"/>
                <w:highlight w:val="lightGray"/>
              </w:rPr>
              <w:t>Describe the delivery, installation, testing and commissioning arrangements, including the operational environment and any relevant technical or logistical challenges. Explain how these are comparable to the Requirements of this Competition.</w:t>
            </w:r>
          </w:p>
        </w:tc>
      </w:tr>
      <w:tr w:rsidR="00540036" w:rsidRPr="00FF28D0" w14:paraId="1219E22E" w14:textId="77777777" w:rsidTr="00733D5C">
        <w:tc>
          <w:tcPr>
            <w:tcW w:w="3202" w:type="dxa"/>
            <w:shd w:val="clear" w:color="auto" w:fill="0F243E" w:themeFill="text2" w:themeFillShade="80"/>
            <w:vAlign w:val="center"/>
          </w:tcPr>
          <w:p w14:paraId="1E563DEA" w14:textId="2A28B48B" w:rsidR="00540036" w:rsidRPr="00A34433" w:rsidRDefault="00540036" w:rsidP="00A34433">
            <w:pPr>
              <w:pStyle w:val="Footer"/>
              <w:tabs>
                <w:tab w:val="left" w:pos="2694"/>
                <w:tab w:val="left" w:pos="6120"/>
                <w:tab w:val="left" w:pos="7920"/>
              </w:tabs>
              <w:spacing w:after="120"/>
              <w:jc w:val="both"/>
              <w:rPr>
                <w:b/>
                <w:color w:val="FFFFFF" w:themeColor="background1"/>
                <w:sz w:val="18"/>
                <w:szCs w:val="18"/>
              </w:rPr>
            </w:pPr>
            <w:r w:rsidRPr="00540036">
              <w:rPr>
                <w:b/>
                <w:color w:val="FFFFFF" w:themeColor="background1"/>
                <w:sz w:val="18"/>
                <w:szCs w:val="18"/>
                <w:lang w:val="en-IE"/>
              </w:rPr>
              <w:t>Associated Services and Support</w:t>
            </w:r>
          </w:p>
        </w:tc>
        <w:tc>
          <w:tcPr>
            <w:tcW w:w="6438" w:type="dxa"/>
            <w:vAlign w:val="center"/>
          </w:tcPr>
          <w:p w14:paraId="6D91EC0F" w14:textId="052A049E" w:rsidR="00540036" w:rsidRPr="00A34433" w:rsidRDefault="00540036" w:rsidP="00A34433">
            <w:pPr>
              <w:spacing w:line="240" w:lineRule="auto"/>
              <w:jc w:val="both"/>
              <w:rPr>
                <w:i/>
                <w:iCs/>
                <w:sz w:val="18"/>
                <w:szCs w:val="18"/>
                <w:highlight w:val="lightGray"/>
              </w:rPr>
            </w:pPr>
            <w:r w:rsidRPr="00540036">
              <w:rPr>
                <w:i/>
                <w:iCs/>
                <w:sz w:val="18"/>
                <w:szCs w:val="18"/>
                <w:highlight w:val="lightGray"/>
              </w:rPr>
              <w:t>Describe the training, warranty, maintenance, technical support or other associated services provided under the reference contract, including the scope and duration of those services where relevant.</w:t>
            </w:r>
          </w:p>
        </w:tc>
      </w:tr>
      <w:tr w:rsidR="000C7A98" w:rsidRPr="00FF28D0" w14:paraId="72ACCE58" w14:textId="77777777" w:rsidTr="00733D5C">
        <w:tc>
          <w:tcPr>
            <w:tcW w:w="3202" w:type="dxa"/>
            <w:shd w:val="clear" w:color="auto" w:fill="0F243E" w:themeFill="text2" w:themeFillShade="80"/>
            <w:vAlign w:val="center"/>
          </w:tcPr>
          <w:p w14:paraId="7DB2D1B0" w14:textId="77777777" w:rsidR="000C7A98" w:rsidRPr="00FF28D0" w:rsidRDefault="000C7A98">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Name of Client Referee</w:t>
            </w:r>
          </w:p>
        </w:tc>
        <w:tc>
          <w:tcPr>
            <w:tcW w:w="6438" w:type="dxa"/>
            <w:vAlign w:val="center"/>
          </w:tcPr>
          <w:p w14:paraId="50233B75" w14:textId="23A689AF" w:rsidR="000C7A98" w:rsidRPr="00FF28D0" w:rsidRDefault="000C7A98">
            <w:pPr>
              <w:spacing w:line="360" w:lineRule="auto"/>
              <w:jc w:val="both"/>
              <w:rPr>
                <w:sz w:val="18"/>
                <w:szCs w:val="18"/>
              </w:rPr>
            </w:pPr>
          </w:p>
        </w:tc>
      </w:tr>
      <w:tr w:rsidR="000C7A98" w:rsidRPr="00FF28D0" w14:paraId="3EBB49F3" w14:textId="77777777" w:rsidTr="00733D5C">
        <w:tc>
          <w:tcPr>
            <w:tcW w:w="3202" w:type="dxa"/>
            <w:shd w:val="clear" w:color="auto" w:fill="0F243E" w:themeFill="text2" w:themeFillShade="80"/>
            <w:vAlign w:val="center"/>
          </w:tcPr>
          <w:p w14:paraId="6A74F3D0" w14:textId="77777777" w:rsidR="000C7A98" w:rsidRPr="00FF28D0" w:rsidRDefault="000C7A98">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Title/Role of Client Referee</w:t>
            </w:r>
          </w:p>
        </w:tc>
        <w:tc>
          <w:tcPr>
            <w:tcW w:w="6438" w:type="dxa"/>
            <w:vAlign w:val="center"/>
          </w:tcPr>
          <w:p w14:paraId="23BA577E" w14:textId="46FCBA11" w:rsidR="000C7A98" w:rsidRPr="00FF28D0" w:rsidRDefault="000C7A98">
            <w:pPr>
              <w:spacing w:line="360" w:lineRule="auto"/>
              <w:jc w:val="both"/>
              <w:rPr>
                <w:sz w:val="18"/>
                <w:szCs w:val="18"/>
              </w:rPr>
            </w:pPr>
          </w:p>
        </w:tc>
      </w:tr>
      <w:tr w:rsidR="000C7A98" w:rsidRPr="00FF28D0" w14:paraId="7D86A265" w14:textId="77777777" w:rsidTr="00733D5C">
        <w:tc>
          <w:tcPr>
            <w:tcW w:w="3202" w:type="dxa"/>
            <w:shd w:val="clear" w:color="auto" w:fill="0F243E" w:themeFill="text2" w:themeFillShade="80"/>
            <w:vAlign w:val="center"/>
          </w:tcPr>
          <w:p w14:paraId="3210CC90" w14:textId="77777777" w:rsidR="000C7A98" w:rsidRPr="00FF28D0" w:rsidRDefault="000C7A98">
            <w:pPr>
              <w:pStyle w:val="Footer"/>
              <w:tabs>
                <w:tab w:val="left" w:pos="2694"/>
                <w:tab w:val="left" w:pos="6120"/>
                <w:tab w:val="left" w:pos="7920"/>
              </w:tabs>
              <w:spacing w:after="120"/>
              <w:jc w:val="both"/>
              <w:rPr>
                <w:b/>
                <w:color w:val="FFFFFF" w:themeColor="background1"/>
                <w:sz w:val="18"/>
                <w:szCs w:val="18"/>
              </w:rPr>
            </w:pPr>
            <w:proofErr w:type="gramStart"/>
            <w:r w:rsidRPr="00FF28D0">
              <w:rPr>
                <w:b/>
                <w:color w:val="FFFFFF" w:themeColor="background1"/>
                <w:sz w:val="18"/>
                <w:szCs w:val="18"/>
              </w:rPr>
              <w:t>Telephone of</w:t>
            </w:r>
            <w:proofErr w:type="gramEnd"/>
            <w:r w:rsidRPr="00FF28D0">
              <w:rPr>
                <w:b/>
                <w:color w:val="FFFFFF" w:themeColor="background1"/>
                <w:sz w:val="18"/>
                <w:szCs w:val="18"/>
              </w:rPr>
              <w:t xml:space="preserve"> Client Referee</w:t>
            </w:r>
          </w:p>
        </w:tc>
        <w:tc>
          <w:tcPr>
            <w:tcW w:w="6438" w:type="dxa"/>
            <w:vAlign w:val="center"/>
          </w:tcPr>
          <w:p w14:paraId="49848F9F" w14:textId="687B008E" w:rsidR="000C7A98" w:rsidRPr="00FF28D0" w:rsidRDefault="000C7A98">
            <w:pPr>
              <w:spacing w:line="360" w:lineRule="auto"/>
              <w:jc w:val="both"/>
              <w:rPr>
                <w:sz w:val="18"/>
                <w:szCs w:val="18"/>
              </w:rPr>
            </w:pPr>
          </w:p>
        </w:tc>
      </w:tr>
      <w:tr w:rsidR="000C7A98" w:rsidRPr="00FF28D0" w14:paraId="5D61F337" w14:textId="77777777" w:rsidTr="00733D5C">
        <w:tc>
          <w:tcPr>
            <w:tcW w:w="3202" w:type="dxa"/>
            <w:shd w:val="clear" w:color="auto" w:fill="0F243E" w:themeFill="text2" w:themeFillShade="80"/>
            <w:vAlign w:val="center"/>
          </w:tcPr>
          <w:p w14:paraId="31110284" w14:textId="77777777" w:rsidR="000C7A98" w:rsidRPr="00FF28D0" w:rsidRDefault="000C7A98">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Email Address of Client Referee</w:t>
            </w:r>
          </w:p>
        </w:tc>
        <w:tc>
          <w:tcPr>
            <w:tcW w:w="6438" w:type="dxa"/>
            <w:vAlign w:val="center"/>
          </w:tcPr>
          <w:p w14:paraId="749A4550" w14:textId="51D13462" w:rsidR="000C7A98" w:rsidRPr="00FF28D0" w:rsidRDefault="000C7A98">
            <w:pPr>
              <w:spacing w:line="360" w:lineRule="auto"/>
              <w:jc w:val="both"/>
              <w:rPr>
                <w:sz w:val="18"/>
                <w:szCs w:val="18"/>
              </w:rPr>
            </w:pPr>
          </w:p>
        </w:tc>
      </w:tr>
    </w:tbl>
    <w:p w14:paraId="3966DCE8" w14:textId="365E6EA2" w:rsidR="00710640" w:rsidRDefault="00710640" w:rsidP="009B2255"/>
    <w:p w14:paraId="5F6BE78B" w14:textId="263A7C59" w:rsidR="00540036" w:rsidRDefault="00540036">
      <w:pPr>
        <w:spacing w:after="0" w:line="240" w:lineRule="auto"/>
      </w:pPr>
      <w:r>
        <w:br w:type="page"/>
      </w:r>
    </w:p>
    <w:p w14:paraId="2CC13607" w14:textId="77777777" w:rsidR="00540036" w:rsidRDefault="00540036">
      <w:pPr>
        <w:spacing w:after="0" w:line="240" w:lineRule="auto"/>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2"/>
        <w:gridCol w:w="6438"/>
      </w:tblGrid>
      <w:tr w:rsidR="00540036" w:rsidRPr="00FF28D0" w14:paraId="6886862C" w14:textId="77777777">
        <w:trPr>
          <w:trHeight w:val="677"/>
        </w:trPr>
        <w:tc>
          <w:tcPr>
            <w:tcW w:w="9640" w:type="dxa"/>
            <w:gridSpan w:val="2"/>
            <w:shd w:val="clear" w:color="auto" w:fill="0F243E" w:themeFill="text2" w:themeFillShade="80"/>
            <w:vAlign w:val="center"/>
          </w:tcPr>
          <w:p w14:paraId="499EB4AF" w14:textId="46C817D5" w:rsidR="00540036" w:rsidRPr="005A0A20" w:rsidRDefault="00540036">
            <w:pPr>
              <w:rPr>
                <w:rFonts w:asciiTheme="minorHAnsi" w:hAnsiTheme="minorHAnsi" w:cstheme="minorHAnsi"/>
                <w:b/>
                <w:bCs/>
                <w:sz w:val="18"/>
                <w:szCs w:val="18"/>
              </w:rPr>
            </w:pPr>
            <w:r w:rsidRPr="005A0A20">
              <w:rPr>
                <w:rFonts w:asciiTheme="minorHAnsi" w:hAnsiTheme="minorHAnsi" w:cstheme="minorHAnsi"/>
                <w:b/>
                <w:bCs/>
                <w:color w:val="FFFFFF" w:themeColor="background1"/>
                <w:sz w:val="18"/>
                <w:szCs w:val="18"/>
              </w:rPr>
              <w:t>PREVIOUS REFERENCE CONTRACT #</w:t>
            </w:r>
            <w:r>
              <w:rPr>
                <w:rFonts w:asciiTheme="minorHAnsi" w:hAnsiTheme="minorHAnsi" w:cstheme="minorHAnsi"/>
                <w:b/>
                <w:bCs/>
                <w:color w:val="FFFFFF" w:themeColor="background1"/>
                <w:sz w:val="18"/>
                <w:szCs w:val="18"/>
              </w:rPr>
              <w:t>2</w:t>
            </w:r>
          </w:p>
        </w:tc>
      </w:tr>
      <w:tr w:rsidR="00540036" w:rsidRPr="00FF28D0" w14:paraId="5C30189D" w14:textId="77777777">
        <w:tc>
          <w:tcPr>
            <w:tcW w:w="3202" w:type="dxa"/>
            <w:shd w:val="clear" w:color="auto" w:fill="0F243E" w:themeFill="text2" w:themeFillShade="80"/>
            <w:vAlign w:val="center"/>
          </w:tcPr>
          <w:p w14:paraId="0BD635B5" w14:textId="77777777" w:rsidR="00540036" w:rsidRPr="00FF28D0" w:rsidRDefault="00540036">
            <w:pPr>
              <w:pStyle w:val="Footer"/>
              <w:tabs>
                <w:tab w:val="left" w:pos="2694"/>
                <w:tab w:val="left" w:pos="6120"/>
                <w:tab w:val="left" w:pos="7920"/>
              </w:tabs>
              <w:spacing w:after="120"/>
              <w:jc w:val="both"/>
              <w:rPr>
                <w:rFonts w:eastAsia="Calibri"/>
                <w:b/>
                <w:bCs/>
                <w:color w:val="FFFFFF" w:themeColor="background1"/>
                <w:sz w:val="18"/>
                <w:szCs w:val="18"/>
                <w:lang w:val="en-IE"/>
              </w:rPr>
            </w:pPr>
            <w:r w:rsidRPr="00FF28D0">
              <w:rPr>
                <w:b/>
                <w:color w:val="FFFFFF" w:themeColor="background1"/>
                <w:sz w:val="18"/>
                <w:szCs w:val="18"/>
              </w:rPr>
              <w:t>Name of Reference Contract</w:t>
            </w:r>
          </w:p>
        </w:tc>
        <w:tc>
          <w:tcPr>
            <w:tcW w:w="6438" w:type="dxa"/>
            <w:vAlign w:val="center"/>
          </w:tcPr>
          <w:p w14:paraId="33D70D90" w14:textId="77777777" w:rsidR="00540036" w:rsidRPr="00FF28D0" w:rsidRDefault="00540036">
            <w:pPr>
              <w:spacing w:line="360" w:lineRule="auto"/>
              <w:jc w:val="both"/>
              <w:rPr>
                <w:sz w:val="18"/>
                <w:szCs w:val="18"/>
              </w:rPr>
            </w:pPr>
          </w:p>
        </w:tc>
      </w:tr>
      <w:tr w:rsidR="00540036" w:rsidRPr="00FF28D0" w14:paraId="5B04B006" w14:textId="77777777">
        <w:tc>
          <w:tcPr>
            <w:tcW w:w="3202" w:type="dxa"/>
            <w:shd w:val="clear" w:color="auto" w:fill="0F243E" w:themeFill="text2" w:themeFillShade="80"/>
            <w:vAlign w:val="center"/>
          </w:tcPr>
          <w:p w14:paraId="3C2D2DEE" w14:textId="77777777" w:rsidR="00540036" w:rsidRPr="00FF28D0" w:rsidRDefault="00540036">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Client/Contracting Authority</w:t>
            </w:r>
          </w:p>
        </w:tc>
        <w:tc>
          <w:tcPr>
            <w:tcW w:w="6438" w:type="dxa"/>
            <w:vAlign w:val="center"/>
          </w:tcPr>
          <w:p w14:paraId="2C47D6B5" w14:textId="77777777" w:rsidR="00540036" w:rsidRPr="00FF28D0" w:rsidRDefault="00540036">
            <w:pPr>
              <w:spacing w:line="360" w:lineRule="auto"/>
              <w:jc w:val="both"/>
              <w:rPr>
                <w:sz w:val="18"/>
                <w:szCs w:val="18"/>
              </w:rPr>
            </w:pPr>
          </w:p>
        </w:tc>
      </w:tr>
      <w:tr w:rsidR="00540036" w:rsidRPr="00FF28D0" w14:paraId="71DFED16" w14:textId="77777777">
        <w:tc>
          <w:tcPr>
            <w:tcW w:w="3202" w:type="dxa"/>
            <w:shd w:val="clear" w:color="auto" w:fill="0F243E" w:themeFill="text2" w:themeFillShade="80"/>
            <w:vAlign w:val="center"/>
          </w:tcPr>
          <w:p w14:paraId="5DE1C0F3" w14:textId="77777777" w:rsidR="00540036" w:rsidRPr="00FF28D0" w:rsidRDefault="00540036">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Public or Private Sector?</w:t>
            </w:r>
          </w:p>
        </w:tc>
        <w:tc>
          <w:tcPr>
            <w:tcW w:w="6438" w:type="dxa"/>
            <w:vAlign w:val="center"/>
          </w:tcPr>
          <w:p w14:paraId="38B42443" w14:textId="77777777" w:rsidR="00540036" w:rsidRPr="00FF28D0" w:rsidRDefault="00540036">
            <w:pPr>
              <w:spacing w:line="360" w:lineRule="auto"/>
              <w:jc w:val="both"/>
              <w:rPr>
                <w:sz w:val="18"/>
                <w:szCs w:val="18"/>
              </w:rPr>
            </w:pPr>
          </w:p>
        </w:tc>
      </w:tr>
      <w:tr w:rsidR="00540036" w:rsidRPr="00FF28D0" w14:paraId="5742663B" w14:textId="77777777">
        <w:tc>
          <w:tcPr>
            <w:tcW w:w="3202" w:type="dxa"/>
            <w:shd w:val="clear" w:color="auto" w:fill="0F243E" w:themeFill="text2" w:themeFillShade="80"/>
            <w:vAlign w:val="center"/>
          </w:tcPr>
          <w:p w14:paraId="36976186" w14:textId="77777777" w:rsidR="00540036" w:rsidRPr="00FF28D0" w:rsidRDefault="00540036">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Description</w:t>
            </w:r>
          </w:p>
        </w:tc>
        <w:tc>
          <w:tcPr>
            <w:tcW w:w="6438" w:type="dxa"/>
            <w:vAlign w:val="center"/>
          </w:tcPr>
          <w:p w14:paraId="68852752" w14:textId="77777777" w:rsidR="00540036" w:rsidRPr="00FF28D0" w:rsidRDefault="00540036">
            <w:pPr>
              <w:spacing w:line="360" w:lineRule="auto"/>
              <w:jc w:val="both"/>
              <w:rPr>
                <w:sz w:val="18"/>
                <w:szCs w:val="18"/>
              </w:rPr>
            </w:pPr>
          </w:p>
        </w:tc>
      </w:tr>
      <w:tr w:rsidR="00540036" w:rsidRPr="00FF28D0" w14:paraId="41803C9E" w14:textId="77777777">
        <w:tc>
          <w:tcPr>
            <w:tcW w:w="3202" w:type="dxa"/>
            <w:shd w:val="clear" w:color="auto" w:fill="0F243E" w:themeFill="text2" w:themeFillShade="80"/>
            <w:vAlign w:val="center"/>
          </w:tcPr>
          <w:p w14:paraId="2958BF6D" w14:textId="77777777" w:rsidR="00540036" w:rsidRPr="00FF28D0" w:rsidRDefault="00540036">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Management</w:t>
            </w:r>
          </w:p>
        </w:tc>
        <w:tc>
          <w:tcPr>
            <w:tcW w:w="6438" w:type="dxa"/>
            <w:vAlign w:val="center"/>
          </w:tcPr>
          <w:p w14:paraId="4CB471D8" w14:textId="77777777" w:rsidR="00540036" w:rsidRPr="00FF28D0" w:rsidRDefault="00540036">
            <w:pPr>
              <w:spacing w:line="360" w:lineRule="auto"/>
              <w:jc w:val="both"/>
              <w:rPr>
                <w:sz w:val="18"/>
                <w:szCs w:val="18"/>
              </w:rPr>
            </w:pPr>
          </w:p>
        </w:tc>
      </w:tr>
      <w:tr w:rsidR="00540036" w:rsidRPr="00FF28D0" w14:paraId="295CF6B3" w14:textId="77777777">
        <w:tc>
          <w:tcPr>
            <w:tcW w:w="3202" w:type="dxa"/>
            <w:shd w:val="clear" w:color="auto" w:fill="0F243E" w:themeFill="text2" w:themeFillShade="80"/>
            <w:vAlign w:val="center"/>
          </w:tcPr>
          <w:p w14:paraId="6FA2485F" w14:textId="77777777" w:rsidR="00540036" w:rsidRPr="00FF28D0" w:rsidRDefault="00540036">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Performance</w:t>
            </w:r>
          </w:p>
        </w:tc>
        <w:tc>
          <w:tcPr>
            <w:tcW w:w="6438" w:type="dxa"/>
            <w:vAlign w:val="center"/>
          </w:tcPr>
          <w:p w14:paraId="3FBF4F96" w14:textId="77777777" w:rsidR="00540036" w:rsidRPr="00FF28D0" w:rsidRDefault="00540036">
            <w:pPr>
              <w:spacing w:line="360" w:lineRule="auto"/>
              <w:jc w:val="both"/>
              <w:rPr>
                <w:sz w:val="18"/>
                <w:szCs w:val="18"/>
              </w:rPr>
            </w:pPr>
          </w:p>
        </w:tc>
      </w:tr>
      <w:tr w:rsidR="00540036" w:rsidRPr="00FF28D0" w14:paraId="20E29A20" w14:textId="77777777">
        <w:tc>
          <w:tcPr>
            <w:tcW w:w="3202" w:type="dxa"/>
            <w:shd w:val="clear" w:color="auto" w:fill="0F243E" w:themeFill="text2" w:themeFillShade="80"/>
            <w:vAlign w:val="center"/>
          </w:tcPr>
          <w:p w14:paraId="6E70F642" w14:textId="77777777" w:rsidR="00540036" w:rsidRPr="00FF28D0" w:rsidRDefault="00540036">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 xml:space="preserve">Contract Value excluding </w:t>
            </w:r>
          </w:p>
          <w:p w14:paraId="7EA43BE2" w14:textId="77777777" w:rsidR="00540036" w:rsidRPr="00FF28D0" w:rsidRDefault="00540036">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Vat</w:t>
            </w:r>
          </w:p>
        </w:tc>
        <w:tc>
          <w:tcPr>
            <w:tcW w:w="6438" w:type="dxa"/>
            <w:vAlign w:val="center"/>
          </w:tcPr>
          <w:p w14:paraId="7D9A3B51" w14:textId="77777777" w:rsidR="00540036" w:rsidRPr="00FF28D0" w:rsidRDefault="00540036">
            <w:pPr>
              <w:spacing w:line="360" w:lineRule="auto"/>
              <w:jc w:val="both"/>
              <w:rPr>
                <w:sz w:val="18"/>
                <w:szCs w:val="18"/>
              </w:rPr>
            </w:pPr>
          </w:p>
        </w:tc>
      </w:tr>
      <w:tr w:rsidR="00540036" w:rsidRPr="00FF28D0" w14:paraId="1BF09EEA" w14:textId="77777777">
        <w:tc>
          <w:tcPr>
            <w:tcW w:w="3202" w:type="dxa"/>
            <w:shd w:val="clear" w:color="auto" w:fill="0F243E" w:themeFill="text2" w:themeFillShade="80"/>
            <w:vAlign w:val="center"/>
          </w:tcPr>
          <w:p w14:paraId="303F6F4E" w14:textId="77777777" w:rsidR="00540036" w:rsidRPr="00FF28D0" w:rsidRDefault="00540036">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Duration (start and finish)</w:t>
            </w:r>
          </w:p>
        </w:tc>
        <w:tc>
          <w:tcPr>
            <w:tcW w:w="6438" w:type="dxa"/>
            <w:vAlign w:val="center"/>
          </w:tcPr>
          <w:p w14:paraId="0C9DC739" w14:textId="77777777" w:rsidR="00540036" w:rsidRPr="00FF28D0" w:rsidRDefault="00540036">
            <w:pPr>
              <w:spacing w:line="360" w:lineRule="auto"/>
              <w:jc w:val="both"/>
              <w:rPr>
                <w:sz w:val="18"/>
                <w:szCs w:val="18"/>
              </w:rPr>
            </w:pPr>
          </w:p>
        </w:tc>
      </w:tr>
      <w:tr w:rsidR="00540036" w:rsidRPr="00FF28D0" w14:paraId="0BCCEA12" w14:textId="77777777">
        <w:tc>
          <w:tcPr>
            <w:tcW w:w="9640" w:type="dxa"/>
            <w:gridSpan w:val="2"/>
            <w:shd w:val="clear" w:color="auto" w:fill="0F243E" w:themeFill="text2" w:themeFillShade="80"/>
            <w:vAlign w:val="center"/>
          </w:tcPr>
          <w:p w14:paraId="790D3C3D" w14:textId="54D5062C" w:rsidR="00540036" w:rsidRPr="00FF28D0" w:rsidRDefault="00540036">
            <w:pPr>
              <w:spacing w:line="360" w:lineRule="auto"/>
              <w:jc w:val="both"/>
              <w:rPr>
                <w:sz w:val="18"/>
                <w:szCs w:val="18"/>
              </w:rPr>
            </w:pPr>
            <w:r w:rsidRPr="00A34433">
              <w:rPr>
                <w:b/>
                <w:color w:val="FFFFFF" w:themeColor="background1"/>
                <w:sz w:val="18"/>
                <w:szCs w:val="18"/>
              </w:rPr>
              <w:t xml:space="preserve">Comparability to this </w:t>
            </w:r>
            <w:r w:rsidR="00ED6A83">
              <w:rPr>
                <w:b/>
                <w:color w:val="FFFFFF" w:themeColor="background1"/>
                <w:sz w:val="18"/>
                <w:szCs w:val="18"/>
              </w:rPr>
              <w:t>CFT</w:t>
            </w:r>
          </w:p>
        </w:tc>
      </w:tr>
      <w:tr w:rsidR="00540036" w:rsidRPr="00FF28D0" w14:paraId="7ED9AE45" w14:textId="77777777">
        <w:tc>
          <w:tcPr>
            <w:tcW w:w="3202" w:type="dxa"/>
            <w:shd w:val="clear" w:color="auto" w:fill="0F243E" w:themeFill="text2" w:themeFillShade="80"/>
            <w:vAlign w:val="center"/>
          </w:tcPr>
          <w:p w14:paraId="4F3C7C65" w14:textId="77777777" w:rsidR="00540036" w:rsidRPr="00A34433" w:rsidRDefault="00540036">
            <w:pPr>
              <w:pStyle w:val="Footer"/>
              <w:tabs>
                <w:tab w:val="left" w:pos="2694"/>
                <w:tab w:val="left" w:pos="6120"/>
                <w:tab w:val="left" w:pos="7920"/>
              </w:tabs>
              <w:spacing w:after="120"/>
              <w:jc w:val="both"/>
              <w:rPr>
                <w:b/>
                <w:color w:val="FFFFFF" w:themeColor="background1"/>
                <w:sz w:val="18"/>
                <w:szCs w:val="18"/>
              </w:rPr>
            </w:pPr>
            <w:r w:rsidRPr="00A34433">
              <w:rPr>
                <w:b/>
                <w:color w:val="FFFFFF" w:themeColor="background1"/>
                <w:sz w:val="18"/>
                <w:szCs w:val="18"/>
              </w:rPr>
              <w:t>Nature of the Goods</w:t>
            </w:r>
          </w:p>
        </w:tc>
        <w:tc>
          <w:tcPr>
            <w:tcW w:w="6438" w:type="dxa"/>
            <w:vAlign w:val="center"/>
          </w:tcPr>
          <w:p w14:paraId="5E7D0FF2" w14:textId="77777777" w:rsidR="00540036" w:rsidRPr="00A34433" w:rsidRDefault="00540036">
            <w:pPr>
              <w:spacing w:line="240" w:lineRule="auto"/>
              <w:jc w:val="both"/>
              <w:rPr>
                <w:i/>
                <w:iCs/>
                <w:sz w:val="18"/>
                <w:szCs w:val="18"/>
                <w:highlight w:val="lightGray"/>
              </w:rPr>
            </w:pPr>
            <w:r w:rsidRPr="00540036">
              <w:rPr>
                <w:i/>
                <w:iCs/>
                <w:sz w:val="18"/>
                <w:szCs w:val="18"/>
                <w:highlight w:val="lightGray"/>
              </w:rPr>
              <w:t>Describe the specialist scientific, laboratory, analytical or imaging equipment supplied, including its intended application, principal functions and relevant technical capabilities.</w:t>
            </w:r>
          </w:p>
        </w:tc>
      </w:tr>
      <w:tr w:rsidR="00540036" w:rsidRPr="00FF28D0" w14:paraId="380A4756" w14:textId="77777777">
        <w:tc>
          <w:tcPr>
            <w:tcW w:w="3202" w:type="dxa"/>
            <w:shd w:val="clear" w:color="auto" w:fill="0F243E" w:themeFill="text2" w:themeFillShade="80"/>
            <w:vAlign w:val="center"/>
          </w:tcPr>
          <w:p w14:paraId="7FFF9AD4" w14:textId="77777777" w:rsidR="00540036" w:rsidRPr="00A34433" w:rsidRDefault="00540036">
            <w:pPr>
              <w:pStyle w:val="Footer"/>
              <w:tabs>
                <w:tab w:val="left" w:pos="2694"/>
                <w:tab w:val="left" w:pos="6120"/>
                <w:tab w:val="left" w:pos="7920"/>
              </w:tabs>
              <w:spacing w:after="120"/>
              <w:jc w:val="both"/>
              <w:rPr>
                <w:b/>
                <w:color w:val="FFFFFF" w:themeColor="background1"/>
                <w:sz w:val="18"/>
                <w:szCs w:val="18"/>
              </w:rPr>
            </w:pPr>
            <w:r w:rsidRPr="00540036">
              <w:rPr>
                <w:b/>
                <w:color w:val="FFFFFF" w:themeColor="background1"/>
                <w:sz w:val="18"/>
                <w:szCs w:val="18"/>
                <w:lang w:val="en-IE"/>
              </w:rPr>
              <w:t>Technical Configuration and Software</w:t>
            </w:r>
          </w:p>
        </w:tc>
        <w:tc>
          <w:tcPr>
            <w:tcW w:w="6438" w:type="dxa"/>
            <w:vAlign w:val="center"/>
          </w:tcPr>
          <w:p w14:paraId="0BE3AA55" w14:textId="77777777" w:rsidR="00540036" w:rsidRPr="00A34433" w:rsidRDefault="00540036">
            <w:pPr>
              <w:spacing w:line="240" w:lineRule="auto"/>
              <w:jc w:val="both"/>
              <w:rPr>
                <w:i/>
                <w:iCs/>
                <w:sz w:val="18"/>
                <w:szCs w:val="18"/>
                <w:highlight w:val="lightGray"/>
              </w:rPr>
            </w:pPr>
            <w:r w:rsidRPr="00540036">
              <w:rPr>
                <w:i/>
                <w:iCs/>
                <w:sz w:val="18"/>
                <w:szCs w:val="18"/>
                <w:highlight w:val="lightGray"/>
              </w:rPr>
              <w:t>Describe the technical configuration of the equipment, including any associated software, data acquisition, analysis or processing capabilities, and the extent of any configuration or integration required under the reference contract.</w:t>
            </w:r>
          </w:p>
        </w:tc>
      </w:tr>
      <w:tr w:rsidR="00540036" w:rsidRPr="00FF28D0" w14:paraId="4630083A" w14:textId="77777777">
        <w:tc>
          <w:tcPr>
            <w:tcW w:w="3202" w:type="dxa"/>
            <w:shd w:val="clear" w:color="auto" w:fill="0F243E" w:themeFill="text2" w:themeFillShade="80"/>
            <w:vAlign w:val="center"/>
          </w:tcPr>
          <w:p w14:paraId="7D5F7A84" w14:textId="77777777" w:rsidR="00540036" w:rsidRPr="00A34433" w:rsidRDefault="00540036">
            <w:pPr>
              <w:pStyle w:val="Footer"/>
              <w:tabs>
                <w:tab w:val="left" w:pos="2694"/>
                <w:tab w:val="left" w:pos="6120"/>
                <w:tab w:val="left" w:pos="7920"/>
              </w:tabs>
              <w:spacing w:after="120"/>
              <w:jc w:val="both"/>
              <w:rPr>
                <w:b/>
                <w:color w:val="FFFFFF" w:themeColor="background1"/>
                <w:sz w:val="18"/>
                <w:szCs w:val="18"/>
              </w:rPr>
            </w:pPr>
            <w:r w:rsidRPr="00A34433">
              <w:rPr>
                <w:b/>
                <w:color w:val="FFFFFF" w:themeColor="background1"/>
                <w:sz w:val="18"/>
                <w:szCs w:val="18"/>
              </w:rPr>
              <w:t>Delivery and Operational Complexity</w:t>
            </w:r>
          </w:p>
        </w:tc>
        <w:tc>
          <w:tcPr>
            <w:tcW w:w="6438" w:type="dxa"/>
            <w:vAlign w:val="center"/>
          </w:tcPr>
          <w:p w14:paraId="52EC16B5" w14:textId="77777777" w:rsidR="00540036" w:rsidRPr="00A34433" w:rsidRDefault="00540036">
            <w:pPr>
              <w:spacing w:line="240" w:lineRule="auto"/>
              <w:jc w:val="both"/>
              <w:rPr>
                <w:i/>
                <w:iCs/>
                <w:sz w:val="18"/>
                <w:szCs w:val="18"/>
                <w:highlight w:val="lightGray"/>
              </w:rPr>
            </w:pPr>
            <w:r w:rsidRPr="00540036">
              <w:rPr>
                <w:i/>
                <w:iCs/>
                <w:sz w:val="18"/>
                <w:szCs w:val="18"/>
                <w:highlight w:val="lightGray"/>
              </w:rPr>
              <w:t>Describe the delivery, installation, testing and commissioning arrangements, including the operational environment and any relevant technical or logistical challenges. Explain how these are comparable to the Requirements of this Competition.</w:t>
            </w:r>
          </w:p>
        </w:tc>
      </w:tr>
      <w:tr w:rsidR="00540036" w:rsidRPr="00FF28D0" w14:paraId="3D015E95" w14:textId="77777777">
        <w:tc>
          <w:tcPr>
            <w:tcW w:w="3202" w:type="dxa"/>
            <w:shd w:val="clear" w:color="auto" w:fill="0F243E" w:themeFill="text2" w:themeFillShade="80"/>
            <w:vAlign w:val="center"/>
          </w:tcPr>
          <w:p w14:paraId="3BB8772E" w14:textId="77777777" w:rsidR="00540036" w:rsidRPr="00A34433" w:rsidRDefault="00540036">
            <w:pPr>
              <w:pStyle w:val="Footer"/>
              <w:tabs>
                <w:tab w:val="left" w:pos="2694"/>
                <w:tab w:val="left" w:pos="6120"/>
                <w:tab w:val="left" w:pos="7920"/>
              </w:tabs>
              <w:spacing w:after="120"/>
              <w:jc w:val="both"/>
              <w:rPr>
                <w:b/>
                <w:color w:val="FFFFFF" w:themeColor="background1"/>
                <w:sz w:val="18"/>
                <w:szCs w:val="18"/>
              </w:rPr>
            </w:pPr>
            <w:r w:rsidRPr="00540036">
              <w:rPr>
                <w:b/>
                <w:color w:val="FFFFFF" w:themeColor="background1"/>
                <w:sz w:val="18"/>
                <w:szCs w:val="18"/>
                <w:lang w:val="en-IE"/>
              </w:rPr>
              <w:t>Associated Services and Support</w:t>
            </w:r>
          </w:p>
        </w:tc>
        <w:tc>
          <w:tcPr>
            <w:tcW w:w="6438" w:type="dxa"/>
            <w:vAlign w:val="center"/>
          </w:tcPr>
          <w:p w14:paraId="2EC0FEF2" w14:textId="77777777" w:rsidR="00540036" w:rsidRPr="00A34433" w:rsidRDefault="00540036">
            <w:pPr>
              <w:spacing w:line="240" w:lineRule="auto"/>
              <w:jc w:val="both"/>
              <w:rPr>
                <w:i/>
                <w:iCs/>
                <w:sz w:val="18"/>
                <w:szCs w:val="18"/>
                <w:highlight w:val="lightGray"/>
              </w:rPr>
            </w:pPr>
            <w:r w:rsidRPr="00540036">
              <w:rPr>
                <w:i/>
                <w:iCs/>
                <w:sz w:val="18"/>
                <w:szCs w:val="18"/>
                <w:highlight w:val="lightGray"/>
              </w:rPr>
              <w:t>Describe the training, warranty, maintenance, technical support or other associated services provided under the reference contract, including the scope and duration of those services where relevant.</w:t>
            </w:r>
          </w:p>
        </w:tc>
      </w:tr>
      <w:tr w:rsidR="00540036" w:rsidRPr="00FF28D0" w14:paraId="7DA45860" w14:textId="77777777">
        <w:tc>
          <w:tcPr>
            <w:tcW w:w="3202" w:type="dxa"/>
            <w:shd w:val="clear" w:color="auto" w:fill="0F243E" w:themeFill="text2" w:themeFillShade="80"/>
            <w:vAlign w:val="center"/>
          </w:tcPr>
          <w:p w14:paraId="78965DB5" w14:textId="77777777" w:rsidR="00540036" w:rsidRPr="00FF28D0" w:rsidRDefault="00540036">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Name of Client Referee</w:t>
            </w:r>
          </w:p>
        </w:tc>
        <w:tc>
          <w:tcPr>
            <w:tcW w:w="6438" w:type="dxa"/>
            <w:vAlign w:val="center"/>
          </w:tcPr>
          <w:p w14:paraId="3B95D1F4" w14:textId="77777777" w:rsidR="00540036" w:rsidRPr="00FF28D0" w:rsidRDefault="00540036">
            <w:pPr>
              <w:spacing w:line="360" w:lineRule="auto"/>
              <w:jc w:val="both"/>
              <w:rPr>
                <w:sz w:val="18"/>
                <w:szCs w:val="18"/>
              </w:rPr>
            </w:pPr>
          </w:p>
        </w:tc>
      </w:tr>
      <w:tr w:rsidR="00540036" w:rsidRPr="00FF28D0" w14:paraId="34B58B2E" w14:textId="77777777">
        <w:tc>
          <w:tcPr>
            <w:tcW w:w="3202" w:type="dxa"/>
            <w:shd w:val="clear" w:color="auto" w:fill="0F243E" w:themeFill="text2" w:themeFillShade="80"/>
            <w:vAlign w:val="center"/>
          </w:tcPr>
          <w:p w14:paraId="24DF59CE" w14:textId="77777777" w:rsidR="00540036" w:rsidRPr="00FF28D0" w:rsidRDefault="00540036">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Title/Role of Client Referee</w:t>
            </w:r>
          </w:p>
        </w:tc>
        <w:tc>
          <w:tcPr>
            <w:tcW w:w="6438" w:type="dxa"/>
            <w:vAlign w:val="center"/>
          </w:tcPr>
          <w:p w14:paraId="2785024A" w14:textId="77777777" w:rsidR="00540036" w:rsidRPr="00FF28D0" w:rsidRDefault="00540036">
            <w:pPr>
              <w:spacing w:line="360" w:lineRule="auto"/>
              <w:jc w:val="both"/>
              <w:rPr>
                <w:sz w:val="18"/>
                <w:szCs w:val="18"/>
              </w:rPr>
            </w:pPr>
          </w:p>
        </w:tc>
      </w:tr>
      <w:tr w:rsidR="00540036" w:rsidRPr="00FF28D0" w14:paraId="411533D9" w14:textId="77777777">
        <w:tc>
          <w:tcPr>
            <w:tcW w:w="3202" w:type="dxa"/>
            <w:shd w:val="clear" w:color="auto" w:fill="0F243E" w:themeFill="text2" w:themeFillShade="80"/>
            <w:vAlign w:val="center"/>
          </w:tcPr>
          <w:p w14:paraId="33A92353" w14:textId="77777777" w:rsidR="00540036" w:rsidRPr="00FF28D0" w:rsidRDefault="00540036">
            <w:pPr>
              <w:pStyle w:val="Footer"/>
              <w:tabs>
                <w:tab w:val="left" w:pos="2694"/>
                <w:tab w:val="left" w:pos="6120"/>
                <w:tab w:val="left" w:pos="7920"/>
              </w:tabs>
              <w:spacing w:after="120"/>
              <w:jc w:val="both"/>
              <w:rPr>
                <w:b/>
                <w:color w:val="FFFFFF" w:themeColor="background1"/>
                <w:sz w:val="18"/>
                <w:szCs w:val="18"/>
              </w:rPr>
            </w:pPr>
            <w:proofErr w:type="gramStart"/>
            <w:r w:rsidRPr="00FF28D0">
              <w:rPr>
                <w:b/>
                <w:color w:val="FFFFFF" w:themeColor="background1"/>
                <w:sz w:val="18"/>
                <w:szCs w:val="18"/>
              </w:rPr>
              <w:t>Telephone of</w:t>
            </w:r>
            <w:proofErr w:type="gramEnd"/>
            <w:r w:rsidRPr="00FF28D0">
              <w:rPr>
                <w:b/>
                <w:color w:val="FFFFFF" w:themeColor="background1"/>
                <w:sz w:val="18"/>
                <w:szCs w:val="18"/>
              </w:rPr>
              <w:t xml:space="preserve"> Client Referee</w:t>
            </w:r>
          </w:p>
        </w:tc>
        <w:tc>
          <w:tcPr>
            <w:tcW w:w="6438" w:type="dxa"/>
            <w:vAlign w:val="center"/>
          </w:tcPr>
          <w:p w14:paraId="7ABD0928" w14:textId="77777777" w:rsidR="00540036" w:rsidRPr="00FF28D0" w:rsidRDefault="00540036">
            <w:pPr>
              <w:spacing w:line="360" w:lineRule="auto"/>
              <w:jc w:val="both"/>
              <w:rPr>
                <w:sz w:val="18"/>
                <w:szCs w:val="18"/>
              </w:rPr>
            </w:pPr>
          </w:p>
        </w:tc>
      </w:tr>
      <w:tr w:rsidR="00540036" w:rsidRPr="00FF28D0" w14:paraId="0F8A6D2E" w14:textId="77777777">
        <w:tc>
          <w:tcPr>
            <w:tcW w:w="3202" w:type="dxa"/>
            <w:shd w:val="clear" w:color="auto" w:fill="0F243E" w:themeFill="text2" w:themeFillShade="80"/>
            <w:vAlign w:val="center"/>
          </w:tcPr>
          <w:p w14:paraId="6572F075" w14:textId="77777777" w:rsidR="00540036" w:rsidRPr="00FF28D0" w:rsidRDefault="00540036">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Email Address of Client Referee</w:t>
            </w:r>
          </w:p>
        </w:tc>
        <w:tc>
          <w:tcPr>
            <w:tcW w:w="6438" w:type="dxa"/>
            <w:vAlign w:val="center"/>
          </w:tcPr>
          <w:p w14:paraId="057FB68A" w14:textId="77777777" w:rsidR="00540036" w:rsidRPr="00FF28D0" w:rsidRDefault="00540036">
            <w:pPr>
              <w:spacing w:line="360" w:lineRule="auto"/>
              <w:jc w:val="both"/>
              <w:rPr>
                <w:sz w:val="18"/>
                <w:szCs w:val="18"/>
              </w:rPr>
            </w:pPr>
          </w:p>
        </w:tc>
      </w:tr>
    </w:tbl>
    <w:p w14:paraId="5FC70FB8" w14:textId="00A89BC1" w:rsidR="00710640" w:rsidRDefault="00710640">
      <w:pPr>
        <w:spacing w:after="0" w:line="240" w:lineRule="auto"/>
      </w:pPr>
      <w:r>
        <w:br w:type="page"/>
      </w:r>
    </w:p>
    <w:p w14:paraId="18263474" w14:textId="77777777" w:rsidR="000C7A98" w:rsidRDefault="000C7A98" w:rsidP="000C7A98"/>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515343" w:rsidRPr="00515343" w14:paraId="4EB97B8D" w14:textId="77777777">
        <w:tc>
          <w:tcPr>
            <w:tcW w:w="9634" w:type="dxa"/>
            <w:shd w:val="clear" w:color="auto" w:fill="0F243E" w:themeFill="text2" w:themeFillShade="80"/>
            <w:vAlign w:val="center"/>
          </w:tcPr>
          <w:p w14:paraId="09424764" w14:textId="4ED8C735" w:rsidR="00515343" w:rsidRPr="00515343" w:rsidRDefault="00A730E9">
            <w:pPr>
              <w:spacing w:line="360" w:lineRule="auto"/>
              <w:jc w:val="both"/>
              <w:rPr>
                <w:sz w:val="22"/>
                <w:szCs w:val="22"/>
              </w:rPr>
            </w:pPr>
            <w:r>
              <w:rPr>
                <w:b/>
                <w:color w:val="FFFFFF" w:themeColor="background1"/>
                <w:sz w:val="22"/>
                <w:szCs w:val="22"/>
              </w:rPr>
              <w:t>1.4</w:t>
            </w:r>
            <w:r w:rsidR="00515343" w:rsidRPr="00515343">
              <w:rPr>
                <w:b/>
                <w:color w:val="FFFFFF" w:themeColor="background1"/>
                <w:sz w:val="22"/>
                <w:szCs w:val="22"/>
              </w:rPr>
              <w:t xml:space="preserve"> </w:t>
            </w:r>
            <w:r w:rsidR="00ED6A83">
              <w:rPr>
                <w:b/>
                <w:color w:val="FFFFFF" w:themeColor="background1"/>
                <w:sz w:val="22"/>
                <w:szCs w:val="22"/>
              </w:rPr>
              <w:t>-</w:t>
            </w:r>
            <w:r w:rsidR="00515343" w:rsidRPr="00515343">
              <w:rPr>
                <w:b/>
                <w:color w:val="FFFFFF" w:themeColor="background1"/>
                <w:sz w:val="22"/>
                <w:szCs w:val="22"/>
              </w:rPr>
              <w:t xml:space="preserve"> Technical Resources and Delivery Capacity</w:t>
            </w:r>
          </w:p>
        </w:tc>
      </w:tr>
    </w:tbl>
    <w:tbl>
      <w:tblPr>
        <w:tblStyle w:val="TableGrid"/>
        <w:tblW w:w="9653" w:type="dxa"/>
        <w:tblInd w:w="-19" w:type="dxa"/>
        <w:tblLook w:val="04A0" w:firstRow="1" w:lastRow="0" w:firstColumn="1" w:lastColumn="0" w:noHBand="0" w:noVBand="1"/>
      </w:tblPr>
      <w:tblGrid>
        <w:gridCol w:w="9653"/>
      </w:tblGrid>
      <w:tr w:rsidR="00515343" w:rsidRPr="009511A4" w14:paraId="2728A22E" w14:textId="77777777" w:rsidTr="004D33D1">
        <w:tc>
          <w:tcPr>
            <w:tcW w:w="9653" w:type="dxa"/>
            <w:shd w:val="clear" w:color="auto" w:fill="E1EBF7" w:themeFill="text2" w:themeFillTint="1A"/>
            <w:vAlign w:val="center"/>
          </w:tcPr>
          <w:p w14:paraId="6E5AA995" w14:textId="77777777" w:rsidR="00515343" w:rsidRPr="009511A4" w:rsidRDefault="00515343">
            <w:pPr>
              <w:spacing w:line="276" w:lineRule="auto"/>
              <w:ind w:right="45"/>
              <w:jc w:val="both"/>
              <w:rPr>
                <w:rFonts w:asciiTheme="minorHAnsi" w:hAnsiTheme="minorHAnsi" w:cstheme="minorHAnsi"/>
                <w:i/>
                <w:color w:val="C00000"/>
                <w:sz w:val="18"/>
                <w:szCs w:val="18"/>
                <w:highlight w:val="yellow"/>
              </w:rPr>
            </w:pPr>
          </w:p>
        </w:tc>
      </w:tr>
      <w:tr w:rsidR="00515343" w:rsidRPr="009511A4" w14:paraId="0171D790" w14:textId="77777777" w:rsidTr="005868FA">
        <w:tc>
          <w:tcPr>
            <w:tcW w:w="9653" w:type="dxa"/>
            <w:vAlign w:val="center"/>
          </w:tcPr>
          <w:p w14:paraId="3D1C6EBA" w14:textId="1AB2CEEF" w:rsidR="00540036" w:rsidRPr="00540036" w:rsidRDefault="00540036" w:rsidP="00540036">
            <w:pPr>
              <w:jc w:val="both"/>
              <w:rPr>
                <w:rFonts w:asciiTheme="minorHAnsi" w:hAnsiTheme="minorHAnsi" w:cstheme="minorHAnsi"/>
                <w:sz w:val="18"/>
                <w:szCs w:val="18"/>
              </w:rPr>
            </w:pPr>
            <w:r w:rsidRPr="00540036">
              <w:rPr>
                <w:rFonts w:asciiTheme="minorHAnsi" w:hAnsiTheme="minorHAnsi" w:cstheme="minorHAnsi"/>
                <w:sz w:val="18"/>
                <w:szCs w:val="18"/>
              </w:rPr>
              <w:t xml:space="preserve">Tenderers are required to demonstrate that they have adequate technical resources, systems, supply-chain arrangements and delivery capacity to perform the Goods Contract, in accordance with </w:t>
            </w:r>
            <w:r w:rsidR="00697A74">
              <w:rPr>
                <w:rFonts w:asciiTheme="minorHAnsi" w:hAnsiTheme="minorHAnsi" w:cstheme="minorHAnsi"/>
                <w:sz w:val="18"/>
                <w:szCs w:val="18"/>
              </w:rPr>
              <w:t>Section 4 of the CFT</w:t>
            </w:r>
            <w:r w:rsidRPr="00540036">
              <w:rPr>
                <w:rFonts w:asciiTheme="minorHAnsi" w:hAnsiTheme="minorHAnsi" w:cstheme="minorHAnsi"/>
                <w:sz w:val="18"/>
                <w:szCs w:val="18"/>
              </w:rPr>
              <w:t>.</w:t>
            </w:r>
          </w:p>
          <w:p w14:paraId="06D09B42" w14:textId="77777777" w:rsidR="00540036" w:rsidRPr="00540036" w:rsidRDefault="00540036" w:rsidP="00540036">
            <w:pPr>
              <w:jc w:val="both"/>
              <w:rPr>
                <w:rFonts w:asciiTheme="minorHAnsi" w:hAnsiTheme="minorHAnsi" w:cstheme="minorHAnsi"/>
                <w:sz w:val="18"/>
                <w:szCs w:val="18"/>
              </w:rPr>
            </w:pPr>
            <w:r w:rsidRPr="00540036">
              <w:rPr>
                <w:rFonts w:asciiTheme="minorHAnsi" w:hAnsiTheme="minorHAnsi" w:cstheme="minorHAnsi"/>
                <w:sz w:val="18"/>
                <w:szCs w:val="18"/>
              </w:rPr>
              <w:t>Tenderers should provide a narrative describing the technical resources, facilities, equipment and systems available to support the supply, installation, commissioning and ongoing support of the proposed automated plankton identification system, together with their supply-chain arrangements and access to the necessary equipment, software, flow cells, objective lenses, spare parts and ancillary components. The response should also describe the organisational resources and systems available to provide training, preventative maintenance, repairs, technical and application support, including remote and onsite support arrangements, and explain how the Tenderer will ensure sufficient delivery capacity and business continuity throughout the Contract. Any proposed subcontracting or external resource arrangements should also be identified.</w:t>
            </w:r>
          </w:p>
          <w:p w14:paraId="1D41D414" w14:textId="5702C127" w:rsidR="00515343" w:rsidRPr="005868FA" w:rsidRDefault="00515343" w:rsidP="005868FA">
            <w:pPr>
              <w:spacing w:line="276" w:lineRule="auto"/>
              <w:ind w:left="45" w:right="45"/>
              <w:jc w:val="both"/>
              <w:rPr>
                <w:rFonts w:eastAsia="Calibri"/>
                <w:sz w:val="18"/>
                <w:szCs w:val="18"/>
              </w:rPr>
            </w:pPr>
            <w:r w:rsidRPr="009511A4">
              <w:rPr>
                <w:rFonts w:eastAsia="Calibri"/>
                <w:b/>
                <w:bCs/>
                <w:sz w:val="18"/>
                <w:szCs w:val="18"/>
              </w:rPr>
              <w:t xml:space="preserve">Please limit your response </w:t>
            </w:r>
            <w:r w:rsidR="005868FA">
              <w:rPr>
                <w:rFonts w:eastAsia="Calibri"/>
                <w:b/>
                <w:bCs/>
                <w:sz w:val="18"/>
                <w:szCs w:val="18"/>
              </w:rPr>
              <w:t>two (2)</w:t>
            </w:r>
            <w:r w:rsidRPr="009511A4">
              <w:rPr>
                <w:rFonts w:eastAsia="Calibri"/>
                <w:b/>
                <w:bCs/>
                <w:sz w:val="18"/>
                <w:szCs w:val="18"/>
              </w:rPr>
              <w:t xml:space="preserve"> A4 pages. </w:t>
            </w:r>
          </w:p>
        </w:tc>
      </w:tr>
      <w:tr w:rsidR="00515343" w:rsidRPr="009511A4" w14:paraId="26427A2B" w14:textId="77777777" w:rsidTr="004D33D1">
        <w:trPr>
          <w:trHeight w:val="4213"/>
        </w:trPr>
        <w:tc>
          <w:tcPr>
            <w:tcW w:w="9653" w:type="dxa"/>
          </w:tcPr>
          <w:p w14:paraId="0767700E" w14:textId="4F0566B9" w:rsidR="00515343" w:rsidRPr="009511A4" w:rsidRDefault="005868FA">
            <w:pPr>
              <w:rPr>
                <w:rFonts w:asciiTheme="minorHAnsi" w:hAnsiTheme="minorHAnsi" w:cstheme="minorHAnsi"/>
                <w:sz w:val="18"/>
                <w:szCs w:val="18"/>
              </w:rPr>
            </w:pPr>
            <w:r w:rsidRPr="005868FA">
              <w:rPr>
                <w:rFonts w:asciiTheme="minorHAnsi" w:hAnsiTheme="minorHAnsi" w:cstheme="minorHAnsi"/>
                <w:sz w:val="18"/>
                <w:szCs w:val="18"/>
              </w:rPr>
              <w:t>[Insert response here]</w:t>
            </w:r>
          </w:p>
        </w:tc>
      </w:tr>
    </w:tbl>
    <w:p w14:paraId="6F0B4763" w14:textId="77777777" w:rsidR="000C7A98" w:rsidRDefault="000C7A98" w:rsidP="000C7A98"/>
    <w:p w14:paraId="1F20604C" w14:textId="77777777" w:rsidR="001F718F" w:rsidRDefault="001F718F" w:rsidP="000C7A98"/>
    <w:p w14:paraId="3B5604C2" w14:textId="77777777" w:rsidR="001F718F" w:rsidRDefault="001F718F" w:rsidP="000C7A98"/>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1F718F" w:rsidRPr="00515343" w14:paraId="4FE96BE7" w14:textId="77777777">
        <w:tc>
          <w:tcPr>
            <w:tcW w:w="9634" w:type="dxa"/>
            <w:shd w:val="clear" w:color="auto" w:fill="0F243E" w:themeFill="text2" w:themeFillShade="80"/>
            <w:vAlign w:val="center"/>
          </w:tcPr>
          <w:p w14:paraId="6CBAA8C5" w14:textId="6E8B2D74" w:rsidR="001F718F" w:rsidRPr="00515343" w:rsidRDefault="00A730E9">
            <w:pPr>
              <w:spacing w:line="360" w:lineRule="auto"/>
              <w:jc w:val="both"/>
              <w:rPr>
                <w:sz w:val="22"/>
                <w:szCs w:val="22"/>
              </w:rPr>
            </w:pPr>
            <w:r>
              <w:rPr>
                <w:b/>
                <w:color w:val="FFFFFF" w:themeColor="background1"/>
                <w:sz w:val="22"/>
                <w:szCs w:val="22"/>
              </w:rPr>
              <w:t>1.5</w:t>
            </w:r>
            <w:r w:rsidR="00ED6A83">
              <w:rPr>
                <w:b/>
                <w:color w:val="FFFFFF" w:themeColor="background1"/>
                <w:sz w:val="22"/>
                <w:szCs w:val="22"/>
              </w:rPr>
              <w:t>-</w:t>
            </w:r>
            <w:r w:rsidR="001F718F" w:rsidRPr="001F718F">
              <w:rPr>
                <w:b/>
                <w:color w:val="FFFFFF" w:themeColor="background1"/>
                <w:sz w:val="22"/>
                <w:szCs w:val="22"/>
              </w:rPr>
              <w:t xml:space="preserve"> Quality Assurance and Compliance</w:t>
            </w:r>
          </w:p>
        </w:tc>
      </w:tr>
    </w:tbl>
    <w:tbl>
      <w:tblPr>
        <w:tblStyle w:val="TableGrid"/>
        <w:tblW w:w="9653" w:type="dxa"/>
        <w:tblInd w:w="-19" w:type="dxa"/>
        <w:tblLook w:val="04A0" w:firstRow="1" w:lastRow="0" w:firstColumn="1" w:lastColumn="0" w:noHBand="0" w:noVBand="1"/>
      </w:tblPr>
      <w:tblGrid>
        <w:gridCol w:w="9653"/>
      </w:tblGrid>
      <w:tr w:rsidR="001F718F" w:rsidRPr="009511A4" w14:paraId="6C8A36D7" w14:textId="77777777" w:rsidTr="004D33D1">
        <w:tc>
          <w:tcPr>
            <w:tcW w:w="9653" w:type="dxa"/>
            <w:shd w:val="clear" w:color="auto" w:fill="E1EBF7" w:themeFill="text2" w:themeFillTint="1A"/>
            <w:vAlign w:val="center"/>
          </w:tcPr>
          <w:p w14:paraId="48DD4AC5" w14:textId="77777777" w:rsidR="001F718F" w:rsidRPr="009511A4" w:rsidRDefault="001F718F">
            <w:pPr>
              <w:spacing w:line="276" w:lineRule="auto"/>
              <w:ind w:right="45"/>
              <w:jc w:val="both"/>
              <w:rPr>
                <w:rFonts w:asciiTheme="minorHAnsi" w:hAnsiTheme="minorHAnsi" w:cstheme="minorHAnsi"/>
                <w:i/>
                <w:color w:val="C00000"/>
                <w:sz w:val="18"/>
                <w:szCs w:val="18"/>
                <w:highlight w:val="yellow"/>
              </w:rPr>
            </w:pPr>
          </w:p>
        </w:tc>
      </w:tr>
      <w:tr w:rsidR="001F718F" w:rsidRPr="009511A4" w14:paraId="610C58C1" w14:textId="77777777" w:rsidTr="004D33D1">
        <w:tc>
          <w:tcPr>
            <w:tcW w:w="9653" w:type="dxa"/>
            <w:vAlign w:val="center"/>
          </w:tcPr>
          <w:p w14:paraId="14C4EB77" w14:textId="5A0EEABA" w:rsidR="00540036" w:rsidRPr="00540036" w:rsidRDefault="00540036" w:rsidP="00540036">
            <w:pPr>
              <w:jc w:val="both"/>
              <w:rPr>
                <w:rFonts w:asciiTheme="minorHAnsi" w:hAnsiTheme="minorHAnsi" w:cstheme="minorHAnsi"/>
                <w:sz w:val="18"/>
                <w:szCs w:val="18"/>
              </w:rPr>
            </w:pPr>
            <w:r w:rsidRPr="00540036">
              <w:rPr>
                <w:rFonts w:asciiTheme="minorHAnsi" w:hAnsiTheme="minorHAnsi" w:cstheme="minorHAnsi"/>
                <w:sz w:val="18"/>
                <w:szCs w:val="18"/>
              </w:rPr>
              <w:t xml:space="preserve">Tenderers are required to demonstrate appropriate quality-assurance and product-compliance arrangements for the supply and delivery of the Goods and associated services, in accordance with </w:t>
            </w:r>
            <w:r w:rsidR="00697A74" w:rsidRPr="00697A74">
              <w:rPr>
                <w:rFonts w:asciiTheme="minorHAnsi" w:hAnsiTheme="minorHAnsi" w:cstheme="minorHAnsi"/>
                <w:sz w:val="18"/>
                <w:szCs w:val="18"/>
              </w:rPr>
              <w:t>Section 4 of the CFT</w:t>
            </w:r>
            <w:r w:rsidRPr="00540036">
              <w:rPr>
                <w:rFonts w:asciiTheme="minorHAnsi" w:hAnsiTheme="minorHAnsi" w:cstheme="minorHAnsi"/>
                <w:sz w:val="18"/>
                <w:szCs w:val="18"/>
              </w:rPr>
              <w:t>.</w:t>
            </w:r>
          </w:p>
          <w:p w14:paraId="6189EAB4" w14:textId="77777777" w:rsidR="00540036" w:rsidRPr="00540036" w:rsidRDefault="00540036" w:rsidP="00540036">
            <w:pPr>
              <w:jc w:val="both"/>
              <w:rPr>
                <w:rFonts w:asciiTheme="minorHAnsi" w:hAnsiTheme="minorHAnsi" w:cstheme="minorHAnsi"/>
                <w:sz w:val="18"/>
                <w:szCs w:val="18"/>
              </w:rPr>
            </w:pPr>
            <w:r w:rsidRPr="00540036">
              <w:rPr>
                <w:rFonts w:asciiTheme="minorHAnsi" w:hAnsiTheme="minorHAnsi" w:cstheme="minorHAnsi"/>
                <w:sz w:val="18"/>
                <w:szCs w:val="18"/>
              </w:rPr>
              <w:t>Tenderers should complete the Quality Management table below, providing details of any relevant quality-management certifications or equivalent quality-control arrangements. Tenderers should also describe the procedures used to ensure the quality of the Goods, installation, testing and commissioning activities, and associated maintenance and support services.</w:t>
            </w:r>
          </w:p>
          <w:p w14:paraId="46345777" w14:textId="6E3E0A8A" w:rsidR="001F718F" w:rsidRPr="00540036" w:rsidRDefault="00540036" w:rsidP="00540036">
            <w:pPr>
              <w:jc w:val="both"/>
              <w:rPr>
                <w:rFonts w:asciiTheme="minorHAnsi" w:hAnsiTheme="minorHAnsi" w:cstheme="minorHAnsi"/>
                <w:sz w:val="18"/>
                <w:szCs w:val="18"/>
              </w:rPr>
            </w:pPr>
            <w:r w:rsidRPr="00540036">
              <w:rPr>
                <w:rFonts w:asciiTheme="minorHAnsi" w:hAnsiTheme="minorHAnsi" w:cstheme="minorHAnsi"/>
                <w:sz w:val="18"/>
                <w:szCs w:val="18"/>
              </w:rPr>
              <w:t xml:space="preserve">Tenderers should confirm their ability to provide technical descriptions, specifications, photographs, product literature, test reports or certificates for the proposed Goods </w:t>
            </w:r>
            <w:proofErr w:type="gramStart"/>
            <w:r w:rsidRPr="00540036">
              <w:rPr>
                <w:rFonts w:asciiTheme="minorHAnsi" w:hAnsiTheme="minorHAnsi" w:cstheme="minorHAnsi"/>
                <w:sz w:val="18"/>
                <w:szCs w:val="18"/>
              </w:rPr>
              <w:t>where</w:t>
            </w:r>
            <w:proofErr w:type="gramEnd"/>
            <w:r w:rsidRPr="00540036">
              <w:rPr>
                <w:rFonts w:asciiTheme="minorHAnsi" w:hAnsiTheme="minorHAnsi" w:cstheme="minorHAnsi"/>
                <w:sz w:val="18"/>
                <w:szCs w:val="18"/>
              </w:rPr>
              <w:t xml:space="preserve"> requested by the Contracting Authority.</w:t>
            </w:r>
          </w:p>
        </w:tc>
      </w:tr>
    </w:tbl>
    <w:p w14:paraId="43213465" w14:textId="77777777" w:rsidR="001F718F" w:rsidRPr="000C7A98" w:rsidRDefault="001F718F" w:rsidP="000C7A98"/>
    <w:tbl>
      <w:tblPr>
        <w:tblW w:w="4993" w:type="pct"/>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8"/>
        <w:gridCol w:w="2431"/>
        <w:gridCol w:w="1214"/>
        <w:gridCol w:w="1222"/>
      </w:tblGrid>
      <w:tr w:rsidR="00540036" w:rsidRPr="00AE375D" w14:paraId="709A138A" w14:textId="77777777" w:rsidTr="00540036">
        <w:tc>
          <w:tcPr>
            <w:tcW w:w="9615" w:type="dxa"/>
            <w:gridSpan w:val="4"/>
            <w:shd w:val="clear" w:color="auto" w:fill="0F243E" w:themeFill="text2" w:themeFillShade="80"/>
          </w:tcPr>
          <w:p w14:paraId="69796163" w14:textId="49F553B8" w:rsidR="00540036" w:rsidRPr="00AE375D" w:rsidRDefault="00540036" w:rsidP="00271DD4">
            <w:pPr>
              <w:rPr>
                <w:b/>
                <w:szCs w:val="22"/>
                <w:lang w:val="en-GB"/>
              </w:rPr>
            </w:pPr>
            <w:r w:rsidRPr="00540036">
              <w:rPr>
                <w:b/>
                <w:color w:val="FFFFFF" w:themeColor="background1"/>
                <w:sz w:val="22"/>
                <w:szCs w:val="22"/>
              </w:rPr>
              <w:t>Quality Management</w:t>
            </w:r>
          </w:p>
        </w:tc>
      </w:tr>
      <w:tr w:rsidR="00540036" w:rsidRPr="00AE375D" w14:paraId="491AA453" w14:textId="77777777" w:rsidTr="00540036">
        <w:tc>
          <w:tcPr>
            <w:tcW w:w="4748" w:type="dxa"/>
            <w:shd w:val="clear" w:color="auto" w:fill="FFFFFF" w:themeFill="background1"/>
          </w:tcPr>
          <w:p w14:paraId="61EC89A5" w14:textId="03385C6B" w:rsidR="00540036" w:rsidRPr="00540036" w:rsidRDefault="00540036">
            <w:pPr>
              <w:rPr>
                <w:rFonts w:asciiTheme="minorHAnsi" w:hAnsiTheme="minorHAnsi" w:cstheme="minorHAnsi"/>
                <w:sz w:val="18"/>
                <w:szCs w:val="18"/>
              </w:rPr>
            </w:pPr>
            <w:r w:rsidRPr="00540036">
              <w:rPr>
                <w:rFonts w:asciiTheme="minorHAnsi" w:hAnsiTheme="minorHAnsi" w:cstheme="minorHAnsi"/>
                <w:sz w:val="18"/>
                <w:szCs w:val="18"/>
              </w:rPr>
              <w:t>Name of Manager responsible for Quality Management</w:t>
            </w:r>
          </w:p>
        </w:tc>
        <w:tc>
          <w:tcPr>
            <w:tcW w:w="4867" w:type="dxa"/>
            <w:gridSpan w:val="3"/>
          </w:tcPr>
          <w:p w14:paraId="4A696A2A" w14:textId="77777777" w:rsidR="00540036" w:rsidRPr="00540036" w:rsidRDefault="00540036">
            <w:pPr>
              <w:rPr>
                <w:rFonts w:asciiTheme="minorHAnsi" w:hAnsiTheme="minorHAnsi" w:cstheme="minorHAnsi"/>
                <w:sz w:val="18"/>
                <w:szCs w:val="18"/>
              </w:rPr>
            </w:pPr>
          </w:p>
        </w:tc>
      </w:tr>
      <w:tr w:rsidR="00540036" w:rsidRPr="00AE375D" w14:paraId="5AB2A874" w14:textId="77777777" w:rsidTr="00540036">
        <w:trPr>
          <w:trHeight w:val="128"/>
        </w:trPr>
        <w:tc>
          <w:tcPr>
            <w:tcW w:w="4748" w:type="dxa"/>
            <w:vMerge w:val="restart"/>
            <w:shd w:val="clear" w:color="auto" w:fill="FFFFFF" w:themeFill="background1"/>
          </w:tcPr>
          <w:p w14:paraId="1E1EE08B" w14:textId="04D2EC25" w:rsidR="00540036" w:rsidRPr="00540036" w:rsidRDefault="00540036">
            <w:pPr>
              <w:rPr>
                <w:rFonts w:asciiTheme="minorHAnsi" w:hAnsiTheme="minorHAnsi" w:cstheme="minorHAnsi"/>
                <w:sz w:val="18"/>
                <w:szCs w:val="18"/>
              </w:rPr>
            </w:pPr>
            <w:r w:rsidRPr="00540036">
              <w:rPr>
                <w:rFonts w:asciiTheme="minorHAnsi" w:hAnsiTheme="minorHAnsi" w:cstheme="minorHAnsi"/>
                <w:sz w:val="18"/>
                <w:szCs w:val="18"/>
              </w:rPr>
              <w:t xml:space="preserve">Is your quality management system third-party certified to ISO 9001 or an equivalent standard? </w:t>
            </w:r>
          </w:p>
        </w:tc>
        <w:tc>
          <w:tcPr>
            <w:tcW w:w="2431" w:type="dxa"/>
            <w:shd w:val="clear" w:color="auto" w:fill="D9D9D9" w:themeFill="background1" w:themeFillShade="D9"/>
          </w:tcPr>
          <w:p w14:paraId="2198E68D" w14:textId="77777777" w:rsidR="00540036" w:rsidRPr="00540036" w:rsidRDefault="00540036">
            <w:pPr>
              <w:rPr>
                <w:rFonts w:asciiTheme="minorHAnsi" w:hAnsiTheme="minorHAnsi" w:cstheme="minorHAnsi"/>
                <w:sz w:val="18"/>
                <w:szCs w:val="18"/>
              </w:rPr>
            </w:pPr>
            <w:r w:rsidRPr="00540036">
              <w:rPr>
                <w:rFonts w:asciiTheme="minorHAnsi" w:hAnsiTheme="minorHAnsi" w:cstheme="minorHAnsi"/>
                <w:sz w:val="18"/>
                <w:szCs w:val="18"/>
              </w:rPr>
              <w:t>Yes</w:t>
            </w:r>
          </w:p>
        </w:tc>
        <w:tc>
          <w:tcPr>
            <w:tcW w:w="2436" w:type="dxa"/>
            <w:gridSpan w:val="2"/>
          </w:tcPr>
          <w:p w14:paraId="01D16F97" w14:textId="77777777" w:rsidR="00540036" w:rsidRPr="00540036" w:rsidRDefault="00540036">
            <w:pPr>
              <w:rPr>
                <w:rFonts w:asciiTheme="minorHAnsi" w:hAnsiTheme="minorHAnsi" w:cstheme="minorHAnsi"/>
                <w:sz w:val="18"/>
                <w:szCs w:val="18"/>
              </w:rPr>
            </w:pPr>
          </w:p>
        </w:tc>
      </w:tr>
      <w:tr w:rsidR="00540036" w:rsidRPr="00AE375D" w14:paraId="3C7FB910" w14:textId="77777777" w:rsidTr="00540036">
        <w:trPr>
          <w:trHeight w:val="127"/>
        </w:trPr>
        <w:tc>
          <w:tcPr>
            <w:tcW w:w="4748" w:type="dxa"/>
            <w:vMerge/>
            <w:shd w:val="clear" w:color="auto" w:fill="FFFFFF" w:themeFill="background1"/>
          </w:tcPr>
          <w:p w14:paraId="12F5579E" w14:textId="77777777" w:rsidR="00540036" w:rsidRPr="00540036" w:rsidRDefault="00540036">
            <w:pPr>
              <w:rPr>
                <w:rFonts w:asciiTheme="minorHAnsi" w:hAnsiTheme="minorHAnsi" w:cstheme="minorHAnsi"/>
                <w:sz w:val="18"/>
                <w:szCs w:val="18"/>
              </w:rPr>
            </w:pPr>
          </w:p>
        </w:tc>
        <w:tc>
          <w:tcPr>
            <w:tcW w:w="2431" w:type="dxa"/>
            <w:shd w:val="clear" w:color="auto" w:fill="D9D9D9" w:themeFill="background1" w:themeFillShade="D9"/>
          </w:tcPr>
          <w:p w14:paraId="692EFAF9" w14:textId="77777777" w:rsidR="00540036" w:rsidRPr="00540036" w:rsidRDefault="00540036">
            <w:pPr>
              <w:rPr>
                <w:rFonts w:asciiTheme="minorHAnsi" w:hAnsiTheme="minorHAnsi" w:cstheme="minorHAnsi"/>
                <w:sz w:val="18"/>
                <w:szCs w:val="18"/>
              </w:rPr>
            </w:pPr>
            <w:r w:rsidRPr="00540036">
              <w:rPr>
                <w:rFonts w:asciiTheme="minorHAnsi" w:hAnsiTheme="minorHAnsi" w:cstheme="minorHAnsi"/>
                <w:sz w:val="18"/>
                <w:szCs w:val="18"/>
              </w:rPr>
              <w:t>No</w:t>
            </w:r>
          </w:p>
        </w:tc>
        <w:tc>
          <w:tcPr>
            <w:tcW w:w="2436" w:type="dxa"/>
            <w:gridSpan w:val="2"/>
          </w:tcPr>
          <w:p w14:paraId="4A5F1399" w14:textId="77777777" w:rsidR="00540036" w:rsidRPr="00540036" w:rsidRDefault="00540036">
            <w:pPr>
              <w:rPr>
                <w:rFonts w:asciiTheme="minorHAnsi" w:hAnsiTheme="minorHAnsi" w:cstheme="minorHAnsi"/>
                <w:sz w:val="18"/>
                <w:szCs w:val="18"/>
              </w:rPr>
            </w:pPr>
          </w:p>
        </w:tc>
      </w:tr>
      <w:tr w:rsidR="00540036" w:rsidRPr="00AE375D" w14:paraId="34769F45" w14:textId="77777777" w:rsidTr="00540036">
        <w:trPr>
          <w:trHeight w:val="170"/>
        </w:trPr>
        <w:tc>
          <w:tcPr>
            <w:tcW w:w="4748" w:type="dxa"/>
            <w:vMerge w:val="restart"/>
            <w:shd w:val="clear" w:color="auto" w:fill="FFFFFF" w:themeFill="background1"/>
          </w:tcPr>
          <w:p w14:paraId="0AEB648C" w14:textId="5E0793DA" w:rsidR="00540036" w:rsidRPr="00540036" w:rsidRDefault="00540036">
            <w:pPr>
              <w:rPr>
                <w:rFonts w:asciiTheme="minorHAnsi" w:hAnsiTheme="minorHAnsi" w:cstheme="minorHAnsi"/>
                <w:sz w:val="18"/>
                <w:szCs w:val="18"/>
              </w:rPr>
            </w:pPr>
            <w:r w:rsidRPr="00540036">
              <w:rPr>
                <w:rFonts w:asciiTheme="minorHAnsi" w:hAnsiTheme="minorHAnsi" w:cstheme="minorHAnsi"/>
                <w:sz w:val="18"/>
                <w:szCs w:val="18"/>
              </w:rPr>
              <w:t>If ISO 9001 or equivalent certified, please provide the following information:</w:t>
            </w:r>
          </w:p>
        </w:tc>
        <w:tc>
          <w:tcPr>
            <w:tcW w:w="2431" w:type="dxa"/>
            <w:shd w:val="clear" w:color="auto" w:fill="FFFFFF" w:themeFill="background1"/>
          </w:tcPr>
          <w:p w14:paraId="037CF826" w14:textId="77777777" w:rsidR="00540036" w:rsidRPr="00540036" w:rsidRDefault="00540036">
            <w:pPr>
              <w:rPr>
                <w:rFonts w:asciiTheme="minorHAnsi" w:hAnsiTheme="minorHAnsi" w:cstheme="minorHAnsi"/>
                <w:sz w:val="18"/>
                <w:szCs w:val="18"/>
              </w:rPr>
            </w:pPr>
            <w:r w:rsidRPr="00540036">
              <w:rPr>
                <w:rFonts w:asciiTheme="minorHAnsi" w:hAnsiTheme="minorHAnsi" w:cstheme="minorHAnsi"/>
                <w:sz w:val="18"/>
                <w:szCs w:val="18"/>
              </w:rPr>
              <w:t xml:space="preserve">Date of most recent certification </w:t>
            </w:r>
          </w:p>
        </w:tc>
        <w:tc>
          <w:tcPr>
            <w:tcW w:w="2436" w:type="dxa"/>
            <w:gridSpan w:val="2"/>
          </w:tcPr>
          <w:p w14:paraId="6C488080" w14:textId="77777777" w:rsidR="00540036" w:rsidRPr="00540036" w:rsidRDefault="00540036">
            <w:pPr>
              <w:rPr>
                <w:rFonts w:asciiTheme="minorHAnsi" w:hAnsiTheme="minorHAnsi" w:cstheme="minorHAnsi"/>
                <w:sz w:val="18"/>
                <w:szCs w:val="18"/>
              </w:rPr>
            </w:pPr>
          </w:p>
        </w:tc>
      </w:tr>
      <w:tr w:rsidR="00540036" w:rsidRPr="00AE375D" w14:paraId="73E25DD6" w14:textId="77777777" w:rsidTr="00540036">
        <w:trPr>
          <w:trHeight w:val="170"/>
        </w:trPr>
        <w:tc>
          <w:tcPr>
            <w:tcW w:w="4748" w:type="dxa"/>
            <w:vMerge/>
            <w:shd w:val="clear" w:color="auto" w:fill="FFFFFF" w:themeFill="background1"/>
          </w:tcPr>
          <w:p w14:paraId="45C8DBC7" w14:textId="77777777" w:rsidR="00540036" w:rsidRPr="00540036" w:rsidRDefault="00540036">
            <w:pPr>
              <w:rPr>
                <w:rFonts w:asciiTheme="minorHAnsi" w:hAnsiTheme="minorHAnsi" w:cstheme="minorHAnsi"/>
                <w:sz w:val="18"/>
                <w:szCs w:val="18"/>
              </w:rPr>
            </w:pPr>
          </w:p>
        </w:tc>
        <w:tc>
          <w:tcPr>
            <w:tcW w:w="2431" w:type="dxa"/>
            <w:shd w:val="clear" w:color="auto" w:fill="FFFFFF" w:themeFill="background1"/>
          </w:tcPr>
          <w:p w14:paraId="45A44699" w14:textId="77777777" w:rsidR="00540036" w:rsidRPr="00540036" w:rsidRDefault="00540036">
            <w:pPr>
              <w:rPr>
                <w:rFonts w:asciiTheme="minorHAnsi" w:hAnsiTheme="minorHAnsi" w:cstheme="minorHAnsi"/>
                <w:sz w:val="18"/>
                <w:szCs w:val="18"/>
              </w:rPr>
            </w:pPr>
            <w:r w:rsidRPr="00540036">
              <w:rPr>
                <w:rFonts w:asciiTheme="minorHAnsi" w:hAnsiTheme="minorHAnsi" w:cstheme="minorHAnsi"/>
                <w:sz w:val="18"/>
                <w:szCs w:val="18"/>
              </w:rPr>
              <w:t>Scope of Certification</w:t>
            </w:r>
          </w:p>
        </w:tc>
        <w:tc>
          <w:tcPr>
            <w:tcW w:w="2436" w:type="dxa"/>
            <w:gridSpan w:val="2"/>
          </w:tcPr>
          <w:p w14:paraId="4A35253C" w14:textId="77777777" w:rsidR="00540036" w:rsidRPr="00540036" w:rsidRDefault="00540036">
            <w:pPr>
              <w:rPr>
                <w:rFonts w:asciiTheme="minorHAnsi" w:hAnsiTheme="minorHAnsi" w:cstheme="minorHAnsi"/>
                <w:sz w:val="18"/>
                <w:szCs w:val="18"/>
              </w:rPr>
            </w:pPr>
          </w:p>
        </w:tc>
      </w:tr>
      <w:tr w:rsidR="00540036" w:rsidRPr="00AE375D" w14:paraId="373FB017" w14:textId="77777777" w:rsidTr="00540036">
        <w:trPr>
          <w:trHeight w:val="170"/>
        </w:trPr>
        <w:tc>
          <w:tcPr>
            <w:tcW w:w="4748" w:type="dxa"/>
            <w:vMerge/>
            <w:shd w:val="clear" w:color="auto" w:fill="FFFFFF" w:themeFill="background1"/>
          </w:tcPr>
          <w:p w14:paraId="4E36E249" w14:textId="77777777" w:rsidR="00540036" w:rsidRPr="00540036" w:rsidRDefault="00540036">
            <w:pPr>
              <w:rPr>
                <w:rFonts w:asciiTheme="minorHAnsi" w:hAnsiTheme="minorHAnsi" w:cstheme="minorHAnsi"/>
                <w:sz w:val="18"/>
                <w:szCs w:val="18"/>
              </w:rPr>
            </w:pPr>
          </w:p>
        </w:tc>
        <w:tc>
          <w:tcPr>
            <w:tcW w:w="2431" w:type="dxa"/>
            <w:shd w:val="clear" w:color="auto" w:fill="FFFFFF" w:themeFill="background1"/>
          </w:tcPr>
          <w:p w14:paraId="2A93FAFD" w14:textId="77777777" w:rsidR="00540036" w:rsidRPr="00540036" w:rsidRDefault="00540036">
            <w:pPr>
              <w:rPr>
                <w:rFonts w:asciiTheme="minorHAnsi" w:hAnsiTheme="minorHAnsi" w:cstheme="minorHAnsi"/>
                <w:sz w:val="18"/>
                <w:szCs w:val="18"/>
              </w:rPr>
            </w:pPr>
            <w:r w:rsidRPr="00540036">
              <w:rPr>
                <w:rFonts w:asciiTheme="minorHAnsi" w:hAnsiTheme="minorHAnsi" w:cstheme="minorHAnsi"/>
                <w:sz w:val="18"/>
                <w:szCs w:val="18"/>
              </w:rPr>
              <w:t>Name of Certification Body</w:t>
            </w:r>
          </w:p>
        </w:tc>
        <w:tc>
          <w:tcPr>
            <w:tcW w:w="2436" w:type="dxa"/>
            <w:gridSpan w:val="2"/>
          </w:tcPr>
          <w:p w14:paraId="0A10880A" w14:textId="77777777" w:rsidR="00540036" w:rsidRPr="00540036" w:rsidRDefault="00540036">
            <w:pPr>
              <w:rPr>
                <w:rFonts w:asciiTheme="minorHAnsi" w:hAnsiTheme="minorHAnsi" w:cstheme="minorHAnsi"/>
                <w:sz w:val="18"/>
                <w:szCs w:val="18"/>
              </w:rPr>
            </w:pPr>
          </w:p>
        </w:tc>
      </w:tr>
      <w:tr w:rsidR="00540036" w:rsidRPr="00AE375D" w14:paraId="72084BBA" w14:textId="77777777" w:rsidTr="00540036">
        <w:trPr>
          <w:trHeight w:val="255"/>
        </w:trPr>
        <w:tc>
          <w:tcPr>
            <w:tcW w:w="4748" w:type="dxa"/>
            <w:vMerge/>
            <w:shd w:val="clear" w:color="auto" w:fill="FFFFFF" w:themeFill="background1"/>
          </w:tcPr>
          <w:p w14:paraId="21532EA2" w14:textId="77777777" w:rsidR="00540036" w:rsidRPr="00540036" w:rsidRDefault="00540036">
            <w:pPr>
              <w:rPr>
                <w:rFonts w:asciiTheme="minorHAnsi" w:hAnsiTheme="minorHAnsi" w:cstheme="minorHAnsi"/>
                <w:sz w:val="18"/>
                <w:szCs w:val="18"/>
              </w:rPr>
            </w:pPr>
          </w:p>
        </w:tc>
        <w:tc>
          <w:tcPr>
            <w:tcW w:w="2431" w:type="dxa"/>
            <w:vMerge w:val="restart"/>
            <w:shd w:val="clear" w:color="auto" w:fill="FFFFFF" w:themeFill="background1"/>
          </w:tcPr>
          <w:p w14:paraId="0F30D33F" w14:textId="77777777" w:rsidR="00540036" w:rsidRPr="00540036" w:rsidRDefault="00540036">
            <w:pPr>
              <w:rPr>
                <w:rFonts w:asciiTheme="minorHAnsi" w:hAnsiTheme="minorHAnsi" w:cstheme="minorHAnsi"/>
                <w:sz w:val="18"/>
                <w:szCs w:val="18"/>
              </w:rPr>
            </w:pPr>
            <w:r w:rsidRPr="00540036">
              <w:rPr>
                <w:rFonts w:asciiTheme="minorHAnsi" w:hAnsiTheme="minorHAnsi" w:cstheme="minorHAnsi"/>
                <w:sz w:val="18"/>
                <w:szCs w:val="18"/>
              </w:rPr>
              <w:t>Evidence will be provided on request</w:t>
            </w:r>
          </w:p>
        </w:tc>
        <w:tc>
          <w:tcPr>
            <w:tcW w:w="1214" w:type="dxa"/>
            <w:shd w:val="clear" w:color="auto" w:fill="D9D9D9" w:themeFill="background1" w:themeFillShade="D9"/>
          </w:tcPr>
          <w:p w14:paraId="5F24DBEC" w14:textId="77777777" w:rsidR="00540036" w:rsidRPr="00540036" w:rsidRDefault="00540036">
            <w:pPr>
              <w:rPr>
                <w:rFonts w:asciiTheme="minorHAnsi" w:hAnsiTheme="minorHAnsi" w:cstheme="minorHAnsi"/>
                <w:sz w:val="18"/>
                <w:szCs w:val="18"/>
              </w:rPr>
            </w:pPr>
            <w:r w:rsidRPr="00540036">
              <w:rPr>
                <w:rFonts w:asciiTheme="minorHAnsi" w:hAnsiTheme="minorHAnsi" w:cstheme="minorHAnsi"/>
                <w:sz w:val="18"/>
                <w:szCs w:val="18"/>
              </w:rPr>
              <w:t>Yes</w:t>
            </w:r>
          </w:p>
        </w:tc>
        <w:tc>
          <w:tcPr>
            <w:tcW w:w="1222" w:type="dxa"/>
          </w:tcPr>
          <w:p w14:paraId="2415C3E1" w14:textId="77777777" w:rsidR="00540036" w:rsidRPr="00540036" w:rsidRDefault="00540036">
            <w:pPr>
              <w:rPr>
                <w:rFonts w:asciiTheme="minorHAnsi" w:hAnsiTheme="minorHAnsi" w:cstheme="minorHAnsi"/>
                <w:sz w:val="18"/>
                <w:szCs w:val="18"/>
              </w:rPr>
            </w:pPr>
          </w:p>
        </w:tc>
      </w:tr>
      <w:tr w:rsidR="00540036" w:rsidRPr="00AE375D" w14:paraId="660B273E" w14:textId="77777777" w:rsidTr="00540036">
        <w:trPr>
          <w:trHeight w:val="255"/>
        </w:trPr>
        <w:tc>
          <w:tcPr>
            <w:tcW w:w="4748" w:type="dxa"/>
            <w:vMerge/>
            <w:shd w:val="clear" w:color="auto" w:fill="FFFFFF" w:themeFill="background1"/>
          </w:tcPr>
          <w:p w14:paraId="434E193A" w14:textId="77777777" w:rsidR="00540036" w:rsidRPr="00540036" w:rsidRDefault="00540036">
            <w:pPr>
              <w:rPr>
                <w:rFonts w:asciiTheme="minorHAnsi" w:hAnsiTheme="minorHAnsi" w:cstheme="minorHAnsi"/>
                <w:sz w:val="18"/>
                <w:szCs w:val="18"/>
              </w:rPr>
            </w:pPr>
          </w:p>
        </w:tc>
        <w:tc>
          <w:tcPr>
            <w:tcW w:w="2431" w:type="dxa"/>
            <w:vMerge/>
            <w:shd w:val="clear" w:color="auto" w:fill="FFFFFF" w:themeFill="background1"/>
          </w:tcPr>
          <w:p w14:paraId="262AAD40" w14:textId="77777777" w:rsidR="00540036" w:rsidRPr="00540036" w:rsidRDefault="00540036">
            <w:pPr>
              <w:rPr>
                <w:rFonts w:asciiTheme="minorHAnsi" w:hAnsiTheme="minorHAnsi" w:cstheme="minorHAnsi"/>
                <w:sz w:val="18"/>
                <w:szCs w:val="18"/>
              </w:rPr>
            </w:pPr>
          </w:p>
        </w:tc>
        <w:tc>
          <w:tcPr>
            <w:tcW w:w="1214" w:type="dxa"/>
            <w:shd w:val="clear" w:color="auto" w:fill="D9D9D9" w:themeFill="background1" w:themeFillShade="D9"/>
          </w:tcPr>
          <w:p w14:paraId="4E45284C" w14:textId="77777777" w:rsidR="00540036" w:rsidRPr="00540036" w:rsidRDefault="00540036">
            <w:pPr>
              <w:rPr>
                <w:rFonts w:asciiTheme="minorHAnsi" w:hAnsiTheme="minorHAnsi" w:cstheme="minorHAnsi"/>
                <w:sz w:val="18"/>
                <w:szCs w:val="18"/>
              </w:rPr>
            </w:pPr>
            <w:r w:rsidRPr="00540036">
              <w:rPr>
                <w:rFonts w:asciiTheme="minorHAnsi" w:hAnsiTheme="minorHAnsi" w:cstheme="minorHAnsi"/>
                <w:sz w:val="18"/>
                <w:szCs w:val="18"/>
              </w:rPr>
              <w:t>No</w:t>
            </w:r>
          </w:p>
        </w:tc>
        <w:tc>
          <w:tcPr>
            <w:tcW w:w="1222" w:type="dxa"/>
          </w:tcPr>
          <w:p w14:paraId="4E27C05A" w14:textId="77777777" w:rsidR="00540036" w:rsidRPr="00540036" w:rsidRDefault="00540036">
            <w:pPr>
              <w:rPr>
                <w:rFonts w:asciiTheme="minorHAnsi" w:hAnsiTheme="minorHAnsi" w:cstheme="minorHAnsi"/>
                <w:sz w:val="18"/>
                <w:szCs w:val="18"/>
              </w:rPr>
            </w:pPr>
          </w:p>
        </w:tc>
      </w:tr>
      <w:tr w:rsidR="00540036" w:rsidRPr="00AE375D" w14:paraId="1B94B581" w14:textId="77777777" w:rsidTr="00540036">
        <w:trPr>
          <w:trHeight w:val="1613"/>
        </w:trPr>
        <w:tc>
          <w:tcPr>
            <w:tcW w:w="4748" w:type="dxa"/>
            <w:shd w:val="clear" w:color="auto" w:fill="FFFFFF" w:themeFill="background1"/>
          </w:tcPr>
          <w:p w14:paraId="192E6ED6" w14:textId="6A40F601" w:rsidR="00540036" w:rsidRPr="00540036" w:rsidRDefault="00540036" w:rsidP="00540036">
            <w:pPr>
              <w:rPr>
                <w:rFonts w:asciiTheme="minorHAnsi" w:hAnsiTheme="minorHAnsi" w:cstheme="minorHAnsi"/>
                <w:sz w:val="18"/>
                <w:szCs w:val="18"/>
              </w:rPr>
            </w:pPr>
            <w:r w:rsidRPr="00540036">
              <w:rPr>
                <w:rFonts w:asciiTheme="minorHAnsi" w:hAnsiTheme="minorHAnsi" w:cstheme="minorHAnsi"/>
                <w:sz w:val="18"/>
                <w:szCs w:val="18"/>
              </w:rPr>
              <w:t>Tenderers who do not hold ISO 9001 or equivalent certification should describe the alternative quality-management and quality-control arrangements in place relevant to the supply and delivery of the Goods and associated services.</w:t>
            </w:r>
          </w:p>
        </w:tc>
        <w:tc>
          <w:tcPr>
            <w:tcW w:w="4867" w:type="dxa"/>
            <w:gridSpan w:val="3"/>
          </w:tcPr>
          <w:p w14:paraId="255EB5FA" w14:textId="77777777" w:rsidR="00540036" w:rsidRPr="00540036" w:rsidRDefault="00540036">
            <w:pPr>
              <w:rPr>
                <w:rFonts w:asciiTheme="minorHAnsi" w:hAnsiTheme="minorHAnsi" w:cstheme="minorHAnsi"/>
                <w:sz w:val="18"/>
                <w:szCs w:val="18"/>
              </w:rPr>
            </w:pPr>
          </w:p>
          <w:p w14:paraId="3D77EE12" w14:textId="77777777" w:rsidR="00540036" w:rsidRPr="00540036" w:rsidRDefault="00540036">
            <w:pPr>
              <w:rPr>
                <w:rFonts w:asciiTheme="minorHAnsi" w:hAnsiTheme="minorHAnsi" w:cstheme="minorHAnsi"/>
                <w:sz w:val="18"/>
                <w:szCs w:val="18"/>
              </w:rPr>
            </w:pPr>
          </w:p>
          <w:p w14:paraId="3CF4EF7F" w14:textId="77777777" w:rsidR="00540036" w:rsidRPr="00540036" w:rsidRDefault="00540036">
            <w:pPr>
              <w:rPr>
                <w:rFonts w:asciiTheme="minorHAnsi" w:hAnsiTheme="minorHAnsi" w:cstheme="minorHAnsi"/>
                <w:sz w:val="18"/>
                <w:szCs w:val="18"/>
              </w:rPr>
            </w:pPr>
          </w:p>
        </w:tc>
      </w:tr>
      <w:tr w:rsidR="00540036" w:rsidRPr="00AE375D" w14:paraId="5CD65528" w14:textId="77777777" w:rsidTr="00271DD4">
        <w:trPr>
          <w:trHeight w:val="1224"/>
        </w:trPr>
        <w:tc>
          <w:tcPr>
            <w:tcW w:w="4748" w:type="dxa"/>
            <w:shd w:val="clear" w:color="auto" w:fill="FFFFFF" w:themeFill="background1"/>
          </w:tcPr>
          <w:p w14:paraId="7E75C85B" w14:textId="78980865" w:rsidR="00540036" w:rsidRPr="00540036" w:rsidRDefault="00271DD4">
            <w:pPr>
              <w:rPr>
                <w:rFonts w:asciiTheme="minorHAnsi" w:hAnsiTheme="minorHAnsi" w:cstheme="minorHAnsi"/>
                <w:sz w:val="18"/>
                <w:szCs w:val="18"/>
              </w:rPr>
            </w:pPr>
            <w:r w:rsidRPr="00271DD4">
              <w:rPr>
                <w:rFonts w:asciiTheme="minorHAnsi" w:hAnsiTheme="minorHAnsi" w:cstheme="minorHAnsi"/>
                <w:sz w:val="18"/>
                <w:szCs w:val="18"/>
              </w:rPr>
              <w:t>Tenderers may provide relevant additional information on quality-management standards, certifications or equivalent measures held.</w:t>
            </w:r>
          </w:p>
        </w:tc>
        <w:tc>
          <w:tcPr>
            <w:tcW w:w="4867" w:type="dxa"/>
            <w:gridSpan w:val="3"/>
          </w:tcPr>
          <w:p w14:paraId="07943C34" w14:textId="77777777" w:rsidR="00540036" w:rsidRPr="00540036" w:rsidRDefault="00540036">
            <w:pPr>
              <w:rPr>
                <w:rFonts w:asciiTheme="minorHAnsi" w:hAnsiTheme="minorHAnsi" w:cstheme="minorHAnsi"/>
                <w:sz w:val="18"/>
                <w:szCs w:val="18"/>
              </w:rPr>
            </w:pPr>
          </w:p>
        </w:tc>
      </w:tr>
    </w:tbl>
    <w:p w14:paraId="5B376C8A" w14:textId="77777777" w:rsidR="00540036" w:rsidRDefault="00540036" w:rsidP="00540036"/>
    <w:p w14:paraId="6C904C03" w14:textId="77777777" w:rsidR="00271DD4" w:rsidRDefault="00271DD4" w:rsidP="00540036"/>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540036" w:rsidRPr="00515343" w14:paraId="0CDB0272" w14:textId="77777777">
        <w:tc>
          <w:tcPr>
            <w:tcW w:w="9634" w:type="dxa"/>
            <w:shd w:val="clear" w:color="auto" w:fill="0F243E" w:themeFill="text2" w:themeFillShade="80"/>
            <w:vAlign w:val="center"/>
          </w:tcPr>
          <w:p w14:paraId="784BBE93" w14:textId="017ABEE7" w:rsidR="00540036" w:rsidRPr="00515343" w:rsidRDefault="00A730E9">
            <w:pPr>
              <w:spacing w:line="360" w:lineRule="auto"/>
              <w:jc w:val="both"/>
              <w:rPr>
                <w:sz w:val="22"/>
                <w:szCs w:val="22"/>
              </w:rPr>
            </w:pPr>
            <w:r>
              <w:rPr>
                <w:b/>
                <w:color w:val="FFFFFF" w:themeColor="background1"/>
                <w:sz w:val="22"/>
                <w:szCs w:val="22"/>
              </w:rPr>
              <w:t>1.6</w:t>
            </w:r>
            <w:proofErr w:type="gramStart"/>
            <w:r w:rsidR="00540036">
              <w:rPr>
                <w:b/>
                <w:color w:val="FFFFFF" w:themeColor="background1"/>
                <w:sz w:val="22"/>
                <w:szCs w:val="22"/>
              </w:rPr>
              <w:t>-</w:t>
            </w:r>
            <w:r w:rsidR="00540036" w:rsidRPr="005868FA">
              <w:rPr>
                <w:b/>
                <w:color w:val="FFFFFF" w:themeColor="background1"/>
                <w:sz w:val="22"/>
                <w:szCs w:val="22"/>
              </w:rPr>
              <w:t xml:space="preserve"> </w:t>
            </w:r>
            <w:r w:rsidR="00271DD4">
              <w:rPr>
                <w:b/>
                <w:color w:val="FFFFFF" w:themeColor="background1"/>
                <w:sz w:val="22"/>
                <w:szCs w:val="22"/>
              </w:rPr>
              <w:t xml:space="preserve"> </w:t>
            </w:r>
            <w:r w:rsidR="00271DD4" w:rsidRPr="00271DD4">
              <w:rPr>
                <w:b/>
                <w:color w:val="FFFFFF" w:themeColor="background1"/>
                <w:sz w:val="22"/>
                <w:szCs w:val="22"/>
              </w:rPr>
              <w:t>Technical</w:t>
            </w:r>
            <w:proofErr w:type="gramEnd"/>
            <w:r w:rsidR="00271DD4" w:rsidRPr="00271DD4">
              <w:rPr>
                <w:b/>
                <w:color w:val="FFFFFF" w:themeColor="background1"/>
                <w:sz w:val="22"/>
                <w:szCs w:val="22"/>
              </w:rPr>
              <w:t xml:space="preserve"> Descriptions and Supporting Documentation</w:t>
            </w:r>
          </w:p>
        </w:tc>
      </w:tr>
    </w:tbl>
    <w:tbl>
      <w:tblPr>
        <w:tblStyle w:val="TableGrid"/>
        <w:tblW w:w="9653" w:type="dxa"/>
        <w:tblInd w:w="-19" w:type="dxa"/>
        <w:tblLook w:val="04A0" w:firstRow="1" w:lastRow="0" w:firstColumn="1" w:lastColumn="0" w:noHBand="0" w:noVBand="1"/>
      </w:tblPr>
      <w:tblGrid>
        <w:gridCol w:w="9653"/>
      </w:tblGrid>
      <w:tr w:rsidR="00540036" w:rsidRPr="009511A4" w14:paraId="258CC89C" w14:textId="77777777" w:rsidTr="004D33D1">
        <w:tc>
          <w:tcPr>
            <w:tcW w:w="9653" w:type="dxa"/>
            <w:shd w:val="clear" w:color="auto" w:fill="E1EBF7" w:themeFill="text2" w:themeFillTint="1A"/>
            <w:vAlign w:val="center"/>
          </w:tcPr>
          <w:p w14:paraId="48F97866" w14:textId="77777777" w:rsidR="00540036" w:rsidRPr="009511A4" w:rsidRDefault="00540036">
            <w:pPr>
              <w:spacing w:line="276" w:lineRule="auto"/>
              <w:ind w:right="45"/>
              <w:jc w:val="both"/>
              <w:rPr>
                <w:rFonts w:asciiTheme="minorHAnsi" w:hAnsiTheme="minorHAnsi" w:cstheme="minorHAnsi"/>
                <w:i/>
                <w:color w:val="C00000"/>
                <w:sz w:val="18"/>
                <w:szCs w:val="18"/>
                <w:highlight w:val="yellow"/>
              </w:rPr>
            </w:pPr>
          </w:p>
        </w:tc>
      </w:tr>
      <w:tr w:rsidR="00540036" w:rsidRPr="009511A4" w14:paraId="67A7DAC1" w14:textId="77777777" w:rsidTr="004D33D1">
        <w:tc>
          <w:tcPr>
            <w:tcW w:w="9653" w:type="dxa"/>
            <w:vAlign w:val="center"/>
          </w:tcPr>
          <w:p w14:paraId="6B84FB41" w14:textId="32E26316" w:rsidR="00540036" w:rsidRPr="005868FA" w:rsidRDefault="00271DD4">
            <w:pPr>
              <w:spacing w:line="276" w:lineRule="auto"/>
              <w:ind w:left="45" w:right="45"/>
              <w:jc w:val="both"/>
              <w:rPr>
                <w:rFonts w:eastAsia="Calibri"/>
                <w:sz w:val="18"/>
                <w:szCs w:val="18"/>
              </w:rPr>
            </w:pPr>
            <w:r w:rsidRPr="00271DD4">
              <w:rPr>
                <w:rFonts w:asciiTheme="minorHAnsi" w:hAnsiTheme="minorHAnsi" w:cstheme="minorHAnsi"/>
                <w:sz w:val="18"/>
                <w:szCs w:val="18"/>
              </w:rPr>
              <w:t xml:space="preserve">Tenderers must confirm their ability to provide technical descriptions, specifications, photographs, product literature, test reports or certificates for the proposed Goods </w:t>
            </w:r>
            <w:proofErr w:type="gramStart"/>
            <w:r w:rsidRPr="00271DD4">
              <w:rPr>
                <w:rFonts w:asciiTheme="minorHAnsi" w:hAnsiTheme="minorHAnsi" w:cstheme="minorHAnsi"/>
                <w:sz w:val="18"/>
                <w:szCs w:val="18"/>
              </w:rPr>
              <w:t>where</w:t>
            </w:r>
            <w:proofErr w:type="gramEnd"/>
            <w:r w:rsidRPr="00271DD4">
              <w:rPr>
                <w:rFonts w:asciiTheme="minorHAnsi" w:hAnsiTheme="minorHAnsi" w:cstheme="minorHAnsi"/>
                <w:sz w:val="18"/>
                <w:szCs w:val="18"/>
              </w:rPr>
              <w:t xml:space="preserve"> requested by the Contracting Authority, in accordance with Selection Criterion </w:t>
            </w:r>
            <w:r w:rsidR="00ED6A83">
              <w:rPr>
                <w:rFonts w:asciiTheme="minorHAnsi" w:hAnsiTheme="minorHAnsi" w:cstheme="minorHAnsi"/>
                <w:sz w:val="18"/>
                <w:szCs w:val="18"/>
              </w:rPr>
              <w:t>1.6</w:t>
            </w:r>
            <w:r w:rsidRPr="00271DD4">
              <w:rPr>
                <w:rFonts w:asciiTheme="minorHAnsi" w:hAnsiTheme="minorHAnsi" w:cstheme="minorHAnsi"/>
                <w:sz w:val="18"/>
                <w:szCs w:val="18"/>
              </w:rPr>
              <w:t xml:space="preserve"> of the </w:t>
            </w:r>
            <w:r w:rsidR="00ED6A83">
              <w:rPr>
                <w:rFonts w:asciiTheme="minorHAnsi" w:hAnsiTheme="minorHAnsi" w:cstheme="minorHAnsi"/>
                <w:sz w:val="18"/>
                <w:szCs w:val="18"/>
              </w:rPr>
              <w:t>CFT</w:t>
            </w:r>
            <w:r w:rsidRPr="00271DD4">
              <w:rPr>
                <w:rFonts w:asciiTheme="minorHAnsi" w:hAnsiTheme="minorHAnsi" w:cstheme="minorHAnsi"/>
                <w:sz w:val="18"/>
                <w:szCs w:val="18"/>
              </w:rPr>
              <w:t>.</w:t>
            </w:r>
          </w:p>
        </w:tc>
      </w:tr>
    </w:tbl>
    <w:p w14:paraId="2D801EEB" w14:textId="77777777" w:rsidR="00540036" w:rsidRDefault="00540036" w:rsidP="00540036"/>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25"/>
        <w:gridCol w:w="801"/>
        <w:gridCol w:w="1608"/>
      </w:tblGrid>
      <w:tr w:rsidR="00271DD4" w:rsidRPr="00FF28D0" w14:paraId="74AA79C2" w14:textId="77777777">
        <w:tc>
          <w:tcPr>
            <w:tcW w:w="7225" w:type="dxa"/>
            <w:shd w:val="clear" w:color="auto" w:fill="0F243E" w:themeFill="text2" w:themeFillShade="80"/>
            <w:vAlign w:val="center"/>
          </w:tcPr>
          <w:p w14:paraId="3B0C4FD3" w14:textId="53E293A7" w:rsidR="00271DD4" w:rsidRPr="00FF28D0" w:rsidRDefault="00271DD4">
            <w:pPr>
              <w:spacing w:line="360" w:lineRule="auto"/>
              <w:jc w:val="both"/>
              <w:rPr>
                <w:sz w:val="18"/>
                <w:szCs w:val="18"/>
              </w:rPr>
            </w:pPr>
          </w:p>
        </w:tc>
        <w:tc>
          <w:tcPr>
            <w:tcW w:w="2409" w:type="dxa"/>
            <w:gridSpan w:val="2"/>
            <w:shd w:val="clear" w:color="auto" w:fill="0F243E" w:themeFill="text2" w:themeFillShade="80"/>
            <w:vAlign w:val="center"/>
          </w:tcPr>
          <w:p w14:paraId="625F14B6" w14:textId="77777777" w:rsidR="00271DD4" w:rsidRPr="00FF28D0" w:rsidRDefault="00271DD4">
            <w:pPr>
              <w:spacing w:line="240" w:lineRule="auto"/>
              <w:jc w:val="both"/>
              <w:rPr>
                <w:sz w:val="18"/>
                <w:szCs w:val="18"/>
              </w:rPr>
            </w:pPr>
          </w:p>
        </w:tc>
      </w:tr>
      <w:tr w:rsidR="00271DD4" w:rsidRPr="00FF28D0" w14:paraId="537ACF1B" w14:textId="77777777" w:rsidTr="00271DD4">
        <w:trPr>
          <w:trHeight w:val="518"/>
        </w:trPr>
        <w:tc>
          <w:tcPr>
            <w:tcW w:w="7225" w:type="dxa"/>
            <w:vMerge w:val="restart"/>
            <w:vAlign w:val="center"/>
          </w:tcPr>
          <w:p w14:paraId="55E2B6FC" w14:textId="6419C718" w:rsidR="00271DD4" w:rsidRPr="00FF28D0" w:rsidRDefault="00271DD4">
            <w:pPr>
              <w:spacing w:line="240" w:lineRule="auto"/>
              <w:jc w:val="both"/>
              <w:rPr>
                <w:sz w:val="18"/>
                <w:szCs w:val="18"/>
              </w:rPr>
            </w:pPr>
            <w:r w:rsidRPr="00271DD4">
              <w:rPr>
                <w:rFonts w:asciiTheme="minorHAnsi" w:hAnsiTheme="minorHAnsi" w:cstheme="minorHAnsi"/>
                <w:sz w:val="18"/>
                <w:szCs w:val="18"/>
              </w:rPr>
              <w:t>The Tenderer confirms that it is able to provide the technical descriptions, specifications, photographs, product literature, test reports or certificates specified by the Contracting Authority for the proposed Goods, upon request.</w:t>
            </w:r>
          </w:p>
        </w:tc>
        <w:tc>
          <w:tcPr>
            <w:tcW w:w="801" w:type="dxa"/>
            <w:shd w:val="clear" w:color="auto" w:fill="D9D9D9" w:themeFill="background1" w:themeFillShade="D9"/>
            <w:vAlign w:val="center"/>
          </w:tcPr>
          <w:p w14:paraId="7592C8CC" w14:textId="77777777" w:rsidR="00271DD4" w:rsidRPr="00271DD4" w:rsidRDefault="00271DD4">
            <w:pPr>
              <w:rPr>
                <w:rFonts w:asciiTheme="minorHAnsi" w:hAnsiTheme="minorHAnsi" w:cstheme="minorHAnsi"/>
                <w:sz w:val="18"/>
                <w:szCs w:val="18"/>
              </w:rPr>
            </w:pPr>
            <w:r w:rsidRPr="00271DD4">
              <w:rPr>
                <w:rFonts w:asciiTheme="minorHAnsi" w:hAnsiTheme="minorHAnsi" w:cstheme="minorHAnsi"/>
                <w:sz w:val="18"/>
                <w:szCs w:val="18"/>
              </w:rPr>
              <w:t>Yes</w:t>
            </w:r>
          </w:p>
        </w:tc>
        <w:tc>
          <w:tcPr>
            <w:tcW w:w="1608" w:type="dxa"/>
            <w:vAlign w:val="center"/>
          </w:tcPr>
          <w:p w14:paraId="1B2E1F7D" w14:textId="77777777" w:rsidR="00271DD4" w:rsidRPr="00FF28D0" w:rsidRDefault="00271DD4">
            <w:pPr>
              <w:spacing w:line="360" w:lineRule="auto"/>
              <w:jc w:val="both"/>
              <w:rPr>
                <w:sz w:val="18"/>
                <w:szCs w:val="18"/>
              </w:rPr>
            </w:pPr>
          </w:p>
        </w:tc>
      </w:tr>
      <w:tr w:rsidR="00271DD4" w:rsidRPr="00FF28D0" w14:paraId="17A945AC" w14:textId="77777777">
        <w:trPr>
          <w:trHeight w:val="585"/>
        </w:trPr>
        <w:tc>
          <w:tcPr>
            <w:tcW w:w="7225" w:type="dxa"/>
            <w:vMerge/>
            <w:vAlign w:val="center"/>
          </w:tcPr>
          <w:p w14:paraId="1D212077" w14:textId="77777777" w:rsidR="00271DD4" w:rsidRPr="00FF28D0" w:rsidRDefault="00271DD4">
            <w:pPr>
              <w:spacing w:line="360" w:lineRule="auto"/>
              <w:jc w:val="both"/>
              <w:rPr>
                <w:sz w:val="18"/>
                <w:szCs w:val="18"/>
              </w:rPr>
            </w:pPr>
          </w:p>
        </w:tc>
        <w:tc>
          <w:tcPr>
            <w:tcW w:w="801" w:type="dxa"/>
            <w:shd w:val="clear" w:color="auto" w:fill="D9D9D9" w:themeFill="background1" w:themeFillShade="D9"/>
            <w:vAlign w:val="center"/>
          </w:tcPr>
          <w:p w14:paraId="1AE73C1D" w14:textId="77777777" w:rsidR="00271DD4" w:rsidRPr="00271DD4" w:rsidRDefault="00271DD4">
            <w:pPr>
              <w:rPr>
                <w:rFonts w:asciiTheme="minorHAnsi" w:hAnsiTheme="minorHAnsi" w:cstheme="minorHAnsi"/>
                <w:sz w:val="18"/>
                <w:szCs w:val="18"/>
              </w:rPr>
            </w:pPr>
            <w:r w:rsidRPr="00271DD4">
              <w:rPr>
                <w:rFonts w:asciiTheme="minorHAnsi" w:hAnsiTheme="minorHAnsi" w:cstheme="minorHAnsi"/>
                <w:sz w:val="18"/>
                <w:szCs w:val="18"/>
              </w:rPr>
              <w:t>No</w:t>
            </w:r>
          </w:p>
        </w:tc>
        <w:tc>
          <w:tcPr>
            <w:tcW w:w="1608" w:type="dxa"/>
            <w:vAlign w:val="center"/>
          </w:tcPr>
          <w:p w14:paraId="33F9F7EE" w14:textId="77777777" w:rsidR="00271DD4" w:rsidRPr="00FF28D0" w:rsidRDefault="00271DD4">
            <w:pPr>
              <w:spacing w:line="360" w:lineRule="auto"/>
              <w:jc w:val="both"/>
              <w:rPr>
                <w:sz w:val="18"/>
                <w:szCs w:val="18"/>
              </w:rPr>
            </w:pPr>
          </w:p>
        </w:tc>
      </w:tr>
    </w:tbl>
    <w:p w14:paraId="0BEFFFB6" w14:textId="77777777" w:rsidR="00540036" w:rsidRDefault="00540036" w:rsidP="00540036"/>
    <w:p w14:paraId="5A470BF1" w14:textId="77777777" w:rsidR="001F5ED3" w:rsidRDefault="001F5ED3"/>
    <w:p w14:paraId="2EDE131C" w14:textId="77777777" w:rsidR="00DE3D85" w:rsidRDefault="004E7BCF">
      <w:r>
        <w:br w:type="page"/>
      </w:r>
    </w:p>
    <w:p w14:paraId="188FE77A" w14:textId="77777777" w:rsidR="00DE3D85" w:rsidRDefault="004E7BCF">
      <w:pPr>
        <w:pStyle w:val="Heading1"/>
      </w:pPr>
      <w:bookmarkStart w:id="8" w:name="_Toc240890751"/>
      <w:r>
        <w:lastRenderedPageBreak/>
        <w:t>Part 3: Award Criteria Responses</w:t>
      </w:r>
      <w:bookmarkEnd w:id="8"/>
    </w:p>
    <w:p w14:paraId="63AFDFAD" w14:textId="48E90E5A" w:rsidR="00DE3D85" w:rsidRDefault="004E7BCF">
      <w:r>
        <w:rPr>
          <w:sz w:val="20"/>
        </w:rPr>
        <w:t xml:space="preserve">Complete each applicable response section in accordance with Part 3.3 of the </w:t>
      </w:r>
      <w:r w:rsidR="00ED6A83">
        <w:rPr>
          <w:sz w:val="20"/>
        </w:rPr>
        <w:t>CFT</w:t>
      </w:r>
      <w:r>
        <w:rPr>
          <w:sz w:val="20"/>
        </w:rPr>
        <w:t xml:space="preserve">. </w:t>
      </w:r>
    </w:p>
    <w:p w14:paraId="6D24DE11" w14:textId="573F9464" w:rsidR="00DE3D85" w:rsidRDefault="004E7BCF">
      <w:pPr>
        <w:pStyle w:val="Heading2"/>
      </w:pPr>
      <w:bookmarkStart w:id="9" w:name="_Toc240890752"/>
      <w:r>
        <w:t xml:space="preserve">3.1 </w:t>
      </w:r>
      <w:r w:rsidR="00271DD4" w:rsidRPr="00271DD4">
        <w:t>Equipment Technical Capacity</w:t>
      </w:r>
      <w:bookmarkEnd w:id="9"/>
    </w:p>
    <w:tbl>
      <w:tblPr>
        <w:tblStyle w:val="TableGrid"/>
        <w:tblW w:w="9653" w:type="dxa"/>
        <w:tblInd w:w="-19" w:type="dxa"/>
        <w:tblLook w:val="04A0" w:firstRow="1" w:lastRow="0" w:firstColumn="1" w:lastColumn="0" w:noHBand="0" w:noVBand="1"/>
      </w:tblPr>
      <w:tblGrid>
        <w:gridCol w:w="3983"/>
        <w:gridCol w:w="1701"/>
        <w:gridCol w:w="1843"/>
        <w:gridCol w:w="2126"/>
      </w:tblGrid>
      <w:tr w:rsidR="001C1A7C" w:rsidRPr="009511A4" w14:paraId="59FB3E4F" w14:textId="77777777" w:rsidTr="004D33D1">
        <w:tc>
          <w:tcPr>
            <w:tcW w:w="3983" w:type="dxa"/>
            <w:vMerge w:val="restart"/>
            <w:shd w:val="clear" w:color="auto" w:fill="E1EBF7" w:themeFill="text2" w:themeFillTint="1A"/>
            <w:vAlign w:val="center"/>
          </w:tcPr>
          <w:p w14:paraId="2FD5A094" w14:textId="18653ED2" w:rsidR="001C1A7C" w:rsidRPr="009511A4" w:rsidRDefault="001C1A7C">
            <w:pPr>
              <w:spacing w:before="120" w:after="120" w:line="276" w:lineRule="auto"/>
              <w:rPr>
                <w:rFonts w:ascii="Book Antiqua" w:eastAsia="Book Antiqua" w:hAnsi="Book Antiqua" w:cs="Book Antiqua"/>
                <w:color w:val="000000" w:themeColor="text1"/>
                <w:sz w:val="18"/>
                <w:szCs w:val="18"/>
              </w:rPr>
            </w:pPr>
            <w:r w:rsidRPr="009511A4">
              <w:rPr>
                <w:rFonts w:asciiTheme="minorHAnsi" w:eastAsiaTheme="minorEastAsia" w:hAnsiTheme="minorHAnsi" w:cstheme="minorBidi"/>
                <w:b/>
                <w:bCs/>
                <w:sz w:val="18"/>
                <w:szCs w:val="18"/>
              </w:rPr>
              <w:t xml:space="preserve">Criterion </w:t>
            </w:r>
            <w:r>
              <w:rPr>
                <w:rFonts w:asciiTheme="minorHAnsi" w:eastAsiaTheme="minorEastAsia" w:hAnsiTheme="minorHAnsi" w:cstheme="minorBidi"/>
                <w:b/>
                <w:bCs/>
                <w:sz w:val="18"/>
                <w:szCs w:val="18"/>
              </w:rPr>
              <w:t>A</w:t>
            </w:r>
            <w:r w:rsidRPr="009511A4">
              <w:rPr>
                <w:rFonts w:asciiTheme="minorHAnsi" w:eastAsiaTheme="minorEastAsia" w:hAnsiTheme="minorHAnsi" w:cstheme="minorBidi"/>
                <w:b/>
                <w:bCs/>
                <w:sz w:val="18"/>
                <w:szCs w:val="18"/>
              </w:rPr>
              <w:t xml:space="preserve"> </w:t>
            </w:r>
            <w:r w:rsidR="00ED6A83">
              <w:rPr>
                <w:rFonts w:asciiTheme="minorHAnsi" w:eastAsiaTheme="minorEastAsia" w:hAnsiTheme="minorHAnsi" w:cstheme="minorBidi"/>
                <w:b/>
                <w:bCs/>
                <w:sz w:val="18"/>
                <w:szCs w:val="18"/>
              </w:rPr>
              <w:t>-</w:t>
            </w:r>
            <w:r w:rsidRPr="009511A4">
              <w:rPr>
                <w:rFonts w:asciiTheme="minorHAnsi" w:eastAsiaTheme="minorEastAsia" w:hAnsiTheme="minorHAnsi" w:cstheme="minorBidi"/>
                <w:b/>
                <w:bCs/>
                <w:sz w:val="18"/>
                <w:szCs w:val="18"/>
              </w:rPr>
              <w:t xml:space="preserve"> </w:t>
            </w:r>
            <w:r w:rsidR="00271DD4" w:rsidRPr="00271DD4">
              <w:rPr>
                <w:rFonts w:asciiTheme="minorHAnsi" w:eastAsiaTheme="minorEastAsia" w:hAnsiTheme="minorHAnsi" w:cstheme="minorBidi"/>
                <w:b/>
                <w:bCs/>
                <w:sz w:val="18"/>
                <w:szCs w:val="18"/>
              </w:rPr>
              <w:t>Equipment Technical Capacity</w:t>
            </w:r>
          </w:p>
          <w:p w14:paraId="317E29DB" w14:textId="77777777" w:rsidR="001C1A7C" w:rsidRPr="009511A4" w:rsidRDefault="001C1A7C">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5018731A" w14:textId="77777777" w:rsidR="001C1A7C" w:rsidRPr="009511A4" w:rsidRDefault="001C1A7C">
            <w:pPr>
              <w:spacing w:before="120" w:after="120" w:line="276" w:lineRule="auto"/>
              <w:rPr>
                <w:rFonts w:asciiTheme="minorHAnsi" w:hAnsiTheme="minorHAnsi" w:cstheme="minorBidi"/>
                <w:i/>
                <w:iCs/>
                <w:color w:val="C00000"/>
                <w:sz w:val="18"/>
                <w:szCs w:val="18"/>
              </w:rPr>
            </w:pPr>
            <w:r w:rsidRPr="009511A4">
              <w:rPr>
                <w:b/>
                <w:bCs/>
                <w:color w:val="000000" w:themeColor="text1"/>
                <w:sz w:val="18"/>
                <w:szCs w:val="18"/>
              </w:rPr>
              <w:t>Total Weighting</w:t>
            </w:r>
          </w:p>
        </w:tc>
        <w:tc>
          <w:tcPr>
            <w:tcW w:w="1843" w:type="dxa"/>
            <w:shd w:val="clear" w:color="auto" w:fill="E1EBF7" w:themeFill="text2" w:themeFillTint="1A"/>
            <w:vAlign w:val="center"/>
          </w:tcPr>
          <w:p w14:paraId="55047D4B" w14:textId="77777777" w:rsidR="001C1A7C" w:rsidRPr="009511A4" w:rsidRDefault="001C1A7C">
            <w:pPr>
              <w:spacing w:before="120" w:after="120" w:line="276" w:lineRule="auto"/>
              <w:rPr>
                <w:rFonts w:asciiTheme="minorHAnsi" w:hAnsiTheme="minorHAnsi" w:cstheme="minorBidi"/>
                <w:i/>
                <w:iCs/>
                <w:color w:val="C00000"/>
                <w:sz w:val="18"/>
                <w:szCs w:val="18"/>
              </w:rPr>
            </w:pPr>
            <w:r w:rsidRPr="009511A4">
              <w:rPr>
                <w:b/>
                <w:bCs/>
                <w:color w:val="000000" w:themeColor="text1"/>
                <w:sz w:val="18"/>
                <w:szCs w:val="18"/>
              </w:rPr>
              <w:t>Maximum Marks</w:t>
            </w:r>
          </w:p>
        </w:tc>
        <w:tc>
          <w:tcPr>
            <w:tcW w:w="2126" w:type="dxa"/>
            <w:shd w:val="clear" w:color="auto" w:fill="E1EBF7" w:themeFill="text2" w:themeFillTint="1A"/>
            <w:vAlign w:val="center"/>
          </w:tcPr>
          <w:p w14:paraId="28477FB6" w14:textId="77777777" w:rsidR="001C1A7C" w:rsidRPr="009511A4" w:rsidRDefault="001C1A7C">
            <w:pPr>
              <w:spacing w:before="120" w:after="120" w:line="276" w:lineRule="auto"/>
              <w:rPr>
                <w:rFonts w:asciiTheme="minorHAnsi" w:hAnsiTheme="minorHAnsi" w:cstheme="minorBidi"/>
                <w:i/>
                <w:iCs/>
                <w:color w:val="C00000"/>
                <w:sz w:val="18"/>
                <w:szCs w:val="18"/>
              </w:rPr>
            </w:pPr>
            <w:r w:rsidRPr="009511A4">
              <w:rPr>
                <w:b/>
                <w:bCs/>
                <w:color w:val="000000" w:themeColor="text1"/>
                <w:sz w:val="18"/>
                <w:szCs w:val="18"/>
              </w:rPr>
              <w:t>Min Marks Required</w:t>
            </w:r>
          </w:p>
        </w:tc>
      </w:tr>
      <w:tr w:rsidR="001C1A7C" w:rsidRPr="009511A4" w14:paraId="5EE6A99F" w14:textId="77777777" w:rsidTr="004D33D1">
        <w:tc>
          <w:tcPr>
            <w:tcW w:w="3983" w:type="dxa"/>
            <w:vMerge/>
            <w:vAlign w:val="center"/>
          </w:tcPr>
          <w:p w14:paraId="16924AB2" w14:textId="77777777" w:rsidR="001C1A7C" w:rsidRPr="009511A4" w:rsidRDefault="001C1A7C">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05485B05" w14:textId="10A5E60B" w:rsidR="001C1A7C" w:rsidRPr="001F718F" w:rsidRDefault="001F718F">
            <w:pPr>
              <w:spacing w:before="120" w:after="120" w:line="276" w:lineRule="auto"/>
              <w:jc w:val="center"/>
              <w:rPr>
                <w:b/>
                <w:bCs/>
                <w:color w:val="auto"/>
                <w:sz w:val="18"/>
                <w:szCs w:val="18"/>
              </w:rPr>
            </w:pPr>
            <w:r w:rsidRPr="001F718F">
              <w:rPr>
                <w:b/>
                <w:bCs/>
                <w:color w:val="auto"/>
                <w:sz w:val="18"/>
                <w:szCs w:val="18"/>
              </w:rPr>
              <w:t>2</w:t>
            </w:r>
            <w:r w:rsidR="00271DD4">
              <w:rPr>
                <w:b/>
                <w:bCs/>
                <w:color w:val="auto"/>
                <w:sz w:val="18"/>
                <w:szCs w:val="18"/>
              </w:rPr>
              <w:t>5</w:t>
            </w:r>
            <w:r w:rsidRPr="001F718F">
              <w:rPr>
                <w:b/>
                <w:bCs/>
                <w:color w:val="auto"/>
                <w:sz w:val="18"/>
                <w:szCs w:val="18"/>
              </w:rPr>
              <w:t>%</w:t>
            </w:r>
          </w:p>
        </w:tc>
        <w:tc>
          <w:tcPr>
            <w:tcW w:w="1843" w:type="dxa"/>
            <w:shd w:val="clear" w:color="auto" w:fill="E1EBF7" w:themeFill="text2" w:themeFillTint="1A"/>
            <w:vAlign w:val="center"/>
          </w:tcPr>
          <w:p w14:paraId="43D885D0" w14:textId="3B9734CD" w:rsidR="001C1A7C" w:rsidRPr="001F718F" w:rsidRDefault="00271DD4">
            <w:pPr>
              <w:spacing w:before="120" w:after="120" w:line="276" w:lineRule="auto"/>
              <w:jc w:val="center"/>
              <w:rPr>
                <w:b/>
                <w:bCs/>
                <w:color w:val="auto"/>
                <w:sz w:val="18"/>
                <w:szCs w:val="18"/>
              </w:rPr>
            </w:pPr>
            <w:r>
              <w:rPr>
                <w:b/>
                <w:bCs/>
                <w:color w:val="auto"/>
                <w:sz w:val="18"/>
                <w:szCs w:val="18"/>
              </w:rPr>
              <w:t>2500</w:t>
            </w:r>
          </w:p>
        </w:tc>
        <w:tc>
          <w:tcPr>
            <w:tcW w:w="2126" w:type="dxa"/>
            <w:shd w:val="clear" w:color="auto" w:fill="E1EBF7" w:themeFill="text2" w:themeFillTint="1A"/>
            <w:vAlign w:val="center"/>
          </w:tcPr>
          <w:p w14:paraId="649262D6" w14:textId="31697AF9" w:rsidR="001C1A7C" w:rsidRPr="001F718F" w:rsidRDefault="00271DD4">
            <w:pPr>
              <w:spacing w:before="120" w:after="120" w:line="276" w:lineRule="auto"/>
              <w:jc w:val="center"/>
              <w:rPr>
                <w:b/>
                <w:bCs/>
                <w:color w:val="auto"/>
                <w:sz w:val="18"/>
                <w:szCs w:val="18"/>
              </w:rPr>
            </w:pPr>
            <w:r>
              <w:rPr>
                <w:b/>
                <w:bCs/>
                <w:color w:val="auto"/>
                <w:sz w:val="18"/>
                <w:szCs w:val="18"/>
              </w:rPr>
              <w:t>1500</w:t>
            </w:r>
          </w:p>
        </w:tc>
      </w:tr>
      <w:tr w:rsidR="001C1A7C" w:rsidRPr="009511A4" w14:paraId="5E20371A" w14:textId="77777777" w:rsidTr="004D33D1">
        <w:tc>
          <w:tcPr>
            <w:tcW w:w="9653" w:type="dxa"/>
            <w:gridSpan w:val="4"/>
            <w:shd w:val="clear" w:color="auto" w:fill="E1EBF7" w:themeFill="text2" w:themeFillTint="1A"/>
            <w:vAlign w:val="center"/>
          </w:tcPr>
          <w:p w14:paraId="5BE64521" w14:textId="1F0A5B73" w:rsidR="009C2060" w:rsidRPr="009C2060" w:rsidRDefault="009C2060" w:rsidP="009C2060">
            <w:pPr>
              <w:spacing w:line="276" w:lineRule="auto"/>
              <w:ind w:left="45" w:right="45"/>
              <w:jc w:val="both"/>
              <w:rPr>
                <w:sz w:val="18"/>
                <w:szCs w:val="18"/>
              </w:rPr>
            </w:pPr>
            <w:r w:rsidRPr="009C2060">
              <w:rPr>
                <w:sz w:val="18"/>
                <w:szCs w:val="18"/>
              </w:rPr>
              <w:t xml:space="preserve">Tenderers are required to demonstrate the technical capacity of the proposed equipment and associated software to fulfil the requirements set out in </w:t>
            </w:r>
            <w:r w:rsidR="00ED6A83">
              <w:rPr>
                <w:sz w:val="18"/>
                <w:szCs w:val="18"/>
              </w:rPr>
              <w:t>Section 4 of the CFT</w:t>
            </w:r>
            <w:r w:rsidRPr="009C2060">
              <w:rPr>
                <w:sz w:val="18"/>
                <w:szCs w:val="18"/>
              </w:rPr>
              <w:t>.</w:t>
            </w:r>
          </w:p>
          <w:p w14:paraId="2BF6E43F" w14:textId="77777777" w:rsidR="009C2060" w:rsidRPr="009C2060" w:rsidRDefault="009C2060" w:rsidP="009C2060">
            <w:pPr>
              <w:spacing w:line="276" w:lineRule="auto"/>
              <w:ind w:left="45" w:right="45"/>
              <w:jc w:val="both"/>
              <w:rPr>
                <w:sz w:val="18"/>
                <w:szCs w:val="18"/>
              </w:rPr>
            </w:pPr>
            <w:r w:rsidRPr="009C2060">
              <w:rPr>
                <w:sz w:val="18"/>
                <w:szCs w:val="18"/>
              </w:rPr>
              <w:t>Tenderers should provide a concise narrative describing the overall technical solution and its suitability for BIM's intended applications, with particular reference to image quality and sensitivity, throughput and acquisition speed, analytical software capabilities, and minimum and maximum sample volumes. The response should explain how the proposed system's principal technical capabilities support the analysis, identification and characterisation of phytoplankton, zooplankton and other relevant particulate matter in freshwater and marine samples.</w:t>
            </w:r>
          </w:p>
          <w:p w14:paraId="399F15E3" w14:textId="77777777" w:rsidR="009C2060" w:rsidRDefault="009C2060" w:rsidP="009C2060">
            <w:pPr>
              <w:spacing w:line="276" w:lineRule="auto"/>
              <w:ind w:left="45" w:right="45"/>
              <w:jc w:val="both"/>
              <w:rPr>
                <w:sz w:val="18"/>
                <w:szCs w:val="18"/>
              </w:rPr>
            </w:pPr>
            <w:r w:rsidRPr="009C2060">
              <w:rPr>
                <w:sz w:val="18"/>
                <w:szCs w:val="18"/>
              </w:rPr>
              <w:t>Tenderers should identify any technical capabilities or performance characteristics offered above the minimum requirements and explain their relevance and added value to BIM. The response should be supported by relevant technical specifications, performance data and product literature, where available.</w:t>
            </w:r>
          </w:p>
          <w:p w14:paraId="611E2320" w14:textId="52085B08" w:rsidR="007250FB" w:rsidRPr="009C2060" w:rsidRDefault="007250FB" w:rsidP="009C2060">
            <w:pPr>
              <w:spacing w:line="276" w:lineRule="auto"/>
              <w:ind w:left="45" w:right="45"/>
              <w:jc w:val="both"/>
              <w:rPr>
                <w:sz w:val="18"/>
                <w:szCs w:val="18"/>
              </w:rPr>
            </w:pPr>
            <w:r w:rsidRPr="007250FB">
              <w:rPr>
                <w:sz w:val="18"/>
                <w:szCs w:val="18"/>
              </w:rPr>
              <w:t xml:space="preserve">Tenderers shall demonstrate how the proposed equipment and associated software meet the requirements of </w:t>
            </w:r>
            <w:r w:rsidR="00ED6A83">
              <w:rPr>
                <w:rFonts w:asciiTheme="minorHAnsi" w:hAnsiTheme="minorHAnsi" w:cstheme="minorHAnsi"/>
                <w:sz w:val="18"/>
                <w:szCs w:val="18"/>
              </w:rPr>
              <w:t>Section 4 of the CFT</w:t>
            </w:r>
            <w:r w:rsidR="00ED6A83" w:rsidRPr="007250FB">
              <w:rPr>
                <w:sz w:val="18"/>
                <w:szCs w:val="18"/>
              </w:rPr>
              <w:t xml:space="preserve"> </w:t>
            </w:r>
            <w:r w:rsidRPr="007250FB">
              <w:rPr>
                <w:sz w:val="18"/>
                <w:szCs w:val="18"/>
              </w:rPr>
              <w:t xml:space="preserve">including the technical capabilities of the system, the analytical software functionality and the software licensing requirements set out in Section </w:t>
            </w:r>
            <w:r w:rsidR="00ED6A83">
              <w:rPr>
                <w:sz w:val="18"/>
                <w:szCs w:val="18"/>
              </w:rPr>
              <w:t>4.</w:t>
            </w:r>
            <w:r w:rsidRPr="007250FB">
              <w:rPr>
                <w:sz w:val="18"/>
                <w:szCs w:val="18"/>
              </w:rPr>
              <w:t>2.3.</w:t>
            </w:r>
          </w:p>
          <w:p w14:paraId="27176681" w14:textId="31357BF4" w:rsidR="009C2060" w:rsidRPr="009C2060" w:rsidRDefault="009C2060" w:rsidP="009C2060">
            <w:pPr>
              <w:spacing w:line="276" w:lineRule="auto"/>
              <w:ind w:left="45" w:right="45"/>
              <w:jc w:val="both"/>
              <w:rPr>
                <w:sz w:val="18"/>
                <w:szCs w:val="18"/>
              </w:rPr>
            </w:pPr>
            <w:r w:rsidRPr="009C2060">
              <w:rPr>
                <w:sz w:val="18"/>
                <w:szCs w:val="18"/>
              </w:rPr>
              <w:t xml:space="preserve">Tenderers shall also complete the technical response tables below, addressing each requirement in Section </w:t>
            </w:r>
            <w:r w:rsidR="00ED6A83">
              <w:rPr>
                <w:sz w:val="18"/>
                <w:szCs w:val="18"/>
              </w:rPr>
              <w:t>4.</w:t>
            </w:r>
            <w:r w:rsidRPr="009C2060">
              <w:rPr>
                <w:sz w:val="18"/>
                <w:szCs w:val="18"/>
              </w:rPr>
              <w:t>2.2</w:t>
            </w:r>
            <w:r w:rsidR="007250FB">
              <w:rPr>
                <w:sz w:val="18"/>
                <w:szCs w:val="18"/>
              </w:rPr>
              <w:t xml:space="preserve"> and </w:t>
            </w:r>
            <w:r w:rsidR="00ED6A83">
              <w:rPr>
                <w:sz w:val="18"/>
                <w:szCs w:val="18"/>
              </w:rPr>
              <w:t>4.</w:t>
            </w:r>
            <w:r w:rsidR="007250FB">
              <w:rPr>
                <w:sz w:val="18"/>
                <w:szCs w:val="18"/>
              </w:rPr>
              <w:t>2.3</w:t>
            </w:r>
            <w:r w:rsidRPr="009C2060">
              <w:rPr>
                <w:sz w:val="18"/>
                <w:szCs w:val="18"/>
              </w:rPr>
              <w:t xml:space="preserve"> of </w:t>
            </w:r>
            <w:r w:rsidR="00ED6A83">
              <w:rPr>
                <w:sz w:val="18"/>
                <w:szCs w:val="18"/>
              </w:rPr>
              <w:t>CFT</w:t>
            </w:r>
            <w:r w:rsidRPr="009C2060">
              <w:rPr>
                <w:sz w:val="18"/>
                <w:szCs w:val="18"/>
              </w:rPr>
              <w:t>. The tables shall identify the level of support provided and include a description of how the proposed solution meets each requirement, together with references to supporting documentation where appropriate.</w:t>
            </w:r>
          </w:p>
          <w:p w14:paraId="21452E18" w14:textId="31886B6B" w:rsidR="001C1A7C" w:rsidRPr="009511A4" w:rsidRDefault="001C1A7C">
            <w:pPr>
              <w:spacing w:line="276" w:lineRule="auto"/>
              <w:ind w:left="45" w:right="45"/>
              <w:jc w:val="both"/>
              <w:rPr>
                <w:sz w:val="18"/>
                <w:szCs w:val="18"/>
              </w:rPr>
            </w:pPr>
          </w:p>
          <w:p w14:paraId="760605A3" w14:textId="64B05D56" w:rsidR="001C1A7C" w:rsidRPr="009511A4" w:rsidRDefault="001C1A7C">
            <w:pPr>
              <w:spacing w:line="276" w:lineRule="auto"/>
              <w:ind w:left="45" w:right="45"/>
              <w:jc w:val="both"/>
              <w:rPr>
                <w:rFonts w:eastAsia="Calibri"/>
                <w:sz w:val="18"/>
                <w:szCs w:val="18"/>
              </w:rPr>
            </w:pPr>
            <w:r w:rsidRPr="009511A4">
              <w:rPr>
                <w:rFonts w:eastAsia="Calibri"/>
                <w:b/>
                <w:bCs/>
                <w:sz w:val="18"/>
                <w:szCs w:val="18"/>
              </w:rPr>
              <w:t xml:space="preserve">Please limit your </w:t>
            </w:r>
            <w:r w:rsidR="009C2060" w:rsidRPr="009C2060">
              <w:rPr>
                <w:rFonts w:eastAsia="Calibri"/>
                <w:b/>
                <w:bCs/>
                <w:sz w:val="18"/>
                <w:szCs w:val="18"/>
              </w:rPr>
              <w:t xml:space="preserve">narrative </w:t>
            </w:r>
            <w:r w:rsidRPr="009511A4">
              <w:rPr>
                <w:rFonts w:eastAsia="Calibri"/>
                <w:b/>
                <w:bCs/>
                <w:sz w:val="18"/>
                <w:szCs w:val="18"/>
              </w:rPr>
              <w:t xml:space="preserve">response </w:t>
            </w:r>
            <w:r w:rsidR="009C2060">
              <w:rPr>
                <w:rFonts w:eastAsia="Calibri"/>
                <w:b/>
                <w:bCs/>
                <w:sz w:val="18"/>
                <w:szCs w:val="18"/>
              </w:rPr>
              <w:t>to two (2)</w:t>
            </w:r>
            <w:r w:rsidRPr="009511A4">
              <w:rPr>
                <w:rFonts w:eastAsia="Calibri"/>
                <w:b/>
                <w:bCs/>
                <w:sz w:val="18"/>
                <w:szCs w:val="18"/>
              </w:rPr>
              <w:t xml:space="preserve"> A4 pages. </w:t>
            </w:r>
          </w:p>
          <w:p w14:paraId="601343E3" w14:textId="7EF126BE" w:rsidR="001C1A7C" w:rsidRPr="009511A4" w:rsidRDefault="001C1A7C">
            <w:pPr>
              <w:spacing w:before="120" w:after="120" w:line="276" w:lineRule="auto"/>
              <w:ind w:left="42"/>
              <w:rPr>
                <w:rFonts w:ascii="Book Antiqua" w:eastAsia="Book Antiqua" w:hAnsi="Book Antiqua" w:cs="Book Antiqua"/>
                <w:color w:val="000000" w:themeColor="text1"/>
                <w:sz w:val="18"/>
                <w:szCs w:val="18"/>
              </w:rPr>
            </w:pPr>
            <w:r w:rsidRPr="009511A4">
              <w:rPr>
                <w:b/>
                <w:bCs/>
                <w:spacing w:val="-3"/>
                <w:sz w:val="18"/>
                <w:szCs w:val="18"/>
                <w:lang w:eastAsia="ar-SA"/>
              </w:rPr>
              <w:t>Where page limits are provided, any material provided in excess of the stated page count will not be considered at evaluation.</w:t>
            </w:r>
            <w:r w:rsidR="00131227">
              <w:rPr>
                <w:b/>
                <w:bCs/>
                <w:spacing w:val="-3"/>
                <w:sz w:val="18"/>
                <w:szCs w:val="18"/>
                <w:lang w:eastAsia="ar-SA"/>
              </w:rPr>
              <w:t xml:space="preserve"> </w:t>
            </w:r>
          </w:p>
        </w:tc>
      </w:tr>
      <w:tr w:rsidR="001C1A7C" w:rsidRPr="009511A4" w14:paraId="2644EA7E" w14:textId="77777777" w:rsidTr="009C2060">
        <w:trPr>
          <w:trHeight w:val="1837"/>
        </w:trPr>
        <w:tc>
          <w:tcPr>
            <w:tcW w:w="9653" w:type="dxa"/>
            <w:gridSpan w:val="4"/>
          </w:tcPr>
          <w:p w14:paraId="14EEBFE8" w14:textId="7A48C2BC" w:rsidR="001C1A7C" w:rsidRPr="009511A4" w:rsidRDefault="00E86B20">
            <w:pPr>
              <w:rPr>
                <w:rFonts w:asciiTheme="minorHAnsi" w:hAnsiTheme="minorHAnsi" w:cstheme="minorHAnsi"/>
                <w:sz w:val="18"/>
                <w:szCs w:val="18"/>
              </w:rPr>
            </w:pPr>
            <w:r w:rsidRPr="005868FA">
              <w:rPr>
                <w:rFonts w:asciiTheme="minorHAnsi" w:hAnsiTheme="minorHAnsi" w:cstheme="minorHAnsi"/>
                <w:sz w:val="18"/>
                <w:szCs w:val="18"/>
              </w:rPr>
              <w:t>[Insert response here]</w:t>
            </w:r>
          </w:p>
        </w:tc>
      </w:tr>
    </w:tbl>
    <w:p w14:paraId="429A2DA3" w14:textId="77777777" w:rsidR="001C1A7C" w:rsidRDefault="001C1A7C">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9C2060" w:rsidRPr="00E86B20" w14:paraId="2FD6109D" w14:textId="77777777" w:rsidTr="004D33D1">
        <w:tc>
          <w:tcPr>
            <w:tcW w:w="9639" w:type="dxa"/>
            <w:gridSpan w:val="6"/>
            <w:shd w:val="clear" w:color="auto" w:fill="0F243E" w:themeFill="text2" w:themeFillShade="80"/>
          </w:tcPr>
          <w:p w14:paraId="2B8887FF" w14:textId="293A2A2D" w:rsidR="009C2060" w:rsidRPr="00E86B20" w:rsidRDefault="009C2060">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w:t>
            </w:r>
            <w:r w:rsidR="00ED6A83">
              <w:rPr>
                <w:iCs/>
                <w:color w:val="FFFFFF" w:themeColor="background1"/>
                <w:szCs w:val="22"/>
              </w:rPr>
              <w:t>4.</w:t>
            </w:r>
            <w:r w:rsidRPr="00E86B20">
              <w:rPr>
                <w:iCs/>
                <w:color w:val="FFFFFF" w:themeColor="background1"/>
                <w:szCs w:val="22"/>
              </w:rPr>
              <w:t xml:space="preserve">2.2.1 </w:t>
            </w:r>
            <w:r w:rsidRPr="009C2060">
              <w:rPr>
                <w:iCs/>
                <w:color w:val="FFFFFF" w:themeColor="background1"/>
                <w:szCs w:val="22"/>
              </w:rPr>
              <w:t>Particle Detection and Measurement</w:t>
            </w:r>
            <w:r w:rsidRPr="00E86B20">
              <w:rPr>
                <w:iCs/>
                <w:color w:val="FFFFFF" w:themeColor="background1"/>
                <w:szCs w:val="22"/>
              </w:rPr>
              <w:t xml:space="preserve"> </w:t>
            </w:r>
            <w:r w:rsidR="00ED6A83">
              <w:rPr>
                <w:iCs/>
                <w:color w:val="FFFFFF" w:themeColor="background1"/>
                <w:szCs w:val="22"/>
              </w:rPr>
              <w:t>in Section 4 of the CFT</w:t>
            </w:r>
          </w:p>
        </w:tc>
      </w:tr>
      <w:tr w:rsidR="009C2060" w:rsidRPr="00AE375D" w14:paraId="635D3784" w14:textId="77777777" w:rsidTr="004D33D1">
        <w:tc>
          <w:tcPr>
            <w:tcW w:w="9639" w:type="dxa"/>
            <w:gridSpan w:val="6"/>
            <w:shd w:val="clear" w:color="auto" w:fill="D9D9D9" w:themeFill="background1" w:themeFillShade="D9"/>
          </w:tcPr>
          <w:p w14:paraId="42481BBF" w14:textId="77777777" w:rsidR="009C2060" w:rsidRPr="00AE375D" w:rsidRDefault="009C2060">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9C2060" w:rsidRPr="00AE375D" w14:paraId="4E395E50" w14:textId="77777777" w:rsidTr="004D33D1">
        <w:tc>
          <w:tcPr>
            <w:tcW w:w="2263" w:type="dxa"/>
            <w:shd w:val="clear" w:color="auto" w:fill="D9D9D9" w:themeFill="background1" w:themeFillShade="D9"/>
          </w:tcPr>
          <w:p w14:paraId="0A27A796" w14:textId="77777777" w:rsidR="009C2060" w:rsidRPr="00AE375D" w:rsidRDefault="009C2060">
            <w:pPr>
              <w:jc w:val="right"/>
              <w:rPr>
                <w:iCs/>
                <w:szCs w:val="22"/>
                <w:lang w:val="en-GB"/>
              </w:rPr>
            </w:pPr>
            <w:r w:rsidRPr="00AE375D">
              <w:rPr>
                <w:iCs/>
                <w:szCs w:val="22"/>
                <w:lang w:val="en-GB"/>
              </w:rPr>
              <w:t>Fully Supported:</w:t>
            </w:r>
          </w:p>
        </w:tc>
        <w:tc>
          <w:tcPr>
            <w:tcW w:w="741" w:type="dxa"/>
          </w:tcPr>
          <w:p w14:paraId="2E54D6CC" w14:textId="77777777" w:rsidR="009C2060" w:rsidRPr="00AE375D" w:rsidRDefault="009C2060">
            <w:pPr>
              <w:jc w:val="both"/>
              <w:rPr>
                <w:iCs/>
                <w:szCs w:val="22"/>
                <w:lang w:val="en-GB"/>
              </w:rPr>
            </w:pPr>
          </w:p>
        </w:tc>
        <w:tc>
          <w:tcPr>
            <w:tcW w:w="2236" w:type="dxa"/>
            <w:shd w:val="clear" w:color="auto" w:fill="D9D9D9" w:themeFill="background1" w:themeFillShade="D9"/>
          </w:tcPr>
          <w:p w14:paraId="07C11785" w14:textId="77777777" w:rsidR="009C2060" w:rsidRPr="00AE375D" w:rsidRDefault="009C2060">
            <w:pPr>
              <w:jc w:val="right"/>
              <w:rPr>
                <w:iCs/>
                <w:szCs w:val="22"/>
                <w:lang w:val="en-GB"/>
              </w:rPr>
            </w:pPr>
            <w:r w:rsidRPr="00AE375D">
              <w:rPr>
                <w:iCs/>
                <w:szCs w:val="22"/>
                <w:lang w:val="en-GB"/>
              </w:rPr>
              <w:t>Partially Supported:</w:t>
            </w:r>
          </w:p>
        </w:tc>
        <w:tc>
          <w:tcPr>
            <w:tcW w:w="770" w:type="dxa"/>
          </w:tcPr>
          <w:p w14:paraId="15B000C4" w14:textId="77777777" w:rsidR="009C2060" w:rsidRPr="00AE375D" w:rsidRDefault="009C2060">
            <w:pPr>
              <w:jc w:val="both"/>
              <w:rPr>
                <w:iCs/>
                <w:szCs w:val="22"/>
                <w:lang w:val="en-GB"/>
              </w:rPr>
            </w:pPr>
          </w:p>
        </w:tc>
        <w:tc>
          <w:tcPr>
            <w:tcW w:w="2349" w:type="dxa"/>
            <w:shd w:val="clear" w:color="auto" w:fill="D9D9D9" w:themeFill="background1" w:themeFillShade="D9"/>
          </w:tcPr>
          <w:p w14:paraId="1C1A2291" w14:textId="77777777" w:rsidR="009C2060" w:rsidRPr="00AE375D" w:rsidRDefault="009C2060">
            <w:pPr>
              <w:jc w:val="both"/>
              <w:rPr>
                <w:iCs/>
                <w:szCs w:val="22"/>
                <w:lang w:val="en-GB"/>
              </w:rPr>
            </w:pPr>
            <w:r w:rsidRPr="00AE375D">
              <w:rPr>
                <w:iCs/>
                <w:szCs w:val="22"/>
                <w:lang w:val="en-GB"/>
              </w:rPr>
              <w:t>Not Supported:</w:t>
            </w:r>
          </w:p>
        </w:tc>
        <w:tc>
          <w:tcPr>
            <w:tcW w:w="1280" w:type="dxa"/>
          </w:tcPr>
          <w:p w14:paraId="31ACD378" w14:textId="77777777" w:rsidR="009C2060" w:rsidRPr="00AE375D" w:rsidRDefault="009C2060">
            <w:pPr>
              <w:jc w:val="both"/>
              <w:rPr>
                <w:iCs/>
                <w:szCs w:val="22"/>
                <w:lang w:val="en-GB"/>
              </w:rPr>
            </w:pPr>
          </w:p>
        </w:tc>
      </w:tr>
      <w:tr w:rsidR="009C2060" w:rsidRPr="00AE375D" w14:paraId="0913EAFC" w14:textId="77777777" w:rsidTr="004D33D1">
        <w:tc>
          <w:tcPr>
            <w:tcW w:w="9639" w:type="dxa"/>
            <w:gridSpan w:val="6"/>
            <w:shd w:val="clear" w:color="auto" w:fill="FFFFFF" w:themeFill="background1"/>
          </w:tcPr>
          <w:p w14:paraId="09E3F3FD" w14:textId="77777777" w:rsidR="009C2060" w:rsidRPr="00AE375D" w:rsidRDefault="009C2060">
            <w:pPr>
              <w:jc w:val="both"/>
              <w:rPr>
                <w:iCs/>
                <w:szCs w:val="22"/>
                <w:lang w:val="en-GB"/>
              </w:rPr>
            </w:pPr>
            <w:r w:rsidRPr="005868FA">
              <w:rPr>
                <w:rFonts w:asciiTheme="minorHAnsi" w:hAnsiTheme="minorHAnsi" w:cstheme="minorHAnsi"/>
                <w:sz w:val="18"/>
                <w:szCs w:val="18"/>
              </w:rPr>
              <w:t>[Insert response here]</w:t>
            </w:r>
          </w:p>
        </w:tc>
      </w:tr>
    </w:tbl>
    <w:p w14:paraId="22F852AD" w14:textId="77777777" w:rsidR="009C2060" w:rsidRDefault="009C2060">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9C2060" w:rsidRPr="00E86B20" w14:paraId="247BD2BF" w14:textId="77777777" w:rsidTr="004D33D1">
        <w:tc>
          <w:tcPr>
            <w:tcW w:w="9639" w:type="dxa"/>
            <w:gridSpan w:val="6"/>
            <w:shd w:val="clear" w:color="auto" w:fill="0F243E" w:themeFill="text2" w:themeFillShade="80"/>
          </w:tcPr>
          <w:p w14:paraId="0F7206CE" w14:textId="6C1CD2DA" w:rsidR="009C2060" w:rsidRPr="00E86B20" w:rsidRDefault="009C2060">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w:t>
            </w:r>
            <w:r w:rsidR="00ED6A83">
              <w:rPr>
                <w:iCs/>
                <w:color w:val="FFFFFF" w:themeColor="background1"/>
                <w:szCs w:val="22"/>
              </w:rPr>
              <w:t>4.</w:t>
            </w:r>
            <w:r w:rsidRPr="009C2060">
              <w:rPr>
                <w:iCs/>
                <w:color w:val="FFFFFF" w:themeColor="background1"/>
                <w:szCs w:val="22"/>
              </w:rPr>
              <w:t>2.2.2 Imaging System</w:t>
            </w:r>
            <w:r>
              <w:rPr>
                <w:iCs/>
                <w:color w:val="FFFFFF" w:themeColor="background1"/>
                <w:szCs w:val="22"/>
              </w:rPr>
              <w:t xml:space="preserve"> </w:t>
            </w:r>
            <w:r w:rsidR="00ED6A83">
              <w:rPr>
                <w:iCs/>
                <w:color w:val="FFFFFF" w:themeColor="background1"/>
                <w:szCs w:val="22"/>
              </w:rPr>
              <w:t>in Section 4 of the CFT</w:t>
            </w:r>
          </w:p>
        </w:tc>
      </w:tr>
      <w:tr w:rsidR="009C2060" w:rsidRPr="00AE375D" w14:paraId="5B535CCA" w14:textId="77777777" w:rsidTr="004D33D1">
        <w:tc>
          <w:tcPr>
            <w:tcW w:w="9639" w:type="dxa"/>
            <w:gridSpan w:val="6"/>
            <w:shd w:val="clear" w:color="auto" w:fill="D9D9D9" w:themeFill="background1" w:themeFillShade="D9"/>
          </w:tcPr>
          <w:p w14:paraId="3D50AEEC" w14:textId="77777777" w:rsidR="009C2060" w:rsidRPr="00AE375D" w:rsidRDefault="009C2060">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9C2060" w:rsidRPr="00AE375D" w14:paraId="3D6138B1" w14:textId="77777777" w:rsidTr="004D33D1">
        <w:tc>
          <w:tcPr>
            <w:tcW w:w="2263" w:type="dxa"/>
            <w:shd w:val="clear" w:color="auto" w:fill="D9D9D9" w:themeFill="background1" w:themeFillShade="D9"/>
          </w:tcPr>
          <w:p w14:paraId="281B8F0C" w14:textId="77777777" w:rsidR="009C2060" w:rsidRPr="00AE375D" w:rsidRDefault="009C2060">
            <w:pPr>
              <w:jc w:val="right"/>
              <w:rPr>
                <w:iCs/>
                <w:szCs w:val="22"/>
                <w:lang w:val="en-GB"/>
              </w:rPr>
            </w:pPr>
            <w:r w:rsidRPr="00AE375D">
              <w:rPr>
                <w:iCs/>
                <w:szCs w:val="22"/>
                <w:lang w:val="en-GB"/>
              </w:rPr>
              <w:t>Fully Supported:</w:t>
            </w:r>
          </w:p>
        </w:tc>
        <w:tc>
          <w:tcPr>
            <w:tcW w:w="741" w:type="dxa"/>
          </w:tcPr>
          <w:p w14:paraId="444B74C9" w14:textId="77777777" w:rsidR="009C2060" w:rsidRPr="00AE375D" w:rsidRDefault="009C2060">
            <w:pPr>
              <w:jc w:val="both"/>
              <w:rPr>
                <w:iCs/>
                <w:szCs w:val="22"/>
                <w:lang w:val="en-GB"/>
              </w:rPr>
            </w:pPr>
          </w:p>
        </w:tc>
        <w:tc>
          <w:tcPr>
            <w:tcW w:w="2236" w:type="dxa"/>
            <w:shd w:val="clear" w:color="auto" w:fill="D9D9D9" w:themeFill="background1" w:themeFillShade="D9"/>
          </w:tcPr>
          <w:p w14:paraId="1DCC0A0E" w14:textId="77777777" w:rsidR="009C2060" w:rsidRPr="00AE375D" w:rsidRDefault="009C2060">
            <w:pPr>
              <w:jc w:val="right"/>
              <w:rPr>
                <w:iCs/>
                <w:szCs w:val="22"/>
                <w:lang w:val="en-GB"/>
              </w:rPr>
            </w:pPr>
            <w:r w:rsidRPr="00AE375D">
              <w:rPr>
                <w:iCs/>
                <w:szCs w:val="22"/>
                <w:lang w:val="en-GB"/>
              </w:rPr>
              <w:t>Partially Supported:</w:t>
            </w:r>
          </w:p>
        </w:tc>
        <w:tc>
          <w:tcPr>
            <w:tcW w:w="770" w:type="dxa"/>
          </w:tcPr>
          <w:p w14:paraId="37AA760E" w14:textId="77777777" w:rsidR="009C2060" w:rsidRPr="00AE375D" w:rsidRDefault="009C2060">
            <w:pPr>
              <w:jc w:val="both"/>
              <w:rPr>
                <w:iCs/>
                <w:szCs w:val="22"/>
                <w:lang w:val="en-GB"/>
              </w:rPr>
            </w:pPr>
          </w:p>
        </w:tc>
        <w:tc>
          <w:tcPr>
            <w:tcW w:w="2349" w:type="dxa"/>
            <w:shd w:val="clear" w:color="auto" w:fill="D9D9D9" w:themeFill="background1" w:themeFillShade="D9"/>
          </w:tcPr>
          <w:p w14:paraId="217FCF0E" w14:textId="77777777" w:rsidR="009C2060" w:rsidRPr="00AE375D" w:rsidRDefault="009C2060">
            <w:pPr>
              <w:jc w:val="both"/>
              <w:rPr>
                <w:iCs/>
                <w:szCs w:val="22"/>
                <w:lang w:val="en-GB"/>
              </w:rPr>
            </w:pPr>
            <w:r w:rsidRPr="00AE375D">
              <w:rPr>
                <w:iCs/>
                <w:szCs w:val="22"/>
                <w:lang w:val="en-GB"/>
              </w:rPr>
              <w:t>Not Supported:</w:t>
            </w:r>
          </w:p>
        </w:tc>
        <w:tc>
          <w:tcPr>
            <w:tcW w:w="1280" w:type="dxa"/>
          </w:tcPr>
          <w:p w14:paraId="3F370901" w14:textId="77777777" w:rsidR="009C2060" w:rsidRPr="00AE375D" w:rsidRDefault="009C2060">
            <w:pPr>
              <w:jc w:val="both"/>
              <w:rPr>
                <w:iCs/>
                <w:szCs w:val="22"/>
                <w:lang w:val="en-GB"/>
              </w:rPr>
            </w:pPr>
          </w:p>
        </w:tc>
      </w:tr>
      <w:tr w:rsidR="009C2060" w:rsidRPr="00AE375D" w14:paraId="0D2832F7" w14:textId="77777777" w:rsidTr="004D33D1">
        <w:tc>
          <w:tcPr>
            <w:tcW w:w="9639" w:type="dxa"/>
            <w:gridSpan w:val="6"/>
            <w:shd w:val="clear" w:color="auto" w:fill="FFFFFF" w:themeFill="background1"/>
          </w:tcPr>
          <w:p w14:paraId="55C8A329" w14:textId="77777777" w:rsidR="009C2060" w:rsidRPr="00AE375D" w:rsidRDefault="009C2060">
            <w:pPr>
              <w:jc w:val="both"/>
              <w:rPr>
                <w:iCs/>
                <w:szCs w:val="22"/>
                <w:lang w:val="en-GB"/>
              </w:rPr>
            </w:pPr>
            <w:r w:rsidRPr="005868FA">
              <w:rPr>
                <w:rFonts w:asciiTheme="minorHAnsi" w:hAnsiTheme="minorHAnsi" w:cstheme="minorHAnsi"/>
                <w:sz w:val="18"/>
                <w:szCs w:val="18"/>
              </w:rPr>
              <w:t>[Insert response here]</w:t>
            </w:r>
          </w:p>
        </w:tc>
      </w:tr>
    </w:tbl>
    <w:p w14:paraId="460380D3" w14:textId="77777777" w:rsidR="009C2060" w:rsidRDefault="009C2060">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9C2060" w:rsidRPr="00E86B20" w14:paraId="31D8B166" w14:textId="77777777" w:rsidTr="004D33D1">
        <w:tc>
          <w:tcPr>
            <w:tcW w:w="9639" w:type="dxa"/>
            <w:gridSpan w:val="6"/>
            <w:shd w:val="clear" w:color="auto" w:fill="0F243E" w:themeFill="text2" w:themeFillShade="80"/>
          </w:tcPr>
          <w:p w14:paraId="449F6454" w14:textId="14CF54B5" w:rsidR="009C2060" w:rsidRPr="00E86B20" w:rsidRDefault="009C2060">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w:t>
            </w:r>
            <w:r w:rsidR="00ED6A83">
              <w:rPr>
                <w:iCs/>
                <w:color w:val="FFFFFF" w:themeColor="background1"/>
                <w:szCs w:val="22"/>
              </w:rPr>
              <w:t>4.</w:t>
            </w:r>
            <w:r w:rsidRPr="009C2060">
              <w:rPr>
                <w:iCs/>
                <w:color w:val="FFFFFF" w:themeColor="background1"/>
                <w:szCs w:val="22"/>
              </w:rPr>
              <w:t>2</w:t>
            </w:r>
            <w:r>
              <w:rPr>
                <w:iCs/>
                <w:color w:val="FFFFFF" w:themeColor="background1"/>
                <w:szCs w:val="22"/>
              </w:rPr>
              <w:t>.</w:t>
            </w:r>
            <w:r w:rsidRPr="009C2060">
              <w:rPr>
                <w:iCs/>
                <w:color w:val="FFFFFF" w:themeColor="background1"/>
                <w:szCs w:val="22"/>
              </w:rPr>
              <w:t>2.3 Flow Cell and Sample Handling</w:t>
            </w:r>
            <w:r w:rsidRPr="00E86B20">
              <w:rPr>
                <w:iCs/>
                <w:color w:val="FFFFFF" w:themeColor="background1"/>
                <w:szCs w:val="22"/>
              </w:rPr>
              <w:t xml:space="preserve"> </w:t>
            </w:r>
            <w:r w:rsidR="00ED6A83">
              <w:rPr>
                <w:iCs/>
                <w:color w:val="FFFFFF" w:themeColor="background1"/>
                <w:szCs w:val="22"/>
              </w:rPr>
              <w:t>in Section 4 of the CFT</w:t>
            </w:r>
          </w:p>
        </w:tc>
      </w:tr>
      <w:tr w:rsidR="009C2060" w:rsidRPr="00AE375D" w14:paraId="4D4C40FC" w14:textId="77777777" w:rsidTr="004D33D1">
        <w:tc>
          <w:tcPr>
            <w:tcW w:w="9639" w:type="dxa"/>
            <w:gridSpan w:val="6"/>
            <w:shd w:val="clear" w:color="auto" w:fill="D9D9D9" w:themeFill="background1" w:themeFillShade="D9"/>
          </w:tcPr>
          <w:p w14:paraId="611A6973" w14:textId="77777777" w:rsidR="009C2060" w:rsidRPr="00AE375D" w:rsidRDefault="009C2060">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9C2060" w:rsidRPr="00AE375D" w14:paraId="391817DB" w14:textId="77777777" w:rsidTr="004D33D1">
        <w:tc>
          <w:tcPr>
            <w:tcW w:w="2263" w:type="dxa"/>
            <w:shd w:val="clear" w:color="auto" w:fill="D9D9D9" w:themeFill="background1" w:themeFillShade="D9"/>
          </w:tcPr>
          <w:p w14:paraId="0165E615" w14:textId="77777777" w:rsidR="009C2060" w:rsidRPr="00AE375D" w:rsidRDefault="009C2060">
            <w:pPr>
              <w:jc w:val="right"/>
              <w:rPr>
                <w:iCs/>
                <w:szCs w:val="22"/>
                <w:lang w:val="en-GB"/>
              </w:rPr>
            </w:pPr>
            <w:r w:rsidRPr="00AE375D">
              <w:rPr>
                <w:iCs/>
                <w:szCs w:val="22"/>
                <w:lang w:val="en-GB"/>
              </w:rPr>
              <w:lastRenderedPageBreak/>
              <w:t>Fully Supported:</w:t>
            </w:r>
          </w:p>
        </w:tc>
        <w:tc>
          <w:tcPr>
            <w:tcW w:w="741" w:type="dxa"/>
          </w:tcPr>
          <w:p w14:paraId="3D3861A3" w14:textId="77777777" w:rsidR="009C2060" w:rsidRPr="00AE375D" w:rsidRDefault="009C2060">
            <w:pPr>
              <w:jc w:val="both"/>
              <w:rPr>
                <w:iCs/>
                <w:szCs w:val="22"/>
                <w:lang w:val="en-GB"/>
              </w:rPr>
            </w:pPr>
          </w:p>
        </w:tc>
        <w:tc>
          <w:tcPr>
            <w:tcW w:w="2236" w:type="dxa"/>
            <w:shd w:val="clear" w:color="auto" w:fill="D9D9D9" w:themeFill="background1" w:themeFillShade="D9"/>
          </w:tcPr>
          <w:p w14:paraId="370671EC" w14:textId="77777777" w:rsidR="009C2060" w:rsidRPr="00AE375D" w:rsidRDefault="009C2060">
            <w:pPr>
              <w:jc w:val="right"/>
              <w:rPr>
                <w:iCs/>
                <w:szCs w:val="22"/>
                <w:lang w:val="en-GB"/>
              </w:rPr>
            </w:pPr>
            <w:r w:rsidRPr="00AE375D">
              <w:rPr>
                <w:iCs/>
                <w:szCs w:val="22"/>
                <w:lang w:val="en-GB"/>
              </w:rPr>
              <w:t>Partially Supported:</w:t>
            </w:r>
          </w:p>
        </w:tc>
        <w:tc>
          <w:tcPr>
            <w:tcW w:w="770" w:type="dxa"/>
          </w:tcPr>
          <w:p w14:paraId="0D4D4986" w14:textId="77777777" w:rsidR="009C2060" w:rsidRPr="00AE375D" w:rsidRDefault="009C2060">
            <w:pPr>
              <w:jc w:val="both"/>
              <w:rPr>
                <w:iCs/>
                <w:szCs w:val="22"/>
                <w:lang w:val="en-GB"/>
              </w:rPr>
            </w:pPr>
          </w:p>
        </w:tc>
        <w:tc>
          <w:tcPr>
            <w:tcW w:w="2349" w:type="dxa"/>
            <w:shd w:val="clear" w:color="auto" w:fill="D9D9D9" w:themeFill="background1" w:themeFillShade="D9"/>
          </w:tcPr>
          <w:p w14:paraId="690A4489" w14:textId="77777777" w:rsidR="009C2060" w:rsidRPr="00AE375D" w:rsidRDefault="009C2060">
            <w:pPr>
              <w:jc w:val="both"/>
              <w:rPr>
                <w:iCs/>
                <w:szCs w:val="22"/>
                <w:lang w:val="en-GB"/>
              </w:rPr>
            </w:pPr>
            <w:r w:rsidRPr="00AE375D">
              <w:rPr>
                <w:iCs/>
                <w:szCs w:val="22"/>
                <w:lang w:val="en-GB"/>
              </w:rPr>
              <w:t>Not Supported:</w:t>
            </w:r>
          </w:p>
        </w:tc>
        <w:tc>
          <w:tcPr>
            <w:tcW w:w="1280" w:type="dxa"/>
          </w:tcPr>
          <w:p w14:paraId="49F43813" w14:textId="77777777" w:rsidR="009C2060" w:rsidRPr="00AE375D" w:rsidRDefault="009C2060">
            <w:pPr>
              <w:jc w:val="both"/>
              <w:rPr>
                <w:iCs/>
                <w:szCs w:val="22"/>
                <w:lang w:val="en-GB"/>
              </w:rPr>
            </w:pPr>
          </w:p>
        </w:tc>
      </w:tr>
      <w:tr w:rsidR="009C2060" w:rsidRPr="00AE375D" w14:paraId="0587A4EC" w14:textId="77777777" w:rsidTr="004D33D1">
        <w:tc>
          <w:tcPr>
            <w:tcW w:w="9639" w:type="dxa"/>
            <w:gridSpan w:val="6"/>
            <w:shd w:val="clear" w:color="auto" w:fill="FFFFFF" w:themeFill="background1"/>
          </w:tcPr>
          <w:p w14:paraId="6C57F610" w14:textId="77777777" w:rsidR="009C2060" w:rsidRPr="00AE375D" w:rsidRDefault="009C2060">
            <w:pPr>
              <w:jc w:val="both"/>
              <w:rPr>
                <w:iCs/>
                <w:szCs w:val="22"/>
                <w:lang w:val="en-GB"/>
              </w:rPr>
            </w:pPr>
            <w:r w:rsidRPr="005868FA">
              <w:rPr>
                <w:rFonts w:asciiTheme="minorHAnsi" w:hAnsiTheme="minorHAnsi" w:cstheme="minorHAnsi"/>
                <w:sz w:val="18"/>
                <w:szCs w:val="18"/>
              </w:rPr>
              <w:t>[Insert response here]</w:t>
            </w:r>
          </w:p>
        </w:tc>
      </w:tr>
    </w:tbl>
    <w:p w14:paraId="2D293B88" w14:textId="77777777" w:rsidR="009C2060" w:rsidRDefault="009C2060">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9C2060" w:rsidRPr="00E86B20" w14:paraId="65997157" w14:textId="77777777" w:rsidTr="004D33D1">
        <w:tc>
          <w:tcPr>
            <w:tcW w:w="9639" w:type="dxa"/>
            <w:gridSpan w:val="6"/>
            <w:shd w:val="clear" w:color="auto" w:fill="0F243E" w:themeFill="text2" w:themeFillShade="80"/>
          </w:tcPr>
          <w:p w14:paraId="27C90389" w14:textId="782D4743" w:rsidR="009C2060" w:rsidRPr="00E86B20" w:rsidRDefault="009C2060">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w:t>
            </w:r>
            <w:r w:rsidR="00ED6A83">
              <w:rPr>
                <w:iCs/>
                <w:color w:val="FFFFFF" w:themeColor="background1"/>
                <w:szCs w:val="22"/>
              </w:rPr>
              <w:t>4.</w:t>
            </w:r>
            <w:r w:rsidRPr="009C2060">
              <w:rPr>
                <w:iCs/>
                <w:color w:val="FFFFFF" w:themeColor="background1"/>
                <w:szCs w:val="22"/>
              </w:rPr>
              <w:t>2.2.4 Data Analysis Software</w:t>
            </w:r>
            <w:r>
              <w:rPr>
                <w:iCs/>
                <w:color w:val="FFFFFF" w:themeColor="background1"/>
                <w:szCs w:val="22"/>
              </w:rPr>
              <w:t xml:space="preserve"> </w:t>
            </w:r>
            <w:r w:rsidR="00ED6A83">
              <w:rPr>
                <w:iCs/>
                <w:color w:val="FFFFFF" w:themeColor="background1"/>
                <w:szCs w:val="22"/>
              </w:rPr>
              <w:t>in Section 4 of the CFT</w:t>
            </w:r>
          </w:p>
        </w:tc>
      </w:tr>
      <w:tr w:rsidR="009C2060" w:rsidRPr="00AE375D" w14:paraId="29154BF7" w14:textId="77777777" w:rsidTr="004D33D1">
        <w:tc>
          <w:tcPr>
            <w:tcW w:w="9639" w:type="dxa"/>
            <w:gridSpan w:val="6"/>
            <w:shd w:val="clear" w:color="auto" w:fill="D9D9D9" w:themeFill="background1" w:themeFillShade="D9"/>
          </w:tcPr>
          <w:p w14:paraId="4A9DF6E3" w14:textId="77777777" w:rsidR="009C2060" w:rsidRPr="00AE375D" w:rsidRDefault="009C2060">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9C2060" w:rsidRPr="00AE375D" w14:paraId="33165EBC" w14:textId="77777777" w:rsidTr="004D33D1">
        <w:tc>
          <w:tcPr>
            <w:tcW w:w="2263" w:type="dxa"/>
            <w:shd w:val="clear" w:color="auto" w:fill="D9D9D9" w:themeFill="background1" w:themeFillShade="D9"/>
          </w:tcPr>
          <w:p w14:paraId="311012FB" w14:textId="77777777" w:rsidR="009C2060" w:rsidRPr="00AE375D" w:rsidRDefault="009C2060">
            <w:pPr>
              <w:jc w:val="right"/>
              <w:rPr>
                <w:iCs/>
                <w:szCs w:val="22"/>
                <w:lang w:val="en-GB"/>
              </w:rPr>
            </w:pPr>
            <w:r w:rsidRPr="00AE375D">
              <w:rPr>
                <w:iCs/>
                <w:szCs w:val="22"/>
                <w:lang w:val="en-GB"/>
              </w:rPr>
              <w:t>Fully Supported:</w:t>
            </w:r>
          </w:p>
        </w:tc>
        <w:tc>
          <w:tcPr>
            <w:tcW w:w="741" w:type="dxa"/>
          </w:tcPr>
          <w:p w14:paraId="50B4EF44" w14:textId="77777777" w:rsidR="009C2060" w:rsidRPr="00AE375D" w:rsidRDefault="009C2060">
            <w:pPr>
              <w:jc w:val="both"/>
              <w:rPr>
                <w:iCs/>
                <w:szCs w:val="22"/>
                <w:lang w:val="en-GB"/>
              </w:rPr>
            </w:pPr>
          </w:p>
        </w:tc>
        <w:tc>
          <w:tcPr>
            <w:tcW w:w="2236" w:type="dxa"/>
            <w:shd w:val="clear" w:color="auto" w:fill="D9D9D9" w:themeFill="background1" w:themeFillShade="D9"/>
          </w:tcPr>
          <w:p w14:paraId="484BD380" w14:textId="77777777" w:rsidR="009C2060" w:rsidRPr="00AE375D" w:rsidRDefault="009C2060">
            <w:pPr>
              <w:jc w:val="right"/>
              <w:rPr>
                <w:iCs/>
                <w:szCs w:val="22"/>
                <w:lang w:val="en-GB"/>
              </w:rPr>
            </w:pPr>
            <w:r w:rsidRPr="00AE375D">
              <w:rPr>
                <w:iCs/>
                <w:szCs w:val="22"/>
                <w:lang w:val="en-GB"/>
              </w:rPr>
              <w:t>Partially Supported:</w:t>
            </w:r>
          </w:p>
        </w:tc>
        <w:tc>
          <w:tcPr>
            <w:tcW w:w="770" w:type="dxa"/>
          </w:tcPr>
          <w:p w14:paraId="1FFDC080" w14:textId="77777777" w:rsidR="009C2060" w:rsidRPr="00AE375D" w:rsidRDefault="009C2060">
            <w:pPr>
              <w:jc w:val="both"/>
              <w:rPr>
                <w:iCs/>
                <w:szCs w:val="22"/>
                <w:lang w:val="en-GB"/>
              </w:rPr>
            </w:pPr>
          </w:p>
        </w:tc>
        <w:tc>
          <w:tcPr>
            <w:tcW w:w="2349" w:type="dxa"/>
            <w:shd w:val="clear" w:color="auto" w:fill="D9D9D9" w:themeFill="background1" w:themeFillShade="D9"/>
          </w:tcPr>
          <w:p w14:paraId="64CEB0A9" w14:textId="77777777" w:rsidR="009C2060" w:rsidRPr="00AE375D" w:rsidRDefault="009C2060">
            <w:pPr>
              <w:jc w:val="both"/>
              <w:rPr>
                <w:iCs/>
                <w:szCs w:val="22"/>
                <w:lang w:val="en-GB"/>
              </w:rPr>
            </w:pPr>
            <w:r w:rsidRPr="00AE375D">
              <w:rPr>
                <w:iCs/>
                <w:szCs w:val="22"/>
                <w:lang w:val="en-GB"/>
              </w:rPr>
              <w:t>Not Supported:</w:t>
            </w:r>
          </w:p>
        </w:tc>
        <w:tc>
          <w:tcPr>
            <w:tcW w:w="1280" w:type="dxa"/>
          </w:tcPr>
          <w:p w14:paraId="685C2C24" w14:textId="77777777" w:rsidR="009C2060" w:rsidRPr="00AE375D" w:rsidRDefault="009C2060">
            <w:pPr>
              <w:jc w:val="both"/>
              <w:rPr>
                <w:iCs/>
                <w:szCs w:val="22"/>
                <w:lang w:val="en-GB"/>
              </w:rPr>
            </w:pPr>
          </w:p>
        </w:tc>
      </w:tr>
      <w:tr w:rsidR="009C2060" w:rsidRPr="00AE375D" w14:paraId="4F97061F" w14:textId="77777777" w:rsidTr="004D33D1">
        <w:tc>
          <w:tcPr>
            <w:tcW w:w="9639" w:type="dxa"/>
            <w:gridSpan w:val="6"/>
            <w:shd w:val="clear" w:color="auto" w:fill="FFFFFF" w:themeFill="background1"/>
          </w:tcPr>
          <w:p w14:paraId="7C3D1D39" w14:textId="77777777" w:rsidR="009C2060" w:rsidRPr="00AE375D" w:rsidRDefault="009C2060">
            <w:pPr>
              <w:jc w:val="both"/>
              <w:rPr>
                <w:iCs/>
                <w:szCs w:val="22"/>
                <w:lang w:val="en-GB"/>
              </w:rPr>
            </w:pPr>
            <w:r w:rsidRPr="005868FA">
              <w:rPr>
                <w:rFonts w:asciiTheme="minorHAnsi" w:hAnsiTheme="minorHAnsi" w:cstheme="minorHAnsi"/>
                <w:sz w:val="18"/>
                <w:szCs w:val="18"/>
              </w:rPr>
              <w:t>[Insert response here]</w:t>
            </w:r>
          </w:p>
        </w:tc>
      </w:tr>
    </w:tbl>
    <w:p w14:paraId="77FABF63" w14:textId="77777777" w:rsidR="009C2060" w:rsidRDefault="009C2060">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9C2060" w:rsidRPr="00E86B20" w14:paraId="2B41BF50" w14:textId="77777777" w:rsidTr="004D33D1">
        <w:tc>
          <w:tcPr>
            <w:tcW w:w="9639" w:type="dxa"/>
            <w:gridSpan w:val="6"/>
            <w:shd w:val="clear" w:color="auto" w:fill="0F243E" w:themeFill="text2" w:themeFillShade="80"/>
          </w:tcPr>
          <w:p w14:paraId="60795F16" w14:textId="2027C4EB" w:rsidR="009C2060" w:rsidRPr="00E86B20" w:rsidRDefault="009C2060">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w:t>
            </w:r>
            <w:r w:rsidR="00ED6A83">
              <w:rPr>
                <w:iCs/>
                <w:color w:val="FFFFFF" w:themeColor="background1"/>
                <w:szCs w:val="22"/>
              </w:rPr>
              <w:t>4.</w:t>
            </w:r>
            <w:r w:rsidRPr="009C2060">
              <w:rPr>
                <w:iCs/>
                <w:color w:val="FFFFFF" w:themeColor="background1"/>
                <w:szCs w:val="22"/>
              </w:rPr>
              <w:t>2.2.5 Taxonomic Classification</w:t>
            </w:r>
            <w:r>
              <w:rPr>
                <w:iCs/>
                <w:color w:val="FFFFFF" w:themeColor="background1"/>
                <w:szCs w:val="22"/>
              </w:rPr>
              <w:t xml:space="preserve"> </w:t>
            </w:r>
            <w:r w:rsidR="00ED6A83">
              <w:rPr>
                <w:iCs/>
                <w:color w:val="FFFFFF" w:themeColor="background1"/>
                <w:szCs w:val="22"/>
              </w:rPr>
              <w:t>in Section 4 of the CFT</w:t>
            </w:r>
          </w:p>
        </w:tc>
      </w:tr>
      <w:tr w:rsidR="009C2060" w:rsidRPr="00AE375D" w14:paraId="20767450" w14:textId="77777777" w:rsidTr="004D33D1">
        <w:tc>
          <w:tcPr>
            <w:tcW w:w="9639" w:type="dxa"/>
            <w:gridSpan w:val="6"/>
            <w:shd w:val="clear" w:color="auto" w:fill="D9D9D9" w:themeFill="background1" w:themeFillShade="D9"/>
          </w:tcPr>
          <w:p w14:paraId="14551E42" w14:textId="77777777" w:rsidR="009C2060" w:rsidRPr="00AE375D" w:rsidRDefault="009C2060">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9C2060" w:rsidRPr="00AE375D" w14:paraId="238A928B" w14:textId="77777777" w:rsidTr="004D33D1">
        <w:tc>
          <w:tcPr>
            <w:tcW w:w="2263" w:type="dxa"/>
            <w:shd w:val="clear" w:color="auto" w:fill="D9D9D9" w:themeFill="background1" w:themeFillShade="D9"/>
          </w:tcPr>
          <w:p w14:paraId="7B58EC96" w14:textId="77777777" w:rsidR="009C2060" w:rsidRPr="00AE375D" w:rsidRDefault="009C2060">
            <w:pPr>
              <w:jc w:val="right"/>
              <w:rPr>
                <w:iCs/>
                <w:szCs w:val="22"/>
                <w:lang w:val="en-GB"/>
              </w:rPr>
            </w:pPr>
            <w:r w:rsidRPr="00AE375D">
              <w:rPr>
                <w:iCs/>
                <w:szCs w:val="22"/>
                <w:lang w:val="en-GB"/>
              </w:rPr>
              <w:t>Fully Supported:</w:t>
            </w:r>
          </w:p>
        </w:tc>
        <w:tc>
          <w:tcPr>
            <w:tcW w:w="741" w:type="dxa"/>
          </w:tcPr>
          <w:p w14:paraId="1D793A4B" w14:textId="77777777" w:rsidR="009C2060" w:rsidRPr="00AE375D" w:rsidRDefault="009C2060">
            <w:pPr>
              <w:jc w:val="both"/>
              <w:rPr>
                <w:iCs/>
                <w:szCs w:val="22"/>
                <w:lang w:val="en-GB"/>
              </w:rPr>
            </w:pPr>
          </w:p>
        </w:tc>
        <w:tc>
          <w:tcPr>
            <w:tcW w:w="2236" w:type="dxa"/>
            <w:shd w:val="clear" w:color="auto" w:fill="D9D9D9" w:themeFill="background1" w:themeFillShade="D9"/>
          </w:tcPr>
          <w:p w14:paraId="4EBE1634" w14:textId="77777777" w:rsidR="009C2060" w:rsidRPr="00AE375D" w:rsidRDefault="009C2060">
            <w:pPr>
              <w:jc w:val="right"/>
              <w:rPr>
                <w:iCs/>
                <w:szCs w:val="22"/>
                <w:lang w:val="en-GB"/>
              </w:rPr>
            </w:pPr>
            <w:r w:rsidRPr="00AE375D">
              <w:rPr>
                <w:iCs/>
                <w:szCs w:val="22"/>
                <w:lang w:val="en-GB"/>
              </w:rPr>
              <w:t>Partially Supported:</w:t>
            </w:r>
          </w:p>
        </w:tc>
        <w:tc>
          <w:tcPr>
            <w:tcW w:w="770" w:type="dxa"/>
          </w:tcPr>
          <w:p w14:paraId="6D66A340" w14:textId="77777777" w:rsidR="009C2060" w:rsidRPr="00AE375D" w:rsidRDefault="009C2060">
            <w:pPr>
              <w:jc w:val="both"/>
              <w:rPr>
                <w:iCs/>
                <w:szCs w:val="22"/>
                <w:lang w:val="en-GB"/>
              </w:rPr>
            </w:pPr>
          </w:p>
        </w:tc>
        <w:tc>
          <w:tcPr>
            <w:tcW w:w="2349" w:type="dxa"/>
            <w:shd w:val="clear" w:color="auto" w:fill="D9D9D9" w:themeFill="background1" w:themeFillShade="D9"/>
          </w:tcPr>
          <w:p w14:paraId="1591D0B4" w14:textId="77777777" w:rsidR="009C2060" w:rsidRPr="00AE375D" w:rsidRDefault="009C2060">
            <w:pPr>
              <w:jc w:val="both"/>
              <w:rPr>
                <w:iCs/>
                <w:szCs w:val="22"/>
                <w:lang w:val="en-GB"/>
              </w:rPr>
            </w:pPr>
            <w:r w:rsidRPr="00AE375D">
              <w:rPr>
                <w:iCs/>
                <w:szCs w:val="22"/>
                <w:lang w:val="en-GB"/>
              </w:rPr>
              <w:t>Not Supported:</w:t>
            </w:r>
          </w:p>
        </w:tc>
        <w:tc>
          <w:tcPr>
            <w:tcW w:w="1280" w:type="dxa"/>
          </w:tcPr>
          <w:p w14:paraId="16004603" w14:textId="77777777" w:rsidR="009C2060" w:rsidRPr="00AE375D" w:rsidRDefault="009C2060">
            <w:pPr>
              <w:jc w:val="both"/>
              <w:rPr>
                <w:iCs/>
                <w:szCs w:val="22"/>
                <w:lang w:val="en-GB"/>
              </w:rPr>
            </w:pPr>
          </w:p>
        </w:tc>
      </w:tr>
      <w:tr w:rsidR="009C2060" w:rsidRPr="00AE375D" w14:paraId="191414AD" w14:textId="77777777" w:rsidTr="004D33D1">
        <w:tc>
          <w:tcPr>
            <w:tcW w:w="9639" w:type="dxa"/>
            <w:gridSpan w:val="6"/>
            <w:shd w:val="clear" w:color="auto" w:fill="FFFFFF" w:themeFill="background1"/>
          </w:tcPr>
          <w:p w14:paraId="1624B3D8" w14:textId="77777777" w:rsidR="009C2060" w:rsidRPr="00AE375D" w:rsidRDefault="009C2060">
            <w:pPr>
              <w:jc w:val="both"/>
              <w:rPr>
                <w:iCs/>
                <w:szCs w:val="22"/>
                <w:lang w:val="en-GB"/>
              </w:rPr>
            </w:pPr>
            <w:r w:rsidRPr="005868FA">
              <w:rPr>
                <w:rFonts w:asciiTheme="minorHAnsi" w:hAnsiTheme="minorHAnsi" w:cstheme="minorHAnsi"/>
                <w:sz w:val="18"/>
                <w:szCs w:val="18"/>
              </w:rPr>
              <w:t>[Insert response here]</w:t>
            </w:r>
          </w:p>
        </w:tc>
      </w:tr>
    </w:tbl>
    <w:p w14:paraId="0263F7CF" w14:textId="77777777" w:rsidR="009C2060" w:rsidRDefault="009C2060">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9C2060" w:rsidRPr="00E86B20" w14:paraId="391E28DE" w14:textId="77777777" w:rsidTr="004D33D1">
        <w:tc>
          <w:tcPr>
            <w:tcW w:w="9639" w:type="dxa"/>
            <w:gridSpan w:val="6"/>
            <w:shd w:val="clear" w:color="auto" w:fill="0F243E" w:themeFill="text2" w:themeFillShade="80"/>
          </w:tcPr>
          <w:p w14:paraId="76190693" w14:textId="709CECB9" w:rsidR="009C2060" w:rsidRPr="00E86B20" w:rsidRDefault="009C2060">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w:t>
            </w:r>
            <w:r w:rsidR="00ED6A83">
              <w:rPr>
                <w:iCs/>
                <w:color w:val="FFFFFF" w:themeColor="background1"/>
                <w:szCs w:val="22"/>
              </w:rPr>
              <w:t>4.</w:t>
            </w:r>
            <w:r w:rsidRPr="009C2060">
              <w:rPr>
                <w:iCs/>
                <w:color w:val="FFFFFF" w:themeColor="background1"/>
                <w:szCs w:val="22"/>
              </w:rPr>
              <w:t>2.2.6 Fluorescence Capability</w:t>
            </w:r>
            <w:r>
              <w:rPr>
                <w:iCs/>
                <w:color w:val="FFFFFF" w:themeColor="background1"/>
                <w:szCs w:val="22"/>
              </w:rPr>
              <w:t xml:space="preserve"> </w:t>
            </w:r>
            <w:r w:rsidR="00ED6A83">
              <w:rPr>
                <w:iCs/>
                <w:color w:val="FFFFFF" w:themeColor="background1"/>
                <w:szCs w:val="22"/>
              </w:rPr>
              <w:t>in Section 4 of the CFT</w:t>
            </w:r>
          </w:p>
        </w:tc>
      </w:tr>
      <w:tr w:rsidR="009C2060" w:rsidRPr="00AE375D" w14:paraId="4705A108" w14:textId="77777777" w:rsidTr="004D33D1">
        <w:tc>
          <w:tcPr>
            <w:tcW w:w="9639" w:type="dxa"/>
            <w:gridSpan w:val="6"/>
            <w:shd w:val="clear" w:color="auto" w:fill="D9D9D9" w:themeFill="background1" w:themeFillShade="D9"/>
          </w:tcPr>
          <w:p w14:paraId="5512A30A" w14:textId="77777777" w:rsidR="009C2060" w:rsidRPr="00AE375D" w:rsidRDefault="009C2060">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9C2060" w:rsidRPr="00AE375D" w14:paraId="4F02A656" w14:textId="77777777" w:rsidTr="004D33D1">
        <w:tc>
          <w:tcPr>
            <w:tcW w:w="2263" w:type="dxa"/>
            <w:shd w:val="clear" w:color="auto" w:fill="D9D9D9" w:themeFill="background1" w:themeFillShade="D9"/>
          </w:tcPr>
          <w:p w14:paraId="3DFF870C" w14:textId="77777777" w:rsidR="009C2060" w:rsidRPr="00AE375D" w:rsidRDefault="009C2060">
            <w:pPr>
              <w:jc w:val="right"/>
              <w:rPr>
                <w:iCs/>
                <w:szCs w:val="22"/>
                <w:lang w:val="en-GB"/>
              </w:rPr>
            </w:pPr>
            <w:r w:rsidRPr="00AE375D">
              <w:rPr>
                <w:iCs/>
                <w:szCs w:val="22"/>
                <w:lang w:val="en-GB"/>
              </w:rPr>
              <w:t>Fully Supported:</w:t>
            </w:r>
          </w:p>
        </w:tc>
        <w:tc>
          <w:tcPr>
            <w:tcW w:w="741" w:type="dxa"/>
          </w:tcPr>
          <w:p w14:paraId="0EECBAB8" w14:textId="77777777" w:rsidR="009C2060" w:rsidRPr="00AE375D" w:rsidRDefault="009C2060">
            <w:pPr>
              <w:jc w:val="both"/>
              <w:rPr>
                <w:iCs/>
                <w:szCs w:val="22"/>
                <w:lang w:val="en-GB"/>
              </w:rPr>
            </w:pPr>
          </w:p>
        </w:tc>
        <w:tc>
          <w:tcPr>
            <w:tcW w:w="2236" w:type="dxa"/>
            <w:shd w:val="clear" w:color="auto" w:fill="D9D9D9" w:themeFill="background1" w:themeFillShade="D9"/>
          </w:tcPr>
          <w:p w14:paraId="2AC3D2C7" w14:textId="77777777" w:rsidR="009C2060" w:rsidRPr="00AE375D" w:rsidRDefault="009C2060">
            <w:pPr>
              <w:jc w:val="right"/>
              <w:rPr>
                <w:iCs/>
                <w:szCs w:val="22"/>
                <w:lang w:val="en-GB"/>
              </w:rPr>
            </w:pPr>
            <w:r w:rsidRPr="00AE375D">
              <w:rPr>
                <w:iCs/>
                <w:szCs w:val="22"/>
                <w:lang w:val="en-GB"/>
              </w:rPr>
              <w:t>Partially Supported:</w:t>
            </w:r>
          </w:p>
        </w:tc>
        <w:tc>
          <w:tcPr>
            <w:tcW w:w="770" w:type="dxa"/>
          </w:tcPr>
          <w:p w14:paraId="3579DD08" w14:textId="77777777" w:rsidR="009C2060" w:rsidRPr="00AE375D" w:rsidRDefault="009C2060">
            <w:pPr>
              <w:jc w:val="both"/>
              <w:rPr>
                <w:iCs/>
                <w:szCs w:val="22"/>
                <w:lang w:val="en-GB"/>
              </w:rPr>
            </w:pPr>
          </w:p>
        </w:tc>
        <w:tc>
          <w:tcPr>
            <w:tcW w:w="2349" w:type="dxa"/>
            <w:shd w:val="clear" w:color="auto" w:fill="D9D9D9" w:themeFill="background1" w:themeFillShade="D9"/>
          </w:tcPr>
          <w:p w14:paraId="1F21535A" w14:textId="77777777" w:rsidR="009C2060" w:rsidRPr="00AE375D" w:rsidRDefault="009C2060">
            <w:pPr>
              <w:jc w:val="both"/>
              <w:rPr>
                <w:iCs/>
                <w:szCs w:val="22"/>
                <w:lang w:val="en-GB"/>
              </w:rPr>
            </w:pPr>
            <w:r w:rsidRPr="00AE375D">
              <w:rPr>
                <w:iCs/>
                <w:szCs w:val="22"/>
                <w:lang w:val="en-GB"/>
              </w:rPr>
              <w:t>Not Supported:</w:t>
            </w:r>
          </w:p>
        </w:tc>
        <w:tc>
          <w:tcPr>
            <w:tcW w:w="1280" w:type="dxa"/>
          </w:tcPr>
          <w:p w14:paraId="5C875632" w14:textId="77777777" w:rsidR="009C2060" w:rsidRPr="00AE375D" w:rsidRDefault="009C2060">
            <w:pPr>
              <w:jc w:val="both"/>
              <w:rPr>
                <w:iCs/>
                <w:szCs w:val="22"/>
                <w:lang w:val="en-GB"/>
              </w:rPr>
            </w:pPr>
          </w:p>
        </w:tc>
      </w:tr>
      <w:tr w:rsidR="009C2060" w:rsidRPr="00AE375D" w14:paraId="1F503CD3" w14:textId="77777777" w:rsidTr="004D33D1">
        <w:tc>
          <w:tcPr>
            <w:tcW w:w="9639" w:type="dxa"/>
            <w:gridSpan w:val="6"/>
            <w:shd w:val="clear" w:color="auto" w:fill="FFFFFF" w:themeFill="background1"/>
          </w:tcPr>
          <w:p w14:paraId="33B419D8" w14:textId="77777777" w:rsidR="009C2060" w:rsidRPr="00AE375D" w:rsidRDefault="009C2060">
            <w:pPr>
              <w:jc w:val="both"/>
              <w:rPr>
                <w:iCs/>
                <w:szCs w:val="22"/>
                <w:lang w:val="en-GB"/>
              </w:rPr>
            </w:pPr>
            <w:r w:rsidRPr="005868FA">
              <w:rPr>
                <w:rFonts w:asciiTheme="minorHAnsi" w:hAnsiTheme="minorHAnsi" w:cstheme="minorHAnsi"/>
                <w:sz w:val="18"/>
                <w:szCs w:val="18"/>
              </w:rPr>
              <w:t>[Insert response here]</w:t>
            </w:r>
          </w:p>
        </w:tc>
      </w:tr>
    </w:tbl>
    <w:p w14:paraId="25E7391E" w14:textId="77777777" w:rsidR="009C2060" w:rsidRDefault="009C2060">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7250FB" w:rsidRPr="00E86B20" w14:paraId="140EC251" w14:textId="77777777" w:rsidTr="004D33D1">
        <w:tc>
          <w:tcPr>
            <w:tcW w:w="9639" w:type="dxa"/>
            <w:gridSpan w:val="6"/>
            <w:shd w:val="clear" w:color="auto" w:fill="0F243E" w:themeFill="text2" w:themeFillShade="80"/>
          </w:tcPr>
          <w:p w14:paraId="0F99A2FF" w14:textId="5D2296A6" w:rsidR="007250FB" w:rsidRPr="00E86B20" w:rsidRDefault="007250FB">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w:t>
            </w:r>
            <w:r w:rsidR="00ED6A83">
              <w:rPr>
                <w:iCs/>
                <w:color w:val="FFFFFF" w:themeColor="background1"/>
                <w:szCs w:val="22"/>
              </w:rPr>
              <w:t>4.</w:t>
            </w:r>
            <w:r w:rsidRPr="007250FB">
              <w:rPr>
                <w:iCs/>
                <w:color w:val="FFFFFF" w:themeColor="background1"/>
                <w:szCs w:val="22"/>
              </w:rPr>
              <w:t>2.3 Software Licences and Subscriptions</w:t>
            </w:r>
            <w:r>
              <w:rPr>
                <w:iCs/>
                <w:color w:val="FFFFFF" w:themeColor="background1"/>
                <w:szCs w:val="22"/>
              </w:rPr>
              <w:t xml:space="preserve"> </w:t>
            </w:r>
            <w:r w:rsidR="00ED6A83">
              <w:rPr>
                <w:iCs/>
                <w:color w:val="FFFFFF" w:themeColor="background1"/>
                <w:szCs w:val="22"/>
              </w:rPr>
              <w:t>in Section 4 of the CFT</w:t>
            </w:r>
          </w:p>
        </w:tc>
      </w:tr>
      <w:tr w:rsidR="007250FB" w:rsidRPr="00AE375D" w14:paraId="083F0345" w14:textId="77777777" w:rsidTr="004D33D1">
        <w:tc>
          <w:tcPr>
            <w:tcW w:w="9639" w:type="dxa"/>
            <w:gridSpan w:val="6"/>
            <w:shd w:val="clear" w:color="auto" w:fill="D9D9D9" w:themeFill="background1" w:themeFillShade="D9"/>
          </w:tcPr>
          <w:p w14:paraId="15416150" w14:textId="77777777" w:rsidR="007250FB" w:rsidRPr="00AE375D" w:rsidRDefault="007250FB">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7250FB" w:rsidRPr="00AE375D" w14:paraId="5FC9FACB" w14:textId="77777777" w:rsidTr="004D33D1">
        <w:tc>
          <w:tcPr>
            <w:tcW w:w="2263" w:type="dxa"/>
            <w:shd w:val="clear" w:color="auto" w:fill="D9D9D9" w:themeFill="background1" w:themeFillShade="D9"/>
          </w:tcPr>
          <w:p w14:paraId="746D334C" w14:textId="77777777" w:rsidR="007250FB" w:rsidRPr="00AE375D" w:rsidRDefault="007250FB">
            <w:pPr>
              <w:jc w:val="right"/>
              <w:rPr>
                <w:iCs/>
                <w:szCs w:val="22"/>
                <w:lang w:val="en-GB"/>
              </w:rPr>
            </w:pPr>
            <w:r w:rsidRPr="00AE375D">
              <w:rPr>
                <w:iCs/>
                <w:szCs w:val="22"/>
                <w:lang w:val="en-GB"/>
              </w:rPr>
              <w:t>Fully Supported:</w:t>
            </w:r>
          </w:p>
        </w:tc>
        <w:tc>
          <w:tcPr>
            <w:tcW w:w="741" w:type="dxa"/>
          </w:tcPr>
          <w:p w14:paraId="1C55E485" w14:textId="77777777" w:rsidR="007250FB" w:rsidRPr="00AE375D" w:rsidRDefault="007250FB">
            <w:pPr>
              <w:jc w:val="both"/>
              <w:rPr>
                <w:iCs/>
                <w:szCs w:val="22"/>
                <w:lang w:val="en-GB"/>
              </w:rPr>
            </w:pPr>
          </w:p>
        </w:tc>
        <w:tc>
          <w:tcPr>
            <w:tcW w:w="2236" w:type="dxa"/>
            <w:shd w:val="clear" w:color="auto" w:fill="D9D9D9" w:themeFill="background1" w:themeFillShade="D9"/>
          </w:tcPr>
          <w:p w14:paraId="262C8A2D" w14:textId="77777777" w:rsidR="007250FB" w:rsidRPr="00AE375D" w:rsidRDefault="007250FB">
            <w:pPr>
              <w:jc w:val="right"/>
              <w:rPr>
                <w:iCs/>
                <w:szCs w:val="22"/>
                <w:lang w:val="en-GB"/>
              </w:rPr>
            </w:pPr>
            <w:r w:rsidRPr="00AE375D">
              <w:rPr>
                <w:iCs/>
                <w:szCs w:val="22"/>
                <w:lang w:val="en-GB"/>
              </w:rPr>
              <w:t>Partially Supported:</w:t>
            </w:r>
          </w:p>
        </w:tc>
        <w:tc>
          <w:tcPr>
            <w:tcW w:w="770" w:type="dxa"/>
          </w:tcPr>
          <w:p w14:paraId="15BD9B3F" w14:textId="77777777" w:rsidR="007250FB" w:rsidRPr="00AE375D" w:rsidRDefault="007250FB">
            <w:pPr>
              <w:jc w:val="both"/>
              <w:rPr>
                <w:iCs/>
                <w:szCs w:val="22"/>
                <w:lang w:val="en-GB"/>
              </w:rPr>
            </w:pPr>
          </w:p>
        </w:tc>
        <w:tc>
          <w:tcPr>
            <w:tcW w:w="2349" w:type="dxa"/>
            <w:shd w:val="clear" w:color="auto" w:fill="D9D9D9" w:themeFill="background1" w:themeFillShade="D9"/>
          </w:tcPr>
          <w:p w14:paraId="25F96A86" w14:textId="77777777" w:rsidR="007250FB" w:rsidRPr="00AE375D" w:rsidRDefault="007250FB">
            <w:pPr>
              <w:jc w:val="both"/>
              <w:rPr>
                <w:iCs/>
                <w:szCs w:val="22"/>
                <w:lang w:val="en-GB"/>
              </w:rPr>
            </w:pPr>
            <w:r w:rsidRPr="00AE375D">
              <w:rPr>
                <w:iCs/>
                <w:szCs w:val="22"/>
                <w:lang w:val="en-GB"/>
              </w:rPr>
              <w:t>Not Supported:</w:t>
            </w:r>
          </w:p>
        </w:tc>
        <w:tc>
          <w:tcPr>
            <w:tcW w:w="1280" w:type="dxa"/>
          </w:tcPr>
          <w:p w14:paraId="6C7857B7" w14:textId="77777777" w:rsidR="007250FB" w:rsidRPr="00AE375D" w:rsidRDefault="007250FB">
            <w:pPr>
              <w:jc w:val="both"/>
              <w:rPr>
                <w:iCs/>
                <w:szCs w:val="22"/>
                <w:lang w:val="en-GB"/>
              </w:rPr>
            </w:pPr>
          </w:p>
        </w:tc>
      </w:tr>
      <w:tr w:rsidR="007250FB" w:rsidRPr="00AE375D" w14:paraId="426582F4" w14:textId="77777777" w:rsidTr="004D33D1">
        <w:tc>
          <w:tcPr>
            <w:tcW w:w="9639" w:type="dxa"/>
            <w:gridSpan w:val="6"/>
            <w:shd w:val="clear" w:color="auto" w:fill="FFFFFF" w:themeFill="background1"/>
          </w:tcPr>
          <w:p w14:paraId="62A72C90" w14:textId="77777777" w:rsidR="007250FB" w:rsidRPr="00AE375D" w:rsidRDefault="007250FB">
            <w:pPr>
              <w:jc w:val="both"/>
              <w:rPr>
                <w:iCs/>
                <w:szCs w:val="22"/>
                <w:lang w:val="en-GB"/>
              </w:rPr>
            </w:pPr>
            <w:r w:rsidRPr="005868FA">
              <w:rPr>
                <w:rFonts w:asciiTheme="minorHAnsi" w:hAnsiTheme="minorHAnsi" w:cstheme="minorHAnsi"/>
                <w:sz w:val="18"/>
                <w:szCs w:val="18"/>
              </w:rPr>
              <w:t>[Insert response here]</w:t>
            </w:r>
          </w:p>
        </w:tc>
      </w:tr>
    </w:tbl>
    <w:p w14:paraId="31972CAC" w14:textId="77777777" w:rsidR="007250FB" w:rsidRDefault="007250FB">
      <w:pPr>
        <w:rPr>
          <w:sz w:val="20"/>
        </w:rPr>
      </w:pPr>
    </w:p>
    <w:p w14:paraId="20A2282E" w14:textId="79FA6A40" w:rsidR="00DE3D85" w:rsidRDefault="004E7BCF">
      <w:pPr>
        <w:pStyle w:val="Heading2"/>
        <w:pageBreakBefore/>
      </w:pPr>
      <w:bookmarkStart w:id="10" w:name="_Toc240890753"/>
      <w:r>
        <w:lastRenderedPageBreak/>
        <w:t xml:space="preserve">3.2 </w:t>
      </w:r>
      <w:r w:rsidR="009C2060" w:rsidRPr="009C2060">
        <w:t>Warranty and proposed after sales support</w:t>
      </w:r>
      <w:bookmarkEnd w:id="10"/>
    </w:p>
    <w:tbl>
      <w:tblPr>
        <w:tblStyle w:val="TableGrid"/>
        <w:tblW w:w="9645" w:type="dxa"/>
        <w:tblInd w:w="-5" w:type="dxa"/>
        <w:tblLook w:val="04A0" w:firstRow="1" w:lastRow="0" w:firstColumn="1" w:lastColumn="0" w:noHBand="0" w:noVBand="1"/>
      </w:tblPr>
      <w:tblGrid>
        <w:gridCol w:w="3969"/>
        <w:gridCol w:w="1701"/>
        <w:gridCol w:w="1843"/>
        <w:gridCol w:w="2132"/>
      </w:tblGrid>
      <w:tr w:rsidR="003A50FA" w:rsidRPr="005B3134" w14:paraId="60F1492E" w14:textId="77777777" w:rsidTr="00E86B20">
        <w:tc>
          <w:tcPr>
            <w:tcW w:w="3969" w:type="dxa"/>
            <w:vMerge w:val="restart"/>
            <w:shd w:val="clear" w:color="auto" w:fill="E1EBF7" w:themeFill="text2" w:themeFillTint="1A"/>
            <w:vAlign w:val="center"/>
          </w:tcPr>
          <w:p w14:paraId="5A77E777" w14:textId="34313777" w:rsidR="003A50FA" w:rsidRPr="005B3134" w:rsidRDefault="003A50FA">
            <w:pPr>
              <w:spacing w:before="120" w:after="120" w:line="276" w:lineRule="auto"/>
              <w:rPr>
                <w:rFonts w:ascii="Book Antiqua" w:eastAsia="Book Antiqua" w:hAnsi="Book Antiqua" w:cs="Book Antiqua"/>
                <w:color w:val="000000" w:themeColor="text1"/>
                <w:sz w:val="18"/>
                <w:szCs w:val="18"/>
              </w:rPr>
            </w:pPr>
            <w:r w:rsidRPr="005B3134">
              <w:rPr>
                <w:rFonts w:asciiTheme="minorHAnsi" w:eastAsiaTheme="minorEastAsia" w:hAnsiTheme="minorHAnsi" w:cstheme="minorBidi"/>
                <w:b/>
                <w:bCs/>
                <w:sz w:val="18"/>
                <w:szCs w:val="18"/>
              </w:rPr>
              <w:t xml:space="preserve">Criterion B </w:t>
            </w:r>
            <w:r w:rsidR="00ED6A83">
              <w:rPr>
                <w:rFonts w:asciiTheme="minorHAnsi" w:eastAsiaTheme="minorEastAsia" w:hAnsiTheme="minorHAnsi" w:cstheme="minorBidi"/>
                <w:b/>
                <w:bCs/>
                <w:sz w:val="18"/>
                <w:szCs w:val="18"/>
              </w:rPr>
              <w:t>-</w:t>
            </w:r>
            <w:r>
              <w:rPr>
                <w:rFonts w:asciiTheme="minorHAnsi" w:eastAsiaTheme="minorEastAsia" w:hAnsiTheme="minorHAnsi" w:cstheme="minorBidi"/>
                <w:b/>
                <w:bCs/>
                <w:sz w:val="18"/>
                <w:szCs w:val="18"/>
              </w:rPr>
              <w:t xml:space="preserve"> </w:t>
            </w:r>
            <w:r w:rsidR="009C2060" w:rsidRPr="009C2060">
              <w:rPr>
                <w:rFonts w:asciiTheme="minorHAnsi" w:eastAsiaTheme="minorEastAsia" w:hAnsiTheme="minorHAnsi" w:cstheme="minorBidi"/>
                <w:b/>
                <w:bCs/>
                <w:sz w:val="18"/>
                <w:szCs w:val="18"/>
              </w:rPr>
              <w:t>Warranty and proposed after sales support</w:t>
            </w:r>
          </w:p>
          <w:p w14:paraId="44F7999F" w14:textId="77777777" w:rsidR="003A50FA" w:rsidRPr="005B3134" w:rsidRDefault="003A50FA">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69CD36FC" w14:textId="77777777" w:rsidR="003A50FA" w:rsidRPr="005B3134" w:rsidRDefault="003A50FA">
            <w:pPr>
              <w:spacing w:before="120" w:after="120" w:line="276" w:lineRule="auto"/>
              <w:rPr>
                <w:rFonts w:asciiTheme="minorHAnsi" w:hAnsiTheme="minorHAnsi" w:cstheme="minorBidi"/>
                <w:i/>
                <w:iCs/>
                <w:color w:val="C00000"/>
                <w:sz w:val="18"/>
                <w:szCs w:val="18"/>
              </w:rPr>
            </w:pPr>
            <w:r w:rsidRPr="005B3134">
              <w:rPr>
                <w:b/>
                <w:bCs/>
                <w:color w:val="000000" w:themeColor="text1"/>
                <w:sz w:val="18"/>
                <w:szCs w:val="18"/>
              </w:rPr>
              <w:t>Total Weighting</w:t>
            </w:r>
          </w:p>
        </w:tc>
        <w:tc>
          <w:tcPr>
            <w:tcW w:w="1843" w:type="dxa"/>
            <w:shd w:val="clear" w:color="auto" w:fill="E1EBF7" w:themeFill="text2" w:themeFillTint="1A"/>
            <w:vAlign w:val="center"/>
          </w:tcPr>
          <w:p w14:paraId="00C353AB" w14:textId="77777777" w:rsidR="003A50FA" w:rsidRPr="005B3134" w:rsidRDefault="003A50FA">
            <w:pPr>
              <w:spacing w:before="120" w:after="120" w:line="276" w:lineRule="auto"/>
              <w:rPr>
                <w:rFonts w:asciiTheme="minorHAnsi" w:hAnsiTheme="minorHAnsi" w:cstheme="minorBidi"/>
                <w:i/>
                <w:iCs/>
                <w:color w:val="C00000"/>
                <w:sz w:val="18"/>
                <w:szCs w:val="18"/>
              </w:rPr>
            </w:pPr>
            <w:r w:rsidRPr="005B3134">
              <w:rPr>
                <w:b/>
                <w:bCs/>
                <w:color w:val="000000" w:themeColor="text1"/>
                <w:sz w:val="18"/>
                <w:szCs w:val="18"/>
              </w:rPr>
              <w:t>Maximum Marks</w:t>
            </w:r>
          </w:p>
        </w:tc>
        <w:tc>
          <w:tcPr>
            <w:tcW w:w="2132" w:type="dxa"/>
            <w:shd w:val="clear" w:color="auto" w:fill="E1EBF7" w:themeFill="text2" w:themeFillTint="1A"/>
            <w:vAlign w:val="center"/>
          </w:tcPr>
          <w:p w14:paraId="606D6CBC" w14:textId="77777777" w:rsidR="003A50FA" w:rsidRPr="005B3134" w:rsidRDefault="003A50FA">
            <w:pPr>
              <w:spacing w:before="120" w:after="120" w:line="276" w:lineRule="auto"/>
              <w:rPr>
                <w:rFonts w:asciiTheme="minorHAnsi" w:hAnsiTheme="minorHAnsi" w:cstheme="minorBidi"/>
                <w:i/>
                <w:iCs/>
                <w:color w:val="C00000"/>
                <w:sz w:val="18"/>
                <w:szCs w:val="18"/>
              </w:rPr>
            </w:pPr>
            <w:r w:rsidRPr="005B3134">
              <w:rPr>
                <w:b/>
                <w:bCs/>
                <w:color w:val="000000" w:themeColor="text1"/>
                <w:sz w:val="18"/>
                <w:szCs w:val="18"/>
              </w:rPr>
              <w:t>Min Marks Required</w:t>
            </w:r>
          </w:p>
        </w:tc>
      </w:tr>
      <w:tr w:rsidR="003A50FA" w:rsidRPr="005B3134" w14:paraId="2BBF2C38" w14:textId="77777777" w:rsidTr="00E86B20">
        <w:tc>
          <w:tcPr>
            <w:tcW w:w="3969" w:type="dxa"/>
            <w:vMerge/>
            <w:vAlign w:val="center"/>
          </w:tcPr>
          <w:p w14:paraId="239149B2" w14:textId="77777777" w:rsidR="003A50FA" w:rsidRPr="005B3134" w:rsidRDefault="003A50FA">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17C4FF4B" w14:textId="75F355CE" w:rsidR="003A50FA" w:rsidRPr="009C2060" w:rsidRDefault="009C2060">
            <w:pPr>
              <w:spacing w:before="120" w:after="120" w:line="276" w:lineRule="auto"/>
              <w:jc w:val="center"/>
              <w:rPr>
                <w:b/>
                <w:bCs/>
                <w:color w:val="000000" w:themeColor="text1"/>
                <w:sz w:val="18"/>
                <w:szCs w:val="18"/>
              </w:rPr>
            </w:pPr>
            <w:r w:rsidRPr="009C2060">
              <w:rPr>
                <w:b/>
                <w:bCs/>
                <w:color w:val="000000" w:themeColor="text1"/>
                <w:sz w:val="18"/>
                <w:szCs w:val="18"/>
              </w:rPr>
              <w:t>10%</w:t>
            </w:r>
          </w:p>
        </w:tc>
        <w:tc>
          <w:tcPr>
            <w:tcW w:w="1843" w:type="dxa"/>
            <w:shd w:val="clear" w:color="auto" w:fill="E1EBF7" w:themeFill="text2" w:themeFillTint="1A"/>
            <w:vAlign w:val="center"/>
          </w:tcPr>
          <w:p w14:paraId="7B829A9D" w14:textId="13C233BD" w:rsidR="003A50FA" w:rsidRPr="009C2060" w:rsidRDefault="009C2060">
            <w:pPr>
              <w:spacing w:before="120" w:after="120" w:line="276" w:lineRule="auto"/>
              <w:jc w:val="center"/>
              <w:rPr>
                <w:b/>
                <w:bCs/>
                <w:color w:val="000000" w:themeColor="text1"/>
                <w:sz w:val="18"/>
                <w:szCs w:val="18"/>
              </w:rPr>
            </w:pPr>
            <w:r w:rsidRPr="009C2060">
              <w:rPr>
                <w:b/>
                <w:bCs/>
                <w:color w:val="000000" w:themeColor="text1"/>
                <w:sz w:val="18"/>
                <w:szCs w:val="18"/>
              </w:rPr>
              <w:t>1000</w:t>
            </w:r>
          </w:p>
        </w:tc>
        <w:tc>
          <w:tcPr>
            <w:tcW w:w="2132" w:type="dxa"/>
            <w:shd w:val="clear" w:color="auto" w:fill="E1EBF7" w:themeFill="text2" w:themeFillTint="1A"/>
            <w:vAlign w:val="center"/>
          </w:tcPr>
          <w:p w14:paraId="5C7265FB" w14:textId="65001E47" w:rsidR="003A50FA" w:rsidRPr="009C2060" w:rsidRDefault="009C2060">
            <w:pPr>
              <w:spacing w:before="120" w:after="120" w:line="276" w:lineRule="auto"/>
              <w:jc w:val="center"/>
              <w:rPr>
                <w:b/>
                <w:bCs/>
                <w:color w:val="000000" w:themeColor="text1"/>
                <w:sz w:val="18"/>
                <w:szCs w:val="18"/>
              </w:rPr>
            </w:pPr>
            <w:r w:rsidRPr="009C2060">
              <w:rPr>
                <w:b/>
                <w:bCs/>
                <w:color w:val="000000" w:themeColor="text1"/>
                <w:sz w:val="18"/>
                <w:szCs w:val="18"/>
              </w:rPr>
              <w:t>600</w:t>
            </w:r>
          </w:p>
        </w:tc>
      </w:tr>
      <w:tr w:rsidR="003A50FA" w:rsidRPr="005B3134" w14:paraId="61D3DFA4" w14:textId="77777777" w:rsidTr="00E86B20">
        <w:tc>
          <w:tcPr>
            <w:tcW w:w="9645" w:type="dxa"/>
            <w:gridSpan w:val="4"/>
            <w:shd w:val="clear" w:color="auto" w:fill="E1EBF7" w:themeFill="text2" w:themeFillTint="1A"/>
            <w:vAlign w:val="center"/>
          </w:tcPr>
          <w:p w14:paraId="29314421" w14:textId="1DD7D412" w:rsidR="00D37A40" w:rsidRDefault="00D37A40" w:rsidP="009C2060">
            <w:pPr>
              <w:spacing w:line="276" w:lineRule="auto"/>
              <w:ind w:left="45" w:right="45"/>
              <w:jc w:val="both"/>
              <w:rPr>
                <w:sz w:val="18"/>
                <w:szCs w:val="18"/>
              </w:rPr>
            </w:pPr>
            <w:r w:rsidRPr="00D37A40">
              <w:rPr>
                <w:sz w:val="18"/>
                <w:szCs w:val="18"/>
              </w:rPr>
              <w:t xml:space="preserve">Tenderers are required to demonstrate the suitability and effectiveness of their proposed warranty, maintenance and after-sales support arrangements for the equipment and associated software, in accordance with Section </w:t>
            </w:r>
            <w:r w:rsidR="00ED6A83">
              <w:rPr>
                <w:sz w:val="18"/>
                <w:szCs w:val="18"/>
              </w:rPr>
              <w:t>4.</w:t>
            </w:r>
            <w:r w:rsidRPr="00D37A40">
              <w:rPr>
                <w:sz w:val="18"/>
                <w:szCs w:val="18"/>
              </w:rPr>
              <w:t xml:space="preserve">2.4 </w:t>
            </w:r>
            <w:r w:rsidR="00ED6A83">
              <w:rPr>
                <w:sz w:val="18"/>
                <w:szCs w:val="18"/>
              </w:rPr>
              <w:t>in Section 4 of the CFT</w:t>
            </w:r>
            <w:r w:rsidRPr="00D37A40">
              <w:rPr>
                <w:sz w:val="18"/>
                <w:szCs w:val="18"/>
              </w:rPr>
              <w:t>.</w:t>
            </w:r>
          </w:p>
          <w:p w14:paraId="14202C26" w14:textId="4B0C1292" w:rsidR="009C2060" w:rsidRPr="009C2060" w:rsidRDefault="009C2060" w:rsidP="009C2060">
            <w:pPr>
              <w:spacing w:line="276" w:lineRule="auto"/>
              <w:ind w:left="45" w:right="45"/>
              <w:jc w:val="both"/>
              <w:rPr>
                <w:sz w:val="18"/>
                <w:szCs w:val="18"/>
              </w:rPr>
            </w:pPr>
            <w:r w:rsidRPr="009C2060">
              <w:rPr>
                <w:sz w:val="18"/>
                <w:szCs w:val="18"/>
              </w:rPr>
              <w:t>Tenderers should provide a concise narrative addressing the following:</w:t>
            </w:r>
          </w:p>
          <w:p w14:paraId="314A7271" w14:textId="77777777" w:rsidR="009C2060" w:rsidRPr="009C2060" w:rsidRDefault="009C2060">
            <w:pPr>
              <w:numPr>
                <w:ilvl w:val="0"/>
                <w:numId w:val="10"/>
              </w:numPr>
              <w:spacing w:line="276" w:lineRule="auto"/>
              <w:ind w:right="45"/>
              <w:jc w:val="both"/>
              <w:rPr>
                <w:sz w:val="18"/>
                <w:szCs w:val="18"/>
              </w:rPr>
            </w:pPr>
            <w:r w:rsidRPr="009C2060">
              <w:rPr>
                <w:sz w:val="18"/>
                <w:szCs w:val="18"/>
              </w:rPr>
              <w:t>The proposed warranty duration, scope, exclusions and arrangements for warranty repairs and replacement parts.</w:t>
            </w:r>
          </w:p>
          <w:p w14:paraId="10151B37" w14:textId="77777777" w:rsidR="009C2060" w:rsidRPr="009C2060" w:rsidRDefault="009C2060">
            <w:pPr>
              <w:numPr>
                <w:ilvl w:val="0"/>
                <w:numId w:val="10"/>
              </w:numPr>
              <w:spacing w:line="276" w:lineRule="auto"/>
              <w:ind w:right="45"/>
              <w:jc w:val="both"/>
              <w:rPr>
                <w:sz w:val="18"/>
                <w:szCs w:val="18"/>
              </w:rPr>
            </w:pPr>
            <w:r w:rsidRPr="009C2060">
              <w:rPr>
                <w:sz w:val="18"/>
                <w:szCs w:val="18"/>
              </w:rPr>
              <w:t>The proposed preventative maintenance arrangements, including frequency, scope, activities, consumables and replacement parts, and the distinction between services included in the proposed support arrangements and those subject to additional charges.</w:t>
            </w:r>
          </w:p>
          <w:p w14:paraId="14C1CF5F" w14:textId="77777777" w:rsidR="009C2060" w:rsidRPr="009C2060" w:rsidRDefault="009C2060">
            <w:pPr>
              <w:numPr>
                <w:ilvl w:val="0"/>
                <w:numId w:val="10"/>
              </w:numPr>
              <w:spacing w:line="276" w:lineRule="auto"/>
              <w:ind w:right="45"/>
              <w:jc w:val="both"/>
              <w:rPr>
                <w:sz w:val="18"/>
                <w:szCs w:val="18"/>
              </w:rPr>
            </w:pPr>
            <w:r w:rsidRPr="009C2060">
              <w:rPr>
                <w:sz w:val="18"/>
                <w:szCs w:val="18"/>
              </w:rPr>
              <w:t>The proposed reactive maintenance and fault-management arrangements, including support channels and hours, fault acknowledgement, remote assessment and diagnosis, onsite repair arrangements in Ireland, response and restoration times by fault category, spare-parts lead times and any interim mitigation measures.</w:t>
            </w:r>
          </w:p>
          <w:p w14:paraId="6A3D2070" w14:textId="77777777" w:rsidR="009C2060" w:rsidRPr="009C2060" w:rsidRDefault="009C2060">
            <w:pPr>
              <w:numPr>
                <w:ilvl w:val="0"/>
                <w:numId w:val="10"/>
              </w:numPr>
              <w:spacing w:line="276" w:lineRule="auto"/>
              <w:ind w:right="45"/>
              <w:jc w:val="both"/>
              <w:rPr>
                <w:sz w:val="18"/>
                <w:szCs w:val="18"/>
              </w:rPr>
            </w:pPr>
            <w:r w:rsidRPr="009C2060">
              <w:rPr>
                <w:sz w:val="18"/>
                <w:szCs w:val="18"/>
              </w:rPr>
              <w:t>The proposed technical and application support arrangements for the equipment and associated software, including assistance with operation, data acquisition, analysis and reporting, software faults, fixes and updates, and any applicable limitations or exclusions.</w:t>
            </w:r>
          </w:p>
          <w:p w14:paraId="461259FB" w14:textId="77777777" w:rsidR="009C2060" w:rsidRPr="009C2060" w:rsidRDefault="009C2060">
            <w:pPr>
              <w:numPr>
                <w:ilvl w:val="0"/>
                <w:numId w:val="10"/>
              </w:numPr>
              <w:spacing w:line="276" w:lineRule="auto"/>
              <w:ind w:right="45"/>
              <w:jc w:val="both"/>
              <w:rPr>
                <w:sz w:val="18"/>
                <w:szCs w:val="18"/>
              </w:rPr>
            </w:pPr>
            <w:r w:rsidRPr="009C2060">
              <w:rPr>
                <w:sz w:val="18"/>
                <w:szCs w:val="18"/>
              </w:rPr>
              <w:t>The expected operational lifespan of the equipment, the availability of spare parts and the arrangements for maintaining and supporting the system throughout the Contract.</w:t>
            </w:r>
          </w:p>
          <w:p w14:paraId="4912BE3C" w14:textId="77777777" w:rsidR="009C2060" w:rsidRPr="009C2060" w:rsidRDefault="009C2060">
            <w:pPr>
              <w:numPr>
                <w:ilvl w:val="0"/>
                <w:numId w:val="10"/>
              </w:numPr>
              <w:spacing w:line="276" w:lineRule="auto"/>
              <w:ind w:right="45"/>
              <w:jc w:val="both"/>
              <w:rPr>
                <w:sz w:val="18"/>
                <w:szCs w:val="18"/>
              </w:rPr>
            </w:pPr>
            <w:r w:rsidRPr="009C2060">
              <w:rPr>
                <w:sz w:val="18"/>
                <w:szCs w:val="18"/>
              </w:rPr>
              <w:t>Any additional or enhanced warranty, maintenance or support arrangements offered above the minimum requirements, including their relevance and added value to BIM.</w:t>
            </w:r>
          </w:p>
          <w:p w14:paraId="6F18EBA5" w14:textId="77777777" w:rsidR="009C2060" w:rsidRPr="009C2060" w:rsidRDefault="009C2060" w:rsidP="009C2060">
            <w:pPr>
              <w:spacing w:line="276" w:lineRule="auto"/>
              <w:ind w:left="45" w:right="45"/>
              <w:jc w:val="both"/>
              <w:rPr>
                <w:sz w:val="18"/>
                <w:szCs w:val="18"/>
              </w:rPr>
            </w:pPr>
            <w:r w:rsidRPr="009C2060">
              <w:rPr>
                <w:sz w:val="18"/>
                <w:szCs w:val="18"/>
              </w:rPr>
              <w:t>Tenderers shall provide a list of high and low dependency replacement parts, identifying their expected replacement frequency, anticipated availability and lead times, and any relevant maintenance or replacement requirements. The associated prices shall be provided in the Pricing Schedule.</w:t>
            </w:r>
          </w:p>
          <w:p w14:paraId="2A150FB4" w14:textId="77777777" w:rsidR="009C2060" w:rsidRPr="009C2060" w:rsidRDefault="009C2060" w:rsidP="009C2060">
            <w:pPr>
              <w:spacing w:line="276" w:lineRule="auto"/>
              <w:ind w:left="45" w:right="45"/>
              <w:jc w:val="both"/>
              <w:rPr>
                <w:sz w:val="18"/>
                <w:szCs w:val="18"/>
              </w:rPr>
            </w:pPr>
            <w:r w:rsidRPr="009C2060">
              <w:rPr>
                <w:sz w:val="18"/>
                <w:szCs w:val="18"/>
              </w:rPr>
              <w:t>Tenderers should clearly identify any limitations, dependencies or exclusions applicable to their proposed arrangements and provide references to supporting documentation where appropriate.</w:t>
            </w:r>
          </w:p>
          <w:p w14:paraId="0508427D" w14:textId="58484248" w:rsidR="009C2060" w:rsidRPr="009C2060" w:rsidRDefault="009C2060" w:rsidP="009C2060">
            <w:pPr>
              <w:spacing w:line="276" w:lineRule="auto"/>
              <w:ind w:left="45" w:right="45"/>
              <w:jc w:val="both"/>
              <w:rPr>
                <w:sz w:val="18"/>
                <w:szCs w:val="18"/>
              </w:rPr>
            </w:pPr>
            <w:r w:rsidRPr="009C2060">
              <w:rPr>
                <w:b/>
                <w:bCs/>
                <w:sz w:val="18"/>
                <w:szCs w:val="18"/>
              </w:rPr>
              <w:t xml:space="preserve">Please limit your narrative response to </w:t>
            </w:r>
            <w:r w:rsidR="00352573">
              <w:rPr>
                <w:b/>
                <w:bCs/>
                <w:sz w:val="18"/>
                <w:szCs w:val="18"/>
              </w:rPr>
              <w:t>two (2)</w:t>
            </w:r>
            <w:r w:rsidRPr="009C2060">
              <w:rPr>
                <w:b/>
                <w:bCs/>
                <w:sz w:val="18"/>
                <w:szCs w:val="18"/>
              </w:rPr>
              <w:t xml:space="preserve"> A4 pages, excluding supporting documentation.</w:t>
            </w:r>
          </w:p>
          <w:p w14:paraId="750F2A3A" w14:textId="50F8F77E" w:rsidR="003A50FA" w:rsidRPr="005B3134" w:rsidRDefault="003A50FA" w:rsidP="00352573">
            <w:pPr>
              <w:spacing w:line="276" w:lineRule="auto"/>
              <w:ind w:left="45" w:right="45"/>
              <w:jc w:val="both"/>
              <w:rPr>
                <w:rFonts w:ascii="Book Antiqua" w:eastAsia="Book Antiqua" w:hAnsi="Book Antiqua" w:cs="Book Antiqua"/>
                <w:color w:val="000000" w:themeColor="text1"/>
                <w:sz w:val="18"/>
                <w:szCs w:val="18"/>
              </w:rPr>
            </w:pPr>
          </w:p>
        </w:tc>
      </w:tr>
      <w:tr w:rsidR="009C2060" w:rsidRPr="005B3134" w14:paraId="1E418252" w14:textId="77777777" w:rsidTr="00352573">
        <w:trPr>
          <w:trHeight w:val="2438"/>
        </w:trPr>
        <w:tc>
          <w:tcPr>
            <w:tcW w:w="9645" w:type="dxa"/>
            <w:gridSpan w:val="4"/>
          </w:tcPr>
          <w:p w14:paraId="62A2E53F" w14:textId="49916A4A" w:rsidR="009C2060" w:rsidRPr="00E86B20" w:rsidRDefault="009C2060" w:rsidP="009C2060">
            <w:pPr>
              <w:spacing w:line="276" w:lineRule="auto"/>
              <w:ind w:left="45" w:right="45"/>
              <w:rPr>
                <w:sz w:val="18"/>
                <w:szCs w:val="18"/>
              </w:rPr>
            </w:pPr>
            <w:r w:rsidRPr="005868FA">
              <w:rPr>
                <w:rFonts w:asciiTheme="minorHAnsi" w:hAnsiTheme="minorHAnsi" w:cstheme="minorHAnsi"/>
                <w:sz w:val="18"/>
                <w:szCs w:val="18"/>
              </w:rPr>
              <w:t>[Insert response here]</w:t>
            </w:r>
          </w:p>
        </w:tc>
      </w:tr>
      <w:tr w:rsidR="00352573" w:rsidRPr="005B3134" w14:paraId="7B38A76B" w14:textId="77777777" w:rsidTr="00352573">
        <w:trPr>
          <w:trHeight w:val="1378"/>
        </w:trPr>
        <w:tc>
          <w:tcPr>
            <w:tcW w:w="9645" w:type="dxa"/>
            <w:gridSpan w:val="4"/>
          </w:tcPr>
          <w:tbl>
            <w:tblPr>
              <w:tblStyle w:val="TableGrid"/>
              <w:tblW w:w="0" w:type="auto"/>
              <w:tblLook w:val="04A0" w:firstRow="1" w:lastRow="0" w:firstColumn="1" w:lastColumn="0" w:noHBand="0" w:noVBand="1"/>
            </w:tblPr>
            <w:tblGrid>
              <w:gridCol w:w="8335"/>
              <w:gridCol w:w="562"/>
              <w:gridCol w:w="522"/>
            </w:tblGrid>
            <w:tr w:rsidR="00352573" w:rsidRPr="007A3F43" w14:paraId="56B4099D" w14:textId="77777777" w:rsidTr="00352573">
              <w:tc>
                <w:tcPr>
                  <w:tcW w:w="0" w:type="auto"/>
                  <w:shd w:val="clear" w:color="auto" w:fill="0F243E" w:themeFill="text2" w:themeFillShade="80"/>
                  <w:hideMark/>
                </w:tcPr>
                <w:p w14:paraId="4F6155D6" w14:textId="58AB134B" w:rsidR="00352573" w:rsidRPr="007A3F43" w:rsidRDefault="00352573" w:rsidP="00352573">
                  <w:pPr>
                    <w:spacing w:line="276" w:lineRule="auto"/>
                    <w:ind w:left="45" w:right="45"/>
                    <w:jc w:val="both"/>
                    <w:rPr>
                      <w:b/>
                      <w:bCs/>
                      <w:sz w:val="18"/>
                      <w:szCs w:val="18"/>
                    </w:rPr>
                  </w:pPr>
                  <w:r w:rsidRPr="00352573">
                    <w:rPr>
                      <w:b/>
                      <w:bCs/>
                      <w:color w:val="FFFFFF" w:themeColor="background1"/>
                      <w:sz w:val="18"/>
                      <w:szCs w:val="18"/>
                    </w:rPr>
                    <w:t>Replacement Parts Confirmation</w:t>
                  </w:r>
                </w:p>
              </w:tc>
              <w:tc>
                <w:tcPr>
                  <w:tcW w:w="0" w:type="auto"/>
                  <w:shd w:val="clear" w:color="auto" w:fill="0F243E" w:themeFill="text2" w:themeFillShade="80"/>
                  <w:hideMark/>
                </w:tcPr>
                <w:p w14:paraId="6426D02D" w14:textId="77777777" w:rsidR="00352573" w:rsidRPr="00352573" w:rsidRDefault="00352573" w:rsidP="00352573">
                  <w:pPr>
                    <w:spacing w:line="276" w:lineRule="auto"/>
                    <w:ind w:left="45" w:right="45"/>
                    <w:jc w:val="both"/>
                    <w:rPr>
                      <w:b/>
                      <w:bCs/>
                      <w:color w:val="FFFFFF" w:themeColor="background1"/>
                      <w:sz w:val="18"/>
                      <w:szCs w:val="18"/>
                    </w:rPr>
                  </w:pPr>
                  <w:r w:rsidRPr="00352573">
                    <w:rPr>
                      <w:b/>
                      <w:bCs/>
                      <w:color w:val="FFFFFF" w:themeColor="background1"/>
                      <w:sz w:val="18"/>
                      <w:szCs w:val="18"/>
                    </w:rPr>
                    <w:t>Yes</w:t>
                  </w:r>
                </w:p>
              </w:tc>
              <w:tc>
                <w:tcPr>
                  <w:tcW w:w="0" w:type="auto"/>
                  <w:shd w:val="clear" w:color="auto" w:fill="0F243E" w:themeFill="text2" w:themeFillShade="80"/>
                  <w:hideMark/>
                </w:tcPr>
                <w:p w14:paraId="400D3B98" w14:textId="77777777" w:rsidR="00352573" w:rsidRPr="00352573" w:rsidRDefault="00352573" w:rsidP="00352573">
                  <w:pPr>
                    <w:spacing w:line="276" w:lineRule="auto"/>
                    <w:ind w:left="45" w:right="45"/>
                    <w:jc w:val="both"/>
                    <w:rPr>
                      <w:b/>
                      <w:bCs/>
                      <w:color w:val="FFFFFF" w:themeColor="background1"/>
                      <w:sz w:val="18"/>
                      <w:szCs w:val="18"/>
                    </w:rPr>
                  </w:pPr>
                  <w:r w:rsidRPr="00352573">
                    <w:rPr>
                      <w:b/>
                      <w:bCs/>
                      <w:color w:val="FFFFFF" w:themeColor="background1"/>
                      <w:sz w:val="18"/>
                      <w:szCs w:val="18"/>
                    </w:rPr>
                    <w:t>No</w:t>
                  </w:r>
                </w:p>
              </w:tc>
            </w:tr>
            <w:tr w:rsidR="00352573" w:rsidRPr="007A3F43" w14:paraId="13231A37" w14:textId="77777777" w:rsidTr="00352573">
              <w:trPr>
                <w:trHeight w:val="716"/>
              </w:trPr>
              <w:tc>
                <w:tcPr>
                  <w:tcW w:w="0" w:type="auto"/>
                  <w:hideMark/>
                </w:tcPr>
                <w:p w14:paraId="53E1AC3E" w14:textId="77777777" w:rsidR="00352573" w:rsidRPr="007A3F43" w:rsidRDefault="00352573" w:rsidP="00352573">
                  <w:pPr>
                    <w:spacing w:line="276" w:lineRule="auto"/>
                    <w:ind w:left="45" w:right="45"/>
                    <w:jc w:val="both"/>
                    <w:rPr>
                      <w:sz w:val="18"/>
                      <w:szCs w:val="18"/>
                    </w:rPr>
                  </w:pPr>
                  <w:r w:rsidRPr="007A3F43">
                    <w:rPr>
                      <w:sz w:val="18"/>
                      <w:szCs w:val="18"/>
                    </w:rPr>
                    <w:t>The Tenderer confirms that the list of high and low dependency replacement parts, including the associated prices, has been submitted with the Pricing Schedule.</w:t>
                  </w:r>
                </w:p>
              </w:tc>
              <w:tc>
                <w:tcPr>
                  <w:tcW w:w="0" w:type="auto"/>
                </w:tcPr>
                <w:p w14:paraId="1399A90F" w14:textId="732E01BC" w:rsidR="00352573" w:rsidRPr="007A3F43" w:rsidRDefault="00352573" w:rsidP="00352573">
                  <w:pPr>
                    <w:spacing w:line="276" w:lineRule="auto"/>
                    <w:ind w:left="45" w:right="45"/>
                    <w:jc w:val="both"/>
                    <w:rPr>
                      <w:sz w:val="18"/>
                      <w:szCs w:val="18"/>
                    </w:rPr>
                  </w:pPr>
                </w:p>
              </w:tc>
              <w:tc>
                <w:tcPr>
                  <w:tcW w:w="0" w:type="auto"/>
                </w:tcPr>
                <w:p w14:paraId="08F75275" w14:textId="6A69AD66" w:rsidR="00352573" w:rsidRPr="007A3F43" w:rsidRDefault="00352573" w:rsidP="00352573">
                  <w:pPr>
                    <w:spacing w:line="276" w:lineRule="auto"/>
                    <w:ind w:left="45" w:right="45"/>
                    <w:jc w:val="both"/>
                    <w:rPr>
                      <w:sz w:val="18"/>
                      <w:szCs w:val="18"/>
                    </w:rPr>
                  </w:pPr>
                </w:p>
              </w:tc>
            </w:tr>
          </w:tbl>
          <w:p w14:paraId="50DAF6BE" w14:textId="77777777" w:rsidR="00352573" w:rsidRPr="005868FA" w:rsidRDefault="00352573" w:rsidP="00352573">
            <w:pPr>
              <w:spacing w:line="276" w:lineRule="auto"/>
              <w:ind w:left="45" w:right="45"/>
              <w:rPr>
                <w:rFonts w:asciiTheme="minorHAnsi" w:hAnsiTheme="minorHAnsi" w:cstheme="minorHAnsi"/>
                <w:sz w:val="18"/>
                <w:szCs w:val="18"/>
              </w:rPr>
            </w:pPr>
          </w:p>
        </w:tc>
      </w:tr>
    </w:tbl>
    <w:p w14:paraId="0F30DD52" w14:textId="50588231" w:rsidR="00DE3D85" w:rsidRDefault="004E7BCF">
      <w:pPr>
        <w:pStyle w:val="Heading2"/>
        <w:pageBreakBefore/>
      </w:pPr>
      <w:bookmarkStart w:id="11" w:name="_Toc240890754"/>
      <w:r>
        <w:lastRenderedPageBreak/>
        <w:t xml:space="preserve">3.3 </w:t>
      </w:r>
      <w:r w:rsidR="00352573" w:rsidRPr="00352573">
        <w:t>Delivery, Installation and Commissioning</w:t>
      </w:r>
      <w:bookmarkEnd w:id="11"/>
    </w:p>
    <w:tbl>
      <w:tblPr>
        <w:tblStyle w:val="TableGrid"/>
        <w:tblW w:w="9659" w:type="dxa"/>
        <w:tblInd w:w="-19" w:type="dxa"/>
        <w:tblLook w:val="04A0" w:firstRow="1" w:lastRow="0" w:firstColumn="1" w:lastColumn="0" w:noHBand="0" w:noVBand="1"/>
      </w:tblPr>
      <w:tblGrid>
        <w:gridCol w:w="3983"/>
        <w:gridCol w:w="1701"/>
        <w:gridCol w:w="1843"/>
        <w:gridCol w:w="2132"/>
      </w:tblGrid>
      <w:tr w:rsidR="00874330" w:rsidRPr="00AB1E21" w14:paraId="2FDC00C2" w14:textId="77777777" w:rsidTr="004D33D1">
        <w:tc>
          <w:tcPr>
            <w:tcW w:w="3983" w:type="dxa"/>
            <w:vMerge w:val="restart"/>
            <w:shd w:val="clear" w:color="auto" w:fill="E1EBF7" w:themeFill="text2" w:themeFillTint="1A"/>
            <w:vAlign w:val="center"/>
          </w:tcPr>
          <w:p w14:paraId="56ED521A" w14:textId="5CECC085" w:rsidR="00352573" w:rsidRPr="00352573" w:rsidRDefault="00874330" w:rsidP="00352573">
            <w:pPr>
              <w:spacing w:before="120" w:after="120" w:line="276" w:lineRule="auto"/>
              <w:rPr>
                <w:rFonts w:asciiTheme="minorHAnsi" w:eastAsiaTheme="minorEastAsia" w:hAnsiTheme="minorHAnsi" w:cstheme="minorBidi"/>
                <w:b/>
                <w:bCs/>
                <w:sz w:val="18"/>
                <w:szCs w:val="18"/>
              </w:rPr>
            </w:pPr>
            <w:r w:rsidRPr="00AB1E21">
              <w:rPr>
                <w:rFonts w:asciiTheme="minorHAnsi" w:eastAsiaTheme="minorEastAsia" w:hAnsiTheme="minorHAnsi" w:cstheme="minorBidi"/>
                <w:b/>
                <w:bCs/>
                <w:sz w:val="18"/>
                <w:szCs w:val="18"/>
              </w:rPr>
              <w:t xml:space="preserve">Criterion C </w:t>
            </w:r>
            <w:r w:rsidR="00ED6A83">
              <w:rPr>
                <w:rFonts w:asciiTheme="minorHAnsi" w:eastAsiaTheme="minorEastAsia" w:hAnsiTheme="minorHAnsi" w:cstheme="minorBidi"/>
                <w:b/>
                <w:bCs/>
                <w:sz w:val="18"/>
                <w:szCs w:val="18"/>
              </w:rPr>
              <w:t>-</w:t>
            </w:r>
            <w:r>
              <w:rPr>
                <w:rFonts w:asciiTheme="minorHAnsi" w:eastAsiaTheme="minorEastAsia" w:hAnsiTheme="minorHAnsi" w:cstheme="minorBidi"/>
                <w:b/>
                <w:bCs/>
                <w:sz w:val="18"/>
                <w:szCs w:val="18"/>
              </w:rPr>
              <w:t xml:space="preserve"> </w:t>
            </w:r>
            <w:r w:rsidR="00352573" w:rsidRPr="00352573">
              <w:rPr>
                <w:rFonts w:asciiTheme="minorHAnsi" w:eastAsiaTheme="minorEastAsia" w:hAnsiTheme="minorHAnsi" w:cstheme="minorBidi"/>
                <w:b/>
                <w:bCs/>
                <w:sz w:val="18"/>
                <w:szCs w:val="18"/>
              </w:rPr>
              <w:t>Delivery, Installation and Commissioning</w:t>
            </w:r>
          </w:p>
          <w:p w14:paraId="41FE427A" w14:textId="69738C6E" w:rsidR="00874330" w:rsidRPr="00AB1E21" w:rsidRDefault="00874330">
            <w:pPr>
              <w:spacing w:before="120" w:after="120" w:line="276" w:lineRule="auto"/>
              <w:rPr>
                <w:rFonts w:ascii="Book Antiqua" w:eastAsia="Book Antiqua" w:hAnsi="Book Antiqua" w:cs="Book Antiqua"/>
                <w:color w:val="000000" w:themeColor="text1"/>
                <w:sz w:val="18"/>
                <w:szCs w:val="18"/>
              </w:rPr>
            </w:pPr>
          </w:p>
          <w:p w14:paraId="52492AB2" w14:textId="77777777" w:rsidR="00874330" w:rsidRPr="00AB1E21" w:rsidRDefault="00874330">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5BF7C97A" w14:textId="77777777" w:rsidR="00874330" w:rsidRPr="00AB1E21" w:rsidRDefault="00874330">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Total Weighting</w:t>
            </w:r>
          </w:p>
        </w:tc>
        <w:tc>
          <w:tcPr>
            <w:tcW w:w="1843" w:type="dxa"/>
            <w:shd w:val="clear" w:color="auto" w:fill="E1EBF7" w:themeFill="text2" w:themeFillTint="1A"/>
            <w:vAlign w:val="center"/>
          </w:tcPr>
          <w:p w14:paraId="4BF92CDA" w14:textId="77777777" w:rsidR="00874330" w:rsidRPr="00AB1E21" w:rsidRDefault="00874330">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Maximum Marks</w:t>
            </w:r>
          </w:p>
        </w:tc>
        <w:tc>
          <w:tcPr>
            <w:tcW w:w="2132" w:type="dxa"/>
            <w:shd w:val="clear" w:color="auto" w:fill="E1EBF7" w:themeFill="text2" w:themeFillTint="1A"/>
            <w:vAlign w:val="center"/>
          </w:tcPr>
          <w:p w14:paraId="313A97BD" w14:textId="77777777" w:rsidR="00874330" w:rsidRPr="00AB1E21" w:rsidRDefault="00874330">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Min Marks Required</w:t>
            </w:r>
          </w:p>
        </w:tc>
      </w:tr>
      <w:tr w:rsidR="00874330" w:rsidRPr="00AB1E21" w14:paraId="669D60EC" w14:textId="77777777" w:rsidTr="004D33D1">
        <w:tc>
          <w:tcPr>
            <w:tcW w:w="3983" w:type="dxa"/>
            <w:vMerge/>
            <w:vAlign w:val="center"/>
          </w:tcPr>
          <w:p w14:paraId="2615D6D0" w14:textId="77777777" w:rsidR="00874330" w:rsidRPr="00AB1E21" w:rsidRDefault="00874330">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2EDEB637" w14:textId="75054B32" w:rsidR="00874330" w:rsidRPr="00B71DE9" w:rsidRDefault="00352573">
            <w:pPr>
              <w:spacing w:before="120" w:after="120" w:line="276" w:lineRule="auto"/>
              <w:jc w:val="center"/>
              <w:rPr>
                <w:b/>
                <w:bCs/>
                <w:color w:val="auto"/>
                <w:sz w:val="18"/>
                <w:szCs w:val="18"/>
              </w:rPr>
            </w:pPr>
            <w:r>
              <w:rPr>
                <w:b/>
                <w:bCs/>
                <w:color w:val="auto"/>
                <w:sz w:val="18"/>
                <w:szCs w:val="18"/>
              </w:rPr>
              <w:t>10%</w:t>
            </w:r>
          </w:p>
        </w:tc>
        <w:tc>
          <w:tcPr>
            <w:tcW w:w="1843" w:type="dxa"/>
            <w:shd w:val="clear" w:color="auto" w:fill="E1EBF7" w:themeFill="text2" w:themeFillTint="1A"/>
            <w:vAlign w:val="center"/>
          </w:tcPr>
          <w:p w14:paraId="31012EDA" w14:textId="550A954E" w:rsidR="00874330" w:rsidRPr="00B71DE9" w:rsidRDefault="00352573">
            <w:pPr>
              <w:spacing w:before="120" w:after="120" w:line="276" w:lineRule="auto"/>
              <w:jc w:val="center"/>
              <w:rPr>
                <w:b/>
                <w:bCs/>
                <w:color w:val="auto"/>
                <w:sz w:val="18"/>
                <w:szCs w:val="18"/>
              </w:rPr>
            </w:pPr>
            <w:r>
              <w:rPr>
                <w:b/>
                <w:bCs/>
                <w:color w:val="auto"/>
                <w:sz w:val="18"/>
                <w:szCs w:val="18"/>
              </w:rPr>
              <w:t>1000</w:t>
            </w:r>
          </w:p>
        </w:tc>
        <w:tc>
          <w:tcPr>
            <w:tcW w:w="2132" w:type="dxa"/>
            <w:shd w:val="clear" w:color="auto" w:fill="E1EBF7" w:themeFill="text2" w:themeFillTint="1A"/>
            <w:vAlign w:val="center"/>
          </w:tcPr>
          <w:p w14:paraId="156F36FE" w14:textId="1BF46E99" w:rsidR="00874330" w:rsidRPr="00B71DE9" w:rsidRDefault="00352573">
            <w:pPr>
              <w:spacing w:before="120" w:after="120" w:line="276" w:lineRule="auto"/>
              <w:jc w:val="center"/>
              <w:rPr>
                <w:b/>
                <w:bCs/>
                <w:color w:val="auto"/>
                <w:sz w:val="18"/>
                <w:szCs w:val="18"/>
              </w:rPr>
            </w:pPr>
            <w:r>
              <w:rPr>
                <w:b/>
                <w:bCs/>
                <w:color w:val="auto"/>
                <w:sz w:val="18"/>
                <w:szCs w:val="18"/>
              </w:rPr>
              <w:t>600</w:t>
            </w:r>
          </w:p>
        </w:tc>
      </w:tr>
      <w:tr w:rsidR="00874330" w:rsidRPr="00AB1E21" w14:paraId="71415E65" w14:textId="77777777" w:rsidTr="004D33D1">
        <w:tc>
          <w:tcPr>
            <w:tcW w:w="9659" w:type="dxa"/>
            <w:gridSpan w:val="4"/>
            <w:shd w:val="clear" w:color="auto" w:fill="E1EBF7" w:themeFill="text2" w:themeFillTint="1A"/>
            <w:vAlign w:val="center"/>
          </w:tcPr>
          <w:p w14:paraId="2161ED56" w14:textId="2A94EF32" w:rsidR="00352573" w:rsidRPr="00352573" w:rsidRDefault="00352573" w:rsidP="00352573">
            <w:pPr>
              <w:spacing w:line="276" w:lineRule="auto"/>
              <w:ind w:left="45" w:right="45"/>
              <w:jc w:val="both"/>
              <w:rPr>
                <w:rFonts w:asciiTheme="minorHAnsi" w:hAnsiTheme="minorHAnsi" w:cstheme="minorHAnsi"/>
                <w:sz w:val="18"/>
                <w:szCs w:val="18"/>
              </w:rPr>
            </w:pPr>
            <w:r w:rsidRPr="00352573">
              <w:rPr>
                <w:rFonts w:asciiTheme="minorHAnsi" w:hAnsiTheme="minorHAnsi" w:cstheme="minorHAnsi"/>
                <w:sz w:val="18"/>
                <w:szCs w:val="18"/>
              </w:rPr>
              <w:t xml:space="preserve">Tenderers are required to demonstrate the suitability and effectiveness of their proposed approach to the delivery, installation and commissioning of the equipment and associated software, in accordance with Section </w:t>
            </w:r>
            <w:r w:rsidR="00ED6A83">
              <w:rPr>
                <w:rFonts w:asciiTheme="minorHAnsi" w:hAnsiTheme="minorHAnsi" w:cstheme="minorHAnsi"/>
                <w:sz w:val="18"/>
                <w:szCs w:val="18"/>
              </w:rPr>
              <w:t>4.</w:t>
            </w:r>
            <w:r w:rsidRPr="00352573">
              <w:rPr>
                <w:rFonts w:asciiTheme="minorHAnsi" w:hAnsiTheme="minorHAnsi" w:cstheme="minorHAnsi"/>
                <w:sz w:val="18"/>
                <w:szCs w:val="18"/>
              </w:rPr>
              <w:t>2.</w:t>
            </w:r>
            <w:r w:rsidR="00D37A40">
              <w:rPr>
                <w:rFonts w:asciiTheme="minorHAnsi" w:hAnsiTheme="minorHAnsi" w:cstheme="minorHAnsi"/>
                <w:sz w:val="18"/>
                <w:szCs w:val="18"/>
              </w:rPr>
              <w:t>5</w:t>
            </w:r>
            <w:r w:rsidRPr="00352573">
              <w:rPr>
                <w:rFonts w:asciiTheme="minorHAnsi" w:hAnsiTheme="minorHAnsi" w:cstheme="minorHAnsi"/>
                <w:sz w:val="18"/>
                <w:szCs w:val="18"/>
              </w:rPr>
              <w:t xml:space="preserve"> </w:t>
            </w:r>
            <w:r w:rsidR="00ED6A83">
              <w:rPr>
                <w:rFonts w:asciiTheme="minorHAnsi" w:hAnsiTheme="minorHAnsi" w:cstheme="minorHAnsi"/>
                <w:sz w:val="18"/>
                <w:szCs w:val="18"/>
              </w:rPr>
              <w:t>in Section 4 of the CFT</w:t>
            </w:r>
            <w:r w:rsidRPr="00352573">
              <w:rPr>
                <w:rFonts w:asciiTheme="minorHAnsi" w:hAnsiTheme="minorHAnsi" w:cstheme="minorHAnsi"/>
                <w:sz w:val="18"/>
                <w:szCs w:val="18"/>
              </w:rPr>
              <w:t>.</w:t>
            </w:r>
          </w:p>
          <w:p w14:paraId="44DAC080" w14:textId="77777777" w:rsidR="00352573" w:rsidRPr="00352573" w:rsidRDefault="00352573" w:rsidP="00352573">
            <w:pPr>
              <w:spacing w:line="276" w:lineRule="auto"/>
              <w:ind w:left="45" w:right="45"/>
              <w:jc w:val="both"/>
              <w:rPr>
                <w:rFonts w:asciiTheme="minorHAnsi" w:hAnsiTheme="minorHAnsi" w:cstheme="minorHAnsi"/>
                <w:sz w:val="18"/>
                <w:szCs w:val="18"/>
              </w:rPr>
            </w:pPr>
            <w:r w:rsidRPr="00352573">
              <w:rPr>
                <w:rFonts w:asciiTheme="minorHAnsi" w:hAnsiTheme="minorHAnsi" w:cstheme="minorHAnsi"/>
                <w:sz w:val="18"/>
                <w:szCs w:val="18"/>
              </w:rPr>
              <w:t>Tenderers should provide a concise narrative and project plan addressing the following:</w:t>
            </w:r>
          </w:p>
          <w:p w14:paraId="1717DA8D" w14:textId="20F5E841" w:rsidR="00352573" w:rsidRPr="00352573" w:rsidRDefault="000A0F19">
            <w:pPr>
              <w:numPr>
                <w:ilvl w:val="0"/>
                <w:numId w:val="11"/>
              </w:numPr>
              <w:spacing w:line="276" w:lineRule="auto"/>
              <w:ind w:right="45"/>
              <w:jc w:val="both"/>
              <w:rPr>
                <w:rFonts w:asciiTheme="minorHAnsi" w:hAnsiTheme="minorHAnsi" w:cstheme="minorHAnsi"/>
                <w:sz w:val="18"/>
                <w:szCs w:val="18"/>
              </w:rPr>
            </w:pPr>
            <w:r w:rsidRPr="000A0F19">
              <w:rPr>
                <w:rFonts w:asciiTheme="minorHAnsi" w:hAnsiTheme="minorHAnsi" w:cstheme="minorHAnsi"/>
                <w:sz w:val="18"/>
                <w:szCs w:val="18"/>
              </w:rPr>
              <w:t xml:space="preserve">The proposed delivery, installation and commissioning programme, including key activities, milestones, responsibilities and timescales to achieve delivery within thirty (30) days from the Contract Commencement Date and, in any event, during December 2026, and subsequent commissioning within the timeframe specified in </w:t>
            </w:r>
            <w:r w:rsidR="00ED6A83">
              <w:rPr>
                <w:rFonts w:asciiTheme="minorHAnsi" w:hAnsiTheme="minorHAnsi" w:cstheme="minorHAnsi"/>
                <w:sz w:val="18"/>
                <w:szCs w:val="18"/>
              </w:rPr>
              <w:t>Section 4 of the CFT</w:t>
            </w:r>
            <w:r w:rsidRPr="000A0F19">
              <w:rPr>
                <w:rFonts w:asciiTheme="minorHAnsi" w:hAnsiTheme="minorHAnsi" w:cstheme="minorHAnsi"/>
                <w:sz w:val="18"/>
                <w:szCs w:val="18"/>
              </w:rPr>
              <w:t>. Earlier delivery may be proposed where achievable.</w:t>
            </w:r>
          </w:p>
          <w:p w14:paraId="092803DB" w14:textId="77777777" w:rsidR="00352573" w:rsidRPr="00352573" w:rsidRDefault="00352573">
            <w:pPr>
              <w:numPr>
                <w:ilvl w:val="0"/>
                <w:numId w:val="11"/>
              </w:numPr>
              <w:spacing w:line="276" w:lineRule="auto"/>
              <w:ind w:right="45"/>
              <w:jc w:val="both"/>
              <w:rPr>
                <w:rFonts w:asciiTheme="minorHAnsi" w:hAnsiTheme="minorHAnsi" w:cstheme="minorHAnsi"/>
                <w:sz w:val="18"/>
                <w:szCs w:val="18"/>
              </w:rPr>
            </w:pPr>
            <w:r w:rsidRPr="00352573">
              <w:rPr>
                <w:rFonts w:asciiTheme="minorHAnsi" w:hAnsiTheme="minorHAnsi" w:cstheme="minorHAnsi"/>
                <w:sz w:val="18"/>
                <w:szCs w:val="18"/>
              </w:rPr>
              <w:t>The proposed arrangements for delivery to BIM's designated location, including logistics, handling, installation requirements and any site preparation, utilities, connectivity or other inputs required from BIM.</w:t>
            </w:r>
          </w:p>
          <w:p w14:paraId="5F28979D" w14:textId="77777777" w:rsidR="00352573" w:rsidRPr="00352573" w:rsidRDefault="00352573">
            <w:pPr>
              <w:numPr>
                <w:ilvl w:val="0"/>
                <w:numId w:val="11"/>
              </w:numPr>
              <w:spacing w:line="276" w:lineRule="auto"/>
              <w:ind w:right="45"/>
              <w:jc w:val="both"/>
              <w:rPr>
                <w:rFonts w:asciiTheme="minorHAnsi" w:hAnsiTheme="minorHAnsi" w:cstheme="minorHAnsi"/>
                <w:sz w:val="18"/>
                <w:szCs w:val="18"/>
              </w:rPr>
            </w:pPr>
            <w:r w:rsidRPr="00352573">
              <w:rPr>
                <w:rFonts w:asciiTheme="minorHAnsi" w:hAnsiTheme="minorHAnsi" w:cstheme="minorHAnsi"/>
                <w:sz w:val="18"/>
                <w:szCs w:val="18"/>
              </w:rPr>
              <w:t>The methodology for assembly, installation, configuration and connection of the equipment and associated software, including the arrangements for testing, calibration, trial operation and commissioning.</w:t>
            </w:r>
          </w:p>
          <w:p w14:paraId="334D3E93" w14:textId="4EB714BE" w:rsidR="00352573" w:rsidRPr="00352573" w:rsidRDefault="00352573">
            <w:pPr>
              <w:numPr>
                <w:ilvl w:val="0"/>
                <w:numId w:val="11"/>
              </w:numPr>
              <w:spacing w:line="276" w:lineRule="auto"/>
              <w:ind w:right="45"/>
              <w:jc w:val="both"/>
              <w:rPr>
                <w:rFonts w:asciiTheme="minorHAnsi" w:hAnsiTheme="minorHAnsi" w:cstheme="minorHAnsi"/>
                <w:sz w:val="18"/>
                <w:szCs w:val="18"/>
              </w:rPr>
            </w:pPr>
            <w:r w:rsidRPr="00352573">
              <w:rPr>
                <w:rFonts w:asciiTheme="minorHAnsi" w:hAnsiTheme="minorHAnsi" w:cstheme="minorHAnsi"/>
                <w:sz w:val="18"/>
                <w:szCs w:val="18"/>
              </w:rPr>
              <w:t xml:space="preserve">The proposed commissioning and performance-verification activities, including how the Tenderer will demonstrate that the equipment and software meet the requirements of </w:t>
            </w:r>
            <w:r w:rsidR="00ED6A83">
              <w:rPr>
                <w:rFonts w:asciiTheme="minorHAnsi" w:hAnsiTheme="minorHAnsi" w:cstheme="minorHAnsi"/>
                <w:sz w:val="18"/>
                <w:szCs w:val="18"/>
              </w:rPr>
              <w:t>Section 4 of the CFT</w:t>
            </w:r>
            <w:r w:rsidRPr="00352573">
              <w:rPr>
                <w:rFonts w:asciiTheme="minorHAnsi" w:hAnsiTheme="minorHAnsi" w:cstheme="minorHAnsi"/>
                <w:sz w:val="18"/>
                <w:szCs w:val="18"/>
              </w:rPr>
              <w:t>, the anticipated duration of these activities and any required BIM participation or inputs.</w:t>
            </w:r>
          </w:p>
          <w:p w14:paraId="35664D64" w14:textId="77777777" w:rsidR="00352573" w:rsidRPr="00352573" w:rsidRDefault="00352573">
            <w:pPr>
              <w:numPr>
                <w:ilvl w:val="0"/>
                <w:numId w:val="11"/>
              </w:numPr>
              <w:spacing w:line="276" w:lineRule="auto"/>
              <w:ind w:right="45"/>
              <w:jc w:val="both"/>
              <w:rPr>
                <w:rFonts w:asciiTheme="minorHAnsi" w:hAnsiTheme="minorHAnsi" w:cstheme="minorHAnsi"/>
                <w:sz w:val="18"/>
                <w:szCs w:val="18"/>
              </w:rPr>
            </w:pPr>
            <w:r w:rsidRPr="00352573">
              <w:rPr>
                <w:rFonts w:asciiTheme="minorHAnsi" w:hAnsiTheme="minorHAnsi" w:cstheme="minorHAnsi"/>
                <w:sz w:val="18"/>
                <w:szCs w:val="18"/>
              </w:rPr>
              <w:t>The arrangements for coordinating installation, commissioning and initial training, including the proposed sequence of activities leading to final acceptance.</w:t>
            </w:r>
          </w:p>
          <w:p w14:paraId="30B3D3D0" w14:textId="77777777" w:rsidR="00352573" w:rsidRPr="00352573" w:rsidRDefault="00352573">
            <w:pPr>
              <w:numPr>
                <w:ilvl w:val="0"/>
                <w:numId w:val="11"/>
              </w:numPr>
              <w:spacing w:line="276" w:lineRule="auto"/>
              <w:ind w:right="45"/>
              <w:jc w:val="both"/>
              <w:rPr>
                <w:rFonts w:asciiTheme="minorHAnsi" w:hAnsiTheme="minorHAnsi" w:cstheme="minorHAnsi"/>
                <w:sz w:val="18"/>
                <w:szCs w:val="18"/>
              </w:rPr>
            </w:pPr>
            <w:r w:rsidRPr="00352573">
              <w:rPr>
                <w:rFonts w:asciiTheme="minorHAnsi" w:hAnsiTheme="minorHAnsi" w:cstheme="minorHAnsi"/>
                <w:sz w:val="18"/>
                <w:szCs w:val="18"/>
              </w:rPr>
              <w:t>The proposed approach to managing delivery and implementation risks, dependencies and potential delays, including the arrangements for communicating progress and resolving issues with BIM.</w:t>
            </w:r>
          </w:p>
          <w:p w14:paraId="7DD1AE45" w14:textId="77777777" w:rsidR="00352573" w:rsidRPr="00352573" w:rsidRDefault="00352573" w:rsidP="00352573">
            <w:pPr>
              <w:spacing w:line="276" w:lineRule="auto"/>
              <w:ind w:left="45" w:right="45"/>
              <w:jc w:val="both"/>
              <w:rPr>
                <w:rFonts w:asciiTheme="minorHAnsi" w:hAnsiTheme="minorHAnsi" w:cstheme="minorHAnsi"/>
                <w:sz w:val="18"/>
                <w:szCs w:val="18"/>
              </w:rPr>
            </w:pPr>
            <w:r w:rsidRPr="00352573">
              <w:rPr>
                <w:rFonts w:asciiTheme="minorHAnsi" w:hAnsiTheme="minorHAnsi" w:cstheme="minorHAnsi"/>
                <w:sz w:val="18"/>
                <w:szCs w:val="18"/>
              </w:rPr>
              <w:t>Tenderers should identify any limitations, dependencies or assumptions applicable to their proposed programme and explain how these will be managed. Any delivery, installation or commissioning arrangements offered above the minimum requirements should be identified and their relevance and added value to BIM explained.</w:t>
            </w:r>
          </w:p>
          <w:p w14:paraId="3C570401" w14:textId="507BDB78" w:rsidR="00874330" w:rsidRPr="00AB1E21" w:rsidRDefault="00352573" w:rsidP="00352573">
            <w:pPr>
              <w:spacing w:line="276" w:lineRule="auto"/>
              <w:ind w:left="45" w:right="45"/>
              <w:jc w:val="both"/>
              <w:rPr>
                <w:rFonts w:ascii="Book Antiqua" w:eastAsia="Book Antiqua" w:hAnsi="Book Antiqua" w:cs="Book Antiqua"/>
                <w:color w:val="000000" w:themeColor="text1"/>
                <w:sz w:val="18"/>
                <w:szCs w:val="18"/>
              </w:rPr>
            </w:pPr>
            <w:r w:rsidRPr="00352573">
              <w:rPr>
                <w:rFonts w:asciiTheme="minorHAnsi" w:hAnsiTheme="minorHAnsi" w:cstheme="minorHAnsi"/>
                <w:b/>
                <w:bCs/>
                <w:sz w:val="18"/>
                <w:szCs w:val="18"/>
              </w:rPr>
              <w:t>Please limit your narrative response to</w:t>
            </w:r>
            <w:r>
              <w:rPr>
                <w:rFonts w:asciiTheme="minorHAnsi" w:hAnsiTheme="minorHAnsi" w:cstheme="minorHAnsi"/>
                <w:b/>
                <w:bCs/>
                <w:sz w:val="18"/>
                <w:szCs w:val="18"/>
              </w:rPr>
              <w:t xml:space="preserve"> four (4)</w:t>
            </w:r>
            <w:r w:rsidRPr="00352573">
              <w:rPr>
                <w:rFonts w:asciiTheme="minorHAnsi" w:hAnsiTheme="minorHAnsi" w:cstheme="minorHAnsi"/>
                <w:b/>
                <w:bCs/>
                <w:sz w:val="18"/>
                <w:szCs w:val="18"/>
              </w:rPr>
              <w:t xml:space="preserve"> A4 pages, excluding the project plan and supporting documentation.</w:t>
            </w:r>
            <w:r w:rsidR="00131227">
              <w:rPr>
                <w:b/>
                <w:bCs/>
                <w:spacing w:val="-3"/>
                <w:sz w:val="18"/>
                <w:szCs w:val="18"/>
                <w:lang w:eastAsia="ar-SA"/>
              </w:rPr>
              <w:t xml:space="preserve"> </w:t>
            </w:r>
          </w:p>
        </w:tc>
      </w:tr>
      <w:tr w:rsidR="00874330" w:rsidRPr="00AB1E21" w14:paraId="71C4CF97" w14:textId="77777777" w:rsidTr="004D33D1">
        <w:trPr>
          <w:trHeight w:val="5092"/>
        </w:trPr>
        <w:tc>
          <w:tcPr>
            <w:tcW w:w="9659" w:type="dxa"/>
            <w:gridSpan w:val="4"/>
          </w:tcPr>
          <w:p w14:paraId="73CF4632" w14:textId="21292E53" w:rsidR="00874330" w:rsidRPr="00AB1E21" w:rsidRDefault="008E7839">
            <w:pPr>
              <w:rPr>
                <w:rFonts w:asciiTheme="minorHAnsi" w:hAnsiTheme="minorHAnsi" w:cstheme="minorHAnsi"/>
                <w:sz w:val="18"/>
                <w:szCs w:val="18"/>
              </w:rPr>
            </w:pPr>
            <w:r w:rsidRPr="005868FA">
              <w:rPr>
                <w:rFonts w:asciiTheme="minorHAnsi" w:hAnsiTheme="minorHAnsi" w:cstheme="minorHAnsi"/>
                <w:sz w:val="18"/>
                <w:szCs w:val="18"/>
              </w:rPr>
              <w:t>[Insert response here]</w:t>
            </w:r>
          </w:p>
        </w:tc>
      </w:tr>
    </w:tbl>
    <w:p w14:paraId="781B14EA" w14:textId="77777777" w:rsidR="00874330" w:rsidRDefault="00874330">
      <w:pPr>
        <w:rPr>
          <w:sz w:val="20"/>
        </w:rPr>
      </w:pPr>
    </w:p>
    <w:p w14:paraId="2F1EAA30" w14:textId="5B169836" w:rsidR="00DE3D85" w:rsidRDefault="004E7BCF">
      <w:pPr>
        <w:pStyle w:val="Heading2"/>
        <w:pageBreakBefore/>
      </w:pPr>
      <w:bookmarkStart w:id="12" w:name="_Toc240890755"/>
      <w:r>
        <w:lastRenderedPageBreak/>
        <w:t xml:space="preserve">3.4 </w:t>
      </w:r>
      <w:r w:rsidR="00352573" w:rsidRPr="00352573">
        <w:t>Training</w:t>
      </w:r>
      <w:bookmarkEnd w:id="12"/>
    </w:p>
    <w:tbl>
      <w:tblPr>
        <w:tblStyle w:val="TableGrid"/>
        <w:tblW w:w="9659" w:type="dxa"/>
        <w:tblInd w:w="-19" w:type="dxa"/>
        <w:tblLook w:val="04A0" w:firstRow="1" w:lastRow="0" w:firstColumn="1" w:lastColumn="0" w:noHBand="0" w:noVBand="1"/>
      </w:tblPr>
      <w:tblGrid>
        <w:gridCol w:w="3983"/>
        <w:gridCol w:w="1701"/>
        <w:gridCol w:w="1843"/>
        <w:gridCol w:w="2132"/>
      </w:tblGrid>
      <w:tr w:rsidR="003F2762" w:rsidRPr="00AB1E21" w14:paraId="5965136B" w14:textId="77777777" w:rsidTr="004D33D1">
        <w:tc>
          <w:tcPr>
            <w:tcW w:w="3983" w:type="dxa"/>
            <w:vMerge w:val="restart"/>
            <w:shd w:val="clear" w:color="auto" w:fill="E1EBF7" w:themeFill="text2" w:themeFillTint="1A"/>
            <w:vAlign w:val="center"/>
          </w:tcPr>
          <w:p w14:paraId="6CDA43F3" w14:textId="54CF66DF" w:rsidR="003F2762" w:rsidRPr="00AB1E21" w:rsidRDefault="003F2762">
            <w:pPr>
              <w:spacing w:before="120" w:after="120" w:line="276" w:lineRule="auto"/>
              <w:rPr>
                <w:rFonts w:asciiTheme="minorHAnsi" w:hAnsiTheme="minorHAnsi" w:cstheme="minorBidi"/>
                <w:i/>
                <w:iCs/>
                <w:color w:val="C00000"/>
                <w:sz w:val="18"/>
                <w:szCs w:val="18"/>
              </w:rPr>
            </w:pPr>
            <w:r w:rsidRPr="00AB1E21">
              <w:rPr>
                <w:rFonts w:asciiTheme="minorHAnsi" w:eastAsiaTheme="minorEastAsia" w:hAnsiTheme="minorHAnsi" w:cstheme="minorBidi"/>
                <w:b/>
                <w:bCs/>
                <w:sz w:val="18"/>
                <w:szCs w:val="18"/>
              </w:rPr>
              <w:t xml:space="preserve">Criterion </w:t>
            </w:r>
            <w:r>
              <w:rPr>
                <w:rFonts w:asciiTheme="minorHAnsi" w:eastAsiaTheme="minorEastAsia" w:hAnsiTheme="minorHAnsi" w:cstheme="minorBidi"/>
                <w:b/>
                <w:bCs/>
                <w:sz w:val="18"/>
                <w:szCs w:val="18"/>
              </w:rPr>
              <w:t>D</w:t>
            </w:r>
            <w:r w:rsidRPr="00AB1E21">
              <w:rPr>
                <w:rFonts w:asciiTheme="minorHAnsi" w:eastAsiaTheme="minorEastAsia" w:hAnsiTheme="minorHAnsi" w:cstheme="minorBidi"/>
                <w:b/>
                <w:bCs/>
                <w:sz w:val="18"/>
                <w:szCs w:val="18"/>
              </w:rPr>
              <w:t xml:space="preserve"> </w:t>
            </w:r>
            <w:r w:rsidR="00ED6A83">
              <w:rPr>
                <w:rFonts w:asciiTheme="minorHAnsi" w:eastAsiaTheme="minorEastAsia" w:hAnsiTheme="minorHAnsi" w:cstheme="minorBidi"/>
                <w:b/>
                <w:bCs/>
                <w:sz w:val="18"/>
                <w:szCs w:val="18"/>
              </w:rPr>
              <w:t>-</w:t>
            </w:r>
            <w:r>
              <w:rPr>
                <w:rFonts w:asciiTheme="minorHAnsi" w:eastAsiaTheme="minorEastAsia" w:hAnsiTheme="minorHAnsi" w:cstheme="minorBidi"/>
                <w:b/>
                <w:bCs/>
                <w:sz w:val="18"/>
                <w:szCs w:val="18"/>
              </w:rPr>
              <w:t xml:space="preserve"> </w:t>
            </w:r>
            <w:r w:rsidR="00352573" w:rsidRPr="00352573">
              <w:rPr>
                <w:rFonts w:asciiTheme="minorHAnsi" w:eastAsiaTheme="minorEastAsia" w:hAnsiTheme="minorHAnsi" w:cstheme="minorBidi"/>
                <w:b/>
                <w:bCs/>
                <w:sz w:val="18"/>
                <w:szCs w:val="18"/>
              </w:rPr>
              <w:t>Training</w:t>
            </w:r>
          </w:p>
        </w:tc>
        <w:tc>
          <w:tcPr>
            <w:tcW w:w="1701" w:type="dxa"/>
            <w:shd w:val="clear" w:color="auto" w:fill="E1EBF7" w:themeFill="text2" w:themeFillTint="1A"/>
            <w:vAlign w:val="center"/>
          </w:tcPr>
          <w:p w14:paraId="0C6DAF33" w14:textId="77777777" w:rsidR="003F2762" w:rsidRPr="00AB1E21" w:rsidRDefault="003F2762">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Total Weighting</w:t>
            </w:r>
          </w:p>
        </w:tc>
        <w:tc>
          <w:tcPr>
            <w:tcW w:w="1843" w:type="dxa"/>
            <w:shd w:val="clear" w:color="auto" w:fill="E1EBF7" w:themeFill="text2" w:themeFillTint="1A"/>
            <w:vAlign w:val="center"/>
          </w:tcPr>
          <w:p w14:paraId="66E6FCFC" w14:textId="77777777" w:rsidR="003F2762" w:rsidRPr="00AB1E21" w:rsidRDefault="003F2762">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Maximum Marks</w:t>
            </w:r>
          </w:p>
        </w:tc>
        <w:tc>
          <w:tcPr>
            <w:tcW w:w="2132" w:type="dxa"/>
            <w:shd w:val="clear" w:color="auto" w:fill="E1EBF7" w:themeFill="text2" w:themeFillTint="1A"/>
            <w:vAlign w:val="center"/>
          </w:tcPr>
          <w:p w14:paraId="468437FF" w14:textId="77777777" w:rsidR="003F2762" w:rsidRPr="00AB1E21" w:rsidRDefault="003F2762">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Min Marks Required</w:t>
            </w:r>
          </w:p>
        </w:tc>
      </w:tr>
      <w:tr w:rsidR="003F2762" w:rsidRPr="00AB1E21" w14:paraId="1598E109" w14:textId="77777777" w:rsidTr="004D33D1">
        <w:tc>
          <w:tcPr>
            <w:tcW w:w="3983" w:type="dxa"/>
            <w:vMerge/>
            <w:vAlign w:val="center"/>
          </w:tcPr>
          <w:p w14:paraId="15A6CB49" w14:textId="77777777" w:rsidR="003F2762" w:rsidRPr="00AB1E21" w:rsidRDefault="003F2762">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3AD17A13" w14:textId="69446B4B" w:rsidR="003F2762" w:rsidRPr="00FC75CC" w:rsidRDefault="00352573">
            <w:pPr>
              <w:spacing w:before="120" w:after="120" w:line="276" w:lineRule="auto"/>
              <w:jc w:val="center"/>
              <w:rPr>
                <w:b/>
                <w:bCs/>
                <w:color w:val="000000" w:themeColor="text1"/>
                <w:sz w:val="18"/>
                <w:szCs w:val="18"/>
              </w:rPr>
            </w:pPr>
            <w:r>
              <w:rPr>
                <w:b/>
                <w:bCs/>
                <w:color w:val="000000" w:themeColor="text1"/>
                <w:sz w:val="18"/>
                <w:szCs w:val="18"/>
              </w:rPr>
              <w:t>5%</w:t>
            </w:r>
          </w:p>
        </w:tc>
        <w:tc>
          <w:tcPr>
            <w:tcW w:w="1843" w:type="dxa"/>
            <w:shd w:val="clear" w:color="auto" w:fill="E1EBF7" w:themeFill="text2" w:themeFillTint="1A"/>
            <w:vAlign w:val="center"/>
          </w:tcPr>
          <w:p w14:paraId="1144FA7B" w14:textId="2BC39690" w:rsidR="003F2762" w:rsidRPr="00FC75CC" w:rsidRDefault="00352573">
            <w:pPr>
              <w:spacing w:before="120" w:after="120" w:line="276" w:lineRule="auto"/>
              <w:jc w:val="center"/>
              <w:rPr>
                <w:b/>
                <w:bCs/>
                <w:color w:val="000000" w:themeColor="text1"/>
                <w:sz w:val="18"/>
                <w:szCs w:val="18"/>
              </w:rPr>
            </w:pPr>
            <w:r>
              <w:rPr>
                <w:b/>
                <w:bCs/>
                <w:color w:val="000000" w:themeColor="text1"/>
                <w:sz w:val="18"/>
                <w:szCs w:val="18"/>
              </w:rPr>
              <w:t>500</w:t>
            </w:r>
          </w:p>
        </w:tc>
        <w:tc>
          <w:tcPr>
            <w:tcW w:w="2132" w:type="dxa"/>
            <w:shd w:val="clear" w:color="auto" w:fill="E1EBF7" w:themeFill="text2" w:themeFillTint="1A"/>
            <w:vAlign w:val="center"/>
          </w:tcPr>
          <w:p w14:paraId="1E49F06A" w14:textId="278CD37F" w:rsidR="003F2762" w:rsidRPr="00FC75CC" w:rsidRDefault="00352573">
            <w:pPr>
              <w:spacing w:before="120" w:after="120" w:line="276" w:lineRule="auto"/>
              <w:jc w:val="center"/>
              <w:rPr>
                <w:b/>
                <w:bCs/>
                <w:color w:val="000000" w:themeColor="text1"/>
                <w:sz w:val="18"/>
                <w:szCs w:val="18"/>
              </w:rPr>
            </w:pPr>
            <w:r>
              <w:rPr>
                <w:b/>
                <w:bCs/>
                <w:color w:val="000000" w:themeColor="text1"/>
                <w:sz w:val="18"/>
                <w:szCs w:val="18"/>
              </w:rPr>
              <w:t>300</w:t>
            </w:r>
          </w:p>
        </w:tc>
      </w:tr>
      <w:tr w:rsidR="003F2762" w:rsidRPr="00AB1E21" w14:paraId="0C0E5ED2" w14:textId="77777777" w:rsidTr="004D33D1">
        <w:tc>
          <w:tcPr>
            <w:tcW w:w="9659" w:type="dxa"/>
            <w:gridSpan w:val="4"/>
            <w:shd w:val="clear" w:color="auto" w:fill="E1EBF7" w:themeFill="text2" w:themeFillTint="1A"/>
            <w:vAlign w:val="center"/>
          </w:tcPr>
          <w:p w14:paraId="40D686BA" w14:textId="27D22C61" w:rsidR="00352573" w:rsidRPr="00352573" w:rsidRDefault="00352573" w:rsidP="00352573">
            <w:pPr>
              <w:spacing w:line="276" w:lineRule="auto"/>
              <w:ind w:left="45" w:right="45"/>
              <w:jc w:val="both"/>
              <w:rPr>
                <w:rFonts w:asciiTheme="minorHAnsi" w:hAnsiTheme="minorHAnsi" w:cstheme="minorHAnsi"/>
                <w:sz w:val="18"/>
                <w:szCs w:val="18"/>
              </w:rPr>
            </w:pPr>
            <w:r w:rsidRPr="00352573">
              <w:rPr>
                <w:rFonts w:asciiTheme="minorHAnsi" w:hAnsiTheme="minorHAnsi" w:cstheme="minorHAnsi"/>
                <w:sz w:val="18"/>
                <w:szCs w:val="18"/>
              </w:rPr>
              <w:t xml:space="preserve">Tenderers are required to demonstrate the suitability and effectiveness of their proposed training programme for BIM personnel, in accordance with Section </w:t>
            </w:r>
            <w:r w:rsidR="00ED6A83">
              <w:rPr>
                <w:rFonts w:asciiTheme="minorHAnsi" w:hAnsiTheme="minorHAnsi" w:cstheme="minorHAnsi"/>
                <w:sz w:val="18"/>
                <w:szCs w:val="18"/>
              </w:rPr>
              <w:t>4.</w:t>
            </w:r>
            <w:r w:rsidRPr="00352573">
              <w:rPr>
                <w:rFonts w:asciiTheme="minorHAnsi" w:hAnsiTheme="minorHAnsi" w:cstheme="minorHAnsi"/>
                <w:sz w:val="18"/>
                <w:szCs w:val="18"/>
              </w:rPr>
              <w:t>2.</w:t>
            </w:r>
            <w:r w:rsidR="00D37A40">
              <w:rPr>
                <w:rFonts w:asciiTheme="minorHAnsi" w:hAnsiTheme="minorHAnsi" w:cstheme="minorHAnsi"/>
                <w:sz w:val="18"/>
                <w:szCs w:val="18"/>
              </w:rPr>
              <w:t>6</w:t>
            </w:r>
            <w:r w:rsidRPr="00352573">
              <w:rPr>
                <w:rFonts w:asciiTheme="minorHAnsi" w:hAnsiTheme="minorHAnsi" w:cstheme="minorHAnsi"/>
                <w:sz w:val="18"/>
                <w:szCs w:val="18"/>
              </w:rPr>
              <w:t xml:space="preserve"> </w:t>
            </w:r>
            <w:r w:rsidR="00ED6A83">
              <w:rPr>
                <w:rFonts w:asciiTheme="minorHAnsi" w:hAnsiTheme="minorHAnsi" w:cstheme="minorHAnsi"/>
                <w:sz w:val="18"/>
                <w:szCs w:val="18"/>
              </w:rPr>
              <w:t>in Section 4 of the CFT</w:t>
            </w:r>
            <w:r w:rsidRPr="00352573">
              <w:rPr>
                <w:rFonts w:asciiTheme="minorHAnsi" w:hAnsiTheme="minorHAnsi" w:cstheme="minorHAnsi"/>
                <w:sz w:val="18"/>
                <w:szCs w:val="18"/>
              </w:rPr>
              <w:t>.</w:t>
            </w:r>
          </w:p>
          <w:p w14:paraId="00FB62C5" w14:textId="77777777" w:rsidR="00352573" w:rsidRPr="00352573" w:rsidRDefault="00352573" w:rsidP="00352573">
            <w:pPr>
              <w:spacing w:line="276" w:lineRule="auto"/>
              <w:ind w:left="45" w:right="45"/>
              <w:jc w:val="both"/>
              <w:rPr>
                <w:rFonts w:asciiTheme="minorHAnsi" w:hAnsiTheme="minorHAnsi" w:cstheme="minorHAnsi"/>
                <w:sz w:val="18"/>
                <w:szCs w:val="18"/>
              </w:rPr>
            </w:pPr>
            <w:r w:rsidRPr="00352573">
              <w:rPr>
                <w:rFonts w:asciiTheme="minorHAnsi" w:hAnsiTheme="minorHAnsi" w:cstheme="minorHAnsi"/>
                <w:sz w:val="18"/>
                <w:szCs w:val="18"/>
              </w:rPr>
              <w:t>Tenderers should provide a concise narrative addressing the following:</w:t>
            </w:r>
          </w:p>
          <w:p w14:paraId="4708C0D6" w14:textId="481EFF93" w:rsidR="00352573" w:rsidRPr="00352573" w:rsidRDefault="000A0F19">
            <w:pPr>
              <w:numPr>
                <w:ilvl w:val="0"/>
                <w:numId w:val="12"/>
              </w:numPr>
              <w:spacing w:line="276" w:lineRule="auto"/>
              <w:ind w:right="45"/>
              <w:jc w:val="both"/>
              <w:rPr>
                <w:rFonts w:asciiTheme="minorHAnsi" w:hAnsiTheme="minorHAnsi" w:cstheme="minorHAnsi"/>
                <w:sz w:val="18"/>
                <w:szCs w:val="18"/>
              </w:rPr>
            </w:pPr>
            <w:r w:rsidRPr="000A0F19">
              <w:rPr>
                <w:rFonts w:asciiTheme="minorHAnsi" w:hAnsiTheme="minorHAnsi" w:cstheme="minorHAnsi"/>
                <w:sz w:val="18"/>
                <w:szCs w:val="18"/>
              </w:rPr>
              <w:t>The proposed onsite initial training programme for a minimum of two (2) personnel, including the training content, duration, number of sessions, delivery method and the qualifications and experience of the proposed trainers</w:t>
            </w:r>
          </w:p>
          <w:p w14:paraId="35DA9E19" w14:textId="77777777" w:rsidR="00352573" w:rsidRPr="00352573" w:rsidRDefault="00352573">
            <w:pPr>
              <w:numPr>
                <w:ilvl w:val="0"/>
                <w:numId w:val="12"/>
              </w:numPr>
              <w:spacing w:line="276" w:lineRule="auto"/>
              <w:ind w:right="45"/>
              <w:jc w:val="both"/>
              <w:rPr>
                <w:rFonts w:asciiTheme="minorHAnsi" w:hAnsiTheme="minorHAnsi" w:cstheme="minorHAnsi"/>
                <w:sz w:val="18"/>
                <w:szCs w:val="18"/>
              </w:rPr>
            </w:pPr>
            <w:r w:rsidRPr="00352573">
              <w:rPr>
                <w:rFonts w:asciiTheme="minorHAnsi" w:hAnsiTheme="minorHAnsi" w:cstheme="minorHAnsi"/>
                <w:sz w:val="18"/>
                <w:szCs w:val="18"/>
              </w:rPr>
              <w:t>The arrangements for practical training in the operation of the equipment, including start-up and shutdown, sample preparation and loading, flow-cell and objective-lens handling, fluorescence functionality, routine maintenance, cleaning, calibration, performance checks and basic troubleshooting.</w:t>
            </w:r>
          </w:p>
          <w:p w14:paraId="1EEFE78C" w14:textId="77777777" w:rsidR="00352573" w:rsidRPr="00352573" w:rsidRDefault="00352573">
            <w:pPr>
              <w:numPr>
                <w:ilvl w:val="0"/>
                <w:numId w:val="12"/>
              </w:numPr>
              <w:spacing w:line="276" w:lineRule="auto"/>
              <w:ind w:right="45"/>
              <w:jc w:val="both"/>
              <w:rPr>
                <w:rFonts w:asciiTheme="minorHAnsi" w:hAnsiTheme="minorHAnsi" w:cstheme="minorHAnsi"/>
                <w:sz w:val="18"/>
                <w:szCs w:val="18"/>
              </w:rPr>
            </w:pPr>
            <w:r w:rsidRPr="00352573">
              <w:rPr>
                <w:rFonts w:asciiTheme="minorHAnsi" w:hAnsiTheme="minorHAnsi" w:cstheme="minorHAnsi"/>
                <w:sz w:val="18"/>
                <w:szCs w:val="18"/>
              </w:rPr>
              <w:t>The proposed software training, including image acquisition, data analysis, automated classification, creation and management of classification libraries, data management, searching, export and reporting, and the complete equipment-to-software data workflow.</w:t>
            </w:r>
          </w:p>
          <w:p w14:paraId="74929DC1" w14:textId="77777777" w:rsidR="00352573" w:rsidRPr="00352573" w:rsidRDefault="00352573">
            <w:pPr>
              <w:numPr>
                <w:ilvl w:val="0"/>
                <w:numId w:val="12"/>
              </w:numPr>
              <w:spacing w:line="276" w:lineRule="auto"/>
              <w:ind w:right="45"/>
              <w:jc w:val="both"/>
              <w:rPr>
                <w:rFonts w:asciiTheme="minorHAnsi" w:hAnsiTheme="minorHAnsi" w:cstheme="minorHAnsi"/>
                <w:sz w:val="18"/>
                <w:szCs w:val="18"/>
              </w:rPr>
            </w:pPr>
            <w:r w:rsidRPr="00352573">
              <w:rPr>
                <w:rFonts w:asciiTheme="minorHAnsi" w:hAnsiTheme="minorHAnsi" w:cstheme="minorHAnsi"/>
                <w:sz w:val="18"/>
                <w:szCs w:val="18"/>
              </w:rPr>
              <w:t>The training materials, user guidance and documentation to be provided, together with the arrangements for ensuring that BIM personnel can operate and maintain the system effectively following completion of the initial training.</w:t>
            </w:r>
          </w:p>
          <w:p w14:paraId="37BAE249" w14:textId="78CB5D2B" w:rsidR="00352573" w:rsidRPr="00352573" w:rsidRDefault="000A0F19">
            <w:pPr>
              <w:numPr>
                <w:ilvl w:val="0"/>
                <w:numId w:val="12"/>
              </w:numPr>
              <w:spacing w:line="276" w:lineRule="auto"/>
              <w:ind w:right="45"/>
              <w:jc w:val="both"/>
              <w:rPr>
                <w:rFonts w:asciiTheme="minorHAnsi" w:hAnsiTheme="minorHAnsi" w:cstheme="minorHAnsi"/>
                <w:sz w:val="18"/>
                <w:szCs w:val="18"/>
              </w:rPr>
            </w:pPr>
            <w:r w:rsidRPr="000A0F19">
              <w:rPr>
                <w:rFonts w:asciiTheme="minorHAnsi" w:hAnsiTheme="minorHAnsi" w:cstheme="minorHAnsi"/>
                <w:sz w:val="18"/>
                <w:szCs w:val="18"/>
              </w:rPr>
              <w:t>he proposed arrangements for additional training for further personnel during the Contract period, including the content, duration and delivery method. Any such additional training shall be costed separately in the Pricing Schedule.</w:t>
            </w:r>
          </w:p>
          <w:p w14:paraId="1787D706" w14:textId="77777777" w:rsidR="00352573" w:rsidRPr="00352573" w:rsidRDefault="00352573" w:rsidP="00352573">
            <w:pPr>
              <w:spacing w:line="276" w:lineRule="auto"/>
              <w:ind w:left="45" w:right="45"/>
              <w:jc w:val="both"/>
              <w:rPr>
                <w:rFonts w:asciiTheme="minorHAnsi" w:hAnsiTheme="minorHAnsi" w:cstheme="minorHAnsi"/>
                <w:sz w:val="18"/>
                <w:szCs w:val="18"/>
              </w:rPr>
            </w:pPr>
            <w:r w:rsidRPr="00352573">
              <w:rPr>
                <w:rFonts w:asciiTheme="minorHAnsi" w:hAnsiTheme="minorHAnsi" w:cstheme="minorHAnsi"/>
                <w:sz w:val="18"/>
                <w:szCs w:val="18"/>
              </w:rPr>
              <w:t>Tenderers should explain how the proposed training arrangements will provide BIM personnel with sufficient practical knowledge and capability to operate the equipment and associated software independently. Any training arrangements offered above the minimum requirements should be identified and their relevance and added value to BIM explained.</w:t>
            </w:r>
          </w:p>
          <w:p w14:paraId="5150C61D" w14:textId="3644B8ED" w:rsidR="00352573" w:rsidRPr="00352573" w:rsidRDefault="00352573" w:rsidP="00352573">
            <w:pPr>
              <w:spacing w:line="276" w:lineRule="auto"/>
              <w:ind w:left="45" w:right="45"/>
              <w:jc w:val="both"/>
              <w:rPr>
                <w:rFonts w:asciiTheme="minorHAnsi" w:hAnsiTheme="minorHAnsi" w:cstheme="minorHAnsi"/>
                <w:sz w:val="18"/>
                <w:szCs w:val="18"/>
              </w:rPr>
            </w:pPr>
            <w:r w:rsidRPr="00352573">
              <w:rPr>
                <w:rFonts w:asciiTheme="minorHAnsi" w:hAnsiTheme="minorHAnsi" w:cstheme="minorHAnsi"/>
                <w:b/>
                <w:bCs/>
                <w:sz w:val="18"/>
                <w:szCs w:val="18"/>
              </w:rPr>
              <w:t xml:space="preserve">Please limit your narrative response to </w:t>
            </w:r>
            <w:r>
              <w:rPr>
                <w:rFonts w:asciiTheme="minorHAnsi" w:hAnsiTheme="minorHAnsi" w:cstheme="minorHAnsi"/>
                <w:b/>
                <w:bCs/>
                <w:sz w:val="18"/>
                <w:szCs w:val="18"/>
              </w:rPr>
              <w:t xml:space="preserve">three (3) </w:t>
            </w:r>
            <w:r w:rsidRPr="00352573">
              <w:rPr>
                <w:rFonts w:asciiTheme="minorHAnsi" w:hAnsiTheme="minorHAnsi" w:cstheme="minorHAnsi"/>
                <w:b/>
                <w:bCs/>
                <w:sz w:val="18"/>
                <w:szCs w:val="18"/>
              </w:rPr>
              <w:t>A4 pages, excluding supporting documentation.</w:t>
            </w:r>
          </w:p>
          <w:p w14:paraId="77AEE830" w14:textId="189273FE" w:rsidR="003F2762" w:rsidRPr="00AB1E21" w:rsidRDefault="003F2762">
            <w:pPr>
              <w:spacing w:line="276" w:lineRule="auto"/>
              <w:ind w:left="45" w:right="45"/>
              <w:jc w:val="both"/>
              <w:rPr>
                <w:rFonts w:ascii="Book Antiqua" w:eastAsia="Book Antiqua" w:hAnsi="Book Antiqua" w:cs="Book Antiqua"/>
                <w:color w:val="000000" w:themeColor="text1"/>
                <w:sz w:val="18"/>
                <w:szCs w:val="18"/>
              </w:rPr>
            </w:pPr>
          </w:p>
        </w:tc>
      </w:tr>
      <w:tr w:rsidR="003F2762" w:rsidRPr="00AB1E21" w14:paraId="3BE6EDA7" w14:textId="77777777" w:rsidTr="004D33D1">
        <w:trPr>
          <w:trHeight w:val="5092"/>
        </w:trPr>
        <w:tc>
          <w:tcPr>
            <w:tcW w:w="9659" w:type="dxa"/>
            <w:gridSpan w:val="4"/>
          </w:tcPr>
          <w:p w14:paraId="1E5848A0" w14:textId="43E2F8B9" w:rsidR="003F2762" w:rsidRPr="00AB1E21" w:rsidRDefault="008E7839">
            <w:pPr>
              <w:rPr>
                <w:rFonts w:asciiTheme="minorHAnsi" w:hAnsiTheme="minorHAnsi" w:cstheme="minorHAnsi"/>
                <w:sz w:val="18"/>
                <w:szCs w:val="18"/>
              </w:rPr>
            </w:pPr>
            <w:r w:rsidRPr="005868FA">
              <w:rPr>
                <w:rFonts w:asciiTheme="minorHAnsi" w:hAnsiTheme="minorHAnsi" w:cstheme="minorHAnsi"/>
                <w:sz w:val="18"/>
                <w:szCs w:val="18"/>
              </w:rPr>
              <w:t>[Insert response here]</w:t>
            </w:r>
          </w:p>
        </w:tc>
      </w:tr>
    </w:tbl>
    <w:p w14:paraId="4FE5CA59" w14:textId="77777777" w:rsidR="003F2762" w:rsidRDefault="003F2762">
      <w:pPr>
        <w:rPr>
          <w:sz w:val="20"/>
        </w:rPr>
      </w:pPr>
    </w:p>
    <w:p w14:paraId="25383EAD" w14:textId="3A653064" w:rsidR="00DE3D85" w:rsidRDefault="004E7BCF">
      <w:pPr>
        <w:pStyle w:val="Heading2"/>
        <w:pageBreakBefore/>
      </w:pPr>
      <w:bookmarkStart w:id="13" w:name="_Toc240890756"/>
      <w:r>
        <w:lastRenderedPageBreak/>
        <w:t xml:space="preserve">3.5 </w:t>
      </w:r>
      <w:r w:rsidR="00352573" w:rsidRPr="00352573">
        <w:t>Environmental Responsibility</w:t>
      </w:r>
      <w:bookmarkEnd w:id="13"/>
    </w:p>
    <w:tbl>
      <w:tblPr>
        <w:tblStyle w:val="TableGrid"/>
        <w:tblW w:w="9659" w:type="dxa"/>
        <w:tblInd w:w="-19" w:type="dxa"/>
        <w:tblLook w:val="04A0" w:firstRow="1" w:lastRow="0" w:firstColumn="1" w:lastColumn="0" w:noHBand="0" w:noVBand="1"/>
      </w:tblPr>
      <w:tblGrid>
        <w:gridCol w:w="3983"/>
        <w:gridCol w:w="1701"/>
        <w:gridCol w:w="1843"/>
        <w:gridCol w:w="2132"/>
      </w:tblGrid>
      <w:tr w:rsidR="00F90816" w:rsidRPr="00AB1E21" w14:paraId="41662B16" w14:textId="77777777" w:rsidTr="004D33D1">
        <w:tc>
          <w:tcPr>
            <w:tcW w:w="3983" w:type="dxa"/>
            <w:vMerge w:val="restart"/>
            <w:shd w:val="clear" w:color="auto" w:fill="E1EBF7" w:themeFill="text2" w:themeFillTint="1A"/>
            <w:vAlign w:val="center"/>
          </w:tcPr>
          <w:p w14:paraId="5E5B3DC1" w14:textId="2BA32B05" w:rsidR="00F90816" w:rsidRPr="00AB1E21" w:rsidRDefault="00F90816" w:rsidP="00FA06C9">
            <w:pPr>
              <w:spacing w:before="120" w:after="120" w:line="276" w:lineRule="auto"/>
              <w:rPr>
                <w:rFonts w:asciiTheme="minorHAnsi" w:hAnsiTheme="minorHAnsi" w:cstheme="minorBidi"/>
                <w:i/>
                <w:iCs/>
                <w:color w:val="C00000"/>
                <w:sz w:val="18"/>
                <w:szCs w:val="18"/>
              </w:rPr>
            </w:pPr>
            <w:r w:rsidRPr="00AB1E21">
              <w:rPr>
                <w:rFonts w:asciiTheme="minorHAnsi" w:eastAsiaTheme="minorEastAsia" w:hAnsiTheme="minorHAnsi" w:cstheme="minorBidi"/>
                <w:b/>
                <w:bCs/>
                <w:sz w:val="18"/>
                <w:szCs w:val="18"/>
              </w:rPr>
              <w:t xml:space="preserve">Criterion </w:t>
            </w:r>
            <w:r>
              <w:rPr>
                <w:rFonts w:asciiTheme="minorHAnsi" w:eastAsiaTheme="minorEastAsia" w:hAnsiTheme="minorHAnsi" w:cstheme="minorBidi"/>
                <w:b/>
                <w:bCs/>
                <w:sz w:val="18"/>
                <w:szCs w:val="18"/>
              </w:rPr>
              <w:t>E</w:t>
            </w:r>
            <w:r w:rsidRPr="00AB1E21">
              <w:rPr>
                <w:rFonts w:asciiTheme="minorHAnsi" w:eastAsiaTheme="minorEastAsia" w:hAnsiTheme="minorHAnsi" w:cstheme="minorBidi"/>
                <w:b/>
                <w:bCs/>
                <w:sz w:val="18"/>
                <w:szCs w:val="18"/>
              </w:rPr>
              <w:t xml:space="preserve"> </w:t>
            </w:r>
            <w:r w:rsidR="00ED6A83">
              <w:rPr>
                <w:rFonts w:asciiTheme="minorHAnsi" w:eastAsiaTheme="minorEastAsia" w:hAnsiTheme="minorHAnsi" w:cstheme="minorBidi"/>
                <w:b/>
                <w:bCs/>
                <w:sz w:val="18"/>
                <w:szCs w:val="18"/>
              </w:rPr>
              <w:t>-</w:t>
            </w:r>
            <w:r>
              <w:rPr>
                <w:rFonts w:asciiTheme="minorHAnsi" w:eastAsiaTheme="minorEastAsia" w:hAnsiTheme="minorHAnsi" w:cstheme="minorBidi"/>
                <w:b/>
                <w:bCs/>
                <w:sz w:val="18"/>
                <w:szCs w:val="18"/>
              </w:rPr>
              <w:t xml:space="preserve"> </w:t>
            </w:r>
            <w:r w:rsidR="00352573" w:rsidRPr="00352573">
              <w:rPr>
                <w:rFonts w:asciiTheme="minorHAnsi" w:eastAsiaTheme="minorEastAsia" w:hAnsiTheme="minorHAnsi" w:cstheme="minorBidi"/>
                <w:b/>
                <w:bCs/>
                <w:sz w:val="18"/>
                <w:szCs w:val="18"/>
              </w:rPr>
              <w:t>Environmental Responsibility</w:t>
            </w:r>
          </w:p>
        </w:tc>
        <w:tc>
          <w:tcPr>
            <w:tcW w:w="1701" w:type="dxa"/>
            <w:shd w:val="clear" w:color="auto" w:fill="E1EBF7" w:themeFill="text2" w:themeFillTint="1A"/>
            <w:vAlign w:val="center"/>
          </w:tcPr>
          <w:p w14:paraId="6D5CEAD4" w14:textId="77777777" w:rsidR="00F90816" w:rsidRPr="00AB1E21" w:rsidRDefault="00F90816">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Total Weighting</w:t>
            </w:r>
          </w:p>
        </w:tc>
        <w:tc>
          <w:tcPr>
            <w:tcW w:w="1843" w:type="dxa"/>
            <w:shd w:val="clear" w:color="auto" w:fill="E1EBF7" w:themeFill="text2" w:themeFillTint="1A"/>
            <w:vAlign w:val="center"/>
          </w:tcPr>
          <w:p w14:paraId="20A9BF6D" w14:textId="77777777" w:rsidR="00F90816" w:rsidRPr="00AB1E21" w:rsidRDefault="00F90816">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Maximum Marks</w:t>
            </w:r>
          </w:p>
        </w:tc>
        <w:tc>
          <w:tcPr>
            <w:tcW w:w="2132" w:type="dxa"/>
            <w:shd w:val="clear" w:color="auto" w:fill="E1EBF7" w:themeFill="text2" w:themeFillTint="1A"/>
            <w:vAlign w:val="center"/>
          </w:tcPr>
          <w:p w14:paraId="2B218E8B" w14:textId="77777777" w:rsidR="00F90816" w:rsidRPr="00AB1E21" w:rsidRDefault="00F90816">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Min Marks Required</w:t>
            </w:r>
          </w:p>
        </w:tc>
      </w:tr>
      <w:tr w:rsidR="00F90816" w:rsidRPr="00AB1E21" w14:paraId="7D0E4D26" w14:textId="77777777" w:rsidTr="004D33D1">
        <w:tc>
          <w:tcPr>
            <w:tcW w:w="3983" w:type="dxa"/>
            <w:vMerge/>
            <w:vAlign w:val="center"/>
          </w:tcPr>
          <w:p w14:paraId="078FB480" w14:textId="77777777" w:rsidR="00F90816" w:rsidRPr="00AB1E21" w:rsidRDefault="00F90816">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2F0C4D3F" w14:textId="738E5573" w:rsidR="00F90816" w:rsidRPr="00FC75CC" w:rsidRDefault="00FA06C9">
            <w:pPr>
              <w:spacing w:before="120" w:after="120" w:line="276" w:lineRule="auto"/>
              <w:jc w:val="center"/>
              <w:rPr>
                <w:b/>
                <w:bCs/>
                <w:color w:val="000000" w:themeColor="text1"/>
                <w:sz w:val="18"/>
                <w:szCs w:val="18"/>
              </w:rPr>
            </w:pPr>
            <w:r w:rsidRPr="00FC75CC">
              <w:rPr>
                <w:b/>
                <w:bCs/>
                <w:color w:val="000000" w:themeColor="text1"/>
                <w:sz w:val="18"/>
                <w:szCs w:val="18"/>
              </w:rPr>
              <w:t>5</w:t>
            </w:r>
            <w:r w:rsidR="00F90816" w:rsidRPr="00FC75CC">
              <w:rPr>
                <w:b/>
                <w:bCs/>
                <w:color w:val="000000" w:themeColor="text1"/>
                <w:sz w:val="18"/>
                <w:szCs w:val="18"/>
              </w:rPr>
              <w:t>%</w:t>
            </w:r>
          </w:p>
        </w:tc>
        <w:tc>
          <w:tcPr>
            <w:tcW w:w="1843" w:type="dxa"/>
            <w:shd w:val="clear" w:color="auto" w:fill="E1EBF7" w:themeFill="text2" w:themeFillTint="1A"/>
            <w:vAlign w:val="center"/>
          </w:tcPr>
          <w:p w14:paraId="05FC2CF4" w14:textId="330D6E3E" w:rsidR="00F90816" w:rsidRPr="00FC75CC" w:rsidRDefault="00352573">
            <w:pPr>
              <w:spacing w:before="120" w:after="120" w:line="276" w:lineRule="auto"/>
              <w:jc w:val="center"/>
              <w:rPr>
                <w:b/>
                <w:bCs/>
                <w:color w:val="000000" w:themeColor="text1"/>
                <w:sz w:val="18"/>
                <w:szCs w:val="18"/>
              </w:rPr>
            </w:pPr>
            <w:r>
              <w:rPr>
                <w:b/>
                <w:bCs/>
                <w:color w:val="000000" w:themeColor="text1"/>
                <w:sz w:val="18"/>
                <w:szCs w:val="18"/>
              </w:rPr>
              <w:t>500</w:t>
            </w:r>
          </w:p>
        </w:tc>
        <w:tc>
          <w:tcPr>
            <w:tcW w:w="2132" w:type="dxa"/>
            <w:shd w:val="clear" w:color="auto" w:fill="E1EBF7" w:themeFill="text2" w:themeFillTint="1A"/>
            <w:vAlign w:val="center"/>
          </w:tcPr>
          <w:p w14:paraId="36552F8F" w14:textId="254B162B" w:rsidR="00F90816" w:rsidRPr="00FC75CC" w:rsidRDefault="00FA06C9">
            <w:pPr>
              <w:spacing w:before="120" w:after="120" w:line="276" w:lineRule="auto"/>
              <w:jc w:val="center"/>
              <w:rPr>
                <w:b/>
                <w:bCs/>
                <w:color w:val="000000" w:themeColor="text1"/>
                <w:sz w:val="18"/>
                <w:szCs w:val="18"/>
              </w:rPr>
            </w:pPr>
            <w:r w:rsidRPr="00FC75CC">
              <w:rPr>
                <w:b/>
                <w:bCs/>
                <w:color w:val="000000" w:themeColor="text1"/>
                <w:sz w:val="18"/>
                <w:szCs w:val="18"/>
              </w:rPr>
              <w:t>30</w:t>
            </w:r>
            <w:r w:rsidR="00352573">
              <w:rPr>
                <w:b/>
                <w:bCs/>
                <w:color w:val="000000" w:themeColor="text1"/>
                <w:sz w:val="18"/>
                <w:szCs w:val="18"/>
              </w:rPr>
              <w:t>0</w:t>
            </w:r>
          </w:p>
        </w:tc>
      </w:tr>
      <w:tr w:rsidR="00F90816" w:rsidRPr="00AB1E21" w14:paraId="566DA85A" w14:textId="77777777" w:rsidTr="004D33D1">
        <w:tc>
          <w:tcPr>
            <w:tcW w:w="9659" w:type="dxa"/>
            <w:gridSpan w:val="4"/>
            <w:shd w:val="clear" w:color="auto" w:fill="E1EBF7" w:themeFill="text2" w:themeFillTint="1A"/>
            <w:vAlign w:val="center"/>
          </w:tcPr>
          <w:p w14:paraId="211A1172" w14:textId="4252EC32" w:rsidR="00352573" w:rsidRPr="00352573" w:rsidRDefault="00352573" w:rsidP="00352573">
            <w:pPr>
              <w:spacing w:line="276" w:lineRule="auto"/>
              <w:ind w:left="45" w:right="45"/>
              <w:jc w:val="both"/>
              <w:rPr>
                <w:rFonts w:asciiTheme="minorHAnsi" w:hAnsiTheme="minorHAnsi" w:cstheme="minorHAnsi"/>
                <w:sz w:val="18"/>
                <w:szCs w:val="18"/>
              </w:rPr>
            </w:pPr>
            <w:r w:rsidRPr="00352573">
              <w:rPr>
                <w:rFonts w:asciiTheme="minorHAnsi" w:hAnsiTheme="minorHAnsi" w:cstheme="minorHAnsi"/>
                <w:sz w:val="18"/>
                <w:szCs w:val="18"/>
              </w:rPr>
              <w:t xml:space="preserve">Tenderers are required to demonstrate the environmental performance of the proposed equipment and associated software and the measures to minimise environmental impacts throughout the Contract, in accordance with Section </w:t>
            </w:r>
            <w:r w:rsidR="00ED6A83">
              <w:rPr>
                <w:rFonts w:asciiTheme="minorHAnsi" w:hAnsiTheme="minorHAnsi" w:cstheme="minorHAnsi"/>
                <w:sz w:val="18"/>
                <w:szCs w:val="18"/>
              </w:rPr>
              <w:t>4.</w:t>
            </w:r>
            <w:r w:rsidRPr="00352573">
              <w:rPr>
                <w:rFonts w:asciiTheme="minorHAnsi" w:hAnsiTheme="minorHAnsi" w:cstheme="minorHAnsi"/>
                <w:sz w:val="18"/>
                <w:szCs w:val="18"/>
              </w:rPr>
              <w:t>2.</w:t>
            </w:r>
            <w:r w:rsidR="00D37A40">
              <w:rPr>
                <w:rFonts w:asciiTheme="minorHAnsi" w:hAnsiTheme="minorHAnsi" w:cstheme="minorHAnsi"/>
                <w:sz w:val="18"/>
                <w:szCs w:val="18"/>
              </w:rPr>
              <w:t>7</w:t>
            </w:r>
            <w:r w:rsidRPr="00352573">
              <w:rPr>
                <w:rFonts w:asciiTheme="minorHAnsi" w:hAnsiTheme="minorHAnsi" w:cstheme="minorHAnsi"/>
                <w:sz w:val="18"/>
                <w:szCs w:val="18"/>
              </w:rPr>
              <w:t xml:space="preserve"> </w:t>
            </w:r>
            <w:r w:rsidR="00ED6A83">
              <w:rPr>
                <w:rFonts w:asciiTheme="minorHAnsi" w:hAnsiTheme="minorHAnsi" w:cstheme="minorHAnsi"/>
                <w:sz w:val="18"/>
                <w:szCs w:val="18"/>
              </w:rPr>
              <w:t>in Section 4 of the CFT</w:t>
            </w:r>
            <w:r w:rsidRPr="00352573">
              <w:rPr>
                <w:rFonts w:asciiTheme="minorHAnsi" w:hAnsiTheme="minorHAnsi" w:cstheme="minorHAnsi"/>
                <w:sz w:val="18"/>
                <w:szCs w:val="18"/>
              </w:rPr>
              <w:t>.</w:t>
            </w:r>
          </w:p>
          <w:p w14:paraId="001C01CF" w14:textId="77777777" w:rsidR="00352573" w:rsidRPr="00352573" w:rsidRDefault="00352573" w:rsidP="00352573">
            <w:pPr>
              <w:spacing w:line="276" w:lineRule="auto"/>
              <w:ind w:left="45" w:right="45"/>
              <w:jc w:val="both"/>
              <w:rPr>
                <w:rFonts w:asciiTheme="minorHAnsi" w:hAnsiTheme="minorHAnsi" w:cstheme="minorHAnsi"/>
                <w:sz w:val="18"/>
                <w:szCs w:val="18"/>
              </w:rPr>
            </w:pPr>
            <w:r w:rsidRPr="00352573">
              <w:rPr>
                <w:rFonts w:asciiTheme="minorHAnsi" w:hAnsiTheme="minorHAnsi" w:cstheme="minorHAnsi"/>
                <w:sz w:val="18"/>
                <w:szCs w:val="18"/>
              </w:rPr>
              <w:t>Tenderers should provide a concise narrative addressing the following:</w:t>
            </w:r>
          </w:p>
          <w:p w14:paraId="4D7E08F0" w14:textId="77777777" w:rsidR="00352573" w:rsidRPr="00352573" w:rsidRDefault="00352573">
            <w:pPr>
              <w:numPr>
                <w:ilvl w:val="0"/>
                <w:numId w:val="13"/>
              </w:numPr>
              <w:spacing w:line="276" w:lineRule="auto"/>
              <w:ind w:right="45"/>
              <w:jc w:val="both"/>
              <w:rPr>
                <w:rFonts w:asciiTheme="minorHAnsi" w:hAnsiTheme="minorHAnsi" w:cstheme="minorHAnsi"/>
                <w:sz w:val="18"/>
                <w:szCs w:val="18"/>
              </w:rPr>
            </w:pPr>
            <w:r w:rsidRPr="00352573">
              <w:rPr>
                <w:rFonts w:asciiTheme="minorHAnsi" w:hAnsiTheme="minorHAnsi" w:cstheme="minorHAnsi"/>
                <w:sz w:val="18"/>
                <w:szCs w:val="18"/>
              </w:rPr>
              <w:t>The energy efficiency of the proposed equipment, including rated power consumption, consumption during normal operation and standby, and any applicable energy-efficiency standards, certifications or equivalent measures.</w:t>
            </w:r>
          </w:p>
          <w:p w14:paraId="7729B581" w14:textId="77777777" w:rsidR="00352573" w:rsidRPr="00352573" w:rsidRDefault="00352573">
            <w:pPr>
              <w:numPr>
                <w:ilvl w:val="0"/>
                <w:numId w:val="13"/>
              </w:numPr>
              <w:spacing w:line="276" w:lineRule="auto"/>
              <w:ind w:right="45"/>
              <w:jc w:val="both"/>
              <w:rPr>
                <w:rFonts w:asciiTheme="minorHAnsi" w:hAnsiTheme="minorHAnsi" w:cstheme="minorHAnsi"/>
                <w:sz w:val="18"/>
                <w:szCs w:val="18"/>
              </w:rPr>
            </w:pPr>
            <w:r w:rsidRPr="00352573">
              <w:rPr>
                <w:rFonts w:asciiTheme="minorHAnsi" w:hAnsiTheme="minorHAnsi" w:cstheme="minorHAnsi"/>
                <w:sz w:val="18"/>
                <w:szCs w:val="18"/>
              </w:rPr>
              <w:t>The expected operational lifespan of the equipment, including the assumptions on which the stated lifespan is based, and the principal factors affecting its lifecycle environmental impact.</w:t>
            </w:r>
          </w:p>
          <w:p w14:paraId="162507AF" w14:textId="77777777" w:rsidR="00352573" w:rsidRPr="00352573" w:rsidRDefault="00352573">
            <w:pPr>
              <w:numPr>
                <w:ilvl w:val="0"/>
                <w:numId w:val="13"/>
              </w:numPr>
              <w:spacing w:line="276" w:lineRule="auto"/>
              <w:ind w:right="45"/>
              <w:jc w:val="both"/>
              <w:rPr>
                <w:rFonts w:asciiTheme="minorHAnsi" w:hAnsiTheme="minorHAnsi" w:cstheme="minorHAnsi"/>
                <w:sz w:val="18"/>
                <w:szCs w:val="18"/>
              </w:rPr>
            </w:pPr>
            <w:r w:rsidRPr="00352573">
              <w:rPr>
                <w:rFonts w:asciiTheme="minorHAnsi" w:hAnsiTheme="minorHAnsi" w:cstheme="minorHAnsi"/>
                <w:sz w:val="18"/>
                <w:szCs w:val="18"/>
              </w:rPr>
              <w:t>The types and anticipated quantities of consumables required during normal operation, including any single-use plastic components, and the measures proposed to minimise consumable use, waste and unnecessary packaging.</w:t>
            </w:r>
          </w:p>
          <w:p w14:paraId="2385D111" w14:textId="77777777" w:rsidR="000A0F19" w:rsidRDefault="000A0F19">
            <w:pPr>
              <w:numPr>
                <w:ilvl w:val="0"/>
                <w:numId w:val="13"/>
              </w:numPr>
              <w:spacing w:line="276" w:lineRule="auto"/>
              <w:ind w:right="45"/>
              <w:jc w:val="both"/>
              <w:rPr>
                <w:rFonts w:asciiTheme="minorHAnsi" w:hAnsiTheme="minorHAnsi" w:cstheme="minorHAnsi"/>
                <w:sz w:val="18"/>
                <w:szCs w:val="18"/>
              </w:rPr>
            </w:pPr>
            <w:r w:rsidRPr="000A0F19">
              <w:rPr>
                <w:rFonts w:asciiTheme="minorHAnsi" w:hAnsiTheme="minorHAnsi" w:cstheme="minorHAnsi"/>
                <w:sz w:val="18"/>
                <w:szCs w:val="18"/>
              </w:rPr>
              <w:t>Recommendations for the appropriate disposal, recycling or recovery of the equipment and associated components at the end of their operational life.</w:t>
            </w:r>
          </w:p>
          <w:p w14:paraId="311FE216" w14:textId="17AEAF3F" w:rsidR="00352573" w:rsidRPr="00352573" w:rsidRDefault="00352573">
            <w:pPr>
              <w:numPr>
                <w:ilvl w:val="0"/>
                <w:numId w:val="13"/>
              </w:numPr>
              <w:spacing w:line="276" w:lineRule="auto"/>
              <w:ind w:right="45"/>
              <w:jc w:val="both"/>
              <w:rPr>
                <w:rFonts w:asciiTheme="minorHAnsi" w:hAnsiTheme="minorHAnsi" w:cstheme="minorHAnsi"/>
                <w:sz w:val="18"/>
                <w:szCs w:val="18"/>
              </w:rPr>
            </w:pPr>
            <w:r w:rsidRPr="00352573">
              <w:rPr>
                <w:rFonts w:asciiTheme="minorHAnsi" w:hAnsiTheme="minorHAnsi" w:cstheme="minorHAnsi"/>
                <w:sz w:val="18"/>
                <w:szCs w:val="18"/>
              </w:rPr>
              <w:t>Any additional environmental measures or performance characteristics offered above the minimum requirements, including their relevance and added value to BIM.</w:t>
            </w:r>
          </w:p>
          <w:p w14:paraId="2F3134E5" w14:textId="77777777" w:rsidR="00352573" w:rsidRPr="00352573" w:rsidRDefault="00352573" w:rsidP="00352573">
            <w:pPr>
              <w:spacing w:line="276" w:lineRule="auto"/>
              <w:ind w:left="45" w:right="45"/>
              <w:jc w:val="both"/>
              <w:rPr>
                <w:rFonts w:asciiTheme="minorHAnsi" w:hAnsiTheme="minorHAnsi" w:cstheme="minorHAnsi"/>
                <w:sz w:val="18"/>
                <w:szCs w:val="18"/>
              </w:rPr>
            </w:pPr>
            <w:r w:rsidRPr="00352573">
              <w:rPr>
                <w:rFonts w:asciiTheme="minorHAnsi" w:hAnsiTheme="minorHAnsi" w:cstheme="minorHAnsi"/>
                <w:sz w:val="18"/>
                <w:szCs w:val="18"/>
              </w:rPr>
              <w:t>Tenderers should provide measurable environmental performance information and supporting manufacturer documentation where available, clearly identifying any assumptions, limitations or applicable standards. The response should explain how the proposed measures will be implemented in connection with the Goods and associated services.</w:t>
            </w:r>
          </w:p>
          <w:p w14:paraId="5A464FBB" w14:textId="5393856E" w:rsidR="00F90816" w:rsidRPr="00AB1E21" w:rsidRDefault="00352573" w:rsidP="00352573">
            <w:pPr>
              <w:spacing w:line="276" w:lineRule="auto"/>
              <w:ind w:left="45" w:right="45"/>
              <w:jc w:val="both"/>
              <w:rPr>
                <w:rFonts w:ascii="Book Antiqua" w:eastAsia="Book Antiqua" w:hAnsi="Book Antiqua" w:cs="Book Antiqua"/>
                <w:color w:val="000000" w:themeColor="text1"/>
                <w:sz w:val="18"/>
                <w:szCs w:val="18"/>
              </w:rPr>
            </w:pPr>
            <w:r w:rsidRPr="00352573">
              <w:rPr>
                <w:rFonts w:asciiTheme="minorHAnsi" w:hAnsiTheme="minorHAnsi" w:cstheme="minorHAnsi"/>
                <w:b/>
                <w:bCs/>
                <w:sz w:val="18"/>
                <w:szCs w:val="18"/>
              </w:rPr>
              <w:t xml:space="preserve">Please limit your narrative response to </w:t>
            </w:r>
            <w:r>
              <w:rPr>
                <w:rFonts w:asciiTheme="minorHAnsi" w:hAnsiTheme="minorHAnsi" w:cstheme="minorHAnsi"/>
                <w:b/>
                <w:bCs/>
                <w:sz w:val="18"/>
                <w:szCs w:val="18"/>
              </w:rPr>
              <w:t xml:space="preserve">one (1) </w:t>
            </w:r>
            <w:r w:rsidRPr="00352573">
              <w:rPr>
                <w:rFonts w:asciiTheme="minorHAnsi" w:hAnsiTheme="minorHAnsi" w:cstheme="minorHAnsi"/>
                <w:b/>
                <w:bCs/>
                <w:sz w:val="18"/>
                <w:szCs w:val="18"/>
              </w:rPr>
              <w:t>A4 page excluding supporting documentation.</w:t>
            </w:r>
          </w:p>
        </w:tc>
      </w:tr>
      <w:tr w:rsidR="00F90816" w:rsidRPr="00AB1E21" w14:paraId="062A18D9" w14:textId="77777777" w:rsidTr="00FA06C9">
        <w:trPr>
          <w:trHeight w:val="2320"/>
        </w:trPr>
        <w:tc>
          <w:tcPr>
            <w:tcW w:w="9659" w:type="dxa"/>
            <w:gridSpan w:val="4"/>
          </w:tcPr>
          <w:p w14:paraId="47E0625B" w14:textId="55716D43" w:rsidR="00F90816" w:rsidRPr="00AB1E21" w:rsidRDefault="00FA06C9">
            <w:pPr>
              <w:rPr>
                <w:rFonts w:asciiTheme="minorHAnsi" w:hAnsiTheme="minorHAnsi" w:cstheme="minorHAnsi"/>
                <w:sz w:val="18"/>
                <w:szCs w:val="18"/>
              </w:rPr>
            </w:pPr>
            <w:r w:rsidRPr="005868FA">
              <w:rPr>
                <w:rFonts w:asciiTheme="minorHAnsi" w:hAnsiTheme="minorHAnsi" w:cstheme="minorHAnsi"/>
                <w:sz w:val="18"/>
                <w:szCs w:val="18"/>
              </w:rPr>
              <w:t>[Insert response here]</w:t>
            </w:r>
          </w:p>
        </w:tc>
      </w:tr>
    </w:tbl>
    <w:p w14:paraId="17764889" w14:textId="77777777" w:rsidR="00F90816" w:rsidRDefault="00F90816">
      <w:pPr>
        <w:rPr>
          <w:sz w:val="20"/>
        </w:rPr>
      </w:pPr>
    </w:p>
    <w:p w14:paraId="07FC6BE0" w14:textId="6A729D3A" w:rsidR="00352573" w:rsidRDefault="00352573">
      <w:pPr>
        <w:spacing w:after="0" w:line="240" w:lineRule="auto"/>
        <w:rPr>
          <w:sz w:val="20"/>
        </w:rPr>
      </w:pPr>
      <w:r>
        <w:rPr>
          <w:sz w:val="20"/>
        </w:rPr>
        <w:br w:type="page"/>
      </w:r>
    </w:p>
    <w:p w14:paraId="7A25BAA6" w14:textId="1EA7202E" w:rsidR="00352573" w:rsidRDefault="00352573" w:rsidP="00352573">
      <w:pPr>
        <w:pStyle w:val="Heading2"/>
        <w:pageBreakBefore/>
      </w:pPr>
      <w:bookmarkStart w:id="14" w:name="_Toc240890757"/>
      <w:r>
        <w:lastRenderedPageBreak/>
        <w:t xml:space="preserve">3.6 </w:t>
      </w:r>
      <w:r w:rsidRPr="00352573">
        <w:t>Corporate Social Responsibility</w:t>
      </w:r>
      <w:bookmarkEnd w:id="14"/>
    </w:p>
    <w:tbl>
      <w:tblPr>
        <w:tblStyle w:val="TableGrid"/>
        <w:tblW w:w="9659" w:type="dxa"/>
        <w:tblInd w:w="-19" w:type="dxa"/>
        <w:tblLook w:val="04A0" w:firstRow="1" w:lastRow="0" w:firstColumn="1" w:lastColumn="0" w:noHBand="0" w:noVBand="1"/>
      </w:tblPr>
      <w:tblGrid>
        <w:gridCol w:w="3983"/>
        <w:gridCol w:w="1701"/>
        <w:gridCol w:w="1843"/>
        <w:gridCol w:w="2132"/>
      </w:tblGrid>
      <w:tr w:rsidR="00352573" w:rsidRPr="00AB1E21" w14:paraId="79201458" w14:textId="77777777" w:rsidTr="004D33D1">
        <w:tc>
          <w:tcPr>
            <w:tcW w:w="3983" w:type="dxa"/>
            <w:vMerge w:val="restart"/>
            <w:shd w:val="clear" w:color="auto" w:fill="E1EBF7" w:themeFill="text2" w:themeFillTint="1A"/>
            <w:vAlign w:val="center"/>
          </w:tcPr>
          <w:p w14:paraId="14766A7E" w14:textId="3D9DB0C5" w:rsidR="00352573" w:rsidRPr="00AB1E21" w:rsidRDefault="00352573">
            <w:pPr>
              <w:spacing w:before="120" w:after="120" w:line="276" w:lineRule="auto"/>
              <w:rPr>
                <w:rFonts w:asciiTheme="minorHAnsi" w:hAnsiTheme="minorHAnsi" w:cstheme="minorBidi"/>
                <w:i/>
                <w:iCs/>
                <w:color w:val="C00000"/>
                <w:sz w:val="18"/>
                <w:szCs w:val="18"/>
              </w:rPr>
            </w:pPr>
            <w:r w:rsidRPr="00AB1E21">
              <w:rPr>
                <w:rFonts w:asciiTheme="minorHAnsi" w:eastAsiaTheme="minorEastAsia" w:hAnsiTheme="minorHAnsi" w:cstheme="minorBidi"/>
                <w:b/>
                <w:bCs/>
                <w:sz w:val="18"/>
                <w:szCs w:val="18"/>
              </w:rPr>
              <w:t xml:space="preserve">Criterion </w:t>
            </w:r>
            <w:r>
              <w:rPr>
                <w:rFonts w:asciiTheme="minorHAnsi" w:eastAsiaTheme="minorEastAsia" w:hAnsiTheme="minorHAnsi" w:cstheme="minorBidi"/>
                <w:b/>
                <w:bCs/>
                <w:sz w:val="18"/>
                <w:szCs w:val="18"/>
              </w:rPr>
              <w:t>F</w:t>
            </w:r>
            <w:r w:rsidRPr="00AB1E21">
              <w:rPr>
                <w:rFonts w:asciiTheme="minorHAnsi" w:eastAsiaTheme="minorEastAsia" w:hAnsiTheme="minorHAnsi" w:cstheme="minorBidi"/>
                <w:b/>
                <w:bCs/>
                <w:sz w:val="18"/>
                <w:szCs w:val="18"/>
              </w:rPr>
              <w:t xml:space="preserve"> </w:t>
            </w:r>
            <w:r w:rsidR="00ED6A83">
              <w:rPr>
                <w:rFonts w:asciiTheme="minorHAnsi" w:eastAsiaTheme="minorEastAsia" w:hAnsiTheme="minorHAnsi" w:cstheme="minorBidi"/>
                <w:b/>
                <w:bCs/>
                <w:sz w:val="18"/>
                <w:szCs w:val="18"/>
              </w:rPr>
              <w:t>-</w:t>
            </w:r>
            <w:r>
              <w:rPr>
                <w:rFonts w:asciiTheme="minorHAnsi" w:eastAsiaTheme="minorEastAsia" w:hAnsiTheme="minorHAnsi" w:cstheme="minorBidi"/>
                <w:b/>
                <w:bCs/>
                <w:sz w:val="18"/>
                <w:szCs w:val="18"/>
              </w:rPr>
              <w:t xml:space="preserve"> </w:t>
            </w:r>
            <w:r w:rsidRPr="00352573">
              <w:rPr>
                <w:rFonts w:asciiTheme="minorHAnsi" w:eastAsiaTheme="minorEastAsia" w:hAnsiTheme="minorHAnsi" w:cstheme="minorBidi"/>
                <w:b/>
                <w:bCs/>
                <w:sz w:val="18"/>
                <w:szCs w:val="18"/>
              </w:rPr>
              <w:t>Corporate Social Responsibility</w:t>
            </w:r>
          </w:p>
        </w:tc>
        <w:tc>
          <w:tcPr>
            <w:tcW w:w="1701" w:type="dxa"/>
            <w:shd w:val="clear" w:color="auto" w:fill="E1EBF7" w:themeFill="text2" w:themeFillTint="1A"/>
            <w:vAlign w:val="center"/>
          </w:tcPr>
          <w:p w14:paraId="1DE024BD" w14:textId="77777777" w:rsidR="00352573" w:rsidRPr="00AB1E21" w:rsidRDefault="00352573">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Total Weighting</w:t>
            </w:r>
          </w:p>
        </w:tc>
        <w:tc>
          <w:tcPr>
            <w:tcW w:w="1843" w:type="dxa"/>
            <w:shd w:val="clear" w:color="auto" w:fill="E1EBF7" w:themeFill="text2" w:themeFillTint="1A"/>
            <w:vAlign w:val="center"/>
          </w:tcPr>
          <w:p w14:paraId="3AEE2CA5" w14:textId="77777777" w:rsidR="00352573" w:rsidRPr="00AB1E21" w:rsidRDefault="00352573">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Maximum Marks</w:t>
            </w:r>
          </w:p>
        </w:tc>
        <w:tc>
          <w:tcPr>
            <w:tcW w:w="2132" w:type="dxa"/>
            <w:shd w:val="clear" w:color="auto" w:fill="E1EBF7" w:themeFill="text2" w:themeFillTint="1A"/>
            <w:vAlign w:val="center"/>
          </w:tcPr>
          <w:p w14:paraId="5E338271" w14:textId="77777777" w:rsidR="00352573" w:rsidRPr="00AB1E21" w:rsidRDefault="00352573">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Min Marks Required</w:t>
            </w:r>
          </w:p>
        </w:tc>
      </w:tr>
      <w:tr w:rsidR="00352573" w:rsidRPr="00AB1E21" w14:paraId="4575477C" w14:textId="77777777" w:rsidTr="004D33D1">
        <w:tc>
          <w:tcPr>
            <w:tcW w:w="3983" w:type="dxa"/>
            <w:vMerge/>
            <w:vAlign w:val="center"/>
          </w:tcPr>
          <w:p w14:paraId="5EB9785E" w14:textId="77777777" w:rsidR="00352573" w:rsidRPr="00AB1E21" w:rsidRDefault="00352573">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0C4B867E" w14:textId="77777777" w:rsidR="00352573" w:rsidRPr="00FC75CC" w:rsidRDefault="00352573">
            <w:pPr>
              <w:spacing w:before="120" w:after="120" w:line="276" w:lineRule="auto"/>
              <w:jc w:val="center"/>
              <w:rPr>
                <w:b/>
                <w:bCs/>
                <w:color w:val="000000" w:themeColor="text1"/>
                <w:sz w:val="18"/>
                <w:szCs w:val="18"/>
              </w:rPr>
            </w:pPr>
            <w:r w:rsidRPr="00FC75CC">
              <w:rPr>
                <w:b/>
                <w:bCs/>
                <w:color w:val="000000" w:themeColor="text1"/>
                <w:sz w:val="18"/>
                <w:szCs w:val="18"/>
              </w:rPr>
              <w:t>5%</w:t>
            </w:r>
          </w:p>
        </w:tc>
        <w:tc>
          <w:tcPr>
            <w:tcW w:w="1843" w:type="dxa"/>
            <w:shd w:val="clear" w:color="auto" w:fill="E1EBF7" w:themeFill="text2" w:themeFillTint="1A"/>
            <w:vAlign w:val="center"/>
          </w:tcPr>
          <w:p w14:paraId="4873492B" w14:textId="77777777" w:rsidR="00352573" w:rsidRPr="00FC75CC" w:rsidRDefault="00352573">
            <w:pPr>
              <w:spacing w:before="120" w:after="120" w:line="276" w:lineRule="auto"/>
              <w:jc w:val="center"/>
              <w:rPr>
                <w:b/>
                <w:bCs/>
                <w:color w:val="000000" w:themeColor="text1"/>
                <w:sz w:val="18"/>
                <w:szCs w:val="18"/>
              </w:rPr>
            </w:pPr>
            <w:r>
              <w:rPr>
                <w:b/>
                <w:bCs/>
                <w:color w:val="000000" w:themeColor="text1"/>
                <w:sz w:val="18"/>
                <w:szCs w:val="18"/>
              </w:rPr>
              <w:t>500</w:t>
            </w:r>
          </w:p>
        </w:tc>
        <w:tc>
          <w:tcPr>
            <w:tcW w:w="2132" w:type="dxa"/>
            <w:shd w:val="clear" w:color="auto" w:fill="E1EBF7" w:themeFill="text2" w:themeFillTint="1A"/>
            <w:vAlign w:val="center"/>
          </w:tcPr>
          <w:p w14:paraId="09CAD5B5" w14:textId="77777777" w:rsidR="00352573" w:rsidRPr="00FC75CC" w:rsidRDefault="00352573">
            <w:pPr>
              <w:spacing w:before="120" w:after="120" w:line="276" w:lineRule="auto"/>
              <w:jc w:val="center"/>
              <w:rPr>
                <w:b/>
                <w:bCs/>
                <w:color w:val="000000" w:themeColor="text1"/>
                <w:sz w:val="18"/>
                <w:szCs w:val="18"/>
              </w:rPr>
            </w:pPr>
            <w:r w:rsidRPr="00FC75CC">
              <w:rPr>
                <w:b/>
                <w:bCs/>
                <w:color w:val="000000" w:themeColor="text1"/>
                <w:sz w:val="18"/>
                <w:szCs w:val="18"/>
              </w:rPr>
              <w:t>30</w:t>
            </w:r>
            <w:r>
              <w:rPr>
                <w:b/>
                <w:bCs/>
                <w:color w:val="000000" w:themeColor="text1"/>
                <w:sz w:val="18"/>
                <w:szCs w:val="18"/>
              </w:rPr>
              <w:t>0</w:t>
            </w:r>
          </w:p>
        </w:tc>
      </w:tr>
      <w:tr w:rsidR="00352573" w:rsidRPr="00AB1E21" w14:paraId="767CF36A" w14:textId="77777777" w:rsidTr="004D33D1">
        <w:tc>
          <w:tcPr>
            <w:tcW w:w="9659" w:type="dxa"/>
            <w:gridSpan w:val="4"/>
            <w:shd w:val="clear" w:color="auto" w:fill="E1EBF7" w:themeFill="text2" w:themeFillTint="1A"/>
            <w:vAlign w:val="center"/>
          </w:tcPr>
          <w:p w14:paraId="0DC268A7" w14:textId="7B941138" w:rsidR="00352573" w:rsidRPr="00352573" w:rsidRDefault="00352573" w:rsidP="00352573">
            <w:pPr>
              <w:spacing w:line="276" w:lineRule="auto"/>
              <w:ind w:left="45" w:right="45"/>
              <w:jc w:val="both"/>
              <w:rPr>
                <w:rFonts w:asciiTheme="minorHAnsi" w:hAnsiTheme="minorHAnsi" w:cstheme="minorHAnsi"/>
                <w:sz w:val="18"/>
                <w:szCs w:val="18"/>
              </w:rPr>
            </w:pPr>
            <w:r w:rsidRPr="00352573">
              <w:rPr>
                <w:rFonts w:asciiTheme="minorHAnsi" w:hAnsiTheme="minorHAnsi" w:cstheme="minorHAnsi"/>
                <w:sz w:val="18"/>
                <w:szCs w:val="18"/>
              </w:rPr>
              <w:t xml:space="preserve">Tenderers are required to demonstrate their approach to Corporate Social Responsibility in connection with the delivery of the Goods and associated services, in accordance with Section </w:t>
            </w:r>
            <w:r w:rsidR="00ED6A83">
              <w:rPr>
                <w:rFonts w:asciiTheme="minorHAnsi" w:hAnsiTheme="minorHAnsi" w:cstheme="minorHAnsi"/>
                <w:sz w:val="18"/>
                <w:szCs w:val="18"/>
              </w:rPr>
              <w:t>4.</w:t>
            </w:r>
            <w:r w:rsidRPr="00352573">
              <w:rPr>
                <w:rFonts w:asciiTheme="minorHAnsi" w:hAnsiTheme="minorHAnsi" w:cstheme="minorHAnsi"/>
                <w:sz w:val="18"/>
                <w:szCs w:val="18"/>
              </w:rPr>
              <w:t>2.</w:t>
            </w:r>
            <w:r w:rsidR="00D37A40">
              <w:rPr>
                <w:rFonts w:asciiTheme="minorHAnsi" w:hAnsiTheme="minorHAnsi" w:cstheme="minorHAnsi"/>
                <w:sz w:val="18"/>
                <w:szCs w:val="18"/>
              </w:rPr>
              <w:t>8</w:t>
            </w:r>
            <w:r w:rsidRPr="00352573">
              <w:rPr>
                <w:rFonts w:asciiTheme="minorHAnsi" w:hAnsiTheme="minorHAnsi" w:cstheme="minorHAnsi"/>
                <w:sz w:val="18"/>
                <w:szCs w:val="18"/>
              </w:rPr>
              <w:t xml:space="preserve"> </w:t>
            </w:r>
            <w:r w:rsidR="00ED6A83">
              <w:rPr>
                <w:rFonts w:asciiTheme="minorHAnsi" w:hAnsiTheme="minorHAnsi" w:cstheme="minorHAnsi"/>
                <w:sz w:val="18"/>
                <w:szCs w:val="18"/>
              </w:rPr>
              <w:t>in Section 4 of the CFT</w:t>
            </w:r>
            <w:r w:rsidRPr="00352573">
              <w:rPr>
                <w:rFonts w:asciiTheme="minorHAnsi" w:hAnsiTheme="minorHAnsi" w:cstheme="minorHAnsi"/>
                <w:sz w:val="18"/>
                <w:szCs w:val="18"/>
              </w:rPr>
              <w:t>.</w:t>
            </w:r>
          </w:p>
          <w:p w14:paraId="763583F0" w14:textId="77777777" w:rsidR="00352573" w:rsidRPr="00352573" w:rsidRDefault="00352573" w:rsidP="00352573">
            <w:pPr>
              <w:spacing w:line="276" w:lineRule="auto"/>
              <w:ind w:left="45" w:right="45"/>
              <w:jc w:val="both"/>
              <w:rPr>
                <w:rFonts w:asciiTheme="minorHAnsi" w:hAnsiTheme="minorHAnsi" w:cstheme="minorHAnsi"/>
                <w:sz w:val="18"/>
                <w:szCs w:val="18"/>
              </w:rPr>
            </w:pPr>
            <w:r w:rsidRPr="00352573">
              <w:rPr>
                <w:rFonts w:asciiTheme="minorHAnsi" w:hAnsiTheme="minorHAnsi" w:cstheme="minorHAnsi"/>
                <w:sz w:val="18"/>
                <w:szCs w:val="18"/>
              </w:rPr>
              <w:t>Tenderers should provide a concise narrative addressing the following:</w:t>
            </w:r>
          </w:p>
          <w:p w14:paraId="7E139402" w14:textId="77777777" w:rsidR="00352573" w:rsidRPr="00352573" w:rsidRDefault="00352573">
            <w:pPr>
              <w:numPr>
                <w:ilvl w:val="0"/>
                <w:numId w:val="14"/>
              </w:numPr>
              <w:spacing w:line="276" w:lineRule="auto"/>
              <w:ind w:right="45"/>
              <w:jc w:val="both"/>
              <w:rPr>
                <w:rFonts w:asciiTheme="minorHAnsi" w:hAnsiTheme="minorHAnsi" w:cstheme="minorHAnsi"/>
                <w:sz w:val="18"/>
                <w:szCs w:val="18"/>
              </w:rPr>
            </w:pPr>
            <w:r w:rsidRPr="00352573">
              <w:rPr>
                <w:rFonts w:asciiTheme="minorHAnsi" w:hAnsiTheme="minorHAnsi" w:cstheme="minorHAnsi"/>
                <w:sz w:val="18"/>
                <w:szCs w:val="18"/>
              </w:rPr>
              <w:t>The measures in place to ensure that the proposed Goods and components are ethically sourced, including relevant supplier and supply-chain standards or arrangements.</w:t>
            </w:r>
          </w:p>
          <w:p w14:paraId="5021FA73" w14:textId="77777777" w:rsidR="00352573" w:rsidRPr="00352573" w:rsidRDefault="00352573">
            <w:pPr>
              <w:numPr>
                <w:ilvl w:val="0"/>
                <w:numId w:val="14"/>
              </w:numPr>
              <w:spacing w:line="276" w:lineRule="auto"/>
              <w:ind w:right="45"/>
              <w:jc w:val="both"/>
              <w:rPr>
                <w:rFonts w:asciiTheme="minorHAnsi" w:hAnsiTheme="minorHAnsi" w:cstheme="minorHAnsi"/>
                <w:sz w:val="18"/>
                <w:szCs w:val="18"/>
              </w:rPr>
            </w:pPr>
            <w:r w:rsidRPr="00352573">
              <w:rPr>
                <w:rFonts w:asciiTheme="minorHAnsi" w:hAnsiTheme="minorHAnsi" w:cstheme="minorHAnsi"/>
                <w:sz w:val="18"/>
                <w:szCs w:val="18"/>
              </w:rPr>
              <w:t>Any proposed use of or collaboration with organisations supporting persons with disabilities or disadvantaged persons in connection with the delivery of the Contract, where applicable.</w:t>
            </w:r>
          </w:p>
          <w:p w14:paraId="4291F301" w14:textId="77777777" w:rsidR="00352573" w:rsidRPr="00352573" w:rsidRDefault="00352573">
            <w:pPr>
              <w:numPr>
                <w:ilvl w:val="0"/>
                <w:numId w:val="14"/>
              </w:numPr>
              <w:spacing w:line="276" w:lineRule="auto"/>
              <w:ind w:right="45"/>
              <w:jc w:val="both"/>
              <w:rPr>
                <w:rFonts w:asciiTheme="minorHAnsi" w:hAnsiTheme="minorHAnsi" w:cstheme="minorHAnsi"/>
                <w:sz w:val="18"/>
                <w:szCs w:val="18"/>
              </w:rPr>
            </w:pPr>
            <w:r w:rsidRPr="00352573">
              <w:rPr>
                <w:rFonts w:asciiTheme="minorHAnsi" w:hAnsiTheme="minorHAnsi" w:cstheme="minorHAnsi"/>
                <w:sz w:val="18"/>
                <w:szCs w:val="18"/>
              </w:rPr>
              <w:t>The Tenderer’s Corporate Social Responsibility Policy or equivalent arrangements, including how these will be applied to the performance of the Contract.</w:t>
            </w:r>
          </w:p>
          <w:p w14:paraId="74245669" w14:textId="77777777" w:rsidR="00352573" w:rsidRPr="00352573" w:rsidRDefault="00352573" w:rsidP="00352573">
            <w:pPr>
              <w:spacing w:line="276" w:lineRule="auto"/>
              <w:ind w:left="45" w:right="45"/>
              <w:jc w:val="both"/>
              <w:rPr>
                <w:rFonts w:asciiTheme="minorHAnsi" w:hAnsiTheme="minorHAnsi" w:cstheme="minorHAnsi"/>
                <w:sz w:val="18"/>
                <w:szCs w:val="18"/>
              </w:rPr>
            </w:pPr>
            <w:r w:rsidRPr="00352573">
              <w:rPr>
                <w:rFonts w:asciiTheme="minorHAnsi" w:hAnsiTheme="minorHAnsi" w:cstheme="minorHAnsi"/>
                <w:sz w:val="18"/>
                <w:szCs w:val="18"/>
              </w:rPr>
              <w:t>Tenderers should identify any specific commitments proposed in connection with the Contract and provide relevant supporting information where available.</w:t>
            </w:r>
          </w:p>
          <w:p w14:paraId="24DE129E" w14:textId="0D60BF31" w:rsidR="00352573" w:rsidRPr="00AB1E21" w:rsidRDefault="00352573">
            <w:pPr>
              <w:spacing w:line="276" w:lineRule="auto"/>
              <w:ind w:left="45" w:right="45"/>
              <w:jc w:val="both"/>
              <w:rPr>
                <w:rFonts w:ascii="Book Antiqua" w:eastAsia="Book Antiqua" w:hAnsi="Book Antiqua" w:cs="Book Antiqua"/>
                <w:color w:val="000000" w:themeColor="text1"/>
                <w:sz w:val="18"/>
                <w:szCs w:val="18"/>
              </w:rPr>
            </w:pPr>
            <w:r w:rsidRPr="00352573">
              <w:rPr>
                <w:rFonts w:asciiTheme="minorHAnsi" w:hAnsiTheme="minorHAnsi" w:cstheme="minorHAnsi"/>
                <w:b/>
                <w:bCs/>
                <w:sz w:val="18"/>
                <w:szCs w:val="18"/>
              </w:rPr>
              <w:t xml:space="preserve">Please limit your narrative response to </w:t>
            </w:r>
            <w:r>
              <w:rPr>
                <w:rFonts w:asciiTheme="minorHAnsi" w:hAnsiTheme="minorHAnsi" w:cstheme="minorHAnsi"/>
                <w:b/>
                <w:bCs/>
                <w:sz w:val="18"/>
                <w:szCs w:val="18"/>
              </w:rPr>
              <w:t xml:space="preserve">one (1) </w:t>
            </w:r>
            <w:r w:rsidRPr="00352573">
              <w:rPr>
                <w:rFonts w:asciiTheme="minorHAnsi" w:hAnsiTheme="minorHAnsi" w:cstheme="minorHAnsi"/>
                <w:b/>
                <w:bCs/>
                <w:sz w:val="18"/>
                <w:szCs w:val="18"/>
              </w:rPr>
              <w:t>A4 page excluding supporting documentation.</w:t>
            </w:r>
          </w:p>
        </w:tc>
      </w:tr>
      <w:tr w:rsidR="00352573" w:rsidRPr="00AB1E21" w14:paraId="4FCB7E49" w14:textId="77777777" w:rsidTr="004D33D1">
        <w:trPr>
          <w:trHeight w:val="2320"/>
        </w:trPr>
        <w:tc>
          <w:tcPr>
            <w:tcW w:w="9659" w:type="dxa"/>
            <w:gridSpan w:val="4"/>
          </w:tcPr>
          <w:p w14:paraId="3293164E" w14:textId="77777777" w:rsidR="00352573" w:rsidRPr="00AB1E21" w:rsidRDefault="00352573">
            <w:pPr>
              <w:rPr>
                <w:rFonts w:asciiTheme="minorHAnsi" w:hAnsiTheme="minorHAnsi" w:cstheme="minorHAnsi"/>
                <w:sz w:val="18"/>
                <w:szCs w:val="18"/>
              </w:rPr>
            </w:pPr>
            <w:r w:rsidRPr="005868FA">
              <w:rPr>
                <w:rFonts w:asciiTheme="minorHAnsi" w:hAnsiTheme="minorHAnsi" w:cstheme="minorHAnsi"/>
                <w:sz w:val="18"/>
                <w:szCs w:val="18"/>
              </w:rPr>
              <w:t>[Insert response here]</w:t>
            </w:r>
          </w:p>
        </w:tc>
      </w:tr>
    </w:tbl>
    <w:p w14:paraId="4CB88917" w14:textId="77777777" w:rsidR="00352573" w:rsidRDefault="00352573" w:rsidP="00352573">
      <w:pPr>
        <w:rPr>
          <w:sz w:val="20"/>
        </w:rPr>
      </w:pPr>
    </w:p>
    <w:p w14:paraId="4A0698EE" w14:textId="77777777" w:rsidR="00FA06C9" w:rsidRDefault="00FA06C9">
      <w:pPr>
        <w:rPr>
          <w:sz w:val="20"/>
        </w:rPr>
      </w:pPr>
    </w:p>
    <w:p w14:paraId="2627FE53" w14:textId="77777777" w:rsidR="00DE3D85" w:rsidRDefault="004E7BCF">
      <w:pPr>
        <w:pStyle w:val="Heading2"/>
        <w:pageBreakBefore/>
      </w:pPr>
      <w:bookmarkStart w:id="15" w:name="_Toc240890758"/>
      <w:r>
        <w:lastRenderedPageBreak/>
        <w:t>3.6 Cost</w:t>
      </w:r>
      <w:bookmarkEnd w:id="15"/>
    </w:p>
    <w:p w14:paraId="67546C79" w14:textId="03BF3078" w:rsidR="00DE3D85" w:rsidRDefault="004E7BCF">
      <w:pPr>
        <w:rPr>
          <w:sz w:val="20"/>
        </w:rPr>
      </w:pPr>
      <w:r>
        <w:rPr>
          <w:sz w:val="20"/>
        </w:rPr>
        <w:t xml:space="preserve">Complete the Pricing Schedule </w:t>
      </w:r>
      <w:r w:rsidR="00911B51">
        <w:rPr>
          <w:sz w:val="20"/>
        </w:rPr>
        <w:t>document</w:t>
      </w:r>
      <w:r>
        <w:rPr>
          <w:sz w:val="20"/>
        </w:rPr>
        <w:t xml:space="preserve">. All pricing must comply with paragraph 2.10 of the </w:t>
      </w:r>
      <w:r w:rsidR="00ED6A83">
        <w:rPr>
          <w:sz w:val="20"/>
        </w:rPr>
        <w:t>CFT</w:t>
      </w:r>
      <w:r>
        <w:rPr>
          <w:sz w:val="20"/>
        </w:rPr>
        <w:t>.</w:t>
      </w:r>
    </w:p>
    <w:tbl>
      <w:tblPr>
        <w:tblW w:w="0" w:type="auto"/>
        <w:jc w:val="center"/>
        <w:tblLayout w:type="fixed"/>
        <w:tblLook w:val="04A0" w:firstRow="1" w:lastRow="0" w:firstColumn="1" w:lastColumn="0" w:noHBand="0" w:noVBand="1"/>
      </w:tblPr>
      <w:tblGrid>
        <w:gridCol w:w="6123"/>
        <w:gridCol w:w="3515"/>
      </w:tblGrid>
      <w:tr w:rsidR="007833DC" w14:paraId="5568BEDF" w14:textId="77777777">
        <w:trPr>
          <w:cantSplit/>
          <w:tblHeader/>
          <w:jc w:val="center"/>
        </w:trPr>
        <w:tc>
          <w:tcPr>
            <w:tcW w:w="6123"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7A1645D1" w14:textId="77777777" w:rsidR="007833DC" w:rsidRDefault="007833DC">
            <w:pPr>
              <w:spacing w:after="0"/>
            </w:pPr>
            <w:r>
              <w:rPr>
                <w:b/>
                <w:color w:val="FFFFFF"/>
                <w:sz w:val="18"/>
              </w:rPr>
              <w:t>Pricing confirmation</w:t>
            </w:r>
          </w:p>
        </w:tc>
        <w:tc>
          <w:tcPr>
            <w:tcW w:w="3515"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438160BB" w14:textId="77777777" w:rsidR="007833DC" w:rsidRDefault="007833DC">
            <w:pPr>
              <w:spacing w:after="0"/>
            </w:pPr>
            <w:r>
              <w:rPr>
                <w:b/>
                <w:color w:val="FFFFFF"/>
                <w:sz w:val="18"/>
              </w:rPr>
              <w:t>Tenderer response</w:t>
            </w:r>
          </w:p>
        </w:tc>
      </w:tr>
      <w:tr w:rsidR="007833DC" w14:paraId="07A9E80A" w14:textId="77777777">
        <w:trPr>
          <w:cantSplit/>
          <w:jc w:val="center"/>
        </w:trPr>
        <w:tc>
          <w:tcPr>
            <w:tcW w:w="612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2E6F6228" w14:textId="77777777" w:rsidR="007833DC" w:rsidRDefault="007833DC">
            <w:pPr>
              <w:spacing w:after="0"/>
            </w:pPr>
            <w:r>
              <w:rPr>
                <w:color w:val="000000"/>
                <w:sz w:val="18"/>
              </w:rPr>
              <w:t>Pricing Schedule completed in full</w:t>
            </w:r>
          </w:p>
        </w:tc>
        <w:tc>
          <w:tcPr>
            <w:tcW w:w="3515"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021556A7" w14:textId="77777777" w:rsidR="007833DC" w:rsidRDefault="007833DC">
            <w:pPr>
              <w:spacing w:after="0"/>
            </w:pPr>
            <w:r>
              <w:rPr>
                <w:color w:val="000000"/>
                <w:sz w:val="18"/>
              </w:rPr>
              <w:t>[Yes / No]</w:t>
            </w:r>
          </w:p>
        </w:tc>
      </w:tr>
      <w:tr w:rsidR="007833DC" w14:paraId="4735BD0D" w14:textId="77777777">
        <w:trPr>
          <w:cantSplit/>
          <w:jc w:val="center"/>
        </w:trPr>
        <w:tc>
          <w:tcPr>
            <w:tcW w:w="612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1C3770EC" w14:textId="77777777" w:rsidR="007833DC" w:rsidRDefault="007833DC">
            <w:pPr>
              <w:spacing w:after="0"/>
            </w:pPr>
            <w:r>
              <w:rPr>
                <w:color w:val="000000"/>
                <w:sz w:val="18"/>
              </w:rPr>
              <w:t>Prices are expressed in Euro and exclusive of VAT</w:t>
            </w:r>
          </w:p>
        </w:tc>
        <w:tc>
          <w:tcPr>
            <w:tcW w:w="3515"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15F3DB6E" w14:textId="77777777" w:rsidR="007833DC" w:rsidRDefault="007833DC">
            <w:pPr>
              <w:spacing w:after="0"/>
            </w:pPr>
            <w:r>
              <w:rPr>
                <w:color w:val="000000"/>
                <w:sz w:val="18"/>
              </w:rPr>
              <w:t>[Yes / No]</w:t>
            </w:r>
          </w:p>
        </w:tc>
      </w:tr>
      <w:tr w:rsidR="007833DC" w14:paraId="704C3840" w14:textId="77777777">
        <w:trPr>
          <w:cantSplit/>
          <w:jc w:val="center"/>
        </w:trPr>
        <w:tc>
          <w:tcPr>
            <w:tcW w:w="612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3A272C0" w14:textId="6C3FD5C0" w:rsidR="007833DC" w:rsidRDefault="007833DC">
            <w:pPr>
              <w:spacing w:after="0"/>
            </w:pPr>
            <w:r>
              <w:rPr>
                <w:color w:val="000000"/>
                <w:sz w:val="18"/>
              </w:rPr>
              <w:t xml:space="preserve">Prices are all-inclusive in accordance with paragraph 2.10.2 of the </w:t>
            </w:r>
            <w:r w:rsidR="00ED6A83">
              <w:rPr>
                <w:color w:val="000000"/>
                <w:sz w:val="18"/>
              </w:rPr>
              <w:t>CFT</w:t>
            </w:r>
          </w:p>
        </w:tc>
        <w:tc>
          <w:tcPr>
            <w:tcW w:w="3515"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3A191BCC" w14:textId="77777777" w:rsidR="007833DC" w:rsidRDefault="007833DC">
            <w:pPr>
              <w:spacing w:after="0"/>
            </w:pPr>
            <w:r>
              <w:rPr>
                <w:color w:val="000000"/>
                <w:sz w:val="18"/>
              </w:rPr>
              <w:t>[Yes / No]</w:t>
            </w:r>
          </w:p>
        </w:tc>
      </w:tr>
      <w:tr w:rsidR="007833DC" w14:paraId="194BB2CA" w14:textId="77777777">
        <w:trPr>
          <w:cantSplit/>
          <w:jc w:val="center"/>
        </w:trPr>
        <w:tc>
          <w:tcPr>
            <w:tcW w:w="612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3716D29B" w14:textId="33073254" w:rsidR="007833DC" w:rsidRDefault="007833DC">
            <w:pPr>
              <w:spacing w:after="0"/>
            </w:pPr>
            <w:r>
              <w:rPr>
                <w:color w:val="000000"/>
                <w:sz w:val="18"/>
              </w:rPr>
              <w:t xml:space="preserve">Prices will remain valid for the period specified at paragraph 2.10.3 of the </w:t>
            </w:r>
            <w:r w:rsidR="00ED6A83">
              <w:rPr>
                <w:color w:val="000000"/>
                <w:sz w:val="18"/>
              </w:rPr>
              <w:t>CFT</w:t>
            </w:r>
          </w:p>
        </w:tc>
        <w:tc>
          <w:tcPr>
            <w:tcW w:w="3515"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019A58C2" w14:textId="77777777" w:rsidR="007833DC" w:rsidRDefault="007833DC">
            <w:pPr>
              <w:spacing w:after="0"/>
            </w:pPr>
            <w:r>
              <w:rPr>
                <w:color w:val="000000"/>
                <w:sz w:val="18"/>
              </w:rPr>
              <w:t>[Yes / No]</w:t>
            </w:r>
          </w:p>
        </w:tc>
      </w:tr>
      <w:tr w:rsidR="007833DC" w14:paraId="17791F4E" w14:textId="77777777">
        <w:trPr>
          <w:cantSplit/>
          <w:jc w:val="center"/>
        </w:trPr>
        <w:tc>
          <w:tcPr>
            <w:tcW w:w="612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0816BE96" w14:textId="3892EF45" w:rsidR="007833DC" w:rsidRDefault="00131227">
            <w:pPr>
              <w:spacing w:after="0"/>
            </w:pPr>
            <w:r w:rsidRPr="00131227">
              <w:rPr>
                <w:color w:val="000000"/>
                <w:sz w:val="18"/>
              </w:rPr>
              <w:t xml:space="preserve">Any pricing assumptions, exclusions or dependencies have been clearly identified in the relevant Part of </w:t>
            </w:r>
            <w:r>
              <w:rPr>
                <w:color w:val="000000"/>
                <w:sz w:val="18"/>
              </w:rPr>
              <w:t xml:space="preserve">the </w:t>
            </w:r>
            <w:r w:rsidRPr="00131227">
              <w:rPr>
                <w:color w:val="000000"/>
                <w:sz w:val="18"/>
              </w:rPr>
              <w:t>Pricing Schedule.</w:t>
            </w:r>
          </w:p>
        </w:tc>
        <w:tc>
          <w:tcPr>
            <w:tcW w:w="3515"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6B9A3F3E" w14:textId="77777777" w:rsidR="007833DC" w:rsidRDefault="007833DC">
            <w:pPr>
              <w:spacing w:after="0"/>
            </w:pPr>
            <w:r>
              <w:rPr>
                <w:color w:val="000000"/>
                <w:sz w:val="18"/>
              </w:rPr>
              <w:t>[insert / None]</w:t>
            </w:r>
          </w:p>
        </w:tc>
      </w:tr>
    </w:tbl>
    <w:p w14:paraId="72747E18" w14:textId="77777777" w:rsidR="007833DC" w:rsidRDefault="007833DC">
      <w:pPr>
        <w:rPr>
          <w:sz w:val="20"/>
        </w:rPr>
      </w:pPr>
    </w:p>
    <w:p w14:paraId="0B156136" w14:textId="77777777" w:rsidR="007833DC" w:rsidRDefault="007833DC"/>
    <w:p w14:paraId="550D0891" w14:textId="77777777" w:rsidR="00DE3D85" w:rsidRDefault="004E7BCF">
      <w:r>
        <w:br w:type="page"/>
      </w:r>
    </w:p>
    <w:p w14:paraId="3CB17116" w14:textId="4AC1FCB8" w:rsidR="008223F2" w:rsidRPr="00830A49" w:rsidRDefault="008223F2" w:rsidP="00C4073D">
      <w:pPr>
        <w:pStyle w:val="Heading1"/>
      </w:pPr>
      <w:bookmarkStart w:id="16" w:name="_Toc240890759"/>
      <w:r w:rsidRPr="00830A49">
        <w:lastRenderedPageBreak/>
        <w:t xml:space="preserve">Appendix </w:t>
      </w:r>
      <w:r w:rsidR="008E7839">
        <w:t>1</w:t>
      </w:r>
      <w:r w:rsidRPr="00830A49">
        <w:t>: Tenderer’s Statement</w:t>
      </w:r>
      <w:bookmarkEnd w:id="16"/>
      <w:r w:rsidR="008E7839">
        <w:t xml:space="preserve"> </w:t>
      </w:r>
    </w:p>
    <w:p w14:paraId="7E4C37B3" w14:textId="3B7C71CD" w:rsidR="008223F2" w:rsidRPr="00164A76" w:rsidRDefault="008223F2" w:rsidP="00911B51">
      <w:r w:rsidRPr="00164A76">
        <w:t xml:space="preserve">[Tenderers shall complete and </w:t>
      </w:r>
      <w:r w:rsidR="00911B51">
        <w:t>sign</w:t>
      </w:r>
      <w:r w:rsidRPr="00164A76">
        <w:t xml:space="preserve"> the following form of Tenderer] </w:t>
      </w:r>
    </w:p>
    <w:p w14:paraId="0D52DED0" w14:textId="77777777" w:rsidR="008223F2" w:rsidRPr="00830A49" w:rsidRDefault="008223F2" w:rsidP="00911B51"/>
    <w:p w14:paraId="3F3A9A78" w14:textId="226CD15A" w:rsidR="008223F2" w:rsidRPr="00830A49" w:rsidRDefault="008223F2" w:rsidP="00911B51">
      <w:r w:rsidRPr="00830A49">
        <w:t>TO:</w:t>
      </w:r>
      <w:r w:rsidR="00131227">
        <w:t xml:space="preserve"> </w:t>
      </w:r>
      <w:r w:rsidR="00C352BF">
        <w:tab/>
      </w:r>
      <w:r w:rsidR="008E7839" w:rsidRPr="001C1DCB">
        <w:t xml:space="preserve">Bord Iascaigh Mhara (BIM) </w:t>
      </w:r>
      <w:r w:rsidR="00270B9E" w:rsidRPr="00E01B4E">
        <w:t>(the “Contracting Authority”)</w:t>
      </w:r>
    </w:p>
    <w:p w14:paraId="4644BD51" w14:textId="43A8324D" w:rsidR="00830A49" w:rsidRDefault="008223F2" w:rsidP="00C352BF">
      <w:pPr>
        <w:ind w:left="720" w:hanging="720"/>
        <w:rPr>
          <w:b/>
          <w:bCs/>
          <w:sz w:val="22"/>
          <w:szCs w:val="22"/>
        </w:rPr>
      </w:pPr>
      <w:r w:rsidRPr="00830A49">
        <w:rPr>
          <w:szCs w:val="22"/>
        </w:rPr>
        <w:t xml:space="preserve">RE: </w:t>
      </w:r>
      <w:r w:rsidR="00C352BF">
        <w:rPr>
          <w:szCs w:val="22"/>
        </w:rPr>
        <w:tab/>
      </w:r>
      <w:r w:rsidRPr="00830A49">
        <w:rPr>
          <w:szCs w:val="22"/>
        </w:rPr>
        <w:t xml:space="preserve">Request for Tenders for the </w:t>
      </w:r>
      <w:r w:rsidR="00C352BF" w:rsidRPr="00C352BF">
        <w:rPr>
          <w:szCs w:val="22"/>
        </w:rPr>
        <w:t>Supply</w:t>
      </w:r>
      <w:r w:rsidR="00C352BF" w:rsidRPr="008E7839">
        <w:t xml:space="preserve"> </w:t>
      </w:r>
      <w:r w:rsidR="00C352BF" w:rsidRPr="00C352BF">
        <w:rPr>
          <w:szCs w:val="22"/>
        </w:rPr>
        <w:t>of an Automated Plankton Identification System using Imaging Flow Cytometry</w:t>
      </w:r>
    </w:p>
    <w:p w14:paraId="64560B56" w14:textId="1385A0F5" w:rsidR="00911B51" w:rsidRPr="00911B51" w:rsidRDefault="00911B51" w:rsidP="00EF3524">
      <w:pPr>
        <w:jc w:val="both"/>
        <w:rPr>
          <w:b/>
          <w:bCs/>
          <w:sz w:val="22"/>
          <w:szCs w:val="22"/>
        </w:rPr>
      </w:pPr>
      <w:r w:rsidRPr="00911B51">
        <w:rPr>
          <w:b/>
          <w:bCs/>
          <w:sz w:val="22"/>
          <w:szCs w:val="22"/>
        </w:rPr>
        <w:t>I/We have reviewed the Call for Tender for the Supply of an Automated Plankton Identification System Using Imaging Flow Cytometry and do hereby offer to provide the Goods and associated services set out therein, as may be required by BIM, in exchange for the pricing set out in the Pricing Schedule, inclusive of all expenses and exclusive of VAT.:</w:t>
      </w:r>
    </w:p>
    <w:p w14:paraId="2FFD65E6" w14:textId="087C9FB0" w:rsidR="00911B51" w:rsidRPr="006937C9" w:rsidRDefault="00911B51" w:rsidP="00911B51"/>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466"/>
      </w:tblGrid>
      <w:tr w:rsidR="00911B51" w:rsidRPr="006937C9" w14:paraId="6ADFA6CA" w14:textId="77777777" w:rsidTr="00EF3524">
        <w:tc>
          <w:tcPr>
            <w:tcW w:w="3168" w:type="dxa"/>
          </w:tcPr>
          <w:p w14:paraId="23E40CC0" w14:textId="7EC9D7EB" w:rsidR="00ED6A83" w:rsidRDefault="00911B51">
            <w:pPr>
              <w:pStyle w:val="Default"/>
              <w:spacing w:before="120" w:after="120"/>
              <w:rPr>
                <w:rFonts w:ascii="Calibri" w:hAnsi="Calibri" w:cs="Calibri"/>
                <w:b/>
                <w:bCs/>
                <w:iCs/>
                <w:sz w:val="22"/>
                <w:szCs w:val="22"/>
              </w:rPr>
            </w:pPr>
            <w:r w:rsidRPr="002738A7">
              <w:rPr>
                <w:rFonts w:ascii="Calibri" w:hAnsi="Calibri" w:cs="Calibri"/>
                <w:b/>
                <w:bCs/>
                <w:iCs/>
                <w:sz w:val="22"/>
                <w:szCs w:val="22"/>
              </w:rPr>
              <w:t>Total Tender Price</w:t>
            </w:r>
          </w:p>
          <w:p w14:paraId="273AF236" w14:textId="7A658674" w:rsidR="00911B51" w:rsidRPr="006937C9" w:rsidRDefault="00911B51">
            <w:pPr>
              <w:pStyle w:val="Default"/>
              <w:spacing w:before="120" w:after="120"/>
              <w:rPr>
                <w:rFonts w:ascii="Calibri" w:hAnsi="Calibri" w:cs="Calibri"/>
                <w:b/>
                <w:bCs/>
                <w:iCs/>
                <w:sz w:val="22"/>
                <w:szCs w:val="22"/>
              </w:rPr>
            </w:pPr>
            <w:r w:rsidRPr="002738A7">
              <w:rPr>
                <w:rFonts w:ascii="Calibri" w:hAnsi="Calibri" w:cs="Calibri"/>
                <w:b/>
                <w:bCs/>
                <w:iCs/>
                <w:sz w:val="22"/>
                <w:szCs w:val="22"/>
              </w:rPr>
              <w:t xml:space="preserve"> (as stated in the Pricing Schedule)</w:t>
            </w:r>
          </w:p>
        </w:tc>
        <w:tc>
          <w:tcPr>
            <w:tcW w:w="6466" w:type="dxa"/>
          </w:tcPr>
          <w:p w14:paraId="1B6ACA4D" w14:textId="77777777" w:rsidR="00911B51" w:rsidRPr="006937C9" w:rsidRDefault="00911B51">
            <w:pPr>
              <w:pStyle w:val="Default"/>
              <w:spacing w:before="120" w:after="120"/>
              <w:jc w:val="both"/>
              <w:rPr>
                <w:rFonts w:ascii="Calibri" w:hAnsi="Calibri" w:cs="Calibri"/>
                <w:b/>
                <w:bCs/>
                <w:iCs/>
                <w:sz w:val="22"/>
                <w:szCs w:val="22"/>
              </w:rPr>
            </w:pPr>
            <w:r w:rsidRPr="006937C9">
              <w:rPr>
                <w:rFonts w:ascii="Calibri" w:hAnsi="Calibri" w:cs="Calibri"/>
                <w:b/>
                <w:bCs/>
                <w:iCs/>
                <w:sz w:val="22"/>
                <w:szCs w:val="22"/>
              </w:rPr>
              <w:t>€</w:t>
            </w:r>
          </w:p>
        </w:tc>
      </w:tr>
    </w:tbl>
    <w:p w14:paraId="210E83C7" w14:textId="77777777" w:rsidR="00911B51" w:rsidRPr="006937C9" w:rsidRDefault="00911B51" w:rsidP="00911B51">
      <w:pPr>
        <w:pStyle w:val="Default"/>
        <w:jc w:val="both"/>
        <w:rPr>
          <w:rFonts w:ascii="Calibri" w:hAnsi="Calibri" w:cs="Calibri"/>
          <w:bCs/>
          <w:i/>
          <w:iCs/>
          <w:sz w:val="22"/>
          <w:szCs w:val="22"/>
        </w:rPr>
      </w:pPr>
    </w:p>
    <w:p w14:paraId="44E22E74" w14:textId="77777777" w:rsidR="00911B51" w:rsidRPr="00B45078" w:rsidRDefault="00911B51" w:rsidP="00FA40A3">
      <w:pPr>
        <w:spacing w:after="0"/>
        <w:jc w:val="both"/>
        <w:rPr>
          <w:b/>
          <w:bCs/>
          <w:sz w:val="22"/>
          <w:szCs w:val="22"/>
        </w:rPr>
      </w:pPr>
      <w:r w:rsidRPr="00B45078">
        <w:rPr>
          <w:b/>
          <w:bCs/>
          <w:sz w:val="22"/>
          <w:szCs w:val="22"/>
        </w:rPr>
        <w:t xml:space="preserve">Pricing above is to be quoted in Euro (€), </w:t>
      </w:r>
      <w:r w:rsidRPr="000A69B9">
        <w:rPr>
          <w:b/>
          <w:bCs/>
          <w:sz w:val="22"/>
          <w:szCs w:val="22"/>
        </w:rPr>
        <w:t>inclusive of all expenses and exclusive of VAT</w:t>
      </w:r>
      <w:r w:rsidRPr="00B45078">
        <w:rPr>
          <w:b/>
          <w:bCs/>
          <w:sz w:val="22"/>
          <w:szCs w:val="22"/>
        </w:rPr>
        <w:t>.</w:t>
      </w:r>
    </w:p>
    <w:p w14:paraId="341CE4B8" w14:textId="77777777" w:rsidR="00911B51" w:rsidRPr="00B45078" w:rsidRDefault="00911B51" w:rsidP="00FA40A3">
      <w:pPr>
        <w:spacing w:after="0"/>
        <w:jc w:val="both"/>
        <w:rPr>
          <w:sz w:val="22"/>
          <w:szCs w:val="22"/>
        </w:rPr>
      </w:pPr>
    </w:p>
    <w:p w14:paraId="537F32BF" w14:textId="094659B6" w:rsidR="00911B51" w:rsidRDefault="00911B51" w:rsidP="00FA40A3">
      <w:pPr>
        <w:spacing w:after="0"/>
        <w:jc w:val="both"/>
        <w:rPr>
          <w:sz w:val="22"/>
          <w:szCs w:val="22"/>
        </w:rPr>
      </w:pPr>
      <w:r w:rsidRPr="40051A79">
        <w:rPr>
          <w:sz w:val="22"/>
          <w:szCs w:val="22"/>
        </w:rPr>
        <w:t xml:space="preserve">If awarded this contract, the tenderer accepts the terms of the </w:t>
      </w:r>
      <w:r w:rsidRPr="002738A7">
        <w:rPr>
          <w:color w:val="000000" w:themeColor="text1"/>
          <w:sz w:val="22"/>
          <w:szCs w:val="22"/>
        </w:rPr>
        <w:t xml:space="preserve">Supply of an Automated plankton Identification system using imaging flow cytometry </w:t>
      </w:r>
      <w:r w:rsidRPr="40051A79">
        <w:rPr>
          <w:sz w:val="22"/>
          <w:szCs w:val="22"/>
        </w:rPr>
        <w:t>BIM 2026-</w:t>
      </w:r>
      <w:r w:rsidR="00640729">
        <w:rPr>
          <w:sz w:val="22"/>
          <w:szCs w:val="22"/>
        </w:rPr>
        <w:t>38</w:t>
      </w:r>
      <w:r w:rsidRPr="40051A79">
        <w:rPr>
          <w:sz w:val="22"/>
          <w:szCs w:val="22"/>
        </w:rPr>
        <w:t>.</w:t>
      </w:r>
    </w:p>
    <w:p w14:paraId="51CAA34D" w14:textId="77777777" w:rsidR="00911B51" w:rsidRPr="00B45078" w:rsidRDefault="00911B51" w:rsidP="00FA40A3">
      <w:pPr>
        <w:spacing w:after="0"/>
        <w:jc w:val="both"/>
        <w:rPr>
          <w:sz w:val="22"/>
          <w:szCs w:val="22"/>
        </w:rPr>
      </w:pPr>
    </w:p>
    <w:p w14:paraId="65E7999C" w14:textId="77777777" w:rsidR="00911B51" w:rsidRDefault="00911B51" w:rsidP="00FA40A3">
      <w:pPr>
        <w:spacing w:after="0"/>
        <w:jc w:val="both"/>
        <w:rPr>
          <w:sz w:val="22"/>
          <w:szCs w:val="22"/>
        </w:rPr>
      </w:pPr>
      <w:r w:rsidRPr="00B45078">
        <w:rPr>
          <w:sz w:val="22"/>
          <w:szCs w:val="22"/>
        </w:rPr>
        <w:t xml:space="preserve">The tenderer agrees to keep this offer open for acceptance by BIM for a period of </w:t>
      </w:r>
      <w:r>
        <w:rPr>
          <w:sz w:val="22"/>
          <w:szCs w:val="22"/>
        </w:rPr>
        <w:t>180</w:t>
      </w:r>
      <w:r w:rsidRPr="00B45078">
        <w:rPr>
          <w:sz w:val="22"/>
          <w:szCs w:val="22"/>
        </w:rPr>
        <w:t xml:space="preserve"> days from the deadline date for receipt of Tenders. </w:t>
      </w:r>
    </w:p>
    <w:p w14:paraId="00FCF14F" w14:textId="77777777" w:rsidR="00911B51" w:rsidRPr="00B45078" w:rsidRDefault="00911B51" w:rsidP="00FA40A3">
      <w:pPr>
        <w:spacing w:after="0"/>
        <w:jc w:val="both"/>
        <w:rPr>
          <w:sz w:val="22"/>
          <w:szCs w:val="22"/>
        </w:rPr>
      </w:pPr>
    </w:p>
    <w:p w14:paraId="02C20BF1" w14:textId="77777777" w:rsidR="00911B51" w:rsidRDefault="00911B51" w:rsidP="00FA40A3">
      <w:pPr>
        <w:spacing w:after="0"/>
        <w:jc w:val="both"/>
        <w:rPr>
          <w:sz w:val="22"/>
          <w:szCs w:val="22"/>
        </w:rPr>
      </w:pPr>
      <w:r w:rsidRPr="00B45078">
        <w:rPr>
          <w:sz w:val="22"/>
          <w:szCs w:val="22"/>
        </w:rPr>
        <w:t xml:space="preserve">The tenderer has read and confirms its acceptance of the Instructions to Tenders. </w:t>
      </w:r>
    </w:p>
    <w:p w14:paraId="6950BE6B" w14:textId="77777777" w:rsidR="00911B51" w:rsidRPr="00B45078" w:rsidRDefault="00911B51" w:rsidP="00FA40A3">
      <w:pPr>
        <w:spacing w:after="0"/>
        <w:jc w:val="both"/>
        <w:rPr>
          <w:sz w:val="22"/>
          <w:szCs w:val="22"/>
        </w:rPr>
      </w:pPr>
    </w:p>
    <w:p w14:paraId="59A5F81B" w14:textId="77777777" w:rsidR="00911B51" w:rsidRDefault="00911B51" w:rsidP="00FA40A3">
      <w:pPr>
        <w:spacing w:after="0"/>
        <w:jc w:val="both"/>
        <w:rPr>
          <w:sz w:val="22"/>
          <w:szCs w:val="22"/>
        </w:rPr>
      </w:pPr>
      <w:r w:rsidRPr="00B45078">
        <w:rPr>
          <w:sz w:val="22"/>
          <w:szCs w:val="22"/>
        </w:rPr>
        <w:t xml:space="preserve">The tenderer agrees to treat the details of this offer, together with any subsequent correspondence or contract, as private and confidential. </w:t>
      </w:r>
    </w:p>
    <w:p w14:paraId="4F2BFE3F" w14:textId="77777777" w:rsidR="00911B51" w:rsidRPr="00B45078" w:rsidRDefault="00911B51" w:rsidP="00FA40A3">
      <w:pPr>
        <w:spacing w:after="0"/>
        <w:jc w:val="both"/>
        <w:rPr>
          <w:sz w:val="22"/>
          <w:szCs w:val="22"/>
        </w:rPr>
      </w:pPr>
    </w:p>
    <w:p w14:paraId="65C599F1" w14:textId="77777777" w:rsidR="00911B51" w:rsidRDefault="00911B51" w:rsidP="00FA40A3">
      <w:pPr>
        <w:spacing w:after="0"/>
        <w:jc w:val="both"/>
        <w:rPr>
          <w:sz w:val="22"/>
          <w:szCs w:val="22"/>
        </w:rPr>
      </w:pPr>
      <w:r w:rsidRPr="00B45078">
        <w:rPr>
          <w:sz w:val="22"/>
          <w:szCs w:val="22"/>
        </w:rPr>
        <w:t>The tenderer acknowledges that BIM will not be responsible for any costs incurred by in the preparation of its tender or any associated work effort, howsoever arising.</w:t>
      </w:r>
    </w:p>
    <w:p w14:paraId="68AF9155" w14:textId="77777777" w:rsidR="00911B51" w:rsidRPr="00B45078" w:rsidRDefault="00911B51" w:rsidP="00FA40A3">
      <w:pPr>
        <w:spacing w:after="0"/>
        <w:jc w:val="both"/>
        <w:rPr>
          <w:sz w:val="22"/>
          <w:szCs w:val="22"/>
        </w:rPr>
      </w:pPr>
    </w:p>
    <w:p w14:paraId="32676177" w14:textId="77777777" w:rsidR="00911B51" w:rsidRDefault="00911B51" w:rsidP="00FA40A3">
      <w:pPr>
        <w:spacing w:after="0"/>
        <w:jc w:val="both"/>
        <w:rPr>
          <w:sz w:val="22"/>
          <w:szCs w:val="22"/>
        </w:rPr>
      </w:pPr>
      <w:r w:rsidRPr="00B45078">
        <w:rPr>
          <w:sz w:val="22"/>
          <w:szCs w:val="22"/>
        </w:rPr>
        <w:t>The tenderer acknowledges that the essence of the public procurement process is that BIM will receive bona fide competitive tenders from all tenderers. In recognition of this principle, the tenderer certifies that this is a bona fide tender, intended to be competitive, and that it has not fixed or adjusted the amount of the tender by or under or in accordance with any agreement or arrangement with any other tenderer.</w:t>
      </w:r>
    </w:p>
    <w:p w14:paraId="4312E82C" w14:textId="77777777" w:rsidR="00911B51" w:rsidRDefault="00911B51" w:rsidP="00FA40A3">
      <w:pPr>
        <w:spacing w:after="0"/>
        <w:jc w:val="both"/>
        <w:rPr>
          <w:sz w:val="22"/>
          <w:szCs w:val="22"/>
        </w:rPr>
      </w:pPr>
    </w:p>
    <w:p w14:paraId="4761C6F0" w14:textId="77777777" w:rsidR="00911B51" w:rsidRPr="00B45078" w:rsidRDefault="00911B51" w:rsidP="00FA40A3">
      <w:pPr>
        <w:spacing w:after="0"/>
        <w:jc w:val="both"/>
        <w:rPr>
          <w:sz w:val="22"/>
          <w:szCs w:val="22"/>
        </w:rPr>
      </w:pPr>
      <w:r w:rsidRPr="00B45078">
        <w:rPr>
          <w:sz w:val="22"/>
          <w:szCs w:val="22"/>
        </w:rPr>
        <w:t>The tenderer is aware of the prohibitions contained in Article 101 of the Treaty on the Functioning of the European Union (TFEU) and the Competition Act 2002.</w:t>
      </w:r>
    </w:p>
    <w:p w14:paraId="419C210F" w14:textId="77777777" w:rsidR="00FA40A3" w:rsidRDefault="00FA40A3" w:rsidP="00FA40A3">
      <w:pPr>
        <w:spacing w:after="0"/>
        <w:rPr>
          <w:sz w:val="22"/>
          <w:szCs w:val="22"/>
        </w:rPr>
      </w:pPr>
    </w:p>
    <w:p w14:paraId="62568834" w14:textId="77777777" w:rsidR="00911B51" w:rsidRDefault="00911B51" w:rsidP="00FA40A3">
      <w:pPr>
        <w:spacing w:after="0"/>
        <w:rPr>
          <w:sz w:val="22"/>
          <w:szCs w:val="22"/>
        </w:rPr>
      </w:pPr>
      <w:r w:rsidRPr="00B45078">
        <w:rPr>
          <w:sz w:val="22"/>
          <w:szCs w:val="22"/>
        </w:rPr>
        <w:t>Dated this</w:t>
      </w:r>
      <w:r w:rsidRPr="00B45078">
        <w:rPr>
          <w:sz w:val="22"/>
          <w:szCs w:val="22"/>
        </w:rPr>
        <w:tab/>
        <w:t xml:space="preserve"> ________ day of _______________20xx</w:t>
      </w:r>
    </w:p>
    <w:p w14:paraId="2CB42289" w14:textId="77777777" w:rsidR="00911B51" w:rsidRDefault="00911B51" w:rsidP="00FA40A3">
      <w:pPr>
        <w:spacing w:after="0"/>
        <w:rPr>
          <w:sz w:val="22"/>
          <w:szCs w:val="22"/>
        </w:rPr>
      </w:pPr>
    </w:p>
    <w:p w14:paraId="159DADF9" w14:textId="77777777" w:rsidR="00911B51" w:rsidRDefault="00911B51" w:rsidP="00FA40A3">
      <w:pPr>
        <w:spacing w:after="0"/>
        <w:rPr>
          <w:sz w:val="22"/>
          <w:szCs w:val="22"/>
        </w:rPr>
      </w:pPr>
    </w:p>
    <w:p w14:paraId="5D27F8E1" w14:textId="77777777" w:rsidR="00911B51" w:rsidRDefault="00911B51" w:rsidP="00FA40A3">
      <w:pPr>
        <w:spacing w:after="0"/>
        <w:rPr>
          <w:sz w:val="22"/>
          <w:szCs w:val="22"/>
        </w:rPr>
      </w:pPr>
      <w:r>
        <w:rPr>
          <w:sz w:val="22"/>
          <w:szCs w:val="22"/>
        </w:rPr>
        <w:t>Signature:</w:t>
      </w:r>
      <w:r>
        <w:rPr>
          <w:sz w:val="22"/>
          <w:szCs w:val="22"/>
        </w:rPr>
        <w:tab/>
        <w:t>______________________________</w:t>
      </w:r>
    </w:p>
    <w:p w14:paraId="6183BE41" w14:textId="77777777" w:rsidR="00911B51" w:rsidRDefault="00911B51" w:rsidP="00FA40A3">
      <w:pPr>
        <w:spacing w:after="0"/>
        <w:rPr>
          <w:sz w:val="22"/>
          <w:szCs w:val="22"/>
        </w:rPr>
      </w:pPr>
    </w:p>
    <w:p w14:paraId="2FB09342" w14:textId="77777777" w:rsidR="00EF3524" w:rsidRDefault="00EF3524" w:rsidP="00FA40A3">
      <w:pPr>
        <w:spacing w:after="0"/>
        <w:rPr>
          <w:sz w:val="22"/>
          <w:szCs w:val="22"/>
        </w:rPr>
      </w:pPr>
    </w:p>
    <w:p w14:paraId="4B2074B2" w14:textId="77777777" w:rsidR="00EF3524" w:rsidRDefault="00EF3524" w:rsidP="00FA40A3">
      <w:pPr>
        <w:spacing w:after="0"/>
        <w:rPr>
          <w:sz w:val="22"/>
          <w:szCs w:val="22"/>
        </w:rPr>
      </w:pPr>
    </w:p>
    <w:p w14:paraId="5567BE0F" w14:textId="77777777" w:rsidR="00EF3524" w:rsidRPr="00B45078" w:rsidRDefault="00EF3524" w:rsidP="00FA40A3">
      <w:pPr>
        <w:spacing w:after="0"/>
        <w:rPr>
          <w:sz w:val="22"/>
          <w:szCs w:val="22"/>
        </w:rPr>
      </w:pPr>
    </w:p>
    <w:tbl>
      <w:tblPr>
        <w:tblStyle w:val="TableGrid"/>
        <w:tblW w:w="8352" w:type="dxa"/>
        <w:tblLook w:val="04A0" w:firstRow="1" w:lastRow="0" w:firstColumn="1" w:lastColumn="0" w:noHBand="0" w:noVBand="1"/>
      </w:tblPr>
      <w:tblGrid>
        <w:gridCol w:w="2278"/>
        <w:gridCol w:w="6074"/>
      </w:tblGrid>
      <w:tr w:rsidR="00911B51" w:rsidRPr="00B45078" w14:paraId="5D7DA374" w14:textId="77777777">
        <w:trPr>
          <w:trHeight w:val="480"/>
        </w:trPr>
        <w:tc>
          <w:tcPr>
            <w:tcW w:w="2278" w:type="dxa"/>
            <w:vAlign w:val="center"/>
          </w:tcPr>
          <w:p w14:paraId="1626C0BF" w14:textId="77777777" w:rsidR="00911B51" w:rsidRPr="00B45078" w:rsidRDefault="00911B51">
            <w:pPr>
              <w:rPr>
                <w:color w:val="000000"/>
                <w:sz w:val="22"/>
                <w:szCs w:val="22"/>
              </w:rPr>
            </w:pPr>
            <w:r w:rsidRPr="00B45078">
              <w:rPr>
                <w:color w:val="000000"/>
                <w:sz w:val="22"/>
                <w:szCs w:val="22"/>
              </w:rPr>
              <w:lastRenderedPageBreak/>
              <w:t>Print Name:</w:t>
            </w:r>
          </w:p>
        </w:tc>
        <w:tc>
          <w:tcPr>
            <w:tcW w:w="6074" w:type="dxa"/>
            <w:vAlign w:val="center"/>
          </w:tcPr>
          <w:p w14:paraId="67BD1FE6" w14:textId="77777777" w:rsidR="00911B51" w:rsidRPr="00B45078" w:rsidRDefault="00911B51">
            <w:pPr>
              <w:rPr>
                <w:color w:val="000000"/>
                <w:sz w:val="22"/>
                <w:szCs w:val="22"/>
              </w:rPr>
            </w:pPr>
          </w:p>
        </w:tc>
      </w:tr>
      <w:tr w:rsidR="00911B51" w:rsidRPr="00B45078" w14:paraId="65F83152" w14:textId="77777777">
        <w:trPr>
          <w:trHeight w:val="944"/>
        </w:trPr>
        <w:tc>
          <w:tcPr>
            <w:tcW w:w="2278" w:type="dxa"/>
            <w:vAlign w:val="center"/>
          </w:tcPr>
          <w:p w14:paraId="37F47E5F" w14:textId="77777777" w:rsidR="00911B51" w:rsidRPr="00B45078" w:rsidRDefault="00911B51">
            <w:pPr>
              <w:rPr>
                <w:color w:val="000000"/>
                <w:sz w:val="22"/>
                <w:szCs w:val="22"/>
              </w:rPr>
            </w:pPr>
            <w:r w:rsidRPr="00B45078">
              <w:rPr>
                <w:color w:val="000000"/>
                <w:sz w:val="22"/>
                <w:szCs w:val="22"/>
              </w:rPr>
              <w:t>Company Name:</w:t>
            </w:r>
          </w:p>
          <w:p w14:paraId="39A0C533" w14:textId="77777777" w:rsidR="00911B51" w:rsidRPr="00B45078" w:rsidRDefault="00911B51">
            <w:pPr>
              <w:rPr>
                <w:color w:val="000000"/>
                <w:sz w:val="22"/>
                <w:szCs w:val="22"/>
              </w:rPr>
            </w:pPr>
            <w:r w:rsidRPr="00B45078">
              <w:rPr>
                <w:color w:val="000000"/>
                <w:sz w:val="22"/>
                <w:szCs w:val="22"/>
              </w:rPr>
              <w:t>(if applicable)</w:t>
            </w:r>
          </w:p>
        </w:tc>
        <w:tc>
          <w:tcPr>
            <w:tcW w:w="6074" w:type="dxa"/>
            <w:vAlign w:val="center"/>
          </w:tcPr>
          <w:p w14:paraId="67BA0254" w14:textId="77777777" w:rsidR="00911B51" w:rsidRPr="00B45078" w:rsidRDefault="00911B51">
            <w:pPr>
              <w:rPr>
                <w:color w:val="000000"/>
                <w:sz w:val="22"/>
                <w:szCs w:val="22"/>
              </w:rPr>
            </w:pPr>
          </w:p>
        </w:tc>
      </w:tr>
      <w:tr w:rsidR="00911B51" w:rsidRPr="00B45078" w14:paraId="14D74A63" w14:textId="77777777">
        <w:trPr>
          <w:trHeight w:val="480"/>
        </w:trPr>
        <w:tc>
          <w:tcPr>
            <w:tcW w:w="2278" w:type="dxa"/>
            <w:vAlign w:val="center"/>
          </w:tcPr>
          <w:p w14:paraId="7D890AB3" w14:textId="77777777" w:rsidR="00911B51" w:rsidRPr="00B45078" w:rsidRDefault="00911B51">
            <w:pPr>
              <w:rPr>
                <w:color w:val="000000"/>
                <w:sz w:val="22"/>
                <w:szCs w:val="22"/>
              </w:rPr>
            </w:pPr>
            <w:r w:rsidRPr="00B45078">
              <w:rPr>
                <w:color w:val="000000"/>
                <w:sz w:val="22"/>
                <w:szCs w:val="22"/>
              </w:rPr>
              <w:t>Address:</w:t>
            </w:r>
          </w:p>
        </w:tc>
        <w:tc>
          <w:tcPr>
            <w:tcW w:w="6074" w:type="dxa"/>
            <w:vAlign w:val="center"/>
          </w:tcPr>
          <w:p w14:paraId="0D6C7528" w14:textId="77777777" w:rsidR="00911B51" w:rsidRPr="00B45078" w:rsidRDefault="00911B51">
            <w:pPr>
              <w:rPr>
                <w:color w:val="000000"/>
                <w:sz w:val="22"/>
                <w:szCs w:val="22"/>
              </w:rPr>
            </w:pPr>
          </w:p>
        </w:tc>
      </w:tr>
      <w:tr w:rsidR="00911B51" w:rsidRPr="00B45078" w14:paraId="05E289E8" w14:textId="77777777">
        <w:trPr>
          <w:trHeight w:val="480"/>
        </w:trPr>
        <w:tc>
          <w:tcPr>
            <w:tcW w:w="2278" w:type="dxa"/>
            <w:vAlign w:val="center"/>
          </w:tcPr>
          <w:p w14:paraId="224D7D0D" w14:textId="77777777" w:rsidR="00911B51" w:rsidRPr="00B45078" w:rsidRDefault="00911B51">
            <w:pPr>
              <w:rPr>
                <w:color w:val="000000"/>
                <w:sz w:val="22"/>
                <w:szCs w:val="22"/>
              </w:rPr>
            </w:pPr>
          </w:p>
        </w:tc>
        <w:tc>
          <w:tcPr>
            <w:tcW w:w="6074" w:type="dxa"/>
            <w:vAlign w:val="center"/>
          </w:tcPr>
          <w:p w14:paraId="11C32156" w14:textId="77777777" w:rsidR="00911B51" w:rsidRPr="00B45078" w:rsidRDefault="00911B51">
            <w:pPr>
              <w:rPr>
                <w:color w:val="000000"/>
                <w:sz w:val="22"/>
                <w:szCs w:val="22"/>
              </w:rPr>
            </w:pPr>
          </w:p>
        </w:tc>
      </w:tr>
      <w:tr w:rsidR="00911B51" w:rsidRPr="00B45078" w14:paraId="279CD3A2" w14:textId="77777777">
        <w:trPr>
          <w:trHeight w:val="480"/>
        </w:trPr>
        <w:tc>
          <w:tcPr>
            <w:tcW w:w="2278" w:type="dxa"/>
            <w:vAlign w:val="center"/>
          </w:tcPr>
          <w:p w14:paraId="5ED13C75" w14:textId="77777777" w:rsidR="00911B51" w:rsidRPr="00B45078" w:rsidRDefault="00911B51">
            <w:pPr>
              <w:rPr>
                <w:color w:val="000000"/>
                <w:sz w:val="22"/>
                <w:szCs w:val="22"/>
              </w:rPr>
            </w:pPr>
          </w:p>
        </w:tc>
        <w:tc>
          <w:tcPr>
            <w:tcW w:w="6074" w:type="dxa"/>
            <w:vAlign w:val="center"/>
          </w:tcPr>
          <w:p w14:paraId="1C0930AB" w14:textId="77777777" w:rsidR="00911B51" w:rsidRPr="00B45078" w:rsidRDefault="00911B51">
            <w:pPr>
              <w:rPr>
                <w:color w:val="000000"/>
                <w:sz w:val="22"/>
                <w:szCs w:val="22"/>
              </w:rPr>
            </w:pPr>
          </w:p>
        </w:tc>
      </w:tr>
      <w:tr w:rsidR="00911B51" w:rsidRPr="00B45078" w14:paraId="39F2A0FB" w14:textId="77777777">
        <w:trPr>
          <w:trHeight w:val="480"/>
        </w:trPr>
        <w:tc>
          <w:tcPr>
            <w:tcW w:w="2278" w:type="dxa"/>
            <w:vAlign w:val="center"/>
          </w:tcPr>
          <w:p w14:paraId="466FBA94" w14:textId="77777777" w:rsidR="00911B51" w:rsidRPr="00B45078" w:rsidRDefault="00911B51">
            <w:pPr>
              <w:rPr>
                <w:color w:val="000000"/>
                <w:sz w:val="22"/>
                <w:szCs w:val="22"/>
              </w:rPr>
            </w:pPr>
            <w:r w:rsidRPr="00B45078">
              <w:rPr>
                <w:color w:val="000000"/>
                <w:sz w:val="22"/>
                <w:szCs w:val="22"/>
              </w:rPr>
              <w:t>Telephone Number:</w:t>
            </w:r>
          </w:p>
        </w:tc>
        <w:tc>
          <w:tcPr>
            <w:tcW w:w="6074" w:type="dxa"/>
            <w:vAlign w:val="center"/>
          </w:tcPr>
          <w:p w14:paraId="4755999B" w14:textId="77777777" w:rsidR="00911B51" w:rsidRPr="00B45078" w:rsidRDefault="00911B51">
            <w:pPr>
              <w:rPr>
                <w:color w:val="000000"/>
                <w:sz w:val="22"/>
                <w:szCs w:val="22"/>
              </w:rPr>
            </w:pPr>
          </w:p>
        </w:tc>
      </w:tr>
      <w:tr w:rsidR="00911B51" w:rsidRPr="00B45078" w14:paraId="56E4133D" w14:textId="77777777">
        <w:trPr>
          <w:trHeight w:val="480"/>
        </w:trPr>
        <w:tc>
          <w:tcPr>
            <w:tcW w:w="2278" w:type="dxa"/>
            <w:vAlign w:val="center"/>
          </w:tcPr>
          <w:p w14:paraId="2C169693" w14:textId="77777777" w:rsidR="00911B51" w:rsidRPr="00B45078" w:rsidRDefault="00911B51">
            <w:pPr>
              <w:rPr>
                <w:color w:val="000000"/>
                <w:sz w:val="22"/>
                <w:szCs w:val="22"/>
              </w:rPr>
            </w:pPr>
            <w:r w:rsidRPr="00B45078">
              <w:rPr>
                <w:color w:val="000000"/>
                <w:sz w:val="22"/>
                <w:szCs w:val="22"/>
              </w:rPr>
              <w:t>Mobile Number:</w:t>
            </w:r>
          </w:p>
        </w:tc>
        <w:tc>
          <w:tcPr>
            <w:tcW w:w="6074" w:type="dxa"/>
            <w:vAlign w:val="center"/>
          </w:tcPr>
          <w:p w14:paraId="799B53A0" w14:textId="77777777" w:rsidR="00911B51" w:rsidRPr="00B45078" w:rsidRDefault="00911B51">
            <w:pPr>
              <w:rPr>
                <w:color w:val="000000"/>
                <w:sz w:val="22"/>
                <w:szCs w:val="22"/>
              </w:rPr>
            </w:pPr>
          </w:p>
        </w:tc>
      </w:tr>
      <w:tr w:rsidR="00911B51" w:rsidRPr="00B45078" w14:paraId="2D230603" w14:textId="77777777">
        <w:trPr>
          <w:trHeight w:val="480"/>
        </w:trPr>
        <w:tc>
          <w:tcPr>
            <w:tcW w:w="2278" w:type="dxa"/>
            <w:vAlign w:val="center"/>
          </w:tcPr>
          <w:p w14:paraId="06C2FD94" w14:textId="77777777" w:rsidR="00911B51" w:rsidRPr="00B45078" w:rsidRDefault="00911B51">
            <w:pPr>
              <w:rPr>
                <w:color w:val="000000"/>
                <w:sz w:val="22"/>
                <w:szCs w:val="22"/>
              </w:rPr>
            </w:pPr>
            <w:r>
              <w:rPr>
                <w:color w:val="000000"/>
                <w:sz w:val="22"/>
                <w:szCs w:val="22"/>
              </w:rPr>
              <w:t>Email:</w:t>
            </w:r>
          </w:p>
        </w:tc>
        <w:tc>
          <w:tcPr>
            <w:tcW w:w="6074" w:type="dxa"/>
            <w:vAlign w:val="center"/>
          </w:tcPr>
          <w:p w14:paraId="0186D842" w14:textId="77777777" w:rsidR="00911B51" w:rsidRPr="00B45078" w:rsidRDefault="00911B51">
            <w:pPr>
              <w:rPr>
                <w:color w:val="000000"/>
                <w:sz w:val="22"/>
                <w:szCs w:val="22"/>
              </w:rPr>
            </w:pPr>
          </w:p>
        </w:tc>
      </w:tr>
    </w:tbl>
    <w:p w14:paraId="2A4366AA" w14:textId="77777777" w:rsidR="00911B51" w:rsidRDefault="00911B51" w:rsidP="00227AFF">
      <w:pPr>
        <w:rPr>
          <w:szCs w:val="22"/>
        </w:rPr>
      </w:pPr>
    </w:p>
    <w:sectPr w:rsidR="00911B51" w:rsidSect="00BB3ADE">
      <w:headerReference w:type="default" r:id="rId11"/>
      <w:headerReference w:type="first" r:id="rId12"/>
      <w:footerReference w:type="first" r:id="rId13"/>
      <w:type w:val="continuous"/>
      <w:pgSz w:w="11906" w:h="16838" w:code="9"/>
      <w:pgMar w:top="1020" w:right="1134" w:bottom="907"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2CCB1" w14:textId="77777777" w:rsidR="00920F86" w:rsidRDefault="00920F86">
      <w:r>
        <w:separator/>
      </w:r>
    </w:p>
  </w:endnote>
  <w:endnote w:type="continuationSeparator" w:id="0">
    <w:p w14:paraId="2C641D73" w14:textId="77777777" w:rsidR="00920F86" w:rsidRDefault="00920F86">
      <w:r>
        <w:continuationSeparator/>
      </w:r>
    </w:p>
  </w:endnote>
  <w:endnote w:type="continuationNotice" w:id="1">
    <w:p w14:paraId="50CFA09E" w14:textId="77777777" w:rsidR="00920F86" w:rsidRDefault="00920F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044EC" w14:textId="5ECA3D1D" w:rsidR="00DE3D85" w:rsidRDefault="004E7BCF">
    <w:pPr>
      <w:pStyle w:val="Footer"/>
      <w:spacing w:after="60"/>
      <w:jc w:val="right"/>
    </w:pPr>
    <w:r>
      <w:rPr>
        <w:sz w:val="18"/>
      </w:rPr>
      <w:fldChar w:fldCharType="begin"/>
    </w:r>
    <w:r>
      <w:rPr>
        <w:sz w:val="18"/>
      </w:rPr>
      <w:instrText xml:space="preserve"> PAGE </w:instrText>
    </w:r>
    <w:r>
      <w:rPr>
        <w:sz w:val="18"/>
      </w:rPr>
      <w:fldChar w:fldCharType="separate"/>
    </w:r>
    <w:r w:rsidR="00F720C9">
      <w:rPr>
        <w:noProof/>
        <w:sz w:val="18"/>
      </w:rPr>
      <w:t>1</w:t>
    </w:r>
    <w:r>
      <w:rPr>
        <w:sz w:val="18"/>
      </w:rPr>
      <w:fldChar w:fldCharType="end"/>
    </w:r>
  </w:p>
  <w:p w14:paraId="0D80FD2F" w14:textId="77777777" w:rsidR="00DE3D85" w:rsidRDefault="004E7BCF">
    <w:pPr>
      <w:ind w:left="-227" w:right="-227"/>
      <w:jc w:val="center"/>
    </w:pPr>
    <w:r>
      <w:rPr>
        <w:noProof/>
      </w:rPr>
      <w:drawing>
        <wp:inline distT="0" distB="0" distL="0" distR="0" wp14:anchorId="4579E875" wp14:editId="70D7A8C4">
          <wp:extent cx="6552000" cy="669784"/>
          <wp:effectExtent l="0" t="0" r="0" b="0"/>
          <wp:docPr id="679223588" name="Picture 679223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6552000" cy="66978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ACCEB" w14:textId="77777777" w:rsidR="00920F86" w:rsidRDefault="00920F86">
      <w:r>
        <w:separator/>
      </w:r>
    </w:p>
  </w:footnote>
  <w:footnote w:type="continuationSeparator" w:id="0">
    <w:p w14:paraId="102FF275" w14:textId="77777777" w:rsidR="00920F86" w:rsidRDefault="00920F86">
      <w:r>
        <w:continuationSeparator/>
      </w:r>
    </w:p>
  </w:footnote>
  <w:footnote w:type="continuationNotice" w:id="1">
    <w:p w14:paraId="1DA32450" w14:textId="77777777" w:rsidR="00920F86" w:rsidRDefault="00920F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6B321" w14:textId="77777777" w:rsidR="00DE3D85" w:rsidRDefault="00DE3D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7720" w14:textId="77777777" w:rsidR="00DE3D85" w:rsidRDefault="004E7BCF">
    <w:pPr>
      <w:pStyle w:val="Header"/>
      <w:ind w:left="-567" w:right="-567"/>
      <w:jc w:val="center"/>
    </w:pPr>
    <w:r>
      <w:rPr>
        <w:noProof/>
      </w:rPr>
      <w:drawing>
        <wp:inline distT="0" distB="0" distL="0" distR="0" wp14:anchorId="76A9C061" wp14:editId="6946355C">
          <wp:extent cx="7560000" cy="1336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7560000" cy="13364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14EE219A"/>
    <w:multiLevelType w:val="multilevel"/>
    <w:tmpl w:val="9330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625B0"/>
    <w:multiLevelType w:val="multilevel"/>
    <w:tmpl w:val="1E029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390707EC"/>
    <w:multiLevelType w:val="multilevel"/>
    <w:tmpl w:val="1ACE9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2666BDD"/>
    <w:multiLevelType w:val="multilevel"/>
    <w:tmpl w:val="A98E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B920273"/>
    <w:multiLevelType w:val="multilevel"/>
    <w:tmpl w:val="4314C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840311492">
    <w:abstractNumId w:val="15"/>
  </w:num>
  <w:num w:numId="2" w16cid:durableId="2145925357">
    <w:abstractNumId w:val="12"/>
  </w:num>
  <w:num w:numId="3" w16cid:durableId="1651640886">
    <w:abstractNumId w:val="1"/>
  </w:num>
  <w:num w:numId="4" w16cid:durableId="369839331">
    <w:abstractNumId w:val="9"/>
  </w:num>
  <w:num w:numId="5" w16cid:durableId="759444447">
    <w:abstractNumId w:val="10"/>
  </w:num>
  <w:num w:numId="6" w16cid:durableId="364184026">
    <w:abstractNumId w:val="7"/>
  </w:num>
  <w:num w:numId="7" w16cid:durableId="596867495">
    <w:abstractNumId w:val="2"/>
  </w:num>
  <w:num w:numId="8" w16cid:durableId="1614092541">
    <w:abstractNumId w:val="13"/>
  </w:num>
  <w:num w:numId="9" w16cid:durableId="1916358130">
    <w:abstractNumId w:val="5"/>
  </w:num>
  <w:num w:numId="10" w16cid:durableId="793254140">
    <w:abstractNumId w:val="8"/>
  </w:num>
  <w:num w:numId="11" w16cid:durableId="1811244182">
    <w:abstractNumId w:val="4"/>
  </w:num>
  <w:num w:numId="12" w16cid:durableId="1585266181">
    <w:abstractNumId w:val="14"/>
  </w:num>
  <w:num w:numId="13" w16cid:durableId="595023307">
    <w:abstractNumId w:val="3"/>
  </w:num>
  <w:num w:numId="14" w16cid:durableId="1793091028">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2D53"/>
    <w:rsid w:val="00053737"/>
    <w:rsid w:val="00054565"/>
    <w:rsid w:val="00061856"/>
    <w:rsid w:val="00063926"/>
    <w:rsid w:val="00065A27"/>
    <w:rsid w:val="00065CEF"/>
    <w:rsid w:val="00065F9A"/>
    <w:rsid w:val="0006680A"/>
    <w:rsid w:val="00066992"/>
    <w:rsid w:val="0007225F"/>
    <w:rsid w:val="000732DB"/>
    <w:rsid w:val="00074826"/>
    <w:rsid w:val="00074948"/>
    <w:rsid w:val="00074A28"/>
    <w:rsid w:val="00076B39"/>
    <w:rsid w:val="00080D56"/>
    <w:rsid w:val="0008188E"/>
    <w:rsid w:val="0008381E"/>
    <w:rsid w:val="00084CD6"/>
    <w:rsid w:val="00085518"/>
    <w:rsid w:val="00091965"/>
    <w:rsid w:val="00093BFD"/>
    <w:rsid w:val="00094ECF"/>
    <w:rsid w:val="00095116"/>
    <w:rsid w:val="0009611A"/>
    <w:rsid w:val="000A0F19"/>
    <w:rsid w:val="000A2070"/>
    <w:rsid w:val="000A2F41"/>
    <w:rsid w:val="000A383B"/>
    <w:rsid w:val="000A4B43"/>
    <w:rsid w:val="000A64AB"/>
    <w:rsid w:val="000A7D72"/>
    <w:rsid w:val="000B04B6"/>
    <w:rsid w:val="000B164E"/>
    <w:rsid w:val="000B199D"/>
    <w:rsid w:val="000B61CB"/>
    <w:rsid w:val="000C1891"/>
    <w:rsid w:val="000C23C6"/>
    <w:rsid w:val="000C2FC4"/>
    <w:rsid w:val="000C3A8A"/>
    <w:rsid w:val="000C5CB0"/>
    <w:rsid w:val="000C637D"/>
    <w:rsid w:val="000C6939"/>
    <w:rsid w:val="000C7A98"/>
    <w:rsid w:val="000D2B57"/>
    <w:rsid w:val="000D2E9F"/>
    <w:rsid w:val="000D4070"/>
    <w:rsid w:val="000D4CE2"/>
    <w:rsid w:val="000D4D6A"/>
    <w:rsid w:val="000D6599"/>
    <w:rsid w:val="000D65DE"/>
    <w:rsid w:val="000E29E5"/>
    <w:rsid w:val="000E4600"/>
    <w:rsid w:val="000F1D33"/>
    <w:rsid w:val="000F3067"/>
    <w:rsid w:val="000F4A47"/>
    <w:rsid w:val="000F5998"/>
    <w:rsid w:val="000F6A2A"/>
    <w:rsid w:val="000F6E09"/>
    <w:rsid w:val="00101B97"/>
    <w:rsid w:val="00102AD5"/>
    <w:rsid w:val="00104EA5"/>
    <w:rsid w:val="00105654"/>
    <w:rsid w:val="00106132"/>
    <w:rsid w:val="00106CF9"/>
    <w:rsid w:val="0011085B"/>
    <w:rsid w:val="00110C39"/>
    <w:rsid w:val="00111F94"/>
    <w:rsid w:val="001202C2"/>
    <w:rsid w:val="001209C2"/>
    <w:rsid w:val="0012131C"/>
    <w:rsid w:val="00123D39"/>
    <w:rsid w:val="00124509"/>
    <w:rsid w:val="001309AF"/>
    <w:rsid w:val="001309D5"/>
    <w:rsid w:val="00131227"/>
    <w:rsid w:val="00131C69"/>
    <w:rsid w:val="0014412D"/>
    <w:rsid w:val="00144AA4"/>
    <w:rsid w:val="00147438"/>
    <w:rsid w:val="00150165"/>
    <w:rsid w:val="0015044E"/>
    <w:rsid w:val="001511EC"/>
    <w:rsid w:val="001514EE"/>
    <w:rsid w:val="00151A2D"/>
    <w:rsid w:val="00153B1B"/>
    <w:rsid w:val="00153C47"/>
    <w:rsid w:val="00155E36"/>
    <w:rsid w:val="001631A9"/>
    <w:rsid w:val="001635FD"/>
    <w:rsid w:val="00164A76"/>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CD5"/>
    <w:rsid w:val="001B2E8F"/>
    <w:rsid w:val="001B33DF"/>
    <w:rsid w:val="001C1995"/>
    <w:rsid w:val="001C1A7C"/>
    <w:rsid w:val="001C31FC"/>
    <w:rsid w:val="001C454D"/>
    <w:rsid w:val="001C5A5E"/>
    <w:rsid w:val="001C5D19"/>
    <w:rsid w:val="001D2CB9"/>
    <w:rsid w:val="001D73CC"/>
    <w:rsid w:val="001D76A6"/>
    <w:rsid w:val="001D795D"/>
    <w:rsid w:val="001E01AA"/>
    <w:rsid w:val="001E0301"/>
    <w:rsid w:val="001E1A15"/>
    <w:rsid w:val="001E1F77"/>
    <w:rsid w:val="001E4D88"/>
    <w:rsid w:val="001F0660"/>
    <w:rsid w:val="001F5A1D"/>
    <w:rsid w:val="001F5ED3"/>
    <w:rsid w:val="001F6812"/>
    <w:rsid w:val="001F6E11"/>
    <w:rsid w:val="001F718F"/>
    <w:rsid w:val="00200976"/>
    <w:rsid w:val="00200C79"/>
    <w:rsid w:val="00202F7C"/>
    <w:rsid w:val="002052A0"/>
    <w:rsid w:val="002061BE"/>
    <w:rsid w:val="00211221"/>
    <w:rsid w:val="0021144F"/>
    <w:rsid w:val="00211F19"/>
    <w:rsid w:val="0021263F"/>
    <w:rsid w:val="00213189"/>
    <w:rsid w:val="002141AE"/>
    <w:rsid w:val="002144FB"/>
    <w:rsid w:val="002158BA"/>
    <w:rsid w:val="00215CCA"/>
    <w:rsid w:val="00216A9C"/>
    <w:rsid w:val="002170A8"/>
    <w:rsid w:val="00220DC0"/>
    <w:rsid w:val="0022191B"/>
    <w:rsid w:val="002221D9"/>
    <w:rsid w:val="00223677"/>
    <w:rsid w:val="00227275"/>
    <w:rsid w:val="00227AFF"/>
    <w:rsid w:val="00230469"/>
    <w:rsid w:val="002338F2"/>
    <w:rsid w:val="00234621"/>
    <w:rsid w:val="002356AF"/>
    <w:rsid w:val="002411F1"/>
    <w:rsid w:val="002421E1"/>
    <w:rsid w:val="00243D4F"/>
    <w:rsid w:val="00246630"/>
    <w:rsid w:val="00252D57"/>
    <w:rsid w:val="0025559B"/>
    <w:rsid w:val="00255801"/>
    <w:rsid w:val="00255DDF"/>
    <w:rsid w:val="00263F2D"/>
    <w:rsid w:val="002643D8"/>
    <w:rsid w:val="00265139"/>
    <w:rsid w:val="00266937"/>
    <w:rsid w:val="00270B9E"/>
    <w:rsid w:val="002710AB"/>
    <w:rsid w:val="002712EF"/>
    <w:rsid w:val="00271DD4"/>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09DE"/>
    <w:rsid w:val="002F10BF"/>
    <w:rsid w:val="002F134A"/>
    <w:rsid w:val="002F20D1"/>
    <w:rsid w:val="002F2191"/>
    <w:rsid w:val="002F2533"/>
    <w:rsid w:val="002F2DB5"/>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0739"/>
    <w:rsid w:val="00337632"/>
    <w:rsid w:val="00337758"/>
    <w:rsid w:val="0034019B"/>
    <w:rsid w:val="00341227"/>
    <w:rsid w:val="00341848"/>
    <w:rsid w:val="00341FFA"/>
    <w:rsid w:val="00342301"/>
    <w:rsid w:val="00342608"/>
    <w:rsid w:val="003432CC"/>
    <w:rsid w:val="003442E3"/>
    <w:rsid w:val="003444CA"/>
    <w:rsid w:val="00344FE0"/>
    <w:rsid w:val="00345A1E"/>
    <w:rsid w:val="00346494"/>
    <w:rsid w:val="0034668B"/>
    <w:rsid w:val="00346C47"/>
    <w:rsid w:val="00347F06"/>
    <w:rsid w:val="00350A42"/>
    <w:rsid w:val="003513D0"/>
    <w:rsid w:val="0035160B"/>
    <w:rsid w:val="00352573"/>
    <w:rsid w:val="00352624"/>
    <w:rsid w:val="003531BA"/>
    <w:rsid w:val="00356BBB"/>
    <w:rsid w:val="00357137"/>
    <w:rsid w:val="00360502"/>
    <w:rsid w:val="003610FC"/>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22DC"/>
    <w:rsid w:val="00393BFD"/>
    <w:rsid w:val="00395404"/>
    <w:rsid w:val="003962F2"/>
    <w:rsid w:val="00397075"/>
    <w:rsid w:val="00397B0E"/>
    <w:rsid w:val="003A237F"/>
    <w:rsid w:val="003A50FA"/>
    <w:rsid w:val="003A5DC2"/>
    <w:rsid w:val="003A7AF6"/>
    <w:rsid w:val="003B42C4"/>
    <w:rsid w:val="003B6542"/>
    <w:rsid w:val="003C309B"/>
    <w:rsid w:val="003C51E2"/>
    <w:rsid w:val="003C5F09"/>
    <w:rsid w:val="003C7863"/>
    <w:rsid w:val="003D08E8"/>
    <w:rsid w:val="003D0996"/>
    <w:rsid w:val="003D280B"/>
    <w:rsid w:val="003D2D82"/>
    <w:rsid w:val="003D31CF"/>
    <w:rsid w:val="003D399D"/>
    <w:rsid w:val="003D4985"/>
    <w:rsid w:val="003D6BFD"/>
    <w:rsid w:val="003D6F9B"/>
    <w:rsid w:val="003E2C69"/>
    <w:rsid w:val="003F0A2F"/>
    <w:rsid w:val="003F2762"/>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467D6"/>
    <w:rsid w:val="00452576"/>
    <w:rsid w:val="00453423"/>
    <w:rsid w:val="0045473F"/>
    <w:rsid w:val="004557A5"/>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3D1"/>
    <w:rsid w:val="004D3CD0"/>
    <w:rsid w:val="004D4C59"/>
    <w:rsid w:val="004E25E0"/>
    <w:rsid w:val="004E641B"/>
    <w:rsid w:val="004E6ACA"/>
    <w:rsid w:val="004E7BCF"/>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15343"/>
    <w:rsid w:val="00520B14"/>
    <w:rsid w:val="00521E7A"/>
    <w:rsid w:val="00526DBB"/>
    <w:rsid w:val="005365BB"/>
    <w:rsid w:val="00536788"/>
    <w:rsid w:val="00540036"/>
    <w:rsid w:val="00541F71"/>
    <w:rsid w:val="00542EE1"/>
    <w:rsid w:val="005463FA"/>
    <w:rsid w:val="00547028"/>
    <w:rsid w:val="00547711"/>
    <w:rsid w:val="00547ADB"/>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868FA"/>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4804"/>
    <w:rsid w:val="005F5F27"/>
    <w:rsid w:val="006035BF"/>
    <w:rsid w:val="0060507B"/>
    <w:rsid w:val="00607316"/>
    <w:rsid w:val="00607421"/>
    <w:rsid w:val="00607922"/>
    <w:rsid w:val="0061258C"/>
    <w:rsid w:val="00612D23"/>
    <w:rsid w:val="00613524"/>
    <w:rsid w:val="00616995"/>
    <w:rsid w:val="006203B7"/>
    <w:rsid w:val="00621344"/>
    <w:rsid w:val="00625CC1"/>
    <w:rsid w:val="0062772A"/>
    <w:rsid w:val="00627DE2"/>
    <w:rsid w:val="00631032"/>
    <w:rsid w:val="00637F77"/>
    <w:rsid w:val="00640729"/>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97A74"/>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3332"/>
    <w:rsid w:val="006E4559"/>
    <w:rsid w:val="006E4D18"/>
    <w:rsid w:val="006E67D2"/>
    <w:rsid w:val="006F32D4"/>
    <w:rsid w:val="006F4BB3"/>
    <w:rsid w:val="006F73CD"/>
    <w:rsid w:val="00702B0A"/>
    <w:rsid w:val="00703D65"/>
    <w:rsid w:val="00710640"/>
    <w:rsid w:val="007126F6"/>
    <w:rsid w:val="00714BDF"/>
    <w:rsid w:val="00716878"/>
    <w:rsid w:val="007205B3"/>
    <w:rsid w:val="007207ED"/>
    <w:rsid w:val="0072256B"/>
    <w:rsid w:val="007250FB"/>
    <w:rsid w:val="00730EF0"/>
    <w:rsid w:val="00731D25"/>
    <w:rsid w:val="007325A7"/>
    <w:rsid w:val="007328C1"/>
    <w:rsid w:val="00733702"/>
    <w:rsid w:val="00733D5C"/>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12F"/>
    <w:rsid w:val="00776340"/>
    <w:rsid w:val="0077659A"/>
    <w:rsid w:val="00782A00"/>
    <w:rsid w:val="007833DC"/>
    <w:rsid w:val="0078713A"/>
    <w:rsid w:val="00790EDE"/>
    <w:rsid w:val="00791458"/>
    <w:rsid w:val="00791568"/>
    <w:rsid w:val="007931BF"/>
    <w:rsid w:val="0079340F"/>
    <w:rsid w:val="00794820"/>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07C39"/>
    <w:rsid w:val="0081033A"/>
    <w:rsid w:val="00812790"/>
    <w:rsid w:val="008163F5"/>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0FE0"/>
    <w:rsid w:val="00853440"/>
    <w:rsid w:val="00853A8C"/>
    <w:rsid w:val="00855770"/>
    <w:rsid w:val="00857EA2"/>
    <w:rsid w:val="00860B76"/>
    <w:rsid w:val="008629E8"/>
    <w:rsid w:val="00864820"/>
    <w:rsid w:val="00867C52"/>
    <w:rsid w:val="00873D1B"/>
    <w:rsid w:val="008742C6"/>
    <w:rsid w:val="00874330"/>
    <w:rsid w:val="00875428"/>
    <w:rsid w:val="00875431"/>
    <w:rsid w:val="008769A8"/>
    <w:rsid w:val="00876CC6"/>
    <w:rsid w:val="00877042"/>
    <w:rsid w:val="008779DE"/>
    <w:rsid w:val="00877A2C"/>
    <w:rsid w:val="00880BEB"/>
    <w:rsid w:val="00882812"/>
    <w:rsid w:val="00882D3F"/>
    <w:rsid w:val="008855F6"/>
    <w:rsid w:val="008856BA"/>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1CAB"/>
    <w:rsid w:val="008E339E"/>
    <w:rsid w:val="008E4E06"/>
    <w:rsid w:val="008E503A"/>
    <w:rsid w:val="008E7839"/>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B51"/>
    <w:rsid w:val="00911C8B"/>
    <w:rsid w:val="009131E0"/>
    <w:rsid w:val="00914ADC"/>
    <w:rsid w:val="00916A33"/>
    <w:rsid w:val="009173FA"/>
    <w:rsid w:val="00920F86"/>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0DFF"/>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975DA"/>
    <w:rsid w:val="009A083C"/>
    <w:rsid w:val="009A1A5F"/>
    <w:rsid w:val="009A228F"/>
    <w:rsid w:val="009A3550"/>
    <w:rsid w:val="009A3D0D"/>
    <w:rsid w:val="009A3D1A"/>
    <w:rsid w:val="009A448C"/>
    <w:rsid w:val="009A65AA"/>
    <w:rsid w:val="009A7B65"/>
    <w:rsid w:val="009B07BE"/>
    <w:rsid w:val="009B08C3"/>
    <w:rsid w:val="009B1F5F"/>
    <w:rsid w:val="009B2255"/>
    <w:rsid w:val="009B2301"/>
    <w:rsid w:val="009B4930"/>
    <w:rsid w:val="009B528E"/>
    <w:rsid w:val="009B54CB"/>
    <w:rsid w:val="009B6ACB"/>
    <w:rsid w:val="009B7FA5"/>
    <w:rsid w:val="009C2060"/>
    <w:rsid w:val="009C3835"/>
    <w:rsid w:val="009C391E"/>
    <w:rsid w:val="009C77F7"/>
    <w:rsid w:val="009C7D69"/>
    <w:rsid w:val="009D17F5"/>
    <w:rsid w:val="009D42A4"/>
    <w:rsid w:val="009D60E3"/>
    <w:rsid w:val="009D75C0"/>
    <w:rsid w:val="009E0A9C"/>
    <w:rsid w:val="009E0E17"/>
    <w:rsid w:val="009E0E5C"/>
    <w:rsid w:val="009E1871"/>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51"/>
    <w:rsid w:val="00A13773"/>
    <w:rsid w:val="00A142C8"/>
    <w:rsid w:val="00A17366"/>
    <w:rsid w:val="00A20B46"/>
    <w:rsid w:val="00A2283E"/>
    <w:rsid w:val="00A2476E"/>
    <w:rsid w:val="00A24F72"/>
    <w:rsid w:val="00A26B55"/>
    <w:rsid w:val="00A34433"/>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730E9"/>
    <w:rsid w:val="00A74A17"/>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6D0"/>
    <w:rsid w:val="00AB1CB3"/>
    <w:rsid w:val="00AB3C4D"/>
    <w:rsid w:val="00AB41B6"/>
    <w:rsid w:val="00AC03D7"/>
    <w:rsid w:val="00AC05DE"/>
    <w:rsid w:val="00AC08A1"/>
    <w:rsid w:val="00AC0D84"/>
    <w:rsid w:val="00AC2BC0"/>
    <w:rsid w:val="00AC424D"/>
    <w:rsid w:val="00AC680D"/>
    <w:rsid w:val="00AC6B10"/>
    <w:rsid w:val="00AC7254"/>
    <w:rsid w:val="00AD2A3F"/>
    <w:rsid w:val="00AD338C"/>
    <w:rsid w:val="00AD3C21"/>
    <w:rsid w:val="00AE155F"/>
    <w:rsid w:val="00AF03C6"/>
    <w:rsid w:val="00AF1EC0"/>
    <w:rsid w:val="00AF209B"/>
    <w:rsid w:val="00AF22BE"/>
    <w:rsid w:val="00AF2EF4"/>
    <w:rsid w:val="00AF4771"/>
    <w:rsid w:val="00AF6313"/>
    <w:rsid w:val="00AF6DA0"/>
    <w:rsid w:val="00B005B6"/>
    <w:rsid w:val="00B0628F"/>
    <w:rsid w:val="00B10042"/>
    <w:rsid w:val="00B106E2"/>
    <w:rsid w:val="00B14036"/>
    <w:rsid w:val="00B218C4"/>
    <w:rsid w:val="00B26748"/>
    <w:rsid w:val="00B31A11"/>
    <w:rsid w:val="00B343F8"/>
    <w:rsid w:val="00B35369"/>
    <w:rsid w:val="00B360F6"/>
    <w:rsid w:val="00B364FA"/>
    <w:rsid w:val="00B412BE"/>
    <w:rsid w:val="00B4354F"/>
    <w:rsid w:val="00B436C2"/>
    <w:rsid w:val="00B456B9"/>
    <w:rsid w:val="00B476DE"/>
    <w:rsid w:val="00B47E97"/>
    <w:rsid w:val="00B508EE"/>
    <w:rsid w:val="00B5167C"/>
    <w:rsid w:val="00B52981"/>
    <w:rsid w:val="00B52C48"/>
    <w:rsid w:val="00B550CB"/>
    <w:rsid w:val="00B5531F"/>
    <w:rsid w:val="00B55DA5"/>
    <w:rsid w:val="00B566F1"/>
    <w:rsid w:val="00B5700D"/>
    <w:rsid w:val="00B6213B"/>
    <w:rsid w:val="00B63071"/>
    <w:rsid w:val="00B632AB"/>
    <w:rsid w:val="00B65D60"/>
    <w:rsid w:val="00B712EA"/>
    <w:rsid w:val="00B71D4B"/>
    <w:rsid w:val="00B71D7F"/>
    <w:rsid w:val="00B71DE9"/>
    <w:rsid w:val="00B736BA"/>
    <w:rsid w:val="00B73A70"/>
    <w:rsid w:val="00B745C7"/>
    <w:rsid w:val="00B74A39"/>
    <w:rsid w:val="00B77197"/>
    <w:rsid w:val="00B81CD0"/>
    <w:rsid w:val="00B8336D"/>
    <w:rsid w:val="00B84DF3"/>
    <w:rsid w:val="00B8522D"/>
    <w:rsid w:val="00B85725"/>
    <w:rsid w:val="00B87D4F"/>
    <w:rsid w:val="00B9118D"/>
    <w:rsid w:val="00B9416E"/>
    <w:rsid w:val="00B945DD"/>
    <w:rsid w:val="00B968BE"/>
    <w:rsid w:val="00BA0FF7"/>
    <w:rsid w:val="00BA2675"/>
    <w:rsid w:val="00BA27A8"/>
    <w:rsid w:val="00BA35ED"/>
    <w:rsid w:val="00BA41F8"/>
    <w:rsid w:val="00BA4994"/>
    <w:rsid w:val="00BA49CD"/>
    <w:rsid w:val="00BA56B8"/>
    <w:rsid w:val="00BA5A4A"/>
    <w:rsid w:val="00BA66F0"/>
    <w:rsid w:val="00BA7A6F"/>
    <w:rsid w:val="00BB2711"/>
    <w:rsid w:val="00BB2AA8"/>
    <w:rsid w:val="00BB3ADE"/>
    <w:rsid w:val="00BB3CC0"/>
    <w:rsid w:val="00BB3CE9"/>
    <w:rsid w:val="00BB3F8A"/>
    <w:rsid w:val="00BB51BF"/>
    <w:rsid w:val="00BB6209"/>
    <w:rsid w:val="00BB710B"/>
    <w:rsid w:val="00BC0F65"/>
    <w:rsid w:val="00BC112B"/>
    <w:rsid w:val="00BC33B0"/>
    <w:rsid w:val="00BC3E3A"/>
    <w:rsid w:val="00BC5818"/>
    <w:rsid w:val="00BC68C6"/>
    <w:rsid w:val="00BD041C"/>
    <w:rsid w:val="00BD07F3"/>
    <w:rsid w:val="00BD0EDE"/>
    <w:rsid w:val="00BD60A7"/>
    <w:rsid w:val="00BD61AB"/>
    <w:rsid w:val="00BD6761"/>
    <w:rsid w:val="00BD6898"/>
    <w:rsid w:val="00BE1256"/>
    <w:rsid w:val="00BE1E63"/>
    <w:rsid w:val="00BE3DCF"/>
    <w:rsid w:val="00BE4F7F"/>
    <w:rsid w:val="00BE5DBB"/>
    <w:rsid w:val="00BE7238"/>
    <w:rsid w:val="00BF06C5"/>
    <w:rsid w:val="00BF511E"/>
    <w:rsid w:val="00BF581D"/>
    <w:rsid w:val="00C018C9"/>
    <w:rsid w:val="00C0264B"/>
    <w:rsid w:val="00C03879"/>
    <w:rsid w:val="00C11184"/>
    <w:rsid w:val="00C12B0D"/>
    <w:rsid w:val="00C14DBB"/>
    <w:rsid w:val="00C24D24"/>
    <w:rsid w:val="00C24E73"/>
    <w:rsid w:val="00C27147"/>
    <w:rsid w:val="00C352BF"/>
    <w:rsid w:val="00C4073D"/>
    <w:rsid w:val="00C41BD2"/>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162"/>
    <w:rsid w:val="00CC6259"/>
    <w:rsid w:val="00CC732C"/>
    <w:rsid w:val="00CD04E3"/>
    <w:rsid w:val="00CD082F"/>
    <w:rsid w:val="00CD1DCA"/>
    <w:rsid w:val="00CD247C"/>
    <w:rsid w:val="00CD271A"/>
    <w:rsid w:val="00CD2B28"/>
    <w:rsid w:val="00CD2B73"/>
    <w:rsid w:val="00CD317F"/>
    <w:rsid w:val="00CD349F"/>
    <w:rsid w:val="00CD3941"/>
    <w:rsid w:val="00CD4211"/>
    <w:rsid w:val="00CD5413"/>
    <w:rsid w:val="00CD58C0"/>
    <w:rsid w:val="00CD5EFB"/>
    <w:rsid w:val="00CD732E"/>
    <w:rsid w:val="00CE180A"/>
    <w:rsid w:val="00CE46E5"/>
    <w:rsid w:val="00CE50E8"/>
    <w:rsid w:val="00CE55AA"/>
    <w:rsid w:val="00CE60B3"/>
    <w:rsid w:val="00CE67F4"/>
    <w:rsid w:val="00CE724C"/>
    <w:rsid w:val="00CF00E0"/>
    <w:rsid w:val="00CF059F"/>
    <w:rsid w:val="00CF074A"/>
    <w:rsid w:val="00CF2172"/>
    <w:rsid w:val="00CF24D6"/>
    <w:rsid w:val="00CF3D52"/>
    <w:rsid w:val="00CF751D"/>
    <w:rsid w:val="00CF7CBB"/>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26EAC"/>
    <w:rsid w:val="00D30DDB"/>
    <w:rsid w:val="00D31B72"/>
    <w:rsid w:val="00D33148"/>
    <w:rsid w:val="00D36D41"/>
    <w:rsid w:val="00D37675"/>
    <w:rsid w:val="00D37A40"/>
    <w:rsid w:val="00D41E63"/>
    <w:rsid w:val="00D42891"/>
    <w:rsid w:val="00D43BEE"/>
    <w:rsid w:val="00D443A8"/>
    <w:rsid w:val="00D45D06"/>
    <w:rsid w:val="00D463BD"/>
    <w:rsid w:val="00D47372"/>
    <w:rsid w:val="00D5061C"/>
    <w:rsid w:val="00D51041"/>
    <w:rsid w:val="00D51D3A"/>
    <w:rsid w:val="00D53FD7"/>
    <w:rsid w:val="00D54C38"/>
    <w:rsid w:val="00D5540B"/>
    <w:rsid w:val="00D55ABB"/>
    <w:rsid w:val="00D560E9"/>
    <w:rsid w:val="00D64A23"/>
    <w:rsid w:val="00D71CAA"/>
    <w:rsid w:val="00D73791"/>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058C"/>
    <w:rsid w:val="00DC58A3"/>
    <w:rsid w:val="00DC65F2"/>
    <w:rsid w:val="00DC7018"/>
    <w:rsid w:val="00DC73E2"/>
    <w:rsid w:val="00DC7DD1"/>
    <w:rsid w:val="00DD0A06"/>
    <w:rsid w:val="00DD297D"/>
    <w:rsid w:val="00DD3A5B"/>
    <w:rsid w:val="00DD4CC7"/>
    <w:rsid w:val="00DD60B2"/>
    <w:rsid w:val="00DE2948"/>
    <w:rsid w:val="00DE3D85"/>
    <w:rsid w:val="00DE4114"/>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2EEF"/>
    <w:rsid w:val="00E13A0D"/>
    <w:rsid w:val="00E1410E"/>
    <w:rsid w:val="00E25F63"/>
    <w:rsid w:val="00E26D86"/>
    <w:rsid w:val="00E2739B"/>
    <w:rsid w:val="00E3457B"/>
    <w:rsid w:val="00E44D11"/>
    <w:rsid w:val="00E45059"/>
    <w:rsid w:val="00E45258"/>
    <w:rsid w:val="00E4689E"/>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7E5"/>
    <w:rsid w:val="00E86B20"/>
    <w:rsid w:val="00E86B60"/>
    <w:rsid w:val="00E907C2"/>
    <w:rsid w:val="00E90CDB"/>
    <w:rsid w:val="00E928DE"/>
    <w:rsid w:val="00E92FB2"/>
    <w:rsid w:val="00E94BE4"/>
    <w:rsid w:val="00E96636"/>
    <w:rsid w:val="00EA109F"/>
    <w:rsid w:val="00EA178D"/>
    <w:rsid w:val="00EA28E7"/>
    <w:rsid w:val="00EA5317"/>
    <w:rsid w:val="00EB0987"/>
    <w:rsid w:val="00EB1496"/>
    <w:rsid w:val="00EB2626"/>
    <w:rsid w:val="00EB2A48"/>
    <w:rsid w:val="00EB5466"/>
    <w:rsid w:val="00EB5B16"/>
    <w:rsid w:val="00EB5EDE"/>
    <w:rsid w:val="00EB6A02"/>
    <w:rsid w:val="00EC0278"/>
    <w:rsid w:val="00EC54CD"/>
    <w:rsid w:val="00ED2387"/>
    <w:rsid w:val="00ED4449"/>
    <w:rsid w:val="00ED515F"/>
    <w:rsid w:val="00ED6A83"/>
    <w:rsid w:val="00EE1471"/>
    <w:rsid w:val="00EE2940"/>
    <w:rsid w:val="00EE37B8"/>
    <w:rsid w:val="00EE606E"/>
    <w:rsid w:val="00EE6E62"/>
    <w:rsid w:val="00EE780F"/>
    <w:rsid w:val="00EF0985"/>
    <w:rsid w:val="00EF1350"/>
    <w:rsid w:val="00EF1890"/>
    <w:rsid w:val="00EF23DF"/>
    <w:rsid w:val="00EF3524"/>
    <w:rsid w:val="00EF3D41"/>
    <w:rsid w:val="00EF4050"/>
    <w:rsid w:val="00EF5248"/>
    <w:rsid w:val="00EF5ABA"/>
    <w:rsid w:val="00EF5C05"/>
    <w:rsid w:val="00EF7555"/>
    <w:rsid w:val="00F00B43"/>
    <w:rsid w:val="00F01723"/>
    <w:rsid w:val="00F017DB"/>
    <w:rsid w:val="00F01D59"/>
    <w:rsid w:val="00F024C1"/>
    <w:rsid w:val="00F037F0"/>
    <w:rsid w:val="00F0595A"/>
    <w:rsid w:val="00F071C2"/>
    <w:rsid w:val="00F16358"/>
    <w:rsid w:val="00F16CC1"/>
    <w:rsid w:val="00F213A4"/>
    <w:rsid w:val="00F223F1"/>
    <w:rsid w:val="00F23B5E"/>
    <w:rsid w:val="00F23BFF"/>
    <w:rsid w:val="00F25531"/>
    <w:rsid w:val="00F26F29"/>
    <w:rsid w:val="00F270A3"/>
    <w:rsid w:val="00F30906"/>
    <w:rsid w:val="00F310B1"/>
    <w:rsid w:val="00F32475"/>
    <w:rsid w:val="00F33892"/>
    <w:rsid w:val="00F338BC"/>
    <w:rsid w:val="00F34381"/>
    <w:rsid w:val="00F34B5B"/>
    <w:rsid w:val="00F35393"/>
    <w:rsid w:val="00F361BF"/>
    <w:rsid w:val="00F36F61"/>
    <w:rsid w:val="00F40557"/>
    <w:rsid w:val="00F40DB4"/>
    <w:rsid w:val="00F42355"/>
    <w:rsid w:val="00F434B4"/>
    <w:rsid w:val="00F4432F"/>
    <w:rsid w:val="00F45B40"/>
    <w:rsid w:val="00F45DC0"/>
    <w:rsid w:val="00F53812"/>
    <w:rsid w:val="00F60956"/>
    <w:rsid w:val="00F60F41"/>
    <w:rsid w:val="00F621E5"/>
    <w:rsid w:val="00F63F8A"/>
    <w:rsid w:val="00F66E93"/>
    <w:rsid w:val="00F672B1"/>
    <w:rsid w:val="00F70FA2"/>
    <w:rsid w:val="00F71C9D"/>
    <w:rsid w:val="00F720C9"/>
    <w:rsid w:val="00F769F2"/>
    <w:rsid w:val="00F832D7"/>
    <w:rsid w:val="00F83E26"/>
    <w:rsid w:val="00F8484A"/>
    <w:rsid w:val="00F851C6"/>
    <w:rsid w:val="00F902AC"/>
    <w:rsid w:val="00F90816"/>
    <w:rsid w:val="00F90A4D"/>
    <w:rsid w:val="00F925AD"/>
    <w:rsid w:val="00F928A6"/>
    <w:rsid w:val="00F95C4A"/>
    <w:rsid w:val="00FA06C9"/>
    <w:rsid w:val="00FA39E3"/>
    <w:rsid w:val="00FA40A3"/>
    <w:rsid w:val="00FA4D4E"/>
    <w:rsid w:val="00FA4EDF"/>
    <w:rsid w:val="00FA7DC3"/>
    <w:rsid w:val="00FB28CB"/>
    <w:rsid w:val="00FB2A7D"/>
    <w:rsid w:val="00FB2B5B"/>
    <w:rsid w:val="00FB5368"/>
    <w:rsid w:val="00FB7F7E"/>
    <w:rsid w:val="00FC01EC"/>
    <w:rsid w:val="00FC5923"/>
    <w:rsid w:val="00FC652D"/>
    <w:rsid w:val="00FC75CC"/>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 w:val="3C3FD343"/>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ED5C3428-A708-447A-8254-50966FAB5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Calibri" w:hAnsi="Calibri" w:cs="Calibri"/>
      <w:color w:val="292929"/>
      <w:sz w:val="21"/>
    </w:rPr>
  </w:style>
  <w:style w:type="paragraph" w:styleId="Heading1">
    <w:name w:val="heading 1"/>
    <w:basedOn w:val="Normal"/>
    <w:next w:val="Normal"/>
    <w:link w:val="Heading1Char"/>
    <w:uiPriority w:val="9"/>
    <w:qFormat/>
    <w:rsid w:val="00FC693F"/>
    <w:pPr>
      <w:keepNext/>
      <w:keepLines/>
      <w:spacing w:before="240" w:after="120"/>
      <w:outlineLvl w:val="0"/>
    </w:pPr>
    <w:rPr>
      <w:b/>
      <w:bCs/>
      <w:color w:val="68AF35"/>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b/>
      <w:bCs/>
      <w:color w:val="0B3345"/>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b/>
      <w:bCs/>
      <w:color w:val="17365D"/>
      <w:sz w:val="23"/>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93F"/>
    <w:rPr>
      <w:rFonts w:ascii="Calibri" w:hAnsi="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cs="Calibri"/>
      <w:b/>
      <w:bCs/>
      <w:color w:val="4F81BD" w:themeColor="accent1"/>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cs="Calibri"/>
      <w:b/>
      <w:color w:val="292929"/>
      <w:sz w:val="21"/>
      <w:lang w:val="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pPr>
    <w:rPr>
      <w:rFonts w:eastAsia="MS Mincho"/>
      <w:lang w:val="en-US" w:eastAsia="ja-JP"/>
    </w:rPr>
  </w:style>
  <w:style w:type="paragraph" w:styleId="Date">
    <w:name w:val="Date"/>
    <w:basedOn w:val="Normal"/>
    <w:next w:val="Normal"/>
    <w:link w:val="DateChar"/>
    <w:rsid w:val="00B0628F"/>
    <w:pPr>
      <w:tabs>
        <w:tab w:val="left" w:pos="397"/>
      </w:tabs>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aliases w:val="Subtitle Cover Page,igunore,Colorful List - Accent 11,Bullets,lp1,Add On (orange),List Paragraph11,Bullet List,FooterText,List Paragraph1,numbered,Paragraphe de liste1,Bulletr List Paragraph,列出段落,列出段落1,List Paragraph2,List Paragraph21"/>
    <w:basedOn w:val="Normal"/>
    <w:link w:val="ListParagraphChar"/>
    <w:uiPriority w:val="34"/>
    <w:qFormat/>
    <w:rsid w:val="00FC693F"/>
    <w:pPr>
      <w:ind w:left="720"/>
      <w:contextualSpacing/>
    </w:pPr>
  </w:style>
  <w:style w:type="table" w:styleId="TableGrid">
    <w:name w:val="Table Grid"/>
    <w:basedOn w:val="TableNormal"/>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pPr>
    <w:rPr>
      <w:lang w:eastAsia="ar-SA"/>
    </w:rPr>
  </w:style>
  <w:style w:type="paragraph" w:styleId="Title">
    <w:name w:val="Title"/>
    <w:basedOn w:val="Normal"/>
    <w:next w:val="Normal"/>
    <w:link w:val="TitleChar"/>
    <w:qFormat/>
    <w:rsid w:val="00FC693F"/>
    <w:pPr>
      <w:keepNext/>
      <w:pBdr>
        <w:bottom w:val="single" w:sz="8" w:space="4" w:color="4F81BD" w:themeColor="accent1"/>
      </w:pBdr>
      <w:spacing w:after="240" w:line="240" w:lineRule="auto"/>
      <w:contextualSpacing/>
    </w:pPr>
    <w:rPr>
      <w:b/>
      <w:color w:val="17365D"/>
      <w:spacing w:val="5"/>
      <w:kern w:val="28"/>
      <w:sz w:val="52"/>
      <w:szCs w:val="52"/>
    </w:rPr>
  </w:style>
  <w:style w:type="character" w:customStyle="1" w:styleId="TitleChar">
    <w:name w:val="Title Char"/>
    <w:basedOn w:val="DefaultParagraphFont"/>
    <w:link w:val="Title"/>
    <w:rsid w:val="00FC693F"/>
    <w:rPr>
      <w:rFonts w:ascii="Calibri" w:hAnsi="Calibri" w:cs="Calibri"/>
      <w:color w:val="17365D" w:themeColor="text2" w:themeShade="BF"/>
      <w:spacing w:val="5"/>
      <w:kern w:val="28"/>
      <w:sz w:val="52"/>
      <w:szCs w:val="52"/>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3"/>
      </w:numPr>
      <w:suppressAutoHyphens/>
      <w:spacing w:after="240" w:line="312" w:lineRule="auto"/>
    </w:pPr>
    <w:rPr>
      <w:lang w:eastAsia="ar-SA"/>
    </w:rPr>
  </w:style>
  <w:style w:type="paragraph" w:customStyle="1" w:styleId="Level1">
    <w:name w:val="Level 1"/>
    <w:basedOn w:val="Normal"/>
    <w:rsid w:val="00CD2B28"/>
    <w:pPr>
      <w:numPr>
        <w:numId w:val="4"/>
      </w:numPr>
      <w:tabs>
        <w:tab w:val="left" w:pos="851"/>
      </w:tabs>
      <w:suppressAutoHyphens/>
      <w:spacing w:after="240" w:line="312" w:lineRule="auto"/>
      <w:outlineLvl w:val="0"/>
    </w:pPr>
    <w:rPr>
      <w:lang w:eastAsia="ar-SA"/>
    </w:rPr>
  </w:style>
  <w:style w:type="paragraph" w:customStyle="1" w:styleId="DefaultText">
    <w:name w:val="Default Text"/>
    <w:basedOn w:val="Normal"/>
    <w:rsid w:val="00CD2B28"/>
    <w:pPr>
      <w:suppressAutoHyphens/>
      <w:overflowPunct w:val="0"/>
      <w:autoSpaceDE w:val="0"/>
    </w:pPr>
    <w:rPr>
      <w:lang w:eastAsia="ar-SA"/>
    </w:rPr>
  </w:style>
  <w:style w:type="paragraph" w:customStyle="1" w:styleId="No2">
    <w:name w:val="No 2"/>
    <w:basedOn w:val="Normal"/>
    <w:rsid w:val="00CD2B28"/>
    <w:pPr>
      <w:tabs>
        <w:tab w:val="left" w:pos="-720"/>
      </w:tabs>
      <w:suppressAutoHyphens/>
      <w:spacing w:after="240"/>
      <w:ind w:left="720" w:hanging="720"/>
    </w:pPr>
    <w:rPr>
      <w:spacing w:val="-3"/>
      <w:lang w:val="en-US" w:eastAsia="ar-SA"/>
    </w:rPr>
  </w:style>
  <w:style w:type="paragraph" w:customStyle="1" w:styleId="Level2">
    <w:name w:val="Level 2"/>
    <w:basedOn w:val="Normal"/>
    <w:rsid w:val="00CD2B28"/>
    <w:pPr>
      <w:numPr>
        <w:ilvl w:val="1"/>
        <w:numId w:val="4"/>
      </w:numPr>
      <w:tabs>
        <w:tab w:val="left" w:pos="851"/>
      </w:tabs>
      <w:suppressAutoHyphens/>
      <w:spacing w:after="240" w:line="312" w:lineRule="auto"/>
      <w:outlineLvl w:val="1"/>
    </w:pPr>
    <w:rPr>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rPr>
  </w:style>
  <w:style w:type="paragraph" w:customStyle="1" w:styleId="TableText">
    <w:name w:val="Table Text"/>
    <w:basedOn w:val="Normal"/>
    <w:rsid w:val="00CD2B28"/>
    <w:pPr>
      <w:spacing w:before="60"/>
    </w:pPr>
    <w:rPr>
      <w:rFonts w:ascii="Arial" w:hAnsi="Arial"/>
      <w:spacing w:val="-5"/>
      <w:sz w:val="16"/>
    </w:rPr>
  </w:style>
  <w:style w:type="paragraph" w:customStyle="1" w:styleId="TableHeader">
    <w:name w:val="Table Header"/>
    <w:basedOn w:val="Normal"/>
    <w:rsid w:val="00CD2B28"/>
    <w:pPr>
      <w:spacing w:before="60"/>
      <w:jc w:val="center"/>
    </w:pPr>
    <w:rPr>
      <w:rFonts w:ascii="Arial Black" w:hAnsi="Arial Black"/>
      <w:spacing w:val="-5"/>
      <w:sz w:val="16"/>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spacing w:after="0"/>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style>
  <w:style w:type="paragraph" w:styleId="TOC2">
    <w:name w:val="toc 2"/>
    <w:basedOn w:val="Normal"/>
    <w:next w:val="Normal"/>
    <w:autoRedefine/>
    <w:uiPriority w:val="39"/>
    <w:unhideWhenUsed/>
    <w:rsid w:val="00875431"/>
    <w:pPr>
      <w:ind w:left="220"/>
    </w:pPr>
  </w:style>
  <w:style w:type="paragraph" w:styleId="EndnoteText">
    <w:name w:val="endnote text"/>
    <w:basedOn w:val="Normal"/>
    <w:link w:val="EndnoteTextChar"/>
    <w:uiPriority w:val="99"/>
    <w:semiHidden/>
    <w:unhideWhenUsed/>
    <w:rsid w:val="00FF03B2"/>
    <w:pPr>
      <w:spacing w:after="0" w:line="240" w:lineRule="auto"/>
    </w:pPr>
    <w:rPr>
      <w:sz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customStyle="1" w:styleId="SIPartHeading">
    <w:name w:val="SI Part Heading"/>
    <w:pPr>
      <w:keepNext/>
      <w:spacing w:before="160" w:after="160"/>
    </w:pPr>
    <w:rPr>
      <w:rFonts w:ascii="Calibri" w:hAnsi="Calibri"/>
      <w:b/>
      <w:color w:val="68AF35"/>
      <w:sz w:val="32"/>
    </w:rPr>
  </w:style>
  <w:style w:type="paragraph" w:customStyle="1" w:styleId="SISectionHeading">
    <w:name w:val="SI Section Heading"/>
    <w:pPr>
      <w:keepNext/>
      <w:spacing w:before="200" w:after="100"/>
    </w:pPr>
    <w:rPr>
      <w:rFonts w:ascii="Calibri" w:hAnsi="Calibri"/>
      <w:b/>
      <w:color w:val="0B3345"/>
      <w:sz w:val="26"/>
    </w:rPr>
  </w:style>
  <w:style w:type="paragraph" w:customStyle="1" w:styleId="SISubheading">
    <w:name w:val="SI Subheading"/>
    <w:pPr>
      <w:keepNext/>
      <w:spacing w:before="160" w:after="80"/>
    </w:pPr>
    <w:rPr>
      <w:rFonts w:ascii="Calibri" w:hAnsi="Calibri"/>
      <w:b/>
      <w:color w:val="17365D"/>
      <w:sz w:val="22"/>
    </w:rPr>
  </w:style>
  <w:style w:type="paragraph" w:styleId="Subtitle">
    <w:name w:val="Subtitle"/>
    <w:basedOn w:val="Normal"/>
    <w:next w:val="Normal"/>
    <w:link w:val="SubtitleChar"/>
    <w:uiPriority w:val="11"/>
    <w:qFormat/>
    <w:rsid w:val="00FC693F"/>
    <w:pPr>
      <w:keepNext/>
      <w:numPr>
        <w:ilvl w:val="1"/>
      </w:numPr>
      <w:spacing w:after="240"/>
    </w:pPr>
    <w:rPr>
      <w:i/>
      <w:iCs/>
      <w:color w:val="68AF35"/>
      <w:spacing w:val="15"/>
      <w:sz w:val="28"/>
      <w:szCs w:val="24"/>
    </w:rPr>
  </w:style>
  <w:style w:type="character" w:customStyle="1" w:styleId="SubtitleChar">
    <w:name w:val="Subtitle Char"/>
    <w:basedOn w:val="DefaultParagraphFont"/>
    <w:link w:val="Subtitle"/>
    <w:uiPriority w:val="11"/>
    <w:rsid w:val="00FC693F"/>
    <w:rPr>
      <w:rFonts w:ascii="Calibri" w:hAnsi="Calibri" w:cs="Calibri"/>
      <w:i/>
      <w:iCs/>
      <w:color w:val="4F81BD" w:themeColor="accent1"/>
      <w:spacing w:val="15"/>
      <w:sz w:val="24"/>
      <w:szCs w:val="24"/>
    </w:rPr>
  </w:style>
  <w:style w:type="character" w:customStyle="1" w:styleId="ListParagraphChar">
    <w:name w:val="List Paragraph Char"/>
    <w:aliases w:val="Subtitle Cover Page Char,igunore Char,Colorful List - Accent 11 Char,Bullets Char,lp1 Char,Add On (orange) Char,List Paragraph11 Char,Bullet List Char,FooterText Char,List Paragraph1 Char,numbered Char,Paragraphe de liste1 Char"/>
    <w:link w:val="ListParagraph"/>
    <w:uiPriority w:val="34"/>
    <w:qFormat/>
    <w:locked/>
    <w:rsid w:val="007833DC"/>
    <w:rPr>
      <w:rFonts w:ascii="Calibri" w:hAnsi="Calibri" w:cs="Calibri"/>
      <w:color w:val="292929"/>
      <w:sz w:val="21"/>
    </w:rPr>
  </w:style>
  <w:style w:type="character" w:styleId="Strong">
    <w:name w:val="Strong"/>
    <w:basedOn w:val="DefaultParagraphFont"/>
    <w:uiPriority w:val="22"/>
    <w:qFormat/>
    <w:rsid w:val="00A34433"/>
    <w:rPr>
      <w:b/>
      <w:bCs/>
    </w:rPr>
  </w:style>
  <w:style w:type="character" w:styleId="Emphasis">
    <w:name w:val="Emphasis"/>
    <w:basedOn w:val="DefaultParagraphFont"/>
    <w:uiPriority w:val="20"/>
    <w:qFormat/>
    <w:rsid w:val="005400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8786D135577C4CBDABC390BC75C8DD" ma:contentTypeVersion="13" ma:contentTypeDescription="Create a new document." ma:contentTypeScope="" ma:versionID="4c41730dfe3d71dd680fa802b164b416">
  <xsd:schema xmlns:xsd="http://www.w3.org/2001/XMLSchema" xmlns:xs="http://www.w3.org/2001/XMLSchema" xmlns:p="http://schemas.microsoft.com/office/2006/metadata/properties" xmlns:ns2="49d4fdf7-c9af-40ce-aa4a-a2a2eeb60b4f" xmlns:ns3="69b278b9-8d07-4e29-89cc-c0fec2fef4a1" targetNamespace="http://schemas.microsoft.com/office/2006/metadata/properties" ma:root="true" ma:fieldsID="1391a993d54b69eebf4ed7e399dce253" ns2:_="" ns3:_="">
    <xsd:import namespace="49d4fdf7-c9af-40ce-aa4a-a2a2eeb60b4f"/>
    <xsd:import namespace="69b278b9-8d07-4e29-89cc-c0fec2fef4a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4fdf7-c9af-40ce-aa4a-a2a2eeb60b4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a85615f-706f-429f-ade9-42e9825cb11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b278b9-8d07-4e29-89cc-c0fec2fef4a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7819818-6c3c-40ef-8811-a4c149f1129e}" ma:internalName="TaxCatchAll" ma:showField="CatchAllData" ma:web="69b278b9-8d07-4e29-89cc-c0fec2fef4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9b278b9-8d07-4e29-89cc-c0fec2fef4a1" xsi:nil="true"/>
    <lcf76f155ced4ddcb4097134ff3c332f xmlns="49d4fdf7-c9af-40ce-aa4a-a2a2eeb60b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01BC49-0F56-4994-8035-7292A1870FEC}"/>
</file>

<file path=customXml/itemProps2.xml><?xml version="1.0" encoding="utf-8"?>
<ds:datastoreItem xmlns:ds="http://schemas.openxmlformats.org/officeDocument/2006/customXml" ds:itemID="{F7C2937C-070B-4B48-93F6-2E4B84B64B8E}">
  <ds:schemaRefs>
    <ds:schemaRef ds:uri="http://schemas.microsoft.com/sharepoint/v3/contenttype/forms"/>
  </ds:schemaRefs>
</ds:datastoreItem>
</file>

<file path=customXml/itemProps3.xml><?xml version="1.0" encoding="utf-8"?>
<ds:datastoreItem xmlns:ds="http://schemas.openxmlformats.org/officeDocument/2006/customXml" ds:itemID="{58C88F74-BD6C-426C-9959-78930BFF932A}">
  <ds:schemaRefs>
    <ds:schemaRef ds:uri="http://schemas.microsoft.com/office/2006/metadata/properties"/>
    <ds:schemaRef ds:uri="http://schemas.microsoft.com/office/infopath/2007/PartnerControls"/>
    <ds:schemaRef ds:uri="9fc980de-77e4-4ab2-8bf7-91d619653db4"/>
    <ds:schemaRef ds:uri="87bf09bf-f8b7-4a0d-a417-196578914dd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4174</Words>
  <Characters>23794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SI-AT-G-02 – Above-Threshold Goods TRD</vt:lpstr>
    </vt:vector>
  </TitlesOfParts>
  <Company>The Office Of Public Works</Company>
  <LinksUpToDate>false</LinksUpToDate>
  <CharactersWithSpaces>27913</CharactersWithSpaces>
  <SharedDoc>false</SharedDoc>
  <HLinks>
    <vt:vector size="96" baseType="variant">
      <vt:variant>
        <vt:i4>1966140</vt:i4>
      </vt:variant>
      <vt:variant>
        <vt:i4>92</vt:i4>
      </vt:variant>
      <vt:variant>
        <vt:i4>0</vt:i4>
      </vt:variant>
      <vt:variant>
        <vt:i4>5</vt:i4>
      </vt:variant>
      <vt:variant>
        <vt:lpwstr/>
      </vt:variant>
      <vt:variant>
        <vt:lpwstr>_Toc240890759</vt:lpwstr>
      </vt:variant>
      <vt:variant>
        <vt:i4>1966140</vt:i4>
      </vt:variant>
      <vt:variant>
        <vt:i4>86</vt:i4>
      </vt:variant>
      <vt:variant>
        <vt:i4>0</vt:i4>
      </vt:variant>
      <vt:variant>
        <vt:i4>5</vt:i4>
      </vt:variant>
      <vt:variant>
        <vt:lpwstr/>
      </vt:variant>
      <vt:variant>
        <vt:lpwstr>_Toc240890758</vt:lpwstr>
      </vt:variant>
      <vt:variant>
        <vt:i4>1966140</vt:i4>
      </vt:variant>
      <vt:variant>
        <vt:i4>80</vt:i4>
      </vt:variant>
      <vt:variant>
        <vt:i4>0</vt:i4>
      </vt:variant>
      <vt:variant>
        <vt:i4>5</vt:i4>
      </vt:variant>
      <vt:variant>
        <vt:lpwstr/>
      </vt:variant>
      <vt:variant>
        <vt:lpwstr>_Toc240890757</vt:lpwstr>
      </vt:variant>
      <vt:variant>
        <vt:i4>1966140</vt:i4>
      </vt:variant>
      <vt:variant>
        <vt:i4>74</vt:i4>
      </vt:variant>
      <vt:variant>
        <vt:i4>0</vt:i4>
      </vt:variant>
      <vt:variant>
        <vt:i4>5</vt:i4>
      </vt:variant>
      <vt:variant>
        <vt:lpwstr/>
      </vt:variant>
      <vt:variant>
        <vt:lpwstr>_Toc240890756</vt:lpwstr>
      </vt:variant>
      <vt:variant>
        <vt:i4>1966140</vt:i4>
      </vt:variant>
      <vt:variant>
        <vt:i4>68</vt:i4>
      </vt:variant>
      <vt:variant>
        <vt:i4>0</vt:i4>
      </vt:variant>
      <vt:variant>
        <vt:i4>5</vt:i4>
      </vt:variant>
      <vt:variant>
        <vt:lpwstr/>
      </vt:variant>
      <vt:variant>
        <vt:lpwstr>_Toc240890755</vt:lpwstr>
      </vt:variant>
      <vt:variant>
        <vt:i4>1966140</vt:i4>
      </vt:variant>
      <vt:variant>
        <vt:i4>62</vt:i4>
      </vt:variant>
      <vt:variant>
        <vt:i4>0</vt:i4>
      </vt:variant>
      <vt:variant>
        <vt:i4>5</vt:i4>
      </vt:variant>
      <vt:variant>
        <vt:lpwstr/>
      </vt:variant>
      <vt:variant>
        <vt:lpwstr>_Toc240890754</vt:lpwstr>
      </vt:variant>
      <vt:variant>
        <vt:i4>1966140</vt:i4>
      </vt:variant>
      <vt:variant>
        <vt:i4>56</vt:i4>
      </vt:variant>
      <vt:variant>
        <vt:i4>0</vt:i4>
      </vt:variant>
      <vt:variant>
        <vt:i4>5</vt:i4>
      </vt:variant>
      <vt:variant>
        <vt:lpwstr/>
      </vt:variant>
      <vt:variant>
        <vt:lpwstr>_Toc240890753</vt:lpwstr>
      </vt:variant>
      <vt:variant>
        <vt:i4>1966140</vt:i4>
      </vt:variant>
      <vt:variant>
        <vt:i4>50</vt:i4>
      </vt:variant>
      <vt:variant>
        <vt:i4>0</vt:i4>
      </vt:variant>
      <vt:variant>
        <vt:i4>5</vt:i4>
      </vt:variant>
      <vt:variant>
        <vt:lpwstr/>
      </vt:variant>
      <vt:variant>
        <vt:lpwstr>_Toc240890752</vt:lpwstr>
      </vt:variant>
      <vt:variant>
        <vt:i4>1966140</vt:i4>
      </vt:variant>
      <vt:variant>
        <vt:i4>44</vt:i4>
      </vt:variant>
      <vt:variant>
        <vt:i4>0</vt:i4>
      </vt:variant>
      <vt:variant>
        <vt:i4>5</vt:i4>
      </vt:variant>
      <vt:variant>
        <vt:lpwstr/>
      </vt:variant>
      <vt:variant>
        <vt:lpwstr>_Toc240890751</vt:lpwstr>
      </vt:variant>
      <vt:variant>
        <vt:i4>1966140</vt:i4>
      </vt:variant>
      <vt:variant>
        <vt:i4>38</vt:i4>
      </vt:variant>
      <vt:variant>
        <vt:i4>0</vt:i4>
      </vt:variant>
      <vt:variant>
        <vt:i4>5</vt:i4>
      </vt:variant>
      <vt:variant>
        <vt:lpwstr/>
      </vt:variant>
      <vt:variant>
        <vt:lpwstr>_Toc240890750</vt:lpwstr>
      </vt:variant>
      <vt:variant>
        <vt:i4>2031676</vt:i4>
      </vt:variant>
      <vt:variant>
        <vt:i4>32</vt:i4>
      </vt:variant>
      <vt:variant>
        <vt:i4>0</vt:i4>
      </vt:variant>
      <vt:variant>
        <vt:i4>5</vt:i4>
      </vt:variant>
      <vt:variant>
        <vt:lpwstr/>
      </vt:variant>
      <vt:variant>
        <vt:lpwstr>_Toc240890749</vt:lpwstr>
      </vt:variant>
      <vt:variant>
        <vt:i4>2031676</vt:i4>
      </vt:variant>
      <vt:variant>
        <vt:i4>26</vt:i4>
      </vt:variant>
      <vt:variant>
        <vt:i4>0</vt:i4>
      </vt:variant>
      <vt:variant>
        <vt:i4>5</vt:i4>
      </vt:variant>
      <vt:variant>
        <vt:lpwstr/>
      </vt:variant>
      <vt:variant>
        <vt:lpwstr>_Toc240890748</vt:lpwstr>
      </vt:variant>
      <vt:variant>
        <vt:i4>2031676</vt:i4>
      </vt:variant>
      <vt:variant>
        <vt:i4>20</vt:i4>
      </vt:variant>
      <vt:variant>
        <vt:i4>0</vt:i4>
      </vt:variant>
      <vt:variant>
        <vt:i4>5</vt:i4>
      </vt:variant>
      <vt:variant>
        <vt:lpwstr/>
      </vt:variant>
      <vt:variant>
        <vt:lpwstr>_Toc240890747</vt:lpwstr>
      </vt:variant>
      <vt:variant>
        <vt:i4>2031676</vt:i4>
      </vt:variant>
      <vt:variant>
        <vt:i4>14</vt:i4>
      </vt:variant>
      <vt:variant>
        <vt:i4>0</vt:i4>
      </vt:variant>
      <vt:variant>
        <vt:i4>5</vt:i4>
      </vt:variant>
      <vt:variant>
        <vt:lpwstr/>
      </vt:variant>
      <vt:variant>
        <vt:lpwstr>_Toc240890746</vt:lpwstr>
      </vt:variant>
      <vt:variant>
        <vt:i4>2031676</vt:i4>
      </vt:variant>
      <vt:variant>
        <vt:i4>8</vt:i4>
      </vt:variant>
      <vt:variant>
        <vt:i4>0</vt:i4>
      </vt:variant>
      <vt:variant>
        <vt:i4>5</vt:i4>
      </vt:variant>
      <vt:variant>
        <vt:lpwstr/>
      </vt:variant>
      <vt:variant>
        <vt:lpwstr>_Toc240890745</vt:lpwstr>
      </vt:variant>
      <vt:variant>
        <vt:i4>2031676</vt:i4>
      </vt:variant>
      <vt:variant>
        <vt:i4>2</vt:i4>
      </vt:variant>
      <vt:variant>
        <vt:i4>0</vt:i4>
      </vt:variant>
      <vt:variant>
        <vt:i4>5</vt:i4>
      </vt:variant>
      <vt:variant>
        <vt:lpwstr/>
      </vt:variant>
      <vt:variant>
        <vt:lpwstr>_Toc240890744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SI-AT-G-02 – Above-Threshold Goods TRD</dc:title>
  <dc:subject>Skillnet Ireland above-threshold goods Tender Response Document template</dc:subject>
  <dc:creator>Skillnet Ireland</dc:creator>
  <cp:keywords>Skillnet Ireland; procurement; above threshold; goods; template</cp:keywords>
  <dc:description>Draft template based on the OGP Goods RFT dated 16 January 2025.</dc:description>
  <cp:lastModifiedBy>Michelle Costelloe</cp:lastModifiedBy>
  <cp:revision>2</cp:revision>
  <cp:lastPrinted>2017-05-31T21:38:00Z</cp:lastPrinted>
  <dcterms:created xsi:type="dcterms:W3CDTF">2026-10-02T14:56:00Z</dcterms:created>
  <dcterms:modified xsi:type="dcterms:W3CDTF">2026-10-02T14:56:00Z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0x010100538786D135577C4CBDABC390BC75C8DD</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y fmtid="{D5CDD505-2E9C-101B-9397-08002B2CF9AE}" pid="16" name="MediaServiceImageTags">
    <vt:lpwstr/>
  </property>
</Properties>
</file>