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4C08" w14:textId="6E8997CF" w:rsidR="00B07508" w:rsidRPr="005A231D" w:rsidRDefault="00451CD8" w:rsidP="00451CD8">
      <w:pPr>
        <w:tabs>
          <w:tab w:val="left" w:pos="2595"/>
        </w:tabs>
        <w:rPr>
          <w:rFonts w:ascii="Atkinson Hyperlegible Next" w:hAnsi="Atkinson Hyperlegible Next"/>
          <w:sz w:val="24"/>
          <w:szCs w:val="24"/>
        </w:rPr>
      </w:pPr>
      <w:r w:rsidRPr="005A231D">
        <w:rPr>
          <w:rFonts w:ascii="Atkinson Hyperlegible Next" w:hAnsi="Atkinson Hyperlegible Next"/>
          <w:sz w:val="24"/>
          <w:szCs w:val="24"/>
        </w:rPr>
        <w:tab/>
      </w:r>
      <w:r w:rsidRPr="005A231D">
        <w:rPr>
          <w:rFonts w:ascii="Atkinson Hyperlegible Next" w:hAnsi="Atkinson Hyperlegible Next"/>
          <w:noProof/>
          <w:sz w:val="24"/>
          <w:szCs w:val="24"/>
        </w:rPr>
        <w:drawing>
          <wp:inline distT="0" distB="0" distL="0" distR="0" wp14:anchorId="2BA937BB" wp14:editId="31C116F8">
            <wp:extent cx="2243455" cy="829310"/>
            <wp:effectExtent l="0" t="0" r="4445" b="8890"/>
            <wp:docPr id="4901047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04285CC9" w:rsidR="00B07508" w:rsidRPr="005A231D" w:rsidRDefault="00447E89" w:rsidP="007839D2">
      <w:pPr>
        <w:shd w:val="clear" w:color="auto" w:fill="0077A3"/>
        <w:jc w:val="center"/>
        <w:rPr>
          <w:rFonts w:ascii="Atkinson Hyperlegible Next" w:hAnsi="Atkinson Hyperlegible Next"/>
          <w:b/>
          <w:color w:val="FFFFFF" w:themeColor="background1"/>
          <w:sz w:val="24"/>
          <w:szCs w:val="24"/>
          <w:lang w:eastAsia="ja-JP"/>
        </w:rPr>
      </w:pPr>
      <w:r w:rsidRPr="005A231D">
        <w:rPr>
          <w:rFonts w:ascii="Atkinson Hyperlegible Next" w:hAnsi="Atkinson Hyperlegible Next"/>
          <w:b/>
          <w:color w:val="FFFFFF" w:themeColor="background1"/>
          <w:sz w:val="24"/>
          <w:szCs w:val="24"/>
          <w:lang w:eastAsia="ja-JP"/>
        </w:rPr>
        <w:t>TENDER</w:t>
      </w:r>
      <w:r w:rsidR="005F410E" w:rsidRPr="005A231D">
        <w:rPr>
          <w:rFonts w:ascii="Atkinson Hyperlegible Next" w:hAnsi="Atkinson Hyperlegible Next"/>
          <w:b/>
          <w:color w:val="FFFFFF" w:themeColor="background1"/>
          <w:sz w:val="24"/>
          <w:szCs w:val="24"/>
          <w:lang w:eastAsia="ja-JP"/>
        </w:rPr>
        <w:t xml:space="preserve"> RESPONSE DOCUMENT</w:t>
      </w:r>
    </w:p>
    <w:tbl>
      <w:tblPr>
        <w:tblStyle w:val="GridTable4-Accent1"/>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539"/>
        <w:gridCol w:w="5477"/>
      </w:tblGrid>
      <w:tr w:rsidR="00B07508" w:rsidRPr="005A231D" w14:paraId="49043CF5" w14:textId="77777777" w:rsidTr="007839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EBF7FF"/>
          </w:tcPr>
          <w:p w14:paraId="3170A204" w14:textId="4E68FC48" w:rsidR="00B07508" w:rsidRPr="005A231D" w:rsidRDefault="00B07508" w:rsidP="00E752AC">
            <w:pPr>
              <w:jc w:val="center"/>
              <w:rPr>
                <w:rFonts w:ascii="Atkinson Hyperlegible Next" w:eastAsiaTheme="minorEastAsia" w:hAnsi="Atkinson Hyperlegible Next"/>
                <w:sz w:val="24"/>
                <w:szCs w:val="24"/>
                <w:highlight w:val="yellow"/>
                <w:lang w:eastAsia="ja-JP"/>
              </w:rPr>
            </w:pPr>
            <w:r w:rsidRPr="005A231D">
              <w:rPr>
                <w:rFonts w:ascii="Atkinson Hyperlegible Next" w:eastAsiaTheme="minorEastAsia" w:hAnsi="Atkinson Hyperlegible Next"/>
                <w:sz w:val="24"/>
                <w:szCs w:val="24"/>
                <w:lang w:eastAsia="ja-JP"/>
              </w:rPr>
              <w:t xml:space="preserve">Subject </w:t>
            </w:r>
            <w:r w:rsidR="00447E89" w:rsidRPr="005A231D">
              <w:rPr>
                <w:rFonts w:ascii="Atkinson Hyperlegible Next" w:eastAsiaTheme="minorEastAsia" w:hAnsi="Atkinson Hyperlegible Next"/>
                <w:sz w:val="24"/>
                <w:szCs w:val="24"/>
                <w:lang w:eastAsia="ja-JP"/>
              </w:rPr>
              <w:t xml:space="preserve">Matter </w:t>
            </w:r>
            <w:r w:rsidRPr="005A231D">
              <w:rPr>
                <w:rFonts w:ascii="Atkinson Hyperlegible Next" w:eastAsiaTheme="minorEastAsia" w:hAnsi="Atkinson Hyperlegible Next"/>
                <w:sz w:val="24"/>
                <w:szCs w:val="24"/>
                <w:lang w:eastAsia="ja-JP"/>
              </w:rPr>
              <w:t xml:space="preserve">of </w:t>
            </w:r>
            <w:r w:rsidR="0029542D" w:rsidRPr="005A231D">
              <w:rPr>
                <w:rFonts w:ascii="Atkinson Hyperlegible Next" w:eastAsiaTheme="minorEastAsia" w:hAnsi="Atkinson Hyperlegible Next"/>
                <w:sz w:val="24"/>
                <w:szCs w:val="24"/>
                <w:lang w:eastAsia="ja-JP"/>
              </w:rPr>
              <w:t>Request for Tender</w:t>
            </w:r>
          </w:p>
        </w:tc>
      </w:tr>
      <w:tr w:rsidR="00B07508" w:rsidRPr="005A231D" w14:paraId="11446F99" w14:textId="77777777" w:rsidTr="00783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1CE10681" w:rsidR="000C614B" w:rsidRPr="005A231D" w:rsidRDefault="000C614B" w:rsidP="006A1919">
            <w:pPr>
              <w:jc w:val="center"/>
              <w:rPr>
                <w:rFonts w:ascii="Atkinson Hyperlegible Next" w:eastAsiaTheme="minorEastAsia" w:hAnsi="Atkinson Hyperlegible Next"/>
                <w:sz w:val="24"/>
                <w:szCs w:val="24"/>
                <w:lang w:eastAsia="ja-JP"/>
              </w:rPr>
            </w:pPr>
            <w:r w:rsidRPr="005A231D">
              <w:rPr>
                <w:rFonts w:ascii="Atkinson Hyperlegible Next" w:eastAsiaTheme="minorEastAsia" w:hAnsi="Atkinson Hyperlegible Next"/>
                <w:sz w:val="24"/>
                <w:szCs w:val="24"/>
                <w:lang w:eastAsia="ja-JP"/>
              </w:rPr>
              <w:t xml:space="preserve">Provision of </w:t>
            </w:r>
            <w:r w:rsidR="00BB4720" w:rsidRPr="005A231D">
              <w:rPr>
                <w:rFonts w:ascii="Atkinson Hyperlegible Next" w:eastAsiaTheme="minorEastAsia" w:hAnsi="Atkinson Hyperlegible Next"/>
                <w:sz w:val="24"/>
                <w:szCs w:val="24"/>
                <w:lang w:eastAsia="ja-JP"/>
              </w:rPr>
              <w:t>Services</w:t>
            </w:r>
            <w:r w:rsidRPr="005A231D">
              <w:rPr>
                <w:rFonts w:ascii="Atkinson Hyperlegible Next" w:eastAsiaTheme="minorEastAsia" w:hAnsi="Atkinson Hyperlegible Next"/>
                <w:sz w:val="24"/>
                <w:szCs w:val="24"/>
                <w:lang w:eastAsia="ja-JP"/>
              </w:rPr>
              <w:t xml:space="preserve"> </w:t>
            </w:r>
            <w:r w:rsidRPr="005A231D">
              <w:rPr>
                <w:rFonts w:ascii="Atkinson Hyperlegible Next" w:eastAsiaTheme="minorEastAsia" w:hAnsi="Atkinson Hyperlegible Next"/>
                <w:color w:val="auto"/>
                <w:sz w:val="24"/>
                <w:szCs w:val="24"/>
                <w:lang w:eastAsia="ja-JP"/>
              </w:rPr>
              <w:t xml:space="preserve">for </w:t>
            </w:r>
            <w:r w:rsidR="00EE1891" w:rsidRPr="005A231D">
              <w:rPr>
                <w:rFonts w:ascii="Atkinson Hyperlegible Next" w:hAnsi="Atkinson Hyperlegible Next"/>
                <w:color w:val="auto"/>
                <w:sz w:val="24"/>
                <w:szCs w:val="24"/>
                <w:shd w:val="clear" w:color="auto" w:fill="FFFFFF" w:themeFill="background1"/>
              </w:rPr>
              <w:t xml:space="preserve">Single Operator Framework Agreement for </w:t>
            </w:r>
            <w:r w:rsidR="00F226EA" w:rsidRPr="005A231D">
              <w:rPr>
                <w:rFonts w:ascii="Atkinson Hyperlegible Next" w:hAnsi="Atkinson Hyperlegible Next"/>
                <w:color w:val="auto"/>
                <w:sz w:val="24"/>
                <w:szCs w:val="24"/>
                <w:shd w:val="clear" w:color="auto" w:fill="FFFFFF" w:themeFill="background1"/>
              </w:rPr>
              <w:t>P</w:t>
            </w:r>
            <w:r w:rsidR="006C3D01" w:rsidRPr="005A231D">
              <w:rPr>
                <w:rFonts w:ascii="Atkinson Hyperlegible Next" w:hAnsi="Atkinson Hyperlegible Next"/>
                <w:color w:val="auto"/>
                <w:sz w:val="24"/>
                <w:szCs w:val="24"/>
                <w:shd w:val="clear" w:color="auto" w:fill="FFFFFF" w:themeFill="background1"/>
              </w:rPr>
              <w:t>est</w:t>
            </w:r>
            <w:r w:rsidR="00EE1891" w:rsidRPr="005A231D">
              <w:rPr>
                <w:rFonts w:ascii="Atkinson Hyperlegible Next" w:hAnsi="Atkinson Hyperlegible Next"/>
                <w:color w:val="auto"/>
                <w:sz w:val="24"/>
                <w:szCs w:val="24"/>
                <w:shd w:val="clear" w:color="auto" w:fill="FFFFFF" w:themeFill="background1"/>
              </w:rPr>
              <w:t xml:space="preserve"> </w:t>
            </w:r>
            <w:r w:rsidR="00F226EA" w:rsidRPr="005A231D">
              <w:rPr>
                <w:rFonts w:ascii="Atkinson Hyperlegible Next" w:hAnsi="Atkinson Hyperlegible Next"/>
                <w:color w:val="auto"/>
                <w:sz w:val="24"/>
                <w:szCs w:val="24"/>
                <w:shd w:val="clear" w:color="auto" w:fill="FFFFFF" w:themeFill="background1"/>
              </w:rPr>
              <w:t>C</w:t>
            </w:r>
            <w:r w:rsidR="00EE1891" w:rsidRPr="005A231D">
              <w:rPr>
                <w:rFonts w:ascii="Atkinson Hyperlegible Next" w:hAnsi="Atkinson Hyperlegible Next"/>
                <w:color w:val="auto"/>
                <w:sz w:val="24"/>
                <w:szCs w:val="24"/>
                <w:shd w:val="clear" w:color="auto" w:fill="FFFFFF" w:themeFill="background1"/>
              </w:rPr>
              <w:t xml:space="preserve">ontrol </w:t>
            </w:r>
            <w:r w:rsidR="006C3D01" w:rsidRPr="005A231D">
              <w:rPr>
                <w:rFonts w:ascii="Atkinson Hyperlegible Next" w:hAnsi="Atkinson Hyperlegible Next"/>
                <w:color w:val="auto"/>
                <w:sz w:val="24"/>
                <w:szCs w:val="24"/>
                <w:shd w:val="clear" w:color="auto" w:fill="FFFFFF" w:themeFill="background1"/>
              </w:rPr>
              <w:t>s</w:t>
            </w:r>
            <w:r w:rsidR="00EE1891" w:rsidRPr="005A231D">
              <w:rPr>
                <w:rFonts w:ascii="Atkinson Hyperlegible Next" w:hAnsi="Atkinson Hyperlegible Next"/>
                <w:color w:val="auto"/>
                <w:sz w:val="24"/>
                <w:szCs w:val="24"/>
                <w:shd w:val="clear" w:color="auto" w:fill="FFFFFF" w:themeFill="background1"/>
              </w:rPr>
              <w:t>ervices to Dublin City Council</w:t>
            </w:r>
            <w:r w:rsidR="00E020B1" w:rsidRPr="005A231D">
              <w:rPr>
                <w:rFonts w:ascii="Atkinson Hyperlegible Next" w:hAnsi="Atkinson Hyperlegible Next"/>
                <w:color w:val="auto"/>
                <w:sz w:val="24"/>
                <w:szCs w:val="24"/>
                <w:shd w:val="clear" w:color="auto" w:fill="FFFFFF" w:themeFill="background1"/>
              </w:rPr>
              <w:t>.</w:t>
            </w:r>
          </w:p>
        </w:tc>
      </w:tr>
      <w:tr w:rsidR="00447E89" w:rsidRPr="005A231D" w14:paraId="2FEDF8AB" w14:textId="77777777" w:rsidTr="007839D2">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A3C92FB" w14:textId="15AECC7E" w:rsidR="00447E89" w:rsidRPr="005A231D" w:rsidRDefault="00447E89" w:rsidP="00447E89">
            <w:pPr>
              <w:rPr>
                <w:rFonts w:ascii="Atkinson Hyperlegible Next" w:eastAsiaTheme="minorEastAsia" w:hAnsi="Atkinson Hyperlegible Next"/>
                <w:b w:val="0"/>
                <w:bCs w:val="0"/>
                <w:sz w:val="24"/>
                <w:szCs w:val="24"/>
                <w:lang w:eastAsia="ja-JP"/>
              </w:rPr>
            </w:pPr>
            <w:r w:rsidRPr="005A231D">
              <w:rPr>
                <w:rFonts w:ascii="Atkinson Hyperlegible Next" w:eastAsiaTheme="minorEastAsia" w:hAnsi="Atkinson Hyperlegible Next"/>
                <w:sz w:val="24"/>
                <w:szCs w:val="24"/>
                <w:lang w:eastAsia="ja-JP"/>
              </w:rPr>
              <w:t>Closing Date and Time for Receipt of Tenders</w:t>
            </w:r>
          </w:p>
        </w:tc>
        <w:tc>
          <w:tcPr>
            <w:tcW w:w="5477" w:type="dxa"/>
          </w:tcPr>
          <w:p w14:paraId="684B6852" w14:textId="025415AB" w:rsidR="00447E89" w:rsidRPr="005A231D" w:rsidRDefault="00C544CE"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sz w:val="24"/>
                <w:szCs w:val="24"/>
                <w:lang w:eastAsia="ja-JP"/>
              </w:rPr>
            </w:pPr>
            <w:r w:rsidRPr="005A231D">
              <w:rPr>
                <w:rFonts w:ascii="Atkinson Hyperlegible Next" w:eastAsiaTheme="minorEastAsia" w:hAnsi="Atkinson Hyperlegible Next"/>
                <w:b/>
                <w:color w:val="auto"/>
                <w:sz w:val="24"/>
                <w:szCs w:val="24"/>
                <w:lang w:eastAsia="ja-JP"/>
              </w:rPr>
              <w:t>Friday 20</w:t>
            </w:r>
            <w:r w:rsidRPr="005A231D">
              <w:rPr>
                <w:rFonts w:ascii="Atkinson Hyperlegible Next" w:eastAsiaTheme="minorEastAsia" w:hAnsi="Atkinson Hyperlegible Next"/>
                <w:b/>
                <w:color w:val="auto"/>
                <w:sz w:val="24"/>
                <w:szCs w:val="24"/>
                <w:vertAlign w:val="superscript"/>
                <w:lang w:eastAsia="ja-JP"/>
              </w:rPr>
              <w:t>th</w:t>
            </w:r>
            <w:r w:rsidRPr="005A231D">
              <w:rPr>
                <w:rFonts w:ascii="Atkinson Hyperlegible Next" w:eastAsiaTheme="minorEastAsia" w:hAnsi="Atkinson Hyperlegible Next"/>
                <w:b/>
                <w:color w:val="auto"/>
                <w:sz w:val="24"/>
                <w:szCs w:val="24"/>
                <w:lang w:eastAsia="ja-JP"/>
              </w:rPr>
              <w:t xml:space="preserve"> </w:t>
            </w:r>
            <w:r w:rsidR="00530D9A" w:rsidRPr="005A231D">
              <w:rPr>
                <w:rFonts w:ascii="Atkinson Hyperlegible Next" w:eastAsiaTheme="minorEastAsia" w:hAnsi="Atkinson Hyperlegible Next"/>
                <w:b/>
                <w:color w:val="auto"/>
                <w:sz w:val="24"/>
                <w:szCs w:val="24"/>
                <w:lang w:eastAsia="ja-JP"/>
              </w:rPr>
              <w:t>November 2026 at 12:00pm</w:t>
            </w:r>
          </w:p>
        </w:tc>
      </w:tr>
      <w:tr w:rsidR="00447E89" w:rsidRPr="005A231D" w14:paraId="355B00E5" w14:textId="77777777" w:rsidTr="00783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76F6087E" w14:textId="35596E1F" w:rsidR="00447E89" w:rsidRPr="005A231D" w:rsidRDefault="00447E89" w:rsidP="00447E89">
            <w:pPr>
              <w:rPr>
                <w:rFonts w:ascii="Atkinson Hyperlegible Next" w:eastAsiaTheme="minorEastAsia" w:hAnsi="Atkinson Hyperlegible Next"/>
                <w:sz w:val="24"/>
                <w:szCs w:val="24"/>
                <w:lang w:eastAsia="ja-JP"/>
              </w:rPr>
            </w:pPr>
            <w:r w:rsidRPr="005A231D">
              <w:rPr>
                <w:rFonts w:ascii="Atkinson Hyperlegible Next" w:eastAsiaTheme="minorEastAsia" w:hAnsi="Atkinson Hyperlegible Next"/>
                <w:sz w:val="24"/>
                <w:szCs w:val="24"/>
                <w:lang w:eastAsia="ja-JP"/>
              </w:rPr>
              <w:t>Organisation Name</w:t>
            </w:r>
          </w:p>
        </w:tc>
        <w:tc>
          <w:tcPr>
            <w:tcW w:w="5477" w:type="dxa"/>
            <w:shd w:val="clear" w:color="auto" w:fill="auto"/>
          </w:tcPr>
          <w:p w14:paraId="57B0D151" w14:textId="77777777" w:rsidR="00447E89" w:rsidRPr="005A231D"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eastAsia="ja-JP"/>
              </w:rPr>
            </w:pPr>
          </w:p>
        </w:tc>
      </w:tr>
      <w:tr w:rsidR="00447E89" w:rsidRPr="005A231D" w14:paraId="257A2107" w14:textId="77777777" w:rsidTr="007839D2">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57697AA8" w14:textId="5A7BDDF3" w:rsidR="00447E89" w:rsidRPr="005A231D" w:rsidRDefault="00447E89" w:rsidP="00447E89">
            <w:pPr>
              <w:rPr>
                <w:rFonts w:ascii="Atkinson Hyperlegible Next" w:eastAsiaTheme="minorEastAsia" w:hAnsi="Atkinson Hyperlegible Next"/>
                <w:sz w:val="24"/>
                <w:szCs w:val="24"/>
                <w:lang w:eastAsia="ja-JP"/>
              </w:rPr>
            </w:pPr>
            <w:r w:rsidRPr="005A231D">
              <w:rPr>
                <w:rFonts w:ascii="Atkinson Hyperlegible Next" w:eastAsiaTheme="minorEastAsia" w:hAnsi="Atkinson Hyperlegible Next"/>
                <w:sz w:val="24"/>
                <w:szCs w:val="24"/>
                <w:lang w:eastAsia="ja-JP"/>
              </w:rPr>
              <w:t>Contact Name</w:t>
            </w:r>
            <w:r w:rsidR="00C121AB" w:rsidRPr="005A231D">
              <w:rPr>
                <w:rFonts w:ascii="Atkinson Hyperlegible Next" w:eastAsiaTheme="minorEastAsia" w:hAnsi="Atkinson Hyperlegible Next"/>
                <w:sz w:val="24"/>
                <w:szCs w:val="24"/>
                <w:lang w:eastAsia="ja-JP"/>
              </w:rPr>
              <w:t>*</w:t>
            </w:r>
            <w:r w:rsidRPr="005A231D">
              <w:rPr>
                <w:rFonts w:ascii="Atkinson Hyperlegible Next" w:eastAsiaTheme="minorEastAsia" w:hAnsi="Atkinson Hyperlegible Next"/>
                <w:sz w:val="24"/>
                <w:szCs w:val="24"/>
                <w:lang w:eastAsia="ja-JP"/>
              </w:rPr>
              <w:t xml:space="preserve"> </w:t>
            </w:r>
          </w:p>
        </w:tc>
        <w:tc>
          <w:tcPr>
            <w:tcW w:w="5477" w:type="dxa"/>
          </w:tcPr>
          <w:p w14:paraId="04936443" w14:textId="77777777" w:rsidR="00447E89" w:rsidRPr="005A231D" w:rsidRDefault="00447E8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eastAsia="ja-JP"/>
              </w:rPr>
            </w:pPr>
          </w:p>
        </w:tc>
      </w:tr>
      <w:tr w:rsidR="00447E89" w:rsidRPr="005A231D" w14:paraId="54530139" w14:textId="77777777" w:rsidTr="00783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D8FFF2E" w14:textId="2FE8D5F5" w:rsidR="00447E89" w:rsidRPr="005A231D" w:rsidRDefault="00447E89" w:rsidP="00447E89">
            <w:pPr>
              <w:rPr>
                <w:rFonts w:ascii="Atkinson Hyperlegible Next" w:eastAsiaTheme="minorEastAsia" w:hAnsi="Atkinson Hyperlegible Next"/>
                <w:sz w:val="24"/>
                <w:szCs w:val="24"/>
                <w:lang w:eastAsia="ja-JP"/>
              </w:rPr>
            </w:pPr>
            <w:r w:rsidRPr="005A231D">
              <w:rPr>
                <w:rFonts w:ascii="Atkinson Hyperlegible Next" w:eastAsiaTheme="minorEastAsia" w:hAnsi="Atkinson Hyperlegible Next"/>
                <w:sz w:val="24"/>
                <w:szCs w:val="24"/>
                <w:lang w:eastAsia="ja-JP"/>
              </w:rPr>
              <w:t>Contact Email</w:t>
            </w:r>
          </w:p>
        </w:tc>
        <w:tc>
          <w:tcPr>
            <w:tcW w:w="5477" w:type="dxa"/>
            <w:shd w:val="clear" w:color="auto" w:fill="auto"/>
          </w:tcPr>
          <w:p w14:paraId="283D5783" w14:textId="77777777" w:rsidR="00447E89" w:rsidRPr="005A231D"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eastAsia="ja-JP"/>
              </w:rPr>
            </w:pPr>
          </w:p>
        </w:tc>
      </w:tr>
      <w:tr w:rsidR="00C121AB" w:rsidRPr="005A231D" w14:paraId="7FD5E958" w14:textId="77777777" w:rsidTr="007839D2">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EBF7FF"/>
          </w:tcPr>
          <w:p w14:paraId="5C13D4C1" w14:textId="3637B040" w:rsidR="00C121AB" w:rsidRPr="005A231D" w:rsidRDefault="00C121AB" w:rsidP="001949DA">
            <w:pPr>
              <w:rPr>
                <w:rFonts w:ascii="Atkinson Hyperlegible Next" w:eastAsiaTheme="minorEastAsia" w:hAnsi="Atkinson Hyperlegible Next"/>
                <w:sz w:val="24"/>
                <w:szCs w:val="24"/>
                <w:lang w:eastAsia="ja-JP"/>
              </w:rPr>
            </w:pPr>
            <w:r w:rsidRPr="005A231D">
              <w:rPr>
                <w:rFonts w:ascii="Atkinson Hyperlegible Next" w:eastAsiaTheme="minorEastAsia" w:hAnsi="Atkinson Hyperlegible Next"/>
                <w:sz w:val="24"/>
                <w:szCs w:val="24"/>
                <w:lang w:eastAsia="ja-JP"/>
              </w:rPr>
              <w:t xml:space="preserve">* </w:t>
            </w:r>
            <w:r w:rsidR="001949DA" w:rsidRPr="005A231D">
              <w:rPr>
                <w:rFonts w:ascii="Atkinson Hyperlegible Next" w:eastAsiaTheme="minorEastAsia" w:hAnsi="Atkinson Hyperlegible Next"/>
                <w:sz w:val="24"/>
                <w:szCs w:val="24"/>
                <w:lang w:eastAsia="ja-JP"/>
              </w:rPr>
              <w:t>Please note that a</w:t>
            </w:r>
            <w:r w:rsidRPr="005A231D">
              <w:rPr>
                <w:rFonts w:ascii="Atkinson Hyperlegible Next" w:eastAsiaTheme="minorEastAsia" w:hAnsi="Atkinson Hyperlegible Next"/>
                <w:sz w:val="24"/>
                <w:szCs w:val="24"/>
                <w:lang w:eastAsia="ja-JP"/>
              </w:rPr>
              <w:t>ll communication regarding this Tender will be through the eTenders messaging system. Please ensure that the Contact Name is registered as an eTenders user.</w:t>
            </w:r>
          </w:p>
        </w:tc>
      </w:tr>
    </w:tbl>
    <w:p w14:paraId="60B02C7D" w14:textId="0C0A6631" w:rsidR="008079B6" w:rsidRPr="005A231D"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5A231D" w:rsidRDefault="008079B6" w:rsidP="00360112">
      <w:pPr>
        <w:rPr>
          <w:rFonts w:ascii="Atkinson Hyperlegible Next" w:hAnsi="Atkinson Hyperlegible Next"/>
          <w:sz w:val="24"/>
          <w:szCs w:val="24"/>
        </w:rPr>
      </w:pPr>
      <w:r w:rsidRPr="005A231D">
        <w:rPr>
          <w:rFonts w:ascii="Atkinson Hyperlegible Next" w:hAnsi="Atkinson Hyperlegible Next"/>
          <w:sz w:val="24"/>
          <w:szCs w:val="24"/>
        </w:rPr>
        <w:br w:type="page"/>
      </w:r>
    </w:p>
    <w:p w14:paraId="66D01A53" w14:textId="740AA021" w:rsidR="00E752AC" w:rsidRPr="005A231D" w:rsidRDefault="00E752AC">
      <w:pPr>
        <w:spacing w:before="0" w:after="0" w:line="240" w:lineRule="auto"/>
        <w:jc w:val="left"/>
        <w:rPr>
          <w:rFonts w:ascii="Atkinson Hyperlegible Next" w:hAnsi="Atkinson Hyperlegible Next"/>
          <w:sz w:val="24"/>
          <w:szCs w:val="24"/>
        </w:rPr>
      </w:pPr>
    </w:p>
    <w:bookmarkStart w:id="0" w:name="_Toc488835843" w:displacedByCustomXml="next"/>
    <w:bookmarkStart w:id="1" w:name="_Toc4888515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color w:val="000000"/>
        </w:rPr>
      </w:sdtEndPr>
      <w:sdtContent>
        <w:p w14:paraId="1E3DAA69" w14:textId="0A63B89A" w:rsidR="00975C4D" w:rsidRPr="005A231D" w:rsidRDefault="00975C4D" w:rsidP="007839D2">
          <w:pPr>
            <w:shd w:val="clear" w:color="auto" w:fill="0077A3"/>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Contents</w:t>
          </w:r>
          <w:bookmarkEnd w:id="1"/>
          <w:bookmarkEnd w:id="0"/>
        </w:p>
        <w:p w14:paraId="519D4BE3" w14:textId="304103B1" w:rsidR="005A231D" w:rsidRDefault="00975C4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r w:rsidRPr="005A231D">
            <w:rPr>
              <w:rFonts w:ascii="Atkinson Hyperlegible Next" w:hAnsi="Atkinson Hyperlegible Next"/>
              <w:sz w:val="24"/>
              <w:szCs w:val="24"/>
            </w:rPr>
            <w:fldChar w:fldCharType="begin"/>
          </w:r>
          <w:r w:rsidRPr="005A231D">
            <w:rPr>
              <w:rFonts w:ascii="Atkinson Hyperlegible Next" w:hAnsi="Atkinson Hyperlegible Next"/>
              <w:sz w:val="24"/>
              <w:szCs w:val="24"/>
            </w:rPr>
            <w:instrText xml:space="preserve"> TOC \o "1-3" \h \z \u </w:instrText>
          </w:r>
          <w:r w:rsidRPr="005A231D">
            <w:rPr>
              <w:rFonts w:ascii="Atkinson Hyperlegible Next" w:hAnsi="Atkinson Hyperlegible Next"/>
              <w:sz w:val="24"/>
              <w:szCs w:val="24"/>
            </w:rPr>
            <w:fldChar w:fldCharType="separate"/>
          </w:r>
          <w:hyperlink w:anchor="_Toc241760272" w:history="1">
            <w:r w:rsidR="005A231D" w:rsidRPr="00C306DA">
              <w:rPr>
                <w:rStyle w:val="Hyperlink"/>
                <w:rFonts w:ascii="Atkinson Hyperlegible Next" w:hAnsi="Atkinson Hyperlegible Next"/>
                <w:noProof/>
              </w:rPr>
              <w:t>Instructions for Completion</w:t>
            </w:r>
            <w:r w:rsidR="005A231D">
              <w:rPr>
                <w:noProof/>
                <w:webHidden/>
              </w:rPr>
              <w:tab/>
            </w:r>
            <w:r w:rsidR="005A231D">
              <w:rPr>
                <w:noProof/>
                <w:webHidden/>
              </w:rPr>
              <w:fldChar w:fldCharType="begin"/>
            </w:r>
            <w:r w:rsidR="005A231D">
              <w:rPr>
                <w:noProof/>
                <w:webHidden/>
              </w:rPr>
              <w:instrText xml:space="preserve"> PAGEREF _Toc241760272 \h </w:instrText>
            </w:r>
            <w:r w:rsidR="005A231D">
              <w:rPr>
                <w:noProof/>
                <w:webHidden/>
              </w:rPr>
            </w:r>
            <w:r w:rsidR="005A231D">
              <w:rPr>
                <w:noProof/>
                <w:webHidden/>
              </w:rPr>
              <w:fldChar w:fldCharType="separate"/>
            </w:r>
            <w:r w:rsidR="005A231D">
              <w:rPr>
                <w:noProof/>
                <w:webHidden/>
              </w:rPr>
              <w:t>3</w:t>
            </w:r>
            <w:r w:rsidR="005A231D">
              <w:rPr>
                <w:noProof/>
                <w:webHidden/>
              </w:rPr>
              <w:fldChar w:fldCharType="end"/>
            </w:r>
          </w:hyperlink>
        </w:p>
        <w:p w14:paraId="1A752360" w14:textId="6B1CC8B6"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73" w:history="1">
            <w:r w:rsidRPr="00C306DA">
              <w:rPr>
                <w:rStyle w:val="Hyperlink"/>
                <w:rFonts w:ascii="Atkinson Hyperlegible Next" w:hAnsi="Atkinson Hyperlegible Next"/>
                <w:noProof/>
              </w:rPr>
              <w:t>RESPONSE TO SELECTION CRITERIA</w:t>
            </w:r>
            <w:r>
              <w:rPr>
                <w:noProof/>
                <w:webHidden/>
              </w:rPr>
              <w:tab/>
            </w:r>
            <w:r>
              <w:rPr>
                <w:noProof/>
                <w:webHidden/>
              </w:rPr>
              <w:fldChar w:fldCharType="begin"/>
            </w:r>
            <w:r>
              <w:rPr>
                <w:noProof/>
                <w:webHidden/>
              </w:rPr>
              <w:instrText xml:space="preserve"> PAGEREF _Toc241760273 \h </w:instrText>
            </w:r>
            <w:r>
              <w:rPr>
                <w:noProof/>
                <w:webHidden/>
              </w:rPr>
            </w:r>
            <w:r>
              <w:rPr>
                <w:noProof/>
                <w:webHidden/>
              </w:rPr>
              <w:fldChar w:fldCharType="separate"/>
            </w:r>
            <w:r>
              <w:rPr>
                <w:noProof/>
                <w:webHidden/>
              </w:rPr>
              <w:t>4</w:t>
            </w:r>
            <w:r>
              <w:rPr>
                <w:noProof/>
                <w:webHidden/>
              </w:rPr>
              <w:fldChar w:fldCharType="end"/>
            </w:r>
          </w:hyperlink>
        </w:p>
        <w:p w14:paraId="1ADAE089" w14:textId="02518922"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74" w:history="1">
            <w:r w:rsidRPr="00C306DA">
              <w:rPr>
                <w:rStyle w:val="Hyperlink"/>
                <w:rFonts w:ascii="Atkinson Hyperlegible Next" w:eastAsia="Times New Roman" w:hAnsi="Atkinson Hyperlegible Next"/>
                <w:b/>
                <w:bCs/>
                <w:noProof/>
              </w:rPr>
              <w:t>General Contact Information</w:t>
            </w:r>
            <w:r>
              <w:rPr>
                <w:noProof/>
                <w:webHidden/>
              </w:rPr>
              <w:tab/>
            </w:r>
            <w:r>
              <w:rPr>
                <w:noProof/>
                <w:webHidden/>
              </w:rPr>
              <w:fldChar w:fldCharType="begin"/>
            </w:r>
            <w:r>
              <w:rPr>
                <w:noProof/>
                <w:webHidden/>
              </w:rPr>
              <w:instrText xml:space="preserve"> PAGEREF _Toc241760274 \h </w:instrText>
            </w:r>
            <w:r>
              <w:rPr>
                <w:noProof/>
                <w:webHidden/>
              </w:rPr>
            </w:r>
            <w:r>
              <w:rPr>
                <w:noProof/>
                <w:webHidden/>
              </w:rPr>
              <w:fldChar w:fldCharType="separate"/>
            </w:r>
            <w:r>
              <w:rPr>
                <w:noProof/>
                <w:webHidden/>
              </w:rPr>
              <w:t>5</w:t>
            </w:r>
            <w:r>
              <w:rPr>
                <w:noProof/>
                <w:webHidden/>
              </w:rPr>
              <w:fldChar w:fldCharType="end"/>
            </w:r>
          </w:hyperlink>
        </w:p>
        <w:p w14:paraId="59E4A642" w14:textId="4DE69E19"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75" w:history="1">
            <w:r w:rsidRPr="00C306DA">
              <w:rPr>
                <w:rStyle w:val="Hyperlink"/>
                <w:rFonts w:ascii="Atkinson Hyperlegible Next" w:hAnsi="Atkinson Hyperlegible Next"/>
                <w:noProof/>
              </w:rPr>
              <w:t>Financial Information – Pass/Fail Criteria</w:t>
            </w:r>
            <w:r>
              <w:rPr>
                <w:noProof/>
                <w:webHidden/>
              </w:rPr>
              <w:tab/>
            </w:r>
            <w:r>
              <w:rPr>
                <w:noProof/>
                <w:webHidden/>
              </w:rPr>
              <w:fldChar w:fldCharType="begin"/>
            </w:r>
            <w:r>
              <w:rPr>
                <w:noProof/>
                <w:webHidden/>
              </w:rPr>
              <w:instrText xml:space="preserve"> PAGEREF _Toc241760275 \h </w:instrText>
            </w:r>
            <w:r>
              <w:rPr>
                <w:noProof/>
                <w:webHidden/>
              </w:rPr>
            </w:r>
            <w:r>
              <w:rPr>
                <w:noProof/>
                <w:webHidden/>
              </w:rPr>
              <w:fldChar w:fldCharType="separate"/>
            </w:r>
            <w:r>
              <w:rPr>
                <w:noProof/>
                <w:webHidden/>
              </w:rPr>
              <w:t>6</w:t>
            </w:r>
            <w:r>
              <w:rPr>
                <w:noProof/>
                <w:webHidden/>
              </w:rPr>
              <w:fldChar w:fldCharType="end"/>
            </w:r>
          </w:hyperlink>
        </w:p>
        <w:p w14:paraId="33CB1E8C" w14:textId="35AD1753"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76" w:history="1">
            <w:r w:rsidRPr="00C306DA">
              <w:rPr>
                <w:rStyle w:val="Hyperlink"/>
                <w:rFonts w:ascii="Atkinson Hyperlegible Next" w:hAnsi="Atkinson Hyperlegible Next"/>
                <w:noProof/>
              </w:rPr>
              <w:t>Declaration of Bona Fides – Pass/Fail Criteria</w:t>
            </w:r>
            <w:r>
              <w:rPr>
                <w:noProof/>
                <w:webHidden/>
              </w:rPr>
              <w:tab/>
            </w:r>
            <w:r>
              <w:rPr>
                <w:noProof/>
                <w:webHidden/>
              </w:rPr>
              <w:fldChar w:fldCharType="begin"/>
            </w:r>
            <w:r>
              <w:rPr>
                <w:noProof/>
                <w:webHidden/>
              </w:rPr>
              <w:instrText xml:space="preserve"> PAGEREF _Toc241760276 \h </w:instrText>
            </w:r>
            <w:r>
              <w:rPr>
                <w:noProof/>
                <w:webHidden/>
              </w:rPr>
            </w:r>
            <w:r>
              <w:rPr>
                <w:noProof/>
                <w:webHidden/>
              </w:rPr>
              <w:fldChar w:fldCharType="separate"/>
            </w:r>
            <w:r>
              <w:rPr>
                <w:noProof/>
                <w:webHidden/>
              </w:rPr>
              <w:t>7</w:t>
            </w:r>
            <w:r>
              <w:rPr>
                <w:noProof/>
                <w:webHidden/>
              </w:rPr>
              <w:fldChar w:fldCharType="end"/>
            </w:r>
          </w:hyperlink>
        </w:p>
        <w:p w14:paraId="125FC245" w14:textId="4D56A7B8"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77" w:history="1">
            <w:r w:rsidRPr="00C306DA">
              <w:rPr>
                <w:rStyle w:val="Hyperlink"/>
                <w:rFonts w:ascii="Atkinson Hyperlegible Next" w:hAnsi="Atkinson Hyperlegible Next"/>
                <w:noProof/>
              </w:rPr>
              <w:t>Declaration Re Statutory Obligations – Pass/Fail Criteria</w:t>
            </w:r>
            <w:r>
              <w:rPr>
                <w:noProof/>
                <w:webHidden/>
              </w:rPr>
              <w:tab/>
            </w:r>
            <w:r>
              <w:rPr>
                <w:noProof/>
                <w:webHidden/>
              </w:rPr>
              <w:fldChar w:fldCharType="begin"/>
            </w:r>
            <w:r>
              <w:rPr>
                <w:noProof/>
                <w:webHidden/>
              </w:rPr>
              <w:instrText xml:space="preserve"> PAGEREF _Toc241760277 \h </w:instrText>
            </w:r>
            <w:r>
              <w:rPr>
                <w:noProof/>
                <w:webHidden/>
              </w:rPr>
            </w:r>
            <w:r>
              <w:rPr>
                <w:noProof/>
                <w:webHidden/>
              </w:rPr>
              <w:fldChar w:fldCharType="separate"/>
            </w:r>
            <w:r>
              <w:rPr>
                <w:noProof/>
                <w:webHidden/>
              </w:rPr>
              <w:t>11</w:t>
            </w:r>
            <w:r>
              <w:rPr>
                <w:noProof/>
                <w:webHidden/>
              </w:rPr>
              <w:fldChar w:fldCharType="end"/>
            </w:r>
          </w:hyperlink>
        </w:p>
        <w:p w14:paraId="7EAC89A2" w14:textId="452F5ADE"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78" w:history="1">
            <w:r w:rsidRPr="00C306DA">
              <w:rPr>
                <w:rStyle w:val="Hyperlink"/>
                <w:rFonts w:ascii="Atkinson Hyperlegible Next" w:hAnsi="Atkinson Hyperlegible Next"/>
                <w:noProof/>
              </w:rPr>
              <w:t>Article 5k Declaration – Pass/Fail Criteria</w:t>
            </w:r>
            <w:r>
              <w:rPr>
                <w:noProof/>
                <w:webHidden/>
              </w:rPr>
              <w:tab/>
            </w:r>
            <w:r>
              <w:rPr>
                <w:noProof/>
                <w:webHidden/>
              </w:rPr>
              <w:fldChar w:fldCharType="begin"/>
            </w:r>
            <w:r>
              <w:rPr>
                <w:noProof/>
                <w:webHidden/>
              </w:rPr>
              <w:instrText xml:space="preserve"> PAGEREF _Toc241760278 \h </w:instrText>
            </w:r>
            <w:r>
              <w:rPr>
                <w:noProof/>
                <w:webHidden/>
              </w:rPr>
            </w:r>
            <w:r>
              <w:rPr>
                <w:noProof/>
                <w:webHidden/>
              </w:rPr>
              <w:fldChar w:fldCharType="separate"/>
            </w:r>
            <w:r>
              <w:rPr>
                <w:noProof/>
                <w:webHidden/>
              </w:rPr>
              <w:t>12</w:t>
            </w:r>
            <w:r>
              <w:rPr>
                <w:noProof/>
                <w:webHidden/>
              </w:rPr>
              <w:fldChar w:fldCharType="end"/>
            </w:r>
          </w:hyperlink>
        </w:p>
        <w:p w14:paraId="3C291160" w14:textId="3E47FBDD"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79" w:history="1">
            <w:r w:rsidRPr="00C306DA">
              <w:rPr>
                <w:rStyle w:val="Hyperlink"/>
                <w:rFonts w:ascii="Atkinson Hyperlegible Next" w:eastAsiaTheme="majorEastAsia" w:hAnsi="Atkinson Hyperlegible Next"/>
                <w:noProof/>
              </w:rPr>
              <w:t xml:space="preserve">Manpower </w:t>
            </w:r>
            <w:r w:rsidRPr="00C306DA">
              <w:rPr>
                <w:rStyle w:val="Hyperlink"/>
                <w:rFonts w:ascii="Atkinson Hyperlegible Next" w:hAnsi="Atkinson Hyperlegible Next"/>
                <w:noProof/>
              </w:rPr>
              <w:t>Levels – Pass/Fail Criteria</w:t>
            </w:r>
            <w:r>
              <w:rPr>
                <w:noProof/>
                <w:webHidden/>
              </w:rPr>
              <w:tab/>
            </w:r>
            <w:r>
              <w:rPr>
                <w:noProof/>
                <w:webHidden/>
              </w:rPr>
              <w:fldChar w:fldCharType="begin"/>
            </w:r>
            <w:r>
              <w:rPr>
                <w:noProof/>
                <w:webHidden/>
              </w:rPr>
              <w:instrText xml:space="preserve"> PAGEREF _Toc241760279 \h </w:instrText>
            </w:r>
            <w:r>
              <w:rPr>
                <w:noProof/>
                <w:webHidden/>
              </w:rPr>
            </w:r>
            <w:r>
              <w:rPr>
                <w:noProof/>
                <w:webHidden/>
              </w:rPr>
              <w:fldChar w:fldCharType="separate"/>
            </w:r>
            <w:r>
              <w:rPr>
                <w:noProof/>
                <w:webHidden/>
              </w:rPr>
              <w:t>13</w:t>
            </w:r>
            <w:r>
              <w:rPr>
                <w:noProof/>
                <w:webHidden/>
              </w:rPr>
              <w:fldChar w:fldCharType="end"/>
            </w:r>
          </w:hyperlink>
        </w:p>
        <w:p w14:paraId="0E8C5DBB" w14:textId="1AD865C9"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80" w:history="1">
            <w:r w:rsidRPr="00C306DA">
              <w:rPr>
                <w:rStyle w:val="Hyperlink"/>
                <w:rFonts w:ascii="Atkinson Hyperlegible Next" w:eastAsiaTheme="majorEastAsia" w:hAnsi="Atkinson Hyperlegible Next"/>
                <w:noProof/>
              </w:rPr>
              <w:t>Technical Resources – Pass/Fail Criteria</w:t>
            </w:r>
            <w:r>
              <w:rPr>
                <w:noProof/>
                <w:webHidden/>
              </w:rPr>
              <w:tab/>
            </w:r>
            <w:r>
              <w:rPr>
                <w:noProof/>
                <w:webHidden/>
              </w:rPr>
              <w:fldChar w:fldCharType="begin"/>
            </w:r>
            <w:r>
              <w:rPr>
                <w:noProof/>
                <w:webHidden/>
              </w:rPr>
              <w:instrText xml:space="preserve"> PAGEREF _Toc241760280 \h </w:instrText>
            </w:r>
            <w:r>
              <w:rPr>
                <w:noProof/>
                <w:webHidden/>
              </w:rPr>
            </w:r>
            <w:r>
              <w:rPr>
                <w:noProof/>
                <w:webHidden/>
              </w:rPr>
              <w:fldChar w:fldCharType="separate"/>
            </w:r>
            <w:r>
              <w:rPr>
                <w:noProof/>
                <w:webHidden/>
              </w:rPr>
              <w:t>14</w:t>
            </w:r>
            <w:r>
              <w:rPr>
                <w:noProof/>
                <w:webHidden/>
              </w:rPr>
              <w:fldChar w:fldCharType="end"/>
            </w:r>
          </w:hyperlink>
        </w:p>
        <w:p w14:paraId="39F477D8" w14:textId="09159100"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81" w:history="1">
            <w:r w:rsidRPr="00C306DA">
              <w:rPr>
                <w:rStyle w:val="Hyperlink"/>
                <w:rFonts w:ascii="Atkinson Hyperlegible Next" w:hAnsi="Atkinson Hyperlegible Next"/>
                <w:noProof/>
              </w:rPr>
              <w:t>Previous Contracts / Experience – Pass/Fail Criteria</w:t>
            </w:r>
            <w:r>
              <w:rPr>
                <w:noProof/>
                <w:webHidden/>
              </w:rPr>
              <w:tab/>
            </w:r>
            <w:r>
              <w:rPr>
                <w:noProof/>
                <w:webHidden/>
              </w:rPr>
              <w:fldChar w:fldCharType="begin"/>
            </w:r>
            <w:r>
              <w:rPr>
                <w:noProof/>
                <w:webHidden/>
              </w:rPr>
              <w:instrText xml:space="preserve"> PAGEREF _Toc241760281 \h </w:instrText>
            </w:r>
            <w:r>
              <w:rPr>
                <w:noProof/>
                <w:webHidden/>
              </w:rPr>
            </w:r>
            <w:r>
              <w:rPr>
                <w:noProof/>
                <w:webHidden/>
              </w:rPr>
              <w:fldChar w:fldCharType="separate"/>
            </w:r>
            <w:r>
              <w:rPr>
                <w:noProof/>
                <w:webHidden/>
              </w:rPr>
              <w:t>15</w:t>
            </w:r>
            <w:r>
              <w:rPr>
                <w:noProof/>
                <w:webHidden/>
              </w:rPr>
              <w:fldChar w:fldCharType="end"/>
            </w:r>
          </w:hyperlink>
        </w:p>
        <w:p w14:paraId="72A67A0C" w14:textId="0BC616F7"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82" w:history="1">
            <w:r w:rsidRPr="00C306DA">
              <w:rPr>
                <w:rStyle w:val="Hyperlink"/>
                <w:rFonts w:ascii="Atkinson Hyperlegible Next" w:hAnsi="Atkinson Hyperlegible Next"/>
                <w:noProof/>
              </w:rPr>
              <w:t>Health &amp; Safety – Pass/Fail Criteria</w:t>
            </w:r>
            <w:r>
              <w:rPr>
                <w:noProof/>
                <w:webHidden/>
              </w:rPr>
              <w:tab/>
            </w:r>
            <w:r>
              <w:rPr>
                <w:noProof/>
                <w:webHidden/>
              </w:rPr>
              <w:fldChar w:fldCharType="begin"/>
            </w:r>
            <w:r>
              <w:rPr>
                <w:noProof/>
                <w:webHidden/>
              </w:rPr>
              <w:instrText xml:space="preserve"> PAGEREF _Toc241760282 \h </w:instrText>
            </w:r>
            <w:r>
              <w:rPr>
                <w:noProof/>
                <w:webHidden/>
              </w:rPr>
            </w:r>
            <w:r>
              <w:rPr>
                <w:noProof/>
                <w:webHidden/>
              </w:rPr>
              <w:fldChar w:fldCharType="separate"/>
            </w:r>
            <w:r>
              <w:rPr>
                <w:noProof/>
                <w:webHidden/>
              </w:rPr>
              <w:t>19</w:t>
            </w:r>
            <w:r>
              <w:rPr>
                <w:noProof/>
                <w:webHidden/>
              </w:rPr>
              <w:fldChar w:fldCharType="end"/>
            </w:r>
          </w:hyperlink>
        </w:p>
        <w:p w14:paraId="77A523BB" w14:textId="445E4090"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83" w:history="1">
            <w:r w:rsidRPr="00C306DA">
              <w:rPr>
                <w:rStyle w:val="Hyperlink"/>
                <w:rFonts w:ascii="Atkinson Hyperlegible Next" w:hAnsi="Atkinson Hyperlegible Next"/>
                <w:noProof/>
              </w:rPr>
              <w:t>Quality Assurance – Pass/Fail Criteria (If applicable)</w:t>
            </w:r>
            <w:r>
              <w:rPr>
                <w:noProof/>
                <w:webHidden/>
              </w:rPr>
              <w:tab/>
            </w:r>
            <w:r>
              <w:rPr>
                <w:noProof/>
                <w:webHidden/>
              </w:rPr>
              <w:fldChar w:fldCharType="begin"/>
            </w:r>
            <w:r>
              <w:rPr>
                <w:noProof/>
                <w:webHidden/>
              </w:rPr>
              <w:instrText xml:space="preserve"> PAGEREF _Toc241760283 \h </w:instrText>
            </w:r>
            <w:r>
              <w:rPr>
                <w:noProof/>
                <w:webHidden/>
              </w:rPr>
            </w:r>
            <w:r>
              <w:rPr>
                <w:noProof/>
                <w:webHidden/>
              </w:rPr>
              <w:fldChar w:fldCharType="separate"/>
            </w:r>
            <w:r>
              <w:rPr>
                <w:noProof/>
                <w:webHidden/>
              </w:rPr>
              <w:t>20</w:t>
            </w:r>
            <w:r>
              <w:rPr>
                <w:noProof/>
                <w:webHidden/>
              </w:rPr>
              <w:fldChar w:fldCharType="end"/>
            </w:r>
          </w:hyperlink>
        </w:p>
        <w:p w14:paraId="1558A310" w14:textId="174852E9"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84" w:history="1">
            <w:r w:rsidRPr="00C306DA">
              <w:rPr>
                <w:rStyle w:val="Hyperlink"/>
                <w:rFonts w:ascii="Atkinson Hyperlegible Next" w:hAnsi="Atkinson Hyperlegible Next"/>
                <w:noProof/>
              </w:rPr>
              <w:t>Environmental Management Systems (If applicable)</w:t>
            </w:r>
            <w:r>
              <w:rPr>
                <w:noProof/>
                <w:webHidden/>
              </w:rPr>
              <w:tab/>
            </w:r>
            <w:r>
              <w:rPr>
                <w:noProof/>
                <w:webHidden/>
              </w:rPr>
              <w:fldChar w:fldCharType="begin"/>
            </w:r>
            <w:r>
              <w:rPr>
                <w:noProof/>
                <w:webHidden/>
              </w:rPr>
              <w:instrText xml:space="preserve"> PAGEREF _Toc241760284 \h </w:instrText>
            </w:r>
            <w:r>
              <w:rPr>
                <w:noProof/>
                <w:webHidden/>
              </w:rPr>
            </w:r>
            <w:r>
              <w:rPr>
                <w:noProof/>
                <w:webHidden/>
              </w:rPr>
              <w:fldChar w:fldCharType="separate"/>
            </w:r>
            <w:r>
              <w:rPr>
                <w:noProof/>
                <w:webHidden/>
              </w:rPr>
              <w:t>21</w:t>
            </w:r>
            <w:r>
              <w:rPr>
                <w:noProof/>
                <w:webHidden/>
              </w:rPr>
              <w:fldChar w:fldCharType="end"/>
            </w:r>
          </w:hyperlink>
        </w:p>
        <w:p w14:paraId="04746679" w14:textId="68942E61"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85" w:history="1">
            <w:r w:rsidRPr="00C306DA">
              <w:rPr>
                <w:rStyle w:val="Hyperlink"/>
                <w:rFonts w:ascii="Atkinson Hyperlegible Next" w:hAnsi="Atkinson Hyperlegible Next"/>
                <w:noProof/>
              </w:rPr>
              <w:t>RESPONSE TO THE AWARD CRITERIA</w:t>
            </w:r>
            <w:r>
              <w:rPr>
                <w:noProof/>
                <w:webHidden/>
              </w:rPr>
              <w:tab/>
            </w:r>
            <w:r>
              <w:rPr>
                <w:noProof/>
                <w:webHidden/>
              </w:rPr>
              <w:fldChar w:fldCharType="begin"/>
            </w:r>
            <w:r>
              <w:rPr>
                <w:noProof/>
                <w:webHidden/>
              </w:rPr>
              <w:instrText xml:space="preserve"> PAGEREF _Toc241760285 \h </w:instrText>
            </w:r>
            <w:r>
              <w:rPr>
                <w:noProof/>
                <w:webHidden/>
              </w:rPr>
            </w:r>
            <w:r>
              <w:rPr>
                <w:noProof/>
                <w:webHidden/>
              </w:rPr>
              <w:fldChar w:fldCharType="separate"/>
            </w:r>
            <w:r>
              <w:rPr>
                <w:noProof/>
                <w:webHidden/>
              </w:rPr>
              <w:t>22</w:t>
            </w:r>
            <w:r>
              <w:rPr>
                <w:noProof/>
                <w:webHidden/>
              </w:rPr>
              <w:fldChar w:fldCharType="end"/>
            </w:r>
          </w:hyperlink>
        </w:p>
        <w:p w14:paraId="008BD247" w14:textId="5A619629"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86" w:history="1">
            <w:r w:rsidRPr="00C306DA">
              <w:rPr>
                <w:rStyle w:val="Hyperlink"/>
                <w:rFonts w:ascii="Atkinson Hyperlegible Next" w:hAnsi="Atkinson Hyperlegible Next"/>
                <w:noProof/>
              </w:rPr>
              <w:t>Response to Qualitative Award Criteria</w:t>
            </w:r>
            <w:r>
              <w:rPr>
                <w:noProof/>
                <w:webHidden/>
              </w:rPr>
              <w:tab/>
            </w:r>
            <w:r>
              <w:rPr>
                <w:noProof/>
                <w:webHidden/>
              </w:rPr>
              <w:fldChar w:fldCharType="begin"/>
            </w:r>
            <w:r>
              <w:rPr>
                <w:noProof/>
                <w:webHidden/>
              </w:rPr>
              <w:instrText xml:space="preserve"> PAGEREF _Toc241760286 \h </w:instrText>
            </w:r>
            <w:r>
              <w:rPr>
                <w:noProof/>
                <w:webHidden/>
              </w:rPr>
            </w:r>
            <w:r>
              <w:rPr>
                <w:noProof/>
                <w:webHidden/>
              </w:rPr>
              <w:fldChar w:fldCharType="separate"/>
            </w:r>
            <w:r>
              <w:rPr>
                <w:noProof/>
                <w:webHidden/>
              </w:rPr>
              <w:t>23</w:t>
            </w:r>
            <w:r>
              <w:rPr>
                <w:noProof/>
                <w:webHidden/>
              </w:rPr>
              <w:fldChar w:fldCharType="end"/>
            </w:r>
          </w:hyperlink>
        </w:p>
        <w:p w14:paraId="0F0EA89D" w14:textId="2E7391BB" w:rsidR="005A231D" w:rsidRDefault="005A231D">
          <w:pPr>
            <w:pStyle w:val="TOC1"/>
            <w:tabs>
              <w:tab w:val="right" w:leader="dot" w:pos="9016"/>
            </w:tabs>
            <w:rPr>
              <w:rFonts w:asciiTheme="minorHAnsi" w:eastAsiaTheme="minorEastAsia" w:hAnsiTheme="minorHAnsi" w:cstheme="minorBidi"/>
              <w:noProof/>
              <w:color w:val="auto"/>
              <w:kern w:val="2"/>
              <w:sz w:val="24"/>
              <w:szCs w:val="24"/>
              <w:lang w:eastAsia="en-IE"/>
              <w14:ligatures w14:val="standardContextual"/>
            </w:rPr>
          </w:pPr>
          <w:hyperlink w:anchor="_Toc241760287" w:history="1">
            <w:r w:rsidRPr="00C306DA">
              <w:rPr>
                <w:rStyle w:val="Hyperlink"/>
                <w:rFonts w:ascii="Atkinson Hyperlegible Next" w:hAnsi="Atkinson Hyperlegible Next"/>
                <w:noProof/>
              </w:rPr>
              <w:t>Form of Tender – Services – Cost Criterion D</w:t>
            </w:r>
            <w:r>
              <w:rPr>
                <w:noProof/>
                <w:webHidden/>
              </w:rPr>
              <w:tab/>
            </w:r>
            <w:r>
              <w:rPr>
                <w:noProof/>
                <w:webHidden/>
              </w:rPr>
              <w:fldChar w:fldCharType="begin"/>
            </w:r>
            <w:r>
              <w:rPr>
                <w:noProof/>
                <w:webHidden/>
              </w:rPr>
              <w:instrText xml:space="preserve"> PAGEREF _Toc241760287 \h </w:instrText>
            </w:r>
            <w:r>
              <w:rPr>
                <w:noProof/>
                <w:webHidden/>
              </w:rPr>
            </w:r>
            <w:r>
              <w:rPr>
                <w:noProof/>
                <w:webHidden/>
              </w:rPr>
              <w:fldChar w:fldCharType="separate"/>
            </w:r>
            <w:r>
              <w:rPr>
                <w:noProof/>
                <w:webHidden/>
              </w:rPr>
              <w:t>26</w:t>
            </w:r>
            <w:r>
              <w:rPr>
                <w:noProof/>
                <w:webHidden/>
              </w:rPr>
              <w:fldChar w:fldCharType="end"/>
            </w:r>
          </w:hyperlink>
        </w:p>
        <w:p w14:paraId="3EBF4A0C" w14:textId="40675911" w:rsidR="00975C4D" w:rsidRPr="005A231D" w:rsidRDefault="00975C4D" w:rsidP="006042A0">
          <w:pPr>
            <w:tabs>
              <w:tab w:val="center" w:pos="4513"/>
            </w:tabs>
            <w:rPr>
              <w:rFonts w:ascii="Atkinson Hyperlegible Next" w:hAnsi="Atkinson Hyperlegible Next"/>
              <w:sz w:val="24"/>
              <w:szCs w:val="24"/>
            </w:rPr>
          </w:pPr>
          <w:r w:rsidRPr="005A231D">
            <w:rPr>
              <w:rFonts w:ascii="Atkinson Hyperlegible Next" w:hAnsi="Atkinson Hyperlegible Next"/>
              <w:b/>
              <w:bCs/>
              <w:sz w:val="24"/>
              <w:szCs w:val="24"/>
            </w:rPr>
            <w:fldChar w:fldCharType="end"/>
          </w:r>
          <w:r w:rsidR="006042A0" w:rsidRPr="005A231D">
            <w:rPr>
              <w:rFonts w:ascii="Atkinson Hyperlegible Next" w:hAnsi="Atkinson Hyperlegible Next"/>
              <w:b/>
              <w:bCs/>
              <w:sz w:val="24"/>
              <w:szCs w:val="24"/>
            </w:rPr>
            <w:tab/>
          </w:r>
        </w:p>
      </w:sdtContent>
    </w:sdt>
    <w:p w14:paraId="56AE078D" w14:textId="77777777" w:rsidR="00975C4D" w:rsidRPr="005A231D" w:rsidRDefault="00975C4D">
      <w:pPr>
        <w:spacing w:before="0" w:after="0" w:line="240" w:lineRule="auto"/>
        <w:jc w:val="left"/>
        <w:rPr>
          <w:rFonts w:ascii="Atkinson Hyperlegible Next" w:hAnsi="Atkinson Hyperlegible Next"/>
          <w:sz w:val="24"/>
          <w:szCs w:val="24"/>
        </w:rPr>
      </w:pPr>
    </w:p>
    <w:p w14:paraId="5576F00F" w14:textId="367E2A89" w:rsidR="0029542D" w:rsidRPr="005A231D" w:rsidRDefault="0029542D">
      <w:p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br w:type="page"/>
      </w:r>
    </w:p>
    <w:p w14:paraId="2132A975" w14:textId="481993A6" w:rsidR="00975C4D" w:rsidRPr="005A231D" w:rsidRDefault="009C42CF" w:rsidP="005946F9">
      <w:pPr>
        <w:pStyle w:val="Heading1"/>
        <w:shd w:val="clear" w:color="auto" w:fill="0077A3"/>
        <w:rPr>
          <w:rFonts w:ascii="Atkinson Hyperlegible Next" w:hAnsi="Atkinson Hyperlegible Next"/>
          <w:sz w:val="24"/>
          <w:szCs w:val="24"/>
        </w:rPr>
      </w:pPr>
      <w:bookmarkStart w:id="2" w:name="_Toc241760272"/>
      <w:r w:rsidRPr="005A231D">
        <w:rPr>
          <w:rFonts w:ascii="Atkinson Hyperlegible Next" w:hAnsi="Atkinson Hyperlegible Next"/>
          <w:sz w:val="24"/>
          <w:szCs w:val="24"/>
        </w:rPr>
        <w:lastRenderedPageBreak/>
        <w:t>Instructions for Completion</w:t>
      </w:r>
      <w:bookmarkEnd w:id="2"/>
    </w:p>
    <w:p w14:paraId="19DBF58F" w14:textId="77777777" w:rsidR="0029542D" w:rsidRPr="005A231D" w:rsidRDefault="0029542D" w:rsidP="0029542D">
      <w:pPr>
        <w:rPr>
          <w:rFonts w:ascii="Atkinson Hyperlegible Next" w:hAnsi="Atkinson Hyperlegible Next"/>
          <w:sz w:val="24"/>
          <w:szCs w:val="24"/>
        </w:rPr>
      </w:pPr>
      <w:r w:rsidRPr="005A231D">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5A231D" w:rsidRDefault="0029542D" w:rsidP="0029542D">
      <w:pPr>
        <w:rPr>
          <w:rFonts w:ascii="Atkinson Hyperlegible Next" w:hAnsi="Atkinson Hyperlegible Next"/>
          <w:sz w:val="24"/>
          <w:szCs w:val="24"/>
        </w:rPr>
      </w:pPr>
      <w:r w:rsidRPr="005A231D">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5A231D" w:rsidRDefault="0029542D" w:rsidP="0029542D">
      <w:pPr>
        <w:rPr>
          <w:rFonts w:ascii="Atkinson Hyperlegible Next" w:hAnsi="Atkinson Hyperlegible Next"/>
          <w:sz w:val="24"/>
          <w:szCs w:val="24"/>
        </w:rPr>
      </w:pPr>
      <w:r w:rsidRPr="005A231D">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7777777" w:rsidR="00877458" w:rsidRPr="005A231D" w:rsidRDefault="0029542D" w:rsidP="0029542D">
      <w:p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t xml:space="preserve">Tenderers must follow the instructions contained in this document in relation to attachments, format for submission, etc.  </w:t>
      </w:r>
    </w:p>
    <w:p w14:paraId="0814E018" w14:textId="05BC095A" w:rsidR="00877458" w:rsidRPr="005A231D" w:rsidRDefault="00877458">
      <w:pPr>
        <w:spacing w:before="0" w:after="0" w:line="240" w:lineRule="auto"/>
        <w:jc w:val="left"/>
        <w:rPr>
          <w:rFonts w:ascii="Atkinson Hyperlegible Next" w:hAnsi="Atkinson Hyperlegible Next"/>
          <w:sz w:val="24"/>
          <w:szCs w:val="24"/>
        </w:rPr>
      </w:pPr>
    </w:p>
    <w:p w14:paraId="6D2310C9" w14:textId="77777777" w:rsidR="007021A8" w:rsidRPr="005A231D" w:rsidRDefault="007021A8" w:rsidP="007021A8">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p w14:paraId="19BF7FE3" w14:textId="77777777" w:rsidR="007021A8" w:rsidRPr="005A231D" w:rsidRDefault="007021A8">
      <w:pPr>
        <w:spacing w:before="0" w:after="0" w:line="240" w:lineRule="auto"/>
        <w:jc w:val="left"/>
        <w:rPr>
          <w:rFonts w:ascii="Atkinson Hyperlegible Next" w:hAnsi="Atkinson Hyperlegible Next"/>
          <w:sz w:val="24"/>
          <w:szCs w:val="24"/>
        </w:rPr>
      </w:pPr>
    </w:p>
    <w:p w14:paraId="29827403"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56A6E052"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6BDA6A5B"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75C3250F"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30F959B4"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04A38F7B"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121899C3"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72E1725F"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69CAFE05"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2AB587A2" w14:textId="13978CB2" w:rsidR="007021A8" w:rsidRPr="005A231D" w:rsidRDefault="007021A8">
      <w:p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br w:type="page"/>
      </w:r>
    </w:p>
    <w:p w14:paraId="37FD3912" w14:textId="77777777" w:rsidR="00877458" w:rsidRPr="005A231D" w:rsidRDefault="00877458" w:rsidP="0029542D">
      <w:pPr>
        <w:spacing w:before="0" w:after="0" w:line="240" w:lineRule="auto"/>
        <w:jc w:val="left"/>
        <w:rPr>
          <w:rFonts w:ascii="Atkinson Hyperlegible Next" w:hAnsi="Atkinson Hyperlegible Next"/>
          <w:sz w:val="24"/>
          <w:szCs w:val="24"/>
        </w:rPr>
      </w:pPr>
    </w:p>
    <w:p w14:paraId="118AAC31" w14:textId="25E046DE" w:rsidR="00945839" w:rsidRPr="005A231D" w:rsidRDefault="00877458" w:rsidP="00C1451C">
      <w:pPr>
        <w:pStyle w:val="Heading1"/>
        <w:shd w:val="clear" w:color="auto" w:fill="0077A3"/>
        <w:rPr>
          <w:rFonts w:ascii="Atkinson Hyperlegible Next" w:hAnsi="Atkinson Hyperlegible Next"/>
          <w:sz w:val="24"/>
          <w:szCs w:val="24"/>
        </w:rPr>
      </w:pPr>
      <w:bookmarkStart w:id="3" w:name="_Toc241760273"/>
      <w:r w:rsidRPr="005A231D">
        <w:rPr>
          <w:rFonts w:ascii="Atkinson Hyperlegible Next" w:hAnsi="Atkinson Hyperlegible Next"/>
          <w:sz w:val="24"/>
          <w:szCs w:val="24"/>
        </w:rPr>
        <w:t>RESPONSE TO SELECTION CRITERIA</w:t>
      </w:r>
      <w:bookmarkEnd w:id="3"/>
    </w:p>
    <w:p w14:paraId="1E9347AA" w14:textId="729321F5" w:rsidR="00945839" w:rsidRPr="005A231D" w:rsidRDefault="00945839" w:rsidP="00945839">
      <w:pPr>
        <w:jc w:val="center"/>
        <w:rPr>
          <w:rFonts w:ascii="Atkinson Hyperlegible Next" w:hAnsi="Atkinson Hyperlegible Next"/>
          <w:b/>
          <w:color w:val="000000" w:themeColor="text1"/>
          <w:sz w:val="24"/>
          <w:szCs w:val="24"/>
        </w:rPr>
      </w:pPr>
      <w:r w:rsidRPr="005A231D">
        <w:rPr>
          <w:rFonts w:ascii="Atkinson Hyperlegible Next" w:hAnsi="Atkinson Hyperlegible Next"/>
          <w:b/>
          <w:color w:val="000000" w:themeColor="text1"/>
          <w:sz w:val="24"/>
          <w:szCs w:val="24"/>
        </w:rPr>
        <w:t>TENDERERS SHOULD NOTE THESE CRITERIA ARE ASSESSED ON A PASS/FAIL BASIS</w:t>
      </w:r>
      <w:r w:rsidRPr="005A231D">
        <w:rPr>
          <w:rFonts w:ascii="Atkinson Hyperlegible Next" w:hAnsi="Atkinson Hyperlegible Next"/>
          <w:b/>
          <w:color w:val="000000" w:themeColor="text1"/>
          <w:sz w:val="24"/>
          <w:szCs w:val="24"/>
        </w:rPr>
        <w:br w:type="page"/>
      </w:r>
    </w:p>
    <w:p w14:paraId="6DD16725" w14:textId="012EA1FB" w:rsidR="00BB4720" w:rsidRPr="005A231D" w:rsidRDefault="00975C4D" w:rsidP="005946F9">
      <w:pPr>
        <w:shd w:val="clear" w:color="auto" w:fill="0077A3"/>
        <w:spacing w:before="120" w:line="264" w:lineRule="auto"/>
        <w:outlineLvl w:val="0"/>
        <w:rPr>
          <w:rFonts w:ascii="Atkinson Hyperlegible Next" w:eastAsia="Times New Roman" w:hAnsi="Atkinson Hyperlegible Next"/>
          <w:b/>
          <w:bCs/>
          <w:color w:val="FFFFFF" w:themeColor="background1"/>
          <w:sz w:val="24"/>
          <w:szCs w:val="24"/>
        </w:rPr>
      </w:pPr>
      <w:bookmarkStart w:id="4" w:name="_Toc488834418"/>
      <w:bookmarkStart w:id="5" w:name="_Toc241760274"/>
      <w:r w:rsidRPr="005A231D">
        <w:rPr>
          <w:rFonts w:ascii="Atkinson Hyperlegible Next" w:eastAsia="Times New Roman" w:hAnsi="Atkinson Hyperlegible Next"/>
          <w:b/>
          <w:bCs/>
          <w:color w:val="FFFFFF" w:themeColor="background1"/>
          <w:sz w:val="24"/>
          <w:szCs w:val="24"/>
        </w:rPr>
        <w:lastRenderedPageBreak/>
        <w:t>General Contact Information</w:t>
      </w:r>
      <w:bookmarkEnd w:id="4"/>
      <w:bookmarkEnd w:id="5"/>
    </w:p>
    <w:tbl>
      <w:tblPr>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830"/>
        <w:gridCol w:w="175"/>
        <w:gridCol w:w="2918"/>
        <w:gridCol w:w="87"/>
        <w:gridCol w:w="3006"/>
      </w:tblGrid>
      <w:tr w:rsidR="00335AB6" w:rsidRPr="005A231D" w14:paraId="67CC5DE9"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55EC81E" w14:textId="77777777" w:rsidR="00335AB6" w:rsidRPr="005A231D" w:rsidRDefault="00335AB6" w:rsidP="0071235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Organisation Name:</w:t>
            </w:r>
          </w:p>
        </w:tc>
        <w:tc>
          <w:tcPr>
            <w:tcW w:w="6186" w:type="dxa"/>
            <w:gridSpan w:val="4"/>
            <w:tcBorders>
              <w:left w:val="single" w:sz="4" w:space="0" w:color="EBF7FF"/>
            </w:tcBorders>
          </w:tcPr>
          <w:p w14:paraId="5E010291" w14:textId="1F387EA2" w:rsidR="00335AB6" w:rsidRPr="005A231D" w:rsidRDefault="00335AB6" w:rsidP="00712354">
            <w:pPr>
              <w:rPr>
                <w:rFonts w:ascii="Atkinson Hyperlegible Next" w:hAnsi="Atkinson Hyperlegible Next"/>
                <w:b/>
                <w:color w:val="FFFFFF" w:themeColor="background1"/>
                <w:sz w:val="24"/>
                <w:szCs w:val="24"/>
              </w:rPr>
            </w:pPr>
          </w:p>
        </w:tc>
      </w:tr>
      <w:tr w:rsidR="00335AB6" w:rsidRPr="005A231D" w14:paraId="7EAFA0DE"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C5343FE" w14:textId="1F85F419" w:rsidR="00335AB6" w:rsidRPr="005A231D" w:rsidRDefault="00335AB6" w:rsidP="0071235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Contact Person:</w:t>
            </w:r>
          </w:p>
        </w:tc>
        <w:tc>
          <w:tcPr>
            <w:tcW w:w="6186" w:type="dxa"/>
            <w:gridSpan w:val="4"/>
            <w:tcBorders>
              <w:left w:val="single" w:sz="4" w:space="0" w:color="EBF7FF"/>
            </w:tcBorders>
          </w:tcPr>
          <w:p w14:paraId="016444CA" w14:textId="77777777" w:rsidR="00335AB6" w:rsidRPr="005A231D" w:rsidRDefault="00335AB6" w:rsidP="00712354">
            <w:pPr>
              <w:rPr>
                <w:rFonts w:ascii="Atkinson Hyperlegible Next" w:hAnsi="Atkinson Hyperlegible Next"/>
                <w:b/>
                <w:color w:val="FFFFFF" w:themeColor="background1"/>
                <w:sz w:val="24"/>
                <w:szCs w:val="24"/>
              </w:rPr>
            </w:pPr>
          </w:p>
        </w:tc>
      </w:tr>
      <w:tr w:rsidR="00335AB6" w:rsidRPr="005A231D" w14:paraId="6305BDA1"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752F5376" w14:textId="0EFE7AAB" w:rsidR="00335AB6" w:rsidRPr="005A231D" w:rsidRDefault="00335AB6" w:rsidP="0071235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Position: </w:t>
            </w:r>
          </w:p>
        </w:tc>
        <w:tc>
          <w:tcPr>
            <w:tcW w:w="6186" w:type="dxa"/>
            <w:gridSpan w:val="4"/>
            <w:tcBorders>
              <w:left w:val="single" w:sz="4" w:space="0" w:color="EBF7FF"/>
            </w:tcBorders>
          </w:tcPr>
          <w:p w14:paraId="33A1D8C5" w14:textId="77777777" w:rsidR="00335AB6" w:rsidRPr="005A231D" w:rsidRDefault="00335AB6" w:rsidP="00712354">
            <w:pPr>
              <w:rPr>
                <w:rFonts w:ascii="Atkinson Hyperlegible Next" w:hAnsi="Atkinson Hyperlegible Next"/>
                <w:b/>
                <w:color w:val="FFFFFF" w:themeColor="background1"/>
                <w:sz w:val="24"/>
                <w:szCs w:val="24"/>
              </w:rPr>
            </w:pPr>
          </w:p>
        </w:tc>
      </w:tr>
      <w:tr w:rsidR="0029542D" w:rsidRPr="005A231D" w14:paraId="4856BCF1"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3BC1610" w14:textId="07A9043C" w:rsidR="0029542D" w:rsidRPr="005A231D" w:rsidRDefault="0029542D" w:rsidP="0029542D">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Address: </w:t>
            </w:r>
          </w:p>
        </w:tc>
        <w:tc>
          <w:tcPr>
            <w:tcW w:w="6186" w:type="dxa"/>
            <w:gridSpan w:val="4"/>
            <w:tcBorders>
              <w:left w:val="single" w:sz="4" w:space="0" w:color="EBF7FF"/>
            </w:tcBorders>
          </w:tcPr>
          <w:p w14:paraId="41A74033" w14:textId="77777777" w:rsidR="0029542D" w:rsidRPr="005A231D" w:rsidRDefault="0029542D" w:rsidP="0029542D">
            <w:pPr>
              <w:rPr>
                <w:rFonts w:ascii="Atkinson Hyperlegible Next" w:hAnsi="Atkinson Hyperlegible Next"/>
                <w:b/>
                <w:color w:val="FFFFFF" w:themeColor="background1"/>
                <w:sz w:val="24"/>
                <w:szCs w:val="24"/>
              </w:rPr>
            </w:pPr>
          </w:p>
        </w:tc>
      </w:tr>
      <w:tr w:rsidR="0029542D" w:rsidRPr="005A231D" w14:paraId="258D22E8"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416F144" w14:textId="3803E7EF" w:rsidR="0029542D" w:rsidRPr="005A231D" w:rsidRDefault="0029542D" w:rsidP="0029542D">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Phone:</w:t>
            </w:r>
          </w:p>
        </w:tc>
        <w:tc>
          <w:tcPr>
            <w:tcW w:w="6186" w:type="dxa"/>
            <w:gridSpan w:val="4"/>
            <w:tcBorders>
              <w:left w:val="single" w:sz="4" w:space="0" w:color="EBF7FF"/>
            </w:tcBorders>
          </w:tcPr>
          <w:p w14:paraId="0F32A914" w14:textId="77777777" w:rsidR="0029542D" w:rsidRPr="005A231D" w:rsidRDefault="0029542D" w:rsidP="0029542D">
            <w:pPr>
              <w:rPr>
                <w:rFonts w:ascii="Atkinson Hyperlegible Next" w:hAnsi="Atkinson Hyperlegible Next"/>
                <w:b/>
                <w:color w:val="FFFFFF" w:themeColor="background1"/>
                <w:sz w:val="24"/>
                <w:szCs w:val="24"/>
              </w:rPr>
            </w:pPr>
          </w:p>
        </w:tc>
      </w:tr>
      <w:tr w:rsidR="0029542D" w:rsidRPr="005A231D" w14:paraId="633CAF27"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7BEF8E1" w14:textId="07FC4F9D" w:rsidR="0029542D" w:rsidRPr="005A231D" w:rsidRDefault="0029542D" w:rsidP="0029542D">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Email: </w:t>
            </w:r>
          </w:p>
        </w:tc>
        <w:tc>
          <w:tcPr>
            <w:tcW w:w="6186" w:type="dxa"/>
            <w:gridSpan w:val="4"/>
            <w:tcBorders>
              <w:left w:val="single" w:sz="4" w:space="0" w:color="EBF7FF"/>
            </w:tcBorders>
          </w:tcPr>
          <w:p w14:paraId="245EC873" w14:textId="77777777" w:rsidR="0029542D" w:rsidRPr="005A231D" w:rsidRDefault="0029542D" w:rsidP="0029542D">
            <w:pPr>
              <w:rPr>
                <w:rFonts w:ascii="Atkinson Hyperlegible Next" w:hAnsi="Atkinson Hyperlegible Next"/>
                <w:b/>
                <w:color w:val="FFFFFF" w:themeColor="background1"/>
                <w:sz w:val="24"/>
                <w:szCs w:val="24"/>
              </w:rPr>
            </w:pPr>
          </w:p>
        </w:tc>
      </w:tr>
      <w:tr w:rsidR="0029542D" w:rsidRPr="005A231D" w14:paraId="5077589F"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3DE44927" w14:textId="1DC7F806" w:rsidR="0029542D" w:rsidRPr="005A231D" w:rsidRDefault="0029542D" w:rsidP="0029542D">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Website: </w:t>
            </w:r>
          </w:p>
        </w:tc>
        <w:tc>
          <w:tcPr>
            <w:tcW w:w="6186" w:type="dxa"/>
            <w:gridSpan w:val="4"/>
            <w:tcBorders>
              <w:left w:val="single" w:sz="4" w:space="0" w:color="EBF7FF"/>
              <w:bottom w:val="single" w:sz="4" w:space="0" w:color="EBF7FF"/>
            </w:tcBorders>
          </w:tcPr>
          <w:p w14:paraId="79D73774" w14:textId="77777777" w:rsidR="0029542D" w:rsidRPr="005A231D" w:rsidRDefault="0029542D" w:rsidP="0029542D">
            <w:pPr>
              <w:rPr>
                <w:rFonts w:ascii="Atkinson Hyperlegible Next" w:hAnsi="Atkinson Hyperlegible Next"/>
                <w:b/>
                <w:color w:val="FFFFFF" w:themeColor="background1"/>
                <w:sz w:val="24"/>
                <w:szCs w:val="24"/>
              </w:rPr>
            </w:pPr>
          </w:p>
        </w:tc>
      </w:tr>
      <w:tr w:rsidR="00447E89" w:rsidRPr="005A231D" w14:paraId="30D59E97"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0B319E3" w14:textId="77777777" w:rsidR="00447E89" w:rsidRPr="005A231D" w:rsidRDefault="00447E89" w:rsidP="0029542D">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Date of Establishment, if applicable</w:t>
            </w:r>
          </w:p>
        </w:tc>
        <w:tc>
          <w:tcPr>
            <w:tcW w:w="3093" w:type="dxa"/>
            <w:gridSpan w:val="2"/>
            <w:tcBorders>
              <w:top w:val="single" w:sz="4" w:space="0" w:color="EBF7FF"/>
              <w:left w:val="single" w:sz="4" w:space="0" w:color="EBF7FF"/>
              <w:bottom w:val="single" w:sz="4" w:space="0" w:color="EBF7FF"/>
              <w:right w:val="single" w:sz="4" w:space="0" w:color="EBF7FF"/>
            </w:tcBorders>
            <w:shd w:val="clear" w:color="auto" w:fill="0077A3"/>
          </w:tcPr>
          <w:p w14:paraId="2860EB20" w14:textId="77777777" w:rsidR="00447E89" w:rsidRPr="005A231D" w:rsidRDefault="00447E89" w:rsidP="0029542D">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EBF7FF"/>
              <w:left w:val="single" w:sz="4" w:space="0" w:color="EBF7FF"/>
              <w:bottom w:val="single" w:sz="4" w:space="0" w:color="EBF7FF"/>
              <w:right w:val="single" w:sz="4" w:space="0" w:color="EBF7FF"/>
            </w:tcBorders>
            <w:shd w:val="clear" w:color="auto" w:fill="0077A3"/>
          </w:tcPr>
          <w:p w14:paraId="01F50BE2" w14:textId="228F7F4B" w:rsidR="00447E89" w:rsidRPr="005A231D" w:rsidRDefault="00447E89" w:rsidP="00447E89">
            <w:pPr>
              <w:jc w:val="left"/>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Legal Structure – partnership, limited company, etc.</w:t>
            </w:r>
          </w:p>
        </w:tc>
      </w:tr>
      <w:tr w:rsidR="00447E89" w:rsidRPr="005A231D" w14:paraId="2979BCB5" w14:textId="77777777" w:rsidTr="00744F75">
        <w:tc>
          <w:tcPr>
            <w:tcW w:w="2830" w:type="dxa"/>
            <w:tcBorders>
              <w:top w:val="single" w:sz="4" w:space="0" w:color="EBF7FF"/>
            </w:tcBorders>
          </w:tcPr>
          <w:p w14:paraId="0E31D742" w14:textId="77777777" w:rsidR="00447E89" w:rsidRPr="005A231D" w:rsidRDefault="00447E89" w:rsidP="0029542D">
            <w:pPr>
              <w:rPr>
                <w:rFonts w:ascii="Atkinson Hyperlegible Next" w:hAnsi="Atkinson Hyperlegible Next"/>
                <w:sz w:val="24"/>
                <w:szCs w:val="24"/>
              </w:rPr>
            </w:pPr>
          </w:p>
        </w:tc>
        <w:tc>
          <w:tcPr>
            <w:tcW w:w="3093" w:type="dxa"/>
            <w:gridSpan w:val="2"/>
            <w:tcBorders>
              <w:top w:val="single" w:sz="4" w:space="0" w:color="EBF7FF"/>
            </w:tcBorders>
          </w:tcPr>
          <w:p w14:paraId="74DBD248" w14:textId="77777777" w:rsidR="00447E89" w:rsidRPr="005A231D" w:rsidRDefault="00447E89" w:rsidP="0029542D">
            <w:pPr>
              <w:rPr>
                <w:rFonts w:ascii="Atkinson Hyperlegible Next" w:hAnsi="Atkinson Hyperlegible Next"/>
                <w:sz w:val="24"/>
                <w:szCs w:val="24"/>
              </w:rPr>
            </w:pPr>
          </w:p>
        </w:tc>
        <w:tc>
          <w:tcPr>
            <w:tcW w:w="3093" w:type="dxa"/>
            <w:gridSpan w:val="2"/>
            <w:tcBorders>
              <w:top w:val="single" w:sz="4" w:space="0" w:color="EBF7FF"/>
            </w:tcBorders>
          </w:tcPr>
          <w:p w14:paraId="291BC5A3" w14:textId="3DF4D6A8" w:rsidR="00447E89" w:rsidRPr="005A231D" w:rsidRDefault="00447E89" w:rsidP="0029542D">
            <w:pPr>
              <w:rPr>
                <w:rFonts w:ascii="Atkinson Hyperlegible Next" w:hAnsi="Atkinson Hyperlegible Next"/>
                <w:sz w:val="24"/>
                <w:szCs w:val="24"/>
              </w:rPr>
            </w:pPr>
          </w:p>
        </w:tc>
      </w:tr>
      <w:tr w:rsidR="00F91BED" w:rsidRPr="005A231D" w14:paraId="019AB8A1" w14:textId="77777777" w:rsidTr="00744F75">
        <w:tc>
          <w:tcPr>
            <w:tcW w:w="9016" w:type="dxa"/>
            <w:gridSpan w:val="5"/>
            <w:shd w:val="clear" w:color="auto" w:fill="0077A3"/>
            <w:vAlign w:val="center"/>
          </w:tcPr>
          <w:p w14:paraId="6B784FCF" w14:textId="4AF318D8" w:rsidR="00F91BED" w:rsidRPr="005A231D" w:rsidRDefault="00F91BED" w:rsidP="0029542D">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Details of any sub-contractors or consortium members: </w:t>
            </w:r>
          </w:p>
        </w:tc>
      </w:tr>
      <w:tr w:rsidR="00F91BED" w:rsidRPr="005A231D" w14:paraId="275622B8" w14:textId="77777777" w:rsidTr="00744F75">
        <w:tc>
          <w:tcPr>
            <w:tcW w:w="3005" w:type="dxa"/>
            <w:gridSpan w:val="2"/>
            <w:shd w:val="clear" w:color="auto" w:fill="EBF7FF"/>
            <w:vAlign w:val="center"/>
          </w:tcPr>
          <w:p w14:paraId="0AEFF284" w14:textId="60ADE918" w:rsidR="00F91BED" w:rsidRPr="005A231D" w:rsidRDefault="00F91BED" w:rsidP="0029542D">
            <w:pPr>
              <w:rPr>
                <w:rFonts w:ascii="Atkinson Hyperlegible Next" w:hAnsi="Atkinson Hyperlegible Next"/>
                <w:b/>
                <w:sz w:val="24"/>
                <w:szCs w:val="24"/>
              </w:rPr>
            </w:pPr>
            <w:r w:rsidRPr="005A231D">
              <w:rPr>
                <w:rFonts w:ascii="Atkinson Hyperlegible Next" w:hAnsi="Atkinson Hyperlegible Next"/>
                <w:b/>
                <w:sz w:val="24"/>
                <w:szCs w:val="24"/>
              </w:rPr>
              <w:t>Name</w:t>
            </w:r>
          </w:p>
        </w:tc>
        <w:tc>
          <w:tcPr>
            <w:tcW w:w="3005" w:type="dxa"/>
            <w:gridSpan w:val="2"/>
            <w:shd w:val="clear" w:color="auto" w:fill="EBF7FF"/>
            <w:vAlign w:val="center"/>
          </w:tcPr>
          <w:p w14:paraId="32377012" w14:textId="07C50F60" w:rsidR="00F91BED" w:rsidRPr="005A231D" w:rsidRDefault="00F91BED" w:rsidP="0029542D">
            <w:pPr>
              <w:rPr>
                <w:rFonts w:ascii="Atkinson Hyperlegible Next" w:hAnsi="Atkinson Hyperlegible Next"/>
                <w:b/>
                <w:sz w:val="24"/>
                <w:szCs w:val="24"/>
              </w:rPr>
            </w:pPr>
            <w:r w:rsidRPr="005A231D">
              <w:rPr>
                <w:rFonts w:ascii="Atkinson Hyperlegible Next" w:hAnsi="Atkinson Hyperlegible Next"/>
                <w:b/>
                <w:sz w:val="24"/>
                <w:szCs w:val="24"/>
              </w:rPr>
              <w:t>Proposed Role in Delivery of the Contract</w:t>
            </w:r>
          </w:p>
        </w:tc>
        <w:tc>
          <w:tcPr>
            <w:tcW w:w="3006" w:type="dxa"/>
            <w:shd w:val="clear" w:color="auto" w:fill="EBF7FF"/>
            <w:vAlign w:val="center"/>
          </w:tcPr>
          <w:p w14:paraId="13D32C46" w14:textId="31687156" w:rsidR="00F91BED" w:rsidRPr="005A231D" w:rsidRDefault="00F91BED" w:rsidP="0029542D">
            <w:pPr>
              <w:rPr>
                <w:rFonts w:ascii="Atkinson Hyperlegible Next" w:hAnsi="Atkinson Hyperlegible Next"/>
                <w:b/>
                <w:sz w:val="24"/>
                <w:szCs w:val="24"/>
              </w:rPr>
            </w:pPr>
            <w:r w:rsidRPr="005A231D">
              <w:rPr>
                <w:rFonts w:ascii="Atkinson Hyperlegible Next" w:hAnsi="Atkinson Hyperlegible Next"/>
                <w:b/>
                <w:sz w:val="24"/>
                <w:szCs w:val="24"/>
              </w:rPr>
              <w:t xml:space="preserve">Confirmation </w:t>
            </w:r>
            <w:r w:rsidR="006E4992" w:rsidRPr="005A231D">
              <w:rPr>
                <w:rFonts w:ascii="Atkinson Hyperlegible Next" w:hAnsi="Atkinson Hyperlegible Next"/>
                <w:b/>
                <w:sz w:val="24"/>
                <w:szCs w:val="24"/>
              </w:rPr>
              <w:t>r</w:t>
            </w:r>
            <w:r w:rsidRPr="005A231D">
              <w:rPr>
                <w:rFonts w:ascii="Atkinson Hyperlegible Next" w:hAnsi="Atkinson Hyperlegible Next"/>
                <w:b/>
                <w:sz w:val="24"/>
                <w:szCs w:val="24"/>
              </w:rPr>
              <w:t xml:space="preserve">elevant information </w:t>
            </w:r>
            <w:r w:rsidR="006E4992" w:rsidRPr="005A231D">
              <w:rPr>
                <w:rFonts w:ascii="Atkinson Hyperlegible Next" w:hAnsi="Atkinson Hyperlegible Next"/>
                <w:b/>
                <w:sz w:val="24"/>
                <w:szCs w:val="24"/>
              </w:rPr>
              <w:t xml:space="preserve">is </w:t>
            </w:r>
            <w:r w:rsidRPr="005A231D">
              <w:rPr>
                <w:rFonts w:ascii="Atkinson Hyperlegible Next" w:hAnsi="Atkinson Hyperlegible Next"/>
                <w:b/>
                <w:sz w:val="24"/>
                <w:szCs w:val="24"/>
              </w:rPr>
              <w:t>provided for each party</w:t>
            </w:r>
            <w:r w:rsidR="006E4992" w:rsidRPr="005A231D">
              <w:rPr>
                <w:rFonts w:ascii="Atkinson Hyperlegible Next" w:hAnsi="Atkinson Hyperlegible Next"/>
                <w:b/>
                <w:sz w:val="24"/>
                <w:szCs w:val="24"/>
              </w:rPr>
              <w:t xml:space="preserve"> (e.g. financial, experience, or other selection criterion where applicable)  </w:t>
            </w:r>
          </w:p>
        </w:tc>
      </w:tr>
      <w:tr w:rsidR="00F91BED" w:rsidRPr="005A231D" w14:paraId="5BD8C8C8" w14:textId="77777777" w:rsidTr="00744F75">
        <w:tc>
          <w:tcPr>
            <w:tcW w:w="3005" w:type="dxa"/>
            <w:gridSpan w:val="2"/>
            <w:vAlign w:val="center"/>
          </w:tcPr>
          <w:p w14:paraId="0622E3FB" w14:textId="77777777" w:rsidR="00F91BED" w:rsidRPr="005A231D" w:rsidRDefault="00F91BED" w:rsidP="0029542D">
            <w:pPr>
              <w:rPr>
                <w:rFonts w:ascii="Atkinson Hyperlegible Next" w:hAnsi="Atkinson Hyperlegible Next"/>
                <w:sz w:val="24"/>
                <w:szCs w:val="24"/>
              </w:rPr>
            </w:pPr>
          </w:p>
        </w:tc>
        <w:tc>
          <w:tcPr>
            <w:tcW w:w="3005" w:type="dxa"/>
            <w:gridSpan w:val="2"/>
            <w:vAlign w:val="center"/>
          </w:tcPr>
          <w:p w14:paraId="0390C2B8" w14:textId="77777777" w:rsidR="00F91BED" w:rsidRPr="005A231D" w:rsidRDefault="00F91BED" w:rsidP="0029542D">
            <w:pPr>
              <w:rPr>
                <w:rFonts w:ascii="Atkinson Hyperlegible Next" w:hAnsi="Atkinson Hyperlegible Next"/>
                <w:sz w:val="24"/>
                <w:szCs w:val="24"/>
              </w:rPr>
            </w:pPr>
          </w:p>
        </w:tc>
        <w:tc>
          <w:tcPr>
            <w:tcW w:w="3006" w:type="dxa"/>
            <w:vAlign w:val="center"/>
          </w:tcPr>
          <w:p w14:paraId="638AB89A" w14:textId="77777777" w:rsidR="00F91BED" w:rsidRPr="005A231D" w:rsidRDefault="00F91BED" w:rsidP="0029542D">
            <w:pPr>
              <w:rPr>
                <w:rFonts w:ascii="Atkinson Hyperlegible Next" w:hAnsi="Atkinson Hyperlegible Next"/>
                <w:sz w:val="24"/>
                <w:szCs w:val="24"/>
              </w:rPr>
            </w:pPr>
          </w:p>
        </w:tc>
      </w:tr>
      <w:tr w:rsidR="00F91BED" w:rsidRPr="005A231D" w14:paraId="74C3735A" w14:textId="77777777" w:rsidTr="00744F75">
        <w:tc>
          <w:tcPr>
            <w:tcW w:w="3005" w:type="dxa"/>
            <w:gridSpan w:val="2"/>
            <w:vAlign w:val="center"/>
          </w:tcPr>
          <w:p w14:paraId="77E81C84" w14:textId="77777777" w:rsidR="00F91BED" w:rsidRPr="005A231D" w:rsidRDefault="00F91BED" w:rsidP="0029542D">
            <w:pPr>
              <w:rPr>
                <w:rFonts w:ascii="Atkinson Hyperlegible Next" w:hAnsi="Atkinson Hyperlegible Next"/>
                <w:sz w:val="24"/>
                <w:szCs w:val="24"/>
              </w:rPr>
            </w:pPr>
          </w:p>
        </w:tc>
        <w:tc>
          <w:tcPr>
            <w:tcW w:w="3005" w:type="dxa"/>
            <w:gridSpan w:val="2"/>
            <w:vAlign w:val="center"/>
          </w:tcPr>
          <w:p w14:paraId="1E9AEDF0" w14:textId="77777777" w:rsidR="00F91BED" w:rsidRPr="005A231D" w:rsidRDefault="00F91BED" w:rsidP="0029542D">
            <w:pPr>
              <w:rPr>
                <w:rFonts w:ascii="Atkinson Hyperlegible Next" w:hAnsi="Atkinson Hyperlegible Next"/>
                <w:sz w:val="24"/>
                <w:szCs w:val="24"/>
              </w:rPr>
            </w:pPr>
          </w:p>
        </w:tc>
        <w:tc>
          <w:tcPr>
            <w:tcW w:w="3006" w:type="dxa"/>
            <w:vAlign w:val="center"/>
          </w:tcPr>
          <w:p w14:paraId="38A6DEF0" w14:textId="77777777" w:rsidR="00F91BED" w:rsidRPr="005A231D" w:rsidRDefault="00F91BED" w:rsidP="0029542D">
            <w:pPr>
              <w:rPr>
                <w:rFonts w:ascii="Atkinson Hyperlegible Next" w:hAnsi="Atkinson Hyperlegible Next"/>
                <w:sz w:val="24"/>
                <w:szCs w:val="24"/>
              </w:rPr>
            </w:pPr>
          </w:p>
        </w:tc>
      </w:tr>
      <w:tr w:rsidR="00F91BED" w:rsidRPr="005A231D" w14:paraId="7F2336C0" w14:textId="77777777" w:rsidTr="00744F75">
        <w:tc>
          <w:tcPr>
            <w:tcW w:w="3005" w:type="dxa"/>
            <w:gridSpan w:val="2"/>
            <w:vAlign w:val="center"/>
          </w:tcPr>
          <w:p w14:paraId="5BADE06B" w14:textId="77777777" w:rsidR="00F91BED" w:rsidRPr="005A231D" w:rsidRDefault="00F91BED" w:rsidP="0029542D">
            <w:pPr>
              <w:rPr>
                <w:rFonts w:ascii="Atkinson Hyperlegible Next" w:hAnsi="Atkinson Hyperlegible Next"/>
                <w:sz w:val="24"/>
                <w:szCs w:val="24"/>
              </w:rPr>
            </w:pPr>
          </w:p>
        </w:tc>
        <w:tc>
          <w:tcPr>
            <w:tcW w:w="3005" w:type="dxa"/>
            <w:gridSpan w:val="2"/>
            <w:vAlign w:val="center"/>
          </w:tcPr>
          <w:p w14:paraId="38875957" w14:textId="77777777" w:rsidR="00F91BED" w:rsidRPr="005A231D" w:rsidRDefault="00F91BED" w:rsidP="0029542D">
            <w:pPr>
              <w:rPr>
                <w:rFonts w:ascii="Atkinson Hyperlegible Next" w:hAnsi="Atkinson Hyperlegible Next"/>
                <w:sz w:val="24"/>
                <w:szCs w:val="24"/>
              </w:rPr>
            </w:pPr>
          </w:p>
        </w:tc>
        <w:tc>
          <w:tcPr>
            <w:tcW w:w="3006" w:type="dxa"/>
            <w:vAlign w:val="center"/>
          </w:tcPr>
          <w:p w14:paraId="3B7B2ABC" w14:textId="77777777" w:rsidR="00F91BED" w:rsidRPr="005A231D" w:rsidRDefault="00F91BED" w:rsidP="0029542D">
            <w:pPr>
              <w:rPr>
                <w:rFonts w:ascii="Atkinson Hyperlegible Next" w:hAnsi="Atkinson Hyperlegible Next"/>
                <w:sz w:val="24"/>
                <w:szCs w:val="24"/>
              </w:rPr>
            </w:pPr>
          </w:p>
        </w:tc>
      </w:tr>
    </w:tbl>
    <w:p w14:paraId="425B681B" w14:textId="5414F79C" w:rsidR="00F91BED" w:rsidRPr="005A231D" w:rsidRDefault="00F91BED">
      <w:pPr>
        <w:spacing w:before="0" w:after="0" w:line="240" w:lineRule="auto"/>
        <w:jc w:val="left"/>
        <w:rPr>
          <w:rFonts w:ascii="Atkinson Hyperlegible Next" w:hAnsi="Atkinson Hyperlegible Next"/>
          <w:sz w:val="24"/>
          <w:szCs w:val="24"/>
        </w:rPr>
      </w:pPr>
    </w:p>
    <w:p w14:paraId="436BFFB4" w14:textId="77777777" w:rsidR="007021A8" w:rsidRPr="005A231D" w:rsidRDefault="007021A8">
      <w:pPr>
        <w:spacing w:before="0" w:after="0" w:line="240" w:lineRule="auto"/>
        <w:jc w:val="left"/>
        <w:rPr>
          <w:rFonts w:ascii="Atkinson Hyperlegible Next" w:hAnsi="Atkinson Hyperlegible Next"/>
          <w:sz w:val="24"/>
          <w:szCs w:val="24"/>
        </w:rPr>
      </w:pPr>
    </w:p>
    <w:p w14:paraId="1B170B7D" w14:textId="144E0801" w:rsidR="00E752AC" w:rsidRPr="005A231D" w:rsidRDefault="00877458" w:rsidP="005946F9">
      <w:pPr>
        <w:pStyle w:val="Heading1"/>
        <w:shd w:val="clear" w:color="auto" w:fill="0077A3"/>
        <w:rPr>
          <w:rFonts w:ascii="Atkinson Hyperlegible Next" w:hAnsi="Atkinson Hyperlegible Next"/>
          <w:sz w:val="24"/>
          <w:szCs w:val="24"/>
        </w:rPr>
      </w:pPr>
      <w:bookmarkStart w:id="6" w:name="_Toc241760275"/>
      <w:r w:rsidRPr="005A231D">
        <w:rPr>
          <w:rFonts w:ascii="Atkinson Hyperlegible Next" w:hAnsi="Atkinson Hyperlegible Next"/>
          <w:sz w:val="24"/>
          <w:szCs w:val="24"/>
        </w:rPr>
        <w:t>Financial</w:t>
      </w:r>
      <w:r w:rsidR="00BB4720" w:rsidRPr="005A231D">
        <w:rPr>
          <w:rFonts w:ascii="Atkinson Hyperlegible Next" w:hAnsi="Atkinson Hyperlegible Next"/>
          <w:sz w:val="24"/>
          <w:szCs w:val="24"/>
        </w:rPr>
        <w:t xml:space="preserve"> Information</w:t>
      </w:r>
      <w:r w:rsidR="007021A8" w:rsidRPr="005A231D">
        <w:rPr>
          <w:rFonts w:ascii="Atkinson Hyperlegible Next" w:hAnsi="Atkinson Hyperlegible Next"/>
          <w:sz w:val="24"/>
          <w:szCs w:val="24"/>
        </w:rPr>
        <w:t xml:space="preserve"> – Pass/Fail Criteria</w:t>
      </w:r>
      <w:bookmarkEnd w:id="6"/>
    </w:p>
    <w:tbl>
      <w:tblPr>
        <w:tblW w:w="0" w:type="auto"/>
        <w:tblInd w:w="-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214"/>
        <w:gridCol w:w="83"/>
        <w:gridCol w:w="539"/>
        <w:gridCol w:w="1304"/>
        <w:gridCol w:w="284"/>
        <w:gridCol w:w="567"/>
        <w:gridCol w:w="1275"/>
        <w:gridCol w:w="700"/>
        <w:gridCol w:w="926"/>
        <w:gridCol w:w="209"/>
        <w:gridCol w:w="859"/>
      </w:tblGrid>
      <w:tr w:rsidR="00E752AC" w:rsidRPr="005A231D" w14:paraId="542D6532" w14:textId="77777777" w:rsidTr="00744F75">
        <w:trPr>
          <w:trHeight w:val="548"/>
        </w:trPr>
        <w:tc>
          <w:tcPr>
            <w:tcW w:w="6966" w:type="dxa"/>
            <w:gridSpan w:val="8"/>
            <w:tcBorders>
              <w:top w:val="single" w:sz="4" w:space="0" w:color="EBF7FF"/>
              <w:left w:val="single" w:sz="4" w:space="0" w:color="EBF7FF"/>
              <w:bottom w:val="single" w:sz="4" w:space="0" w:color="EBF7FF"/>
              <w:right w:val="single" w:sz="4" w:space="0" w:color="EBF7FF"/>
            </w:tcBorders>
            <w:shd w:val="clear" w:color="auto" w:fill="0077A3"/>
            <w:vAlign w:val="center"/>
          </w:tcPr>
          <w:p w14:paraId="5E20893C" w14:textId="77777777" w:rsidR="00E752AC" w:rsidRPr="005A231D" w:rsidRDefault="00E752AC" w:rsidP="0071235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br w:type="page"/>
              <w:t>Tax Clearance</w:t>
            </w:r>
          </w:p>
        </w:tc>
        <w:tc>
          <w:tcPr>
            <w:tcW w:w="1994" w:type="dxa"/>
            <w:gridSpan w:val="3"/>
            <w:tcBorders>
              <w:top w:val="single" w:sz="4" w:space="0" w:color="EBF7FF"/>
              <w:left w:val="single" w:sz="4" w:space="0" w:color="EBF7FF"/>
              <w:bottom w:val="single" w:sz="4" w:space="0" w:color="EBF7FF"/>
              <w:right w:val="single" w:sz="4" w:space="0" w:color="EBF7FF"/>
            </w:tcBorders>
            <w:shd w:val="clear" w:color="auto" w:fill="0077A3"/>
          </w:tcPr>
          <w:p w14:paraId="213D9FEF" w14:textId="77777777" w:rsidR="00E752AC" w:rsidRPr="005A231D" w:rsidRDefault="00E752AC" w:rsidP="0071235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Please confirm YES/NO</w:t>
            </w:r>
          </w:p>
        </w:tc>
      </w:tr>
      <w:tr w:rsidR="00E752AC" w:rsidRPr="005A231D" w14:paraId="2DCB2BDE" w14:textId="77777777" w:rsidTr="00744F75">
        <w:trPr>
          <w:trHeight w:val="574"/>
        </w:trPr>
        <w:tc>
          <w:tcPr>
            <w:tcW w:w="6966" w:type="dxa"/>
            <w:gridSpan w:val="8"/>
            <w:vMerge w:val="restart"/>
            <w:tcBorders>
              <w:top w:val="single" w:sz="4" w:space="0" w:color="EBF7FF"/>
            </w:tcBorders>
            <w:shd w:val="clear" w:color="auto" w:fill="EBF7FF"/>
            <w:vAlign w:val="center"/>
          </w:tcPr>
          <w:p w14:paraId="6C90130B" w14:textId="1FAFE619" w:rsidR="00E752AC" w:rsidRPr="005A231D" w:rsidRDefault="00E752AC" w:rsidP="0071235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 xml:space="preserve">I confirm and declare being tax compliant.  The Contracting Authority can verify </w:t>
            </w:r>
            <w:r w:rsidR="007021A8" w:rsidRPr="005A231D">
              <w:rPr>
                <w:rFonts w:ascii="Atkinson Hyperlegible Next" w:hAnsi="Atkinson Hyperlegible Next"/>
                <w:color w:val="auto"/>
                <w:sz w:val="24"/>
                <w:szCs w:val="24"/>
              </w:rPr>
              <w:t>your</w:t>
            </w:r>
            <w:r w:rsidRPr="005A231D">
              <w:rPr>
                <w:rFonts w:ascii="Atkinson Hyperlegible Next" w:hAnsi="Atkinson Hyperlegible Next"/>
                <w:color w:val="auto"/>
                <w:sz w:val="24"/>
                <w:szCs w:val="24"/>
              </w:rPr>
              <w:t xml:space="preserve"> tax clearance status through Revenue’s online facility at </w:t>
            </w:r>
            <w:hyperlink r:id="rId12" w:history="1">
              <w:r w:rsidRPr="005A231D">
                <w:rPr>
                  <w:rStyle w:val="Hyperlink"/>
                  <w:rFonts w:ascii="Atkinson Hyperlegible Next" w:hAnsi="Atkinson Hyperlegible Next"/>
                  <w:color w:val="auto"/>
                  <w:sz w:val="24"/>
                  <w:szCs w:val="24"/>
                </w:rPr>
                <w:t>http://www.revenue.ie/en/online/tax-clearance.html</w:t>
              </w:r>
            </w:hyperlink>
            <w:r w:rsidRPr="005A231D">
              <w:rPr>
                <w:rFonts w:ascii="Atkinson Hyperlegible Next" w:hAnsi="Atkinson Hyperlegible Next"/>
                <w:color w:val="auto"/>
                <w:sz w:val="24"/>
                <w:szCs w:val="24"/>
              </w:rPr>
              <w:t xml:space="preserve">  To this end, please confirm:</w:t>
            </w:r>
          </w:p>
        </w:tc>
        <w:tc>
          <w:tcPr>
            <w:tcW w:w="926" w:type="dxa"/>
            <w:tcBorders>
              <w:top w:val="single" w:sz="4" w:space="0" w:color="EBF7FF"/>
            </w:tcBorders>
            <w:shd w:val="clear" w:color="auto" w:fill="EBF7FF"/>
            <w:vAlign w:val="center"/>
          </w:tcPr>
          <w:p w14:paraId="6E376BB4" w14:textId="77777777" w:rsidR="00E752AC" w:rsidRPr="005A231D" w:rsidRDefault="00E752AC" w:rsidP="0071235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Yes</w:t>
            </w:r>
          </w:p>
        </w:tc>
        <w:tc>
          <w:tcPr>
            <w:tcW w:w="1068" w:type="dxa"/>
            <w:gridSpan w:val="2"/>
            <w:tcBorders>
              <w:top w:val="single" w:sz="4" w:space="0" w:color="EBF7FF"/>
            </w:tcBorders>
            <w:shd w:val="clear" w:color="auto" w:fill="FFFFFF"/>
          </w:tcPr>
          <w:p w14:paraId="5F2BC902" w14:textId="77777777" w:rsidR="00E752AC" w:rsidRPr="005A231D" w:rsidRDefault="00E752AC" w:rsidP="00712354">
            <w:pPr>
              <w:rPr>
                <w:rFonts w:ascii="Atkinson Hyperlegible Next" w:hAnsi="Atkinson Hyperlegible Next"/>
                <w:b/>
                <w:sz w:val="24"/>
                <w:szCs w:val="24"/>
              </w:rPr>
            </w:pPr>
          </w:p>
        </w:tc>
      </w:tr>
      <w:tr w:rsidR="00E752AC" w:rsidRPr="005A231D" w14:paraId="2EDD948E" w14:textId="77777777" w:rsidTr="00744F75">
        <w:trPr>
          <w:trHeight w:val="271"/>
        </w:trPr>
        <w:tc>
          <w:tcPr>
            <w:tcW w:w="6966" w:type="dxa"/>
            <w:gridSpan w:val="8"/>
            <w:vMerge/>
            <w:shd w:val="clear" w:color="auto" w:fill="EBF7FF"/>
            <w:vAlign w:val="center"/>
          </w:tcPr>
          <w:p w14:paraId="665EAAD4" w14:textId="77777777" w:rsidR="00E752AC" w:rsidRPr="005A231D" w:rsidRDefault="00E752AC" w:rsidP="005B0A0E">
            <w:pPr>
              <w:pStyle w:val="ListParagraph"/>
              <w:numPr>
                <w:ilvl w:val="0"/>
                <w:numId w:val="1"/>
              </w:numPr>
              <w:spacing w:before="0"/>
              <w:jc w:val="left"/>
              <w:rPr>
                <w:rFonts w:ascii="Atkinson Hyperlegible Next" w:hAnsi="Atkinson Hyperlegible Next"/>
                <w:color w:val="auto"/>
                <w:sz w:val="24"/>
                <w:szCs w:val="24"/>
              </w:rPr>
            </w:pPr>
          </w:p>
        </w:tc>
        <w:tc>
          <w:tcPr>
            <w:tcW w:w="926" w:type="dxa"/>
            <w:shd w:val="clear" w:color="auto" w:fill="EBF7FF"/>
            <w:vAlign w:val="center"/>
          </w:tcPr>
          <w:p w14:paraId="58CC7648" w14:textId="77777777" w:rsidR="00E752AC" w:rsidRPr="005A231D" w:rsidRDefault="00E752AC" w:rsidP="0071235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No</w:t>
            </w:r>
          </w:p>
        </w:tc>
        <w:tc>
          <w:tcPr>
            <w:tcW w:w="1068" w:type="dxa"/>
            <w:gridSpan w:val="2"/>
            <w:shd w:val="clear" w:color="auto" w:fill="FFFFFF"/>
          </w:tcPr>
          <w:p w14:paraId="36E29E3E" w14:textId="77777777" w:rsidR="00E752AC" w:rsidRPr="005A231D" w:rsidRDefault="00E752AC" w:rsidP="00712354">
            <w:pPr>
              <w:rPr>
                <w:rFonts w:ascii="Atkinson Hyperlegible Next" w:hAnsi="Atkinson Hyperlegible Next"/>
                <w:b/>
                <w:sz w:val="24"/>
                <w:szCs w:val="24"/>
              </w:rPr>
            </w:pPr>
          </w:p>
        </w:tc>
      </w:tr>
      <w:tr w:rsidR="00E752AC" w:rsidRPr="005A231D" w14:paraId="7BCB32FD" w14:textId="77777777" w:rsidTr="00744F75">
        <w:trPr>
          <w:trHeight w:val="562"/>
        </w:trPr>
        <w:tc>
          <w:tcPr>
            <w:tcW w:w="4424" w:type="dxa"/>
            <w:gridSpan w:val="5"/>
            <w:shd w:val="clear" w:color="auto" w:fill="EBF7FF"/>
            <w:vAlign w:val="center"/>
          </w:tcPr>
          <w:p w14:paraId="0598D1DF" w14:textId="77777777" w:rsidR="00E752AC" w:rsidRPr="005A231D" w:rsidRDefault="00E752AC" w:rsidP="0071235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Tenderer Name:</w:t>
            </w:r>
          </w:p>
        </w:tc>
        <w:tc>
          <w:tcPr>
            <w:tcW w:w="4536" w:type="dxa"/>
            <w:gridSpan w:val="6"/>
            <w:shd w:val="clear" w:color="auto" w:fill="FFFFFF"/>
            <w:vAlign w:val="center"/>
          </w:tcPr>
          <w:p w14:paraId="52B81A06" w14:textId="77777777" w:rsidR="00E752AC" w:rsidRPr="005A231D" w:rsidRDefault="00E752AC" w:rsidP="00712354">
            <w:pPr>
              <w:rPr>
                <w:rFonts w:ascii="Atkinson Hyperlegible Next" w:hAnsi="Atkinson Hyperlegible Next"/>
                <w:b/>
                <w:sz w:val="24"/>
                <w:szCs w:val="24"/>
              </w:rPr>
            </w:pPr>
          </w:p>
        </w:tc>
      </w:tr>
      <w:tr w:rsidR="00E752AC" w:rsidRPr="005A231D" w14:paraId="213B1035" w14:textId="77777777" w:rsidTr="00744F75">
        <w:trPr>
          <w:trHeight w:val="530"/>
        </w:trPr>
        <w:tc>
          <w:tcPr>
            <w:tcW w:w="4424" w:type="dxa"/>
            <w:gridSpan w:val="5"/>
            <w:shd w:val="clear" w:color="auto" w:fill="EBF7FF"/>
            <w:vAlign w:val="center"/>
          </w:tcPr>
          <w:p w14:paraId="3D7019CF" w14:textId="77777777" w:rsidR="00E752AC" w:rsidRPr="005A231D" w:rsidRDefault="00E752AC" w:rsidP="0071235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Tenderer PPSN/ Tax Reference Number</w:t>
            </w:r>
          </w:p>
        </w:tc>
        <w:tc>
          <w:tcPr>
            <w:tcW w:w="4536" w:type="dxa"/>
            <w:gridSpan w:val="6"/>
            <w:shd w:val="clear" w:color="auto" w:fill="FFFFFF"/>
            <w:vAlign w:val="center"/>
          </w:tcPr>
          <w:p w14:paraId="109AE475" w14:textId="77777777" w:rsidR="00E752AC" w:rsidRPr="005A231D" w:rsidRDefault="00E752AC" w:rsidP="00712354">
            <w:pPr>
              <w:rPr>
                <w:rFonts w:ascii="Atkinson Hyperlegible Next" w:hAnsi="Atkinson Hyperlegible Next"/>
                <w:b/>
                <w:sz w:val="24"/>
                <w:szCs w:val="24"/>
              </w:rPr>
            </w:pPr>
          </w:p>
        </w:tc>
      </w:tr>
      <w:tr w:rsidR="00E752AC" w:rsidRPr="005A231D" w14:paraId="1A96941D" w14:textId="77777777" w:rsidTr="00744F75">
        <w:trPr>
          <w:trHeight w:val="416"/>
        </w:trPr>
        <w:tc>
          <w:tcPr>
            <w:tcW w:w="4424" w:type="dxa"/>
            <w:gridSpan w:val="5"/>
            <w:shd w:val="clear" w:color="auto" w:fill="EBF7FF"/>
            <w:vAlign w:val="center"/>
          </w:tcPr>
          <w:p w14:paraId="71E98177" w14:textId="77777777" w:rsidR="00E752AC" w:rsidRPr="005A231D" w:rsidRDefault="00E752AC" w:rsidP="0071235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Access Number</w:t>
            </w:r>
          </w:p>
        </w:tc>
        <w:tc>
          <w:tcPr>
            <w:tcW w:w="4536" w:type="dxa"/>
            <w:gridSpan w:val="6"/>
            <w:shd w:val="clear" w:color="auto" w:fill="FFFFFF"/>
            <w:vAlign w:val="center"/>
          </w:tcPr>
          <w:p w14:paraId="2618A59F" w14:textId="77777777" w:rsidR="00E752AC" w:rsidRPr="005A231D" w:rsidRDefault="00E752AC" w:rsidP="00712354">
            <w:pPr>
              <w:rPr>
                <w:rFonts w:ascii="Atkinson Hyperlegible Next" w:hAnsi="Atkinson Hyperlegible Next"/>
                <w:b/>
                <w:sz w:val="24"/>
                <w:szCs w:val="24"/>
              </w:rPr>
            </w:pPr>
          </w:p>
        </w:tc>
      </w:tr>
      <w:tr w:rsidR="00E752AC" w:rsidRPr="005A231D" w14:paraId="2A38C839" w14:textId="77777777" w:rsidTr="00744F75">
        <w:trPr>
          <w:trHeight w:val="416"/>
        </w:trPr>
        <w:tc>
          <w:tcPr>
            <w:tcW w:w="8960" w:type="dxa"/>
            <w:gridSpan w:val="11"/>
            <w:shd w:val="clear" w:color="auto" w:fill="EBF7FF"/>
            <w:vAlign w:val="center"/>
          </w:tcPr>
          <w:p w14:paraId="7192DD18" w14:textId="1ED1FB9B" w:rsidR="00E752AC" w:rsidRPr="005A231D" w:rsidRDefault="00C7038F" w:rsidP="00C7038F">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OR, I</w:t>
            </w:r>
            <w:r w:rsidR="00E752AC" w:rsidRPr="005A231D">
              <w:rPr>
                <w:rFonts w:ascii="Atkinson Hyperlegible Next" w:hAnsi="Atkinson Hyperlegible Next"/>
                <w:color w:val="auto"/>
                <w:sz w:val="24"/>
                <w:szCs w:val="24"/>
              </w:rPr>
              <w:t xml:space="preserve"> confirm that I hold a current valid paper Tax Clearance Certificate (generally relates to Non-Residents)</w:t>
            </w:r>
          </w:p>
        </w:tc>
      </w:tr>
      <w:tr w:rsidR="00E752AC" w:rsidRPr="005A231D" w14:paraId="3352C795" w14:textId="77777777" w:rsidTr="00744F75">
        <w:trPr>
          <w:trHeight w:val="416"/>
        </w:trPr>
        <w:tc>
          <w:tcPr>
            <w:tcW w:w="2214" w:type="dxa"/>
            <w:shd w:val="clear" w:color="auto" w:fill="EBF7FF"/>
            <w:vAlign w:val="center"/>
          </w:tcPr>
          <w:p w14:paraId="5F65F8C3" w14:textId="77777777" w:rsidR="00E752AC" w:rsidRPr="005A231D" w:rsidRDefault="00E752AC" w:rsidP="00712354">
            <w:pPr>
              <w:rPr>
                <w:rFonts w:ascii="Atkinson Hyperlegible Next" w:hAnsi="Atkinson Hyperlegible Next"/>
                <w:b/>
                <w:color w:val="auto"/>
                <w:sz w:val="24"/>
                <w:szCs w:val="24"/>
              </w:rPr>
            </w:pPr>
            <w:r w:rsidRPr="005A231D">
              <w:rPr>
                <w:rFonts w:ascii="Atkinson Hyperlegible Next" w:hAnsi="Atkinson Hyperlegible Next"/>
                <w:b/>
                <w:color w:val="auto"/>
                <w:sz w:val="24"/>
                <w:szCs w:val="24"/>
              </w:rPr>
              <w:t>Registration Number</w:t>
            </w:r>
          </w:p>
        </w:tc>
        <w:tc>
          <w:tcPr>
            <w:tcW w:w="2210" w:type="dxa"/>
            <w:gridSpan w:val="4"/>
            <w:shd w:val="clear" w:color="auto" w:fill="FFFFFF"/>
            <w:vAlign w:val="center"/>
          </w:tcPr>
          <w:p w14:paraId="66054AAC" w14:textId="77777777" w:rsidR="00E752AC" w:rsidRPr="005A231D" w:rsidRDefault="00E752AC" w:rsidP="00712354">
            <w:pPr>
              <w:rPr>
                <w:rFonts w:ascii="Atkinson Hyperlegible Next" w:hAnsi="Atkinson Hyperlegible Next"/>
                <w:b/>
                <w:sz w:val="24"/>
                <w:szCs w:val="24"/>
              </w:rPr>
            </w:pPr>
          </w:p>
        </w:tc>
        <w:tc>
          <w:tcPr>
            <w:tcW w:w="1842" w:type="dxa"/>
            <w:gridSpan w:val="2"/>
            <w:shd w:val="clear" w:color="auto" w:fill="EBF7FF"/>
            <w:vAlign w:val="center"/>
          </w:tcPr>
          <w:p w14:paraId="740E8FA8" w14:textId="77777777" w:rsidR="00E752AC" w:rsidRPr="005A231D" w:rsidRDefault="00E752AC" w:rsidP="00712354">
            <w:pPr>
              <w:rPr>
                <w:rFonts w:ascii="Atkinson Hyperlegible Next" w:hAnsi="Atkinson Hyperlegible Next"/>
                <w:b/>
                <w:color w:val="auto"/>
                <w:sz w:val="24"/>
                <w:szCs w:val="24"/>
              </w:rPr>
            </w:pPr>
            <w:r w:rsidRPr="005A231D">
              <w:rPr>
                <w:rFonts w:ascii="Atkinson Hyperlegible Next" w:hAnsi="Atkinson Hyperlegible Next"/>
                <w:b/>
                <w:color w:val="auto"/>
                <w:sz w:val="24"/>
                <w:szCs w:val="24"/>
              </w:rPr>
              <w:t>Certificate Number</w:t>
            </w:r>
          </w:p>
        </w:tc>
        <w:tc>
          <w:tcPr>
            <w:tcW w:w="2694" w:type="dxa"/>
            <w:gridSpan w:val="4"/>
            <w:shd w:val="clear" w:color="auto" w:fill="FFFFFF"/>
            <w:vAlign w:val="center"/>
          </w:tcPr>
          <w:p w14:paraId="6DAA24CD" w14:textId="77777777" w:rsidR="00E752AC" w:rsidRPr="005A231D" w:rsidRDefault="00E752AC" w:rsidP="00712354">
            <w:pPr>
              <w:rPr>
                <w:rFonts w:ascii="Atkinson Hyperlegible Next" w:hAnsi="Atkinson Hyperlegible Next"/>
                <w:b/>
                <w:sz w:val="24"/>
                <w:szCs w:val="24"/>
              </w:rPr>
            </w:pPr>
          </w:p>
        </w:tc>
      </w:tr>
      <w:tr w:rsidR="00E752AC" w:rsidRPr="005A231D" w14:paraId="055F8EE6" w14:textId="77777777" w:rsidTr="00744F75">
        <w:trPr>
          <w:trHeight w:val="525"/>
        </w:trPr>
        <w:tc>
          <w:tcPr>
            <w:tcW w:w="6966" w:type="dxa"/>
            <w:gridSpan w:val="8"/>
            <w:vMerge w:val="restart"/>
            <w:shd w:val="clear" w:color="auto" w:fill="EBF7FF"/>
            <w:hideMark/>
          </w:tcPr>
          <w:p w14:paraId="3D37C203" w14:textId="77777777" w:rsidR="00C7038F" w:rsidRPr="005A231D" w:rsidRDefault="00E752AC" w:rsidP="00C7038F">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OR</w:t>
            </w:r>
            <w:r w:rsidR="00C7038F" w:rsidRPr="005A231D">
              <w:rPr>
                <w:rFonts w:ascii="Atkinson Hyperlegible Next" w:hAnsi="Atkinson Hyperlegible Next"/>
                <w:color w:val="auto"/>
                <w:sz w:val="24"/>
                <w:szCs w:val="24"/>
              </w:rPr>
              <w:t xml:space="preserve">, </w:t>
            </w:r>
          </w:p>
          <w:p w14:paraId="0E54B904" w14:textId="3D172D75" w:rsidR="00E752AC" w:rsidRPr="005A231D" w:rsidRDefault="00E752AC" w:rsidP="00C7038F">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I confirm that I have applied for Tax Clearance status or a Tax Clearance Certificate which will be made available on request</w:t>
            </w:r>
          </w:p>
        </w:tc>
        <w:tc>
          <w:tcPr>
            <w:tcW w:w="926" w:type="dxa"/>
            <w:shd w:val="clear" w:color="auto" w:fill="EBF7FF"/>
            <w:vAlign w:val="center"/>
          </w:tcPr>
          <w:p w14:paraId="634A7F14" w14:textId="77777777" w:rsidR="00E752AC" w:rsidRPr="005A231D" w:rsidRDefault="00E752AC" w:rsidP="0071235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Yes</w:t>
            </w:r>
          </w:p>
        </w:tc>
        <w:tc>
          <w:tcPr>
            <w:tcW w:w="1068" w:type="dxa"/>
            <w:gridSpan w:val="2"/>
            <w:vAlign w:val="center"/>
          </w:tcPr>
          <w:p w14:paraId="3BFA1E0C" w14:textId="77777777" w:rsidR="00E752AC" w:rsidRPr="005A231D" w:rsidRDefault="00E752AC" w:rsidP="00712354">
            <w:pPr>
              <w:rPr>
                <w:rFonts w:ascii="Atkinson Hyperlegible Next" w:hAnsi="Atkinson Hyperlegible Next"/>
                <w:b/>
                <w:sz w:val="24"/>
                <w:szCs w:val="24"/>
              </w:rPr>
            </w:pPr>
          </w:p>
        </w:tc>
      </w:tr>
      <w:tr w:rsidR="00E752AC" w:rsidRPr="005A231D" w14:paraId="4B3C929E" w14:textId="77777777" w:rsidTr="00744F75">
        <w:trPr>
          <w:trHeight w:val="493"/>
        </w:trPr>
        <w:tc>
          <w:tcPr>
            <w:tcW w:w="6966" w:type="dxa"/>
            <w:gridSpan w:val="8"/>
            <w:vMerge/>
            <w:shd w:val="clear" w:color="auto" w:fill="EBF7FF"/>
          </w:tcPr>
          <w:p w14:paraId="3DF9CD8B" w14:textId="77777777" w:rsidR="00E752AC" w:rsidRPr="005A231D" w:rsidRDefault="00E752AC" w:rsidP="00712354">
            <w:pPr>
              <w:rPr>
                <w:rFonts w:ascii="Atkinson Hyperlegible Next" w:hAnsi="Atkinson Hyperlegible Next"/>
                <w:color w:val="auto"/>
                <w:sz w:val="24"/>
                <w:szCs w:val="24"/>
              </w:rPr>
            </w:pPr>
          </w:p>
        </w:tc>
        <w:tc>
          <w:tcPr>
            <w:tcW w:w="926" w:type="dxa"/>
            <w:shd w:val="clear" w:color="auto" w:fill="EBF7FF"/>
            <w:vAlign w:val="center"/>
          </w:tcPr>
          <w:p w14:paraId="334F2BFB" w14:textId="77777777" w:rsidR="00E752AC" w:rsidRPr="005A231D" w:rsidRDefault="00E752AC" w:rsidP="0071235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No</w:t>
            </w:r>
          </w:p>
        </w:tc>
        <w:tc>
          <w:tcPr>
            <w:tcW w:w="1068" w:type="dxa"/>
            <w:gridSpan w:val="2"/>
            <w:vAlign w:val="center"/>
          </w:tcPr>
          <w:p w14:paraId="7F5717E4" w14:textId="77777777" w:rsidR="00E752AC" w:rsidRPr="005A231D" w:rsidRDefault="00E752AC" w:rsidP="00712354">
            <w:pPr>
              <w:rPr>
                <w:rFonts w:ascii="Atkinson Hyperlegible Next" w:hAnsi="Atkinson Hyperlegible Next"/>
                <w:b/>
                <w:sz w:val="24"/>
                <w:szCs w:val="24"/>
              </w:rPr>
            </w:pPr>
          </w:p>
        </w:tc>
      </w:tr>
      <w:tr w:rsidR="00F91BED" w:rsidRPr="005A231D" w14:paraId="2D8FE4B2" w14:textId="77777777" w:rsidTr="00744F75">
        <w:trPr>
          <w:trHeight w:val="547"/>
        </w:trPr>
        <w:tc>
          <w:tcPr>
            <w:tcW w:w="8960" w:type="dxa"/>
            <w:gridSpan w:val="11"/>
            <w:shd w:val="clear" w:color="auto" w:fill="0077A3"/>
            <w:vAlign w:val="center"/>
          </w:tcPr>
          <w:p w14:paraId="0D6317AC" w14:textId="77777777" w:rsidR="00F91BED" w:rsidRPr="005A231D" w:rsidRDefault="00F91BED" w:rsidP="0071235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Turnover</w:t>
            </w:r>
          </w:p>
        </w:tc>
      </w:tr>
      <w:tr w:rsidR="00F91BED" w:rsidRPr="005A231D" w14:paraId="73493D0F" w14:textId="77777777" w:rsidTr="00744F75">
        <w:trPr>
          <w:trHeight w:val="547"/>
        </w:trPr>
        <w:tc>
          <w:tcPr>
            <w:tcW w:w="8960" w:type="dxa"/>
            <w:gridSpan w:val="11"/>
            <w:vAlign w:val="center"/>
          </w:tcPr>
          <w:p w14:paraId="044557E2"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I confirm that we have the requisite turnover to be considered for the contract/framework.</w:t>
            </w:r>
          </w:p>
        </w:tc>
      </w:tr>
      <w:tr w:rsidR="00F91BED" w:rsidRPr="005A231D" w14:paraId="73E909D7" w14:textId="77777777" w:rsidTr="00744F75">
        <w:trPr>
          <w:trHeight w:val="469"/>
        </w:trPr>
        <w:tc>
          <w:tcPr>
            <w:tcW w:w="2836" w:type="dxa"/>
            <w:gridSpan w:val="3"/>
            <w:vAlign w:val="center"/>
          </w:tcPr>
          <w:p w14:paraId="5BB85EFC"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Year</w:t>
            </w:r>
          </w:p>
        </w:tc>
        <w:tc>
          <w:tcPr>
            <w:tcW w:w="2155" w:type="dxa"/>
            <w:gridSpan w:val="3"/>
            <w:vAlign w:val="center"/>
          </w:tcPr>
          <w:p w14:paraId="4B20D12C" w14:textId="75DCAEE3" w:rsidR="00F91BED" w:rsidRPr="005A231D" w:rsidRDefault="006C6B07" w:rsidP="00F91BED">
            <w:pPr>
              <w:spacing w:before="0" w:after="0" w:line="240" w:lineRule="auto"/>
              <w:rPr>
                <w:rFonts w:ascii="Atkinson Hyperlegible Next" w:hAnsi="Atkinson Hyperlegible Next"/>
                <w:color w:val="auto"/>
                <w:sz w:val="24"/>
                <w:szCs w:val="24"/>
              </w:rPr>
            </w:pPr>
            <w:r w:rsidRPr="005A231D">
              <w:rPr>
                <w:rFonts w:ascii="Atkinson Hyperlegible Next" w:hAnsi="Atkinson Hyperlegible Next"/>
                <w:color w:val="auto"/>
                <w:sz w:val="24"/>
                <w:szCs w:val="24"/>
              </w:rPr>
              <w:t>202</w:t>
            </w:r>
            <w:r w:rsidR="00736CC2" w:rsidRPr="005A231D">
              <w:rPr>
                <w:rFonts w:ascii="Atkinson Hyperlegible Next" w:hAnsi="Atkinson Hyperlegible Next"/>
                <w:color w:val="auto"/>
                <w:sz w:val="24"/>
                <w:szCs w:val="24"/>
              </w:rPr>
              <w:t>5</w:t>
            </w:r>
          </w:p>
        </w:tc>
        <w:tc>
          <w:tcPr>
            <w:tcW w:w="1975" w:type="dxa"/>
            <w:gridSpan w:val="2"/>
            <w:vAlign w:val="center"/>
          </w:tcPr>
          <w:p w14:paraId="450566D7" w14:textId="3CE13736" w:rsidR="00F91BED" w:rsidRPr="005A231D" w:rsidRDefault="006C6B07" w:rsidP="00F91BED">
            <w:pPr>
              <w:spacing w:before="0" w:after="0" w:line="240" w:lineRule="auto"/>
              <w:rPr>
                <w:rFonts w:ascii="Atkinson Hyperlegible Next" w:hAnsi="Atkinson Hyperlegible Next"/>
                <w:color w:val="auto"/>
                <w:sz w:val="24"/>
                <w:szCs w:val="24"/>
              </w:rPr>
            </w:pPr>
            <w:r w:rsidRPr="005A231D">
              <w:rPr>
                <w:rFonts w:ascii="Atkinson Hyperlegible Next" w:hAnsi="Atkinson Hyperlegible Next"/>
                <w:color w:val="auto"/>
                <w:sz w:val="24"/>
                <w:szCs w:val="24"/>
              </w:rPr>
              <w:t>202</w:t>
            </w:r>
            <w:r w:rsidR="00736CC2" w:rsidRPr="005A231D">
              <w:rPr>
                <w:rFonts w:ascii="Atkinson Hyperlegible Next" w:hAnsi="Atkinson Hyperlegible Next"/>
                <w:color w:val="auto"/>
                <w:sz w:val="24"/>
                <w:szCs w:val="24"/>
              </w:rPr>
              <w:t>4</w:t>
            </w:r>
          </w:p>
        </w:tc>
        <w:tc>
          <w:tcPr>
            <w:tcW w:w="1994" w:type="dxa"/>
            <w:gridSpan w:val="3"/>
            <w:vAlign w:val="center"/>
          </w:tcPr>
          <w:p w14:paraId="7B47287C" w14:textId="2AFD1E83" w:rsidR="00F91BED" w:rsidRPr="005A231D" w:rsidRDefault="006C6B07" w:rsidP="00F91BED">
            <w:pPr>
              <w:spacing w:before="0" w:after="0" w:line="240" w:lineRule="auto"/>
              <w:rPr>
                <w:rFonts w:ascii="Atkinson Hyperlegible Next" w:hAnsi="Atkinson Hyperlegible Next"/>
                <w:color w:val="auto"/>
                <w:sz w:val="24"/>
                <w:szCs w:val="24"/>
              </w:rPr>
            </w:pPr>
            <w:r w:rsidRPr="005A231D">
              <w:rPr>
                <w:rFonts w:ascii="Atkinson Hyperlegible Next" w:hAnsi="Atkinson Hyperlegible Next"/>
                <w:color w:val="auto"/>
                <w:sz w:val="24"/>
                <w:szCs w:val="24"/>
              </w:rPr>
              <w:t>202</w:t>
            </w:r>
            <w:r w:rsidR="00736CC2" w:rsidRPr="005A231D">
              <w:rPr>
                <w:rFonts w:ascii="Atkinson Hyperlegible Next" w:hAnsi="Atkinson Hyperlegible Next"/>
                <w:color w:val="auto"/>
                <w:sz w:val="24"/>
                <w:szCs w:val="24"/>
              </w:rPr>
              <w:t>3</w:t>
            </w:r>
          </w:p>
        </w:tc>
      </w:tr>
      <w:tr w:rsidR="00F91BED" w:rsidRPr="005A231D" w14:paraId="74CD0682" w14:textId="77777777" w:rsidTr="00744F75">
        <w:trPr>
          <w:trHeight w:val="180"/>
        </w:trPr>
        <w:tc>
          <w:tcPr>
            <w:tcW w:w="2836" w:type="dxa"/>
            <w:gridSpan w:val="3"/>
            <w:vAlign w:val="center"/>
          </w:tcPr>
          <w:p w14:paraId="73F7A284" w14:textId="0C039530" w:rsidR="00F91BED" w:rsidRPr="005A231D" w:rsidRDefault="007021A8"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Month End (e.g. July)</w:t>
            </w:r>
          </w:p>
        </w:tc>
        <w:tc>
          <w:tcPr>
            <w:tcW w:w="2155" w:type="dxa"/>
            <w:gridSpan w:val="3"/>
            <w:vAlign w:val="center"/>
          </w:tcPr>
          <w:p w14:paraId="7E228933"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75" w:type="dxa"/>
            <w:gridSpan w:val="2"/>
            <w:vAlign w:val="center"/>
          </w:tcPr>
          <w:p w14:paraId="0DF6756C"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94" w:type="dxa"/>
            <w:gridSpan w:val="3"/>
            <w:vAlign w:val="center"/>
          </w:tcPr>
          <w:p w14:paraId="43036881"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33D4E7FD" w14:textId="77777777" w:rsidTr="00744F75">
        <w:trPr>
          <w:trHeight w:val="180"/>
        </w:trPr>
        <w:tc>
          <w:tcPr>
            <w:tcW w:w="2836" w:type="dxa"/>
            <w:gridSpan w:val="3"/>
            <w:vAlign w:val="center"/>
          </w:tcPr>
          <w:p w14:paraId="787FADC6"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lastRenderedPageBreak/>
              <w:t>Turnover €</w:t>
            </w:r>
          </w:p>
        </w:tc>
        <w:tc>
          <w:tcPr>
            <w:tcW w:w="2155" w:type="dxa"/>
            <w:gridSpan w:val="3"/>
            <w:vAlign w:val="center"/>
          </w:tcPr>
          <w:p w14:paraId="553A6B35" w14:textId="77777777" w:rsidR="00F91BED" w:rsidRPr="005A231D" w:rsidRDefault="00F91BED" w:rsidP="00F91BED">
            <w:pPr>
              <w:spacing w:before="0" w:after="0" w:line="240" w:lineRule="auto"/>
              <w:rPr>
                <w:rFonts w:ascii="Atkinson Hyperlegible Next" w:hAnsi="Atkinson Hyperlegible Next"/>
                <w:sz w:val="24"/>
                <w:szCs w:val="24"/>
              </w:rPr>
            </w:pPr>
          </w:p>
          <w:p w14:paraId="3D2FA7D8"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75" w:type="dxa"/>
            <w:gridSpan w:val="2"/>
            <w:vAlign w:val="center"/>
          </w:tcPr>
          <w:p w14:paraId="6846F045"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94" w:type="dxa"/>
            <w:gridSpan w:val="3"/>
            <w:vAlign w:val="center"/>
          </w:tcPr>
          <w:p w14:paraId="047C6900"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4FFE0FBB" w14:textId="77777777" w:rsidTr="00744F75">
        <w:trPr>
          <w:trHeight w:val="383"/>
        </w:trPr>
        <w:tc>
          <w:tcPr>
            <w:tcW w:w="6966" w:type="dxa"/>
            <w:gridSpan w:val="8"/>
            <w:vMerge w:val="restart"/>
          </w:tcPr>
          <w:p w14:paraId="09D4973A" w14:textId="77777777" w:rsidR="00F91BED" w:rsidRPr="005A231D" w:rsidRDefault="00F91BED" w:rsidP="00F91BED">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I confirm that I will provide evidence of turnover promptly on request.</w:t>
            </w:r>
          </w:p>
          <w:p w14:paraId="2DDF4134" w14:textId="5D81CB9D"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b/>
                <w:sz w:val="24"/>
                <w:szCs w:val="24"/>
              </w:rPr>
              <w:t>NOTE #1</w:t>
            </w:r>
            <w:r w:rsidRPr="005A231D">
              <w:rPr>
                <w:rFonts w:ascii="Atkinson Hyperlegible Next" w:hAnsi="Atkinson Hyperlegible Next"/>
                <w:sz w:val="24"/>
                <w:szCs w:val="24"/>
              </w:rPr>
              <w:t>: In the case of sole traders or partnerships this condition may be satisfied by a letter of confirmation from a senior partner.</w:t>
            </w:r>
          </w:p>
          <w:p w14:paraId="3BBA3608" w14:textId="060FF965"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 </w:t>
            </w:r>
          </w:p>
        </w:tc>
        <w:tc>
          <w:tcPr>
            <w:tcW w:w="1135" w:type="dxa"/>
            <w:gridSpan w:val="2"/>
            <w:vAlign w:val="center"/>
          </w:tcPr>
          <w:p w14:paraId="71B79FF4"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Yes</w:t>
            </w:r>
          </w:p>
        </w:tc>
        <w:tc>
          <w:tcPr>
            <w:tcW w:w="859" w:type="dxa"/>
          </w:tcPr>
          <w:p w14:paraId="2C8045AF"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3C4E7D65" w14:textId="77777777" w:rsidTr="00744F75">
        <w:trPr>
          <w:trHeight w:val="382"/>
        </w:trPr>
        <w:tc>
          <w:tcPr>
            <w:tcW w:w="6966" w:type="dxa"/>
            <w:gridSpan w:val="8"/>
            <w:vMerge/>
          </w:tcPr>
          <w:p w14:paraId="60AE6BDF"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135" w:type="dxa"/>
            <w:gridSpan w:val="2"/>
            <w:vAlign w:val="center"/>
          </w:tcPr>
          <w:p w14:paraId="1E6D3C48"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No</w:t>
            </w:r>
          </w:p>
        </w:tc>
        <w:tc>
          <w:tcPr>
            <w:tcW w:w="859" w:type="dxa"/>
          </w:tcPr>
          <w:p w14:paraId="5FAE49B5"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29ED8BF8" w14:textId="77777777" w:rsidTr="00744F75">
        <w:trPr>
          <w:trHeight w:val="456"/>
        </w:trPr>
        <w:tc>
          <w:tcPr>
            <w:tcW w:w="8960" w:type="dxa"/>
            <w:gridSpan w:val="11"/>
            <w:shd w:val="clear" w:color="auto" w:fill="0077A3"/>
            <w:vAlign w:val="center"/>
          </w:tcPr>
          <w:p w14:paraId="2A2D60F6"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b/>
                <w:color w:val="FFFFFF" w:themeColor="background1"/>
                <w:sz w:val="24"/>
                <w:szCs w:val="24"/>
              </w:rPr>
              <w:t>Insurances</w:t>
            </w:r>
          </w:p>
        </w:tc>
      </w:tr>
      <w:tr w:rsidR="00F91BED" w:rsidRPr="005A231D" w14:paraId="664B5AE3" w14:textId="77777777" w:rsidTr="00744F75">
        <w:trPr>
          <w:trHeight w:val="456"/>
        </w:trPr>
        <w:tc>
          <w:tcPr>
            <w:tcW w:w="8960" w:type="dxa"/>
            <w:gridSpan w:val="11"/>
            <w:vAlign w:val="center"/>
          </w:tcPr>
          <w:p w14:paraId="191F7154"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I confirm that we have the following insurances in place </w:t>
            </w:r>
          </w:p>
        </w:tc>
      </w:tr>
      <w:tr w:rsidR="00F91BED" w:rsidRPr="005A231D" w14:paraId="26AE072E" w14:textId="77777777" w:rsidTr="00744F75">
        <w:trPr>
          <w:trHeight w:val="114"/>
        </w:trPr>
        <w:tc>
          <w:tcPr>
            <w:tcW w:w="2297" w:type="dxa"/>
            <w:gridSpan w:val="2"/>
          </w:tcPr>
          <w:p w14:paraId="73EA9938"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Insurance Type</w:t>
            </w:r>
          </w:p>
        </w:tc>
        <w:tc>
          <w:tcPr>
            <w:tcW w:w="1843" w:type="dxa"/>
            <w:gridSpan w:val="2"/>
          </w:tcPr>
          <w:p w14:paraId="5506A270" w14:textId="20933CC8"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Level required if successful</w:t>
            </w:r>
          </w:p>
        </w:tc>
        <w:tc>
          <w:tcPr>
            <w:tcW w:w="851" w:type="dxa"/>
            <w:gridSpan w:val="2"/>
          </w:tcPr>
          <w:p w14:paraId="0A04E29F" w14:textId="059F7BA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Level in Place</w:t>
            </w:r>
          </w:p>
        </w:tc>
        <w:tc>
          <w:tcPr>
            <w:tcW w:w="1975" w:type="dxa"/>
            <w:gridSpan w:val="2"/>
          </w:tcPr>
          <w:p w14:paraId="7876A92D"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Details of Any Excess</w:t>
            </w:r>
          </w:p>
        </w:tc>
        <w:tc>
          <w:tcPr>
            <w:tcW w:w="1994" w:type="dxa"/>
            <w:gridSpan w:val="3"/>
          </w:tcPr>
          <w:p w14:paraId="7B45251F" w14:textId="1F23F3CE"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Renewal Date</w:t>
            </w:r>
          </w:p>
        </w:tc>
      </w:tr>
      <w:tr w:rsidR="00F91BED" w:rsidRPr="005A231D" w14:paraId="329B5F5B" w14:textId="77777777" w:rsidTr="00744F75">
        <w:trPr>
          <w:trHeight w:val="112"/>
        </w:trPr>
        <w:tc>
          <w:tcPr>
            <w:tcW w:w="2297" w:type="dxa"/>
            <w:gridSpan w:val="2"/>
          </w:tcPr>
          <w:p w14:paraId="7D563F5B"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Employers Liability</w:t>
            </w:r>
          </w:p>
        </w:tc>
        <w:tc>
          <w:tcPr>
            <w:tcW w:w="1843" w:type="dxa"/>
            <w:gridSpan w:val="2"/>
            <w:vAlign w:val="center"/>
          </w:tcPr>
          <w:p w14:paraId="32889171" w14:textId="47484C99"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€13,000,000</w:t>
            </w:r>
          </w:p>
        </w:tc>
        <w:tc>
          <w:tcPr>
            <w:tcW w:w="851" w:type="dxa"/>
            <w:gridSpan w:val="2"/>
            <w:vAlign w:val="center"/>
          </w:tcPr>
          <w:p w14:paraId="70C9897B" w14:textId="276EB821"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w:t>
            </w:r>
          </w:p>
        </w:tc>
        <w:tc>
          <w:tcPr>
            <w:tcW w:w="1975" w:type="dxa"/>
            <w:gridSpan w:val="2"/>
          </w:tcPr>
          <w:p w14:paraId="7EAC2499"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94" w:type="dxa"/>
            <w:gridSpan w:val="3"/>
          </w:tcPr>
          <w:p w14:paraId="2D04F798"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2190B2C7" w14:textId="77777777" w:rsidTr="00744F75">
        <w:trPr>
          <w:trHeight w:val="112"/>
        </w:trPr>
        <w:tc>
          <w:tcPr>
            <w:tcW w:w="2297" w:type="dxa"/>
            <w:gridSpan w:val="2"/>
          </w:tcPr>
          <w:p w14:paraId="0DA5F76F"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Public Liability</w:t>
            </w:r>
          </w:p>
        </w:tc>
        <w:tc>
          <w:tcPr>
            <w:tcW w:w="1843" w:type="dxa"/>
            <w:gridSpan w:val="2"/>
            <w:vAlign w:val="center"/>
          </w:tcPr>
          <w:p w14:paraId="00BAC597" w14:textId="3387F08A"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€6,500,000</w:t>
            </w:r>
          </w:p>
        </w:tc>
        <w:tc>
          <w:tcPr>
            <w:tcW w:w="851" w:type="dxa"/>
            <w:gridSpan w:val="2"/>
            <w:vAlign w:val="center"/>
          </w:tcPr>
          <w:p w14:paraId="33121AD7" w14:textId="2C516F5D"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w:t>
            </w:r>
          </w:p>
        </w:tc>
        <w:tc>
          <w:tcPr>
            <w:tcW w:w="1975" w:type="dxa"/>
            <w:gridSpan w:val="2"/>
          </w:tcPr>
          <w:p w14:paraId="589C88D0"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94" w:type="dxa"/>
            <w:gridSpan w:val="3"/>
          </w:tcPr>
          <w:p w14:paraId="0839842F"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518ABB32" w14:textId="77777777" w:rsidTr="00744F75">
        <w:trPr>
          <w:trHeight w:val="112"/>
        </w:trPr>
        <w:tc>
          <w:tcPr>
            <w:tcW w:w="2297" w:type="dxa"/>
            <w:gridSpan w:val="2"/>
          </w:tcPr>
          <w:p w14:paraId="52EB0D8E" w14:textId="2A2C9C0F"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Product Liability</w:t>
            </w:r>
          </w:p>
        </w:tc>
        <w:tc>
          <w:tcPr>
            <w:tcW w:w="1843" w:type="dxa"/>
            <w:gridSpan w:val="2"/>
            <w:vAlign w:val="center"/>
          </w:tcPr>
          <w:p w14:paraId="72E85CE8" w14:textId="0E8DA40D"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€6,500,000</w:t>
            </w:r>
          </w:p>
        </w:tc>
        <w:tc>
          <w:tcPr>
            <w:tcW w:w="851" w:type="dxa"/>
            <w:gridSpan w:val="2"/>
            <w:vAlign w:val="center"/>
          </w:tcPr>
          <w:p w14:paraId="1E73E19F" w14:textId="13844C0B"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w:t>
            </w:r>
          </w:p>
        </w:tc>
        <w:tc>
          <w:tcPr>
            <w:tcW w:w="1975" w:type="dxa"/>
            <w:gridSpan w:val="2"/>
          </w:tcPr>
          <w:p w14:paraId="5EA34CDA"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94" w:type="dxa"/>
            <w:gridSpan w:val="3"/>
          </w:tcPr>
          <w:p w14:paraId="39C83AF6"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35799643" w14:textId="77777777" w:rsidTr="00744F75">
        <w:trPr>
          <w:trHeight w:val="112"/>
        </w:trPr>
        <w:tc>
          <w:tcPr>
            <w:tcW w:w="2297" w:type="dxa"/>
            <w:gridSpan w:val="2"/>
          </w:tcPr>
          <w:p w14:paraId="47273C82" w14:textId="77777777"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Professional Indemnity </w:t>
            </w:r>
          </w:p>
        </w:tc>
        <w:tc>
          <w:tcPr>
            <w:tcW w:w="1843" w:type="dxa"/>
            <w:gridSpan w:val="2"/>
            <w:vAlign w:val="center"/>
          </w:tcPr>
          <w:p w14:paraId="7224C379" w14:textId="3AE35C9D" w:rsidR="00F91BED" w:rsidRPr="005A231D" w:rsidRDefault="00F91BED" w:rsidP="00EE1891">
            <w:pPr>
              <w:spacing w:before="0" w:after="0" w:line="240" w:lineRule="auto"/>
              <w:rPr>
                <w:rFonts w:ascii="Atkinson Hyperlegible Next" w:hAnsi="Atkinson Hyperlegible Next"/>
                <w:color w:val="auto"/>
                <w:sz w:val="24"/>
                <w:szCs w:val="24"/>
              </w:rPr>
            </w:pPr>
            <w:r w:rsidRPr="005A231D">
              <w:rPr>
                <w:rFonts w:ascii="Atkinson Hyperlegible Next" w:hAnsi="Atkinson Hyperlegible Next"/>
                <w:color w:val="auto"/>
                <w:sz w:val="24"/>
                <w:szCs w:val="24"/>
              </w:rPr>
              <w:t>€</w:t>
            </w:r>
            <w:r w:rsidR="00EE1891" w:rsidRPr="005A231D">
              <w:rPr>
                <w:rFonts w:ascii="Atkinson Hyperlegible Next" w:hAnsi="Atkinson Hyperlegible Next"/>
                <w:color w:val="auto"/>
                <w:sz w:val="24"/>
                <w:szCs w:val="24"/>
              </w:rPr>
              <w:t>1,000,000</w:t>
            </w:r>
          </w:p>
        </w:tc>
        <w:tc>
          <w:tcPr>
            <w:tcW w:w="851" w:type="dxa"/>
            <w:gridSpan w:val="2"/>
            <w:vAlign w:val="center"/>
          </w:tcPr>
          <w:p w14:paraId="47491441" w14:textId="478453F6"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w:t>
            </w:r>
          </w:p>
        </w:tc>
        <w:tc>
          <w:tcPr>
            <w:tcW w:w="1975" w:type="dxa"/>
            <w:gridSpan w:val="2"/>
          </w:tcPr>
          <w:p w14:paraId="599AD0F6"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94" w:type="dxa"/>
            <w:gridSpan w:val="3"/>
          </w:tcPr>
          <w:p w14:paraId="234F54EC"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17CDF78E" w14:textId="77777777" w:rsidTr="00744F75">
        <w:trPr>
          <w:trHeight w:val="112"/>
        </w:trPr>
        <w:tc>
          <w:tcPr>
            <w:tcW w:w="2297" w:type="dxa"/>
            <w:gridSpan w:val="2"/>
          </w:tcPr>
          <w:p w14:paraId="446ED471" w14:textId="2A30C74C"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Environmental Liability Impairment</w:t>
            </w:r>
          </w:p>
        </w:tc>
        <w:tc>
          <w:tcPr>
            <w:tcW w:w="1843" w:type="dxa"/>
            <w:gridSpan w:val="2"/>
            <w:vAlign w:val="center"/>
          </w:tcPr>
          <w:p w14:paraId="6AD8CA6A" w14:textId="34E09037" w:rsidR="00F91BED" w:rsidRPr="005A231D" w:rsidRDefault="00F91BED" w:rsidP="00FC10DE">
            <w:pPr>
              <w:spacing w:before="0" w:after="0" w:line="240" w:lineRule="auto"/>
              <w:jc w:val="left"/>
              <w:rPr>
                <w:rFonts w:ascii="Atkinson Hyperlegible Next" w:hAnsi="Atkinson Hyperlegible Next"/>
                <w:color w:val="auto"/>
                <w:sz w:val="24"/>
                <w:szCs w:val="24"/>
              </w:rPr>
            </w:pPr>
            <w:r w:rsidRPr="005A231D">
              <w:rPr>
                <w:rFonts w:ascii="Atkinson Hyperlegible Next" w:hAnsi="Atkinson Hyperlegible Next"/>
                <w:color w:val="auto"/>
                <w:sz w:val="24"/>
                <w:szCs w:val="24"/>
              </w:rPr>
              <w:t>€</w:t>
            </w:r>
            <w:r w:rsidR="00B06ADF" w:rsidRPr="005A231D">
              <w:rPr>
                <w:rFonts w:ascii="Atkinson Hyperlegible Next" w:hAnsi="Atkinson Hyperlegible Next"/>
                <w:color w:val="auto"/>
                <w:sz w:val="24"/>
                <w:szCs w:val="24"/>
              </w:rPr>
              <w:t>N/A</w:t>
            </w:r>
          </w:p>
        </w:tc>
        <w:tc>
          <w:tcPr>
            <w:tcW w:w="851" w:type="dxa"/>
            <w:gridSpan w:val="2"/>
            <w:vAlign w:val="center"/>
          </w:tcPr>
          <w:p w14:paraId="19DA3CC5"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75" w:type="dxa"/>
            <w:gridSpan w:val="2"/>
          </w:tcPr>
          <w:p w14:paraId="645A1992"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94" w:type="dxa"/>
            <w:gridSpan w:val="3"/>
          </w:tcPr>
          <w:p w14:paraId="6F93E53B" w14:textId="77777777" w:rsidR="00F91BED" w:rsidRPr="005A231D" w:rsidRDefault="00F91BED" w:rsidP="00F91BED">
            <w:pPr>
              <w:spacing w:before="0" w:after="0" w:line="240" w:lineRule="auto"/>
              <w:rPr>
                <w:rFonts w:ascii="Atkinson Hyperlegible Next" w:hAnsi="Atkinson Hyperlegible Next"/>
                <w:sz w:val="24"/>
                <w:szCs w:val="24"/>
              </w:rPr>
            </w:pPr>
          </w:p>
        </w:tc>
      </w:tr>
      <w:tr w:rsidR="00F91BED" w:rsidRPr="005A231D" w14:paraId="3ED0286E" w14:textId="77777777" w:rsidTr="00744F75">
        <w:trPr>
          <w:trHeight w:val="112"/>
        </w:trPr>
        <w:tc>
          <w:tcPr>
            <w:tcW w:w="2297" w:type="dxa"/>
            <w:gridSpan w:val="2"/>
          </w:tcPr>
          <w:p w14:paraId="1486487B" w14:textId="7C48FA76"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Cyber Liability </w:t>
            </w:r>
          </w:p>
        </w:tc>
        <w:tc>
          <w:tcPr>
            <w:tcW w:w="1843" w:type="dxa"/>
            <w:gridSpan w:val="2"/>
            <w:vAlign w:val="center"/>
          </w:tcPr>
          <w:p w14:paraId="70587AE2" w14:textId="411B31AE" w:rsidR="00F91BED" w:rsidRPr="005A231D" w:rsidRDefault="00F91BED" w:rsidP="00F91BED">
            <w:pPr>
              <w:spacing w:before="0" w:after="0" w:line="240" w:lineRule="auto"/>
              <w:rPr>
                <w:rFonts w:ascii="Atkinson Hyperlegible Next" w:hAnsi="Atkinson Hyperlegible Next"/>
                <w:color w:val="FF0000"/>
                <w:sz w:val="24"/>
                <w:szCs w:val="24"/>
              </w:rPr>
            </w:pPr>
            <w:r w:rsidRPr="005A231D">
              <w:rPr>
                <w:rFonts w:ascii="Atkinson Hyperlegible Next" w:hAnsi="Atkinson Hyperlegible Next"/>
                <w:sz w:val="24"/>
                <w:szCs w:val="24"/>
              </w:rPr>
              <w:t>€</w:t>
            </w:r>
            <w:r w:rsidR="00EE1891" w:rsidRPr="005A231D">
              <w:rPr>
                <w:rFonts w:ascii="Atkinson Hyperlegible Next" w:hAnsi="Atkinson Hyperlegible Next"/>
                <w:sz w:val="24"/>
                <w:szCs w:val="24"/>
              </w:rPr>
              <w:t>N/A</w:t>
            </w:r>
          </w:p>
        </w:tc>
        <w:tc>
          <w:tcPr>
            <w:tcW w:w="851" w:type="dxa"/>
            <w:gridSpan w:val="2"/>
            <w:vAlign w:val="center"/>
          </w:tcPr>
          <w:p w14:paraId="7E975CBD" w14:textId="4966D6A6" w:rsidR="00F91BED" w:rsidRPr="005A231D" w:rsidRDefault="00F91BED" w:rsidP="00F91BED">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w:t>
            </w:r>
          </w:p>
        </w:tc>
        <w:tc>
          <w:tcPr>
            <w:tcW w:w="1975" w:type="dxa"/>
            <w:gridSpan w:val="2"/>
          </w:tcPr>
          <w:p w14:paraId="0FCDB87F" w14:textId="77777777" w:rsidR="00F91BED" w:rsidRPr="005A231D" w:rsidRDefault="00F91BED" w:rsidP="00F91BED">
            <w:pPr>
              <w:spacing w:before="0" w:after="0" w:line="240" w:lineRule="auto"/>
              <w:rPr>
                <w:rFonts w:ascii="Atkinson Hyperlegible Next" w:hAnsi="Atkinson Hyperlegible Next"/>
                <w:sz w:val="24"/>
                <w:szCs w:val="24"/>
              </w:rPr>
            </w:pPr>
          </w:p>
        </w:tc>
        <w:tc>
          <w:tcPr>
            <w:tcW w:w="1994" w:type="dxa"/>
            <w:gridSpan w:val="3"/>
          </w:tcPr>
          <w:p w14:paraId="622BA119" w14:textId="77777777" w:rsidR="00F91BED" w:rsidRPr="005A231D" w:rsidRDefault="00F91BED" w:rsidP="00F91BED">
            <w:pPr>
              <w:spacing w:before="0" w:after="0" w:line="240" w:lineRule="auto"/>
              <w:rPr>
                <w:rFonts w:ascii="Atkinson Hyperlegible Next" w:hAnsi="Atkinson Hyperlegible Next"/>
                <w:sz w:val="24"/>
                <w:szCs w:val="24"/>
              </w:rPr>
            </w:pPr>
          </w:p>
        </w:tc>
      </w:tr>
      <w:tr w:rsidR="00704E58" w:rsidRPr="005A231D" w14:paraId="62366491" w14:textId="77777777" w:rsidTr="00744F75">
        <w:trPr>
          <w:trHeight w:val="112"/>
        </w:trPr>
        <w:tc>
          <w:tcPr>
            <w:tcW w:w="2297" w:type="dxa"/>
            <w:gridSpan w:val="2"/>
          </w:tcPr>
          <w:p w14:paraId="346912EA" w14:textId="66AC851D" w:rsidR="00704E58" w:rsidRPr="005A231D" w:rsidRDefault="00704E58" w:rsidP="00704E58">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Other</w:t>
            </w:r>
          </w:p>
        </w:tc>
        <w:tc>
          <w:tcPr>
            <w:tcW w:w="1843" w:type="dxa"/>
            <w:gridSpan w:val="2"/>
            <w:vAlign w:val="center"/>
          </w:tcPr>
          <w:p w14:paraId="3E077872" w14:textId="3BCFE7BE" w:rsidR="00704E58" w:rsidRPr="005A231D" w:rsidRDefault="00704E58" w:rsidP="00704E58">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w:t>
            </w:r>
            <w:r w:rsidR="00EE1891" w:rsidRPr="005A231D">
              <w:rPr>
                <w:rFonts w:ascii="Atkinson Hyperlegible Next" w:hAnsi="Atkinson Hyperlegible Next"/>
                <w:sz w:val="24"/>
                <w:szCs w:val="24"/>
              </w:rPr>
              <w:t xml:space="preserve"> N/A</w:t>
            </w:r>
          </w:p>
        </w:tc>
        <w:tc>
          <w:tcPr>
            <w:tcW w:w="851" w:type="dxa"/>
            <w:gridSpan w:val="2"/>
            <w:vAlign w:val="center"/>
          </w:tcPr>
          <w:p w14:paraId="3FA4744C" w14:textId="12B036B9" w:rsidR="00704E58" w:rsidRPr="005A231D" w:rsidRDefault="00704E58" w:rsidP="00704E58">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w:t>
            </w:r>
          </w:p>
        </w:tc>
        <w:tc>
          <w:tcPr>
            <w:tcW w:w="1975" w:type="dxa"/>
            <w:gridSpan w:val="2"/>
          </w:tcPr>
          <w:p w14:paraId="230E5B02" w14:textId="77777777" w:rsidR="00704E58" w:rsidRPr="005A231D" w:rsidRDefault="00704E58" w:rsidP="00704E58">
            <w:pPr>
              <w:spacing w:before="0" w:after="0" w:line="240" w:lineRule="auto"/>
              <w:rPr>
                <w:rFonts w:ascii="Atkinson Hyperlegible Next" w:hAnsi="Atkinson Hyperlegible Next"/>
                <w:sz w:val="24"/>
                <w:szCs w:val="24"/>
              </w:rPr>
            </w:pPr>
          </w:p>
        </w:tc>
        <w:tc>
          <w:tcPr>
            <w:tcW w:w="1994" w:type="dxa"/>
            <w:gridSpan w:val="3"/>
          </w:tcPr>
          <w:p w14:paraId="78C61591" w14:textId="77777777" w:rsidR="00704E58" w:rsidRPr="005A231D" w:rsidRDefault="00704E58" w:rsidP="00704E58">
            <w:pPr>
              <w:spacing w:before="0" w:after="0" w:line="240" w:lineRule="auto"/>
              <w:rPr>
                <w:rFonts w:ascii="Atkinson Hyperlegible Next" w:hAnsi="Atkinson Hyperlegible Next"/>
                <w:sz w:val="24"/>
                <w:szCs w:val="24"/>
              </w:rPr>
            </w:pPr>
          </w:p>
        </w:tc>
      </w:tr>
      <w:tr w:rsidR="00704E58" w:rsidRPr="005A231D" w14:paraId="24692A2B" w14:textId="77777777" w:rsidTr="00744F75">
        <w:tc>
          <w:tcPr>
            <w:tcW w:w="8960" w:type="dxa"/>
            <w:gridSpan w:val="11"/>
          </w:tcPr>
          <w:p w14:paraId="52ABD076" w14:textId="5055A917" w:rsidR="00704E58" w:rsidRPr="005A231D" w:rsidRDefault="00A60D1E" w:rsidP="00704E58">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OR</w:t>
            </w:r>
          </w:p>
        </w:tc>
      </w:tr>
      <w:tr w:rsidR="00704E58" w:rsidRPr="005A231D" w14:paraId="012C1E89" w14:textId="77777777" w:rsidTr="00744F75">
        <w:tc>
          <w:tcPr>
            <w:tcW w:w="6966" w:type="dxa"/>
            <w:gridSpan w:val="8"/>
          </w:tcPr>
          <w:p w14:paraId="71836B4A" w14:textId="7517877A" w:rsidR="00704E58" w:rsidRPr="005A231D" w:rsidRDefault="00704E58" w:rsidP="00F854BA">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I confirm that if successful, where the levels required under the contract</w:t>
            </w:r>
            <w:r w:rsidR="0089364A" w:rsidRPr="005A231D">
              <w:rPr>
                <w:rFonts w:ascii="Atkinson Hyperlegible Next" w:hAnsi="Atkinson Hyperlegible Next"/>
                <w:sz w:val="24"/>
                <w:szCs w:val="24"/>
              </w:rPr>
              <w:t>/framework</w:t>
            </w:r>
            <w:r w:rsidRPr="005A231D">
              <w:rPr>
                <w:rFonts w:ascii="Atkinson Hyperlegible Next" w:hAnsi="Atkinson Hyperlegible Next"/>
                <w:sz w:val="24"/>
                <w:szCs w:val="24"/>
              </w:rPr>
              <w:t xml:space="preserve"> are higher than those currently in our possession, </w:t>
            </w:r>
            <w:r w:rsidR="00F854BA" w:rsidRPr="005A231D">
              <w:rPr>
                <w:rFonts w:ascii="Atkinson Hyperlegible Next" w:hAnsi="Atkinson Hyperlegible Next"/>
                <w:sz w:val="24"/>
                <w:szCs w:val="24"/>
              </w:rPr>
              <w:t xml:space="preserve">or where we do not currently have the required forms of insurances, </w:t>
            </w:r>
            <w:r w:rsidRPr="005A231D">
              <w:rPr>
                <w:rFonts w:ascii="Atkinson Hyperlegible Next" w:hAnsi="Atkinson Hyperlegible Next"/>
                <w:sz w:val="24"/>
                <w:szCs w:val="24"/>
              </w:rPr>
              <w:t xml:space="preserve">I will be in a position to put the required forms and levels of insurances required in place. </w:t>
            </w:r>
          </w:p>
        </w:tc>
        <w:tc>
          <w:tcPr>
            <w:tcW w:w="1994" w:type="dxa"/>
            <w:gridSpan w:val="3"/>
          </w:tcPr>
          <w:p w14:paraId="59B7F483" w14:textId="77777777" w:rsidR="00704E58" w:rsidRPr="005A231D" w:rsidRDefault="00704E58" w:rsidP="00704E58">
            <w:pPr>
              <w:spacing w:before="0" w:after="0" w:line="240" w:lineRule="auto"/>
              <w:rPr>
                <w:rFonts w:ascii="Atkinson Hyperlegible Next" w:hAnsi="Atkinson Hyperlegible Next"/>
                <w:sz w:val="24"/>
                <w:szCs w:val="24"/>
              </w:rPr>
            </w:pPr>
          </w:p>
        </w:tc>
      </w:tr>
      <w:tr w:rsidR="00704E58" w:rsidRPr="005A231D" w14:paraId="3CAE11D1" w14:textId="77777777" w:rsidTr="00744F75">
        <w:tc>
          <w:tcPr>
            <w:tcW w:w="6966" w:type="dxa"/>
            <w:gridSpan w:val="8"/>
          </w:tcPr>
          <w:p w14:paraId="149C1230" w14:textId="77777777" w:rsidR="00704E58" w:rsidRPr="005A231D" w:rsidRDefault="00704E58" w:rsidP="00704E58">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AND</w:t>
            </w:r>
          </w:p>
        </w:tc>
        <w:tc>
          <w:tcPr>
            <w:tcW w:w="1994" w:type="dxa"/>
            <w:gridSpan w:val="3"/>
          </w:tcPr>
          <w:p w14:paraId="4272798E" w14:textId="77777777" w:rsidR="00704E58" w:rsidRPr="005A231D" w:rsidRDefault="00704E58" w:rsidP="00704E58">
            <w:pPr>
              <w:spacing w:before="0" w:after="0" w:line="240" w:lineRule="auto"/>
              <w:rPr>
                <w:rFonts w:ascii="Atkinson Hyperlegible Next" w:hAnsi="Atkinson Hyperlegible Next"/>
                <w:sz w:val="24"/>
                <w:szCs w:val="24"/>
              </w:rPr>
            </w:pPr>
          </w:p>
        </w:tc>
      </w:tr>
      <w:tr w:rsidR="00704E58" w:rsidRPr="005A231D" w14:paraId="5479AF60" w14:textId="77777777" w:rsidTr="00744F75">
        <w:trPr>
          <w:trHeight w:val="1551"/>
        </w:trPr>
        <w:tc>
          <w:tcPr>
            <w:tcW w:w="6966" w:type="dxa"/>
            <w:gridSpan w:val="8"/>
          </w:tcPr>
          <w:p w14:paraId="7CEE5D2F" w14:textId="77777777" w:rsidR="00704E58" w:rsidRPr="005A231D" w:rsidRDefault="00704E58" w:rsidP="00704E58">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I confirm that I will provide the following promptly on request:</w:t>
            </w:r>
          </w:p>
          <w:p w14:paraId="5F79C13E" w14:textId="77777777" w:rsidR="00704E58" w:rsidRPr="005A231D" w:rsidRDefault="00704E58" w:rsidP="00704E58">
            <w:pPr>
              <w:pStyle w:val="ListParagraph"/>
              <w:numPr>
                <w:ilvl w:val="0"/>
                <w:numId w:val="6"/>
              </w:num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t xml:space="preserve">evidence of insurances in place     </w:t>
            </w:r>
            <w:r w:rsidRPr="005A231D">
              <w:rPr>
                <w:rFonts w:ascii="Atkinson Hyperlegible Next" w:hAnsi="Atkinson Hyperlegible Next"/>
                <w:b/>
                <w:sz w:val="24"/>
                <w:szCs w:val="24"/>
              </w:rPr>
              <w:t xml:space="preserve"> or</w:t>
            </w:r>
            <w:r w:rsidRPr="005A231D">
              <w:rPr>
                <w:rFonts w:ascii="Atkinson Hyperlegible Next" w:hAnsi="Atkinson Hyperlegible Next"/>
                <w:sz w:val="24"/>
                <w:szCs w:val="24"/>
              </w:rPr>
              <w:t xml:space="preserve"> </w:t>
            </w:r>
          </w:p>
          <w:p w14:paraId="5CF75A63" w14:textId="45EA75E7" w:rsidR="00704E58" w:rsidRPr="005A231D" w:rsidRDefault="00704E58" w:rsidP="00704E58">
            <w:pPr>
              <w:pStyle w:val="ListParagraph"/>
              <w:numPr>
                <w:ilvl w:val="0"/>
                <w:numId w:val="5"/>
              </w:num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t xml:space="preserve">letter from Insurance Broker confirming that the required levels </w:t>
            </w:r>
            <w:r w:rsidR="0089364A" w:rsidRPr="005A231D">
              <w:rPr>
                <w:rFonts w:ascii="Atkinson Hyperlegible Next" w:hAnsi="Atkinson Hyperlegible Next"/>
                <w:sz w:val="24"/>
                <w:szCs w:val="24"/>
              </w:rPr>
              <w:t>can</w:t>
            </w:r>
            <w:r w:rsidRPr="005A231D">
              <w:rPr>
                <w:rFonts w:ascii="Atkinson Hyperlegible Next" w:hAnsi="Atkinson Hyperlegible Next"/>
                <w:sz w:val="24"/>
                <w:szCs w:val="24"/>
              </w:rPr>
              <w:t xml:space="preserve"> be put in place if successful </w:t>
            </w:r>
          </w:p>
        </w:tc>
        <w:tc>
          <w:tcPr>
            <w:tcW w:w="1994" w:type="dxa"/>
            <w:gridSpan w:val="3"/>
          </w:tcPr>
          <w:p w14:paraId="18537344" w14:textId="77777777" w:rsidR="00704E58" w:rsidRPr="005A231D" w:rsidRDefault="00704E58" w:rsidP="00704E58">
            <w:pPr>
              <w:spacing w:before="0" w:after="0" w:line="240" w:lineRule="auto"/>
              <w:rPr>
                <w:rFonts w:ascii="Atkinson Hyperlegible Next" w:hAnsi="Atkinson Hyperlegible Next"/>
                <w:sz w:val="24"/>
                <w:szCs w:val="24"/>
              </w:rPr>
            </w:pPr>
          </w:p>
        </w:tc>
      </w:tr>
      <w:tr w:rsidR="00951B7F" w:rsidRPr="005A231D" w14:paraId="561CA804" w14:textId="77777777" w:rsidTr="00744F75">
        <w:trPr>
          <w:trHeight w:val="571"/>
        </w:trPr>
        <w:tc>
          <w:tcPr>
            <w:tcW w:w="8960" w:type="dxa"/>
            <w:gridSpan w:val="11"/>
          </w:tcPr>
          <w:p w14:paraId="6978B09F" w14:textId="5C4024AD" w:rsidR="00951B7F" w:rsidRPr="005A231D" w:rsidRDefault="00951B7F" w:rsidP="00704E58">
            <w:pPr>
              <w:spacing w:before="0" w:after="0" w:line="240" w:lineRule="auto"/>
              <w:rPr>
                <w:rFonts w:ascii="Atkinson Hyperlegible Next" w:hAnsi="Atkinson Hyperlegible Next"/>
                <w:sz w:val="24"/>
                <w:szCs w:val="24"/>
              </w:rPr>
            </w:pPr>
            <w:r w:rsidRPr="005A231D">
              <w:rPr>
                <w:rFonts w:ascii="Atkinson Hyperlegible Next" w:hAnsi="Atkinson Hyperlegible Next"/>
                <w:b/>
                <w:sz w:val="24"/>
                <w:szCs w:val="24"/>
              </w:rPr>
              <w:t>Note: Insurances provided by vendors must be authorised for this jurisdiction.</w:t>
            </w:r>
          </w:p>
        </w:tc>
      </w:tr>
    </w:tbl>
    <w:p w14:paraId="5B49CE24" w14:textId="77777777" w:rsidR="00F91BED" w:rsidRPr="005A231D" w:rsidRDefault="00F91BED" w:rsidP="00F91BED">
      <w:pPr>
        <w:rPr>
          <w:rFonts w:ascii="Atkinson Hyperlegible Next" w:hAnsi="Atkinson Hyperlegible Next"/>
          <w:sz w:val="24"/>
          <w:szCs w:val="24"/>
        </w:rPr>
      </w:pPr>
    </w:p>
    <w:p w14:paraId="397613DE" w14:textId="77777777" w:rsidR="00F91BED" w:rsidRPr="005A231D" w:rsidRDefault="00F91BED" w:rsidP="00F91BED">
      <w:pPr>
        <w:rPr>
          <w:rFonts w:ascii="Atkinson Hyperlegible Next" w:hAnsi="Atkinson Hyperlegible Next"/>
          <w:sz w:val="24"/>
          <w:szCs w:val="24"/>
        </w:rPr>
      </w:pPr>
    </w:p>
    <w:p w14:paraId="4C598CE4" w14:textId="2959B5AE" w:rsidR="00F91BED" w:rsidRPr="005A231D" w:rsidRDefault="002B7464" w:rsidP="005946F9">
      <w:pPr>
        <w:pStyle w:val="Heading1"/>
        <w:shd w:val="clear" w:color="auto" w:fill="0077A3"/>
        <w:rPr>
          <w:rFonts w:ascii="Atkinson Hyperlegible Next" w:hAnsi="Atkinson Hyperlegible Next"/>
          <w:sz w:val="24"/>
          <w:szCs w:val="24"/>
        </w:rPr>
      </w:pPr>
      <w:bookmarkStart w:id="7" w:name="_Toc241760276"/>
      <w:r w:rsidRPr="005A231D">
        <w:rPr>
          <w:rFonts w:ascii="Atkinson Hyperlegible Next" w:hAnsi="Atkinson Hyperlegible Next"/>
          <w:sz w:val="24"/>
          <w:szCs w:val="24"/>
        </w:rPr>
        <w:t xml:space="preserve">Declaration </w:t>
      </w:r>
      <w:r w:rsidR="00637D19" w:rsidRPr="005A231D">
        <w:rPr>
          <w:rFonts w:ascii="Atkinson Hyperlegible Next" w:hAnsi="Atkinson Hyperlegible Next"/>
          <w:sz w:val="24"/>
          <w:szCs w:val="24"/>
        </w:rPr>
        <w:t>of Bona Fides</w:t>
      </w:r>
      <w:r w:rsidRPr="005A231D">
        <w:rPr>
          <w:rFonts w:ascii="Atkinson Hyperlegible Next" w:hAnsi="Atkinson Hyperlegible Next"/>
          <w:sz w:val="24"/>
          <w:szCs w:val="24"/>
        </w:rPr>
        <w:t xml:space="preserve"> – Pass/Fail Criteria</w:t>
      </w:r>
      <w:bookmarkEnd w:id="7"/>
    </w:p>
    <w:p w14:paraId="2CCA5FAC" w14:textId="6A08B6E8" w:rsidR="00360112" w:rsidRPr="005A231D" w:rsidRDefault="00360112" w:rsidP="0089364A">
      <w:pPr>
        <w:rPr>
          <w:rFonts w:ascii="Atkinson Hyperlegible Next" w:hAnsi="Atkinson Hyperlegible Next"/>
          <w:sz w:val="24"/>
          <w:szCs w:val="24"/>
        </w:rPr>
      </w:pPr>
    </w:p>
    <w:tbl>
      <w:tblPr>
        <w:tblpPr w:leftFromText="180" w:rightFromText="180" w:vertAnchor="page" w:horzAnchor="margin" w:tblpY="2506"/>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31"/>
        <w:gridCol w:w="6077"/>
        <w:gridCol w:w="1132"/>
        <w:gridCol w:w="1132"/>
      </w:tblGrid>
      <w:tr w:rsidR="0089364A" w:rsidRPr="005A231D" w14:paraId="2E5CD2AC" w14:textId="77777777" w:rsidTr="00744F75">
        <w:trPr>
          <w:trHeight w:val="3258"/>
        </w:trPr>
        <w:tc>
          <w:tcPr>
            <w:tcW w:w="9072" w:type="dxa"/>
            <w:gridSpan w:val="4"/>
            <w:shd w:val="clear" w:color="auto" w:fill="0077A3"/>
          </w:tcPr>
          <w:p w14:paraId="0995878E" w14:textId="60B7E516" w:rsidR="0089364A" w:rsidRPr="005A231D" w:rsidRDefault="0089364A" w:rsidP="0089364A">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DECLARATION </w:t>
            </w:r>
            <w:r w:rsidR="00637D19" w:rsidRPr="005A231D">
              <w:rPr>
                <w:rFonts w:ascii="Atkinson Hyperlegible Next" w:hAnsi="Atkinson Hyperlegible Next"/>
                <w:b/>
                <w:color w:val="FFFFFF" w:themeColor="background1"/>
                <w:sz w:val="24"/>
                <w:szCs w:val="24"/>
              </w:rPr>
              <w:t xml:space="preserve">OF BONA FIDES </w:t>
            </w:r>
            <w:r w:rsidRPr="005A231D">
              <w:rPr>
                <w:rFonts w:ascii="Atkinson Hyperlegible Next" w:hAnsi="Atkinson Hyperlegible Next"/>
                <w:b/>
                <w:color w:val="FFFFFF" w:themeColor="background1"/>
                <w:sz w:val="24"/>
                <w:szCs w:val="24"/>
              </w:rPr>
              <w:t>AS PER ART</w:t>
            </w:r>
            <w:r w:rsidR="00637D19" w:rsidRPr="005A231D">
              <w:rPr>
                <w:rFonts w:ascii="Atkinson Hyperlegible Next" w:hAnsi="Atkinson Hyperlegible Next"/>
                <w:b/>
                <w:color w:val="FFFFFF" w:themeColor="background1"/>
                <w:sz w:val="24"/>
                <w:szCs w:val="24"/>
              </w:rPr>
              <w:t>ICLE</w:t>
            </w:r>
            <w:r w:rsidRPr="005A231D">
              <w:rPr>
                <w:rFonts w:ascii="Atkinson Hyperlegible Next" w:hAnsi="Atkinson Hyperlegible Next"/>
                <w:b/>
                <w:color w:val="FFFFFF" w:themeColor="background1"/>
                <w:sz w:val="24"/>
                <w:szCs w:val="24"/>
              </w:rPr>
              <w:t xml:space="preserve"> 57 OF DIRECTIVE 2014/24/EU </w:t>
            </w:r>
          </w:p>
          <w:p w14:paraId="51EA55D3" w14:textId="5755A36B" w:rsidR="0089364A" w:rsidRPr="005A231D" w:rsidRDefault="0089364A" w:rsidP="0089364A">
            <w:pPr>
              <w:rPr>
                <w:rFonts w:ascii="Atkinson Hyperlegible Next" w:hAnsi="Atkinson Hyperlegible Next"/>
                <w:b/>
                <w:color w:val="FFFFFF" w:themeColor="background1"/>
                <w:sz w:val="24"/>
                <w:szCs w:val="24"/>
              </w:rPr>
            </w:pPr>
          </w:p>
          <w:p w14:paraId="6DB40626" w14:textId="2F493683" w:rsidR="0089364A" w:rsidRPr="005A231D" w:rsidRDefault="0089364A" w:rsidP="0089364A">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5A231D" w14:paraId="47B99D46" w14:textId="77777777" w:rsidTr="00744F75">
        <w:trPr>
          <w:cantSplit/>
        </w:trPr>
        <w:tc>
          <w:tcPr>
            <w:tcW w:w="6808" w:type="dxa"/>
            <w:gridSpan w:val="2"/>
            <w:vMerge w:val="restart"/>
            <w:shd w:val="clear" w:color="auto" w:fill="FFFFFF" w:themeFill="background1"/>
            <w:vAlign w:val="center"/>
            <w:hideMark/>
          </w:tcPr>
          <w:p w14:paraId="5AD06615" w14:textId="77777777" w:rsidR="00712354" w:rsidRPr="005A231D"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5A231D">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hideMark/>
          </w:tcPr>
          <w:p w14:paraId="07E91E7B" w14:textId="77777777" w:rsidR="00712354" w:rsidRPr="005A231D" w:rsidRDefault="00712354" w:rsidP="00712354">
            <w:pPr>
              <w:spacing w:after="0" w:line="240" w:lineRule="auto"/>
              <w:jc w:val="center"/>
              <w:rPr>
                <w:rFonts w:ascii="Atkinson Hyperlegible Next" w:hAnsi="Atkinson Hyperlegible Next"/>
                <w:b/>
                <w:sz w:val="24"/>
                <w:szCs w:val="24"/>
              </w:rPr>
            </w:pPr>
            <w:r w:rsidRPr="005A231D">
              <w:rPr>
                <w:rFonts w:ascii="Atkinson Hyperlegible Next" w:hAnsi="Atkinson Hyperlegible Next"/>
                <w:b/>
                <w:sz w:val="24"/>
                <w:szCs w:val="24"/>
              </w:rPr>
              <w:t>YES</w:t>
            </w:r>
          </w:p>
        </w:tc>
        <w:tc>
          <w:tcPr>
            <w:tcW w:w="1132" w:type="dxa"/>
            <w:shd w:val="clear" w:color="auto" w:fill="FFFFFF" w:themeFill="background1"/>
            <w:hideMark/>
          </w:tcPr>
          <w:p w14:paraId="154308E9" w14:textId="77777777" w:rsidR="00712354" w:rsidRPr="005A231D" w:rsidRDefault="00712354" w:rsidP="00712354">
            <w:pPr>
              <w:spacing w:after="0" w:line="240" w:lineRule="auto"/>
              <w:jc w:val="center"/>
              <w:rPr>
                <w:rFonts w:ascii="Atkinson Hyperlegible Next" w:hAnsi="Atkinson Hyperlegible Next"/>
                <w:b/>
                <w:sz w:val="24"/>
                <w:szCs w:val="24"/>
              </w:rPr>
            </w:pPr>
            <w:r w:rsidRPr="005A231D">
              <w:rPr>
                <w:rFonts w:ascii="Atkinson Hyperlegible Next" w:hAnsi="Atkinson Hyperlegible Next"/>
                <w:b/>
                <w:sz w:val="24"/>
                <w:szCs w:val="24"/>
              </w:rPr>
              <w:t>NO</w:t>
            </w:r>
          </w:p>
        </w:tc>
      </w:tr>
      <w:tr w:rsidR="00712354" w:rsidRPr="005A231D" w14:paraId="283EE0DD" w14:textId="77777777" w:rsidTr="00744F75">
        <w:trPr>
          <w:cantSplit/>
        </w:trPr>
        <w:tc>
          <w:tcPr>
            <w:tcW w:w="6808" w:type="dxa"/>
            <w:gridSpan w:val="2"/>
            <w:vMerge/>
            <w:shd w:val="clear" w:color="auto" w:fill="FFFFFF" w:themeFill="background1"/>
            <w:vAlign w:val="center"/>
            <w:hideMark/>
          </w:tcPr>
          <w:p w14:paraId="36D35CF9" w14:textId="77777777" w:rsidR="00712354" w:rsidRPr="005A231D" w:rsidRDefault="00712354" w:rsidP="00712354">
            <w:pPr>
              <w:spacing w:after="0" w:line="240" w:lineRule="auto"/>
              <w:rPr>
                <w:rFonts w:ascii="Atkinson Hyperlegible Next" w:hAnsi="Atkinson Hyperlegible Next"/>
                <w:b/>
                <w:sz w:val="24"/>
                <w:szCs w:val="24"/>
              </w:rPr>
            </w:pPr>
          </w:p>
        </w:tc>
        <w:tc>
          <w:tcPr>
            <w:tcW w:w="2264" w:type="dxa"/>
            <w:gridSpan w:val="2"/>
            <w:shd w:val="clear" w:color="auto" w:fill="FFFFFF" w:themeFill="background1"/>
            <w:vAlign w:val="center"/>
            <w:hideMark/>
          </w:tcPr>
          <w:p w14:paraId="65A28E6D" w14:textId="77777777" w:rsidR="00712354" w:rsidRPr="005A231D" w:rsidRDefault="00712354" w:rsidP="00712354">
            <w:pPr>
              <w:spacing w:after="0" w:line="240" w:lineRule="auto"/>
              <w:rPr>
                <w:rFonts w:ascii="Atkinson Hyperlegible Next" w:hAnsi="Atkinson Hyperlegible Next"/>
                <w:b/>
                <w:sz w:val="24"/>
                <w:szCs w:val="24"/>
              </w:rPr>
            </w:pPr>
            <w:r w:rsidRPr="005A231D">
              <w:rPr>
                <w:rFonts w:ascii="Atkinson Hyperlegible Next" w:hAnsi="Atkinson Hyperlegible Next"/>
                <w:sz w:val="24"/>
                <w:szCs w:val="24"/>
              </w:rPr>
              <w:t xml:space="preserve">Please indicate your answer by marking ‘X’ in the relevant box </w:t>
            </w:r>
          </w:p>
        </w:tc>
      </w:tr>
      <w:tr w:rsidR="00712354" w:rsidRPr="005A231D" w14:paraId="5CD06530" w14:textId="77777777" w:rsidTr="00744F75">
        <w:tc>
          <w:tcPr>
            <w:tcW w:w="731" w:type="dxa"/>
          </w:tcPr>
          <w:p w14:paraId="0F453C08"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1.1.a</w:t>
            </w:r>
          </w:p>
        </w:tc>
        <w:tc>
          <w:tcPr>
            <w:tcW w:w="6077" w:type="dxa"/>
          </w:tcPr>
          <w:p w14:paraId="6E1CA5CB" w14:textId="77777777" w:rsidR="00712354" w:rsidRPr="005A231D" w:rsidRDefault="00712354" w:rsidP="00712354">
            <w:pPr>
              <w:pStyle w:val="BodyText2"/>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participation in a criminal organisation, as defined in Article 2 of Council Framework decision 2008/841/JHA;</w:t>
            </w:r>
          </w:p>
        </w:tc>
        <w:tc>
          <w:tcPr>
            <w:tcW w:w="1132" w:type="dxa"/>
          </w:tcPr>
          <w:p w14:paraId="5C114100" w14:textId="77777777" w:rsidR="00712354" w:rsidRPr="005A231D" w:rsidRDefault="00712354" w:rsidP="00712354">
            <w:pPr>
              <w:spacing w:before="0" w:after="0" w:line="240" w:lineRule="auto"/>
              <w:rPr>
                <w:rFonts w:ascii="Atkinson Hyperlegible Next" w:hAnsi="Atkinson Hyperlegible Next"/>
                <w:b/>
                <w:sz w:val="24"/>
                <w:szCs w:val="24"/>
              </w:rPr>
            </w:pPr>
          </w:p>
        </w:tc>
        <w:tc>
          <w:tcPr>
            <w:tcW w:w="1132" w:type="dxa"/>
          </w:tcPr>
          <w:p w14:paraId="1CF77857"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3FDE5655" w14:textId="77777777" w:rsidTr="00744F75">
        <w:tc>
          <w:tcPr>
            <w:tcW w:w="731" w:type="dxa"/>
          </w:tcPr>
          <w:p w14:paraId="41C6DC7F"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1.1.b</w:t>
            </w:r>
          </w:p>
        </w:tc>
        <w:tc>
          <w:tcPr>
            <w:tcW w:w="6077" w:type="dxa"/>
          </w:tcPr>
          <w:p w14:paraId="0505C9DC"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4A1DA89B" w14:textId="77777777" w:rsidR="00712354" w:rsidRPr="005A231D" w:rsidRDefault="00712354" w:rsidP="00712354">
            <w:pPr>
              <w:spacing w:before="0" w:after="0" w:line="240" w:lineRule="auto"/>
              <w:rPr>
                <w:rFonts w:ascii="Atkinson Hyperlegible Next" w:hAnsi="Atkinson Hyperlegible Next"/>
                <w:b/>
                <w:sz w:val="24"/>
                <w:szCs w:val="24"/>
              </w:rPr>
            </w:pPr>
          </w:p>
        </w:tc>
        <w:tc>
          <w:tcPr>
            <w:tcW w:w="1132" w:type="dxa"/>
          </w:tcPr>
          <w:p w14:paraId="6EDA182D"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2911B724" w14:textId="77777777" w:rsidTr="00744F75">
        <w:trPr>
          <w:trHeight w:val="518"/>
        </w:trPr>
        <w:tc>
          <w:tcPr>
            <w:tcW w:w="731" w:type="dxa"/>
          </w:tcPr>
          <w:p w14:paraId="4FA2C894"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1.1.c</w:t>
            </w:r>
          </w:p>
        </w:tc>
        <w:tc>
          <w:tcPr>
            <w:tcW w:w="6077" w:type="dxa"/>
          </w:tcPr>
          <w:p w14:paraId="32F5BD78"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fraud within the meaning of Article 1 of the Convention on the protection of the European Communities’ financial interests;</w:t>
            </w:r>
          </w:p>
        </w:tc>
        <w:tc>
          <w:tcPr>
            <w:tcW w:w="1132" w:type="dxa"/>
          </w:tcPr>
          <w:p w14:paraId="1872670F" w14:textId="77777777" w:rsidR="00712354" w:rsidRPr="005A231D" w:rsidRDefault="00712354" w:rsidP="00712354">
            <w:pPr>
              <w:spacing w:before="0" w:after="0" w:line="240" w:lineRule="auto"/>
              <w:rPr>
                <w:rFonts w:ascii="Atkinson Hyperlegible Next" w:hAnsi="Atkinson Hyperlegible Next"/>
                <w:b/>
                <w:sz w:val="24"/>
                <w:szCs w:val="24"/>
              </w:rPr>
            </w:pPr>
          </w:p>
        </w:tc>
        <w:tc>
          <w:tcPr>
            <w:tcW w:w="1132" w:type="dxa"/>
          </w:tcPr>
          <w:p w14:paraId="77E86258"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3A5EF282" w14:textId="77777777" w:rsidTr="00744F75">
        <w:tc>
          <w:tcPr>
            <w:tcW w:w="731" w:type="dxa"/>
          </w:tcPr>
          <w:p w14:paraId="27ABAC95"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1.1.d</w:t>
            </w:r>
          </w:p>
        </w:tc>
        <w:tc>
          <w:tcPr>
            <w:tcW w:w="6077" w:type="dxa"/>
          </w:tcPr>
          <w:p w14:paraId="00089511" w14:textId="77777777" w:rsidR="00712354" w:rsidRPr="005A231D" w:rsidRDefault="00712354" w:rsidP="00712354">
            <w:pPr>
              <w:pStyle w:val="BodyText2"/>
              <w:spacing w:before="0" w:after="0" w:line="240" w:lineRule="auto"/>
              <w:rPr>
                <w:rFonts w:ascii="Atkinson Hyperlegible Next" w:hAnsi="Atkinson Hyperlegible Next"/>
                <w:b/>
                <w:i/>
                <w:sz w:val="24"/>
                <w:szCs w:val="24"/>
              </w:rPr>
            </w:pPr>
            <w:r w:rsidRPr="005A231D">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5A231D">
              <w:rPr>
                <w:rFonts w:ascii="Atkinson Hyperlegible Next" w:hAnsi="Atkinson Hyperlegible Next"/>
                <w:i/>
                <w:sz w:val="24"/>
                <w:szCs w:val="24"/>
              </w:rPr>
              <w:t xml:space="preserve"> </w:t>
            </w:r>
          </w:p>
        </w:tc>
        <w:tc>
          <w:tcPr>
            <w:tcW w:w="1132" w:type="dxa"/>
          </w:tcPr>
          <w:p w14:paraId="644B64D8" w14:textId="77777777" w:rsidR="00712354" w:rsidRPr="005A231D" w:rsidRDefault="00712354" w:rsidP="00712354">
            <w:pPr>
              <w:spacing w:before="0" w:after="0" w:line="240" w:lineRule="auto"/>
              <w:rPr>
                <w:rFonts w:ascii="Atkinson Hyperlegible Next" w:hAnsi="Atkinson Hyperlegible Next"/>
                <w:b/>
                <w:sz w:val="24"/>
                <w:szCs w:val="24"/>
              </w:rPr>
            </w:pPr>
          </w:p>
        </w:tc>
        <w:tc>
          <w:tcPr>
            <w:tcW w:w="1132" w:type="dxa"/>
          </w:tcPr>
          <w:p w14:paraId="3B68B119"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4D9408C5" w14:textId="77777777" w:rsidTr="00744F75">
        <w:tc>
          <w:tcPr>
            <w:tcW w:w="731" w:type="dxa"/>
          </w:tcPr>
          <w:p w14:paraId="678A4AAD"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1.1.e</w:t>
            </w:r>
          </w:p>
        </w:tc>
        <w:tc>
          <w:tcPr>
            <w:tcW w:w="6077" w:type="dxa"/>
          </w:tcPr>
          <w:p w14:paraId="3F5FCCCD"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 xml:space="preserve">the subject of a conviction for money laundering or terrorist financing; </w:t>
            </w:r>
          </w:p>
        </w:tc>
        <w:tc>
          <w:tcPr>
            <w:tcW w:w="1132" w:type="dxa"/>
          </w:tcPr>
          <w:p w14:paraId="5940BB46" w14:textId="77777777" w:rsidR="00712354" w:rsidRPr="005A231D" w:rsidRDefault="00712354" w:rsidP="00712354">
            <w:pPr>
              <w:spacing w:before="0" w:after="0" w:line="240" w:lineRule="auto"/>
              <w:rPr>
                <w:rFonts w:ascii="Atkinson Hyperlegible Next" w:hAnsi="Atkinson Hyperlegible Next"/>
                <w:b/>
                <w:sz w:val="24"/>
                <w:szCs w:val="24"/>
              </w:rPr>
            </w:pPr>
          </w:p>
        </w:tc>
        <w:tc>
          <w:tcPr>
            <w:tcW w:w="1132" w:type="dxa"/>
          </w:tcPr>
          <w:p w14:paraId="235D4E5D"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53A3E589" w14:textId="77777777" w:rsidTr="00744F75">
        <w:tc>
          <w:tcPr>
            <w:tcW w:w="731" w:type="dxa"/>
          </w:tcPr>
          <w:p w14:paraId="4321563E" w14:textId="77777777" w:rsidR="00712354" w:rsidRPr="005A231D" w:rsidRDefault="00712354" w:rsidP="00712354">
            <w:pPr>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1.1.f</w:t>
            </w:r>
          </w:p>
        </w:tc>
        <w:tc>
          <w:tcPr>
            <w:tcW w:w="6077" w:type="dxa"/>
          </w:tcPr>
          <w:p w14:paraId="70F658D8" w14:textId="77777777" w:rsidR="00712354" w:rsidRPr="005A231D" w:rsidRDefault="00712354" w:rsidP="00712354">
            <w:pPr>
              <w:pStyle w:val="BodyText2"/>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the subject of a conviction of child labour and other forms of trafficking in human beings;</w:t>
            </w:r>
          </w:p>
        </w:tc>
        <w:tc>
          <w:tcPr>
            <w:tcW w:w="1132" w:type="dxa"/>
          </w:tcPr>
          <w:p w14:paraId="35BB4BE2" w14:textId="77777777" w:rsidR="00712354" w:rsidRPr="005A231D" w:rsidRDefault="00712354" w:rsidP="00712354">
            <w:pPr>
              <w:spacing w:before="0" w:after="0" w:line="240" w:lineRule="auto"/>
              <w:rPr>
                <w:rFonts w:ascii="Atkinson Hyperlegible Next" w:hAnsi="Atkinson Hyperlegible Next"/>
                <w:b/>
                <w:sz w:val="24"/>
                <w:szCs w:val="24"/>
              </w:rPr>
            </w:pPr>
          </w:p>
        </w:tc>
        <w:tc>
          <w:tcPr>
            <w:tcW w:w="1132" w:type="dxa"/>
          </w:tcPr>
          <w:p w14:paraId="6D5AE8DA"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55ADA035" w14:textId="77777777" w:rsidTr="00744F75">
        <w:trPr>
          <w:trHeight w:val="2500"/>
        </w:trPr>
        <w:tc>
          <w:tcPr>
            <w:tcW w:w="6808" w:type="dxa"/>
            <w:gridSpan w:val="2"/>
          </w:tcPr>
          <w:p w14:paraId="51A999CD" w14:textId="77777777" w:rsidR="00712354" w:rsidRPr="005A231D" w:rsidRDefault="00712354" w:rsidP="00712354">
            <w:pPr>
              <w:pStyle w:val="BodyText2"/>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lastRenderedPageBreak/>
              <w:t>Non-payment of taxes or social security obligations</w:t>
            </w:r>
          </w:p>
          <w:p w14:paraId="727E2FED" w14:textId="77777777" w:rsidR="00712354" w:rsidRPr="005A231D"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5A231D">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5A231D" w:rsidRDefault="00712354" w:rsidP="00712354">
            <w:pPr>
              <w:pStyle w:val="BodyText2"/>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Pr>
          <w:p w14:paraId="4C390C30" w14:textId="77777777" w:rsidR="00712354" w:rsidRPr="005A231D" w:rsidRDefault="00712354" w:rsidP="00712354">
            <w:pPr>
              <w:spacing w:before="0" w:after="0" w:line="240" w:lineRule="auto"/>
              <w:rPr>
                <w:rFonts w:ascii="Atkinson Hyperlegible Next" w:hAnsi="Atkinson Hyperlegible Next"/>
                <w:b/>
                <w:sz w:val="24"/>
                <w:szCs w:val="24"/>
              </w:rPr>
            </w:pPr>
          </w:p>
        </w:tc>
        <w:tc>
          <w:tcPr>
            <w:tcW w:w="1132" w:type="dxa"/>
          </w:tcPr>
          <w:p w14:paraId="4395676D" w14:textId="77777777" w:rsidR="00712354" w:rsidRPr="005A231D" w:rsidRDefault="00712354" w:rsidP="00712354">
            <w:pPr>
              <w:spacing w:after="0" w:line="240" w:lineRule="auto"/>
              <w:rPr>
                <w:rFonts w:ascii="Atkinson Hyperlegible Next" w:hAnsi="Atkinson Hyperlegible Next"/>
                <w:b/>
                <w:sz w:val="24"/>
                <w:szCs w:val="24"/>
              </w:rPr>
            </w:pPr>
          </w:p>
        </w:tc>
      </w:tr>
    </w:tbl>
    <w:tbl>
      <w:tblPr>
        <w:tblW w:w="9224" w:type="dxa"/>
        <w:jc w:val="center"/>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09"/>
        <w:gridCol w:w="6662"/>
        <w:gridCol w:w="851"/>
        <w:gridCol w:w="1002"/>
      </w:tblGrid>
      <w:tr w:rsidR="00712354" w:rsidRPr="005A231D" w14:paraId="7C97D57A" w14:textId="77777777" w:rsidTr="00744F75">
        <w:trPr>
          <w:jc w:val="center"/>
        </w:trPr>
        <w:tc>
          <w:tcPr>
            <w:tcW w:w="7371" w:type="dxa"/>
            <w:gridSpan w:val="2"/>
            <w:vMerge w:val="restart"/>
          </w:tcPr>
          <w:p w14:paraId="55D823B1" w14:textId="64ACEF78" w:rsidR="00712354" w:rsidRPr="005A231D" w:rsidRDefault="00712354" w:rsidP="00712354">
            <w:pPr>
              <w:pStyle w:val="BodyText2"/>
              <w:spacing w:after="0" w:line="240" w:lineRule="auto"/>
              <w:rPr>
                <w:rFonts w:ascii="Atkinson Hyperlegible Next" w:hAnsi="Atkinson Hyperlegible Next"/>
                <w:b/>
                <w:sz w:val="24"/>
                <w:szCs w:val="24"/>
              </w:rPr>
            </w:pPr>
            <w:r w:rsidRPr="005A231D">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5A231D" w:rsidRDefault="00712354" w:rsidP="00712354">
            <w:pPr>
              <w:spacing w:after="0" w:line="240" w:lineRule="auto"/>
              <w:rPr>
                <w:rFonts w:ascii="Atkinson Hyperlegible Next" w:hAnsi="Atkinson Hyperlegible Next"/>
                <w:b/>
                <w:sz w:val="24"/>
                <w:szCs w:val="24"/>
              </w:rPr>
            </w:pPr>
            <w:r w:rsidRPr="005A231D">
              <w:rPr>
                <w:rFonts w:ascii="Atkinson Hyperlegible Next" w:hAnsi="Atkinson Hyperlegible Next"/>
                <w:b/>
                <w:sz w:val="24"/>
                <w:szCs w:val="24"/>
              </w:rPr>
              <w:t>YES</w:t>
            </w:r>
          </w:p>
        </w:tc>
        <w:tc>
          <w:tcPr>
            <w:tcW w:w="1002" w:type="dxa"/>
          </w:tcPr>
          <w:p w14:paraId="64CBE187" w14:textId="77777777" w:rsidR="00712354" w:rsidRPr="005A231D" w:rsidRDefault="00712354" w:rsidP="00712354">
            <w:pPr>
              <w:spacing w:after="0" w:line="240" w:lineRule="auto"/>
              <w:rPr>
                <w:rFonts w:ascii="Atkinson Hyperlegible Next" w:hAnsi="Atkinson Hyperlegible Next"/>
                <w:b/>
                <w:sz w:val="24"/>
                <w:szCs w:val="24"/>
              </w:rPr>
            </w:pPr>
            <w:r w:rsidRPr="005A231D">
              <w:rPr>
                <w:rFonts w:ascii="Atkinson Hyperlegible Next" w:hAnsi="Atkinson Hyperlegible Next"/>
                <w:b/>
                <w:sz w:val="24"/>
                <w:szCs w:val="24"/>
              </w:rPr>
              <w:t>NO</w:t>
            </w:r>
          </w:p>
        </w:tc>
      </w:tr>
      <w:tr w:rsidR="00712354" w:rsidRPr="005A231D" w14:paraId="14B7AE7E" w14:textId="77777777" w:rsidTr="00744F75">
        <w:trPr>
          <w:jc w:val="center"/>
        </w:trPr>
        <w:tc>
          <w:tcPr>
            <w:tcW w:w="7371" w:type="dxa"/>
            <w:gridSpan w:val="2"/>
            <w:vMerge/>
          </w:tcPr>
          <w:p w14:paraId="67E59690" w14:textId="77777777" w:rsidR="00712354" w:rsidRPr="005A231D" w:rsidRDefault="00712354" w:rsidP="00712354">
            <w:pPr>
              <w:spacing w:after="0" w:line="240" w:lineRule="auto"/>
              <w:rPr>
                <w:rFonts w:ascii="Atkinson Hyperlegible Next" w:hAnsi="Atkinson Hyperlegible Next"/>
                <w:b/>
                <w:sz w:val="24"/>
                <w:szCs w:val="24"/>
              </w:rPr>
            </w:pPr>
          </w:p>
        </w:tc>
        <w:tc>
          <w:tcPr>
            <w:tcW w:w="1853" w:type="dxa"/>
            <w:gridSpan w:val="2"/>
            <w:vAlign w:val="center"/>
          </w:tcPr>
          <w:p w14:paraId="6DCE0C38" w14:textId="77777777" w:rsidR="00712354" w:rsidRPr="005A231D" w:rsidRDefault="00712354" w:rsidP="00712354">
            <w:pPr>
              <w:spacing w:after="0" w:line="240" w:lineRule="auto"/>
              <w:rPr>
                <w:rFonts w:ascii="Atkinson Hyperlegible Next" w:hAnsi="Atkinson Hyperlegible Next"/>
                <w:b/>
                <w:sz w:val="24"/>
                <w:szCs w:val="24"/>
              </w:rPr>
            </w:pPr>
            <w:r w:rsidRPr="005A231D">
              <w:rPr>
                <w:rFonts w:ascii="Atkinson Hyperlegible Next" w:hAnsi="Atkinson Hyperlegible Next"/>
                <w:sz w:val="24"/>
                <w:szCs w:val="24"/>
              </w:rPr>
              <w:t>Please indicate your answer by marking ‘X’ in the relevant box</w:t>
            </w:r>
          </w:p>
        </w:tc>
      </w:tr>
      <w:tr w:rsidR="00712354" w:rsidRPr="005A231D" w14:paraId="4D04B8E6" w14:textId="77777777" w:rsidTr="00744F75">
        <w:trPr>
          <w:jc w:val="center"/>
        </w:trPr>
        <w:tc>
          <w:tcPr>
            <w:tcW w:w="709" w:type="dxa"/>
          </w:tcPr>
          <w:p w14:paraId="65ADCBD9"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2.1.a</w:t>
            </w:r>
          </w:p>
        </w:tc>
        <w:tc>
          <w:tcPr>
            <w:tcW w:w="6662" w:type="dxa"/>
          </w:tcPr>
          <w:p w14:paraId="577226E3" w14:textId="77777777" w:rsidR="00712354" w:rsidRPr="005A231D" w:rsidRDefault="00712354" w:rsidP="00712354">
            <w:pPr>
              <w:pStyle w:val="BodyText2"/>
              <w:spacing w:before="0" w:after="0" w:line="240" w:lineRule="auto"/>
              <w:rPr>
                <w:rFonts w:ascii="Atkinson Hyperlegible Next" w:hAnsi="Atkinson Hyperlegible Next"/>
                <w:b/>
                <w:sz w:val="24"/>
                <w:szCs w:val="24"/>
              </w:rPr>
            </w:pPr>
            <w:r w:rsidRPr="005A231D">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5A231D" w:rsidRDefault="00712354" w:rsidP="00712354">
            <w:pPr>
              <w:spacing w:before="0" w:after="0" w:line="240" w:lineRule="auto"/>
              <w:rPr>
                <w:rFonts w:ascii="Atkinson Hyperlegible Next" w:hAnsi="Atkinson Hyperlegible Next"/>
                <w:b/>
                <w:sz w:val="24"/>
                <w:szCs w:val="24"/>
              </w:rPr>
            </w:pPr>
          </w:p>
        </w:tc>
        <w:tc>
          <w:tcPr>
            <w:tcW w:w="1002" w:type="dxa"/>
          </w:tcPr>
          <w:p w14:paraId="397EB579"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0F46F6BB" w14:textId="77777777" w:rsidTr="00744F75">
        <w:trPr>
          <w:jc w:val="center"/>
        </w:trPr>
        <w:tc>
          <w:tcPr>
            <w:tcW w:w="709" w:type="dxa"/>
          </w:tcPr>
          <w:p w14:paraId="49363682"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2.1.b</w:t>
            </w:r>
          </w:p>
        </w:tc>
        <w:tc>
          <w:tcPr>
            <w:tcW w:w="6662" w:type="dxa"/>
          </w:tcPr>
          <w:p w14:paraId="3FD5E2BB" w14:textId="77777777" w:rsidR="00712354" w:rsidRPr="005A231D" w:rsidRDefault="00712354" w:rsidP="00712354">
            <w:pPr>
              <w:pStyle w:val="BodyText2"/>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5A231D" w:rsidRDefault="00712354" w:rsidP="00712354">
            <w:pPr>
              <w:spacing w:before="0" w:after="0" w:line="240" w:lineRule="auto"/>
              <w:rPr>
                <w:rFonts w:ascii="Atkinson Hyperlegible Next" w:hAnsi="Atkinson Hyperlegible Next"/>
                <w:sz w:val="24"/>
                <w:szCs w:val="24"/>
              </w:rPr>
            </w:pPr>
          </w:p>
        </w:tc>
        <w:tc>
          <w:tcPr>
            <w:tcW w:w="1002" w:type="dxa"/>
          </w:tcPr>
          <w:p w14:paraId="2FFCC60F"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697F2A0F" w14:textId="77777777" w:rsidTr="00744F75">
        <w:trPr>
          <w:jc w:val="center"/>
        </w:trPr>
        <w:tc>
          <w:tcPr>
            <w:tcW w:w="709" w:type="dxa"/>
          </w:tcPr>
          <w:p w14:paraId="30743023"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2.1.c</w:t>
            </w:r>
          </w:p>
        </w:tc>
        <w:tc>
          <w:tcPr>
            <w:tcW w:w="6662" w:type="dxa"/>
          </w:tcPr>
          <w:p w14:paraId="74677E23"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5A231D" w:rsidRDefault="00712354" w:rsidP="00712354">
            <w:pPr>
              <w:spacing w:before="0" w:after="0" w:line="240" w:lineRule="auto"/>
              <w:rPr>
                <w:rFonts w:ascii="Atkinson Hyperlegible Next" w:hAnsi="Atkinson Hyperlegible Next"/>
                <w:sz w:val="24"/>
                <w:szCs w:val="24"/>
              </w:rPr>
            </w:pPr>
          </w:p>
        </w:tc>
        <w:tc>
          <w:tcPr>
            <w:tcW w:w="1002" w:type="dxa"/>
          </w:tcPr>
          <w:p w14:paraId="72A61BA3"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77A31EB8" w14:textId="77777777" w:rsidTr="00744F75">
        <w:trPr>
          <w:jc w:val="center"/>
        </w:trPr>
        <w:tc>
          <w:tcPr>
            <w:tcW w:w="709" w:type="dxa"/>
          </w:tcPr>
          <w:p w14:paraId="4E7D6661"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2.1.d</w:t>
            </w:r>
          </w:p>
        </w:tc>
        <w:tc>
          <w:tcPr>
            <w:tcW w:w="6662" w:type="dxa"/>
          </w:tcPr>
          <w:p w14:paraId="3BCD646A"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5A231D" w:rsidRDefault="00712354" w:rsidP="00712354">
            <w:pPr>
              <w:spacing w:before="0" w:after="0" w:line="240" w:lineRule="auto"/>
              <w:rPr>
                <w:rFonts w:ascii="Atkinson Hyperlegible Next" w:hAnsi="Atkinson Hyperlegible Next"/>
                <w:sz w:val="24"/>
                <w:szCs w:val="24"/>
              </w:rPr>
            </w:pPr>
          </w:p>
        </w:tc>
        <w:tc>
          <w:tcPr>
            <w:tcW w:w="1002" w:type="dxa"/>
          </w:tcPr>
          <w:p w14:paraId="6C0E320D"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123535BF" w14:textId="77777777" w:rsidTr="00744F75">
        <w:trPr>
          <w:jc w:val="center"/>
        </w:trPr>
        <w:tc>
          <w:tcPr>
            <w:tcW w:w="709" w:type="dxa"/>
          </w:tcPr>
          <w:p w14:paraId="47DE7EBE"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2.1.e </w:t>
            </w:r>
          </w:p>
        </w:tc>
        <w:tc>
          <w:tcPr>
            <w:tcW w:w="6662" w:type="dxa"/>
          </w:tcPr>
          <w:p w14:paraId="3DB10947"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5A231D" w:rsidRDefault="00712354" w:rsidP="00712354">
            <w:pPr>
              <w:spacing w:before="0" w:after="0" w:line="240" w:lineRule="auto"/>
              <w:rPr>
                <w:rFonts w:ascii="Atkinson Hyperlegible Next" w:hAnsi="Atkinson Hyperlegible Next"/>
                <w:sz w:val="24"/>
                <w:szCs w:val="24"/>
              </w:rPr>
            </w:pPr>
          </w:p>
        </w:tc>
        <w:tc>
          <w:tcPr>
            <w:tcW w:w="1002" w:type="dxa"/>
          </w:tcPr>
          <w:p w14:paraId="49E93223"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43C02977" w14:textId="77777777" w:rsidTr="00744F75">
        <w:trPr>
          <w:jc w:val="center"/>
        </w:trPr>
        <w:tc>
          <w:tcPr>
            <w:tcW w:w="709" w:type="dxa"/>
          </w:tcPr>
          <w:p w14:paraId="1E5B8960"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2.1.f </w:t>
            </w:r>
          </w:p>
        </w:tc>
        <w:tc>
          <w:tcPr>
            <w:tcW w:w="6662" w:type="dxa"/>
          </w:tcPr>
          <w:p w14:paraId="38B1E910"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5A231D" w:rsidRDefault="00712354" w:rsidP="00712354">
            <w:pPr>
              <w:spacing w:before="0" w:after="0" w:line="240" w:lineRule="auto"/>
              <w:rPr>
                <w:rFonts w:ascii="Atkinson Hyperlegible Next" w:hAnsi="Atkinson Hyperlegible Next"/>
                <w:sz w:val="24"/>
                <w:szCs w:val="24"/>
              </w:rPr>
            </w:pPr>
          </w:p>
        </w:tc>
        <w:tc>
          <w:tcPr>
            <w:tcW w:w="1002" w:type="dxa"/>
          </w:tcPr>
          <w:p w14:paraId="66E6EA87"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39ABED07" w14:textId="77777777" w:rsidTr="00744F75">
        <w:trPr>
          <w:jc w:val="center"/>
        </w:trPr>
        <w:tc>
          <w:tcPr>
            <w:tcW w:w="709" w:type="dxa"/>
          </w:tcPr>
          <w:p w14:paraId="3E038DB3"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2.1.g</w:t>
            </w:r>
          </w:p>
        </w:tc>
        <w:tc>
          <w:tcPr>
            <w:tcW w:w="6662" w:type="dxa"/>
          </w:tcPr>
          <w:p w14:paraId="295FF335"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 xml:space="preserve">has shown significant or persistent deficiencies in the performance of a substantive requirement under a prior </w:t>
            </w:r>
            <w:r w:rsidRPr="005A231D">
              <w:rPr>
                <w:rFonts w:ascii="Atkinson Hyperlegible Next" w:hAnsi="Atkinson Hyperlegible Next"/>
                <w:sz w:val="24"/>
                <w:szCs w:val="24"/>
              </w:rPr>
              <w:lastRenderedPageBreak/>
              <w:t xml:space="preserve">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5A231D" w:rsidRDefault="00712354" w:rsidP="00712354">
            <w:pPr>
              <w:spacing w:before="0" w:after="0" w:line="240" w:lineRule="auto"/>
              <w:rPr>
                <w:rFonts w:ascii="Atkinson Hyperlegible Next" w:hAnsi="Atkinson Hyperlegible Next"/>
                <w:sz w:val="24"/>
                <w:szCs w:val="24"/>
              </w:rPr>
            </w:pPr>
          </w:p>
        </w:tc>
        <w:tc>
          <w:tcPr>
            <w:tcW w:w="1002" w:type="dxa"/>
          </w:tcPr>
          <w:p w14:paraId="226C8EB8"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1A136D0F" w14:textId="77777777" w:rsidTr="00744F75">
        <w:trPr>
          <w:trHeight w:val="1035"/>
          <w:jc w:val="center"/>
        </w:trPr>
        <w:tc>
          <w:tcPr>
            <w:tcW w:w="709" w:type="dxa"/>
            <w:vMerge w:val="restart"/>
          </w:tcPr>
          <w:p w14:paraId="13B10AA0"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2.1.h</w:t>
            </w:r>
          </w:p>
        </w:tc>
        <w:tc>
          <w:tcPr>
            <w:tcW w:w="6662" w:type="dxa"/>
          </w:tcPr>
          <w:p w14:paraId="09F150E1" w14:textId="77777777" w:rsidR="00712354" w:rsidRPr="005A231D"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5A231D" w:rsidRDefault="00712354" w:rsidP="00712354">
            <w:pPr>
              <w:spacing w:before="0" w:after="0" w:line="240" w:lineRule="auto"/>
              <w:rPr>
                <w:rFonts w:ascii="Atkinson Hyperlegible Next" w:hAnsi="Atkinson Hyperlegible Next"/>
                <w:sz w:val="24"/>
                <w:szCs w:val="24"/>
              </w:rPr>
            </w:pPr>
          </w:p>
        </w:tc>
        <w:tc>
          <w:tcPr>
            <w:tcW w:w="1002" w:type="dxa"/>
          </w:tcPr>
          <w:p w14:paraId="04A3C6EF"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28F370E2" w14:textId="77777777" w:rsidTr="00744F75">
        <w:trPr>
          <w:trHeight w:val="826"/>
          <w:jc w:val="center"/>
        </w:trPr>
        <w:tc>
          <w:tcPr>
            <w:tcW w:w="709" w:type="dxa"/>
            <w:vMerge/>
          </w:tcPr>
          <w:p w14:paraId="764B8EB2" w14:textId="77777777" w:rsidR="00712354" w:rsidRPr="005A231D"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5A231D"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5A231D">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5A231D" w:rsidRDefault="00712354" w:rsidP="00712354">
            <w:pPr>
              <w:spacing w:after="0" w:line="240" w:lineRule="auto"/>
              <w:rPr>
                <w:rFonts w:ascii="Atkinson Hyperlegible Next" w:hAnsi="Atkinson Hyperlegible Next"/>
                <w:b/>
                <w:sz w:val="24"/>
                <w:szCs w:val="24"/>
              </w:rPr>
            </w:pPr>
          </w:p>
        </w:tc>
        <w:tc>
          <w:tcPr>
            <w:tcW w:w="1002" w:type="dxa"/>
          </w:tcPr>
          <w:p w14:paraId="1559969B" w14:textId="77777777" w:rsidR="00712354" w:rsidRPr="005A231D" w:rsidRDefault="00712354" w:rsidP="00712354">
            <w:pPr>
              <w:spacing w:after="0" w:line="240" w:lineRule="auto"/>
              <w:rPr>
                <w:rFonts w:ascii="Atkinson Hyperlegible Next" w:hAnsi="Atkinson Hyperlegible Next"/>
                <w:b/>
                <w:sz w:val="24"/>
                <w:szCs w:val="24"/>
              </w:rPr>
            </w:pPr>
          </w:p>
        </w:tc>
      </w:tr>
      <w:tr w:rsidR="00712354" w:rsidRPr="005A231D" w14:paraId="481E446D" w14:textId="77777777" w:rsidTr="00744F75">
        <w:trPr>
          <w:trHeight w:val="1035"/>
          <w:jc w:val="center"/>
        </w:trPr>
        <w:tc>
          <w:tcPr>
            <w:tcW w:w="709" w:type="dxa"/>
          </w:tcPr>
          <w:p w14:paraId="1E3E46E6"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2.1.i</w:t>
            </w:r>
          </w:p>
        </w:tc>
        <w:tc>
          <w:tcPr>
            <w:tcW w:w="6662" w:type="dxa"/>
          </w:tcPr>
          <w:p w14:paraId="5632B341" w14:textId="77777777" w:rsidR="00712354" w:rsidRPr="005A231D" w:rsidRDefault="0071235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has undertaken to:</w:t>
            </w:r>
          </w:p>
          <w:p w14:paraId="7213AC50" w14:textId="2ADB2380" w:rsidR="00712354" w:rsidRPr="005A231D"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5A231D"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5A231D" w:rsidRDefault="00712354" w:rsidP="00712354">
            <w:pPr>
              <w:spacing w:before="0" w:after="0" w:line="240" w:lineRule="auto"/>
              <w:rPr>
                <w:rFonts w:ascii="Atkinson Hyperlegible Next" w:hAnsi="Atkinson Hyperlegible Next"/>
                <w:sz w:val="24"/>
                <w:szCs w:val="24"/>
              </w:rPr>
            </w:pPr>
          </w:p>
        </w:tc>
        <w:tc>
          <w:tcPr>
            <w:tcW w:w="1002" w:type="dxa"/>
          </w:tcPr>
          <w:p w14:paraId="501EC953" w14:textId="77777777" w:rsidR="00712354" w:rsidRPr="005A231D" w:rsidRDefault="00712354" w:rsidP="00712354">
            <w:pPr>
              <w:spacing w:after="0" w:line="240" w:lineRule="auto"/>
              <w:rPr>
                <w:rFonts w:ascii="Atkinson Hyperlegible Next" w:hAnsi="Atkinson Hyperlegible Next"/>
                <w:b/>
                <w:sz w:val="24"/>
                <w:szCs w:val="24"/>
              </w:rPr>
            </w:pPr>
          </w:p>
        </w:tc>
      </w:tr>
    </w:tbl>
    <w:p w14:paraId="7458ACF6" w14:textId="77777777" w:rsidR="00712354" w:rsidRPr="005A231D" w:rsidRDefault="00712354" w:rsidP="00712354">
      <w:pPr>
        <w:rPr>
          <w:rFonts w:ascii="Atkinson Hyperlegible Next" w:hAnsi="Atkinson Hyperlegible Next"/>
          <w:sz w:val="24"/>
          <w:szCs w:val="24"/>
        </w:rPr>
      </w:pPr>
      <w:bookmarkStart w:id="8" w:name="_Toc487559492"/>
    </w:p>
    <w:p w14:paraId="2F2DB865" w14:textId="77777777" w:rsidR="005946F9" w:rsidRPr="005A231D" w:rsidRDefault="005946F9" w:rsidP="00712354">
      <w:pPr>
        <w:rPr>
          <w:rFonts w:ascii="Atkinson Hyperlegible Next" w:hAnsi="Atkinson Hyperlegible Next"/>
          <w:sz w:val="24"/>
          <w:szCs w:val="24"/>
        </w:rPr>
      </w:pPr>
    </w:p>
    <w:p w14:paraId="2C9A034D" w14:textId="77777777" w:rsidR="005946F9" w:rsidRPr="005A231D" w:rsidRDefault="005946F9" w:rsidP="00712354">
      <w:pPr>
        <w:rPr>
          <w:rFonts w:ascii="Atkinson Hyperlegible Next" w:hAnsi="Atkinson Hyperlegible Next"/>
          <w:sz w:val="24"/>
          <w:szCs w:val="24"/>
        </w:rPr>
      </w:pPr>
    </w:p>
    <w:p w14:paraId="7297C5B6" w14:textId="77777777" w:rsidR="005946F9" w:rsidRPr="005A231D" w:rsidRDefault="005946F9" w:rsidP="00712354">
      <w:pPr>
        <w:rPr>
          <w:rFonts w:ascii="Atkinson Hyperlegible Next" w:hAnsi="Atkinson Hyperlegible Next"/>
          <w:sz w:val="24"/>
          <w:szCs w:val="24"/>
        </w:rPr>
      </w:pPr>
    </w:p>
    <w:p w14:paraId="6129A720" w14:textId="77777777" w:rsidR="005946F9" w:rsidRPr="005A231D" w:rsidRDefault="005946F9" w:rsidP="00712354">
      <w:pPr>
        <w:rPr>
          <w:rFonts w:ascii="Atkinson Hyperlegible Next" w:hAnsi="Atkinson Hyperlegible Next"/>
          <w:sz w:val="24"/>
          <w:szCs w:val="24"/>
        </w:rPr>
      </w:pPr>
    </w:p>
    <w:p w14:paraId="7008A74D" w14:textId="77777777" w:rsidR="005946F9" w:rsidRPr="005A231D" w:rsidRDefault="005946F9" w:rsidP="00712354">
      <w:pPr>
        <w:rPr>
          <w:rFonts w:ascii="Atkinson Hyperlegible Next" w:hAnsi="Atkinson Hyperlegible Next"/>
          <w:sz w:val="24"/>
          <w:szCs w:val="24"/>
        </w:rPr>
      </w:pPr>
    </w:p>
    <w:p w14:paraId="53A48719" w14:textId="77777777" w:rsidR="005946F9" w:rsidRPr="005A231D" w:rsidRDefault="005946F9" w:rsidP="00712354">
      <w:pPr>
        <w:rPr>
          <w:rFonts w:ascii="Atkinson Hyperlegible Next" w:hAnsi="Atkinson Hyperlegible Next"/>
          <w:sz w:val="24"/>
          <w:szCs w:val="24"/>
        </w:rPr>
      </w:pPr>
    </w:p>
    <w:p w14:paraId="6DED3DB0" w14:textId="77777777" w:rsidR="005946F9" w:rsidRPr="005A231D" w:rsidRDefault="005946F9" w:rsidP="00712354">
      <w:pPr>
        <w:rPr>
          <w:rFonts w:ascii="Atkinson Hyperlegible Next" w:hAnsi="Atkinson Hyperlegible Next"/>
          <w:sz w:val="24"/>
          <w:szCs w:val="24"/>
        </w:rPr>
      </w:pPr>
    </w:p>
    <w:p w14:paraId="0A8632E6" w14:textId="77777777" w:rsidR="005946F9" w:rsidRPr="005A231D" w:rsidRDefault="005946F9" w:rsidP="00712354">
      <w:pPr>
        <w:rPr>
          <w:rFonts w:ascii="Atkinson Hyperlegible Next" w:hAnsi="Atkinson Hyperlegible Next"/>
          <w:sz w:val="24"/>
          <w:szCs w:val="24"/>
        </w:rPr>
      </w:pPr>
    </w:p>
    <w:p w14:paraId="3D62A224" w14:textId="77777777" w:rsidR="005946F9" w:rsidRPr="005A231D" w:rsidRDefault="005946F9" w:rsidP="00712354">
      <w:pPr>
        <w:rPr>
          <w:rFonts w:ascii="Atkinson Hyperlegible Next" w:hAnsi="Atkinson Hyperlegible Next"/>
          <w:sz w:val="24"/>
          <w:szCs w:val="24"/>
        </w:rPr>
      </w:pPr>
    </w:p>
    <w:p w14:paraId="7C508A9B" w14:textId="77777777" w:rsidR="005946F9" w:rsidRPr="005A231D" w:rsidRDefault="005946F9" w:rsidP="00712354">
      <w:pPr>
        <w:rPr>
          <w:rFonts w:ascii="Atkinson Hyperlegible Next" w:hAnsi="Atkinson Hyperlegible Next"/>
          <w:sz w:val="24"/>
          <w:szCs w:val="24"/>
        </w:rPr>
      </w:pPr>
    </w:p>
    <w:p w14:paraId="0CA7DB9C" w14:textId="77777777" w:rsidR="005946F9" w:rsidRPr="005A231D" w:rsidRDefault="005946F9" w:rsidP="00712354">
      <w:pPr>
        <w:rPr>
          <w:rFonts w:ascii="Atkinson Hyperlegible Next" w:hAnsi="Atkinson Hyperlegible Next"/>
          <w:sz w:val="24"/>
          <w:szCs w:val="24"/>
        </w:rPr>
      </w:pPr>
    </w:p>
    <w:p w14:paraId="6A814360" w14:textId="77777777" w:rsidR="005946F9" w:rsidRPr="005A231D" w:rsidRDefault="005946F9" w:rsidP="00712354">
      <w:pPr>
        <w:rPr>
          <w:rFonts w:ascii="Atkinson Hyperlegible Next" w:hAnsi="Atkinson Hyperlegible Next"/>
          <w:sz w:val="24"/>
          <w:szCs w:val="24"/>
        </w:rPr>
      </w:pPr>
    </w:p>
    <w:p w14:paraId="0D341964" w14:textId="77777777" w:rsidR="005946F9" w:rsidRPr="005A231D" w:rsidRDefault="005946F9" w:rsidP="00712354">
      <w:pPr>
        <w:rPr>
          <w:rFonts w:ascii="Atkinson Hyperlegible Next" w:hAnsi="Atkinson Hyperlegible Next"/>
          <w:sz w:val="24"/>
          <w:szCs w:val="24"/>
        </w:rPr>
      </w:pPr>
    </w:p>
    <w:p w14:paraId="4C33EA2E" w14:textId="7BCEAF8B" w:rsidR="00712354" w:rsidRPr="005A231D" w:rsidRDefault="00877458" w:rsidP="005946F9">
      <w:pPr>
        <w:pStyle w:val="Heading1"/>
        <w:shd w:val="clear" w:color="auto" w:fill="0077A3"/>
        <w:rPr>
          <w:rFonts w:ascii="Atkinson Hyperlegible Next" w:hAnsi="Atkinson Hyperlegible Next"/>
          <w:sz w:val="24"/>
          <w:szCs w:val="24"/>
        </w:rPr>
      </w:pPr>
      <w:bookmarkStart w:id="9" w:name="_Toc241760277"/>
      <w:r w:rsidRPr="005A231D">
        <w:rPr>
          <w:rFonts w:ascii="Atkinson Hyperlegible Next" w:hAnsi="Atkinson Hyperlegible Next"/>
          <w:sz w:val="24"/>
          <w:szCs w:val="24"/>
        </w:rPr>
        <w:lastRenderedPageBreak/>
        <w:t>Declaration Re Statutory Obligations</w:t>
      </w:r>
      <w:bookmarkEnd w:id="8"/>
      <w:r w:rsidR="002B7464" w:rsidRPr="005A231D">
        <w:rPr>
          <w:rFonts w:ascii="Atkinson Hyperlegible Next" w:hAnsi="Atkinson Hyperlegible Next"/>
          <w:sz w:val="24"/>
          <w:szCs w:val="24"/>
        </w:rPr>
        <w:t xml:space="preserve"> – Pass/Fail Criteria</w:t>
      </w:r>
      <w:bookmarkEnd w:id="9"/>
    </w:p>
    <w:tbl>
      <w:tblPr>
        <w:tblpPr w:leftFromText="180" w:rightFromText="180" w:vertAnchor="page" w:horzAnchor="margin" w:tblpY="2581"/>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88"/>
        <w:gridCol w:w="6071"/>
        <w:gridCol w:w="990"/>
        <w:gridCol w:w="1023"/>
      </w:tblGrid>
      <w:tr w:rsidR="00712354" w:rsidRPr="005A231D" w14:paraId="6172BAF9" w14:textId="77777777" w:rsidTr="00744F75">
        <w:tc>
          <w:tcPr>
            <w:tcW w:w="7059" w:type="dxa"/>
            <w:gridSpan w:val="2"/>
          </w:tcPr>
          <w:p w14:paraId="48C6CD48"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sz w:val="24"/>
                <w:szCs w:val="24"/>
              </w:rPr>
              <w:t>We confirm that we are fully compliant with the following legislation, or equivalent legislation in our country of establishment/operation:</w:t>
            </w:r>
          </w:p>
        </w:tc>
        <w:tc>
          <w:tcPr>
            <w:tcW w:w="990" w:type="dxa"/>
          </w:tcPr>
          <w:p w14:paraId="0DBE1043"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b/>
                <w:sz w:val="24"/>
                <w:szCs w:val="24"/>
              </w:rPr>
              <w:t>YES</w:t>
            </w:r>
          </w:p>
        </w:tc>
        <w:tc>
          <w:tcPr>
            <w:tcW w:w="1023" w:type="dxa"/>
          </w:tcPr>
          <w:p w14:paraId="4F82A14C"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b/>
                <w:sz w:val="24"/>
                <w:szCs w:val="24"/>
              </w:rPr>
              <w:t>NO</w:t>
            </w:r>
          </w:p>
        </w:tc>
      </w:tr>
      <w:tr w:rsidR="00712354" w:rsidRPr="005A231D" w14:paraId="3D77B9B0" w14:textId="77777777" w:rsidTr="00744F75">
        <w:tc>
          <w:tcPr>
            <w:tcW w:w="988" w:type="dxa"/>
            <w:vAlign w:val="center"/>
          </w:tcPr>
          <w:p w14:paraId="097BBE8C" w14:textId="77777777" w:rsidR="00712354" w:rsidRPr="005A231D"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6B49BD66"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sz w:val="24"/>
                <w:szCs w:val="24"/>
              </w:rPr>
              <w:t xml:space="preserve">Employment Equality Acts 1998-2011 </w:t>
            </w:r>
          </w:p>
        </w:tc>
        <w:tc>
          <w:tcPr>
            <w:tcW w:w="990" w:type="dxa"/>
          </w:tcPr>
          <w:p w14:paraId="06F3E945"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648AF3E"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r>
      <w:tr w:rsidR="00712354" w:rsidRPr="005A231D" w14:paraId="3273FC26" w14:textId="77777777" w:rsidTr="00744F75">
        <w:tc>
          <w:tcPr>
            <w:tcW w:w="988" w:type="dxa"/>
            <w:vAlign w:val="center"/>
          </w:tcPr>
          <w:p w14:paraId="351B5873" w14:textId="77777777" w:rsidR="00712354" w:rsidRPr="005A231D"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51D0080"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sz w:val="24"/>
                <w:szCs w:val="24"/>
              </w:rPr>
              <w:t>Equal Status Acts 2000-2011</w:t>
            </w:r>
          </w:p>
        </w:tc>
        <w:tc>
          <w:tcPr>
            <w:tcW w:w="990" w:type="dxa"/>
          </w:tcPr>
          <w:p w14:paraId="74A92EB3"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19718124"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r>
      <w:tr w:rsidR="00712354" w:rsidRPr="005A231D" w14:paraId="12B5913C" w14:textId="77777777" w:rsidTr="00744F75">
        <w:tc>
          <w:tcPr>
            <w:tcW w:w="988" w:type="dxa"/>
            <w:vAlign w:val="center"/>
          </w:tcPr>
          <w:p w14:paraId="269D0EE1" w14:textId="77777777" w:rsidR="00712354" w:rsidRPr="005A231D"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25095BE"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sz w:val="24"/>
                <w:szCs w:val="24"/>
              </w:rPr>
              <w:t xml:space="preserve">National Minimum Wage Act 2000 as amended </w:t>
            </w:r>
          </w:p>
        </w:tc>
        <w:tc>
          <w:tcPr>
            <w:tcW w:w="990" w:type="dxa"/>
          </w:tcPr>
          <w:p w14:paraId="188D8938"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08D5F21A"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r>
      <w:tr w:rsidR="00712354" w:rsidRPr="005A231D" w14:paraId="683F64C4" w14:textId="77777777" w:rsidTr="00744F75">
        <w:tc>
          <w:tcPr>
            <w:tcW w:w="988" w:type="dxa"/>
            <w:vAlign w:val="center"/>
          </w:tcPr>
          <w:p w14:paraId="5A9170B4" w14:textId="77777777" w:rsidR="00712354" w:rsidRPr="005A231D"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189D954A"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sz w:val="24"/>
                <w:szCs w:val="24"/>
              </w:rPr>
              <w:t>Organisation of Working Time Act 1997 as amended</w:t>
            </w:r>
          </w:p>
        </w:tc>
        <w:tc>
          <w:tcPr>
            <w:tcW w:w="990" w:type="dxa"/>
          </w:tcPr>
          <w:p w14:paraId="707500EF"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3B1D4D9"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r>
      <w:tr w:rsidR="00712354" w:rsidRPr="005A231D" w14:paraId="1497EF9F" w14:textId="77777777" w:rsidTr="00744F75">
        <w:tc>
          <w:tcPr>
            <w:tcW w:w="988" w:type="dxa"/>
            <w:vAlign w:val="center"/>
          </w:tcPr>
          <w:p w14:paraId="6309AE89" w14:textId="77777777" w:rsidR="00712354" w:rsidRPr="005A231D"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57996DD"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Pr>
          <w:p w14:paraId="249D4EA4"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41DE9F74"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r>
      <w:tr w:rsidR="00712354" w:rsidRPr="005A231D" w14:paraId="1D09C38F" w14:textId="77777777" w:rsidTr="00744F75">
        <w:tc>
          <w:tcPr>
            <w:tcW w:w="988" w:type="dxa"/>
            <w:vAlign w:val="center"/>
          </w:tcPr>
          <w:p w14:paraId="23D06F5F" w14:textId="77777777" w:rsidR="00712354" w:rsidRPr="005A231D"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E4D435E"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r w:rsidRPr="005A231D">
              <w:rPr>
                <w:rFonts w:ascii="Atkinson Hyperlegible Next" w:eastAsia="Times New Roman" w:hAnsi="Atkinson Hyperlegible Next"/>
                <w:sz w:val="24"/>
                <w:szCs w:val="24"/>
              </w:rPr>
              <w:t>Disability Act 2005</w:t>
            </w:r>
          </w:p>
        </w:tc>
        <w:tc>
          <w:tcPr>
            <w:tcW w:w="990" w:type="dxa"/>
          </w:tcPr>
          <w:p w14:paraId="451E14EF"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2E15FFF9"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r>
      <w:tr w:rsidR="003008A4" w:rsidRPr="005A231D" w14:paraId="122180EE" w14:textId="77777777" w:rsidTr="00744F75">
        <w:tc>
          <w:tcPr>
            <w:tcW w:w="988" w:type="dxa"/>
            <w:vAlign w:val="center"/>
          </w:tcPr>
          <w:p w14:paraId="1F68F1C2" w14:textId="77777777" w:rsidR="003008A4" w:rsidRPr="005A231D" w:rsidRDefault="003008A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180F6D08" w14:textId="2AE1FA9D" w:rsidR="003008A4" w:rsidRPr="005A231D" w:rsidRDefault="003008A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Regulation (EU) 2016/679 on the protection of natural persons with regard to the processing of personal data and on the free movement of such data, the Data Protection Act, 2018</w:t>
            </w:r>
          </w:p>
        </w:tc>
        <w:tc>
          <w:tcPr>
            <w:tcW w:w="990" w:type="dxa"/>
          </w:tcPr>
          <w:p w14:paraId="22D67F4F" w14:textId="77777777" w:rsidR="003008A4" w:rsidRPr="005A231D" w:rsidRDefault="003008A4" w:rsidP="00712354">
            <w:pPr>
              <w:spacing w:before="0" w:after="0" w:line="240" w:lineRule="auto"/>
              <w:rPr>
                <w:rFonts w:ascii="Atkinson Hyperlegible Next" w:eastAsia="Times New Roman" w:hAnsi="Atkinson Hyperlegible Next"/>
                <w:b/>
                <w:sz w:val="24"/>
                <w:szCs w:val="24"/>
              </w:rPr>
            </w:pPr>
          </w:p>
        </w:tc>
        <w:tc>
          <w:tcPr>
            <w:tcW w:w="1023" w:type="dxa"/>
          </w:tcPr>
          <w:p w14:paraId="19DEC468" w14:textId="77777777" w:rsidR="003008A4" w:rsidRPr="005A231D" w:rsidRDefault="003008A4" w:rsidP="00712354">
            <w:pPr>
              <w:spacing w:before="0" w:after="0" w:line="240" w:lineRule="auto"/>
              <w:rPr>
                <w:rFonts w:ascii="Atkinson Hyperlegible Next" w:eastAsia="Times New Roman" w:hAnsi="Atkinson Hyperlegible Next"/>
                <w:b/>
                <w:sz w:val="24"/>
                <w:szCs w:val="24"/>
              </w:rPr>
            </w:pPr>
          </w:p>
        </w:tc>
      </w:tr>
      <w:tr w:rsidR="004A2B34" w:rsidRPr="005A231D" w14:paraId="04FEBAEB" w14:textId="77777777" w:rsidTr="00744F75">
        <w:tc>
          <w:tcPr>
            <w:tcW w:w="988" w:type="dxa"/>
            <w:vAlign w:val="center"/>
          </w:tcPr>
          <w:p w14:paraId="30A594F2" w14:textId="700C3ED0" w:rsidR="004A2B34" w:rsidRPr="005A231D" w:rsidRDefault="004A2B34" w:rsidP="004A2B3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5B4FD563" w14:textId="2CE73008" w:rsidR="004A2B34" w:rsidRPr="005A231D" w:rsidRDefault="004A2B34" w:rsidP="00712354">
            <w:pPr>
              <w:spacing w:before="0" w:after="0" w:line="240" w:lineRule="auto"/>
              <w:rPr>
                <w:rFonts w:ascii="Atkinson Hyperlegible Next" w:hAnsi="Atkinson Hyperlegible Next"/>
                <w:sz w:val="24"/>
                <w:szCs w:val="24"/>
              </w:rPr>
            </w:pPr>
            <w:r w:rsidRPr="005A231D">
              <w:rPr>
                <w:rFonts w:ascii="Atkinson Hyperlegible Next" w:hAnsi="Atkinson Hyperlegible Next"/>
                <w:sz w:val="24"/>
                <w:szCs w:val="24"/>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Pr>
          <w:p w14:paraId="20BA3020" w14:textId="77777777" w:rsidR="004A2B34" w:rsidRPr="005A231D" w:rsidRDefault="004A2B34" w:rsidP="00712354">
            <w:pPr>
              <w:spacing w:before="0" w:after="0" w:line="240" w:lineRule="auto"/>
              <w:rPr>
                <w:rFonts w:ascii="Atkinson Hyperlegible Next" w:eastAsia="Times New Roman" w:hAnsi="Atkinson Hyperlegible Next"/>
                <w:b/>
                <w:sz w:val="24"/>
                <w:szCs w:val="24"/>
              </w:rPr>
            </w:pPr>
          </w:p>
        </w:tc>
        <w:tc>
          <w:tcPr>
            <w:tcW w:w="1023" w:type="dxa"/>
          </w:tcPr>
          <w:p w14:paraId="21D50A74" w14:textId="77777777" w:rsidR="004A2B34" w:rsidRPr="005A231D" w:rsidRDefault="004A2B34" w:rsidP="00712354">
            <w:pPr>
              <w:spacing w:before="0" w:after="0" w:line="240" w:lineRule="auto"/>
              <w:rPr>
                <w:rFonts w:ascii="Atkinson Hyperlegible Next" w:eastAsia="Times New Roman" w:hAnsi="Atkinson Hyperlegible Next"/>
                <w:b/>
                <w:sz w:val="24"/>
                <w:szCs w:val="24"/>
              </w:rPr>
            </w:pPr>
          </w:p>
        </w:tc>
      </w:tr>
      <w:tr w:rsidR="00712354" w:rsidRPr="005A231D" w14:paraId="03ECDA88" w14:textId="77777777" w:rsidTr="00744F75">
        <w:tc>
          <w:tcPr>
            <w:tcW w:w="988" w:type="dxa"/>
            <w:vAlign w:val="center"/>
          </w:tcPr>
          <w:p w14:paraId="1A9FFF19" w14:textId="77777777" w:rsidR="00712354" w:rsidRPr="005A231D"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70A13C3" w14:textId="77777777" w:rsidR="00712354" w:rsidRPr="005A231D" w:rsidRDefault="00712354" w:rsidP="00712354">
            <w:pPr>
              <w:spacing w:before="0" w:after="0" w:line="240" w:lineRule="auto"/>
              <w:rPr>
                <w:rFonts w:ascii="Atkinson Hyperlegible Next" w:eastAsia="Times New Roman" w:hAnsi="Atkinson Hyperlegible Next"/>
                <w:b/>
                <w:sz w:val="24"/>
                <w:szCs w:val="24"/>
                <w:u w:val="single"/>
              </w:rPr>
            </w:pPr>
            <w:r w:rsidRPr="005A231D">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Pr>
          <w:p w14:paraId="28A4E3BA"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8C11FC6" w14:textId="77777777" w:rsidR="00712354" w:rsidRPr="005A231D" w:rsidRDefault="00712354" w:rsidP="00712354">
            <w:pPr>
              <w:spacing w:before="0" w:after="0" w:line="240" w:lineRule="auto"/>
              <w:rPr>
                <w:rFonts w:ascii="Atkinson Hyperlegible Next" w:eastAsia="Times New Roman" w:hAnsi="Atkinson Hyperlegible Next"/>
                <w:b/>
                <w:sz w:val="24"/>
                <w:szCs w:val="24"/>
              </w:rPr>
            </w:pPr>
          </w:p>
        </w:tc>
      </w:tr>
    </w:tbl>
    <w:p w14:paraId="3F8CC925" w14:textId="1D3F7572" w:rsidR="008A4C9E" w:rsidRPr="005A231D" w:rsidRDefault="008A4C9E">
      <w:pPr>
        <w:spacing w:before="0" w:after="0" w:line="240" w:lineRule="auto"/>
        <w:jc w:val="left"/>
        <w:rPr>
          <w:rFonts w:ascii="Atkinson Hyperlegible Next" w:eastAsiaTheme="majorEastAsia" w:hAnsi="Atkinson Hyperlegible Next"/>
          <w:sz w:val="24"/>
          <w:szCs w:val="24"/>
        </w:rPr>
      </w:pPr>
    </w:p>
    <w:p w14:paraId="2689538F" w14:textId="5673CD70" w:rsidR="008A4C9E" w:rsidRPr="005A231D" w:rsidRDefault="008A4C9E">
      <w:pPr>
        <w:spacing w:before="0" w:after="0" w:line="240" w:lineRule="auto"/>
        <w:jc w:val="left"/>
        <w:rPr>
          <w:rFonts w:ascii="Atkinson Hyperlegible Next" w:eastAsiaTheme="majorEastAsia" w:hAnsi="Atkinson Hyperlegible Next"/>
          <w:sz w:val="24"/>
          <w:szCs w:val="24"/>
        </w:rPr>
      </w:pPr>
    </w:p>
    <w:p w14:paraId="339D2A5D" w14:textId="01F1D743" w:rsidR="008A4C9E" w:rsidRPr="005A231D" w:rsidRDefault="008A4C9E">
      <w:pPr>
        <w:spacing w:before="0" w:after="0" w:line="240" w:lineRule="auto"/>
        <w:jc w:val="left"/>
        <w:rPr>
          <w:rFonts w:ascii="Atkinson Hyperlegible Next" w:eastAsiaTheme="majorEastAsia" w:hAnsi="Atkinson Hyperlegible Next"/>
          <w:sz w:val="24"/>
          <w:szCs w:val="24"/>
        </w:rPr>
      </w:pPr>
    </w:p>
    <w:p w14:paraId="35DBCF60" w14:textId="2AF43A27" w:rsidR="008A4C9E" w:rsidRPr="005A231D" w:rsidRDefault="008A4C9E">
      <w:pPr>
        <w:spacing w:before="0" w:after="0" w:line="240" w:lineRule="auto"/>
        <w:jc w:val="left"/>
        <w:rPr>
          <w:rFonts w:ascii="Atkinson Hyperlegible Next" w:eastAsiaTheme="majorEastAsia" w:hAnsi="Atkinson Hyperlegible Next"/>
          <w:sz w:val="24"/>
          <w:szCs w:val="24"/>
        </w:rPr>
      </w:pPr>
    </w:p>
    <w:p w14:paraId="7667B88B" w14:textId="2673F5C1" w:rsidR="008A4C9E" w:rsidRPr="005A231D" w:rsidRDefault="008A4C9E">
      <w:pPr>
        <w:spacing w:before="0" w:after="0" w:line="240" w:lineRule="auto"/>
        <w:jc w:val="left"/>
        <w:rPr>
          <w:rFonts w:ascii="Atkinson Hyperlegible Next" w:eastAsiaTheme="majorEastAsia" w:hAnsi="Atkinson Hyperlegible Next"/>
          <w:sz w:val="24"/>
          <w:szCs w:val="24"/>
        </w:rPr>
      </w:pPr>
    </w:p>
    <w:p w14:paraId="49A7C202" w14:textId="4D54A063" w:rsidR="008A4C9E" w:rsidRPr="005A231D" w:rsidRDefault="008A4C9E">
      <w:pPr>
        <w:spacing w:before="0" w:after="0" w:line="240" w:lineRule="auto"/>
        <w:jc w:val="left"/>
        <w:rPr>
          <w:rFonts w:ascii="Atkinson Hyperlegible Next" w:eastAsiaTheme="majorEastAsia" w:hAnsi="Atkinson Hyperlegible Next"/>
          <w:sz w:val="24"/>
          <w:szCs w:val="24"/>
        </w:rPr>
      </w:pPr>
    </w:p>
    <w:p w14:paraId="4299D56C" w14:textId="4DC7F64C" w:rsidR="008A4C9E" w:rsidRPr="005A231D" w:rsidRDefault="008A4C9E">
      <w:pPr>
        <w:spacing w:before="0" w:after="0" w:line="240" w:lineRule="auto"/>
        <w:jc w:val="left"/>
        <w:rPr>
          <w:rFonts w:ascii="Atkinson Hyperlegible Next" w:eastAsiaTheme="majorEastAsia" w:hAnsi="Atkinson Hyperlegible Next"/>
          <w:sz w:val="24"/>
          <w:szCs w:val="24"/>
        </w:rPr>
      </w:pPr>
    </w:p>
    <w:p w14:paraId="0B408E1D" w14:textId="4DA9F358" w:rsidR="008A4C9E" w:rsidRPr="005A231D" w:rsidRDefault="008A4C9E">
      <w:pPr>
        <w:spacing w:before="0" w:after="0" w:line="240" w:lineRule="auto"/>
        <w:jc w:val="left"/>
        <w:rPr>
          <w:rFonts w:ascii="Atkinson Hyperlegible Next" w:eastAsiaTheme="majorEastAsia" w:hAnsi="Atkinson Hyperlegible Next"/>
          <w:sz w:val="24"/>
          <w:szCs w:val="24"/>
        </w:rPr>
      </w:pPr>
    </w:p>
    <w:p w14:paraId="0BE9554F" w14:textId="6876A0A9" w:rsidR="008A4C9E" w:rsidRPr="005A231D" w:rsidRDefault="008A4C9E">
      <w:pPr>
        <w:spacing w:before="0" w:after="0" w:line="240" w:lineRule="auto"/>
        <w:jc w:val="left"/>
        <w:rPr>
          <w:rFonts w:ascii="Atkinson Hyperlegible Next" w:eastAsiaTheme="majorEastAsia" w:hAnsi="Atkinson Hyperlegible Next"/>
          <w:sz w:val="24"/>
          <w:szCs w:val="24"/>
        </w:rPr>
      </w:pPr>
    </w:p>
    <w:p w14:paraId="29FE6AAF" w14:textId="3AB27E1C" w:rsidR="008A4C9E" w:rsidRPr="005A231D" w:rsidRDefault="008A4C9E">
      <w:pPr>
        <w:spacing w:before="0" w:after="0" w:line="240" w:lineRule="auto"/>
        <w:jc w:val="left"/>
        <w:rPr>
          <w:rFonts w:ascii="Atkinson Hyperlegible Next" w:eastAsiaTheme="majorEastAsia" w:hAnsi="Atkinson Hyperlegible Next"/>
          <w:sz w:val="24"/>
          <w:szCs w:val="24"/>
        </w:rPr>
      </w:pPr>
    </w:p>
    <w:p w14:paraId="6C9CBDB4" w14:textId="777AE181" w:rsidR="008A4C9E" w:rsidRPr="005A231D" w:rsidRDefault="008A4C9E">
      <w:pPr>
        <w:spacing w:before="0" w:after="0" w:line="240" w:lineRule="auto"/>
        <w:jc w:val="left"/>
        <w:rPr>
          <w:rFonts w:ascii="Atkinson Hyperlegible Next" w:eastAsiaTheme="majorEastAsia" w:hAnsi="Atkinson Hyperlegible Next"/>
          <w:sz w:val="24"/>
          <w:szCs w:val="24"/>
        </w:rPr>
      </w:pPr>
    </w:p>
    <w:p w14:paraId="402A0614" w14:textId="3650290D" w:rsidR="008A4C9E" w:rsidRPr="005A231D" w:rsidRDefault="008A4C9E">
      <w:pPr>
        <w:spacing w:before="0" w:after="0" w:line="240" w:lineRule="auto"/>
        <w:jc w:val="left"/>
        <w:rPr>
          <w:rFonts w:ascii="Atkinson Hyperlegible Next" w:eastAsiaTheme="majorEastAsia" w:hAnsi="Atkinson Hyperlegible Next"/>
          <w:sz w:val="24"/>
          <w:szCs w:val="24"/>
        </w:rPr>
      </w:pPr>
    </w:p>
    <w:p w14:paraId="3C43B2D6" w14:textId="1254468D" w:rsidR="008A4C9E" w:rsidRPr="005A231D" w:rsidRDefault="008A4C9E">
      <w:pPr>
        <w:spacing w:before="0" w:after="0" w:line="240" w:lineRule="auto"/>
        <w:jc w:val="left"/>
        <w:rPr>
          <w:rFonts w:ascii="Atkinson Hyperlegible Next" w:eastAsiaTheme="majorEastAsia" w:hAnsi="Atkinson Hyperlegible Next"/>
          <w:sz w:val="24"/>
          <w:szCs w:val="24"/>
        </w:rPr>
      </w:pPr>
    </w:p>
    <w:p w14:paraId="46233E6D" w14:textId="13E214DA" w:rsidR="008A4C9E" w:rsidRPr="005A231D" w:rsidRDefault="008A4C9E">
      <w:pPr>
        <w:spacing w:before="0" w:after="0" w:line="240" w:lineRule="auto"/>
        <w:jc w:val="left"/>
        <w:rPr>
          <w:rFonts w:ascii="Atkinson Hyperlegible Next" w:eastAsiaTheme="majorEastAsia" w:hAnsi="Atkinson Hyperlegible Next"/>
          <w:sz w:val="24"/>
          <w:szCs w:val="24"/>
        </w:rPr>
      </w:pPr>
    </w:p>
    <w:p w14:paraId="6346AA3D" w14:textId="00677BFA" w:rsidR="008A4C9E" w:rsidRPr="005A231D" w:rsidRDefault="008A4C9E">
      <w:pPr>
        <w:spacing w:before="0" w:after="0" w:line="240" w:lineRule="auto"/>
        <w:jc w:val="left"/>
        <w:rPr>
          <w:rFonts w:ascii="Atkinson Hyperlegible Next" w:eastAsiaTheme="majorEastAsia" w:hAnsi="Atkinson Hyperlegible Next"/>
          <w:sz w:val="24"/>
          <w:szCs w:val="24"/>
        </w:rPr>
      </w:pPr>
    </w:p>
    <w:p w14:paraId="1D0BCA17" w14:textId="0468C3F6" w:rsidR="008A4C9E" w:rsidRPr="005A231D" w:rsidRDefault="008A4C9E">
      <w:pPr>
        <w:spacing w:before="0" w:after="0" w:line="240" w:lineRule="auto"/>
        <w:jc w:val="left"/>
        <w:rPr>
          <w:rFonts w:ascii="Atkinson Hyperlegible Next" w:eastAsiaTheme="majorEastAsia" w:hAnsi="Atkinson Hyperlegible Next"/>
          <w:sz w:val="24"/>
          <w:szCs w:val="24"/>
        </w:rPr>
      </w:pPr>
    </w:p>
    <w:p w14:paraId="72A1AA54" w14:textId="5A69CBE5" w:rsidR="008A4C9E" w:rsidRPr="005A231D" w:rsidRDefault="004C07E0" w:rsidP="005946F9">
      <w:pPr>
        <w:pStyle w:val="Heading1"/>
        <w:shd w:val="clear" w:color="auto" w:fill="0077A3"/>
        <w:rPr>
          <w:rFonts w:ascii="Atkinson Hyperlegible Next" w:hAnsi="Atkinson Hyperlegible Next"/>
          <w:sz w:val="24"/>
          <w:szCs w:val="24"/>
        </w:rPr>
      </w:pPr>
      <w:bookmarkStart w:id="10" w:name="_Toc115774435"/>
      <w:bookmarkStart w:id="11" w:name="_Toc241760278"/>
      <w:r w:rsidRPr="005A231D">
        <w:rPr>
          <w:rFonts w:ascii="Atkinson Hyperlegible Next" w:hAnsi="Atkinson Hyperlegible Next"/>
          <w:sz w:val="24"/>
          <w:szCs w:val="24"/>
        </w:rPr>
        <w:t>Article 5k</w:t>
      </w:r>
      <w:r w:rsidR="008A4C9E" w:rsidRPr="005A231D">
        <w:rPr>
          <w:rFonts w:ascii="Atkinson Hyperlegible Next" w:hAnsi="Atkinson Hyperlegible Next"/>
          <w:sz w:val="24"/>
          <w:szCs w:val="24"/>
        </w:rPr>
        <w:t xml:space="preserve"> Declaration – Pass/Fail Criteria</w:t>
      </w:r>
      <w:bookmarkEnd w:id="10"/>
      <w:bookmarkEnd w:id="11"/>
    </w:p>
    <w:p w14:paraId="3F105772" w14:textId="77777777" w:rsidR="008A4C9E" w:rsidRPr="005A231D" w:rsidRDefault="008A4C9E" w:rsidP="008A4C9E">
      <w:pPr>
        <w:spacing w:before="0" w:after="0" w:line="240" w:lineRule="auto"/>
        <w:jc w:val="left"/>
        <w:rPr>
          <w:rFonts w:ascii="Atkinson Hyperlegible Next" w:eastAsiaTheme="majorEastAsia" w:hAnsi="Atkinson Hyperlegible Next"/>
          <w:sz w:val="24"/>
          <w:szCs w:val="24"/>
        </w:rPr>
      </w:pPr>
    </w:p>
    <w:tbl>
      <w:tblPr>
        <w:tblStyle w:val="TableGrid"/>
        <w:tblW w:w="8997"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97"/>
        <w:gridCol w:w="2534"/>
        <w:gridCol w:w="3554"/>
        <w:gridCol w:w="1003"/>
        <w:gridCol w:w="909"/>
      </w:tblGrid>
      <w:tr w:rsidR="008A4C9E" w:rsidRPr="005A231D" w14:paraId="61CAC4F1" w14:textId="77777777" w:rsidTr="00744F75">
        <w:trPr>
          <w:trHeight w:val="283"/>
        </w:trPr>
        <w:tc>
          <w:tcPr>
            <w:tcW w:w="8997" w:type="dxa"/>
            <w:gridSpan w:val="5"/>
            <w:shd w:val="clear" w:color="auto" w:fill="0077A3"/>
            <w:hideMark/>
          </w:tcPr>
          <w:p w14:paraId="70F77EDC" w14:textId="77777777" w:rsidR="008A4C9E" w:rsidRPr="005A231D" w:rsidRDefault="008A4C9E">
            <w:pPr>
              <w:spacing w:before="0" w:after="0" w:line="240" w:lineRule="auto"/>
              <w:rPr>
                <w:rFonts w:ascii="Atkinson Hyperlegible Next" w:eastAsia="Times New Roman" w:hAnsi="Atkinson Hyperlegible Next"/>
                <w:bCs/>
                <w:color w:val="FFFFFF" w:themeColor="background1"/>
                <w:sz w:val="24"/>
                <w:szCs w:val="24"/>
              </w:rPr>
            </w:pPr>
            <w:r w:rsidRPr="005A231D">
              <w:rPr>
                <w:rFonts w:ascii="Atkinson Hyperlegible Next" w:eastAsia="Times New Roman" w:hAnsi="Atkinson Hyperlegible Next"/>
                <w:bCs/>
                <w:color w:val="FFFFFF" w:themeColor="background1"/>
                <w:sz w:val="24"/>
                <w:szCs w:val="24"/>
              </w:rPr>
              <w:t xml:space="preserve">EU REGULATION 2022/576 </w:t>
            </w:r>
            <w:r w:rsidRPr="005A231D">
              <w:rPr>
                <w:rFonts w:ascii="Atkinson Hyperlegible Next" w:eastAsia="Times New Roman" w:hAnsi="Atkinson Hyperlegible Next"/>
                <w:color w:val="FFFFFF" w:themeColor="background1"/>
                <w:sz w:val="24"/>
                <w:szCs w:val="24"/>
              </w:rPr>
              <w:t>ON RESTRICTIVE MEASURES IN THE CONTEXT OF RUSSIAN ACTIONS IN THE UKRAINE</w:t>
            </w:r>
          </w:p>
        </w:tc>
      </w:tr>
      <w:tr w:rsidR="008A4C9E" w:rsidRPr="005A231D" w14:paraId="3F1D95E2" w14:textId="77777777" w:rsidTr="00744F75">
        <w:trPr>
          <w:trHeight w:val="1007"/>
        </w:trPr>
        <w:tc>
          <w:tcPr>
            <w:tcW w:w="997" w:type="dxa"/>
          </w:tcPr>
          <w:p w14:paraId="3AF237AE" w14:textId="77777777" w:rsidR="008A4C9E" w:rsidRPr="005A231D" w:rsidRDefault="008A4C9E">
            <w:pPr>
              <w:jc w:val="center"/>
              <w:rPr>
                <w:rFonts w:ascii="Atkinson Hyperlegible Next" w:eastAsia="Times New Roman" w:hAnsi="Atkinson Hyperlegible Next"/>
                <w:b/>
                <w:sz w:val="24"/>
                <w:szCs w:val="24"/>
              </w:rPr>
            </w:pPr>
          </w:p>
          <w:p w14:paraId="794ED7CA" w14:textId="77777777" w:rsidR="008A4C9E" w:rsidRPr="005A231D" w:rsidRDefault="008A4C9E">
            <w:pPr>
              <w:jc w:val="center"/>
              <w:rPr>
                <w:rFonts w:ascii="Atkinson Hyperlegible Next" w:hAnsi="Atkinson Hyperlegible Next"/>
                <w:sz w:val="24"/>
                <w:szCs w:val="24"/>
              </w:rPr>
            </w:pPr>
            <w:r w:rsidRPr="005A231D">
              <w:rPr>
                <w:rFonts w:ascii="Atkinson Hyperlegible Next" w:eastAsia="Times New Roman" w:hAnsi="Atkinson Hyperlegible Next"/>
                <w:b/>
                <w:sz w:val="24"/>
                <w:szCs w:val="24"/>
              </w:rPr>
              <w:t>A.</w:t>
            </w:r>
          </w:p>
        </w:tc>
        <w:tc>
          <w:tcPr>
            <w:tcW w:w="8000" w:type="dxa"/>
            <w:gridSpan w:val="4"/>
            <w:hideMark/>
          </w:tcPr>
          <w:p w14:paraId="60B94875" w14:textId="24B939DB" w:rsidR="008A4C9E" w:rsidRPr="005A231D" w:rsidRDefault="008A4C9E" w:rsidP="004C07E0">
            <w:pPr>
              <w:spacing w:before="0" w:after="0" w:line="240" w:lineRule="auto"/>
              <w:rPr>
                <w:rFonts w:ascii="Atkinson Hyperlegible Next" w:hAnsi="Atkinson Hyperlegible Next" w:cstheme="minorHAnsi"/>
                <w:sz w:val="24"/>
                <w:szCs w:val="24"/>
              </w:rPr>
            </w:pPr>
            <w:r w:rsidRPr="005A231D">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5A231D">
                <w:rPr>
                  <w:rStyle w:val="Hyperlink"/>
                  <w:rFonts w:ascii="Atkinson Hyperlegible Next" w:hAnsi="Atkinson Hyperlegible Next" w:cstheme="minorHAnsi"/>
                  <w:sz w:val="24"/>
                  <w:szCs w:val="24"/>
                </w:rPr>
                <w:t>EU Regulation 2022/576</w:t>
              </w:r>
            </w:hyperlink>
            <w:r w:rsidRPr="005A231D">
              <w:rPr>
                <w:rFonts w:ascii="Atkinson Hyperlegible Next" w:hAnsi="Atkinson Hyperlegible Next" w:cstheme="minorHAnsi"/>
                <w:sz w:val="24"/>
                <w:szCs w:val="24"/>
              </w:rPr>
              <w:t>, aimed at restricting participation in economic activity by economic operators from the Russian Federation.  Article 5</w:t>
            </w:r>
            <w:r w:rsidR="004C07E0" w:rsidRPr="005A231D">
              <w:rPr>
                <w:rFonts w:ascii="Atkinson Hyperlegible Next" w:hAnsi="Atkinson Hyperlegible Next" w:cstheme="minorHAnsi"/>
                <w:sz w:val="24"/>
                <w:szCs w:val="24"/>
              </w:rPr>
              <w:t>k</w:t>
            </w:r>
            <w:r w:rsidRPr="005A231D">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A4C9E" w:rsidRPr="005A231D" w14:paraId="58EB31D3" w14:textId="77777777" w:rsidTr="00744F75">
        <w:trPr>
          <w:trHeight w:val="519"/>
        </w:trPr>
        <w:tc>
          <w:tcPr>
            <w:tcW w:w="997" w:type="dxa"/>
            <w:vMerge w:val="restart"/>
            <w:hideMark/>
          </w:tcPr>
          <w:p w14:paraId="6D0BCFB9" w14:textId="77777777" w:rsidR="008A4C9E" w:rsidRPr="005A231D" w:rsidRDefault="008A4C9E">
            <w:pPr>
              <w:jc w:val="center"/>
              <w:rPr>
                <w:rFonts w:ascii="Atkinson Hyperlegible Next" w:hAnsi="Atkinson Hyperlegible Next"/>
                <w:sz w:val="24"/>
                <w:szCs w:val="24"/>
              </w:rPr>
            </w:pPr>
            <w:r w:rsidRPr="005A231D">
              <w:rPr>
                <w:rFonts w:ascii="Atkinson Hyperlegible Next" w:eastAsia="Times New Roman" w:hAnsi="Atkinson Hyperlegible Next"/>
                <w:sz w:val="24"/>
                <w:szCs w:val="24"/>
              </w:rPr>
              <w:t>B.</w:t>
            </w:r>
          </w:p>
        </w:tc>
        <w:tc>
          <w:tcPr>
            <w:tcW w:w="6088" w:type="dxa"/>
            <w:gridSpan w:val="2"/>
            <w:vMerge w:val="restart"/>
            <w:hideMark/>
          </w:tcPr>
          <w:p w14:paraId="792CD720" w14:textId="5FAC851F" w:rsidR="008A4C9E" w:rsidRPr="005A231D" w:rsidRDefault="008A4C9E">
            <w:pPr>
              <w:spacing w:before="0" w:after="0" w:line="240" w:lineRule="auto"/>
              <w:rPr>
                <w:rFonts w:ascii="Atkinson Hyperlegible Next" w:hAnsi="Atkinson Hyperlegible Next"/>
                <w:b/>
                <w:sz w:val="24"/>
                <w:szCs w:val="24"/>
              </w:rPr>
            </w:pPr>
            <w:r w:rsidRPr="005A231D">
              <w:rPr>
                <w:rFonts w:ascii="Atkinson Hyperlegible Next" w:hAnsi="Atkinson Hyperlegible Next" w:cstheme="minorHAnsi"/>
                <w:sz w:val="24"/>
                <w:szCs w:val="24"/>
              </w:rPr>
              <w:t xml:space="preserve">I </w:t>
            </w:r>
            <w:r w:rsidRPr="005A231D">
              <w:rPr>
                <w:rFonts w:ascii="Atkinson Hyperlegible Next" w:hAnsi="Atkinson Hyperlegible Next" w:cstheme="minorHAnsi"/>
                <w:b/>
                <w:sz w:val="24"/>
                <w:szCs w:val="24"/>
                <w:highlight w:val="yellow"/>
              </w:rPr>
              <w:t>[enter name of Tenderer]</w:t>
            </w:r>
            <w:r w:rsidRPr="005A231D">
              <w:rPr>
                <w:rFonts w:ascii="Atkinson Hyperlegible Next" w:hAnsi="Atkinson Hyperlegible Next" w:cstheme="minorHAnsi"/>
                <w:sz w:val="24"/>
                <w:szCs w:val="24"/>
              </w:rPr>
              <w:t xml:space="preserve"> </w:t>
            </w:r>
            <w:r w:rsidR="008F4D64" w:rsidRPr="005A231D">
              <w:rPr>
                <w:rFonts w:ascii="Atkinson Hyperlegible Next" w:hAnsi="Atkinson Hyperlegible Next" w:cstheme="minorHAnsi"/>
                <w:sz w:val="24"/>
                <w:szCs w:val="24"/>
              </w:rPr>
              <w:t xml:space="preserve">declare that </w:t>
            </w:r>
            <w:r w:rsidRPr="005A231D">
              <w:rPr>
                <w:rFonts w:ascii="Atkinson Hyperlegible Next" w:hAnsi="Atkinson Hyperlegible Next" w:cstheme="minorHAnsi"/>
                <w:sz w:val="24"/>
                <w:szCs w:val="24"/>
              </w:rPr>
              <w:t>none of the exclusions specified in EU Regulation 2022/576</w:t>
            </w:r>
            <w:r w:rsidR="008F4D64" w:rsidRPr="005A231D">
              <w:rPr>
                <w:rFonts w:ascii="Atkinson Hyperlegible Next" w:hAnsi="Atkinson Hyperlegible Next" w:cstheme="minorHAnsi"/>
                <w:sz w:val="24"/>
                <w:szCs w:val="24"/>
              </w:rPr>
              <w:t xml:space="preserve"> apply</w:t>
            </w:r>
            <w:r w:rsidRPr="005A231D">
              <w:rPr>
                <w:rFonts w:ascii="Atkinson Hyperlegible Next" w:hAnsi="Atkinson Hyperlegible Next" w:cstheme="minorHAnsi"/>
                <w:sz w:val="24"/>
                <w:szCs w:val="24"/>
              </w:rPr>
              <w:t xml:space="preserve"> to any party associated with this tender.</w:t>
            </w:r>
          </w:p>
        </w:tc>
        <w:tc>
          <w:tcPr>
            <w:tcW w:w="1003" w:type="dxa"/>
            <w:shd w:val="clear" w:color="auto" w:fill="EBF7FF"/>
            <w:vAlign w:val="center"/>
            <w:hideMark/>
          </w:tcPr>
          <w:p w14:paraId="4845EE9F" w14:textId="77777777" w:rsidR="008A4C9E" w:rsidRPr="005A231D" w:rsidRDefault="008A4C9E">
            <w:pPr>
              <w:spacing w:before="0" w:after="0" w:line="240" w:lineRule="auto"/>
              <w:jc w:val="center"/>
              <w:rPr>
                <w:rFonts w:ascii="Atkinson Hyperlegible Next" w:hAnsi="Atkinson Hyperlegible Next"/>
                <w:b/>
                <w:sz w:val="24"/>
                <w:szCs w:val="24"/>
              </w:rPr>
            </w:pPr>
            <w:r w:rsidRPr="005A231D">
              <w:rPr>
                <w:rFonts w:ascii="Atkinson Hyperlegible Next" w:eastAsia="Times New Roman" w:hAnsi="Atkinson Hyperlegible Next"/>
                <w:b/>
                <w:sz w:val="24"/>
                <w:szCs w:val="24"/>
              </w:rPr>
              <w:t>Yes</w:t>
            </w:r>
          </w:p>
        </w:tc>
        <w:tc>
          <w:tcPr>
            <w:tcW w:w="909" w:type="dxa"/>
            <w:shd w:val="clear" w:color="auto" w:fill="EBF7FF"/>
            <w:vAlign w:val="center"/>
            <w:hideMark/>
          </w:tcPr>
          <w:p w14:paraId="3DE01750" w14:textId="77777777" w:rsidR="008A4C9E" w:rsidRPr="005A231D" w:rsidRDefault="008A4C9E">
            <w:pPr>
              <w:spacing w:before="0" w:after="0" w:line="240" w:lineRule="auto"/>
              <w:jc w:val="center"/>
              <w:rPr>
                <w:rFonts w:ascii="Atkinson Hyperlegible Next" w:hAnsi="Atkinson Hyperlegible Next"/>
                <w:b/>
                <w:sz w:val="24"/>
                <w:szCs w:val="24"/>
              </w:rPr>
            </w:pPr>
            <w:r w:rsidRPr="005A231D">
              <w:rPr>
                <w:rFonts w:ascii="Atkinson Hyperlegible Next" w:eastAsia="Times New Roman" w:hAnsi="Atkinson Hyperlegible Next"/>
                <w:b/>
                <w:sz w:val="24"/>
                <w:szCs w:val="24"/>
              </w:rPr>
              <w:t>No</w:t>
            </w:r>
          </w:p>
        </w:tc>
      </w:tr>
      <w:tr w:rsidR="008A4C9E" w:rsidRPr="005A231D" w14:paraId="315A88F4" w14:textId="77777777" w:rsidTr="00744F75">
        <w:trPr>
          <w:trHeight w:val="519"/>
        </w:trPr>
        <w:tc>
          <w:tcPr>
            <w:tcW w:w="0" w:type="auto"/>
            <w:vMerge/>
            <w:vAlign w:val="center"/>
            <w:hideMark/>
          </w:tcPr>
          <w:p w14:paraId="51E35CB8" w14:textId="77777777" w:rsidR="008A4C9E" w:rsidRPr="005A231D" w:rsidRDefault="008A4C9E">
            <w:pPr>
              <w:spacing w:before="0" w:after="0" w:line="240" w:lineRule="auto"/>
              <w:jc w:val="left"/>
              <w:rPr>
                <w:rFonts w:ascii="Atkinson Hyperlegible Next" w:hAnsi="Atkinson Hyperlegible Next"/>
                <w:sz w:val="24"/>
                <w:szCs w:val="24"/>
              </w:rPr>
            </w:pPr>
          </w:p>
        </w:tc>
        <w:tc>
          <w:tcPr>
            <w:tcW w:w="0" w:type="auto"/>
            <w:gridSpan w:val="2"/>
            <w:vMerge/>
            <w:vAlign w:val="center"/>
            <w:hideMark/>
          </w:tcPr>
          <w:p w14:paraId="1A68DC5B" w14:textId="77777777" w:rsidR="008A4C9E" w:rsidRPr="005A231D" w:rsidRDefault="008A4C9E">
            <w:pPr>
              <w:spacing w:before="0" w:after="0" w:line="240" w:lineRule="auto"/>
              <w:jc w:val="left"/>
              <w:rPr>
                <w:rFonts w:ascii="Atkinson Hyperlegible Next" w:hAnsi="Atkinson Hyperlegible Next"/>
                <w:b/>
                <w:sz w:val="24"/>
                <w:szCs w:val="24"/>
              </w:rPr>
            </w:pPr>
          </w:p>
        </w:tc>
        <w:tc>
          <w:tcPr>
            <w:tcW w:w="1003" w:type="dxa"/>
          </w:tcPr>
          <w:p w14:paraId="43DA5CE9" w14:textId="77777777" w:rsidR="008A4C9E" w:rsidRPr="005A231D" w:rsidRDefault="008A4C9E">
            <w:pPr>
              <w:spacing w:before="0" w:after="0" w:line="240" w:lineRule="auto"/>
              <w:rPr>
                <w:rFonts w:ascii="Atkinson Hyperlegible Next" w:hAnsi="Atkinson Hyperlegible Next"/>
                <w:b/>
                <w:sz w:val="24"/>
                <w:szCs w:val="24"/>
              </w:rPr>
            </w:pPr>
          </w:p>
        </w:tc>
        <w:tc>
          <w:tcPr>
            <w:tcW w:w="909" w:type="dxa"/>
          </w:tcPr>
          <w:p w14:paraId="2B2B25EC" w14:textId="77777777" w:rsidR="008A4C9E" w:rsidRPr="005A231D" w:rsidRDefault="008A4C9E">
            <w:pPr>
              <w:spacing w:before="0" w:after="0" w:line="240" w:lineRule="auto"/>
              <w:rPr>
                <w:rFonts w:ascii="Atkinson Hyperlegible Next" w:hAnsi="Atkinson Hyperlegible Next"/>
                <w:b/>
                <w:sz w:val="24"/>
                <w:szCs w:val="24"/>
              </w:rPr>
            </w:pPr>
          </w:p>
        </w:tc>
      </w:tr>
      <w:tr w:rsidR="008A4C9E" w:rsidRPr="005A231D" w14:paraId="1BEAEDDE" w14:textId="77777777" w:rsidTr="00744F75">
        <w:trPr>
          <w:trHeight w:val="1942"/>
        </w:trPr>
        <w:tc>
          <w:tcPr>
            <w:tcW w:w="8997" w:type="dxa"/>
            <w:gridSpan w:val="5"/>
            <w:vAlign w:val="center"/>
            <w:hideMark/>
          </w:tcPr>
          <w:p w14:paraId="7944D7A6" w14:textId="77777777" w:rsidR="008A4C9E" w:rsidRPr="005A231D" w:rsidRDefault="008A4C9E">
            <w:pPr>
              <w:rPr>
                <w:rFonts w:ascii="Atkinson Hyperlegible Next" w:hAnsi="Atkinson Hyperlegible Next" w:cstheme="minorHAnsi"/>
                <w:sz w:val="24"/>
                <w:szCs w:val="24"/>
              </w:rPr>
            </w:pPr>
            <w:r w:rsidRPr="005A231D">
              <w:rPr>
                <w:rFonts w:ascii="Atkinson Hyperlegible Next" w:hAnsi="Atkinson Hyperlegible Next" w:cstheme="minorHAnsi"/>
                <w:sz w:val="24"/>
                <w:szCs w:val="24"/>
              </w:rPr>
              <w:t>This Declaration is made for the benefit of the Contracting Authority</w:t>
            </w:r>
          </w:p>
          <w:p w14:paraId="6111E16E" w14:textId="77777777" w:rsidR="008A4C9E" w:rsidRPr="005A231D" w:rsidRDefault="008A4C9E">
            <w:pPr>
              <w:rPr>
                <w:rFonts w:ascii="Atkinson Hyperlegible Next" w:hAnsi="Atkinson Hyperlegible Next" w:cstheme="minorHAnsi"/>
                <w:sz w:val="24"/>
                <w:szCs w:val="24"/>
              </w:rPr>
            </w:pPr>
            <w:r w:rsidRPr="005A231D">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060228FC" w14:textId="34FD4044" w:rsidR="008A4C9E" w:rsidRPr="005A231D" w:rsidRDefault="008A4C9E" w:rsidP="004C07E0">
            <w:pPr>
              <w:rPr>
                <w:rFonts w:ascii="Atkinson Hyperlegible Next" w:hAnsi="Atkinson Hyperlegible Next" w:cstheme="minorHAnsi"/>
                <w:sz w:val="24"/>
                <w:szCs w:val="24"/>
              </w:rPr>
            </w:pPr>
            <w:r w:rsidRPr="005A231D">
              <w:rPr>
                <w:rFonts w:ascii="Atkinson Hyperlegible Next" w:hAnsi="Atkinson Hyperlegible Next" w:cstheme="minorHAnsi"/>
                <w:sz w:val="24"/>
                <w:szCs w:val="24"/>
              </w:rPr>
              <w:t xml:space="preserve">I certify that the information provided in the </w:t>
            </w:r>
            <w:r w:rsidRPr="005A231D">
              <w:rPr>
                <w:rFonts w:ascii="Atkinson Hyperlegible Next" w:hAnsi="Atkinson Hyperlegible Next" w:cstheme="minorHAnsi"/>
                <w:b/>
                <w:sz w:val="24"/>
                <w:szCs w:val="24"/>
              </w:rPr>
              <w:t>Declaration of Bona Fides</w:t>
            </w:r>
            <w:r w:rsidRPr="005A231D">
              <w:rPr>
                <w:rFonts w:ascii="Atkinson Hyperlegible Next" w:hAnsi="Atkinson Hyperlegible Next" w:cstheme="minorHAnsi"/>
                <w:sz w:val="24"/>
                <w:szCs w:val="24"/>
              </w:rPr>
              <w:t xml:space="preserve">, the </w:t>
            </w:r>
            <w:r w:rsidRPr="005A231D">
              <w:rPr>
                <w:rFonts w:ascii="Atkinson Hyperlegible Next" w:hAnsi="Atkinson Hyperlegible Next" w:cstheme="minorHAnsi"/>
                <w:b/>
                <w:sz w:val="24"/>
                <w:szCs w:val="24"/>
              </w:rPr>
              <w:t>Declaration re</w:t>
            </w:r>
            <w:r w:rsidR="004C07E0" w:rsidRPr="005A231D">
              <w:rPr>
                <w:rFonts w:ascii="Atkinson Hyperlegible Next" w:hAnsi="Atkinson Hyperlegible Next" w:cstheme="minorHAnsi"/>
                <w:b/>
                <w:sz w:val="24"/>
                <w:szCs w:val="24"/>
              </w:rPr>
              <w:t xml:space="preserve"> </w:t>
            </w:r>
            <w:r w:rsidRPr="005A231D">
              <w:rPr>
                <w:rFonts w:ascii="Atkinson Hyperlegible Next" w:hAnsi="Atkinson Hyperlegible Next" w:cstheme="minorHAnsi"/>
                <w:b/>
                <w:sz w:val="24"/>
                <w:szCs w:val="24"/>
              </w:rPr>
              <w:t xml:space="preserve"> </w:t>
            </w:r>
            <w:r w:rsidR="004C07E0" w:rsidRPr="005A231D">
              <w:rPr>
                <w:rFonts w:ascii="Atkinson Hyperlegible Next" w:hAnsi="Atkinson Hyperlegible Next" w:cstheme="minorHAnsi"/>
                <w:b/>
                <w:sz w:val="24"/>
                <w:szCs w:val="24"/>
              </w:rPr>
              <w:t>S</w:t>
            </w:r>
            <w:r w:rsidRPr="005A231D">
              <w:rPr>
                <w:rFonts w:ascii="Atkinson Hyperlegible Next" w:hAnsi="Atkinson Hyperlegible Next" w:cstheme="minorHAnsi"/>
                <w:b/>
                <w:sz w:val="24"/>
                <w:szCs w:val="24"/>
              </w:rPr>
              <w:t>tatutory Obligations</w:t>
            </w:r>
            <w:r w:rsidRPr="005A231D">
              <w:rPr>
                <w:rFonts w:ascii="Atkinson Hyperlegible Next" w:hAnsi="Atkinson Hyperlegible Next" w:cstheme="minorHAnsi"/>
                <w:sz w:val="24"/>
                <w:szCs w:val="24"/>
              </w:rPr>
              <w:t xml:space="preserve">, and the </w:t>
            </w:r>
            <w:r w:rsidRPr="005A231D">
              <w:rPr>
                <w:rFonts w:ascii="Atkinson Hyperlegible Next" w:hAnsi="Atkinson Hyperlegible Next" w:cstheme="minorHAnsi"/>
                <w:b/>
                <w:sz w:val="24"/>
                <w:szCs w:val="24"/>
              </w:rPr>
              <w:t>Article 5</w:t>
            </w:r>
            <w:r w:rsidR="004C07E0" w:rsidRPr="005A231D">
              <w:rPr>
                <w:rFonts w:ascii="Atkinson Hyperlegible Next" w:hAnsi="Atkinson Hyperlegible Next" w:cstheme="minorHAnsi"/>
                <w:b/>
                <w:sz w:val="24"/>
                <w:szCs w:val="24"/>
              </w:rPr>
              <w:t>k</w:t>
            </w:r>
            <w:r w:rsidRPr="005A231D">
              <w:rPr>
                <w:rFonts w:ascii="Atkinson Hyperlegible Next" w:hAnsi="Atkinson Hyperlegible Next" w:cstheme="minorHAnsi"/>
                <w:b/>
                <w:sz w:val="24"/>
                <w:szCs w:val="24"/>
              </w:rPr>
              <w:t xml:space="preserve"> Declaration</w:t>
            </w:r>
            <w:r w:rsidRPr="005A231D">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8A4C9E" w:rsidRPr="005A231D" w14:paraId="7FAF2848" w14:textId="77777777" w:rsidTr="00744F75">
        <w:trPr>
          <w:trHeight w:val="663"/>
        </w:trPr>
        <w:tc>
          <w:tcPr>
            <w:tcW w:w="3531" w:type="dxa"/>
            <w:gridSpan w:val="2"/>
            <w:shd w:val="clear" w:color="auto" w:fill="EBF7FF"/>
            <w:hideMark/>
          </w:tcPr>
          <w:p w14:paraId="1EB41878" w14:textId="77777777" w:rsidR="008A4C9E" w:rsidRPr="005A231D" w:rsidRDefault="008A4C9E">
            <w:pPr>
              <w:spacing w:before="0" w:after="0" w:line="240" w:lineRule="auto"/>
              <w:rPr>
                <w:rFonts w:ascii="Atkinson Hyperlegible Next" w:hAnsi="Atkinson Hyperlegible Next"/>
                <w:sz w:val="24"/>
                <w:szCs w:val="24"/>
              </w:rPr>
            </w:pPr>
            <w:r w:rsidRPr="005A231D">
              <w:rPr>
                <w:rFonts w:ascii="Atkinson Hyperlegible Next" w:hAnsi="Atkinson Hyperlegible Next" w:cstheme="minorHAnsi"/>
                <w:sz w:val="24"/>
                <w:szCs w:val="24"/>
              </w:rPr>
              <w:t>Name</w:t>
            </w:r>
            <w:r w:rsidRPr="005A231D">
              <w:rPr>
                <w:rFonts w:ascii="Atkinson Hyperlegible Next" w:eastAsia="Times New Roman" w:hAnsi="Atkinson Hyperlegible Next"/>
                <w:sz w:val="24"/>
                <w:szCs w:val="24"/>
              </w:rPr>
              <w:t xml:space="preserve"> of Tenderer      </w:t>
            </w:r>
          </w:p>
        </w:tc>
        <w:tc>
          <w:tcPr>
            <w:tcW w:w="5466" w:type="dxa"/>
            <w:gridSpan w:val="3"/>
          </w:tcPr>
          <w:p w14:paraId="7E1B7D9F" w14:textId="77777777" w:rsidR="008A4C9E" w:rsidRPr="005A231D" w:rsidRDefault="008A4C9E">
            <w:pPr>
              <w:rPr>
                <w:rFonts w:ascii="Atkinson Hyperlegible Next" w:hAnsi="Atkinson Hyperlegible Next"/>
                <w:sz w:val="24"/>
                <w:szCs w:val="24"/>
              </w:rPr>
            </w:pPr>
          </w:p>
        </w:tc>
      </w:tr>
      <w:tr w:rsidR="008A4C9E" w:rsidRPr="005A231D" w14:paraId="6FD2364B" w14:textId="77777777" w:rsidTr="00744F75">
        <w:trPr>
          <w:trHeight w:val="442"/>
        </w:trPr>
        <w:tc>
          <w:tcPr>
            <w:tcW w:w="3531" w:type="dxa"/>
            <w:gridSpan w:val="2"/>
            <w:shd w:val="clear" w:color="auto" w:fill="EBF7FF"/>
            <w:hideMark/>
          </w:tcPr>
          <w:p w14:paraId="7DA9452B" w14:textId="77777777" w:rsidR="008A4C9E" w:rsidRPr="005A231D" w:rsidRDefault="008A4C9E">
            <w:pPr>
              <w:spacing w:before="0" w:after="0" w:line="240" w:lineRule="auto"/>
              <w:rPr>
                <w:rFonts w:ascii="Atkinson Hyperlegible Next" w:hAnsi="Atkinson Hyperlegible Next"/>
                <w:sz w:val="24"/>
                <w:szCs w:val="24"/>
              </w:rPr>
            </w:pPr>
            <w:r w:rsidRPr="005A231D">
              <w:rPr>
                <w:rFonts w:ascii="Atkinson Hyperlegible Next" w:eastAsia="Times New Roman" w:hAnsi="Atkinson Hyperlegible Next"/>
                <w:sz w:val="24"/>
                <w:szCs w:val="24"/>
              </w:rPr>
              <w:t>Name of Authorised Signatory</w:t>
            </w:r>
          </w:p>
        </w:tc>
        <w:tc>
          <w:tcPr>
            <w:tcW w:w="5466" w:type="dxa"/>
            <w:gridSpan w:val="3"/>
          </w:tcPr>
          <w:p w14:paraId="61CF7BEE" w14:textId="77777777" w:rsidR="008A4C9E" w:rsidRPr="005A231D" w:rsidRDefault="008A4C9E">
            <w:pPr>
              <w:rPr>
                <w:rFonts w:ascii="Atkinson Hyperlegible Next" w:hAnsi="Atkinson Hyperlegible Next"/>
                <w:sz w:val="24"/>
                <w:szCs w:val="24"/>
              </w:rPr>
            </w:pPr>
          </w:p>
        </w:tc>
      </w:tr>
      <w:tr w:rsidR="008A4C9E" w:rsidRPr="005A231D" w14:paraId="25C5AC08" w14:textId="77777777" w:rsidTr="00744F75">
        <w:trPr>
          <w:trHeight w:val="442"/>
        </w:trPr>
        <w:tc>
          <w:tcPr>
            <w:tcW w:w="3531" w:type="dxa"/>
            <w:gridSpan w:val="2"/>
            <w:shd w:val="clear" w:color="auto" w:fill="EBF7FF"/>
            <w:hideMark/>
          </w:tcPr>
          <w:p w14:paraId="6E79DD78" w14:textId="77777777" w:rsidR="008A4C9E" w:rsidRPr="005A231D" w:rsidRDefault="008A4C9E">
            <w:pPr>
              <w:spacing w:before="0" w:after="0" w:line="240" w:lineRule="auto"/>
              <w:rPr>
                <w:rFonts w:ascii="Atkinson Hyperlegible Next" w:eastAsia="Times New Roman" w:hAnsi="Atkinson Hyperlegible Next"/>
                <w:sz w:val="24"/>
                <w:szCs w:val="24"/>
              </w:rPr>
            </w:pPr>
            <w:r w:rsidRPr="005A231D">
              <w:rPr>
                <w:rFonts w:ascii="Atkinson Hyperlegible Next" w:eastAsia="Times New Roman" w:hAnsi="Atkinson Hyperlegible Next"/>
                <w:sz w:val="24"/>
                <w:szCs w:val="24"/>
              </w:rPr>
              <w:t>Position</w:t>
            </w:r>
          </w:p>
        </w:tc>
        <w:tc>
          <w:tcPr>
            <w:tcW w:w="5466" w:type="dxa"/>
            <w:gridSpan w:val="3"/>
          </w:tcPr>
          <w:p w14:paraId="5432391B" w14:textId="77777777" w:rsidR="008A4C9E" w:rsidRPr="005A231D" w:rsidRDefault="008A4C9E">
            <w:pPr>
              <w:rPr>
                <w:rFonts w:ascii="Atkinson Hyperlegible Next" w:hAnsi="Atkinson Hyperlegible Next"/>
                <w:sz w:val="24"/>
                <w:szCs w:val="24"/>
              </w:rPr>
            </w:pPr>
          </w:p>
        </w:tc>
      </w:tr>
      <w:tr w:rsidR="008A4C9E" w:rsidRPr="005A231D" w14:paraId="2FD59FE3" w14:textId="77777777" w:rsidTr="00744F75">
        <w:trPr>
          <w:trHeight w:val="729"/>
        </w:trPr>
        <w:tc>
          <w:tcPr>
            <w:tcW w:w="3531" w:type="dxa"/>
            <w:gridSpan w:val="2"/>
            <w:shd w:val="clear" w:color="auto" w:fill="EBF7FF"/>
            <w:hideMark/>
          </w:tcPr>
          <w:p w14:paraId="2B6585F9" w14:textId="77777777" w:rsidR="008A4C9E" w:rsidRPr="005A231D" w:rsidRDefault="008A4C9E">
            <w:pPr>
              <w:spacing w:before="0" w:after="0" w:line="240" w:lineRule="auto"/>
              <w:rPr>
                <w:rFonts w:ascii="Atkinson Hyperlegible Next" w:eastAsia="Times New Roman" w:hAnsi="Atkinson Hyperlegible Next"/>
                <w:sz w:val="24"/>
                <w:szCs w:val="24"/>
              </w:rPr>
            </w:pPr>
            <w:r w:rsidRPr="005A231D">
              <w:rPr>
                <w:rFonts w:ascii="Atkinson Hyperlegible Next" w:eastAsia="Times New Roman" w:hAnsi="Atkinson Hyperlegible Next"/>
                <w:sz w:val="24"/>
                <w:szCs w:val="24"/>
              </w:rPr>
              <w:t>Signature</w:t>
            </w:r>
          </w:p>
        </w:tc>
        <w:tc>
          <w:tcPr>
            <w:tcW w:w="5466" w:type="dxa"/>
            <w:gridSpan w:val="3"/>
          </w:tcPr>
          <w:p w14:paraId="70D17DD7" w14:textId="77777777" w:rsidR="008A4C9E" w:rsidRPr="005A231D" w:rsidRDefault="008A4C9E">
            <w:pPr>
              <w:rPr>
                <w:rFonts w:ascii="Atkinson Hyperlegible Next" w:hAnsi="Atkinson Hyperlegible Next"/>
                <w:sz w:val="24"/>
                <w:szCs w:val="24"/>
              </w:rPr>
            </w:pPr>
          </w:p>
        </w:tc>
      </w:tr>
    </w:tbl>
    <w:p w14:paraId="141F251E" w14:textId="77777777" w:rsidR="005946F9" w:rsidRPr="005A231D" w:rsidRDefault="005946F9" w:rsidP="005946F9">
      <w:pPr>
        <w:pStyle w:val="Heading1"/>
        <w:shd w:val="clear" w:color="auto" w:fill="0077A3"/>
        <w:rPr>
          <w:rFonts w:ascii="Atkinson Hyperlegible Next" w:hAnsi="Atkinson Hyperlegible Next"/>
          <w:sz w:val="24"/>
          <w:szCs w:val="24"/>
        </w:rPr>
      </w:pPr>
      <w:bookmarkStart w:id="12" w:name="_Toc241760279"/>
      <w:r w:rsidRPr="005A231D">
        <w:rPr>
          <w:rFonts w:ascii="Atkinson Hyperlegible Next" w:eastAsiaTheme="majorEastAsia" w:hAnsi="Atkinson Hyperlegible Next"/>
          <w:sz w:val="24"/>
          <w:szCs w:val="24"/>
        </w:rPr>
        <w:lastRenderedPageBreak/>
        <w:t xml:space="preserve">Manpower </w:t>
      </w:r>
      <w:r w:rsidRPr="005A231D">
        <w:rPr>
          <w:rFonts w:ascii="Atkinson Hyperlegible Next" w:hAnsi="Atkinson Hyperlegible Next"/>
          <w:sz w:val="24"/>
          <w:szCs w:val="24"/>
        </w:rPr>
        <w:t>Levels – Pass/Fail Criteria</w:t>
      </w:r>
      <w:bookmarkEnd w:id="12"/>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715"/>
        <w:gridCol w:w="519"/>
        <w:gridCol w:w="1106"/>
        <w:gridCol w:w="76"/>
        <w:gridCol w:w="1013"/>
        <w:gridCol w:w="546"/>
        <w:gridCol w:w="550"/>
        <w:gridCol w:w="1151"/>
      </w:tblGrid>
      <w:tr w:rsidR="005946F9" w:rsidRPr="005A231D" w14:paraId="3220CBAA" w14:textId="77777777" w:rsidTr="00744F75">
        <w:trPr>
          <w:trHeight w:val="1637"/>
        </w:trPr>
        <w:tc>
          <w:tcPr>
            <w:tcW w:w="3715" w:type="dxa"/>
            <w:shd w:val="clear" w:color="auto" w:fill="EBF7FF"/>
          </w:tcPr>
          <w:p w14:paraId="09DFB12A" w14:textId="77777777" w:rsidR="005946F9" w:rsidRPr="005A231D" w:rsidRDefault="005946F9" w:rsidP="006A4364">
            <w:pPr>
              <w:spacing w:before="0" w:after="0" w:line="240" w:lineRule="auto"/>
              <w:rPr>
                <w:rFonts w:ascii="Atkinson Hyperlegible Next" w:hAnsi="Atkinson Hyperlegible Next"/>
                <w:b/>
                <w:sz w:val="24"/>
                <w:szCs w:val="24"/>
              </w:rPr>
            </w:pPr>
            <w:r w:rsidRPr="005A231D">
              <w:rPr>
                <w:rFonts w:ascii="Atkinson Hyperlegible Next" w:hAnsi="Atkinson Hyperlegible Next"/>
                <w:b/>
                <w:sz w:val="24"/>
                <w:szCs w:val="24"/>
              </w:rPr>
              <w:t>Skillset Required</w:t>
            </w:r>
          </w:p>
        </w:tc>
        <w:tc>
          <w:tcPr>
            <w:tcW w:w="1701" w:type="dxa"/>
            <w:gridSpan w:val="3"/>
            <w:shd w:val="clear" w:color="auto" w:fill="EBF7FF"/>
          </w:tcPr>
          <w:p w14:paraId="659C53C0" w14:textId="77777777" w:rsidR="005946F9" w:rsidRPr="005A231D" w:rsidRDefault="005946F9" w:rsidP="006A4364">
            <w:pPr>
              <w:spacing w:before="0" w:after="0" w:line="240" w:lineRule="auto"/>
              <w:jc w:val="left"/>
              <w:rPr>
                <w:rFonts w:ascii="Atkinson Hyperlegible Next" w:hAnsi="Atkinson Hyperlegible Next"/>
                <w:b/>
                <w:sz w:val="24"/>
                <w:szCs w:val="24"/>
              </w:rPr>
            </w:pPr>
            <w:r w:rsidRPr="005A231D">
              <w:rPr>
                <w:rFonts w:ascii="Atkinson Hyperlegible Next" w:hAnsi="Atkinson Hyperlegible Next"/>
                <w:b/>
                <w:sz w:val="24"/>
                <w:szCs w:val="24"/>
              </w:rPr>
              <w:t>Full Time Equivalent (FTE)</w:t>
            </w:r>
          </w:p>
          <w:p w14:paraId="3945CF22" w14:textId="77777777" w:rsidR="005946F9" w:rsidRPr="005A231D" w:rsidRDefault="005946F9" w:rsidP="006A4364">
            <w:pPr>
              <w:spacing w:before="0" w:after="0" w:line="240" w:lineRule="auto"/>
              <w:jc w:val="left"/>
              <w:rPr>
                <w:rFonts w:ascii="Atkinson Hyperlegible Next" w:hAnsi="Atkinson Hyperlegible Next"/>
                <w:b/>
                <w:sz w:val="24"/>
                <w:szCs w:val="24"/>
              </w:rPr>
            </w:pPr>
            <w:r w:rsidRPr="005A231D">
              <w:rPr>
                <w:rFonts w:ascii="Atkinson Hyperlegible Next" w:hAnsi="Atkinson Hyperlegible Next"/>
                <w:b/>
                <w:sz w:val="24"/>
                <w:szCs w:val="24"/>
              </w:rPr>
              <w:t>Numbers in Tendering Entity</w:t>
            </w:r>
          </w:p>
        </w:tc>
        <w:tc>
          <w:tcPr>
            <w:tcW w:w="1559" w:type="dxa"/>
            <w:gridSpan w:val="2"/>
            <w:shd w:val="clear" w:color="auto" w:fill="EBF7FF"/>
          </w:tcPr>
          <w:p w14:paraId="462811C9" w14:textId="77777777" w:rsidR="005946F9" w:rsidRPr="005A231D" w:rsidRDefault="005946F9" w:rsidP="006A4364">
            <w:pPr>
              <w:spacing w:before="0" w:after="0" w:line="240" w:lineRule="auto"/>
              <w:jc w:val="left"/>
              <w:rPr>
                <w:rFonts w:ascii="Atkinson Hyperlegible Next" w:hAnsi="Atkinson Hyperlegible Next"/>
                <w:b/>
                <w:sz w:val="24"/>
                <w:szCs w:val="24"/>
              </w:rPr>
            </w:pPr>
            <w:r w:rsidRPr="005A231D">
              <w:rPr>
                <w:rFonts w:ascii="Atkinson Hyperlegible Next" w:hAnsi="Atkinson Hyperlegible Next"/>
                <w:b/>
                <w:sz w:val="24"/>
                <w:szCs w:val="24"/>
              </w:rPr>
              <w:t>FTEs provided via 3</w:t>
            </w:r>
            <w:r w:rsidRPr="005A231D">
              <w:rPr>
                <w:rFonts w:ascii="Atkinson Hyperlegible Next" w:hAnsi="Atkinson Hyperlegible Next"/>
                <w:b/>
                <w:sz w:val="24"/>
                <w:szCs w:val="24"/>
                <w:vertAlign w:val="superscript"/>
              </w:rPr>
              <w:t>rd</w:t>
            </w:r>
            <w:r w:rsidRPr="005A231D">
              <w:rPr>
                <w:rFonts w:ascii="Atkinson Hyperlegible Next" w:hAnsi="Atkinson Hyperlegible Next"/>
                <w:b/>
                <w:sz w:val="24"/>
                <w:szCs w:val="24"/>
              </w:rPr>
              <w:t xml:space="preserve"> Parties</w:t>
            </w:r>
          </w:p>
        </w:tc>
        <w:tc>
          <w:tcPr>
            <w:tcW w:w="1701" w:type="dxa"/>
            <w:gridSpan w:val="2"/>
            <w:shd w:val="clear" w:color="auto" w:fill="EBF7FF"/>
          </w:tcPr>
          <w:p w14:paraId="0A3F1BF9" w14:textId="77777777" w:rsidR="005946F9" w:rsidRPr="005A231D" w:rsidRDefault="005946F9" w:rsidP="006A4364">
            <w:pPr>
              <w:spacing w:before="0" w:after="0" w:line="240" w:lineRule="auto"/>
              <w:rPr>
                <w:rFonts w:ascii="Atkinson Hyperlegible Next" w:hAnsi="Atkinson Hyperlegible Next"/>
                <w:b/>
                <w:sz w:val="24"/>
                <w:szCs w:val="24"/>
              </w:rPr>
            </w:pPr>
            <w:r w:rsidRPr="005A231D">
              <w:rPr>
                <w:rFonts w:ascii="Atkinson Hyperlegible Next" w:hAnsi="Atkinson Hyperlegible Next"/>
                <w:b/>
                <w:sz w:val="24"/>
                <w:szCs w:val="24"/>
              </w:rPr>
              <w:t>Minimum Number Required</w:t>
            </w:r>
          </w:p>
        </w:tc>
      </w:tr>
      <w:tr w:rsidR="005946F9" w:rsidRPr="005A231D" w14:paraId="7F596657" w14:textId="77777777" w:rsidTr="00744F75">
        <w:trPr>
          <w:trHeight w:val="801"/>
        </w:trPr>
        <w:tc>
          <w:tcPr>
            <w:tcW w:w="3715" w:type="dxa"/>
          </w:tcPr>
          <w:p w14:paraId="5537A8F5" w14:textId="3F71DCCD" w:rsidR="00EE1891" w:rsidRPr="005A231D" w:rsidRDefault="00EE1891" w:rsidP="006A436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Account management</w:t>
            </w:r>
          </w:p>
          <w:p w14:paraId="73C97FCE" w14:textId="77777777" w:rsidR="005946F9" w:rsidRPr="005A231D" w:rsidRDefault="00EE1891" w:rsidP="006A436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Logistical / delivery technician</w:t>
            </w:r>
          </w:p>
          <w:p w14:paraId="2F32190B" w14:textId="0C83024A" w:rsidR="00E12732" w:rsidRPr="005A231D" w:rsidRDefault="00E12732" w:rsidP="00E12732">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Pesticide Management Trained Professional Users (PMU) license or equivalent.</w:t>
            </w:r>
          </w:p>
        </w:tc>
        <w:tc>
          <w:tcPr>
            <w:tcW w:w="1701" w:type="dxa"/>
            <w:gridSpan w:val="3"/>
          </w:tcPr>
          <w:p w14:paraId="2FF77E22" w14:textId="77777777" w:rsidR="005946F9" w:rsidRPr="005A231D" w:rsidRDefault="005946F9" w:rsidP="006A4364">
            <w:pPr>
              <w:rPr>
                <w:rFonts w:ascii="Atkinson Hyperlegible Next" w:hAnsi="Atkinson Hyperlegible Next"/>
                <w:color w:val="auto"/>
                <w:sz w:val="24"/>
                <w:szCs w:val="24"/>
              </w:rPr>
            </w:pPr>
          </w:p>
        </w:tc>
        <w:tc>
          <w:tcPr>
            <w:tcW w:w="1559" w:type="dxa"/>
            <w:gridSpan w:val="2"/>
          </w:tcPr>
          <w:p w14:paraId="44AEAE9A" w14:textId="77777777" w:rsidR="005946F9" w:rsidRPr="005A231D" w:rsidRDefault="005946F9" w:rsidP="006A4364">
            <w:pPr>
              <w:rPr>
                <w:rFonts w:ascii="Atkinson Hyperlegible Next" w:hAnsi="Atkinson Hyperlegible Next"/>
                <w:color w:val="auto"/>
                <w:sz w:val="24"/>
                <w:szCs w:val="24"/>
              </w:rPr>
            </w:pPr>
          </w:p>
        </w:tc>
        <w:tc>
          <w:tcPr>
            <w:tcW w:w="1701" w:type="dxa"/>
            <w:gridSpan w:val="2"/>
          </w:tcPr>
          <w:p w14:paraId="16C97994" w14:textId="728179D8" w:rsidR="00EE1891" w:rsidRPr="005A231D" w:rsidRDefault="00B06ADF" w:rsidP="006A436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2</w:t>
            </w:r>
          </w:p>
          <w:p w14:paraId="57E8AAC5" w14:textId="77777777" w:rsidR="005946F9" w:rsidRPr="005A231D" w:rsidRDefault="00B06ADF" w:rsidP="006A4364">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2</w:t>
            </w:r>
          </w:p>
          <w:p w14:paraId="13EC36FD" w14:textId="77777777" w:rsidR="00E12732" w:rsidRPr="005A231D" w:rsidRDefault="00E12732" w:rsidP="00E12732">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5</w:t>
            </w:r>
          </w:p>
          <w:p w14:paraId="7C6D1206" w14:textId="3A8B492C" w:rsidR="00E12732" w:rsidRPr="005A231D" w:rsidRDefault="00E12732" w:rsidP="00E12732">
            <w:pPr>
              <w:rPr>
                <w:rFonts w:ascii="Atkinson Hyperlegible Next" w:hAnsi="Atkinson Hyperlegible Next"/>
                <w:color w:val="auto"/>
                <w:sz w:val="24"/>
                <w:szCs w:val="24"/>
              </w:rPr>
            </w:pPr>
          </w:p>
        </w:tc>
      </w:tr>
      <w:tr w:rsidR="005946F9" w:rsidRPr="005A231D" w14:paraId="70307448" w14:textId="77777777" w:rsidTr="00744F75">
        <w:tc>
          <w:tcPr>
            <w:tcW w:w="8676" w:type="dxa"/>
            <w:gridSpan w:val="8"/>
            <w:shd w:val="clear" w:color="auto" w:fill="0077A3"/>
          </w:tcPr>
          <w:p w14:paraId="29565610" w14:textId="77777777" w:rsidR="005946F9" w:rsidRPr="005A231D" w:rsidRDefault="005946F9" w:rsidP="006A436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Please attach an organisation chart, clearly identifying all relevant departments, divisions, and 3</w:t>
            </w:r>
            <w:r w:rsidRPr="005A231D">
              <w:rPr>
                <w:rFonts w:ascii="Atkinson Hyperlegible Next" w:hAnsi="Atkinson Hyperlegible Next"/>
                <w:b/>
                <w:color w:val="FFFFFF" w:themeColor="background1"/>
                <w:sz w:val="24"/>
                <w:szCs w:val="24"/>
                <w:vertAlign w:val="superscript"/>
              </w:rPr>
              <w:t>rd</w:t>
            </w:r>
            <w:r w:rsidRPr="005A231D">
              <w:rPr>
                <w:rFonts w:ascii="Atkinson Hyperlegible Next" w:hAnsi="Atkinson Hyperlegible Next"/>
                <w:b/>
                <w:color w:val="FFFFFF" w:themeColor="background1"/>
                <w:sz w:val="24"/>
                <w:szCs w:val="24"/>
              </w:rPr>
              <w:t xml:space="preserve"> parties, if applicable.</w:t>
            </w:r>
          </w:p>
        </w:tc>
      </w:tr>
      <w:tr w:rsidR="005946F9" w:rsidRPr="005A231D" w14:paraId="4FE9019E" w14:textId="77777777" w:rsidTr="00744F75">
        <w:trPr>
          <w:trHeight w:val="570"/>
        </w:trPr>
        <w:tc>
          <w:tcPr>
            <w:tcW w:w="4234" w:type="dxa"/>
            <w:gridSpan w:val="2"/>
            <w:shd w:val="clear" w:color="auto" w:fill="EBF7FF"/>
            <w:vAlign w:val="center"/>
          </w:tcPr>
          <w:p w14:paraId="0DE9F182" w14:textId="77777777" w:rsidR="005946F9" w:rsidRPr="005A231D" w:rsidRDefault="005946F9" w:rsidP="006A4364">
            <w:pPr>
              <w:rPr>
                <w:rFonts w:ascii="Atkinson Hyperlegible Next" w:hAnsi="Atkinson Hyperlegible Next"/>
                <w:sz w:val="24"/>
                <w:szCs w:val="24"/>
              </w:rPr>
            </w:pPr>
            <w:r w:rsidRPr="005A231D">
              <w:rPr>
                <w:rFonts w:ascii="Atkinson Hyperlegible Next" w:hAnsi="Atkinson Hyperlegible Next"/>
                <w:sz w:val="24"/>
                <w:szCs w:val="24"/>
              </w:rPr>
              <w:t xml:space="preserve">Organisation Chart Attached </w:t>
            </w:r>
          </w:p>
        </w:tc>
        <w:tc>
          <w:tcPr>
            <w:tcW w:w="1106" w:type="dxa"/>
            <w:shd w:val="clear" w:color="auto" w:fill="EBF7FF"/>
            <w:vAlign w:val="center"/>
          </w:tcPr>
          <w:p w14:paraId="62E2CBBC" w14:textId="77777777" w:rsidR="005946F9" w:rsidRPr="005A231D" w:rsidRDefault="005946F9" w:rsidP="006A4364">
            <w:pPr>
              <w:rPr>
                <w:rFonts w:ascii="Atkinson Hyperlegible Next" w:hAnsi="Atkinson Hyperlegible Next"/>
                <w:sz w:val="24"/>
                <w:szCs w:val="24"/>
              </w:rPr>
            </w:pPr>
            <w:r w:rsidRPr="005A231D">
              <w:rPr>
                <w:rFonts w:ascii="Atkinson Hyperlegible Next" w:hAnsi="Atkinson Hyperlegible Next"/>
                <w:sz w:val="24"/>
                <w:szCs w:val="24"/>
              </w:rPr>
              <w:t>Yes</w:t>
            </w:r>
          </w:p>
        </w:tc>
        <w:tc>
          <w:tcPr>
            <w:tcW w:w="1089" w:type="dxa"/>
            <w:gridSpan w:val="2"/>
            <w:vAlign w:val="center"/>
          </w:tcPr>
          <w:p w14:paraId="31AEDE63" w14:textId="77777777" w:rsidR="005946F9" w:rsidRPr="005A231D" w:rsidRDefault="005946F9" w:rsidP="006A4364">
            <w:pPr>
              <w:rPr>
                <w:rFonts w:ascii="Atkinson Hyperlegible Next" w:hAnsi="Atkinson Hyperlegible Next"/>
                <w:sz w:val="24"/>
                <w:szCs w:val="24"/>
              </w:rPr>
            </w:pPr>
          </w:p>
        </w:tc>
        <w:tc>
          <w:tcPr>
            <w:tcW w:w="1096" w:type="dxa"/>
            <w:gridSpan w:val="2"/>
            <w:shd w:val="clear" w:color="auto" w:fill="EBF7FF"/>
            <w:vAlign w:val="center"/>
          </w:tcPr>
          <w:p w14:paraId="1C9655CE" w14:textId="77777777" w:rsidR="005946F9" w:rsidRPr="005A231D" w:rsidRDefault="005946F9" w:rsidP="006A4364">
            <w:pPr>
              <w:rPr>
                <w:rFonts w:ascii="Atkinson Hyperlegible Next" w:hAnsi="Atkinson Hyperlegible Next"/>
                <w:sz w:val="24"/>
                <w:szCs w:val="24"/>
              </w:rPr>
            </w:pPr>
            <w:r w:rsidRPr="005A231D">
              <w:rPr>
                <w:rFonts w:ascii="Atkinson Hyperlegible Next" w:hAnsi="Atkinson Hyperlegible Next"/>
                <w:sz w:val="24"/>
                <w:szCs w:val="24"/>
              </w:rPr>
              <w:t>No</w:t>
            </w:r>
          </w:p>
        </w:tc>
        <w:tc>
          <w:tcPr>
            <w:tcW w:w="1151" w:type="dxa"/>
            <w:vAlign w:val="center"/>
          </w:tcPr>
          <w:p w14:paraId="4E669182" w14:textId="77777777" w:rsidR="005946F9" w:rsidRPr="005A231D" w:rsidRDefault="005946F9" w:rsidP="006A4364">
            <w:pPr>
              <w:rPr>
                <w:rFonts w:ascii="Atkinson Hyperlegible Next" w:hAnsi="Atkinson Hyperlegible Next"/>
                <w:sz w:val="24"/>
                <w:szCs w:val="24"/>
              </w:rPr>
            </w:pPr>
          </w:p>
        </w:tc>
      </w:tr>
    </w:tbl>
    <w:p w14:paraId="63E5351F" w14:textId="31D9697B" w:rsidR="00360112" w:rsidRPr="005A231D" w:rsidRDefault="00F91BED" w:rsidP="00F91BED">
      <w:pPr>
        <w:rPr>
          <w:rFonts w:ascii="Atkinson Hyperlegible Next" w:hAnsi="Atkinson Hyperlegible Next"/>
          <w:sz w:val="24"/>
          <w:szCs w:val="24"/>
        </w:rPr>
      </w:pPr>
      <w:r w:rsidRPr="005A231D">
        <w:rPr>
          <w:rFonts w:ascii="Atkinson Hyperlegible Next" w:hAnsi="Atkinson Hyperlegible Next"/>
          <w:sz w:val="24"/>
          <w:szCs w:val="24"/>
        </w:rPr>
        <w:br w:type="page"/>
      </w:r>
    </w:p>
    <w:p w14:paraId="343712C0" w14:textId="4731C33E" w:rsidR="009B49D1" w:rsidRPr="005A231D" w:rsidRDefault="009B49D1" w:rsidP="005946F9">
      <w:pPr>
        <w:pStyle w:val="Heading1"/>
        <w:shd w:val="clear" w:color="auto" w:fill="0077A3"/>
        <w:rPr>
          <w:rFonts w:ascii="Atkinson Hyperlegible Next" w:hAnsi="Atkinson Hyperlegible Next"/>
          <w:sz w:val="24"/>
          <w:szCs w:val="24"/>
        </w:rPr>
      </w:pPr>
      <w:bookmarkStart w:id="13" w:name="_Toc241760280"/>
      <w:r w:rsidRPr="005A231D">
        <w:rPr>
          <w:rFonts w:ascii="Atkinson Hyperlegible Next" w:eastAsiaTheme="majorEastAsia" w:hAnsi="Atkinson Hyperlegible Next"/>
          <w:sz w:val="24"/>
          <w:szCs w:val="24"/>
        </w:rPr>
        <w:lastRenderedPageBreak/>
        <w:t>Technical Resources</w:t>
      </w:r>
      <w:r w:rsidR="002B7464" w:rsidRPr="005A231D">
        <w:rPr>
          <w:rFonts w:ascii="Atkinson Hyperlegible Next" w:eastAsiaTheme="majorEastAsia" w:hAnsi="Atkinson Hyperlegible Next"/>
          <w:sz w:val="24"/>
          <w:szCs w:val="24"/>
        </w:rPr>
        <w:t xml:space="preserve"> – Pass/Fail Criteria</w:t>
      </w:r>
      <w:bookmarkEnd w:id="13"/>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715"/>
        <w:gridCol w:w="1842"/>
        <w:gridCol w:w="3119"/>
      </w:tblGrid>
      <w:tr w:rsidR="009B49D1" w:rsidRPr="005A231D" w14:paraId="294AD006" w14:textId="77777777" w:rsidTr="00744F75">
        <w:trPr>
          <w:trHeight w:val="1974"/>
        </w:trPr>
        <w:tc>
          <w:tcPr>
            <w:tcW w:w="3715" w:type="dxa"/>
            <w:shd w:val="clear" w:color="auto" w:fill="EBF7FF"/>
          </w:tcPr>
          <w:p w14:paraId="3FD72D7C" w14:textId="0D787132" w:rsidR="009B49D1" w:rsidRPr="005A231D" w:rsidRDefault="009B49D1" w:rsidP="006F48E4">
            <w:pPr>
              <w:spacing w:before="0" w:after="0" w:line="240" w:lineRule="auto"/>
              <w:rPr>
                <w:rFonts w:ascii="Atkinson Hyperlegible Next" w:hAnsi="Atkinson Hyperlegible Next"/>
                <w:b/>
                <w:sz w:val="24"/>
                <w:szCs w:val="24"/>
              </w:rPr>
            </w:pPr>
            <w:r w:rsidRPr="005A231D">
              <w:rPr>
                <w:rFonts w:ascii="Atkinson Hyperlegible Next" w:hAnsi="Atkinson Hyperlegible Next"/>
                <w:b/>
                <w:sz w:val="24"/>
                <w:szCs w:val="24"/>
              </w:rPr>
              <w:t>Resource Required</w:t>
            </w:r>
          </w:p>
        </w:tc>
        <w:tc>
          <w:tcPr>
            <w:tcW w:w="1842" w:type="dxa"/>
            <w:shd w:val="clear" w:color="auto" w:fill="EBF7FF"/>
          </w:tcPr>
          <w:p w14:paraId="306F31C0" w14:textId="79AD44E6" w:rsidR="009B49D1" w:rsidRPr="005A231D" w:rsidRDefault="009B49D1" w:rsidP="006F48E4">
            <w:pPr>
              <w:spacing w:before="0" w:after="0" w:line="240" w:lineRule="auto"/>
              <w:jc w:val="left"/>
              <w:rPr>
                <w:rFonts w:ascii="Atkinson Hyperlegible Next" w:hAnsi="Atkinson Hyperlegible Next"/>
                <w:b/>
                <w:sz w:val="24"/>
                <w:szCs w:val="24"/>
              </w:rPr>
            </w:pPr>
            <w:r w:rsidRPr="005A231D">
              <w:rPr>
                <w:rFonts w:ascii="Atkinson Hyperlegible Next" w:hAnsi="Atkinson Hyperlegible Next"/>
                <w:b/>
                <w:sz w:val="24"/>
                <w:szCs w:val="24"/>
              </w:rPr>
              <w:t>Minimum Level</w:t>
            </w:r>
          </w:p>
        </w:tc>
        <w:tc>
          <w:tcPr>
            <w:tcW w:w="3119" w:type="dxa"/>
            <w:shd w:val="clear" w:color="auto" w:fill="EBF7FF"/>
          </w:tcPr>
          <w:p w14:paraId="51D3DF41" w14:textId="77777777" w:rsidR="009B49D1" w:rsidRPr="005A231D" w:rsidRDefault="009B49D1" w:rsidP="006F48E4">
            <w:pPr>
              <w:spacing w:before="0" w:after="0" w:line="240" w:lineRule="auto"/>
              <w:jc w:val="left"/>
              <w:rPr>
                <w:rFonts w:ascii="Atkinson Hyperlegible Next" w:hAnsi="Atkinson Hyperlegible Next"/>
                <w:b/>
                <w:sz w:val="24"/>
                <w:szCs w:val="24"/>
              </w:rPr>
            </w:pPr>
            <w:r w:rsidRPr="005A231D">
              <w:rPr>
                <w:rFonts w:ascii="Atkinson Hyperlegible Next" w:hAnsi="Atkinson Hyperlegible Next"/>
                <w:b/>
                <w:sz w:val="24"/>
                <w:szCs w:val="24"/>
              </w:rPr>
              <w:t>Tenderer’s Response</w:t>
            </w:r>
          </w:p>
          <w:p w14:paraId="4A7FF0EF" w14:textId="1459BDD2" w:rsidR="009B49D1" w:rsidRPr="005A231D" w:rsidRDefault="009B49D1" w:rsidP="006F48E4">
            <w:pPr>
              <w:spacing w:before="0" w:after="0" w:line="240" w:lineRule="auto"/>
              <w:rPr>
                <w:rFonts w:ascii="Atkinson Hyperlegible Next" w:hAnsi="Atkinson Hyperlegible Next"/>
                <w:b/>
                <w:sz w:val="24"/>
                <w:szCs w:val="24"/>
              </w:rPr>
            </w:pPr>
            <w:r w:rsidRPr="005A231D">
              <w:rPr>
                <w:rFonts w:ascii="Atkinson Hyperlegible Next" w:hAnsi="Atkinson Hyperlegible Next"/>
                <w:b/>
                <w:sz w:val="24"/>
                <w:szCs w:val="24"/>
              </w:rPr>
              <w:t xml:space="preserve"> </w:t>
            </w:r>
          </w:p>
        </w:tc>
      </w:tr>
      <w:tr w:rsidR="002B7464" w:rsidRPr="005A231D" w14:paraId="31101FC0" w14:textId="77777777" w:rsidTr="00744F75">
        <w:trPr>
          <w:trHeight w:val="801"/>
        </w:trPr>
        <w:tc>
          <w:tcPr>
            <w:tcW w:w="3715" w:type="dxa"/>
          </w:tcPr>
          <w:p w14:paraId="605EDFE4" w14:textId="77777777" w:rsidR="002B7464" w:rsidRPr="005A231D" w:rsidRDefault="00F226EA" w:rsidP="006C3D01">
            <w:pPr>
              <w:rPr>
                <w:rFonts w:ascii="Atkinson Hyperlegible Next" w:hAnsi="Atkinson Hyperlegible Next"/>
                <w:color w:val="auto"/>
                <w:sz w:val="24"/>
                <w:szCs w:val="24"/>
              </w:rPr>
            </w:pPr>
            <w:r w:rsidRPr="005A231D">
              <w:rPr>
                <w:rFonts w:ascii="Atkinson Hyperlegible Next" w:hAnsi="Atkinson Hyperlegible Next"/>
                <w:color w:val="auto"/>
                <w:sz w:val="24"/>
                <w:szCs w:val="24"/>
              </w:rPr>
              <w:t>CRRU Wildlife Aware certification.</w:t>
            </w:r>
          </w:p>
          <w:p w14:paraId="361B4FCB" w14:textId="62594380" w:rsidR="00F226EA" w:rsidRPr="005A231D" w:rsidRDefault="00F226EA" w:rsidP="00F226EA">
            <w:pPr>
              <w:pStyle w:val="Default"/>
              <w:jc w:val="both"/>
              <w:rPr>
                <w:rFonts w:ascii="Atkinson Hyperlegible Next" w:hAnsi="Atkinson Hyperlegible Next"/>
                <w:color w:val="EE0000"/>
                <w:lang w:val="en-IE"/>
              </w:rPr>
            </w:pPr>
            <w:r w:rsidRPr="005A231D">
              <w:rPr>
                <w:rFonts w:ascii="Atkinson Hyperlegible Next" w:hAnsi="Atkinson Hyperlegible Next"/>
                <w:color w:val="auto"/>
                <w:lang w:val="en-IE"/>
              </w:rPr>
              <w:t>Tenderers must indicate they have sufficient vehicles to carry technicians to site and sufficient equipment to carry out the Services.</w:t>
            </w:r>
          </w:p>
        </w:tc>
        <w:tc>
          <w:tcPr>
            <w:tcW w:w="1842" w:type="dxa"/>
          </w:tcPr>
          <w:p w14:paraId="530637F1" w14:textId="77777777" w:rsidR="002B7464" w:rsidRPr="005A231D" w:rsidRDefault="00F226EA" w:rsidP="002B7464">
            <w:pPr>
              <w:rPr>
                <w:rFonts w:ascii="Atkinson Hyperlegible Next" w:hAnsi="Atkinson Hyperlegible Next"/>
                <w:sz w:val="24"/>
                <w:szCs w:val="24"/>
              </w:rPr>
            </w:pPr>
            <w:r w:rsidRPr="005A231D">
              <w:rPr>
                <w:rFonts w:ascii="Atkinson Hyperlegible Next" w:hAnsi="Atkinson Hyperlegible Next"/>
                <w:sz w:val="24"/>
                <w:szCs w:val="24"/>
              </w:rPr>
              <w:t>1</w:t>
            </w:r>
          </w:p>
          <w:p w14:paraId="0E766A3D" w14:textId="77777777" w:rsidR="00F226EA" w:rsidRPr="005A231D" w:rsidRDefault="00F226EA" w:rsidP="002B7464">
            <w:pPr>
              <w:rPr>
                <w:rFonts w:ascii="Atkinson Hyperlegible Next" w:hAnsi="Atkinson Hyperlegible Next"/>
                <w:sz w:val="24"/>
                <w:szCs w:val="24"/>
              </w:rPr>
            </w:pPr>
          </w:p>
          <w:p w14:paraId="50D101E0" w14:textId="17F51DE6" w:rsidR="00F226EA" w:rsidRPr="005A231D" w:rsidRDefault="00F226EA" w:rsidP="00C1451C">
            <w:pPr>
              <w:spacing w:line="240" w:lineRule="auto"/>
              <w:jc w:val="left"/>
              <w:rPr>
                <w:rFonts w:ascii="Atkinson Hyperlegible Next" w:hAnsi="Atkinson Hyperlegible Next"/>
                <w:sz w:val="24"/>
                <w:szCs w:val="24"/>
              </w:rPr>
            </w:pPr>
            <w:r w:rsidRPr="005A231D">
              <w:rPr>
                <w:rFonts w:ascii="Atkinson Hyperlegible Next" w:hAnsi="Atkinson Hyperlegible Next"/>
                <w:sz w:val="24"/>
                <w:szCs w:val="24"/>
              </w:rPr>
              <w:t>5 equipped vehicles</w:t>
            </w:r>
          </w:p>
        </w:tc>
        <w:tc>
          <w:tcPr>
            <w:tcW w:w="3119" w:type="dxa"/>
          </w:tcPr>
          <w:p w14:paraId="6173C316" w14:textId="77777777" w:rsidR="002B7464" w:rsidRPr="005A231D" w:rsidRDefault="002B7464" w:rsidP="002B7464">
            <w:pPr>
              <w:rPr>
                <w:rFonts w:ascii="Atkinson Hyperlegible Next" w:hAnsi="Atkinson Hyperlegible Next"/>
                <w:sz w:val="24"/>
                <w:szCs w:val="24"/>
              </w:rPr>
            </w:pPr>
          </w:p>
        </w:tc>
      </w:tr>
    </w:tbl>
    <w:p w14:paraId="64CB0AD1" w14:textId="4C65F5E2" w:rsidR="009B49D1" w:rsidRPr="005A231D" w:rsidRDefault="009B49D1" w:rsidP="00F91BED">
      <w:pPr>
        <w:rPr>
          <w:rFonts w:ascii="Atkinson Hyperlegible Next" w:hAnsi="Atkinson Hyperlegible Next"/>
          <w:sz w:val="24"/>
          <w:szCs w:val="24"/>
        </w:rPr>
      </w:pPr>
    </w:p>
    <w:p w14:paraId="39EC262E" w14:textId="77777777" w:rsidR="009B49D1" w:rsidRPr="005A231D" w:rsidRDefault="009B49D1">
      <w:p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br w:type="page"/>
      </w:r>
    </w:p>
    <w:p w14:paraId="721CB015" w14:textId="5D60DEAD" w:rsidR="009B49D1" w:rsidRPr="005A231D" w:rsidRDefault="00877458" w:rsidP="005946F9">
      <w:pPr>
        <w:pStyle w:val="Heading1"/>
        <w:shd w:val="clear" w:color="auto" w:fill="0077A3"/>
        <w:rPr>
          <w:rFonts w:ascii="Atkinson Hyperlegible Next" w:hAnsi="Atkinson Hyperlegible Next"/>
          <w:sz w:val="24"/>
          <w:szCs w:val="24"/>
        </w:rPr>
      </w:pPr>
      <w:bookmarkStart w:id="14" w:name="_Toc241760281"/>
      <w:r w:rsidRPr="005A231D">
        <w:rPr>
          <w:rFonts w:ascii="Atkinson Hyperlegible Next" w:hAnsi="Atkinson Hyperlegible Next"/>
          <w:sz w:val="24"/>
          <w:szCs w:val="24"/>
        </w:rPr>
        <w:lastRenderedPageBreak/>
        <w:t>Previous Contracts</w:t>
      </w:r>
      <w:r w:rsidR="002B7464" w:rsidRPr="005A231D">
        <w:rPr>
          <w:rFonts w:ascii="Atkinson Hyperlegible Next" w:hAnsi="Atkinson Hyperlegible Next"/>
          <w:sz w:val="24"/>
          <w:szCs w:val="24"/>
        </w:rPr>
        <w:t xml:space="preserve"> </w:t>
      </w:r>
      <w:r w:rsidR="003008A4" w:rsidRPr="005A231D">
        <w:rPr>
          <w:rFonts w:ascii="Atkinson Hyperlegible Next" w:hAnsi="Atkinson Hyperlegible Next"/>
          <w:sz w:val="24"/>
          <w:szCs w:val="24"/>
        </w:rPr>
        <w:t xml:space="preserve">/ Experience </w:t>
      </w:r>
      <w:r w:rsidR="002B7464" w:rsidRPr="005A231D">
        <w:rPr>
          <w:rFonts w:ascii="Atkinson Hyperlegible Next" w:hAnsi="Atkinson Hyperlegible Next"/>
          <w:sz w:val="24"/>
          <w:szCs w:val="24"/>
        </w:rPr>
        <w:t xml:space="preserve">– </w:t>
      </w:r>
      <w:bookmarkStart w:id="15" w:name="_Hlk523749692"/>
      <w:r w:rsidR="002B7464" w:rsidRPr="005A231D">
        <w:rPr>
          <w:rFonts w:ascii="Atkinson Hyperlegible Next" w:hAnsi="Atkinson Hyperlegible Next"/>
          <w:sz w:val="24"/>
          <w:szCs w:val="24"/>
        </w:rPr>
        <w:t>Pass/Fail Criteria</w:t>
      </w:r>
      <w:bookmarkEnd w:id="14"/>
      <w:bookmarkEnd w:id="15"/>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079"/>
        <w:gridCol w:w="919"/>
        <w:gridCol w:w="1276"/>
        <w:gridCol w:w="603"/>
        <w:gridCol w:w="852"/>
        <w:gridCol w:w="1985"/>
      </w:tblGrid>
      <w:tr w:rsidR="009B49D1" w:rsidRPr="005A231D" w14:paraId="4A428B2C" w14:textId="77777777" w:rsidTr="00A26C42">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61E9327B" w14:textId="756FE9E7" w:rsidR="009B49D1" w:rsidRPr="005A231D" w:rsidRDefault="009B49D1" w:rsidP="009B49D1">
            <w:pPr>
              <w:jc w:val="center"/>
              <w:rPr>
                <w:rFonts w:ascii="Atkinson Hyperlegible Next" w:hAnsi="Atkinson Hyperlegible Next"/>
                <w:sz w:val="24"/>
                <w:szCs w:val="24"/>
              </w:rPr>
            </w:pPr>
            <w:r w:rsidRPr="005A231D">
              <w:rPr>
                <w:rFonts w:ascii="Atkinson Hyperlegible Next" w:hAnsi="Atkinson Hyperlegible Next"/>
                <w:b/>
                <w:color w:val="FFFFFF" w:themeColor="background1"/>
                <w:sz w:val="24"/>
                <w:szCs w:val="24"/>
              </w:rPr>
              <w:t>Reference Contract #1</w:t>
            </w:r>
          </w:p>
        </w:tc>
      </w:tr>
      <w:tr w:rsidR="009B49D1" w:rsidRPr="005A231D" w14:paraId="12775AFA"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385EB3F5" w14:textId="168AF4F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Customer Name</w:t>
            </w:r>
          </w:p>
        </w:tc>
        <w:tc>
          <w:tcPr>
            <w:tcW w:w="5635" w:type="dxa"/>
            <w:gridSpan w:val="5"/>
            <w:tcBorders>
              <w:left w:val="single" w:sz="4" w:space="0" w:color="EBF7FF"/>
            </w:tcBorders>
          </w:tcPr>
          <w:p w14:paraId="242AA136" w14:textId="77777777" w:rsidR="009B49D1" w:rsidRPr="005A231D" w:rsidRDefault="009B49D1" w:rsidP="006F48E4">
            <w:pPr>
              <w:rPr>
                <w:rFonts w:ascii="Atkinson Hyperlegible Next" w:hAnsi="Atkinson Hyperlegible Next"/>
                <w:sz w:val="24"/>
                <w:szCs w:val="24"/>
              </w:rPr>
            </w:pPr>
          </w:p>
        </w:tc>
      </w:tr>
      <w:tr w:rsidR="009B49D1" w:rsidRPr="005A231D" w14:paraId="1C773B14"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5E205CD"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Contact Name</w:t>
            </w:r>
          </w:p>
        </w:tc>
        <w:tc>
          <w:tcPr>
            <w:tcW w:w="5635" w:type="dxa"/>
            <w:gridSpan w:val="5"/>
            <w:tcBorders>
              <w:left w:val="single" w:sz="4" w:space="0" w:color="EBF7FF"/>
            </w:tcBorders>
          </w:tcPr>
          <w:p w14:paraId="7B057C1C" w14:textId="77777777" w:rsidR="009B49D1" w:rsidRPr="005A231D" w:rsidRDefault="009B49D1" w:rsidP="006F48E4">
            <w:pPr>
              <w:rPr>
                <w:rFonts w:ascii="Atkinson Hyperlegible Next" w:hAnsi="Atkinson Hyperlegible Next"/>
                <w:sz w:val="24"/>
                <w:szCs w:val="24"/>
              </w:rPr>
            </w:pPr>
          </w:p>
        </w:tc>
      </w:tr>
      <w:tr w:rsidR="009B49D1" w:rsidRPr="005A231D" w14:paraId="53851471"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5224050"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Contact Number</w:t>
            </w:r>
          </w:p>
        </w:tc>
        <w:tc>
          <w:tcPr>
            <w:tcW w:w="5635" w:type="dxa"/>
            <w:gridSpan w:val="5"/>
            <w:tcBorders>
              <w:left w:val="single" w:sz="4" w:space="0" w:color="EBF7FF"/>
            </w:tcBorders>
          </w:tcPr>
          <w:p w14:paraId="2E0A12EF" w14:textId="77777777" w:rsidR="009B49D1" w:rsidRPr="005A231D" w:rsidRDefault="009B49D1" w:rsidP="006F48E4">
            <w:pPr>
              <w:rPr>
                <w:rFonts w:ascii="Atkinson Hyperlegible Next" w:hAnsi="Atkinson Hyperlegible Next"/>
                <w:sz w:val="24"/>
                <w:szCs w:val="24"/>
              </w:rPr>
            </w:pPr>
          </w:p>
        </w:tc>
      </w:tr>
      <w:tr w:rsidR="009B49D1" w:rsidRPr="005A231D" w14:paraId="5EDB5BBB"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336E270A" w14:textId="0D888EF0"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Delivery Date(s)</w:t>
            </w:r>
          </w:p>
        </w:tc>
        <w:tc>
          <w:tcPr>
            <w:tcW w:w="919" w:type="dxa"/>
            <w:tcBorders>
              <w:left w:val="single" w:sz="4" w:space="0" w:color="EBF7FF"/>
            </w:tcBorders>
            <w:shd w:val="clear" w:color="auto" w:fill="EBF7FF"/>
          </w:tcPr>
          <w:p w14:paraId="6BB77354" w14:textId="513F5D28" w:rsidR="009B49D1" w:rsidRPr="005A231D" w:rsidRDefault="009B49D1" w:rsidP="006F48E4">
            <w:pPr>
              <w:rPr>
                <w:rFonts w:ascii="Atkinson Hyperlegible Next" w:hAnsi="Atkinson Hyperlegible Next"/>
                <w:b/>
                <w:sz w:val="24"/>
                <w:szCs w:val="24"/>
              </w:rPr>
            </w:pPr>
            <w:r w:rsidRPr="005A231D">
              <w:rPr>
                <w:rFonts w:ascii="Atkinson Hyperlegible Next" w:hAnsi="Atkinson Hyperlegible Next"/>
                <w:b/>
                <w:sz w:val="24"/>
                <w:szCs w:val="24"/>
              </w:rPr>
              <w:t>From</w:t>
            </w:r>
          </w:p>
        </w:tc>
        <w:tc>
          <w:tcPr>
            <w:tcW w:w="1879" w:type="dxa"/>
            <w:gridSpan w:val="2"/>
          </w:tcPr>
          <w:p w14:paraId="77D0467D" w14:textId="77777777" w:rsidR="009B49D1" w:rsidRPr="005A231D" w:rsidRDefault="009B49D1" w:rsidP="006F48E4">
            <w:pPr>
              <w:rPr>
                <w:rFonts w:ascii="Atkinson Hyperlegible Next" w:hAnsi="Atkinson Hyperlegible Next"/>
                <w:sz w:val="24"/>
                <w:szCs w:val="24"/>
              </w:rPr>
            </w:pPr>
          </w:p>
        </w:tc>
        <w:tc>
          <w:tcPr>
            <w:tcW w:w="852" w:type="dxa"/>
            <w:shd w:val="clear" w:color="auto" w:fill="EBF7FF"/>
          </w:tcPr>
          <w:p w14:paraId="0C2D15AF" w14:textId="3DC1F164" w:rsidR="009B49D1" w:rsidRPr="005A231D" w:rsidRDefault="009B49D1" w:rsidP="006F48E4">
            <w:pPr>
              <w:rPr>
                <w:rFonts w:ascii="Atkinson Hyperlegible Next" w:hAnsi="Atkinson Hyperlegible Next"/>
                <w:b/>
                <w:sz w:val="24"/>
                <w:szCs w:val="24"/>
              </w:rPr>
            </w:pPr>
            <w:r w:rsidRPr="005A231D">
              <w:rPr>
                <w:rFonts w:ascii="Atkinson Hyperlegible Next" w:hAnsi="Atkinson Hyperlegible Next"/>
                <w:b/>
                <w:sz w:val="24"/>
                <w:szCs w:val="24"/>
              </w:rPr>
              <w:t xml:space="preserve">To </w:t>
            </w:r>
          </w:p>
        </w:tc>
        <w:tc>
          <w:tcPr>
            <w:tcW w:w="1985" w:type="dxa"/>
          </w:tcPr>
          <w:p w14:paraId="23DC8B5E" w14:textId="1F967FF4" w:rsidR="009B49D1" w:rsidRPr="005A231D" w:rsidRDefault="009B49D1" w:rsidP="006F48E4">
            <w:pPr>
              <w:rPr>
                <w:rFonts w:ascii="Atkinson Hyperlegible Next" w:hAnsi="Atkinson Hyperlegible Next"/>
                <w:sz w:val="24"/>
                <w:szCs w:val="24"/>
              </w:rPr>
            </w:pPr>
          </w:p>
        </w:tc>
      </w:tr>
      <w:tr w:rsidR="009B49D1" w:rsidRPr="005A231D" w14:paraId="26168A6F"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05AF2D2" w14:textId="2CA37526" w:rsidR="009B49D1" w:rsidRPr="005A231D" w:rsidRDefault="009B49D1" w:rsidP="009B49D1">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Contract Value</w:t>
            </w:r>
          </w:p>
        </w:tc>
        <w:tc>
          <w:tcPr>
            <w:tcW w:w="2195" w:type="dxa"/>
            <w:gridSpan w:val="2"/>
            <w:tcBorders>
              <w:left w:val="single" w:sz="4" w:space="0" w:color="EBF7FF"/>
            </w:tcBorders>
          </w:tcPr>
          <w:p w14:paraId="4B64DADD" w14:textId="77777777" w:rsidR="009B49D1" w:rsidRPr="005A231D" w:rsidRDefault="009B49D1" w:rsidP="009B49D1">
            <w:pPr>
              <w:rPr>
                <w:rFonts w:ascii="Atkinson Hyperlegible Next" w:hAnsi="Atkinson Hyperlegible Next"/>
                <w:sz w:val="24"/>
                <w:szCs w:val="24"/>
              </w:rPr>
            </w:pPr>
          </w:p>
        </w:tc>
        <w:tc>
          <w:tcPr>
            <w:tcW w:w="1455" w:type="dxa"/>
            <w:gridSpan w:val="2"/>
            <w:shd w:val="clear" w:color="auto" w:fill="EBF7FF"/>
          </w:tcPr>
          <w:p w14:paraId="2931C4E0" w14:textId="5B353B26" w:rsidR="009B49D1" w:rsidRPr="005A231D" w:rsidRDefault="009B49D1" w:rsidP="009B49D1">
            <w:pPr>
              <w:rPr>
                <w:rFonts w:ascii="Atkinson Hyperlegible Next" w:hAnsi="Atkinson Hyperlegible Next"/>
                <w:b/>
                <w:sz w:val="24"/>
                <w:szCs w:val="24"/>
              </w:rPr>
            </w:pPr>
            <w:r w:rsidRPr="005A231D">
              <w:rPr>
                <w:rFonts w:ascii="Atkinson Hyperlegible Next" w:hAnsi="Atkinson Hyperlegible Next"/>
                <w:b/>
                <w:sz w:val="24"/>
                <w:szCs w:val="24"/>
              </w:rPr>
              <w:t>Period value refers to</w:t>
            </w:r>
          </w:p>
        </w:tc>
        <w:tc>
          <w:tcPr>
            <w:tcW w:w="1985" w:type="dxa"/>
          </w:tcPr>
          <w:p w14:paraId="5C222C9E" w14:textId="0ABE744E" w:rsidR="009B49D1" w:rsidRPr="005A231D" w:rsidRDefault="009B49D1" w:rsidP="009B49D1">
            <w:pPr>
              <w:rPr>
                <w:rFonts w:ascii="Atkinson Hyperlegible Next" w:hAnsi="Atkinson Hyperlegible Next"/>
                <w:sz w:val="24"/>
                <w:szCs w:val="24"/>
              </w:rPr>
            </w:pPr>
          </w:p>
        </w:tc>
      </w:tr>
      <w:tr w:rsidR="009B49D1" w:rsidRPr="005A231D" w14:paraId="7F635791"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49C9806B" w14:textId="6E89A908" w:rsidR="009B49D1" w:rsidRPr="005A231D" w:rsidRDefault="009B49D1" w:rsidP="009B49D1">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Detailed description</w:t>
            </w:r>
          </w:p>
        </w:tc>
        <w:tc>
          <w:tcPr>
            <w:tcW w:w="5635" w:type="dxa"/>
            <w:gridSpan w:val="5"/>
            <w:tcBorders>
              <w:left w:val="single" w:sz="4" w:space="0" w:color="EBF7FF"/>
            </w:tcBorders>
          </w:tcPr>
          <w:p w14:paraId="52505645" w14:textId="77777777" w:rsidR="009B49D1" w:rsidRPr="005A231D" w:rsidRDefault="009B49D1" w:rsidP="009B49D1">
            <w:pPr>
              <w:rPr>
                <w:rFonts w:ascii="Atkinson Hyperlegible Next" w:hAnsi="Atkinson Hyperlegible Next"/>
                <w:sz w:val="24"/>
                <w:szCs w:val="24"/>
              </w:rPr>
            </w:pPr>
          </w:p>
          <w:p w14:paraId="6F0A8741" w14:textId="77777777" w:rsidR="009B49D1" w:rsidRPr="005A231D" w:rsidRDefault="009B49D1" w:rsidP="009B49D1">
            <w:pPr>
              <w:rPr>
                <w:rFonts w:ascii="Atkinson Hyperlegible Next" w:hAnsi="Atkinson Hyperlegible Next"/>
                <w:sz w:val="24"/>
                <w:szCs w:val="24"/>
              </w:rPr>
            </w:pPr>
          </w:p>
          <w:p w14:paraId="01F3C1ED" w14:textId="77777777" w:rsidR="009B49D1" w:rsidRPr="005A231D" w:rsidRDefault="009B49D1" w:rsidP="009B49D1">
            <w:pPr>
              <w:rPr>
                <w:rFonts w:ascii="Atkinson Hyperlegible Next" w:hAnsi="Atkinson Hyperlegible Next"/>
                <w:sz w:val="24"/>
                <w:szCs w:val="24"/>
              </w:rPr>
            </w:pPr>
          </w:p>
        </w:tc>
      </w:tr>
      <w:tr w:rsidR="009B49D1" w:rsidRPr="005A231D" w14:paraId="63F01DFF" w14:textId="77777777" w:rsidTr="00A26C42">
        <w:tc>
          <w:tcPr>
            <w:tcW w:w="8714" w:type="dxa"/>
            <w:gridSpan w:val="6"/>
            <w:shd w:val="clear" w:color="auto" w:fill="EBF7FF"/>
          </w:tcPr>
          <w:p w14:paraId="212357E8" w14:textId="277121D3" w:rsidR="009B49D1" w:rsidRPr="005A231D" w:rsidRDefault="009B49D1" w:rsidP="009B49D1">
            <w:pPr>
              <w:rPr>
                <w:rFonts w:ascii="Atkinson Hyperlegible Next" w:hAnsi="Atkinson Hyperlegible Next"/>
                <w:sz w:val="24"/>
                <w:szCs w:val="24"/>
              </w:rPr>
            </w:pPr>
            <w:r w:rsidRPr="005A231D">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5A231D" w14:paraId="552227CE" w14:textId="77777777" w:rsidTr="00A26C42">
        <w:tc>
          <w:tcPr>
            <w:tcW w:w="3079" w:type="dxa"/>
            <w:shd w:val="clear" w:color="auto" w:fill="EBF7FF"/>
          </w:tcPr>
          <w:p w14:paraId="0DBB9AC1" w14:textId="17AF487D" w:rsidR="009B49D1" w:rsidRPr="005A231D" w:rsidRDefault="00B06ADF" w:rsidP="00BF1691">
            <w:pPr>
              <w:widowControl w:val="0"/>
              <w:spacing w:before="200" w:line="240" w:lineRule="auto"/>
              <w:jc w:val="left"/>
              <w:rPr>
                <w:rFonts w:ascii="Atkinson Hyperlegible Next" w:hAnsi="Atkinson Hyperlegible Next"/>
                <w:color w:val="auto"/>
                <w:sz w:val="24"/>
                <w:szCs w:val="24"/>
              </w:rPr>
            </w:pPr>
            <w:r w:rsidRPr="005A231D">
              <w:rPr>
                <w:rFonts w:ascii="Atkinson Hyperlegible Next" w:hAnsi="Atkinson Hyperlegible Next"/>
                <w:color w:val="auto"/>
                <w:sz w:val="24"/>
                <w:szCs w:val="24"/>
              </w:rPr>
              <w:t xml:space="preserve">The </w:t>
            </w:r>
            <w:r w:rsidR="00F226EA" w:rsidRPr="005A231D">
              <w:rPr>
                <w:rFonts w:ascii="Atkinson Hyperlegible Next" w:hAnsi="Atkinson Hyperlegible Next"/>
                <w:color w:val="auto"/>
                <w:sz w:val="24"/>
                <w:szCs w:val="24"/>
              </w:rPr>
              <w:t xml:space="preserve">overall </w:t>
            </w:r>
            <w:r w:rsidRPr="005A231D">
              <w:rPr>
                <w:rFonts w:ascii="Atkinson Hyperlegible Next" w:hAnsi="Atkinson Hyperlegible Next"/>
                <w:color w:val="auto"/>
                <w:sz w:val="24"/>
                <w:szCs w:val="24"/>
              </w:rPr>
              <w:t xml:space="preserve">number </w:t>
            </w:r>
            <w:r w:rsidR="00F226EA" w:rsidRPr="005A231D">
              <w:rPr>
                <w:rFonts w:ascii="Atkinson Hyperlegible Next" w:hAnsi="Atkinson Hyperlegible Next"/>
                <w:color w:val="auto"/>
                <w:sz w:val="24"/>
                <w:szCs w:val="24"/>
              </w:rPr>
              <w:t xml:space="preserve">and type </w:t>
            </w:r>
            <w:r w:rsidRPr="005A231D">
              <w:rPr>
                <w:rFonts w:ascii="Atkinson Hyperlegible Next" w:hAnsi="Atkinson Hyperlegible Next"/>
                <w:color w:val="auto"/>
                <w:sz w:val="24"/>
                <w:szCs w:val="24"/>
              </w:rPr>
              <w:t xml:space="preserve">of </w:t>
            </w:r>
            <w:r w:rsidR="00F226EA" w:rsidRPr="005A231D">
              <w:rPr>
                <w:rFonts w:ascii="Atkinson Hyperlegible Next" w:hAnsi="Atkinson Hyperlegible Next"/>
                <w:color w:val="auto"/>
                <w:sz w:val="24"/>
                <w:szCs w:val="24"/>
              </w:rPr>
              <w:t xml:space="preserve">locations (industry) that </w:t>
            </w:r>
            <w:r w:rsidRPr="005A231D">
              <w:rPr>
                <w:rFonts w:ascii="Atkinson Hyperlegible Next" w:hAnsi="Atkinson Hyperlegible Next"/>
                <w:color w:val="auto"/>
                <w:sz w:val="24"/>
                <w:szCs w:val="24"/>
              </w:rPr>
              <w:t xml:space="preserve">pest control services </w:t>
            </w:r>
            <w:r w:rsidR="00F226EA" w:rsidRPr="005A231D">
              <w:rPr>
                <w:rFonts w:ascii="Atkinson Hyperlegible Next" w:hAnsi="Atkinson Hyperlegible Next"/>
                <w:color w:val="auto"/>
                <w:sz w:val="24"/>
                <w:szCs w:val="24"/>
              </w:rPr>
              <w:t>were delivered in this contract.</w:t>
            </w:r>
          </w:p>
        </w:tc>
        <w:tc>
          <w:tcPr>
            <w:tcW w:w="5635" w:type="dxa"/>
            <w:gridSpan w:val="5"/>
          </w:tcPr>
          <w:p w14:paraId="712C8CCA" w14:textId="77777777" w:rsidR="009B49D1" w:rsidRPr="005A231D" w:rsidRDefault="009B49D1" w:rsidP="009B49D1">
            <w:pPr>
              <w:rPr>
                <w:rFonts w:ascii="Atkinson Hyperlegible Next" w:hAnsi="Atkinson Hyperlegible Next"/>
                <w:sz w:val="24"/>
                <w:szCs w:val="24"/>
              </w:rPr>
            </w:pPr>
          </w:p>
        </w:tc>
      </w:tr>
      <w:tr w:rsidR="009B49D1" w:rsidRPr="005A231D" w14:paraId="4F01E824" w14:textId="77777777" w:rsidTr="00A26C42">
        <w:tc>
          <w:tcPr>
            <w:tcW w:w="3079" w:type="dxa"/>
            <w:shd w:val="clear" w:color="auto" w:fill="EBF7FF"/>
          </w:tcPr>
          <w:p w14:paraId="1A5DDE95" w14:textId="5674F3D9" w:rsidR="009B49D1" w:rsidRPr="005A231D" w:rsidRDefault="00B06ADF" w:rsidP="00BF1691">
            <w:pPr>
              <w:spacing w:before="200" w:line="240" w:lineRule="auto"/>
              <w:jc w:val="left"/>
              <w:rPr>
                <w:rFonts w:ascii="Atkinson Hyperlegible Next" w:hAnsi="Atkinson Hyperlegible Next"/>
                <w:color w:val="auto"/>
                <w:sz w:val="24"/>
                <w:szCs w:val="24"/>
              </w:rPr>
            </w:pPr>
            <w:r w:rsidRPr="005A231D">
              <w:rPr>
                <w:rFonts w:ascii="Atkinson Hyperlegible Next" w:hAnsi="Atkinson Hyperlegible Next"/>
                <w:color w:val="auto"/>
                <w:sz w:val="24"/>
                <w:szCs w:val="24"/>
              </w:rPr>
              <w:t>De</w:t>
            </w:r>
            <w:r w:rsidR="00BF1691" w:rsidRPr="005A231D">
              <w:rPr>
                <w:rFonts w:ascii="Atkinson Hyperlegible Next" w:hAnsi="Atkinson Hyperlegible Next"/>
                <w:color w:val="auto"/>
                <w:sz w:val="24"/>
                <w:szCs w:val="24"/>
              </w:rPr>
              <w:t>tail</w:t>
            </w:r>
            <w:r w:rsidRPr="005A231D">
              <w:rPr>
                <w:rFonts w:ascii="Atkinson Hyperlegible Next" w:hAnsi="Atkinson Hyperlegible Next"/>
                <w:color w:val="auto"/>
                <w:sz w:val="24"/>
                <w:szCs w:val="24"/>
              </w:rPr>
              <w:t xml:space="preserve"> of </w:t>
            </w:r>
            <w:r w:rsidR="00BF1691" w:rsidRPr="005A231D">
              <w:rPr>
                <w:rFonts w:ascii="Atkinson Hyperlegible Next" w:hAnsi="Atkinson Hyperlegible Next"/>
                <w:color w:val="auto"/>
                <w:sz w:val="24"/>
                <w:szCs w:val="24"/>
              </w:rPr>
              <w:t>s</w:t>
            </w:r>
            <w:r w:rsidRPr="005A231D">
              <w:rPr>
                <w:rFonts w:ascii="Atkinson Hyperlegible Next" w:hAnsi="Atkinson Hyperlegible Next"/>
                <w:color w:val="auto"/>
                <w:sz w:val="24"/>
                <w:szCs w:val="24"/>
              </w:rPr>
              <w:t>ite risk assessment</w:t>
            </w:r>
            <w:r w:rsidR="00BF1691" w:rsidRPr="005A231D">
              <w:rPr>
                <w:rFonts w:ascii="Atkinson Hyperlegible Next" w:hAnsi="Atkinson Hyperlegible Next"/>
                <w:color w:val="auto"/>
                <w:sz w:val="24"/>
                <w:szCs w:val="24"/>
              </w:rPr>
              <w:t>s /</w:t>
            </w:r>
            <w:r w:rsidRPr="005A231D">
              <w:rPr>
                <w:rFonts w:ascii="Atkinson Hyperlegible Next" w:hAnsi="Atkinson Hyperlegible Next"/>
                <w:color w:val="auto"/>
                <w:sz w:val="24"/>
                <w:szCs w:val="24"/>
              </w:rPr>
              <w:t xml:space="preserve"> site requirements plan/survey</w:t>
            </w:r>
            <w:r w:rsidR="00BF1691" w:rsidRPr="005A231D">
              <w:rPr>
                <w:rFonts w:ascii="Atkinson Hyperlegible Next" w:hAnsi="Atkinson Hyperlegible Next"/>
                <w:color w:val="auto"/>
                <w:sz w:val="24"/>
                <w:szCs w:val="24"/>
              </w:rPr>
              <w:t>s</w:t>
            </w:r>
            <w:r w:rsidRPr="005A231D">
              <w:rPr>
                <w:rFonts w:ascii="Atkinson Hyperlegible Next" w:hAnsi="Atkinson Hyperlegible Next"/>
                <w:color w:val="auto"/>
                <w:sz w:val="24"/>
                <w:szCs w:val="24"/>
              </w:rPr>
              <w:t xml:space="preserve">   </w:t>
            </w:r>
            <w:r w:rsidR="00BF1691" w:rsidRPr="005A231D">
              <w:rPr>
                <w:rFonts w:ascii="Atkinson Hyperlegible Next" w:hAnsi="Atkinson Hyperlegible Next"/>
                <w:color w:val="auto"/>
                <w:sz w:val="24"/>
                <w:szCs w:val="24"/>
              </w:rPr>
              <w:t>and</w:t>
            </w:r>
            <w:r w:rsidRPr="005A231D">
              <w:rPr>
                <w:rFonts w:ascii="Atkinson Hyperlegible Next" w:hAnsi="Atkinson Hyperlegible Next"/>
                <w:color w:val="auto"/>
                <w:sz w:val="24"/>
                <w:szCs w:val="24"/>
              </w:rPr>
              <w:t xml:space="preserve"> individual requirements of </w:t>
            </w:r>
            <w:r w:rsidR="00BF1691" w:rsidRPr="005A231D">
              <w:rPr>
                <w:rFonts w:ascii="Atkinson Hyperlegible Next" w:hAnsi="Atkinson Hyperlegible Next"/>
                <w:color w:val="auto"/>
                <w:sz w:val="24"/>
                <w:szCs w:val="24"/>
              </w:rPr>
              <w:t>each</w:t>
            </w:r>
            <w:r w:rsidRPr="005A231D">
              <w:rPr>
                <w:rFonts w:ascii="Atkinson Hyperlegible Next" w:hAnsi="Atkinson Hyperlegible Next"/>
                <w:color w:val="auto"/>
                <w:sz w:val="24"/>
                <w:szCs w:val="24"/>
              </w:rPr>
              <w:t xml:space="preserve"> site.</w:t>
            </w:r>
          </w:p>
        </w:tc>
        <w:tc>
          <w:tcPr>
            <w:tcW w:w="5635" w:type="dxa"/>
            <w:gridSpan w:val="5"/>
          </w:tcPr>
          <w:p w14:paraId="1E30BE51" w14:textId="77777777" w:rsidR="009B49D1" w:rsidRPr="005A231D" w:rsidRDefault="009B49D1" w:rsidP="00BF1691">
            <w:pPr>
              <w:spacing w:before="0" w:after="0"/>
              <w:rPr>
                <w:rFonts w:ascii="Atkinson Hyperlegible Next" w:hAnsi="Atkinson Hyperlegible Next"/>
                <w:sz w:val="24"/>
                <w:szCs w:val="24"/>
              </w:rPr>
            </w:pPr>
          </w:p>
        </w:tc>
      </w:tr>
      <w:tr w:rsidR="009B49D1" w:rsidRPr="005A231D" w14:paraId="2AE70287" w14:textId="77777777" w:rsidTr="00A26C42">
        <w:tc>
          <w:tcPr>
            <w:tcW w:w="3079" w:type="dxa"/>
            <w:shd w:val="clear" w:color="auto" w:fill="EBF7FF"/>
          </w:tcPr>
          <w:p w14:paraId="17338832" w14:textId="7DCA4D2F" w:rsidR="009B49D1" w:rsidRPr="005A231D" w:rsidRDefault="00F226EA" w:rsidP="00BF1691">
            <w:pPr>
              <w:spacing w:before="200" w:line="240" w:lineRule="auto"/>
              <w:jc w:val="left"/>
              <w:rPr>
                <w:rFonts w:ascii="Atkinson Hyperlegible Next" w:hAnsi="Atkinson Hyperlegible Next"/>
                <w:color w:val="EE0000"/>
                <w:sz w:val="24"/>
                <w:szCs w:val="24"/>
              </w:rPr>
            </w:pPr>
            <w:r w:rsidRPr="005A231D">
              <w:rPr>
                <w:rFonts w:ascii="Atkinson Hyperlegible Next" w:hAnsi="Atkinson Hyperlegible Next"/>
                <w:color w:val="auto"/>
                <w:sz w:val="24"/>
                <w:szCs w:val="24"/>
              </w:rPr>
              <w:lastRenderedPageBreak/>
              <w:t>Description of the species of pests that were managed as part of this contract.</w:t>
            </w:r>
          </w:p>
        </w:tc>
        <w:tc>
          <w:tcPr>
            <w:tcW w:w="5635" w:type="dxa"/>
            <w:gridSpan w:val="5"/>
          </w:tcPr>
          <w:p w14:paraId="2EFC94D9" w14:textId="77777777" w:rsidR="009B49D1" w:rsidRPr="005A231D" w:rsidRDefault="009B49D1" w:rsidP="009B49D1">
            <w:pPr>
              <w:rPr>
                <w:rFonts w:ascii="Atkinson Hyperlegible Next" w:hAnsi="Atkinson Hyperlegible Next"/>
                <w:sz w:val="24"/>
                <w:szCs w:val="24"/>
              </w:rPr>
            </w:pPr>
          </w:p>
        </w:tc>
      </w:tr>
      <w:tr w:rsidR="009B49D1" w:rsidRPr="005A231D" w14:paraId="7CC79B66" w14:textId="77777777" w:rsidTr="00A26C42">
        <w:tc>
          <w:tcPr>
            <w:tcW w:w="8714" w:type="dxa"/>
            <w:gridSpan w:val="6"/>
            <w:shd w:val="clear" w:color="auto" w:fill="EBF7FF"/>
          </w:tcPr>
          <w:p w14:paraId="4B545181" w14:textId="161C47EA" w:rsidR="009B49D1" w:rsidRPr="005A231D" w:rsidRDefault="009B49D1" w:rsidP="009B49D1">
            <w:pPr>
              <w:rPr>
                <w:rFonts w:ascii="Atkinson Hyperlegible Next" w:hAnsi="Atkinson Hyperlegible Next"/>
                <w:sz w:val="24"/>
                <w:szCs w:val="24"/>
              </w:rPr>
            </w:pPr>
          </w:p>
        </w:tc>
      </w:tr>
      <w:tr w:rsidR="009B49D1" w:rsidRPr="005A231D" w14:paraId="6FE8650B" w14:textId="77777777" w:rsidTr="00A26C42">
        <w:tc>
          <w:tcPr>
            <w:tcW w:w="8714" w:type="dxa"/>
            <w:gridSpan w:val="6"/>
            <w:tcBorders>
              <w:bottom w:val="single" w:sz="4" w:space="0" w:color="EBF7FF"/>
            </w:tcBorders>
          </w:tcPr>
          <w:p w14:paraId="5E8E3874" w14:textId="77777777" w:rsidR="009B49D1" w:rsidRPr="005A231D" w:rsidRDefault="009B49D1" w:rsidP="009B49D1">
            <w:pPr>
              <w:rPr>
                <w:rFonts w:ascii="Atkinson Hyperlegible Next" w:hAnsi="Atkinson Hyperlegible Next"/>
                <w:sz w:val="24"/>
                <w:szCs w:val="24"/>
              </w:rPr>
            </w:pPr>
          </w:p>
          <w:p w14:paraId="7BCB9DFC" w14:textId="77777777" w:rsidR="00386FBE" w:rsidRPr="005A231D" w:rsidRDefault="00386FBE" w:rsidP="009B49D1">
            <w:pPr>
              <w:rPr>
                <w:rFonts w:ascii="Atkinson Hyperlegible Next" w:hAnsi="Atkinson Hyperlegible Next"/>
                <w:sz w:val="24"/>
                <w:szCs w:val="24"/>
              </w:rPr>
            </w:pPr>
          </w:p>
          <w:p w14:paraId="22B409CB" w14:textId="77777777" w:rsidR="00386FBE" w:rsidRPr="005A231D" w:rsidRDefault="00386FBE" w:rsidP="009B49D1">
            <w:pPr>
              <w:rPr>
                <w:rFonts w:ascii="Atkinson Hyperlegible Next" w:hAnsi="Atkinson Hyperlegible Next"/>
                <w:sz w:val="24"/>
                <w:szCs w:val="24"/>
              </w:rPr>
            </w:pPr>
          </w:p>
        </w:tc>
      </w:tr>
      <w:tr w:rsidR="009B49D1" w:rsidRPr="005A231D" w14:paraId="2F3B79D9" w14:textId="77777777" w:rsidTr="00A26C42">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1BDAAD6A" w14:textId="6ADFBCB0" w:rsidR="009B49D1" w:rsidRPr="005A231D" w:rsidRDefault="009B49D1" w:rsidP="009B49D1">
            <w:pPr>
              <w:jc w:val="cente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Reference Contract #2</w:t>
            </w:r>
          </w:p>
        </w:tc>
      </w:tr>
      <w:tr w:rsidR="009B49D1" w:rsidRPr="005A231D" w14:paraId="58F8B3EC"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7BE5878"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Customer Name</w:t>
            </w:r>
          </w:p>
        </w:tc>
        <w:tc>
          <w:tcPr>
            <w:tcW w:w="5635" w:type="dxa"/>
            <w:gridSpan w:val="5"/>
            <w:tcBorders>
              <w:left w:val="single" w:sz="4" w:space="0" w:color="EBF7FF"/>
            </w:tcBorders>
          </w:tcPr>
          <w:p w14:paraId="7C54B6E0" w14:textId="77777777" w:rsidR="009B49D1" w:rsidRPr="005A231D" w:rsidRDefault="009B49D1" w:rsidP="006F48E4">
            <w:pPr>
              <w:rPr>
                <w:rFonts w:ascii="Atkinson Hyperlegible Next" w:hAnsi="Atkinson Hyperlegible Next"/>
                <w:sz w:val="24"/>
                <w:szCs w:val="24"/>
              </w:rPr>
            </w:pPr>
          </w:p>
        </w:tc>
      </w:tr>
      <w:tr w:rsidR="009B49D1" w:rsidRPr="005A231D" w14:paraId="30C0DF25"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581B4B03"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Contact Name</w:t>
            </w:r>
          </w:p>
        </w:tc>
        <w:tc>
          <w:tcPr>
            <w:tcW w:w="5635" w:type="dxa"/>
            <w:gridSpan w:val="5"/>
            <w:tcBorders>
              <w:left w:val="single" w:sz="4" w:space="0" w:color="EBF7FF"/>
            </w:tcBorders>
          </w:tcPr>
          <w:p w14:paraId="2A19899C" w14:textId="77777777" w:rsidR="009B49D1" w:rsidRPr="005A231D" w:rsidRDefault="009B49D1" w:rsidP="006F48E4">
            <w:pPr>
              <w:rPr>
                <w:rFonts w:ascii="Atkinson Hyperlegible Next" w:hAnsi="Atkinson Hyperlegible Next"/>
                <w:sz w:val="24"/>
                <w:szCs w:val="24"/>
              </w:rPr>
            </w:pPr>
          </w:p>
        </w:tc>
      </w:tr>
      <w:tr w:rsidR="009B49D1" w:rsidRPr="005A231D" w14:paraId="3DC239A4"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23D4E21"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Contact Number</w:t>
            </w:r>
          </w:p>
        </w:tc>
        <w:tc>
          <w:tcPr>
            <w:tcW w:w="5635" w:type="dxa"/>
            <w:gridSpan w:val="5"/>
            <w:tcBorders>
              <w:left w:val="single" w:sz="4" w:space="0" w:color="EBF7FF"/>
            </w:tcBorders>
          </w:tcPr>
          <w:p w14:paraId="34EB30F7" w14:textId="77777777" w:rsidR="009B49D1" w:rsidRPr="005A231D" w:rsidRDefault="009B49D1" w:rsidP="006F48E4">
            <w:pPr>
              <w:rPr>
                <w:rFonts w:ascii="Atkinson Hyperlegible Next" w:hAnsi="Atkinson Hyperlegible Next"/>
                <w:sz w:val="24"/>
                <w:szCs w:val="24"/>
              </w:rPr>
            </w:pPr>
          </w:p>
        </w:tc>
      </w:tr>
      <w:tr w:rsidR="009B49D1" w:rsidRPr="005A231D" w14:paraId="30AA6634"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5F2A0E1C"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Delivery Date(s)</w:t>
            </w:r>
          </w:p>
        </w:tc>
        <w:tc>
          <w:tcPr>
            <w:tcW w:w="919" w:type="dxa"/>
            <w:tcBorders>
              <w:left w:val="single" w:sz="4" w:space="0" w:color="EBF7FF"/>
            </w:tcBorders>
            <w:shd w:val="clear" w:color="auto" w:fill="EBF7FF"/>
          </w:tcPr>
          <w:p w14:paraId="6B6C3797" w14:textId="77777777" w:rsidR="009B49D1" w:rsidRPr="005A231D" w:rsidRDefault="009B49D1" w:rsidP="006F48E4">
            <w:pPr>
              <w:rPr>
                <w:rFonts w:ascii="Atkinson Hyperlegible Next" w:hAnsi="Atkinson Hyperlegible Next"/>
                <w:b/>
                <w:sz w:val="24"/>
                <w:szCs w:val="24"/>
              </w:rPr>
            </w:pPr>
            <w:r w:rsidRPr="005A231D">
              <w:rPr>
                <w:rFonts w:ascii="Atkinson Hyperlegible Next" w:hAnsi="Atkinson Hyperlegible Next"/>
                <w:b/>
                <w:sz w:val="24"/>
                <w:szCs w:val="24"/>
              </w:rPr>
              <w:t>From</w:t>
            </w:r>
          </w:p>
        </w:tc>
        <w:tc>
          <w:tcPr>
            <w:tcW w:w="1879" w:type="dxa"/>
            <w:gridSpan w:val="2"/>
          </w:tcPr>
          <w:p w14:paraId="319D7984" w14:textId="77777777" w:rsidR="009B49D1" w:rsidRPr="005A231D" w:rsidRDefault="009B49D1" w:rsidP="006F48E4">
            <w:pPr>
              <w:rPr>
                <w:rFonts w:ascii="Atkinson Hyperlegible Next" w:hAnsi="Atkinson Hyperlegible Next"/>
                <w:sz w:val="24"/>
                <w:szCs w:val="24"/>
              </w:rPr>
            </w:pPr>
          </w:p>
        </w:tc>
        <w:tc>
          <w:tcPr>
            <w:tcW w:w="852" w:type="dxa"/>
            <w:shd w:val="clear" w:color="auto" w:fill="EBF7FF"/>
          </w:tcPr>
          <w:p w14:paraId="014B98E5" w14:textId="77777777" w:rsidR="009B49D1" w:rsidRPr="005A231D" w:rsidRDefault="009B49D1" w:rsidP="006F48E4">
            <w:pPr>
              <w:rPr>
                <w:rFonts w:ascii="Atkinson Hyperlegible Next" w:hAnsi="Atkinson Hyperlegible Next"/>
                <w:b/>
                <w:sz w:val="24"/>
                <w:szCs w:val="24"/>
              </w:rPr>
            </w:pPr>
            <w:r w:rsidRPr="005A231D">
              <w:rPr>
                <w:rFonts w:ascii="Atkinson Hyperlegible Next" w:hAnsi="Atkinson Hyperlegible Next"/>
                <w:b/>
                <w:sz w:val="24"/>
                <w:szCs w:val="24"/>
              </w:rPr>
              <w:t xml:space="preserve">To </w:t>
            </w:r>
          </w:p>
        </w:tc>
        <w:tc>
          <w:tcPr>
            <w:tcW w:w="1985" w:type="dxa"/>
          </w:tcPr>
          <w:p w14:paraId="4C3537CC" w14:textId="77777777" w:rsidR="009B49D1" w:rsidRPr="005A231D" w:rsidRDefault="009B49D1" w:rsidP="006F48E4">
            <w:pPr>
              <w:rPr>
                <w:rFonts w:ascii="Atkinson Hyperlegible Next" w:hAnsi="Atkinson Hyperlegible Next"/>
                <w:sz w:val="24"/>
                <w:szCs w:val="24"/>
              </w:rPr>
            </w:pPr>
          </w:p>
        </w:tc>
      </w:tr>
      <w:tr w:rsidR="009B49D1" w:rsidRPr="005A231D" w14:paraId="5D03D283"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41F96B6"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Contract Value</w:t>
            </w:r>
          </w:p>
        </w:tc>
        <w:tc>
          <w:tcPr>
            <w:tcW w:w="2195" w:type="dxa"/>
            <w:gridSpan w:val="2"/>
            <w:tcBorders>
              <w:left w:val="single" w:sz="4" w:space="0" w:color="EBF7FF"/>
            </w:tcBorders>
          </w:tcPr>
          <w:p w14:paraId="1AE571FA" w14:textId="77777777" w:rsidR="009B49D1" w:rsidRPr="005A231D" w:rsidRDefault="009B49D1" w:rsidP="006F48E4">
            <w:pPr>
              <w:rPr>
                <w:rFonts w:ascii="Atkinson Hyperlegible Next" w:hAnsi="Atkinson Hyperlegible Next"/>
                <w:sz w:val="24"/>
                <w:szCs w:val="24"/>
              </w:rPr>
            </w:pPr>
          </w:p>
        </w:tc>
        <w:tc>
          <w:tcPr>
            <w:tcW w:w="1455" w:type="dxa"/>
            <w:gridSpan w:val="2"/>
            <w:shd w:val="clear" w:color="auto" w:fill="EBF7FF"/>
          </w:tcPr>
          <w:p w14:paraId="6F523D96" w14:textId="77777777" w:rsidR="009B49D1" w:rsidRPr="005A231D" w:rsidRDefault="009B49D1" w:rsidP="006F48E4">
            <w:pPr>
              <w:rPr>
                <w:rFonts w:ascii="Atkinson Hyperlegible Next" w:hAnsi="Atkinson Hyperlegible Next"/>
                <w:b/>
                <w:sz w:val="24"/>
                <w:szCs w:val="24"/>
              </w:rPr>
            </w:pPr>
            <w:r w:rsidRPr="005A231D">
              <w:rPr>
                <w:rFonts w:ascii="Atkinson Hyperlegible Next" w:hAnsi="Atkinson Hyperlegible Next"/>
                <w:b/>
                <w:sz w:val="24"/>
                <w:szCs w:val="24"/>
              </w:rPr>
              <w:t>Period value refers to</w:t>
            </w:r>
          </w:p>
        </w:tc>
        <w:tc>
          <w:tcPr>
            <w:tcW w:w="1985" w:type="dxa"/>
          </w:tcPr>
          <w:p w14:paraId="4111A56B" w14:textId="77777777" w:rsidR="009B49D1" w:rsidRPr="005A231D" w:rsidRDefault="009B49D1" w:rsidP="006F48E4">
            <w:pPr>
              <w:rPr>
                <w:rFonts w:ascii="Atkinson Hyperlegible Next" w:hAnsi="Atkinson Hyperlegible Next"/>
                <w:sz w:val="24"/>
                <w:szCs w:val="24"/>
              </w:rPr>
            </w:pPr>
          </w:p>
        </w:tc>
      </w:tr>
      <w:tr w:rsidR="009B49D1" w:rsidRPr="005A231D" w14:paraId="4CF6D7E2"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6AFC0DB"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Detailed description</w:t>
            </w:r>
          </w:p>
        </w:tc>
        <w:tc>
          <w:tcPr>
            <w:tcW w:w="5635" w:type="dxa"/>
            <w:gridSpan w:val="5"/>
            <w:tcBorders>
              <w:left w:val="single" w:sz="4" w:space="0" w:color="EBF7FF"/>
            </w:tcBorders>
          </w:tcPr>
          <w:p w14:paraId="4F868685" w14:textId="77777777" w:rsidR="009B49D1" w:rsidRPr="005A231D" w:rsidRDefault="009B49D1" w:rsidP="006F48E4">
            <w:pPr>
              <w:rPr>
                <w:rFonts w:ascii="Atkinson Hyperlegible Next" w:hAnsi="Atkinson Hyperlegible Next"/>
                <w:sz w:val="24"/>
                <w:szCs w:val="24"/>
              </w:rPr>
            </w:pPr>
          </w:p>
          <w:p w14:paraId="76E38AFC" w14:textId="77777777" w:rsidR="009B49D1" w:rsidRPr="005A231D" w:rsidRDefault="009B49D1" w:rsidP="006F48E4">
            <w:pPr>
              <w:rPr>
                <w:rFonts w:ascii="Atkinson Hyperlegible Next" w:hAnsi="Atkinson Hyperlegible Next"/>
                <w:sz w:val="24"/>
                <w:szCs w:val="24"/>
              </w:rPr>
            </w:pPr>
          </w:p>
          <w:p w14:paraId="1257CA41" w14:textId="77777777" w:rsidR="009B49D1" w:rsidRPr="005A231D" w:rsidRDefault="009B49D1" w:rsidP="006F48E4">
            <w:pPr>
              <w:rPr>
                <w:rFonts w:ascii="Atkinson Hyperlegible Next" w:hAnsi="Atkinson Hyperlegible Next"/>
                <w:sz w:val="24"/>
                <w:szCs w:val="24"/>
              </w:rPr>
            </w:pPr>
          </w:p>
        </w:tc>
      </w:tr>
      <w:tr w:rsidR="009B49D1" w:rsidRPr="005A231D" w14:paraId="003BBDF0" w14:textId="77777777" w:rsidTr="00A26C42">
        <w:tc>
          <w:tcPr>
            <w:tcW w:w="8714" w:type="dxa"/>
            <w:gridSpan w:val="6"/>
            <w:shd w:val="clear" w:color="auto" w:fill="EBF7FF"/>
          </w:tcPr>
          <w:p w14:paraId="34C4E2C0"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F226EA" w:rsidRPr="005A231D" w14:paraId="4B150DAD" w14:textId="77777777" w:rsidTr="00A26C42">
        <w:tc>
          <w:tcPr>
            <w:tcW w:w="3079" w:type="dxa"/>
            <w:shd w:val="clear" w:color="auto" w:fill="EBF7FF"/>
          </w:tcPr>
          <w:p w14:paraId="0EF26008" w14:textId="43088A5A" w:rsidR="00F226EA" w:rsidRPr="005A231D" w:rsidRDefault="00F226EA" w:rsidP="00F226EA">
            <w:pPr>
              <w:spacing w:line="240" w:lineRule="auto"/>
              <w:jc w:val="left"/>
              <w:rPr>
                <w:rFonts w:ascii="Atkinson Hyperlegible Next" w:hAnsi="Atkinson Hyperlegible Next"/>
                <w:color w:val="auto"/>
                <w:sz w:val="24"/>
                <w:szCs w:val="24"/>
              </w:rPr>
            </w:pPr>
            <w:r w:rsidRPr="005A231D">
              <w:rPr>
                <w:rFonts w:ascii="Atkinson Hyperlegible Next" w:hAnsi="Atkinson Hyperlegible Next"/>
                <w:color w:val="auto"/>
                <w:sz w:val="24"/>
                <w:szCs w:val="24"/>
              </w:rPr>
              <w:lastRenderedPageBreak/>
              <w:t>The overall number and type of locations (industry) that pest control services were delivered in this contract.</w:t>
            </w:r>
          </w:p>
        </w:tc>
        <w:tc>
          <w:tcPr>
            <w:tcW w:w="5635" w:type="dxa"/>
            <w:gridSpan w:val="5"/>
          </w:tcPr>
          <w:p w14:paraId="035ABD19" w14:textId="77777777" w:rsidR="00F226EA" w:rsidRPr="005A231D" w:rsidRDefault="00F226EA" w:rsidP="00F226EA">
            <w:pPr>
              <w:rPr>
                <w:rFonts w:ascii="Atkinson Hyperlegible Next" w:hAnsi="Atkinson Hyperlegible Next"/>
                <w:sz w:val="24"/>
                <w:szCs w:val="24"/>
              </w:rPr>
            </w:pPr>
          </w:p>
        </w:tc>
      </w:tr>
      <w:tr w:rsidR="00F226EA" w:rsidRPr="005A231D" w14:paraId="33032BCD" w14:textId="77777777" w:rsidTr="00A26C42">
        <w:tc>
          <w:tcPr>
            <w:tcW w:w="3079" w:type="dxa"/>
            <w:shd w:val="clear" w:color="auto" w:fill="EBF7FF"/>
          </w:tcPr>
          <w:p w14:paraId="01BA8E95" w14:textId="4320E507" w:rsidR="00F226EA" w:rsidRPr="005A231D" w:rsidRDefault="00F226EA" w:rsidP="00F226EA">
            <w:pPr>
              <w:spacing w:line="240" w:lineRule="auto"/>
              <w:jc w:val="left"/>
              <w:rPr>
                <w:rFonts w:ascii="Atkinson Hyperlegible Next" w:hAnsi="Atkinson Hyperlegible Next"/>
                <w:color w:val="auto"/>
                <w:sz w:val="24"/>
                <w:szCs w:val="24"/>
              </w:rPr>
            </w:pPr>
            <w:r w:rsidRPr="005A231D">
              <w:rPr>
                <w:rFonts w:ascii="Atkinson Hyperlegible Next" w:hAnsi="Atkinson Hyperlegible Next"/>
                <w:color w:val="auto"/>
                <w:sz w:val="24"/>
                <w:szCs w:val="24"/>
              </w:rPr>
              <w:t>Detail of site risk assessments / site requirements plan/surveys   and individual requirements of each site.</w:t>
            </w:r>
          </w:p>
        </w:tc>
        <w:tc>
          <w:tcPr>
            <w:tcW w:w="5635" w:type="dxa"/>
            <w:gridSpan w:val="5"/>
          </w:tcPr>
          <w:p w14:paraId="6CFCA2EC" w14:textId="77777777" w:rsidR="00F226EA" w:rsidRPr="005A231D" w:rsidRDefault="00F226EA" w:rsidP="00F226EA">
            <w:pPr>
              <w:rPr>
                <w:rFonts w:ascii="Atkinson Hyperlegible Next" w:hAnsi="Atkinson Hyperlegible Next"/>
                <w:sz w:val="24"/>
                <w:szCs w:val="24"/>
              </w:rPr>
            </w:pPr>
          </w:p>
        </w:tc>
      </w:tr>
      <w:tr w:rsidR="00F226EA" w:rsidRPr="005A231D" w14:paraId="5BE70EDF" w14:textId="77777777" w:rsidTr="00A26C42">
        <w:tc>
          <w:tcPr>
            <w:tcW w:w="3079" w:type="dxa"/>
            <w:shd w:val="clear" w:color="auto" w:fill="EBF7FF"/>
          </w:tcPr>
          <w:p w14:paraId="1BB42FD1" w14:textId="5653B1BE" w:rsidR="00F226EA" w:rsidRPr="005A231D" w:rsidRDefault="00F226EA" w:rsidP="00F226EA">
            <w:pPr>
              <w:spacing w:line="240" w:lineRule="auto"/>
              <w:jc w:val="left"/>
              <w:rPr>
                <w:rFonts w:ascii="Atkinson Hyperlegible Next" w:hAnsi="Atkinson Hyperlegible Next"/>
                <w:color w:val="auto"/>
                <w:sz w:val="24"/>
                <w:szCs w:val="24"/>
              </w:rPr>
            </w:pPr>
            <w:r w:rsidRPr="005A231D">
              <w:rPr>
                <w:rFonts w:ascii="Atkinson Hyperlegible Next" w:hAnsi="Atkinson Hyperlegible Next"/>
                <w:color w:val="auto"/>
                <w:sz w:val="24"/>
                <w:szCs w:val="24"/>
              </w:rPr>
              <w:t>Description of the species of pests that were managed as part of this contract.</w:t>
            </w:r>
          </w:p>
        </w:tc>
        <w:tc>
          <w:tcPr>
            <w:tcW w:w="5635" w:type="dxa"/>
            <w:gridSpan w:val="5"/>
          </w:tcPr>
          <w:p w14:paraId="6A9B1E52" w14:textId="77777777" w:rsidR="00F226EA" w:rsidRPr="005A231D" w:rsidRDefault="00F226EA" w:rsidP="00F226EA">
            <w:pPr>
              <w:rPr>
                <w:rFonts w:ascii="Atkinson Hyperlegible Next" w:hAnsi="Atkinson Hyperlegible Next"/>
                <w:sz w:val="24"/>
                <w:szCs w:val="24"/>
              </w:rPr>
            </w:pPr>
          </w:p>
        </w:tc>
      </w:tr>
      <w:tr w:rsidR="009B49D1" w:rsidRPr="005A231D" w14:paraId="2BD78087" w14:textId="77777777" w:rsidTr="00A26C42">
        <w:tc>
          <w:tcPr>
            <w:tcW w:w="8714" w:type="dxa"/>
            <w:gridSpan w:val="6"/>
            <w:shd w:val="clear" w:color="auto" w:fill="EBF7FF"/>
          </w:tcPr>
          <w:p w14:paraId="4FA5EF3B" w14:textId="719256E3" w:rsidR="009B49D1" w:rsidRPr="005A231D" w:rsidRDefault="009B49D1" w:rsidP="006F48E4">
            <w:pPr>
              <w:rPr>
                <w:rFonts w:ascii="Atkinson Hyperlegible Next" w:hAnsi="Atkinson Hyperlegible Next"/>
                <w:sz w:val="24"/>
                <w:szCs w:val="24"/>
              </w:rPr>
            </w:pPr>
          </w:p>
        </w:tc>
      </w:tr>
      <w:tr w:rsidR="009B49D1" w:rsidRPr="005A231D" w14:paraId="3983D6D4" w14:textId="77777777" w:rsidTr="00A26C42">
        <w:tc>
          <w:tcPr>
            <w:tcW w:w="8714" w:type="dxa"/>
            <w:gridSpan w:val="6"/>
            <w:tcBorders>
              <w:bottom w:val="single" w:sz="4" w:space="0" w:color="EBF7FF"/>
            </w:tcBorders>
          </w:tcPr>
          <w:p w14:paraId="056A8992" w14:textId="77777777" w:rsidR="009B49D1" w:rsidRPr="005A231D" w:rsidRDefault="009B49D1" w:rsidP="006F48E4">
            <w:pPr>
              <w:rPr>
                <w:rFonts w:ascii="Atkinson Hyperlegible Next" w:hAnsi="Atkinson Hyperlegible Next"/>
                <w:sz w:val="24"/>
                <w:szCs w:val="24"/>
              </w:rPr>
            </w:pPr>
          </w:p>
          <w:p w14:paraId="2BEC8F2D" w14:textId="77777777" w:rsidR="00386FBE" w:rsidRPr="005A231D" w:rsidRDefault="00386FBE" w:rsidP="006F48E4">
            <w:pPr>
              <w:rPr>
                <w:rFonts w:ascii="Atkinson Hyperlegible Next" w:hAnsi="Atkinson Hyperlegible Next"/>
                <w:sz w:val="24"/>
                <w:szCs w:val="24"/>
              </w:rPr>
            </w:pPr>
          </w:p>
          <w:p w14:paraId="632C674D" w14:textId="77777777" w:rsidR="009B49D1" w:rsidRPr="005A231D" w:rsidRDefault="009B49D1" w:rsidP="006F48E4">
            <w:pPr>
              <w:rPr>
                <w:rFonts w:ascii="Atkinson Hyperlegible Next" w:hAnsi="Atkinson Hyperlegible Next"/>
                <w:sz w:val="24"/>
                <w:szCs w:val="24"/>
              </w:rPr>
            </w:pPr>
          </w:p>
        </w:tc>
      </w:tr>
      <w:tr w:rsidR="009B49D1" w:rsidRPr="005A231D" w14:paraId="153E8891" w14:textId="77777777" w:rsidTr="00A26C42">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56C31662" w14:textId="791F93AC" w:rsidR="009B49D1" w:rsidRPr="005A231D" w:rsidRDefault="009B49D1" w:rsidP="009B49D1">
            <w:pPr>
              <w:jc w:val="cente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Reference Contract #3</w:t>
            </w:r>
          </w:p>
        </w:tc>
      </w:tr>
      <w:tr w:rsidR="009B49D1" w:rsidRPr="005A231D" w14:paraId="39D1DBD9"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B09E9C9"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Customer Name</w:t>
            </w:r>
          </w:p>
        </w:tc>
        <w:tc>
          <w:tcPr>
            <w:tcW w:w="5635" w:type="dxa"/>
            <w:gridSpan w:val="5"/>
            <w:tcBorders>
              <w:left w:val="single" w:sz="4" w:space="0" w:color="EBF7FF"/>
            </w:tcBorders>
          </w:tcPr>
          <w:p w14:paraId="665A85F4" w14:textId="77777777" w:rsidR="009B49D1" w:rsidRPr="005A231D" w:rsidRDefault="009B49D1" w:rsidP="006F48E4">
            <w:pPr>
              <w:rPr>
                <w:rFonts w:ascii="Atkinson Hyperlegible Next" w:hAnsi="Atkinson Hyperlegible Next"/>
                <w:sz w:val="24"/>
                <w:szCs w:val="24"/>
              </w:rPr>
            </w:pPr>
          </w:p>
        </w:tc>
      </w:tr>
      <w:tr w:rsidR="009B49D1" w:rsidRPr="005A231D" w14:paraId="2CE65499"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42EBF77D"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Contact Name</w:t>
            </w:r>
          </w:p>
        </w:tc>
        <w:tc>
          <w:tcPr>
            <w:tcW w:w="5635" w:type="dxa"/>
            <w:gridSpan w:val="5"/>
            <w:tcBorders>
              <w:left w:val="single" w:sz="4" w:space="0" w:color="EBF7FF"/>
            </w:tcBorders>
          </w:tcPr>
          <w:p w14:paraId="71824036" w14:textId="77777777" w:rsidR="009B49D1" w:rsidRPr="005A231D" w:rsidRDefault="009B49D1" w:rsidP="006F48E4">
            <w:pPr>
              <w:rPr>
                <w:rFonts w:ascii="Atkinson Hyperlegible Next" w:hAnsi="Atkinson Hyperlegible Next"/>
                <w:sz w:val="24"/>
                <w:szCs w:val="24"/>
              </w:rPr>
            </w:pPr>
          </w:p>
        </w:tc>
      </w:tr>
      <w:tr w:rsidR="009B49D1" w:rsidRPr="005A231D" w14:paraId="578D89FB"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B484A86"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Contact Number</w:t>
            </w:r>
          </w:p>
        </w:tc>
        <w:tc>
          <w:tcPr>
            <w:tcW w:w="5635" w:type="dxa"/>
            <w:gridSpan w:val="5"/>
            <w:tcBorders>
              <w:left w:val="single" w:sz="4" w:space="0" w:color="EBF7FF"/>
            </w:tcBorders>
          </w:tcPr>
          <w:p w14:paraId="3F5FC175" w14:textId="77777777" w:rsidR="009B49D1" w:rsidRPr="005A231D" w:rsidRDefault="009B49D1" w:rsidP="006F48E4">
            <w:pPr>
              <w:rPr>
                <w:rFonts w:ascii="Atkinson Hyperlegible Next" w:hAnsi="Atkinson Hyperlegible Next"/>
                <w:sz w:val="24"/>
                <w:szCs w:val="24"/>
              </w:rPr>
            </w:pPr>
          </w:p>
        </w:tc>
      </w:tr>
      <w:tr w:rsidR="009B49D1" w:rsidRPr="005A231D" w14:paraId="2FE9535E"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6BF35246"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Delivery Date(s)</w:t>
            </w:r>
          </w:p>
        </w:tc>
        <w:tc>
          <w:tcPr>
            <w:tcW w:w="919" w:type="dxa"/>
            <w:tcBorders>
              <w:left w:val="single" w:sz="4" w:space="0" w:color="EBF7FF"/>
            </w:tcBorders>
            <w:shd w:val="clear" w:color="auto" w:fill="EBF7FF"/>
          </w:tcPr>
          <w:p w14:paraId="70A83D70" w14:textId="77777777" w:rsidR="009B49D1" w:rsidRPr="005A231D" w:rsidRDefault="009B49D1" w:rsidP="006F48E4">
            <w:pPr>
              <w:rPr>
                <w:rFonts w:ascii="Atkinson Hyperlegible Next" w:hAnsi="Atkinson Hyperlegible Next"/>
                <w:b/>
                <w:sz w:val="24"/>
                <w:szCs w:val="24"/>
              </w:rPr>
            </w:pPr>
            <w:r w:rsidRPr="005A231D">
              <w:rPr>
                <w:rFonts w:ascii="Atkinson Hyperlegible Next" w:hAnsi="Atkinson Hyperlegible Next"/>
                <w:b/>
                <w:sz w:val="24"/>
                <w:szCs w:val="24"/>
              </w:rPr>
              <w:t>From</w:t>
            </w:r>
          </w:p>
        </w:tc>
        <w:tc>
          <w:tcPr>
            <w:tcW w:w="1879" w:type="dxa"/>
            <w:gridSpan w:val="2"/>
          </w:tcPr>
          <w:p w14:paraId="0149F531" w14:textId="77777777" w:rsidR="009B49D1" w:rsidRPr="005A231D" w:rsidRDefault="009B49D1" w:rsidP="006F48E4">
            <w:pPr>
              <w:rPr>
                <w:rFonts w:ascii="Atkinson Hyperlegible Next" w:hAnsi="Atkinson Hyperlegible Next"/>
                <w:sz w:val="24"/>
                <w:szCs w:val="24"/>
              </w:rPr>
            </w:pPr>
          </w:p>
        </w:tc>
        <w:tc>
          <w:tcPr>
            <w:tcW w:w="852" w:type="dxa"/>
            <w:shd w:val="clear" w:color="auto" w:fill="EBF7FF"/>
          </w:tcPr>
          <w:p w14:paraId="0D5003E3" w14:textId="77777777" w:rsidR="009B49D1" w:rsidRPr="005A231D" w:rsidRDefault="009B49D1" w:rsidP="006F48E4">
            <w:pPr>
              <w:rPr>
                <w:rFonts w:ascii="Atkinson Hyperlegible Next" w:hAnsi="Atkinson Hyperlegible Next"/>
                <w:b/>
                <w:sz w:val="24"/>
                <w:szCs w:val="24"/>
              </w:rPr>
            </w:pPr>
            <w:r w:rsidRPr="005A231D">
              <w:rPr>
                <w:rFonts w:ascii="Atkinson Hyperlegible Next" w:hAnsi="Atkinson Hyperlegible Next"/>
                <w:b/>
                <w:sz w:val="24"/>
                <w:szCs w:val="24"/>
              </w:rPr>
              <w:t xml:space="preserve">To </w:t>
            </w:r>
          </w:p>
        </w:tc>
        <w:tc>
          <w:tcPr>
            <w:tcW w:w="1985" w:type="dxa"/>
          </w:tcPr>
          <w:p w14:paraId="51B1DFF3" w14:textId="77777777" w:rsidR="009B49D1" w:rsidRPr="005A231D" w:rsidRDefault="009B49D1" w:rsidP="006F48E4">
            <w:pPr>
              <w:rPr>
                <w:rFonts w:ascii="Atkinson Hyperlegible Next" w:hAnsi="Atkinson Hyperlegible Next"/>
                <w:sz w:val="24"/>
                <w:szCs w:val="24"/>
              </w:rPr>
            </w:pPr>
          </w:p>
        </w:tc>
      </w:tr>
      <w:tr w:rsidR="009B49D1" w:rsidRPr="005A231D" w14:paraId="3D90FAAB"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5301677"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lastRenderedPageBreak/>
              <w:t>Contract Value</w:t>
            </w:r>
          </w:p>
        </w:tc>
        <w:tc>
          <w:tcPr>
            <w:tcW w:w="2195" w:type="dxa"/>
            <w:gridSpan w:val="2"/>
            <w:tcBorders>
              <w:left w:val="single" w:sz="4" w:space="0" w:color="EBF7FF"/>
            </w:tcBorders>
          </w:tcPr>
          <w:p w14:paraId="40DA9A7D" w14:textId="77777777" w:rsidR="009B49D1" w:rsidRPr="005A231D" w:rsidRDefault="009B49D1" w:rsidP="006F48E4">
            <w:pPr>
              <w:rPr>
                <w:rFonts w:ascii="Atkinson Hyperlegible Next" w:hAnsi="Atkinson Hyperlegible Next"/>
                <w:sz w:val="24"/>
                <w:szCs w:val="24"/>
              </w:rPr>
            </w:pPr>
          </w:p>
        </w:tc>
        <w:tc>
          <w:tcPr>
            <w:tcW w:w="1455" w:type="dxa"/>
            <w:gridSpan w:val="2"/>
            <w:shd w:val="clear" w:color="auto" w:fill="EBF7FF"/>
          </w:tcPr>
          <w:p w14:paraId="1D657D49" w14:textId="77777777" w:rsidR="009B49D1" w:rsidRPr="005A231D" w:rsidRDefault="009B49D1" w:rsidP="006F48E4">
            <w:pPr>
              <w:rPr>
                <w:rFonts w:ascii="Atkinson Hyperlegible Next" w:hAnsi="Atkinson Hyperlegible Next"/>
                <w:b/>
                <w:sz w:val="24"/>
                <w:szCs w:val="24"/>
              </w:rPr>
            </w:pPr>
            <w:r w:rsidRPr="005A231D">
              <w:rPr>
                <w:rFonts w:ascii="Atkinson Hyperlegible Next" w:hAnsi="Atkinson Hyperlegible Next"/>
                <w:b/>
                <w:sz w:val="24"/>
                <w:szCs w:val="24"/>
              </w:rPr>
              <w:t>Period value refers to</w:t>
            </w:r>
          </w:p>
        </w:tc>
        <w:tc>
          <w:tcPr>
            <w:tcW w:w="1985" w:type="dxa"/>
          </w:tcPr>
          <w:p w14:paraId="5984251F" w14:textId="77777777" w:rsidR="009B49D1" w:rsidRPr="005A231D" w:rsidRDefault="009B49D1" w:rsidP="006F48E4">
            <w:pPr>
              <w:rPr>
                <w:rFonts w:ascii="Atkinson Hyperlegible Next" w:hAnsi="Atkinson Hyperlegible Next"/>
                <w:sz w:val="24"/>
                <w:szCs w:val="24"/>
              </w:rPr>
            </w:pPr>
          </w:p>
        </w:tc>
      </w:tr>
      <w:tr w:rsidR="009B49D1" w:rsidRPr="005A231D" w14:paraId="556902AA"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DED34E1" w14:textId="77777777" w:rsidR="009B49D1" w:rsidRPr="005A231D" w:rsidRDefault="009B49D1" w:rsidP="006F48E4">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Detailed description</w:t>
            </w:r>
          </w:p>
        </w:tc>
        <w:tc>
          <w:tcPr>
            <w:tcW w:w="5635" w:type="dxa"/>
            <w:gridSpan w:val="5"/>
            <w:tcBorders>
              <w:left w:val="single" w:sz="4" w:space="0" w:color="EBF7FF"/>
            </w:tcBorders>
          </w:tcPr>
          <w:p w14:paraId="101295E0" w14:textId="77777777" w:rsidR="009B49D1" w:rsidRPr="005A231D" w:rsidRDefault="009B49D1" w:rsidP="006F48E4">
            <w:pPr>
              <w:rPr>
                <w:rFonts w:ascii="Atkinson Hyperlegible Next" w:hAnsi="Atkinson Hyperlegible Next"/>
                <w:sz w:val="24"/>
                <w:szCs w:val="24"/>
              </w:rPr>
            </w:pPr>
          </w:p>
          <w:p w14:paraId="340C68D9" w14:textId="77777777" w:rsidR="009B49D1" w:rsidRPr="005A231D" w:rsidRDefault="009B49D1" w:rsidP="006F48E4">
            <w:pPr>
              <w:rPr>
                <w:rFonts w:ascii="Atkinson Hyperlegible Next" w:hAnsi="Atkinson Hyperlegible Next"/>
                <w:sz w:val="24"/>
                <w:szCs w:val="24"/>
              </w:rPr>
            </w:pPr>
          </w:p>
          <w:p w14:paraId="5B1F28B1" w14:textId="77777777" w:rsidR="009B49D1" w:rsidRPr="005A231D" w:rsidRDefault="009B49D1" w:rsidP="006F48E4">
            <w:pPr>
              <w:rPr>
                <w:rFonts w:ascii="Atkinson Hyperlegible Next" w:hAnsi="Atkinson Hyperlegible Next"/>
                <w:sz w:val="24"/>
                <w:szCs w:val="24"/>
              </w:rPr>
            </w:pPr>
          </w:p>
        </w:tc>
      </w:tr>
      <w:tr w:rsidR="009B49D1" w:rsidRPr="005A231D" w14:paraId="3CCFD26F" w14:textId="77777777" w:rsidTr="00A26C42">
        <w:tc>
          <w:tcPr>
            <w:tcW w:w="8714" w:type="dxa"/>
            <w:gridSpan w:val="6"/>
            <w:shd w:val="clear" w:color="auto" w:fill="EBF7FF"/>
          </w:tcPr>
          <w:p w14:paraId="389810F8"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F226EA" w:rsidRPr="005A231D" w14:paraId="03D5D337" w14:textId="77777777" w:rsidTr="00A26C42">
        <w:tc>
          <w:tcPr>
            <w:tcW w:w="3079" w:type="dxa"/>
            <w:shd w:val="clear" w:color="auto" w:fill="EBF7FF"/>
          </w:tcPr>
          <w:p w14:paraId="0BC8CC16" w14:textId="47694C2E" w:rsidR="00F226EA" w:rsidRPr="005A231D" w:rsidRDefault="00F226EA" w:rsidP="00F226EA">
            <w:pPr>
              <w:spacing w:line="240" w:lineRule="auto"/>
              <w:jc w:val="left"/>
              <w:rPr>
                <w:rFonts w:ascii="Atkinson Hyperlegible Next" w:hAnsi="Atkinson Hyperlegible Next"/>
                <w:color w:val="auto"/>
                <w:sz w:val="24"/>
                <w:szCs w:val="24"/>
              </w:rPr>
            </w:pPr>
            <w:r w:rsidRPr="005A231D">
              <w:rPr>
                <w:rFonts w:ascii="Atkinson Hyperlegible Next" w:hAnsi="Atkinson Hyperlegible Next"/>
                <w:color w:val="auto"/>
                <w:sz w:val="24"/>
                <w:szCs w:val="24"/>
              </w:rPr>
              <w:t>The overall number and type of locations (industry) that pest control services were delivered in this contract.</w:t>
            </w:r>
          </w:p>
        </w:tc>
        <w:tc>
          <w:tcPr>
            <w:tcW w:w="5635" w:type="dxa"/>
            <w:gridSpan w:val="5"/>
          </w:tcPr>
          <w:p w14:paraId="314A20B7" w14:textId="77777777" w:rsidR="00F226EA" w:rsidRPr="005A231D" w:rsidRDefault="00F226EA" w:rsidP="00F226EA">
            <w:pPr>
              <w:rPr>
                <w:rFonts w:ascii="Atkinson Hyperlegible Next" w:hAnsi="Atkinson Hyperlegible Next"/>
                <w:sz w:val="24"/>
                <w:szCs w:val="24"/>
              </w:rPr>
            </w:pPr>
          </w:p>
        </w:tc>
      </w:tr>
      <w:tr w:rsidR="00F226EA" w:rsidRPr="005A231D" w14:paraId="69DCE77E" w14:textId="77777777" w:rsidTr="00A26C42">
        <w:tc>
          <w:tcPr>
            <w:tcW w:w="3079" w:type="dxa"/>
            <w:shd w:val="clear" w:color="auto" w:fill="EBF7FF"/>
          </w:tcPr>
          <w:p w14:paraId="3D14AA71" w14:textId="60481C0B" w:rsidR="00F226EA" w:rsidRPr="005A231D" w:rsidRDefault="00F226EA" w:rsidP="00F226EA">
            <w:pPr>
              <w:spacing w:line="240" w:lineRule="auto"/>
              <w:jc w:val="left"/>
              <w:rPr>
                <w:rFonts w:ascii="Atkinson Hyperlegible Next" w:hAnsi="Atkinson Hyperlegible Next"/>
                <w:color w:val="auto"/>
                <w:sz w:val="24"/>
                <w:szCs w:val="24"/>
              </w:rPr>
            </w:pPr>
            <w:r w:rsidRPr="005A231D">
              <w:rPr>
                <w:rFonts w:ascii="Atkinson Hyperlegible Next" w:hAnsi="Atkinson Hyperlegible Next"/>
                <w:color w:val="auto"/>
                <w:sz w:val="24"/>
                <w:szCs w:val="24"/>
              </w:rPr>
              <w:t>Detail of site risk assessments / site requirements plan/surveys   and individual requirements of each site.</w:t>
            </w:r>
          </w:p>
        </w:tc>
        <w:tc>
          <w:tcPr>
            <w:tcW w:w="5635" w:type="dxa"/>
            <w:gridSpan w:val="5"/>
          </w:tcPr>
          <w:p w14:paraId="5CDB7323" w14:textId="77777777" w:rsidR="00F226EA" w:rsidRPr="005A231D" w:rsidRDefault="00F226EA" w:rsidP="00F226EA">
            <w:pPr>
              <w:rPr>
                <w:rFonts w:ascii="Atkinson Hyperlegible Next" w:hAnsi="Atkinson Hyperlegible Next"/>
                <w:sz w:val="24"/>
                <w:szCs w:val="24"/>
              </w:rPr>
            </w:pPr>
          </w:p>
        </w:tc>
      </w:tr>
      <w:tr w:rsidR="00F226EA" w:rsidRPr="005A231D" w14:paraId="3DC7BEDE" w14:textId="77777777" w:rsidTr="00A26C42">
        <w:tc>
          <w:tcPr>
            <w:tcW w:w="3079" w:type="dxa"/>
            <w:shd w:val="clear" w:color="auto" w:fill="EBF7FF"/>
          </w:tcPr>
          <w:p w14:paraId="5AA9CE8C" w14:textId="50D4140F" w:rsidR="00F226EA" w:rsidRPr="005A231D" w:rsidRDefault="00F226EA" w:rsidP="00F226EA">
            <w:pPr>
              <w:spacing w:line="240" w:lineRule="auto"/>
              <w:jc w:val="left"/>
              <w:rPr>
                <w:rFonts w:ascii="Atkinson Hyperlegible Next" w:hAnsi="Atkinson Hyperlegible Next"/>
                <w:b/>
                <w:bCs/>
                <w:color w:val="auto"/>
                <w:sz w:val="24"/>
                <w:szCs w:val="24"/>
              </w:rPr>
            </w:pPr>
            <w:r w:rsidRPr="005A231D">
              <w:rPr>
                <w:rFonts w:ascii="Atkinson Hyperlegible Next" w:hAnsi="Atkinson Hyperlegible Next"/>
                <w:color w:val="auto"/>
                <w:sz w:val="24"/>
                <w:szCs w:val="24"/>
              </w:rPr>
              <w:t>Description of the species of pests that were managed as part of this contract.</w:t>
            </w:r>
          </w:p>
        </w:tc>
        <w:tc>
          <w:tcPr>
            <w:tcW w:w="5635" w:type="dxa"/>
            <w:gridSpan w:val="5"/>
          </w:tcPr>
          <w:p w14:paraId="3F65C1C7" w14:textId="77777777" w:rsidR="00F226EA" w:rsidRPr="005A231D" w:rsidRDefault="00F226EA" w:rsidP="00F226EA">
            <w:pPr>
              <w:rPr>
                <w:rFonts w:ascii="Atkinson Hyperlegible Next" w:hAnsi="Atkinson Hyperlegible Next"/>
                <w:sz w:val="24"/>
                <w:szCs w:val="24"/>
              </w:rPr>
            </w:pPr>
          </w:p>
        </w:tc>
      </w:tr>
      <w:tr w:rsidR="009B49D1" w:rsidRPr="005A231D" w14:paraId="5B7FF881" w14:textId="77777777" w:rsidTr="00A26C42">
        <w:tc>
          <w:tcPr>
            <w:tcW w:w="8714" w:type="dxa"/>
            <w:gridSpan w:val="6"/>
            <w:shd w:val="clear" w:color="auto" w:fill="EBF7FF"/>
          </w:tcPr>
          <w:p w14:paraId="6A01A0BA" w14:textId="2DA34A76" w:rsidR="009B49D1" w:rsidRPr="005A231D" w:rsidRDefault="009B49D1" w:rsidP="006F48E4">
            <w:pPr>
              <w:rPr>
                <w:rFonts w:ascii="Atkinson Hyperlegible Next" w:hAnsi="Atkinson Hyperlegible Next"/>
                <w:sz w:val="24"/>
                <w:szCs w:val="24"/>
              </w:rPr>
            </w:pPr>
          </w:p>
        </w:tc>
      </w:tr>
      <w:tr w:rsidR="009B49D1" w:rsidRPr="005A231D" w14:paraId="77C786CC" w14:textId="77777777" w:rsidTr="00A26C42">
        <w:tc>
          <w:tcPr>
            <w:tcW w:w="8714" w:type="dxa"/>
            <w:gridSpan w:val="6"/>
          </w:tcPr>
          <w:p w14:paraId="576D4D25" w14:textId="77777777" w:rsidR="009B49D1" w:rsidRPr="005A231D" w:rsidRDefault="009B49D1" w:rsidP="006F48E4">
            <w:pPr>
              <w:rPr>
                <w:rFonts w:ascii="Atkinson Hyperlegible Next" w:hAnsi="Atkinson Hyperlegible Next"/>
                <w:sz w:val="24"/>
                <w:szCs w:val="24"/>
              </w:rPr>
            </w:pPr>
          </w:p>
          <w:p w14:paraId="3CC6EEF6" w14:textId="77777777" w:rsidR="009B49D1" w:rsidRPr="005A231D" w:rsidRDefault="009B49D1" w:rsidP="006F48E4">
            <w:pPr>
              <w:rPr>
                <w:rFonts w:ascii="Atkinson Hyperlegible Next" w:hAnsi="Atkinson Hyperlegible Next"/>
                <w:sz w:val="24"/>
                <w:szCs w:val="24"/>
              </w:rPr>
            </w:pPr>
          </w:p>
          <w:p w14:paraId="17356DF1" w14:textId="77777777" w:rsidR="00386FBE" w:rsidRPr="005A231D" w:rsidRDefault="00386FBE" w:rsidP="006F48E4">
            <w:pPr>
              <w:rPr>
                <w:rFonts w:ascii="Atkinson Hyperlegible Next" w:hAnsi="Atkinson Hyperlegible Next"/>
                <w:sz w:val="24"/>
                <w:szCs w:val="24"/>
              </w:rPr>
            </w:pPr>
          </w:p>
        </w:tc>
      </w:tr>
    </w:tbl>
    <w:p w14:paraId="7F827F98" w14:textId="180F65EF" w:rsidR="009B49D1" w:rsidRPr="005A231D" w:rsidRDefault="009B49D1" w:rsidP="005946F9">
      <w:pPr>
        <w:pStyle w:val="Heading1"/>
        <w:shd w:val="clear" w:color="auto" w:fill="0077A3"/>
        <w:rPr>
          <w:rFonts w:ascii="Atkinson Hyperlegible Next" w:hAnsi="Atkinson Hyperlegible Next"/>
          <w:sz w:val="24"/>
          <w:szCs w:val="24"/>
        </w:rPr>
      </w:pPr>
      <w:bookmarkStart w:id="16" w:name="_Toc241760282"/>
      <w:r w:rsidRPr="005A231D">
        <w:rPr>
          <w:rFonts w:ascii="Atkinson Hyperlegible Next" w:hAnsi="Atkinson Hyperlegible Next"/>
          <w:sz w:val="24"/>
          <w:szCs w:val="24"/>
        </w:rPr>
        <w:lastRenderedPageBreak/>
        <w:t>Health &amp; Safety</w:t>
      </w:r>
      <w:r w:rsidR="006205F0" w:rsidRPr="005A231D">
        <w:rPr>
          <w:rFonts w:ascii="Atkinson Hyperlegible Next" w:hAnsi="Atkinson Hyperlegible Next"/>
          <w:sz w:val="24"/>
          <w:szCs w:val="24"/>
        </w:rPr>
        <w:t xml:space="preserve"> – Pass/Fail Criteria</w:t>
      </w:r>
      <w:bookmarkEnd w:id="16"/>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5A231D" w14:paraId="65AE6278" w14:textId="77777777" w:rsidTr="00A26C42">
        <w:tc>
          <w:tcPr>
            <w:tcW w:w="4333" w:type="dxa"/>
            <w:shd w:val="clear" w:color="auto" w:fill="EBF7FF"/>
          </w:tcPr>
          <w:p w14:paraId="788C30D7"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Do you comply with the Safety Health &amp; Welfare at Work Act 2005 </w:t>
            </w:r>
          </w:p>
        </w:tc>
        <w:tc>
          <w:tcPr>
            <w:tcW w:w="1110" w:type="dxa"/>
            <w:shd w:val="clear" w:color="auto" w:fill="EBF7FF"/>
          </w:tcPr>
          <w:p w14:paraId="353AA443"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Yes</w:t>
            </w:r>
          </w:p>
        </w:tc>
        <w:tc>
          <w:tcPr>
            <w:tcW w:w="1110" w:type="dxa"/>
          </w:tcPr>
          <w:p w14:paraId="25BC776E" w14:textId="77777777" w:rsidR="009B49D1" w:rsidRPr="005A231D" w:rsidRDefault="009B49D1" w:rsidP="006F48E4">
            <w:pPr>
              <w:rPr>
                <w:rFonts w:ascii="Atkinson Hyperlegible Next" w:hAnsi="Atkinson Hyperlegible Next"/>
                <w:sz w:val="24"/>
                <w:szCs w:val="24"/>
              </w:rPr>
            </w:pPr>
          </w:p>
        </w:tc>
        <w:tc>
          <w:tcPr>
            <w:tcW w:w="1110" w:type="dxa"/>
            <w:shd w:val="clear" w:color="auto" w:fill="EBF7FF"/>
          </w:tcPr>
          <w:p w14:paraId="4A3E8FAD"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No</w:t>
            </w:r>
          </w:p>
        </w:tc>
        <w:tc>
          <w:tcPr>
            <w:tcW w:w="1111" w:type="dxa"/>
          </w:tcPr>
          <w:p w14:paraId="5D1ABC15" w14:textId="77777777" w:rsidR="009B49D1" w:rsidRPr="005A231D" w:rsidRDefault="009B49D1" w:rsidP="006F48E4">
            <w:pPr>
              <w:rPr>
                <w:rFonts w:ascii="Atkinson Hyperlegible Next" w:hAnsi="Atkinson Hyperlegible Next"/>
                <w:sz w:val="24"/>
                <w:szCs w:val="24"/>
              </w:rPr>
            </w:pPr>
          </w:p>
        </w:tc>
      </w:tr>
      <w:tr w:rsidR="009B49D1" w:rsidRPr="005A231D" w14:paraId="45F6A331" w14:textId="77777777" w:rsidTr="00A26C42">
        <w:tc>
          <w:tcPr>
            <w:tcW w:w="4333" w:type="dxa"/>
            <w:shd w:val="clear" w:color="auto" w:fill="EBF7FF"/>
          </w:tcPr>
          <w:p w14:paraId="6E04848F"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Name of Manager responsible for Health and Safety </w:t>
            </w:r>
          </w:p>
        </w:tc>
        <w:tc>
          <w:tcPr>
            <w:tcW w:w="4441" w:type="dxa"/>
            <w:gridSpan w:val="4"/>
          </w:tcPr>
          <w:p w14:paraId="3E5E6287" w14:textId="77777777" w:rsidR="009B49D1" w:rsidRPr="005A231D" w:rsidRDefault="009B49D1" w:rsidP="006F48E4">
            <w:pPr>
              <w:rPr>
                <w:rFonts w:ascii="Atkinson Hyperlegible Next" w:hAnsi="Atkinson Hyperlegible Next"/>
                <w:sz w:val="24"/>
                <w:szCs w:val="24"/>
              </w:rPr>
            </w:pPr>
          </w:p>
        </w:tc>
      </w:tr>
      <w:tr w:rsidR="009B49D1" w:rsidRPr="005A231D" w14:paraId="7252C5A4" w14:textId="77777777" w:rsidTr="00A26C42">
        <w:trPr>
          <w:trHeight w:val="128"/>
        </w:trPr>
        <w:tc>
          <w:tcPr>
            <w:tcW w:w="4333" w:type="dxa"/>
            <w:vMerge w:val="restart"/>
            <w:shd w:val="clear" w:color="auto" w:fill="EBF7FF"/>
          </w:tcPr>
          <w:p w14:paraId="21DF79F3" w14:textId="46822D4A" w:rsidR="009B49D1" w:rsidRPr="005A231D" w:rsidRDefault="00A70CEB" w:rsidP="006F48E4">
            <w:pPr>
              <w:rPr>
                <w:rFonts w:ascii="Atkinson Hyperlegible Next" w:hAnsi="Atkinson Hyperlegible Next"/>
                <w:sz w:val="24"/>
                <w:szCs w:val="24"/>
              </w:rPr>
            </w:pPr>
            <w:r w:rsidRPr="005A231D">
              <w:rPr>
                <w:rFonts w:ascii="Atkinson Hyperlegible Next" w:hAnsi="Atkinson Hyperlegible Next"/>
                <w:sz w:val="24"/>
                <w:szCs w:val="24"/>
              </w:rPr>
              <w:t>I</w:t>
            </w:r>
            <w:r w:rsidR="009B49D1" w:rsidRPr="005A231D">
              <w:rPr>
                <w:rFonts w:ascii="Atkinson Hyperlegible Next" w:hAnsi="Atkinson Hyperlegible Next"/>
                <w:sz w:val="24"/>
                <w:szCs w:val="24"/>
              </w:rPr>
              <w:t>s it 3</w:t>
            </w:r>
            <w:r w:rsidR="009B49D1" w:rsidRPr="005A231D">
              <w:rPr>
                <w:rFonts w:ascii="Atkinson Hyperlegible Next" w:hAnsi="Atkinson Hyperlegible Next"/>
                <w:sz w:val="24"/>
                <w:szCs w:val="24"/>
                <w:vertAlign w:val="superscript"/>
              </w:rPr>
              <w:t>rd</w:t>
            </w:r>
            <w:r w:rsidR="009B49D1" w:rsidRPr="005A231D">
              <w:rPr>
                <w:rFonts w:ascii="Atkinson Hyperlegible Next" w:hAnsi="Atkinson Hyperlegible Next"/>
                <w:sz w:val="24"/>
                <w:szCs w:val="24"/>
              </w:rPr>
              <w:t xml:space="preserve"> party certified or managed in-house? </w:t>
            </w:r>
          </w:p>
        </w:tc>
        <w:tc>
          <w:tcPr>
            <w:tcW w:w="2220" w:type="dxa"/>
            <w:gridSpan w:val="2"/>
            <w:shd w:val="clear" w:color="auto" w:fill="EBF7FF"/>
          </w:tcPr>
          <w:p w14:paraId="15562F61"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3</w:t>
            </w:r>
            <w:r w:rsidRPr="005A231D">
              <w:rPr>
                <w:rFonts w:ascii="Atkinson Hyperlegible Next" w:hAnsi="Atkinson Hyperlegible Next"/>
                <w:sz w:val="24"/>
                <w:szCs w:val="24"/>
                <w:vertAlign w:val="superscript"/>
              </w:rPr>
              <w:t>rd</w:t>
            </w:r>
            <w:r w:rsidRPr="005A231D">
              <w:rPr>
                <w:rFonts w:ascii="Atkinson Hyperlegible Next" w:hAnsi="Atkinson Hyperlegible Next"/>
                <w:sz w:val="24"/>
                <w:szCs w:val="24"/>
              </w:rPr>
              <w:t xml:space="preserve"> Party Certified</w:t>
            </w:r>
          </w:p>
        </w:tc>
        <w:tc>
          <w:tcPr>
            <w:tcW w:w="2221" w:type="dxa"/>
            <w:gridSpan w:val="2"/>
          </w:tcPr>
          <w:p w14:paraId="26645662" w14:textId="77777777" w:rsidR="009B49D1" w:rsidRPr="005A231D" w:rsidRDefault="009B49D1" w:rsidP="006F48E4">
            <w:pPr>
              <w:rPr>
                <w:rFonts w:ascii="Atkinson Hyperlegible Next" w:hAnsi="Atkinson Hyperlegible Next"/>
                <w:sz w:val="24"/>
                <w:szCs w:val="24"/>
              </w:rPr>
            </w:pPr>
          </w:p>
        </w:tc>
      </w:tr>
      <w:tr w:rsidR="009B49D1" w:rsidRPr="005A231D" w14:paraId="40431BC0" w14:textId="77777777" w:rsidTr="00A26C42">
        <w:trPr>
          <w:trHeight w:val="127"/>
        </w:trPr>
        <w:tc>
          <w:tcPr>
            <w:tcW w:w="4333" w:type="dxa"/>
            <w:vMerge/>
            <w:shd w:val="clear" w:color="auto" w:fill="EBF7FF"/>
          </w:tcPr>
          <w:p w14:paraId="6C750ED3" w14:textId="77777777" w:rsidR="009B49D1" w:rsidRPr="005A231D" w:rsidRDefault="009B49D1" w:rsidP="006F48E4">
            <w:pPr>
              <w:rPr>
                <w:rFonts w:ascii="Atkinson Hyperlegible Next" w:hAnsi="Atkinson Hyperlegible Next"/>
                <w:sz w:val="24"/>
                <w:szCs w:val="24"/>
              </w:rPr>
            </w:pPr>
          </w:p>
        </w:tc>
        <w:tc>
          <w:tcPr>
            <w:tcW w:w="2220" w:type="dxa"/>
            <w:gridSpan w:val="2"/>
            <w:shd w:val="clear" w:color="auto" w:fill="EBF7FF"/>
          </w:tcPr>
          <w:p w14:paraId="61C6A45E"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In-House</w:t>
            </w:r>
          </w:p>
        </w:tc>
        <w:tc>
          <w:tcPr>
            <w:tcW w:w="2221" w:type="dxa"/>
            <w:gridSpan w:val="2"/>
          </w:tcPr>
          <w:p w14:paraId="1C9CA3C2" w14:textId="77777777" w:rsidR="009B49D1" w:rsidRPr="005A231D" w:rsidRDefault="009B49D1" w:rsidP="006F48E4">
            <w:pPr>
              <w:rPr>
                <w:rFonts w:ascii="Atkinson Hyperlegible Next" w:hAnsi="Atkinson Hyperlegible Next"/>
                <w:sz w:val="24"/>
                <w:szCs w:val="24"/>
              </w:rPr>
            </w:pPr>
          </w:p>
        </w:tc>
      </w:tr>
      <w:tr w:rsidR="009B49D1" w:rsidRPr="005A231D" w14:paraId="2784C28F" w14:textId="77777777" w:rsidTr="00A26C42">
        <w:trPr>
          <w:trHeight w:val="170"/>
        </w:trPr>
        <w:tc>
          <w:tcPr>
            <w:tcW w:w="4333" w:type="dxa"/>
            <w:vMerge w:val="restart"/>
            <w:shd w:val="clear" w:color="auto" w:fill="EBF7FF"/>
          </w:tcPr>
          <w:p w14:paraId="698C5928"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If 3</w:t>
            </w:r>
            <w:r w:rsidRPr="005A231D">
              <w:rPr>
                <w:rFonts w:ascii="Atkinson Hyperlegible Next" w:hAnsi="Atkinson Hyperlegible Next"/>
                <w:sz w:val="24"/>
                <w:szCs w:val="24"/>
                <w:vertAlign w:val="superscript"/>
              </w:rPr>
              <w:t>rd</w:t>
            </w:r>
            <w:r w:rsidRPr="005A231D">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8454D84"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Date of most recent certification </w:t>
            </w:r>
          </w:p>
        </w:tc>
        <w:tc>
          <w:tcPr>
            <w:tcW w:w="2221" w:type="dxa"/>
            <w:gridSpan w:val="2"/>
          </w:tcPr>
          <w:p w14:paraId="25BB8FB4" w14:textId="77777777" w:rsidR="009B49D1" w:rsidRPr="005A231D" w:rsidRDefault="009B49D1" w:rsidP="006F48E4">
            <w:pPr>
              <w:rPr>
                <w:rFonts w:ascii="Atkinson Hyperlegible Next" w:hAnsi="Atkinson Hyperlegible Next"/>
                <w:sz w:val="24"/>
                <w:szCs w:val="24"/>
              </w:rPr>
            </w:pPr>
          </w:p>
        </w:tc>
      </w:tr>
      <w:tr w:rsidR="009B49D1" w:rsidRPr="005A231D" w14:paraId="7792A8C8" w14:textId="77777777" w:rsidTr="00A26C42">
        <w:trPr>
          <w:trHeight w:val="170"/>
        </w:trPr>
        <w:tc>
          <w:tcPr>
            <w:tcW w:w="4333" w:type="dxa"/>
            <w:vMerge/>
            <w:shd w:val="clear" w:color="auto" w:fill="EBF7FF"/>
          </w:tcPr>
          <w:p w14:paraId="2B28BD72" w14:textId="77777777" w:rsidR="009B49D1" w:rsidRPr="005A231D" w:rsidRDefault="009B49D1" w:rsidP="006F48E4">
            <w:pPr>
              <w:rPr>
                <w:rFonts w:ascii="Atkinson Hyperlegible Next" w:hAnsi="Atkinson Hyperlegible Next"/>
                <w:sz w:val="24"/>
                <w:szCs w:val="24"/>
              </w:rPr>
            </w:pPr>
          </w:p>
        </w:tc>
        <w:tc>
          <w:tcPr>
            <w:tcW w:w="2220" w:type="dxa"/>
            <w:gridSpan w:val="2"/>
            <w:shd w:val="clear" w:color="auto" w:fill="EBF7FF"/>
          </w:tcPr>
          <w:p w14:paraId="54F87B8E"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Scope of Certification</w:t>
            </w:r>
          </w:p>
        </w:tc>
        <w:tc>
          <w:tcPr>
            <w:tcW w:w="2221" w:type="dxa"/>
            <w:gridSpan w:val="2"/>
          </w:tcPr>
          <w:p w14:paraId="5BA8D8D1" w14:textId="77777777" w:rsidR="009B49D1" w:rsidRPr="005A231D" w:rsidRDefault="009B49D1" w:rsidP="006F48E4">
            <w:pPr>
              <w:rPr>
                <w:rFonts w:ascii="Atkinson Hyperlegible Next" w:hAnsi="Atkinson Hyperlegible Next"/>
                <w:sz w:val="24"/>
                <w:szCs w:val="24"/>
              </w:rPr>
            </w:pPr>
          </w:p>
        </w:tc>
      </w:tr>
      <w:tr w:rsidR="009B49D1" w:rsidRPr="005A231D" w14:paraId="23CEA554" w14:textId="77777777" w:rsidTr="00A26C42">
        <w:trPr>
          <w:trHeight w:val="170"/>
        </w:trPr>
        <w:tc>
          <w:tcPr>
            <w:tcW w:w="4333" w:type="dxa"/>
            <w:vMerge/>
            <w:shd w:val="clear" w:color="auto" w:fill="EBF7FF"/>
          </w:tcPr>
          <w:p w14:paraId="5061FF36" w14:textId="77777777" w:rsidR="009B49D1" w:rsidRPr="005A231D" w:rsidRDefault="009B49D1" w:rsidP="006F48E4">
            <w:pPr>
              <w:rPr>
                <w:rFonts w:ascii="Atkinson Hyperlegible Next" w:hAnsi="Atkinson Hyperlegible Next"/>
                <w:sz w:val="24"/>
                <w:szCs w:val="24"/>
              </w:rPr>
            </w:pPr>
          </w:p>
        </w:tc>
        <w:tc>
          <w:tcPr>
            <w:tcW w:w="2220" w:type="dxa"/>
            <w:gridSpan w:val="2"/>
            <w:shd w:val="clear" w:color="auto" w:fill="EBF7FF"/>
          </w:tcPr>
          <w:p w14:paraId="5A888C83"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Name of Certification Body</w:t>
            </w:r>
          </w:p>
        </w:tc>
        <w:tc>
          <w:tcPr>
            <w:tcW w:w="2221" w:type="dxa"/>
            <w:gridSpan w:val="2"/>
          </w:tcPr>
          <w:p w14:paraId="43836BE2" w14:textId="77777777" w:rsidR="009B49D1" w:rsidRPr="005A231D" w:rsidRDefault="009B49D1" w:rsidP="006F48E4">
            <w:pPr>
              <w:rPr>
                <w:rFonts w:ascii="Atkinson Hyperlegible Next" w:hAnsi="Atkinson Hyperlegible Next"/>
                <w:sz w:val="24"/>
                <w:szCs w:val="24"/>
              </w:rPr>
            </w:pPr>
          </w:p>
        </w:tc>
      </w:tr>
      <w:tr w:rsidR="009B49D1" w:rsidRPr="005A231D" w14:paraId="4FF6E9CA" w14:textId="77777777" w:rsidTr="00A26C42">
        <w:trPr>
          <w:trHeight w:val="255"/>
        </w:trPr>
        <w:tc>
          <w:tcPr>
            <w:tcW w:w="4333" w:type="dxa"/>
            <w:vMerge/>
            <w:shd w:val="clear" w:color="auto" w:fill="EBF7FF"/>
          </w:tcPr>
          <w:p w14:paraId="49A95464" w14:textId="77777777" w:rsidR="009B49D1" w:rsidRPr="005A231D" w:rsidRDefault="009B49D1" w:rsidP="006F48E4">
            <w:pPr>
              <w:rPr>
                <w:rFonts w:ascii="Atkinson Hyperlegible Next" w:hAnsi="Atkinson Hyperlegible Next"/>
                <w:sz w:val="24"/>
                <w:szCs w:val="24"/>
              </w:rPr>
            </w:pPr>
          </w:p>
        </w:tc>
        <w:tc>
          <w:tcPr>
            <w:tcW w:w="2220" w:type="dxa"/>
            <w:gridSpan w:val="2"/>
            <w:vMerge w:val="restart"/>
            <w:shd w:val="clear" w:color="auto" w:fill="EBF7FF"/>
          </w:tcPr>
          <w:p w14:paraId="0017681C" w14:textId="6D99FC55" w:rsidR="009B49D1" w:rsidRPr="005A231D" w:rsidRDefault="00386FBE" w:rsidP="006F48E4">
            <w:pPr>
              <w:rPr>
                <w:rFonts w:ascii="Atkinson Hyperlegible Next" w:hAnsi="Atkinson Hyperlegible Next"/>
                <w:sz w:val="24"/>
                <w:szCs w:val="24"/>
              </w:rPr>
            </w:pPr>
            <w:r w:rsidRPr="005A231D">
              <w:rPr>
                <w:rFonts w:ascii="Atkinson Hyperlegible Next" w:hAnsi="Atkinson Hyperlegible Next"/>
                <w:sz w:val="24"/>
                <w:szCs w:val="24"/>
              </w:rPr>
              <w:t>Evidence will be provided on request</w:t>
            </w:r>
          </w:p>
        </w:tc>
        <w:tc>
          <w:tcPr>
            <w:tcW w:w="1110" w:type="dxa"/>
            <w:shd w:val="clear" w:color="auto" w:fill="EBF7FF"/>
          </w:tcPr>
          <w:p w14:paraId="1D019D3E"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Yes</w:t>
            </w:r>
          </w:p>
        </w:tc>
        <w:tc>
          <w:tcPr>
            <w:tcW w:w="1111" w:type="dxa"/>
          </w:tcPr>
          <w:p w14:paraId="61FA074C" w14:textId="77777777" w:rsidR="009B49D1" w:rsidRPr="005A231D" w:rsidRDefault="009B49D1" w:rsidP="006F48E4">
            <w:pPr>
              <w:rPr>
                <w:rFonts w:ascii="Atkinson Hyperlegible Next" w:hAnsi="Atkinson Hyperlegible Next"/>
                <w:sz w:val="24"/>
                <w:szCs w:val="24"/>
              </w:rPr>
            </w:pPr>
          </w:p>
        </w:tc>
      </w:tr>
      <w:tr w:rsidR="009B49D1" w:rsidRPr="005A231D" w14:paraId="6AF448D5" w14:textId="77777777" w:rsidTr="00A26C42">
        <w:trPr>
          <w:trHeight w:val="255"/>
        </w:trPr>
        <w:tc>
          <w:tcPr>
            <w:tcW w:w="4333" w:type="dxa"/>
            <w:vMerge/>
            <w:shd w:val="clear" w:color="auto" w:fill="EBF7FF"/>
          </w:tcPr>
          <w:p w14:paraId="4E73DBE6" w14:textId="77777777" w:rsidR="009B49D1" w:rsidRPr="005A231D" w:rsidRDefault="009B49D1" w:rsidP="006F48E4">
            <w:pPr>
              <w:rPr>
                <w:rFonts w:ascii="Atkinson Hyperlegible Next" w:hAnsi="Atkinson Hyperlegible Next"/>
                <w:sz w:val="24"/>
                <w:szCs w:val="24"/>
              </w:rPr>
            </w:pPr>
          </w:p>
        </w:tc>
        <w:tc>
          <w:tcPr>
            <w:tcW w:w="2220" w:type="dxa"/>
            <w:gridSpan w:val="2"/>
            <w:vMerge/>
            <w:shd w:val="clear" w:color="auto" w:fill="EBF7FF"/>
          </w:tcPr>
          <w:p w14:paraId="4DC7E783" w14:textId="77777777" w:rsidR="009B49D1" w:rsidRPr="005A231D" w:rsidRDefault="009B49D1" w:rsidP="006F48E4">
            <w:pPr>
              <w:rPr>
                <w:rFonts w:ascii="Atkinson Hyperlegible Next" w:hAnsi="Atkinson Hyperlegible Next"/>
                <w:sz w:val="24"/>
                <w:szCs w:val="24"/>
              </w:rPr>
            </w:pPr>
          </w:p>
        </w:tc>
        <w:tc>
          <w:tcPr>
            <w:tcW w:w="1110" w:type="dxa"/>
            <w:shd w:val="clear" w:color="auto" w:fill="EBF7FF"/>
          </w:tcPr>
          <w:p w14:paraId="09096815"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No</w:t>
            </w:r>
          </w:p>
        </w:tc>
        <w:tc>
          <w:tcPr>
            <w:tcW w:w="1111" w:type="dxa"/>
          </w:tcPr>
          <w:p w14:paraId="48EA98CA" w14:textId="77777777" w:rsidR="009B49D1" w:rsidRPr="005A231D" w:rsidRDefault="009B49D1" w:rsidP="006F48E4">
            <w:pPr>
              <w:rPr>
                <w:rFonts w:ascii="Atkinson Hyperlegible Next" w:hAnsi="Atkinson Hyperlegible Next"/>
                <w:sz w:val="24"/>
                <w:szCs w:val="24"/>
              </w:rPr>
            </w:pPr>
          </w:p>
        </w:tc>
      </w:tr>
      <w:tr w:rsidR="00386FBE" w:rsidRPr="005A231D" w14:paraId="79D896AF" w14:textId="77777777" w:rsidTr="006A4364">
        <w:trPr>
          <w:trHeight w:val="510"/>
        </w:trPr>
        <w:tc>
          <w:tcPr>
            <w:tcW w:w="6553" w:type="dxa"/>
            <w:gridSpan w:val="3"/>
            <w:vMerge w:val="restart"/>
            <w:shd w:val="clear" w:color="auto" w:fill="EBF7FF"/>
            <w:hideMark/>
          </w:tcPr>
          <w:p w14:paraId="27C8A8ED" w14:textId="77777777" w:rsidR="00386FBE" w:rsidRPr="005A231D" w:rsidRDefault="00386FBE" w:rsidP="00386FBE">
            <w:pPr>
              <w:rPr>
                <w:rFonts w:ascii="Atkinson Hyperlegible Next" w:hAnsi="Atkinson Hyperlegible Next"/>
                <w:sz w:val="24"/>
                <w:szCs w:val="24"/>
              </w:rPr>
            </w:pPr>
            <w:r w:rsidRPr="005A231D">
              <w:rPr>
                <w:rFonts w:ascii="Atkinson Hyperlegible Next" w:hAnsi="Atkinson Hyperlegible Next"/>
                <w:sz w:val="24"/>
                <w:szCs w:val="24"/>
              </w:rPr>
              <w:t>I confirm that evidence of compliance will be provided promptly on request.</w:t>
            </w:r>
          </w:p>
        </w:tc>
        <w:tc>
          <w:tcPr>
            <w:tcW w:w="1110" w:type="dxa"/>
            <w:shd w:val="clear" w:color="auto" w:fill="EBF7FF"/>
            <w:hideMark/>
          </w:tcPr>
          <w:p w14:paraId="58054BA3" w14:textId="6D452B1F" w:rsidR="00386FBE" w:rsidRPr="005A231D" w:rsidRDefault="00386FBE" w:rsidP="00386FBE">
            <w:pPr>
              <w:rPr>
                <w:rFonts w:ascii="Atkinson Hyperlegible Next" w:hAnsi="Atkinson Hyperlegible Next"/>
                <w:sz w:val="24"/>
                <w:szCs w:val="24"/>
              </w:rPr>
            </w:pPr>
            <w:r w:rsidRPr="005A231D">
              <w:rPr>
                <w:rFonts w:ascii="Atkinson Hyperlegible Next" w:hAnsi="Atkinson Hyperlegible Next"/>
                <w:sz w:val="24"/>
                <w:szCs w:val="24"/>
              </w:rPr>
              <w:t>Yes</w:t>
            </w:r>
          </w:p>
        </w:tc>
        <w:tc>
          <w:tcPr>
            <w:tcW w:w="1111" w:type="dxa"/>
          </w:tcPr>
          <w:p w14:paraId="5E338740" w14:textId="77777777" w:rsidR="00386FBE" w:rsidRPr="005A231D" w:rsidRDefault="00386FBE" w:rsidP="00386FBE">
            <w:pPr>
              <w:rPr>
                <w:rFonts w:ascii="Atkinson Hyperlegible Next" w:hAnsi="Atkinson Hyperlegible Next"/>
                <w:sz w:val="24"/>
                <w:szCs w:val="24"/>
              </w:rPr>
            </w:pPr>
          </w:p>
        </w:tc>
      </w:tr>
      <w:tr w:rsidR="00386FBE" w:rsidRPr="005A231D" w14:paraId="5BC79DBD" w14:textId="77777777" w:rsidTr="006A4364">
        <w:trPr>
          <w:trHeight w:val="510"/>
        </w:trPr>
        <w:tc>
          <w:tcPr>
            <w:tcW w:w="6553" w:type="dxa"/>
            <w:gridSpan w:val="3"/>
            <w:vMerge/>
            <w:shd w:val="clear" w:color="auto" w:fill="EBF7FF"/>
          </w:tcPr>
          <w:p w14:paraId="59E34E63" w14:textId="77777777" w:rsidR="00386FBE" w:rsidRPr="005A231D" w:rsidRDefault="00386FBE" w:rsidP="00386FBE">
            <w:pPr>
              <w:rPr>
                <w:rFonts w:ascii="Atkinson Hyperlegible Next" w:hAnsi="Atkinson Hyperlegible Next"/>
                <w:sz w:val="24"/>
                <w:szCs w:val="24"/>
              </w:rPr>
            </w:pPr>
          </w:p>
        </w:tc>
        <w:tc>
          <w:tcPr>
            <w:tcW w:w="1110" w:type="dxa"/>
            <w:shd w:val="clear" w:color="auto" w:fill="EBF7FF"/>
          </w:tcPr>
          <w:p w14:paraId="00432281" w14:textId="6A8AF2FD" w:rsidR="00386FBE" w:rsidRPr="005A231D" w:rsidRDefault="00386FBE" w:rsidP="00386FBE">
            <w:pPr>
              <w:rPr>
                <w:rFonts w:ascii="Atkinson Hyperlegible Next" w:hAnsi="Atkinson Hyperlegible Next"/>
                <w:sz w:val="24"/>
                <w:szCs w:val="24"/>
              </w:rPr>
            </w:pPr>
            <w:r w:rsidRPr="005A231D">
              <w:rPr>
                <w:rFonts w:ascii="Atkinson Hyperlegible Next" w:hAnsi="Atkinson Hyperlegible Next"/>
                <w:sz w:val="24"/>
                <w:szCs w:val="24"/>
              </w:rPr>
              <w:t>No</w:t>
            </w:r>
          </w:p>
        </w:tc>
        <w:tc>
          <w:tcPr>
            <w:tcW w:w="1111" w:type="dxa"/>
          </w:tcPr>
          <w:p w14:paraId="2A8F6FFA" w14:textId="77777777" w:rsidR="00386FBE" w:rsidRPr="005A231D" w:rsidRDefault="00386FBE" w:rsidP="00386FBE">
            <w:pPr>
              <w:rPr>
                <w:rFonts w:ascii="Atkinson Hyperlegible Next" w:hAnsi="Atkinson Hyperlegible Next"/>
                <w:sz w:val="24"/>
                <w:szCs w:val="24"/>
              </w:rPr>
            </w:pPr>
          </w:p>
        </w:tc>
      </w:tr>
    </w:tbl>
    <w:p w14:paraId="5D3AB2C4" w14:textId="77777777" w:rsidR="009B49D1" w:rsidRPr="005A231D" w:rsidRDefault="009B49D1">
      <w:pPr>
        <w:spacing w:before="0" w:after="0" w:line="240" w:lineRule="auto"/>
        <w:jc w:val="left"/>
        <w:rPr>
          <w:rFonts w:ascii="Atkinson Hyperlegible Next" w:hAnsi="Atkinson Hyperlegible Next"/>
          <w:sz w:val="24"/>
          <w:szCs w:val="24"/>
        </w:rPr>
      </w:pPr>
    </w:p>
    <w:p w14:paraId="788428D0" w14:textId="6D1C36EB" w:rsidR="003F5BB3" w:rsidRPr="005A231D"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5A231D">
        <w:rPr>
          <w:rFonts w:ascii="Atkinson Hyperlegible Next" w:eastAsia="Times New Roman" w:hAnsi="Atkinson Hyperlegible Next"/>
          <w:b/>
          <w:bCs/>
          <w:color w:val="FFFFFF" w:themeColor="background1"/>
          <w:sz w:val="24"/>
          <w:szCs w:val="24"/>
        </w:rPr>
        <w:br w:type="page"/>
      </w:r>
    </w:p>
    <w:p w14:paraId="773B61CC" w14:textId="583EC95D" w:rsidR="009B49D1" w:rsidRPr="005A231D" w:rsidRDefault="009B49D1" w:rsidP="005946F9">
      <w:pPr>
        <w:pStyle w:val="Heading1"/>
        <w:shd w:val="clear" w:color="auto" w:fill="0077A3"/>
        <w:rPr>
          <w:rFonts w:ascii="Atkinson Hyperlegible Next" w:hAnsi="Atkinson Hyperlegible Next"/>
          <w:sz w:val="24"/>
          <w:szCs w:val="24"/>
        </w:rPr>
      </w:pPr>
      <w:bookmarkStart w:id="17" w:name="_Toc241760283"/>
      <w:r w:rsidRPr="005A231D">
        <w:rPr>
          <w:rFonts w:ascii="Atkinson Hyperlegible Next" w:hAnsi="Atkinson Hyperlegible Next"/>
          <w:sz w:val="24"/>
          <w:szCs w:val="24"/>
        </w:rPr>
        <w:lastRenderedPageBreak/>
        <w:t xml:space="preserve">Quality Assurance </w:t>
      </w:r>
      <w:r w:rsidR="006205F0" w:rsidRPr="005A231D">
        <w:rPr>
          <w:rFonts w:ascii="Atkinson Hyperlegible Next" w:hAnsi="Atkinson Hyperlegible Next"/>
          <w:sz w:val="24"/>
          <w:szCs w:val="24"/>
        </w:rPr>
        <w:t xml:space="preserve">– Pass/Fail Criteria </w:t>
      </w:r>
      <w:r w:rsidRPr="005A231D">
        <w:rPr>
          <w:rFonts w:ascii="Atkinson Hyperlegible Next" w:hAnsi="Atkinson Hyperlegible Next"/>
          <w:sz w:val="24"/>
          <w:szCs w:val="24"/>
        </w:rPr>
        <w:t>(If applicable)</w:t>
      </w:r>
      <w:bookmarkEnd w:id="17"/>
      <w:r w:rsidRPr="005A231D">
        <w:rPr>
          <w:rFonts w:ascii="Atkinson Hyperlegible Next" w:hAnsi="Atkinson Hyperlegible Next"/>
          <w:sz w:val="24"/>
          <w:szCs w:val="24"/>
        </w:rPr>
        <w:t xml:space="preserve"> </w:t>
      </w:r>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5A231D" w14:paraId="5ABFCE3A" w14:textId="77777777" w:rsidTr="00A26C42">
        <w:tc>
          <w:tcPr>
            <w:tcW w:w="4333" w:type="dxa"/>
            <w:shd w:val="clear" w:color="auto" w:fill="EBF7FF"/>
          </w:tcPr>
          <w:p w14:paraId="0B9ED633"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Do you operate a quality management system? </w:t>
            </w:r>
          </w:p>
        </w:tc>
        <w:tc>
          <w:tcPr>
            <w:tcW w:w="1110" w:type="dxa"/>
            <w:shd w:val="clear" w:color="auto" w:fill="EBF7FF"/>
            <w:vAlign w:val="center"/>
          </w:tcPr>
          <w:p w14:paraId="678C2BA8"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Yes</w:t>
            </w:r>
          </w:p>
        </w:tc>
        <w:tc>
          <w:tcPr>
            <w:tcW w:w="1110" w:type="dxa"/>
            <w:vAlign w:val="center"/>
          </w:tcPr>
          <w:p w14:paraId="0773B0AA" w14:textId="77777777" w:rsidR="009B49D1" w:rsidRPr="005A231D" w:rsidRDefault="009B49D1" w:rsidP="006F48E4">
            <w:pPr>
              <w:rPr>
                <w:rFonts w:ascii="Atkinson Hyperlegible Next" w:hAnsi="Atkinson Hyperlegible Next"/>
                <w:sz w:val="24"/>
                <w:szCs w:val="24"/>
              </w:rPr>
            </w:pPr>
          </w:p>
        </w:tc>
        <w:tc>
          <w:tcPr>
            <w:tcW w:w="1110" w:type="dxa"/>
            <w:shd w:val="clear" w:color="auto" w:fill="EBF7FF"/>
            <w:vAlign w:val="center"/>
          </w:tcPr>
          <w:p w14:paraId="7C4D1B0F"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No</w:t>
            </w:r>
          </w:p>
        </w:tc>
        <w:tc>
          <w:tcPr>
            <w:tcW w:w="1111" w:type="dxa"/>
          </w:tcPr>
          <w:p w14:paraId="3513FC38" w14:textId="77777777" w:rsidR="009B49D1" w:rsidRPr="005A231D" w:rsidRDefault="009B49D1" w:rsidP="006F48E4">
            <w:pPr>
              <w:rPr>
                <w:rFonts w:ascii="Atkinson Hyperlegible Next" w:hAnsi="Atkinson Hyperlegible Next"/>
                <w:sz w:val="24"/>
                <w:szCs w:val="24"/>
              </w:rPr>
            </w:pPr>
          </w:p>
        </w:tc>
      </w:tr>
      <w:tr w:rsidR="009B49D1" w:rsidRPr="005A231D" w14:paraId="0C8EB600" w14:textId="77777777" w:rsidTr="00A26C42">
        <w:tc>
          <w:tcPr>
            <w:tcW w:w="4333" w:type="dxa"/>
            <w:shd w:val="clear" w:color="auto" w:fill="EBF7FF"/>
          </w:tcPr>
          <w:p w14:paraId="359A54DF" w14:textId="4A4A2238"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Name of Manager responsible for Quality </w:t>
            </w:r>
          </w:p>
        </w:tc>
        <w:tc>
          <w:tcPr>
            <w:tcW w:w="4441" w:type="dxa"/>
            <w:gridSpan w:val="4"/>
          </w:tcPr>
          <w:p w14:paraId="7CB6D177" w14:textId="77777777" w:rsidR="009B49D1" w:rsidRPr="005A231D" w:rsidRDefault="009B49D1" w:rsidP="006F48E4">
            <w:pPr>
              <w:rPr>
                <w:rFonts w:ascii="Atkinson Hyperlegible Next" w:hAnsi="Atkinson Hyperlegible Next"/>
                <w:sz w:val="24"/>
                <w:szCs w:val="24"/>
              </w:rPr>
            </w:pPr>
          </w:p>
        </w:tc>
      </w:tr>
      <w:tr w:rsidR="009B49D1" w:rsidRPr="005A231D" w14:paraId="757C5D44" w14:textId="77777777" w:rsidTr="00A26C42">
        <w:trPr>
          <w:trHeight w:val="128"/>
        </w:trPr>
        <w:tc>
          <w:tcPr>
            <w:tcW w:w="4333" w:type="dxa"/>
            <w:vMerge w:val="restart"/>
            <w:shd w:val="clear" w:color="auto" w:fill="EBF7FF"/>
          </w:tcPr>
          <w:p w14:paraId="59E8C38A" w14:textId="1F9926AB" w:rsidR="009B49D1" w:rsidRPr="005A231D" w:rsidRDefault="006205F0" w:rsidP="006F48E4">
            <w:pPr>
              <w:rPr>
                <w:rFonts w:ascii="Atkinson Hyperlegible Next" w:hAnsi="Atkinson Hyperlegible Next"/>
                <w:sz w:val="24"/>
                <w:szCs w:val="24"/>
              </w:rPr>
            </w:pPr>
            <w:r w:rsidRPr="005A231D">
              <w:rPr>
                <w:rFonts w:ascii="Atkinson Hyperlegible Next" w:hAnsi="Atkinson Hyperlegible Next"/>
                <w:sz w:val="24"/>
                <w:szCs w:val="24"/>
              </w:rPr>
              <w:t>I</w:t>
            </w:r>
            <w:r w:rsidR="009B49D1" w:rsidRPr="005A231D">
              <w:rPr>
                <w:rFonts w:ascii="Atkinson Hyperlegible Next" w:hAnsi="Atkinson Hyperlegible Next"/>
                <w:sz w:val="24"/>
                <w:szCs w:val="24"/>
              </w:rPr>
              <w:t>s it 3</w:t>
            </w:r>
            <w:r w:rsidR="009B49D1" w:rsidRPr="005A231D">
              <w:rPr>
                <w:rFonts w:ascii="Atkinson Hyperlegible Next" w:hAnsi="Atkinson Hyperlegible Next"/>
                <w:sz w:val="24"/>
                <w:szCs w:val="24"/>
                <w:vertAlign w:val="superscript"/>
              </w:rPr>
              <w:t>rd</w:t>
            </w:r>
            <w:r w:rsidR="009B49D1" w:rsidRPr="005A231D">
              <w:rPr>
                <w:rFonts w:ascii="Atkinson Hyperlegible Next" w:hAnsi="Atkinson Hyperlegible Next"/>
                <w:sz w:val="24"/>
                <w:szCs w:val="24"/>
              </w:rPr>
              <w:t xml:space="preserve"> party certified or in-house? </w:t>
            </w:r>
          </w:p>
        </w:tc>
        <w:tc>
          <w:tcPr>
            <w:tcW w:w="2220" w:type="dxa"/>
            <w:gridSpan w:val="2"/>
            <w:shd w:val="clear" w:color="auto" w:fill="EBF7FF"/>
          </w:tcPr>
          <w:p w14:paraId="51A25F0C"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3</w:t>
            </w:r>
            <w:r w:rsidRPr="005A231D">
              <w:rPr>
                <w:rFonts w:ascii="Atkinson Hyperlegible Next" w:hAnsi="Atkinson Hyperlegible Next"/>
                <w:sz w:val="24"/>
                <w:szCs w:val="24"/>
                <w:vertAlign w:val="superscript"/>
              </w:rPr>
              <w:t>rd</w:t>
            </w:r>
            <w:r w:rsidRPr="005A231D">
              <w:rPr>
                <w:rFonts w:ascii="Atkinson Hyperlegible Next" w:hAnsi="Atkinson Hyperlegible Next"/>
                <w:sz w:val="24"/>
                <w:szCs w:val="24"/>
              </w:rPr>
              <w:t xml:space="preserve"> Party Certified</w:t>
            </w:r>
          </w:p>
        </w:tc>
        <w:tc>
          <w:tcPr>
            <w:tcW w:w="2221" w:type="dxa"/>
            <w:gridSpan w:val="2"/>
          </w:tcPr>
          <w:p w14:paraId="5D252800" w14:textId="77777777" w:rsidR="009B49D1" w:rsidRPr="005A231D" w:rsidRDefault="009B49D1" w:rsidP="006F48E4">
            <w:pPr>
              <w:rPr>
                <w:rFonts w:ascii="Atkinson Hyperlegible Next" w:hAnsi="Atkinson Hyperlegible Next"/>
                <w:sz w:val="24"/>
                <w:szCs w:val="24"/>
              </w:rPr>
            </w:pPr>
          </w:p>
        </w:tc>
      </w:tr>
      <w:tr w:rsidR="009B49D1" w:rsidRPr="005A231D" w14:paraId="3E90C89C" w14:textId="77777777" w:rsidTr="00A26C42">
        <w:trPr>
          <w:trHeight w:val="127"/>
        </w:trPr>
        <w:tc>
          <w:tcPr>
            <w:tcW w:w="4333" w:type="dxa"/>
            <w:vMerge/>
            <w:shd w:val="clear" w:color="auto" w:fill="EBF7FF"/>
          </w:tcPr>
          <w:p w14:paraId="3F12EEAB" w14:textId="77777777" w:rsidR="009B49D1" w:rsidRPr="005A231D" w:rsidRDefault="009B49D1" w:rsidP="006F48E4">
            <w:pPr>
              <w:rPr>
                <w:rFonts w:ascii="Atkinson Hyperlegible Next" w:hAnsi="Atkinson Hyperlegible Next"/>
                <w:sz w:val="24"/>
                <w:szCs w:val="24"/>
              </w:rPr>
            </w:pPr>
          </w:p>
        </w:tc>
        <w:tc>
          <w:tcPr>
            <w:tcW w:w="2220" w:type="dxa"/>
            <w:gridSpan w:val="2"/>
            <w:shd w:val="clear" w:color="auto" w:fill="EBF7FF"/>
          </w:tcPr>
          <w:p w14:paraId="545ADE6D"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In-House</w:t>
            </w:r>
          </w:p>
        </w:tc>
        <w:tc>
          <w:tcPr>
            <w:tcW w:w="2221" w:type="dxa"/>
            <w:gridSpan w:val="2"/>
          </w:tcPr>
          <w:p w14:paraId="3D13E04D" w14:textId="77777777" w:rsidR="009B49D1" w:rsidRPr="005A231D" w:rsidRDefault="009B49D1" w:rsidP="006F48E4">
            <w:pPr>
              <w:rPr>
                <w:rFonts w:ascii="Atkinson Hyperlegible Next" w:hAnsi="Atkinson Hyperlegible Next"/>
                <w:sz w:val="24"/>
                <w:szCs w:val="24"/>
              </w:rPr>
            </w:pPr>
          </w:p>
        </w:tc>
      </w:tr>
      <w:tr w:rsidR="009B49D1" w:rsidRPr="005A231D" w14:paraId="7D82B31F" w14:textId="77777777" w:rsidTr="00A26C42">
        <w:trPr>
          <w:trHeight w:val="170"/>
        </w:trPr>
        <w:tc>
          <w:tcPr>
            <w:tcW w:w="4333" w:type="dxa"/>
            <w:vMerge w:val="restart"/>
            <w:shd w:val="clear" w:color="auto" w:fill="EBF7FF"/>
          </w:tcPr>
          <w:p w14:paraId="536CCBF5"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If 3</w:t>
            </w:r>
            <w:r w:rsidRPr="005A231D">
              <w:rPr>
                <w:rFonts w:ascii="Atkinson Hyperlegible Next" w:hAnsi="Atkinson Hyperlegible Next"/>
                <w:sz w:val="24"/>
                <w:szCs w:val="24"/>
                <w:vertAlign w:val="superscript"/>
              </w:rPr>
              <w:t>rd</w:t>
            </w:r>
            <w:r w:rsidRPr="005A231D">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0FD95431"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Date of most recent certification </w:t>
            </w:r>
          </w:p>
        </w:tc>
        <w:tc>
          <w:tcPr>
            <w:tcW w:w="2221" w:type="dxa"/>
            <w:gridSpan w:val="2"/>
          </w:tcPr>
          <w:p w14:paraId="1F7F9BA4" w14:textId="77777777" w:rsidR="009B49D1" w:rsidRPr="005A231D" w:rsidRDefault="009B49D1" w:rsidP="006F48E4">
            <w:pPr>
              <w:rPr>
                <w:rFonts w:ascii="Atkinson Hyperlegible Next" w:hAnsi="Atkinson Hyperlegible Next"/>
                <w:sz w:val="24"/>
                <w:szCs w:val="24"/>
              </w:rPr>
            </w:pPr>
          </w:p>
        </w:tc>
      </w:tr>
      <w:tr w:rsidR="009B49D1" w:rsidRPr="005A231D" w14:paraId="2363B115" w14:textId="77777777" w:rsidTr="00A26C42">
        <w:trPr>
          <w:trHeight w:val="170"/>
        </w:trPr>
        <w:tc>
          <w:tcPr>
            <w:tcW w:w="4333" w:type="dxa"/>
            <w:vMerge/>
            <w:shd w:val="clear" w:color="auto" w:fill="EBF7FF"/>
          </w:tcPr>
          <w:p w14:paraId="1A1EB695" w14:textId="77777777" w:rsidR="009B49D1" w:rsidRPr="005A231D" w:rsidRDefault="009B49D1" w:rsidP="006F48E4">
            <w:pPr>
              <w:rPr>
                <w:rFonts w:ascii="Atkinson Hyperlegible Next" w:hAnsi="Atkinson Hyperlegible Next"/>
                <w:sz w:val="24"/>
                <w:szCs w:val="24"/>
              </w:rPr>
            </w:pPr>
          </w:p>
        </w:tc>
        <w:tc>
          <w:tcPr>
            <w:tcW w:w="2220" w:type="dxa"/>
            <w:gridSpan w:val="2"/>
            <w:shd w:val="clear" w:color="auto" w:fill="EBF7FF"/>
          </w:tcPr>
          <w:p w14:paraId="274F3198"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Scope of Certification</w:t>
            </w:r>
          </w:p>
        </w:tc>
        <w:tc>
          <w:tcPr>
            <w:tcW w:w="2221" w:type="dxa"/>
            <w:gridSpan w:val="2"/>
          </w:tcPr>
          <w:p w14:paraId="242E684A" w14:textId="77777777" w:rsidR="009B49D1" w:rsidRPr="005A231D" w:rsidRDefault="009B49D1" w:rsidP="006F48E4">
            <w:pPr>
              <w:rPr>
                <w:rFonts w:ascii="Atkinson Hyperlegible Next" w:hAnsi="Atkinson Hyperlegible Next"/>
                <w:sz w:val="24"/>
                <w:szCs w:val="24"/>
              </w:rPr>
            </w:pPr>
          </w:p>
        </w:tc>
      </w:tr>
      <w:tr w:rsidR="009B49D1" w:rsidRPr="005A231D" w14:paraId="4B9ABD18" w14:textId="77777777" w:rsidTr="00A26C42">
        <w:trPr>
          <w:trHeight w:val="170"/>
        </w:trPr>
        <w:tc>
          <w:tcPr>
            <w:tcW w:w="4333" w:type="dxa"/>
            <w:vMerge/>
            <w:shd w:val="clear" w:color="auto" w:fill="EBF7FF"/>
          </w:tcPr>
          <w:p w14:paraId="428D3012" w14:textId="77777777" w:rsidR="009B49D1" w:rsidRPr="005A231D" w:rsidRDefault="009B49D1" w:rsidP="006F48E4">
            <w:pPr>
              <w:rPr>
                <w:rFonts w:ascii="Atkinson Hyperlegible Next" w:hAnsi="Atkinson Hyperlegible Next"/>
                <w:sz w:val="24"/>
                <w:szCs w:val="24"/>
              </w:rPr>
            </w:pPr>
          </w:p>
        </w:tc>
        <w:tc>
          <w:tcPr>
            <w:tcW w:w="2220" w:type="dxa"/>
            <w:gridSpan w:val="2"/>
            <w:shd w:val="clear" w:color="auto" w:fill="EBF7FF"/>
          </w:tcPr>
          <w:p w14:paraId="3D79FA48"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Name of Certification Body</w:t>
            </w:r>
          </w:p>
        </w:tc>
        <w:tc>
          <w:tcPr>
            <w:tcW w:w="2221" w:type="dxa"/>
            <w:gridSpan w:val="2"/>
          </w:tcPr>
          <w:p w14:paraId="0B836A89" w14:textId="77777777" w:rsidR="009B49D1" w:rsidRPr="005A231D" w:rsidRDefault="009B49D1" w:rsidP="006F48E4">
            <w:pPr>
              <w:rPr>
                <w:rFonts w:ascii="Atkinson Hyperlegible Next" w:hAnsi="Atkinson Hyperlegible Next"/>
                <w:sz w:val="24"/>
                <w:szCs w:val="24"/>
              </w:rPr>
            </w:pPr>
          </w:p>
        </w:tc>
      </w:tr>
      <w:tr w:rsidR="009B49D1" w:rsidRPr="005A231D" w14:paraId="0D9CF205" w14:textId="77777777" w:rsidTr="00A26C42">
        <w:trPr>
          <w:trHeight w:val="255"/>
        </w:trPr>
        <w:tc>
          <w:tcPr>
            <w:tcW w:w="4333" w:type="dxa"/>
            <w:vMerge/>
            <w:shd w:val="clear" w:color="auto" w:fill="EBF7FF"/>
          </w:tcPr>
          <w:p w14:paraId="0A552BD2" w14:textId="77777777" w:rsidR="009B49D1" w:rsidRPr="005A231D" w:rsidRDefault="009B49D1" w:rsidP="006F48E4">
            <w:pPr>
              <w:rPr>
                <w:rFonts w:ascii="Atkinson Hyperlegible Next" w:hAnsi="Atkinson Hyperlegible Next"/>
                <w:sz w:val="24"/>
                <w:szCs w:val="24"/>
              </w:rPr>
            </w:pPr>
          </w:p>
        </w:tc>
        <w:tc>
          <w:tcPr>
            <w:tcW w:w="2220" w:type="dxa"/>
            <w:gridSpan w:val="2"/>
            <w:vMerge w:val="restart"/>
            <w:shd w:val="clear" w:color="auto" w:fill="EBF7FF"/>
          </w:tcPr>
          <w:p w14:paraId="007ED290"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Evidence will be provided on request</w:t>
            </w:r>
          </w:p>
        </w:tc>
        <w:tc>
          <w:tcPr>
            <w:tcW w:w="1110" w:type="dxa"/>
            <w:shd w:val="clear" w:color="auto" w:fill="EBF7FF"/>
            <w:vAlign w:val="center"/>
          </w:tcPr>
          <w:p w14:paraId="1C60856D"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Yes</w:t>
            </w:r>
          </w:p>
        </w:tc>
        <w:tc>
          <w:tcPr>
            <w:tcW w:w="1111" w:type="dxa"/>
          </w:tcPr>
          <w:p w14:paraId="3DEB7965" w14:textId="77777777" w:rsidR="009B49D1" w:rsidRPr="005A231D" w:rsidRDefault="009B49D1" w:rsidP="006F48E4">
            <w:pPr>
              <w:rPr>
                <w:rFonts w:ascii="Atkinson Hyperlegible Next" w:hAnsi="Atkinson Hyperlegible Next"/>
                <w:sz w:val="24"/>
                <w:szCs w:val="24"/>
              </w:rPr>
            </w:pPr>
          </w:p>
        </w:tc>
      </w:tr>
      <w:tr w:rsidR="009B49D1" w:rsidRPr="005A231D" w14:paraId="3EBFB71E" w14:textId="77777777" w:rsidTr="00A26C42">
        <w:trPr>
          <w:trHeight w:val="255"/>
        </w:trPr>
        <w:tc>
          <w:tcPr>
            <w:tcW w:w="4333" w:type="dxa"/>
            <w:vMerge/>
            <w:shd w:val="clear" w:color="auto" w:fill="EBF7FF"/>
          </w:tcPr>
          <w:p w14:paraId="58FD6F33" w14:textId="77777777" w:rsidR="009B49D1" w:rsidRPr="005A231D" w:rsidRDefault="009B49D1" w:rsidP="006F48E4">
            <w:pPr>
              <w:rPr>
                <w:rFonts w:ascii="Atkinson Hyperlegible Next" w:hAnsi="Atkinson Hyperlegible Next"/>
                <w:sz w:val="24"/>
                <w:szCs w:val="24"/>
              </w:rPr>
            </w:pPr>
          </w:p>
        </w:tc>
        <w:tc>
          <w:tcPr>
            <w:tcW w:w="2220" w:type="dxa"/>
            <w:gridSpan w:val="2"/>
            <w:vMerge/>
            <w:shd w:val="clear" w:color="auto" w:fill="EBF7FF"/>
          </w:tcPr>
          <w:p w14:paraId="0D9FD903" w14:textId="77777777" w:rsidR="009B49D1" w:rsidRPr="005A231D" w:rsidRDefault="009B49D1" w:rsidP="006F48E4">
            <w:pPr>
              <w:rPr>
                <w:rFonts w:ascii="Atkinson Hyperlegible Next" w:hAnsi="Atkinson Hyperlegible Next"/>
                <w:sz w:val="24"/>
                <w:szCs w:val="24"/>
              </w:rPr>
            </w:pPr>
          </w:p>
        </w:tc>
        <w:tc>
          <w:tcPr>
            <w:tcW w:w="1110" w:type="dxa"/>
            <w:shd w:val="clear" w:color="auto" w:fill="EBF7FF"/>
            <w:vAlign w:val="center"/>
          </w:tcPr>
          <w:p w14:paraId="485507A1"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No</w:t>
            </w:r>
          </w:p>
        </w:tc>
        <w:tc>
          <w:tcPr>
            <w:tcW w:w="1111" w:type="dxa"/>
          </w:tcPr>
          <w:p w14:paraId="01128688" w14:textId="77777777" w:rsidR="009B49D1" w:rsidRPr="005A231D" w:rsidRDefault="009B49D1" w:rsidP="006F48E4">
            <w:pPr>
              <w:rPr>
                <w:rFonts w:ascii="Atkinson Hyperlegible Next" w:hAnsi="Atkinson Hyperlegible Next"/>
                <w:sz w:val="24"/>
                <w:szCs w:val="24"/>
              </w:rPr>
            </w:pPr>
          </w:p>
        </w:tc>
      </w:tr>
      <w:tr w:rsidR="009B49D1" w:rsidRPr="005A231D" w14:paraId="31823EF2" w14:textId="77777777" w:rsidTr="00A26C42">
        <w:trPr>
          <w:trHeight w:val="255"/>
        </w:trPr>
        <w:tc>
          <w:tcPr>
            <w:tcW w:w="4333" w:type="dxa"/>
            <w:shd w:val="clear" w:color="auto" w:fill="EBF7FF"/>
          </w:tcPr>
          <w:p w14:paraId="5BE0DE14"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If in-house, please provide summary of system: </w:t>
            </w:r>
          </w:p>
        </w:tc>
        <w:tc>
          <w:tcPr>
            <w:tcW w:w="4441" w:type="dxa"/>
            <w:gridSpan w:val="4"/>
          </w:tcPr>
          <w:p w14:paraId="5CB484F3" w14:textId="77777777" w:rsidR="009B49D1" w:rsidRPr="005A231D" w:rsidRDefault="009B49D1" w:rsidP="006F48E4">
            <w:pPr>
              <w:rPr>
                <w:rFonts w:ascii="Atkinson Hyperlegible Next" w:hAnsi="Atkinson Hyperlegible Next"/>
                <w:sz w:val="24"/>
                <w:szCs w:val="24"/>
              </w:rPr>
            </w:pPr>
          </w:p>
          <w:p w14:paraId="145D3665" w14:textId="77777777" w:rsidR="009B49D1" w:rsidRPr="005A231D" w:rsidRDefault="009B49D1" w:rsidP="006F48E4">
            <w:pPr>
              <w:rPr>
                <w:rFonts w:ascii="Atkinson Hyperlegible Next" w:hAnsi="Atkinson Hyperlegible Next"/>
                <w:sz w:val="24"/>
                <w:szCs w:val="24"/>
              </w:rPr>
            </w:pPr>
          </w:p>
          <w:p w14:paraId="56FC8B8B" w14:textId="77777777" w:rsidR="009B49D1" w:rsidRPr="005A231D" w:rsidRDefault="009B49D1" w:rsidP="006F48E4">
            <w:pPr>
              <w:rPr>
                <w:rFonts w:ascii="Atkinson Hyperlegible Next" w:hAnsi="Atkinson Hyperlegible Next"/>
                <w:sz w:val="24"/>
                <w:szCs w:val="24"/>
              </w:rPr>
            </w:pPr>
          </w:p>
        </w:tc>
      </w:tr>
    </w:tbl>
    <w:p w14:paraId="10D88B9B" w14:textId="0A238481" w:rsidR="009B49D1" w:rsidRPr="005A231D" w:rsidRDefault="009B49D1" w:rsidP="00F91BED">
      <w:pPr>
        <w:rPr>
          <w:rFonts w:ascii="Atkinson Hyperlegible Next" w:hAnsi="Atkinson Hyperlegible Next"/>
          <w:sz w:val="24"/>
          <w:szCs w:val="24"/>
        </w:rPr>
      </w:pPr>
    </w:p>
    <w:p w14:paraId="0F9F0555" w14:textId="203DE0F9" w:rsidR="009B49D1" w:rsidRPr="005A231D" w:rsidRDefault="009B49D1">
      <w:p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br w:type="page"/>
      </w:r>
    </w:p>
    <w:p w14:paraId="58466385" w14:textId="77F80B5D" w:rsidR="009B49D1" w:rsidRPr="005A231D" w:rsidRDefault="009B49D1" w:rsidP="005946F9">
      <w:pPr>
        <w:pStyle w:val="Heading1"/>
        <w:shd w:val="clear" w:color="auto" w:fill="0077A3"/>
        <w:rPr>
          <w:rFonts w:ascii="Atkinson Hyperlegible Next" w:hAnsi="Atkinson Hyperlegible Next"/>
          <w:sz w:val="24"/>
          <w:szCs w:val="24"/>
        </w:rPr>
      </w:pPr>
      <w:bookmarkStart w:id="18" w:name="_Toc241760284"/>
      <w:r w:rsidRPr="005A231D">
        <w:rPr>
          <w:rFonts w:ascii="Atkinson Hyperlegible Next" w:hAnsi="Atkinson Hyperlegible Next"/>
          <w:sz w:val="24"/>
          <w:szCs w:val="24"/>
        </w:rPr>
        <w:lastRenderedPageBreak/>
        <w:t>Environmental Management Systems (If applicable)</w:t>
      </w:r>
      <w:bookmarkEnd w:id="18"/>
    </w:p>
    <w:p w14:paraId="7DB929F1" w14:textId="77777777" w:rsidR="009B49D1" w:rsidRPr="005A231D" w:rsidRDefault="009B49D1">
      <w:pPr>
        <w:spacing w:before="0" w:after="0" w:line="240" w:lineRule="auto"/>
        <w:jc w:val="left"/>
        <w:rPr>
          <w:rFonts w:ascii="Atkinson Hyperlegible Next" w:hAnsi="Atkinson Hyperlegible Next"/>
          <w:sz w:val="24"/>
          <w:szCs w:val="24"/>
        </w:rPr>
      </w:pPr>
      <w:bookmarkStart w:id="19" w:name="_Toc488834423"/>
      <w:bookmarkStart w:id="20" w:name="_Toc460518593"/>
      <w:bookmarkStart w:id="21" w:name="_Toc474254483"/>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5A231D" w14:paraId="623E73F0" w14:textId="77777777" w:rsidTr="00A26C42">
        <w:tc>
          <w:tcPr>
            <w:tcW w:w="4333" w:type="dxa"/>
            <w:shd w:val="clear" w:color="auto" w:fill="EBF7FF"/>
          </w:tcPr>
          <w:p w14:paraId="5C71C6D6" w14:textId="6811666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Do you operate an Environmental Management System / Policy? </w:t>
            </w:r>
          </w:p>
        </w:tc>
        <w:tc>
          <w:tcPr>
            <w:tcW w:w="1110" w:type="dxa"/>
            <w:shd w:val="clear" w:color="auto" w:fill="EBF7FF"/>
            <w:vAlign w:val="center"/>
          </w:tcPr>
          <w:p w14:paraId="13E5EC9E"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Yes</w:t>
            </w:r>
          </w:p>
        </w:tc>
        <w:tc>
          <w:tcPr>
            <w:tcW w:w="1110" w:type="dxa"/>
            <w:vAlign w:val="center"/>
          </w:tcPr>
          <w:p w14:paraId="76B319F3" w14:textId="77777777" w:rsidR="009B49D1" w:rsidRPr="005A231D" w:rsidRDefault="009B49D1" w:rsidP="006F48E4">
            <w:pPr>
              <w:rPr>
                <w:rFonts w:ascii="Atkinson Hyperlegible Next" w:hAnsi="Atkinson Hyperlegible Next"/>
                <w:sz w:val="24"/>
                <w:szCs w:val="24"/>
              </w:rPr>
            </w:pPr>
          </w:p>
        </w:tc>
        <w:tc>
          <w:tcPr>
            <w:tcW w:w="1110" w:type="dxa"/>
            <w:shd w:val="clear" w:color="auto" w:fill="EBF7FF"/>
            <w:vAlign w:val="center"/>
          </w:tcPr>
          <w:p w14:paraId="4FF77417"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No</w:t>
            </w:r>
          </w:p>
        </w:tc>
        <w:tc>
          <w:tcPr>
            <w:tcW w:w="1111" w:type="dxa"/>
          </w:tcPr>
          <w:p w14:paraId="632D7716" w14:textId="77777777" w:rsidR="009B49D1" w:rsidRPr="005A231D" w:rsidRDefault="009B49D1" w:rsidP="006F48E4">
            <w:pPr>
              <w:rPr>
                <w:rFonts w:ascii="Atkinson Hyperlegible Next" w:hAnsi="Atkinson Hyperlegible Next"/>
                <w:sz w:val="24"/>
                <w:szCs w:val="24"/>
              </w:rPr>
            </w:pPr>
          </w:p>
        </w:tc>
      </w:tr>
      <w:tr w:rsidR="009B49D1" w:rsidRPr="005A231D" w14:paraId="119E6B78" w14:textId="77777777" w:rsidTr="00A26C42">
        <w:tc>
          <w:tcPr>
            <w:tcW w:w="4333" w:type="dxa"/>
            <w:shd w:val="clear" w:color="auto" w:fill="EBF7FF"/>
          </w:tcPr>
          <w:p w14:paraId="10F29C13" w14:textId="1A4934D5"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Name of Manager responsible for Environmental Management </w:t>
            </w:r>
          </w:p>
        </w:tc>
        <w:tc>
          <w:tcPr>
            <w:tcW w:w="4441" w:type="dxa"/>
            <w:gridSpan w:val="4"/>
          </w:tcPr>
          <w:p w14:paraId="465A4F3B" w14:textId="77777777" w:rsidR="009B49D1" w:rsidRPr="005A231D" w:rsidRDefault="009B49D1" w:rsidP="006F48E4">
            <w:pPr>
              <w:rPr>
                <w:rFonts w:ascii="Atkinson Hyperlegible Next" w:hAnsi="Atkinson Hyperlegible Next"/>
                <w:sz w:val="24"/>
                <w:szCs w:val="24"/>
              </w:rPr>
            </w:pPr>
          </w:p>
        </w:tc>
      </w:tr>
      <w:tr w:rsidR="009B49D1" w:rsidRPr="005A231D" w14:paraId="750D1944" w14:textId="77777777" w:rsidTr="00A26C42">
        <w:trPr>
          <w:trHeight w:val="128"/>
        </w:trPr>
        <w:tc>
          <w:tcPr>
            <w:tcW w:w="4333" w:type="dxa"/>
            <w:vMerge w:val="restart"/>
            <w:shd w:val="clear" w:color="auto" w:fill="EBF7FF"/>
          </w:tcPr>
          <w:p w14:paraId="058D96B1" w14:textId="37410898" w:rsidR="009B49D1" w:rsidRPr="005A231D" w:rsidRDefault="006205F0" w:rsidP="006F48E4">
            <w:pPr>
              <w:rPr>
                <w:rFonts w:ascii="Atkinson Hyperlegible Next" w:hAnsi="Atkinson Hyperlegible Next"/>
                <w:sz w:val="24"/>
                <w:szCs w:val="24"/>
              </w:rPr>
            </w:pPr>
            <w:r w:rsidRPr="005A231D">
              <w:rPr>
                <w:rFonts w:ascii="Atkinson Hyperlegible Next" w:hAnsi="Atkinson Hyperlegible Next"/>
                <w:sz w:val="24"/>
                <w:szCs w:val="24"/>
              </w:rPr>
              <w:t>I</w:t>
            </w:r>
            <w:r w:rsidR="009B49D1" w:rsidRPr="005A231D">
              <w:rPr>
                <w:rFonts w:ascii="Atkinson Hyperlegible Next" w:hAnsi="Atkinson Hyperlegible Next"/>
                <w:sz w:val="24"/>
                <w:szCs w:val="24"/>
              </w:rPr>
              <w:t>s it 3</w:t>
            </w:r>
            <w:r w:rsidR="009B49D1" w:rsidRPr="005A231D">
              <w:rPr>
                <w:rFonts w:ascii="Atkinson Hyperlegible Next" w:hAnsi="Atkinson Hyperlegible Next"/>
                <w:sz w:val="24"/>
                <w:szCs w:val="24"/>
                <w:vertAlign w:val="superscript"/>
              </w:rPr>
              <w:t>rd</w:t>
            </w:r>
            <w:r w:rsidR="009B49D1" w:rsidRPr="005A231D">
              <w:rPr>
                <w:rFonts w:ascii="Atkinson Hyperlegible Next" w:hAnsi="Atkinson Hyperlegible Next"/>
                <w:sz w:val="24"/>
                <w:szCs w:val="24"/>
              </w:rPr>
              <w:t xml:space="preserve"> party certified or in-house? </w:t>
            </w:r>
          </w:p>
        </w:tc>
        <w:tc>
          <w:tcPr>
            <w:tcW w:w="2220" w:type="dxa"/>
            <w:gridSpan w:val="2"/>
            <w:shd w:val="clear" w:color="auto" w:fill="EBF7FF"/>
          </w:tcPr>
          <w:p w14:paraId="23DAAB57" w14:textId="77777777" w:rsidR="009B49D1" w:rsidRPr="005A231D" w:rsidRDefault="009B49D1" w:rsidP="003F5BB3">
            <w:pPr>
              <w:jc w:val="left"/>
              <w:rPr>
                <w:rFonts w:ascii="Atkinson Hyperlegible Next" w:hAnsi="Atkinson Hyperlegible Next"/>
                <w:sz w:val="24"/>
                <w:szCs w:val="24"/>
              </w:rPr>
            </w:pPr>
            <w:r w:rsidRPr="005A231D">
              <w:rPr>
                <w:rFonts w:ascii="Atkinson Hyperlegible Next" w:hAnsi="Atkinson Hyperlegible Next"/>
                <w:sz w:val="24"/>
                <w:szCs w:val="24"/>
              </w:rPr>
              <w:t>3</w:t>
            </w:r>
            <w:r w:rsidRPr="005A231D">
              <w:rPr>
                <w:rFonts w:ascii="Atkinson Hyperlegible Next" w:hAnsi="Atkinson Hyperlegible Next"/>
                <w:sz w:val="24"/>
                <w:szCs w:val="24"/>
                <w:vertAlign w:val="superscript"/>
              </w:rPr>
              <w:t>rd</w:t>
            </w:r>
            <w:r w:rsidRPr="005A231D">
              <w:rPr>
                <w:rFonts w:ascii="Atkinson Hyperlegible Next" w:hAnsi="Atkinson Hyperlegible Next"/>
                <w:sz w:val="24"/>
                <w:szCs w:val="24"/>
              </w:rPr>
              <w:t xml:space="preserve"> Party Certified</w:t>
            </w:r>
          </w:p>
        </w:tc>
        <w:tc>
          <w:tcPr>
            <w:tcW w:w="2221" w:type="dxa"/>
            <w:gridSpan w:val="2"/>
          </w:tcPr>
          <w:p w14:paraId="16EBF470" w14:textId="77777777" w:rsidR="009B49D1" w:rsidRPr="005A231D" w:rsidRDefault="009B49D1" w:rsidP="006F48E4">
            <w:pPr>
              <w:rPr>
                <w:rFonts w:ascii="Atkinson Hyperlegible Next" w:hAnsi="Atkinson Hyperlegible Next"/>
                <w:sz w:val="24"/>
                <w:szCs w:val="24"/>
              </w:rPr>
            </w:pPr>
          </w:p>
        </w:tc>
      </w:tr>
      <w:tr w:rsidR="009B49D1" w:rsidRPr="005A231D" w14:paraId="7CFBE4D1" w14:textId="77777777" w:rsidTr="00A26C42">
        <w:trPr>
          <w:trHeight w:val="127"/>
        </w:trPr>
        <w:tc>
          <w:tcPr>
            <w:tcW w:w="4333" w:type="dxa"/>
            <w:vMerge/>
            <w:shd w:val="clear" w:color="auto" w:fill="EBF7FF"/>
          </w:tcPr>
          <w:p w14:paraId="128F48D5" w14:textId="77777777" w:rsidR="009B49D1" w:rsidRPr="005A231D" w:rsidRDefault="009B49D1" w:rsidP="006F48E4">
            <w:pPr>
              <w:rPr>
                <w:rFonts w:ascii="Atkinson Hyperlegible Next" w:hAnsi="Atkinson Hyperlegible Next"/>
                <w:sz w:val="24"/>
                <w:szCs w:val="24"/>
              </w:rPr>
            </w:pPr>
          </w:p>
        </w:tc>
        <w:tc>
          <w:tcPr>
            <w:tcW w:w="2220" w:type="dxa"/>
            <w:gridSpan w:val="2"/>
            <w:shd w:val="clear" w:color="auto" w:fill="EBF7FF"/>
          </w:tcPr>
          <w:p w14:paraId="1DE9C210" w14:textId="77777777" w:rsidR="009B49D1" w:rsidRPr="005A231D" w:rsidRDefault="009B49D1" w:rsidP="003F5BB3">
            <w:pPr>
              <w:jc w:val="left"/>
              <w:rPr>
                <w:rFonts w:ascii="Atkinson Hyperlegible Next" w:hAnsi="Atkinson Hyperlegible Next"/>
                <w:sz w:val="24"/>
                <w:szCs w:val="24"/>
              </w:rPr>
            </w:pPr>
            <w:r w:rsidRPr="005A231D">
              <w:rPr>
                <w:rFonts w:ascii="Atkinson Hyperlegible Next" w:hAnsi="Atkinson Hyperlegible Next"/>
                <w:sz w:val="24"/>
                <w:szCs w:val="24"/>
              </w:rPr>
              <w:t>In-House</w:t>
            </w:r>
          </w:p>
        </w:tc>
        <w:tc>
          <w:tcPr>
            <w:tcW w:w="2221" w:type="dxa"/>
            <w:gridSpan w:val="2"/>
          </w:tcPr>
          <w:p w14:paraId="2BC69982" w14:textId="77777777" w:rsidR="009B49D1" w:rsidRPr="005A231D" w:rsidRDefault="009B49D1" w:rsidP="006F48E4">
            <w:pPr>
              <w:rPr>
                <w:rFonts w:ascii="Atkinson Hyperlegible Next" w:hAnsi="Atkinson Hyperlegible Next"/>
                <w:sz w:val="24"/>
                <w:szCs w:val="24"/>
              </w:rPr>
            </w:pPr>
          </w:p>
        </w:tc>
      </w:tr>
      <w:tr w:rsidR="009B49D1" w:rsidRPr="005A231D" w14:paraId="17D059C0" w14:textId="77777777" w:rsidTr="00A26C42">
        <w:trPr>
          <w:trHeight w:val="170"/>
        </w:trPr>
        <w:tc>
          <w:tcPr>
            <w:tcW w:w="4333" w:type="dxa"/>
            <w:vMerge w:val="restart"/>
            <w:shd w:val="clear" w:color="auto" w:fill="EBF7FF"/>
          </w:tcPr>
          <w:p w14:paraId="668628E6"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If 3</w:t>
            </w:r>
            <w:r w:rsidRPr="005A231D">
              <w:rPr>
                <w:rFonts w:ascii="Atkinson Hyperlegible Next" w:hAnsi="Atkinson Hyperlegible Next"/>
                <w:sz w:val="24"/>
                <w:szCs w:val="24"/>
                <w:vertAlign w:val="superscript"/>
              </w:rPr>
              <w:t>rd</w:t>
            </w:r>
            <w:r w:rsidRPr="005A231D">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3DBECE0" w14:textId="77777777" w:rsidR="009B49D1" w:rsidRPr="005A231D" w:rsidRDefault="009B49D1" w:rsidP="003F5BB3">
            <w:pPr>
              <w:jc w:val="left"/>
              <w:rPr>
                <w:rFonts w:ascii="Atkinson Hyperlegible Next" w:hAnsi="Atkinson Hyperlegible Next"/>
                <w:sz w:val="24"/>
                <w:szCs w:val="24"/>
              </w:rPr>
            </w:pPr>
            <w:r w:rsidRPr="005A231D">
              <w:rPr>
                <w:rFonts w:ascii="Atkinson Hyperlegible Next" w:hAnsi="Atkinson Hyperlegible Next"/>
                <w:sz w:val="24"/>
                <w:szCs w:val="24"/>
              </w:rPr>
              <w:t xml:space="preserve">Date of most recent certification </w:t>
            </w:r>
          </w:p>
        </w:tc>
        <w:tc>
          <w:tcPr>
            <w:tcW w:w="2221" w:type="dxa"/>
            <w:gridSpan w:val="2"/>
          </w:tcPr>
          <w:p w14:paraId="671B27BD" w14:textId="77777777" w:rsidR="009B49D1" w:rsidRPr="005A231D" w:rsidRDefault="009B49D1" w:rsidP="006F48E4">
            <w:pPr>
              <w:rPr>
                <w:rFonts w:ascii="Atkinson Hyperlegible Next" w:hAnsi="Atkinson Hyperlegible Next"/>
                <w:sz w:val="24"/>
                <w:szCs w:val="24"/>
              </w:rPr>
            </w:pPr>
          </w:p>
        </w:tc>
      </w:tr>
      <w:tr w:rsidR="009B49D1" w:rsidRPr="005A231D" w14:paraId="5B797B44" w14:textId="77777777" w:rsidTr="00A26C42">
        <w:trPr>
          <w:trHeight w:val="170"/>
        </w:trPr>
        <w:tc>
          <w:tcPr>
            <w:tcW w:w="4333" w:type="dxa"/>
            <w:vMerge/>
            <w:shd w:val="clear" w:color="auto" w:fill="EBF7FF"/>
          </w:tcPr>
          <w:p w14:paraId="2F0FD74B" w14:textId="77777777" w:rsidR="009B49D1" w:rsidRPr="005A231D" w:rsidRDefault="009B49D1" w:rsidP="006F48E4">
            <w:pPr>
              <w:rPr>
                <w:rFonts w:ascii="Atkinson Hyperlegible Next" w:hAnsi="Atkinson Hyperlegible Next"/>
                <w:sz w:val="24"/>
                <w:szCs w:val="24"/>
              </w:rPr>
            </w:pPr>
          </w:p>
        </w:tc>
        <w:tc>
          <w:tcPr>
            <w:tcW w:w="2220" w:type="dxa"/>
            <w:gridSpan w:val="2"/>
            <w:shd w:val="clear" w:color="auto" w:fill="EBF7FF"/>
          </w:tcPr>
          <w:p w14:paraId="0DC32919" w14:textId="77777777" w:rsidR="009B49D1" w:rsidRPr="005A231D" w:rsidRDefault="009B49D1" w:rsidP="003F5BB3">
            <w:pPr>
              <w:jc w:val="left"/>
              <w:rPr>
                <w:rFonts w:ascii="Atkinson Hyperlegible Next" w:hAnsi="Atkinson Hyperlegible Next"/>
                <w:sz w:val="24"/>
                <w:szCs w:val="24"/>
              </w:rPr>
            </w:pPr>
            <w:r w:rsidRPr="005A231D">
              <w:rPr>
                <w:rFonts w:ascii="Atkinson Hyperlegible Next" w:hAnsi="Atkinson Hyperlegible Next"/>
                <w:sz w:val="24"/>
                <w:szCs w:val="24"/>
              </w:rPr>
              <w:t>Scope of Certification</w:t>
            </w:r>
          </w:p>
        </w:tc>
        <w:tc>
          <w:tcPr>
            <w:tcW w:w="2221" w:type="dxa"/>
            <w:gridSpan w:val="2"/>
          </w:tcPr>
          <w:p w14:paraId="130C5730" w14:textId="77777777" w:rsidR="009B49D1" w:rsidRPr="005A231D" w:rsidRDefault="009B49D1" w:rsidP="006F48E4">
            <w:pPr>
              <w:rPr>
                <w:rFonts w:ascii="Atkinson Hyperlegible Next" w:hAnsi="Atkinson Hyperlegible Next"/>
                <w:sz w:val="24"/>
                <w:szCs w:val="24"/>
              </w:rPr>
            </w:pPr>
          </w:p>
        </w:tc>
      </w:tr>
      <w:tr w:rsidR="003F5BB3" w:rsidRPr="005A231D" w14:paraId="7848B9DB" w14:textId="77777777" w:rsidTr="00A26C42">
        <w:trPr>
          <w:trHeight w:val="914"/>
        </w:trPr>
        <w:tc>
          <w:tcPr>
            <w:tcW w:w="4333" w:type="dxa"/>
            <w:vMerge/>
            <w:shd w:val="clear" w:color="auto" w:fill="EBF7FF"/>
          </w:tcPr>
          <w:p w14:paraId="5E7ACDB2" w14:textId="77777777" w:rsidR="003F5BB3" w:rsidRPr="005A231D" w:rsidRDefault="003F5BB3" w:rsidP="006F48E4">
            <w:pPr>
              <w:rPr>
                <w:rFonts w:ascii="Atkinson Hyperlegible Next" w:hAnsi="Atkinson Hyperlegible Next"/>
                <w:sz w:val="24"/>
                <w:szCs w:val="24"/>
              </w:rPr>
            </w:pPr>
          </w:p>
        </w:tc>
        <w:tc>
          <w:tcPr>
            <w:tcW w:w="2220" w:type="dxa"/>
            <w:gridSpan w:val="2"/>
            <w:shd w:val="clear" w:color="auto" w:fill="EBF7FF"/>
          </w:tcPr>
          <w:p w14:paraId="28321862" w14:textId="3F2C55F6" w:rsidR="003F5BB3" w:rsidRPr="005A231D" w:rsidRDefault="003F5BB3" w:rsidP="003F5BB3">
            <w:pPr>
              <w:jc w:val="left"/>
              <w:rPr>
                <w:rFonts w:ascii="Atkinson Hyperlegible Next" w:hAnsi="Atkinson Hyperlegible Next"/>
                <w:sz w:val="24"/>
                <w:szCs w:val="24"/>
              </w:rPr>
            </w:pPr>
            <w:r w:rsidRPr="005A231D">
              <w:rPr>
                <w:rFonts w:ascii="Atkinson Hyperlegible Next" w:hAnsi="Atkinson Hyperlegible Next"/>
                <w:sz w:val="24"/>
                <w:szCs w:val="24"/>
              </w:rPr>
              <w:t>Name of Certification Body</w:t>
            </w:r>
          </w:p>
        </w:tc>
        <w:tc>
          <w:tcPr>
            <w:tcW w:w="2221" w:type="dxa"/>
            <w:gridSpan w:val="2"/>
          </w:tcPr>
          <w:p w14:paraId="24DE1E9A" w14:textId="345DAA5F" w:rsidR="003F5BB3" w:rsidRPr="005A231D" w:rsidRDefault="003F5BB3"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  </w:t>
            </w:r>
          </w:p>
        </w:tc>
      </w:tr>
      <w:tr w:rsidR="009B49D1" w:rsidRPr="005A231D" w14:paraId="740F1E02" w14:textId="77777777" w:rsidTr="00A26C42">
        <w:trPr>
          <w:trHeight w:val="255"/>
        </w:trPr>
        <w:tc>
          <w:tcPr>
            <w:tcW w:w="4333" w:type="dxa"/>
            <w:shd w:val="clear" w:color="auto" w:fill="EBF7FF"/>
          </w:tcPr>
          <w:p w14:paraId="26E7BC8D" w14:textId="77777777" w:rsidR="009B49D1" w:rsidRPr="005A231D" w:rsidRDefault="009B49D1" w:rsidP="006F48E4">
            <w:pPr>
              <w:rPr>
                <w:rFonts w:ascii="Atkinson Hyperlegible Next" w:hAnsi="Atkinson Hyperlegible Next"/>
                <w:sz w:val="24"/>
                <w:szCs w:val="24"/>
              </w:rPr>
            </w:pPr>
            <w:r w:rsidRPr="005A231D">
              <w:rPr>
                <w:rFonts w:ascii="Atkinson Hyperlegible Next" w:hAnsi="Atkinson Hyperlegible Next"/>
                <w:sz w:val="24"/>
                <w:szCs w:val="24"/>
              </w:rPr>
              <w:t xml:space="preserve">If in-house, please provide summary of system: </w:t>
            </w:r>
          </w:p>
        </w:tc>
        <w:tc>
          <w:tcPr>
            <w:tcW w:w="4441" w:type="dxa"/>
            <w:gridSpan w:val="4"/>
          </w:tcPr>
          <w:p w14:paraId="2339292B" w14:textId="77777777" w:rsidR="009B49D1" w:rsidRPr="005A231D" w:rsidRDefault="009B49D1" w:rsidP="006F48E4">
            <w:pPr>
              <w:rPr>
                <w:rFonts w:ascii="Atkinson Hyperlegible Next" w:hAnsi="Atkinson Hyperlegible Next"/>
                <w:sz w:val="24"/>
                <w:szCs w:val="24"/>
              </w:rPr>
            </w:pPr>
          </w:p>
          <w:p w14:paraId="62ED1615" w14:textId="77777777" w:rsidR="009B49D1" w:rsidRPr="005A231D" w:rsidRDefault="009B49D1" w:rsidP="006F48E4">
            <w:pPr>
              <w:rPr>
                <w:rFonts w:ascii="Atkinson Hyperlegible Next" w:hAnsi="Atkinson Hyperlegible Next"/>
                <w:sz w:val="24"/>
                <w:szCs w:val="24"/>
              </w:rPr>
            </w:pPr>
          </w:p>
          <w:p w14:paraId="3C751E10" w14:textId="77777777" w:rsidR="009B49D1" w:rsidRPr="005A231D" w:rsidRDefault="009B49D1" w:rsidP="006F48E4">
            <w:pPr>
              <w:rPr>
                <w:rFonts w:ascii="Atkinson Hyperlegible Next" w:hAnsi="Atkinson Hyperlegible Next"/>
                <w:sz w:val="24"/>
                <w:szCs w:val="24"/>
              </w:rPr>
            </w:pPr>
          </w:p>
        </w:tc>
      </w:tr>
    </w:tbl>
    <w:p w14:paraId="19F6A704" w14:textId="77777777" w:rsidR="009B49D1" w:rsidRPr="005A231D" w:rsidRDefault="009B49D1">
      <w:pPr>
        <w:spacing w:before="0" w:after="0" w:line="240" w:lineRule="auto"/>
        <w:jc w:val="left"/>
        <w:rPr>
          <w:rFonts w:ascii="Atkinson Hyperlegible Next" w:hAnsi="Atkinson Hyperlegible Next"/>
          <w:sz w:val="24"/>
          <w:szCs w:val="24"/>
        </w:rPr>
      </w:pPr>
    </w:p>
    <w:p w14:paraId="17F55ACF" w14:textId="72924983" w:rsidR="003F5BB3" w:rsidRPr="005A231D" w:rsidRDefault="009B49D1">
      <w:p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br w:type="page"/>
      </w:r>
    </w:p>
    <w:p w14:paraId="6B2E0325" w14:textId="6B598FBD" w:rsidR="003F5BB3" w:rsidRPr="005A231D" w:rsidRDefault="003F5BB3" w:rsidP="005946F9">
      <w:pPr>
        <w:pStyle w:val="Heading1"/>
        <w:shd w:val="clear" w:color="auto" w:fill="0077A3"/>
        <w:rPr>
          <w:rFonts w:ascii="Atkinson Hyperlegible Next" w:hAnsi="Atkinson Hyperlegible Next"/>
          <w:sz w:val="24"/>
          <w:szCs w:val="24"/>
        </w:rPr>
      </w:pPr>
      <w:bookmarkStart w:id="22" w:name="_Toc241760285"/>
      <w:r w:rsidRPr="005A231D">
        <w:rPr>
          <w:rFonts w:ascii="Atkinson Hyperlegible Next" w:hAnsi="Atkinson Hyperlegible Next"/>
          <w:sz w:val="24"/>
          <w:szCs w:val="24"/>
        </w:rPr>
        <w:lastRenderedPageBreak/>
        <w:t>RESPONSE TO THE AWARD CRITERIA</w:t>
      </w:r>
      <w:bookmarkEnd w:id="22"/>
    </w:p>
    <w:p w14:paraId="2D25F8D0" w14:textId="56DFD2A2" w:rsidR="003F5BB3" w:rsidRPr="005A231D"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5A231D">
        <w:rPr>
          <w:rFonts w:ascii="Atkinson Hyperlegible Next" w:eastAsia="Times New Roman" w:hAnsi="Atkinson Hyperlegible Next"/>
          <w:b/>
          <w:bCs/>
          <w:color w:val="FFFFFF" w:themeColor="background1"/>
          <w:sz w:val="24"/>
          <w:szCs w:val="24"/>
        </w:rPr>
        <w:br w:type="page"/>
      </w:r>
    </w:p>
    <w:p w14:paraId="79E9F170" w14:textId="4B0B61A5" w:rsidR="008F70F9" w:rsidRPr="005A231D" w:rsidRDefault="008F70F9" w:rsidP="005946F9">
      <w:pPr>
        <w:pStyle w:val="Heading1"/>
        <w:shd w:val="clear" w:color="auto" w:fill="0077A3"/>
        <w:rPr>
          <w:rFonts w:ascii="Atkinson Hyperlegible Next" w:hAnsi="Atkinson Hyperlegible Next"/>
          <w:sz w:val="24"/>
          <w:szCs w:val="24"/>
        </w:rPr>
      </w:pPr>
      <w:bookmarkStart w:id="23" w:name="_Toc241760286"/>
      <w:r w:rsidRPr="005A231D">
        <w:rPr>
          <w:rFonts w:ascii="Atkinson Hyperlegible Next" w:hAnsi="Atkinson Hyperlegible Next"/>
          <w:sz w:val="24"/>
          <w:szCs w:val="24"/>
        </w:rPr>
        <w:lastRenderedPageBreak/>
        <w:t xml:space="preserve">Response </w:t>
      </w:r>
      <w:r w:rsidR="0040539B" w:rsidRPr="005A231D">
        <w:rPr>
          <w:rFonts w:ascii="Atkinson Hyperlegible Next" w:hAnsi="Atkinson Hyperlegible Next"/>
          <w:sz w:val="24"/>
          <w:szCs w:val="24"/>
        </w:rPr>
        <w:t>to</w:t>
      </w:r>
      <w:r w:rsidRPr="005A231D">
        <w:rPr>
          <w:rFonts w:ascii="Atkinson Hyperlegible Next" w:hAnsi="Atkinson Hyperlegible Next"/>
          <w:sz w:val="24"/>
          <w:szCs w:val="24"/>
        </w:rPr>
        <w:t xml:space="preserve"> Qualitative </w:t>
      </w:r>
      <w:r w:rsidR="00877458" w:rsidRPr="005A231D">
        <w:rPr>
          <w:rFonts w:ascii="Atkinson Hyperlegible Next" w:hAnsi="Atkinson Hyperlegible Next"/>
          <w:sz w:val="24"/>
          <w:szCs w:val="24"/>
        </w:rPr>
        <w:t xml:space="preserve">Award </w:t>
      </w:r>
      <w:r w:rsidRPr="005A231D">
        <w:rPr>
          <w:rFonts w:ascii="Atkinson Hyperlegible Next" w:hAnsi="Atkinson Hyperlegible Next"/>
          <w:sz w:val="24"/>
          <w:szCs w:val="24"/>
        </w:rPr>
        <w:t>Criteria</w:t>
      </w:r>
      <w:bookmarkEnd w:id="19"/>
      <w:bookmarkEnd w:id="23"/>
    </w:p>
    <w:p w14:paraId="1EE05358" w14:textId="77777777" w:rsidR="008F70F9" w:rsidRPr="005A231D" w:rsidRDefault="008F70F9" w:rsidP="008F70F9">
      <w:pPr>
        <w:rPr>
          <w:rFonts w:ascii="Atkinson Hyperlegible Next" w:hAnsi="Atkinson Hyperlegible Next"/>
          <w:sz w:val="24"/>
          <w:szCs w:val="24"/>
        </w:rPr>
      </w:pP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4"/>
        <w:gridCol w:w="3045"/>
        <w:gridCol w:w="1554"/>
        <w:gridCol w:w="1318"/>
        <w:gridCol w:w="1265"/>
      </w:tblGrid>
      <w:tr w:rsidR="00A26C42" w:rsidRPr="005A231D" w14:paraId="7DF3C332" w14:textId="77777777" w:rsidTr="006A436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522848B3" w14:textId="77777777" w:rsidR="00A26C42" w:rsidRPr="005A231D" w:rsidRDefault="00A26C42" w:rsidP="006A4364">
            <w:pPr>
              <w:rPr>
                <w:rFonts w:ascii="Atkinson Hyperlegible Next" w:hAnsi="Atkinson Hyperlegible Next"/>
                <w:bCs w:val="0"/>
                <w:color w:val="FFFFFF" w:themeColor="background1"/>
                <w:sz w:val="24"/>
                <w:szCs w:val="24"/>
              </w:rPr>
            </w:pPr>
            <w:r w:rsidRPr="005A231D">
              <w:rPr>
                <w:rFonts w:ascii="Atkinson Hyperlegible Next" w:hAnsi="Atkinson Hyperlegible Next"/>
                <w:color w:val="FFFFFF" w:themeColor="background1"/>
                <w:sz w:val="24"/>
                <w:szCs w:val="24"/>
              </w:rPr>
              <w:t xml:space="preserve">Criterion A:  </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6E79D4A4" w14:textId="77777777" w:rsidR="00A26C42" w:rsidRPr="005A231D" w:rsidRDefault="00A26C42" w:rsidP="006A436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52DF7AB5" w14:textId="77777777" w:rsidR="00A26C42" w:rsidRPr="005A231D" w:rsidRDefault="00A26C42" w:rsidP="006A436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5A231D">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62735794" w14:textId="77777777" w:rsidR="00A26C42" w:rsidRPr="005A231D" w:rsidRDefault="00A26C42" w:rsidP="006A436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t>Minimum Marks Required</w:t>
            </w:r>
          </w:p>
        </w:tc>
      </w:tr>
      <w:tr w:rsidR="00A26C42" w:rsidRPr="005A231D" w14:paraId="4CBD5301" w14:textId="77777777" w:rsidTr="006A436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0B944DBA" w14:textId="35AF93C0" w:rsidR="00A26C42" w:rsidRPr="005A231D" w:rsidRDefault="00EE1891" w:rsidP="006A4364">
            <w:pPr>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t>Methodology of approach</w:t>
            </w:r>
          </w:p>
        </w:tc>
        <w:tc>
          <w:tcPr>
            <w:tcW w:w="1559"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53769616" w14:textId="77777777" w:rsidR="00A26C42" w:rsidRPr="005A231D" w:rsidRDefault="00A26C42" w:rsidP="006A436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0768A8B5" w14:textId="77777777" w:rsidR="00A26C42" w:rsidRPr="005A231D" w:rsidRDefault="00A26C42" w:rsidP="006A436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551CCBA5" w14:textId="77777777" w:rsidR="00A26C42" w:rsidRPr="005A231D" w:rsidRDefault="00A26C42" w:rsidP="006A436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A26C42" w:rsidRPr="005A231D" w14:paraId="568F40E1" w14:textId="77777777" w:rsidTr="006A436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162633F1" w14:textId="77777777" w:rsidR="00A26C42" w:rsidRPr="005A231D" w:rsidRDefault="00A26C42" w:rsidP="006A4364">
            <w:pPr>
              <w:rPr>
                <w:rFonts w:ascii="Atkinson Hyperlegible Next" w:hAnsi="Atkinson Hyperlegible Next"/>
                <w:sz w:val="24"/>
                <w:szCs w:val="24"/>
              </w:rPr>
            </w:pPr>
            <w:r w:rsidRPr="005A231D">
              <w:rPr>
                <w:rFonts w:ascii="Atkinson Hyperlegible Next" w:hAnsi="Atkinson Hyperlegible Next"/>
                <w:sz w:val="24"/>
                <w:szCs w:val="24"/>
              </w:rPr>
              <w:t xml:space="preserve">  </w:t>
            </w:r>
          </w:p>
        </w:tc>
        <w:tc>
          <w:tcPr>
            <w:tcW w:w="1559" w:type="dxa"/>
            <w:tcBorders>
              <w:top w:val="single" w:sz="4" w:space="0" w:color="EBF7FF"/>
            </w:tcBorders>
          </w:tcPr>
          <w:p w14:paraId="52A37194" w14:textId="45874DCB" w:rsidR="00A26C42" w:rsidRPr="005A231D" w:rsidRDefault="00EE1891" w:rsidP="006A4364">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30</w:t>
            </w:r>
            <w:r w:rsidR="00A26C42" w:rsidRPr="005A231D">
              <w:rPr>
                <w:rFonts w:ascii="Atkinson Hyperlegible Next" w:hAnsi="Atkinson Hyperlegible Next"/>
                <w:color w:val="auto"/>
                <w:sz w:val="24"/>
                <w:szCs w:val="24"/>
              </w:rPr>
              <w:t>%</w:t>
            </w:r>
          </w:p>
        </w:tc>
        <w:tc>
          <w:tcPr>
            <w:tcW w:w="1250" w:type="dxa"/>
            <w:tcBorders>
              <w:top w:val="single" w:sz="4" w:space="0" w:color="EBF7FF"/>
            </w:tcBorders>
          </w:tcPr>
          <w:p w14:paraId="63490A1D" w14:textId="56F6B217" w:rsidR="00A26C42" w:rsidRPr="005A231D" w:rsidRDefault="00EE1891" w:rsidP="006A4364">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3,</w:t>
            </w:r>
            <w:r w:rsidR="00A26C42" w:rsidRPr="005A231D">
              <w:rPr>
                <w:rFonts w:ascii="Atkinson Hyperlegible Next" w:hAnsi="Atkinson Hyperlegible Next"/>
                <w:color w:val="auto"/>
                <w:sz w:val="24"/>
                <w:szCs w:val="24"/>
              </w:rPr>
              <w:t>000</w:t>
            </w:r>
          </w:p>
        </w:tc>
        <w:tc>
          <w:tcPr>
            <w:tcW w:w="1250" w:type="dxa"/>
            <w:tcBorders>
              <w:top w:val="single" w:sz="4" w:space="0" w:color="EBF7FF"/>
            </w:tcBorders>
          </w:tcPr>
          <w:p w14:paraId="0415E217" w14:textId="22F08D4A" w:rsidR="00A26C42" w:rsidRPr="005A231D" w:rsidRDefault="00EE1891" w:rsidP="006A4364">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1,</w:t>
            </w:r>
            <w:r w:rsidR="00F226EA" w:rsidRPr="005A231D">
              <w:rPr>
                <w:rFonts w:ascii="Atkinson Hyperlegible Next" w:hAnsi="Atkinson Hyperlegible Next"/>
                <w:color w:val="auto"/>
                <w:sz w:val="24"/>
                <w:szCs w:val="24"/>
              </w:rPr>
              <w:t>5</w:t>
            </w:r>
            <w:r w:rsidR="00A26C42" w:rsidRPr="005A231D">
              <w:rPr>
                <w:rFonts w:ascii="Atkinson Hyperlegible Next" w:hAnsi="Atkinson Hyperlegible Next"/>
                <w:color w:val="auto"/>
                <w:sz w:val="24"/>
                <w:szCs w:val="24"/>
              </w:rPr>
              <w:t>00</w:t>
            </w:r>
          </w:p>
        </w:tc>
      </w:tr>
      <w:tr w:rsidR="00A26C42" w:rsidRPr="005A231D" w14:paraId="3793459A" w14:textId="77777777" w:rsidTr="006A43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0B8DE3D" w14:textId="77777777" w:rsidR="00A26C42" w:rsidRPr="005A231D" w:rsidRDefault="00A26C42" w:rsidP="006A4364">
            <w:pPr>
              <w:rPr>
                <w:rFonts w:ascii="Atkinson Hyperlegible Next" w:hAnsi="Atkinson Hyperlegible Next"/>
                <w:sz w:val="24"/>
                <w:szCs w:val="24"/>
              </w:rPr>
            </w:pPr>
            <w:r w:rsidRPr="005A231D">
              <w:rPr>
                <w:rFonts w:ascii="Atkinson Hyperlegible Next" w:hAnsi="Atkinson Hyperlegible Next"/>
                <w:sz w:val="24"/>
                <w:szCs w:val="24"/>
              </w:rPr>
              <w:t>Instructions</w:t>
            </w:r>
          </w:p>
        </w:tc>
        <w:tc>
          <w:tcPr>
            <w:tcW w:w="7178" w:type="dxa"/>
            <w:gridSpan w:val="4"/>
            <w:shd w:val="clear" w:color="auto" w:fill="auto"/>
          </w:tcPr>
          <w:p w14:paraId="4612708F" w14:textId="77777777" w:rsidR="00850D8E" w:rsidRPr="005A231D" w:rsidRDefault="00D27224" w:rsidP="00D27224">
            <w:pPr>
              <w:spacing w:before="120" w:line="264"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Tenderers must submit how they intend to meet the requirements of this tender as set out in Section 2.3 of the RFT document.</w:t>
            </w:r>
          </w:p>
          <w:p w14:paraId="56AE06E4" w14:textId="77777777" w:rsidR="00D27224" w:rsidRPr="005A231D" w:rsidRDefault="00D27224" w:rsidP="00D2722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Submissions should address all aspects relevant to the tender.</w:t>
            </w:r>
          </w:p>
          <w:p w14:paraId="5F32B694" w14:textId="613820B3" w:rsidR="00D27224" w:rsidRPr="005A231D" w:rsidRDefault="00D27224" w:rsidP="00D27224">
            <w:pPr>
              <w:spacing w:before="120" w:line="264"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All companies making a submission for this tender must be registered with Irish Pest Control Association (IPCA) or equivalent.</w:t>
            </w:r>
          </w:p>
        </w:tc>
      </w:tr>
      <w:tr w:rsidR="00A26C42" w:rsidRPr="005A231D" w14:paraId="203821E3" w14:textId="77777777" w:rsidTr="006A4364">
        <w:tc>
          <w:tcPr>
            <w:cnfStyle w:val="001000000000" w:firstRow="0" w:lastRow="0" w:firstColumn="1" w:lastColumn="0" w:oddVBand="0" w:evenVBand="0" w:oddHBand="0" w:evenHBand="0" w:firstRowFirstColumn="0" w:firstRowLastColumn="0" w:lastRowFirstColumn="0" w:lastRowLastColumn="0"/>
            <w:tcW w:w="9016" w:type="dxa"/>
            <w:gridSpan w:val="5"/>
          </w:tcPr>
          <w:p w14:paraId="27E1E5C3" w14:textId="77777777" w:rsidR="00A26C42" w:rsidRPr="005A231D" w:rsidRDefault="00A26C42" w:rsidP="006A4364">
            <w:pPr>
              <w:rPr>
                <w:rFonts w:ascii="Atkinson Hyperlegible Next" w:hAnsi="Atkinson Hyperlegible Next"/>
                <w:sz w:val="24"/>
                <w:szCs w:val="24"/>
              </w:rPr>
            </w:pPr>
            <w:r w:rsidRPr="005A231D">
              <w:rPr>
                <w:rFonts w:ascii="Atkinson Hyperlegible Next" w:hAnsi="Atkinson Hyperlegible Next"/>
                <w:sz w:val="24"/>
                <w:szCs w:val="24"/>
              </w:rPr>
              <w:t>Tenderers’ Response</w:t>
            </w:r>
          </w:p>
        </w:tc>
      </w:tr>
    </w:tbl>
    <w:bookmarkEnd w:id="20"/>
    <w:bookmarkEnd w:id="21"/>
    <w:p w14:paraId="6FA1448D" w14:textId="77777777" w:rsidR="008F70F9" w:rsidRPr="005A231D" w:rsidRDefault="008F70F9" w:rsidP="008F70F9">
      <w:pPr>
        <w:rPr>
          <w:rFonts w:ascii="Atkinson Hyperlegible Next" w:eastAsiaTheme="majorEastAsia" w:hAnsi="Atkinson Hyperlegible Next"/>
          <w:sz w:val="24"/>
          <w:szCs w:val="24"/>
        </w:rPr>
      </w:pPr>
      <w:r w:rsidRPr="005A231D">
        <w:rPr>
          <w:rFonts w:ascii="Atkinson Hyperlegible Next" w:eastAsiaTheme="majorEastAsia" w:hAnsi="Atkinson Hyperlegible Next"/>
          <w:sz w:val="24"/>
          <w:szCs w:val="24"/>
        </w:rPr>
        <w:t xml:space="preserve">Please use this free text page(s) (i.e. don’t type in the box) for your response. </w:t>
      </w:r>
    </w:p>
    <w:p w14:paraId="18CFD8CD" w14:textId="77777777" w:rsidR="008F70F9" w:rsidRPr="005A231D" w:rsidRDefault="008F70F9" w:rsidP="008F70F9">
      <w:pPr>
        <w:rPr>
          <w:rFonts w:ascii="Atkinson Hyperlegible Next" w:eastAsiaTheme="majorEastAsia" w:hAnsi="Atkinson Hyperlegible Next"/>
          <w:sz w:val="24"/>
          <w:szCs w:val="24"/>
        </w:rPr>
      </w:pPr>
    </w:p>
    <w:p w14:paraId="78BCE272" w14:textId="77777777" w:rsidR="008F70F9" w:rsidRPr="005A231D" w:rsidRDefault="008F70F9" w:rsidP="008F70F9">
      <w:pPr>
        <w:spacing w:before="0" w:after="0" w:line="240" w:lineRule="auto"/>
        <w:jc w:val="left"/>
        <w:rPr>
          <w:rFonts w:ascii="Atkinson Hyperlegible Next" w:eastAsiaTheme="majorEastAsia" w:hAnsi="Atkinson Hyperlegible Next"/>
          <w:sz w:val="24"/>
          <w:szCs w:val="24"/>
        </w:rPr>
      </w:pPr>
      <w:r w:rsidRPr="005A231D">
        <w:rPr>
          <w:rFonts w:ascii="Atkinson Hyperlegible Next" w:eastAsiaTheme="majorEastAsia"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4"/>
        <w:gridCol w:w="3045"/>
        <w:gridCol w:w="1554"/>
        <w:gridCol w:w="1318"/>
        <w:gridCol w:w="1265"/>
      </w:tblGrid>
      <w:tr w:rsidR="00704E58" w:rsidRPr="005A231D" w14:paraId="7FE56247" w14:textId="77777777" w:rsidTr="00B65570">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4B28FCDF" w14:textId="5C01FE19" w:rsidR="00704E58" w:rsidRPr="005A231D" w:rsidRDefault="00704E58" w:rsidP="0097145A">
            <w:pPr>
              <w:rPr>
                <w:rFonts w:ascii="Atkinson Hyperlegible Next" w:hAnsi="Atkinson Hyperlegible Next"/>
                <w:bCs w:val="0"/>
                <w:color w:val="FFFFFF" w:themeColor="background1"/>
                <w:sz w:val="24"/>
                <w:szCs w:val="24"/>
              </w:rPr>
            </w:pPr>
            <w:r w:rsidRPr="005A231D">
              <w:rPr>
                <w:rFonts w:ascii="Atkinson Hyperlegible Next" w:hAnsi="Atkinson Hyperlegible Next"/>
                <w:color w:val="FFFFFF" w:themeColor="background1"/>
                <w:sz w:val="24"/>
                <w:szCs w:val="24"/>
              </w:rPr>
              <w:lastRenderedPageBreak/>
              <w:t xml:space="preserve">Criterion </w:t>
            </w:r>
            <w:r w:rsidR="0097145A" w:rsidRPr="005A231D">
              <w:rPr>
                <w:rFonts w:ascii="Atkinson Hyperlegible Next" w:hAnsi="Atkinson Hyperlegible Next"/>
                <w:color w:val="FFFFFF" w:themeColor="background1"/>
                <w:sz w:val="24"/>
                <w:szCs w:val="24"/>
              </w:rPr>
              <w:t>B</w:t>
            </w:r>
            <w:r w:rsidR="003008A4" w:rsidRPr="005A231D">
              <w:rPr>
                <w:rFonts w:ascii="Atkinson Hyperlegible Next" w:hAnsi="Atkinson Hyperlegible Next"/>
                <w:color w:val="FFFFFF" w:themeColor="background1"/>
                <w:sz w:val="24"/>
                <w:szCs w:val="24"/>
              </w:rPr>
              <w:t>:</w:t>
            </w:r>
            <w:r w:rsidRPr="005A231D">
              <w:rPr>
                <w:rFonts w:ascii="Atkinson Hyperlegible Next" w:hAnsi="Atkinson Hyperlegible Next"/>
                <w:color w:val="FFFFFF" w:themeColor="background1"/>
                <w:sz w:val="24"/>
                <w:szCs w:val="24"/>
              </w:rPr>
              <w:t xml:space="preserve">  </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E79DEF0" w14:textId="77777777" w:rsidR="00704E58" w:rsidRPr="005A231D"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46A8B8F" w14:textId="77777777" w:rsidR="00704E58" w:rsidRPr="005A231D"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5A231D">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678B5DB" w14:textId="77777777" w:rsidR="00704E58" w:rsidRPr="005A231D"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t>Minimum Marks Required</w:t>
            </w:r>
          </w:p>
        </w:tc>
      </w:tr>
      <w:tr w:rsidR="00704E58" w:rsidRPr="005A231D" w14:paraId="290F3F58" w14:textId="77777777" w:rsidTr="00B65570">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1DF84830" w14:textId="5FE8AFE4" w:rsidR="00704E58" w:rsidRPr="005A231D" w:rsidRDefault="00EE1891" w:rsidP="006E4992">
            <w:pPr>
              <w:rPr>
                <w:rFonts w:ascii="Atkinson Hyperlegible Next" w:hAnsi="Atkinson Hyperlegible Next"/>
                <w:color w:val="FFFFFF" w:themeColor="background1"/>
                <w:sz w:val="24"/>
                <w:szCs w:val="24"/>
              </w:rPr>
            </w:pPr>
            <w:r w:rsidRPr="005A231D">
              <w:rPr>
                <w:color w:val="FFFFFF" w:themeColor="background1"/>
              </w:rPr>
              <w:t>Environmental Action</w:t>
            </w:r>
          </w:p>
        </w:tc>
        <w:tc>
          <w:tcPr>
            <w:tcW w:w="1559" w:type="dxa"/>
            <w:vMerge/>
            <w:tcBorders>
              <w:top w:val="single" w:sz="4" w:space="0" w:color="EBF7FF"/>
              <w:left w:val="single" w:sz="4" w:space="0" w:color="EBF7FF"/>
              <w:bottom w:val="single" w:sz="4" w:space="0" w:color="EBF7FF"/>
              <w:right w:val="single" w:sz="4" w:space="0" w:color="EBF7FF"/>
            </w:tcBorders>
            <w:shd w:val="clear" w:color="auto" w:fill="0077A3"/>
          </w:tcPr>
          <w:p w14:paraId="58F61FCB" w14:textId="77777777" w:rsidR="00704E58" w:rsidRPr="005A231D"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752E9E16" w14:textId="77777777" w:rsidR="00704E58" w:rsidRPr="005A231D"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1873AF0D" w14:textId="77777777" w:rsidR="00704E58" w:rsidRPr="005A231D"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1E181D" w:rsidRPr="005A231D" w14:paraId="12E0CB8D" w14:textId="77777777" w:rsidTr="00B65570">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48FDE098" w14:textId="77777777" w:rsidR="001E181D" w:rsidRPr="005A231D" w:rsidRDefault="001E181D" w:rsidP="001E181D">
            <w:pPr>
              <w:rPr>
                <w:rFonts w:ascii="Atkinson Hyperlegible Next" w:hAnsi="Atkinson Hyperlegible Next"/>
                <w:sz w:val="24"/>
                <w:szCs w:val="24"/>
              </w:rPr>
            </w:pPr>
            <w:r w:rsidRPr="005A231D">
              <w:rPr>
                <w:rFonts w:ascii="Atkinson Hyperlegible Next" w:hAnsi="Atkinson Hyperlegible Next"/>
                <w:sz w:val="24"/>
                <w:szCs w:val="24"/>
              </w:rPr>
              <w:t xml:space="preserve">  </w:t>
            </w:r>
          </w:p>
        </w:tc>
        <w:tc>
          <w:tcPr>
            <w:tcW w:w="1559" w:type="dxa"/>
            <w:tcBorders>
              <w:top w:val="single" w:sz="4" w:space="0" w:color="EBF7FF"/>
            </w:tcBorders>
          </w:tcPr>
          <w:p w14:paraId="4E9E07F3" w14:textId="283E2147" w:rsidR="001E181D" w:rsidRPr="005A231D" w:rsidRDefault="006C3D01"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10</w:t>
            </w:r>
            <w:r w:rsidR="001E181D" w:rsidRPr="005A231D">
              <w:rPr>
                <w:rFonts w:ascii="Atkinson Hyperlegible Next" w:hAnsi="Atkinson Hyperlegible Next"/>
                <w:color w:val="auto"/>
                <w:sz w:val="24"/>
                <w:szCs w:val="24"/>
              </w:rPr>
              <w:t>%</w:t>
            </w:r>
          </w:p>
        </w:tc>
        <w:tc>
          <w:tcPr>
            <w:tcW w:w="1250" w:type="dxa"/>
            <w:tcBorders>
              <w:top w:val="single" w:sz="4" w:space="0" w:color="EBF7FF"/>
            </w:tcBorders>
          </w:tcPr>
          <w:p w14:paraId="1FA3E23A" w14:textId="007B22EA" w:rsidR="001E181D" w:rsidRPr="005A231D" w:rsidRDefault="006C3D01"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1</w:t>
            </w:r>
            <w:r w:rsidR="00EE1891" w:rsidRPr="005A231D">
              <w:rPr>
                <w:rFonts w:ascii="Atkinson Hyperlegible Next" w:hAnsi="Atkinson Hyperlegible Next"/>
                <w:color w:val="auto"/>
                <w:sz w:val="24"/>
                <w:szCs w:val="24"/>
              </w:rPr>
              <w:t>,000</w:t>
            </w:r>
          </w:p>
        </w:tc>
        <w:tc>
          <w:tcPr>
            <w:tcW w:w="1250" w:type="dxa"/>
            <w:tcBorders>
              <w:top w:val="single" w:sz="4" w:space="0" w:color="EBF7FF"/>
            </w:tcBorders>
          </w:tcPr>
          <w:p w14:paraId="6D2A8297" w14:textId="0A4C3DF9" w:rsidR="001E181D" w:rsidRPr="005A231D" w:rsidRDefault="00D27224"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5</w:t>
            </w:r>
            <w:r w:rsidR="001E181D" w:rsidRPr="005A231D">
              <w:rPr>
                <w:rFonts w:ascii="Atkinson Hyperlegible Next" w:hAnsi="Atkinson Hyperlegible Next"/>
                <w:color w:val="auto"/>
                <w:sz w:val="24"/>
                <w:szCs w:val="24"/>
              </w:rPr>
              <w:t>00</w:t>
            </w:r>
          </w:p>
        </w:tc>
      </w:tr>
      <w:tr w:rsidR="00704E58" w:rsidRPr="005A231D" w14:paraId="775C098F" w14:textId="77777777" w:rsidTr="009B5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4ED9AE4" w14:textId="77777777" w:rsidR="00704E58" w:rsidRPr="005A231D" w:rsidRDefault="00704E58" w:rsidP="006E4992">
            <w:pPr>
              <w:rPr>
                <w:rFonts w:ascii="Atkinson Hyperlegible Next" w:hAnsi="Atkinson Hyperlegible Next"/>
                <w:sz w:val="24"/>
                <w:szCs w:val="24"/>
              </w:rPr>
            </w:pPr>
            <w:r w:rsidRPr="005A231D">
              <w:rPr>
                <w:rFonts w:ascii="Atkinson Hyperlegible Next" w:hAnsi="Atkinson Hyperlegible Next"/>
                <w:sz w:val="24"/>
                <w:szCs w:val="24"/>
              </w:rPr>
              <w:t>Instructions</w:t>
            </w:r>
          </w:p>
        </w:tc>
        <w:tc>
          <w:tcPr>
            <w:tcW w:w="7178" w:type="dxa"/>
            <w:gridSpan w:val="4"/>
            <w:shd w:val="clear" w:color="auto" w:fill="auto"/>
          </w:tcPr>
          <w:p w14:paraId="765D60EB" w14:textId="60FD9734" w:rsidR="00704E58" w:rsidRPr="005A231D" w:rsidRDefault="00D27224" w:rsidP="00D27224">
            <w:pPr>
              <w:spacing w:before="120" w:line="264"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Tenderers must submit how they intend to meet the environmental requirements of this tender as set out in Section 2.3 of the RFT document.</w:t>
            </w:r>
          </w:p>
        </w:tc>
      </w:tr>
      <w:tr w:rsidR="00704E58" w:rsidRPr="005A231D" w14:paraId="72C83CCF" w14:textId="77777777" w:rsidTr="009B51A1">
        <w:tc>
          <w:tcPr>
            <w:cnfStyle w:val="001000000000" w:firstRow="0" w:lastRow="0" w:firstColumn="1" w:lastColumn="0" w:oddVBand="0" w:evenVBand="0" w:oddHBand="0" w:evenHBand="0" w:firstRowFirstColumn="0" w:firstRowLastColumn="0" w:lastRowFirstColumn="0" w:lastRowLastColumn="0"/>
            <w:tcW w:w="9016" w:type="dxa"/>
            <w:gridSpan w:val="5"/>
          </w:tcPr>
          <w:p w14:paraId="20E7AC43" w14:textId="7166DA44" w:rsidR="00704E58" w:rsidRPr="005A231D" w:rsidRDefault="00704E58" w:rsidP="006E4992">
            <w:pPr>
              <w:rPr>
                <w:rFonts w:ascii="Atkinson Hyperlegible Next" w:hAnsi="Atkinson Hyperlegible Next"/>
                <w:sz w:val="24"/>
                <w:szCs w:val="24"/>
              </w:rPr>
            </w:pPr>
            <w:r w:rsidRPr="005A231D">
              <w:rPr>
                <w:rFonts w:ascii="Atkinson Hyperlegible Next" w:hAnsi="Atkinson Hyperlegible Next"/>
                <w:sz w:val="24"/>
                <w:szCs w:val="24"/>
              </w:rPr>
              <w:t>Tenderers’ Response</w:t>
            </w:r>
          </w:p>
        </w:tc>
      </w:tr>
    </w:tbl>
    <w:p w14:paraId="06D1D36E" w14:textId="77777777" w:rsidR="00704E58" w:rsidRPr="005A231D" w:rsidRDefault="00704E58" w:rsidP="00704E58">
      <w:pPr>
        <w:rPr>
          <w:rFonts w:ascii="Atkinson Hyperlegible Next" w:eastAsiaTheme="majorEastAsia" w:hAnsi="Atkinson Hyperlegible Next"/>
          <w:sz w:val="24"/>
          <w:szCs w:val="24"/>
        </w:rPr>
      </w:pPr>
      <w:r w:rsidRPr="005A231D">
        <w:rPr>
          <w:rFonts w:ascii="Atkinson Hyperlegible Next" w:eastAsiaTheme="majorEastAsia" w:hAnsi="Atkinson Hyperlegible Next"/>
          <w:sz w:val="24"/>
          <w:szCs w:val="24"/>
        </w:rPr>
        <w:t xml:space="preserve">Please use this free text page(s) (i.e. don’t type in the box) for your response. </w:t>
      </w:r>
    </w:p>
    <w:p w14:paraId="3AA8CAC0" w14:textId="77777777" w:rsidR="00704E58" w:rsidRPr="005A231D" w:rsidRDefault="00704E58" w:rsidP="00704E58">
      <w:pPr>
        <w:rPr>
          <w:rFonts w:ascii="Atkinson Hyperlegible Next" w:eastAsiaTheme="majorEastAsia" w:hAnsi="Atkinson Hyperlegible Next"/>
          <w:sz w:val="24"/>
          <w:szCs w:val="24"/>
        </w:rPr>
      </w:pPr>
    </w:p>
    <w:p w14:paraId="65DE2F5B" w14:textId="6E094AEF" w:rsidR="00704E58" w:rsidRPr="005A231D" w:rsidRDefault="00704E58">
      <w:pPr>
        <w:spacing w:before="0" w:after="0" w:line="240" w:lineRule="auto"/>
        <w:jc w:val="left"/>
        <w:rPr>
          <w:rFonts w:ascii="Atkinson Hyperlegible Next" w:hAnsi="Atkinson Hyperlegible Next"/>
          <w:sz w:val="24"/>
          <w:szCs w:val="24"/>
        </w:rPr>
      </w:pPr>
      <w:r w:rsidRPr="005A231D">
        <w:rPr>
          <w:rFonts w:ascii="Atkinson Hyperlegible Next"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2"/>
        <w:gridCol w:w="3047"/>
        <w:gridCol w:w="1554"/>
        <w:gridCol w:w="1318"/>
        <w:gridCol w:w="1265"/>
      </w:tblGrid>
      <w:tr w:rsidR="00877458" w:rsidRPr="005A231D" w14:paraId="29C5CED9" w14:textId="77777777" w:rsidTr="00B65570">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17CBAC00" w14:textId="1E18AEF5" w:rsidR="00877458" w:rsidRPr="005A231D" w:rsidRDefault="00877458" w:rsidP="0097145A">
            <w:pPr>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lastRenderedPageBreak/>
              <w:t xml:space="preserve">Criterion </w:t>
            </w:r>
            <w:r w:rsidR="0097145A" w:rsidRPr="005A231D">
              <w:rPr>
                <w:rFonts w:ascii="Atkinson Hyperlegible Next" w:hAnsi="Atkinson Hyperlegible Next"/>
                <w:color w:val="FFFFFF" w:themeColor="background1"/>
                <w:sz w:val="24"/>
                <w:szCs w:val="24"/>
              </w:rPr>
              <w:t>C</w:t>
            </w:r>
            <w:r w:rsidRPr="005A231D">
              <w:rPr>
                <w:rFonts w:ascii="Atkinson Hyperlegible Next" w:hAnsi="Atkinson Hyperlegible Next"/>
                <w:color w:val="FFFFFF" w:themeColor="background1"/>
                <w:sz w:val="24"/>
                <w:szCs w:val="24"/>
              </w:rPr>
              <w:t>:</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B922BBA" w14:textId="77777777" w:rsidR="00877458" w:rsidRPr="005A231D"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31A47376" w14:textId="77777777" w:rsidR="00877458" w:rsidRPr="005A231D"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5A231D">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0CEE3722" w14:textId="77777777" w:rsidR="00877458" w:rsidRPr="005A231D"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t>Minimum Marks Required</w:t>
            </w:r>
          </w:p>
        </w:tc>
      </w:tr>
      <w:tr w:rsidR="00877458" w:rsidRPr="005A231D" w14:paraId="024EAE43" w14:textId="77777777" w:rsidTr="00B65570">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249D16DA" w14:textId="496A3DC4" w:rsidR="00877458" w:rsidRPr="005A231D" w:rsidRDefault="00E020B1" w:rsidP="006F48E4">
            <w:pPr>
              <w:rPr>
                <w:rFonts w:ascii="Atkinson Hyperlegible Next" w:hAnsi="Atkinson Hyperlegible Next"/>
                <w:color w:val="FFFFFF" w:themeColor="background1"/>
                <w:sz w:val="24"/>
                <w:szCs w:val="24"/>
              </w:rPr>
            </w:pPr>
            <w:r w:rsidRPr="005A231D">
              <w:rPr>
                <w:rFonts w:ascii="Atkinson Hyperlegible Next" w:hAnsi="Atkinson Hyperlegible Next"/>
                <w:color w:val="FFFFFF" w:themeColor="background1"/>
                <w:sz w:val="24"/>
                <w:szCs w:val="24"/>
              </w:rPr>
              <w:t>Reporting and KPI’s</w:t>
            </w:r>
          </w:p>
        </w:tc>
        <w:tc>
          <w:tcPr>
            <w:tcW w:w="1559" w:type="dxa"/>
            <w:vMerge/>
            <w:tcBorders>
              <w:top w:val="single" w:sz="4" w:space="0" w:color="EBF7FF"/>
              <w:left w:val="single" w:sz="4" w:space="0" w:color="EBF7FF"/>
              <w:bottom w:val="single" w:sz="4" w:space="0" w:color="EBF7FF"/>
              <w:right w:val="single" w:sz="4" w:space="0" w:color="EBF7FF"/>
            </w:tcBorders>
            <w:shd w:val="clear" w:color="auto" w:fill="0077A3"/>
          </w:tcPr>
          <w:p w14:paraId="39826FA1" w14:textId="77777777" w:rsidR="00877458" w:rsidRPr="005A231D"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5C01436F" w14:textId="77777777" w:rsidR="00877458" w:rsidRPr="005A231D"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3784F242" w14:textId="77777777" w:rsidR="00877458" w:rsidRPr="005A231D"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1E181D" w:rsidRPr="005A231D" w14:paraId="754443E1" w14:textId="77777777" w:rsidTr="00B65570">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1F80037A" w14:textId="2EF5294B" w:rsidR="001E181D" w:rsidRPr="005A231D" w:rsidRDefault="001E181D" w:rsidP="001E181D">
            <w:pPr>
              <w:rPr>
                <w:rFonts w:ascii="Atkinson Hyperlegible Next" w:hAnsi="Atkinson Hyperlegible Next"/>
                <w:sz w:val="24"/>
                <w:szCs w:val="24"/>
              </w:rPr>
            </w:pPr>
            <w:r w:rsidRPr="005A231D">
              <w:rPr>
                <w:rFonts w:ascii="Atkinson Hyperlegible Next" w:hAnsi="Atkinson Hyperlegible Next"/>
                <w:sz w:val="24"/>
                <w:szCs w:val="24"/>
              </w:rPr>
              <w:t xml:space="preserve">   </w:t>
            </w:r>
          </w:p>
        </w:tc>
        <w:tc>
          <w:tcPr>
            <w:tcW w:w="1559" w:type="dxa"/>
            <w:tcBorders>
              <w:top w:val="single" w:sz="4" w:space="0" w:color="EBF7FF"/>
            </w:tcBorders>
          </w:tcPr>
          <w:p w14:paraId="0D122F93" w14:textId="74195378" w:rsidR="001E181D" w:rsidRPr="005A231D" w:rsidRDefault="00E020B1"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10</w:t>
            </w:r>
            <w:r w:rsidR="001E181D" w:rsidRPr="005A231D">
              <w:rPr>
                <w:rFonts w:ascii="Atkinson Hyperlegible Next" w:hAnsi="Atkinson Hyperlegible Next"/>
                <w:color w:val="auto"/>
                <w:sz w:val="24"/>
                <w:szCs w:val="24"/>
              </w:rPr>
              <w:t>%</w:t>
            </w:r>
          </w:p>
        </w:tc>
        <w:tc>
          <w:tcPr>
            <w:tcW w:w="1250" w:type="dxa"/>
            <w:tcBorders>
              <w:top w:val="single" w:sz="4" w:space="0" w:color="EBF7FF"/>
            </w:tcBorders>
          </w:tcPr>
          <w:p w14:paraId="0DB7D320" w14:textId="5387987F" w:rsidR="001E181D" w:rsidRPr="005A231D" w:rsidRDefault="00E020B1"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1,</w:t>
            </w:r>
            <w:r w:rsidR="001E181D" w:rsidRPr="005A231D">
              <w:rPr>
                <w:rFonts w:ascii="Atkinson Hyperlegible Next" w:hAnsi="Atkinson Hyperlegible Next"/>
                <w:color w:val="auto"/>
                <w:sz w:val="24"/>
                <w:szCs w:val="24"/>
              </w:rPr>
              <w:t>000</w:t>
            </w:r>
          </w:p>
        </w:tc>
        <w:tc>
          <w:tcPr>
            <w:tcW w:w="1250" w:type="dxa"/>
            <w:tcBorders>
              <w:top w:val="single" w:sz="4" w:space="0" w:color="EBF7FF"/>
            </w:tcBorders>
          </w:tcPr>
          <w:p w14:paraId="602B395B" w14:textId="592ABE6F" w:rsidR="001E181D" w:rsidRPr="005A231D" w:rsidRDefault="004C4DC2"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5A231D">
              <w:rPr>
                <w:rFonts w:ascii="Atkinson Hyperlegible Next" w:hAnsi="Atkinson Hyperlegible Next"/>
                <w:color w:val="auto"/>
                <w:sz w:val="24"/>
                <w:szCs w:val="24"/>
              </w:rPr>
              <w:t>5</w:t>
            </w:r>
            <w:r w:rsidR="001E181D" w:rsidRPr="005A231D">
              <w:rPr>
                <w:rFonts w:ascii="Atkinson Hyperlegible Next" w:hAnsi="Atkinson Hyperlegible Next"/>
                <w:color w:val="auto"/>
                <w:sz w:val="24"/>
                <w:szCs w:val="24"/>
              </w:rPr>
              <w:t>00</w:t>
            </w:r>
          </w:p>
        </w:tc>
      </w:tr>
      <w:tr w:rsidR="00877458" w:rsidRPr="005A231D" w14:paraId="202B51D0" w14:textId="77777777" w:rsidTr="00B655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6ECF730" w14:textId="77777777" w:rsidR="00877458" w:rsidRPr="005A231D" w:rsidRDefault="00877458" w:rsidP="006F48E4">
            <w:pPr>
              <w:rPr>
                <w:rFonts w:ascii="Atkinson Hyperlegible Next" w:hAnsi="Atkinson Hyperlegible Next"/>
                <w:sz w:val="24"/>
                <w:szCs w:val="24"/>
              </w:rPr>
            </w:pPr>
            <w:r w:rsidRPr="005A231D">
              <w:rPr>
                <w:rFonts w:ascii="Atkinson Hyperlegible Next" w:hAnsi="Atkinson Hyperlegible Next"/>
                <w:sz w:val="24"/>
                <w:szCs w:val="24"/>
              </w:rPr>
              <w:t>Instructions</w:t>
            </w:r>
          </w:p>
        </w:tc>
        <w:tc>
          <w:tcPr>
            <w:tcW w:w="7178" w:type="dxa"/>
            <w:gridSpan w:val="4"/>
            <w:shd w:val="clear" w:color="auto" w:fill="auto"/>
          </w:tcPr>
          <w:p w14:paraId="67A0D57F" w14:textId="0C6C13EF" w:rsidR="00704E58" w:rsidRPr="005A231D" w:rsidRDefault="00D27224"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r w:rsidRPr="005A231D">
              <w:rPr>
                <w:rFonts w:ascii="Atkinson Hyperlegible Next" w:hAnsi="Atkinson Hyperlegible Next"/>
                <w:color w:val="auto"/>
                <w:sz w:val="24"/>
                <w:szCs w:val="24"/>
              </w:rPr>
              <w:t>Tenderers must submit how they intend to meet the reporting and KPI requirements of this tender as set out in Section 2.3 of the RFT document.</w:t>
            </w:r>
          </w:p>
        </w:tc>
      </w:tr>
      <w:tr w:rsidR="00877458" w:rsidRPr="005A231D" w14:paraId="2D3A9B84" w14:textId="77777777" w:rsidTr="00B65570">
        <w:tc>
          <w:tcPr>
            <w:cnfStyle w:val="001000000000" w:firstRow="0" w:lastRow="0" w:firstColumn="1" w:lastColumn="0" w:oddVBand="0" w:evenVBand="0" w:oddHBand="0" w:evenHBand="0" w:firstRowFirstColumn="0" w:firstRowLastColumn="0" w:lastRowFirstColumn="0" w:lastRowLastColumn="0"/>
            <w:tcW w:w="9016" w:type="dxa"/>
            <w:gridSpan w:val="5"/>
          </w:tcPr>
          <w:p w14:paraId="38EE68E3" w14:textId="6619B073" w:rsidR="00704E58" w:rsidRPr="005A231D" w:rsidRDefault="00877458" w:rsidP="006F48E4">
            <w:pPr>
              <w:rPr>
                <w:rFonts w:ascii="Atkinson Hyperlegible Next" w:hAnsi="Atkinson Hyperlegible Next"/>
                <w:sz w:val="24"/>
                <w:szCs w:val="24"/>
              </w:rPr>
            </w:pPr>
            <w:r w:rsidRPr="005A231D">
              <w:rPr>
                <w:rFonts w:ascii="Atkinson Hyperlegible Next" w:hAnsi="Atkinson Hyperlegible Next"/>
                <w:sz w:val="24"/>
                <w:szCs w:val="24"/>
              </w:rPr>
              <w:t>Tenderers’ Response</w:t>
            </w:r>
          </w:p>
        </w:tc>
      </w:tr>
    </w:tbl>
    <w:p w14:paraId="3C6CE2A2" w14:textId="77777777" w:rsidR="00877458" w:rsidRPr="005A231D" w:rsidRDefault="00877458" w:rsidP="00877458">
      <w:pPr>
        <w:rPr>
          <w:rFonts w:ascii="Atkinson Hyperlegible Next" w:eastAsiaTheme="majorEastAsia" w:hAnsi="Atkinson Hyperlegible Next"/>
          <w:sz w:val="24"/>
          <w:szCs w:val="24"/>
        </w:rPr>
      </w:pPr>
      <w:r w:rsidRPr="005A231D">
        <w:rPr>
          <w:rFonts w:ascii="Atkinson Hyperlegible Next" w:eastAsiaTheme="majorEastAsia" w:hAnsi="Atkinson Hyperlegible Next"/>
          <w:sz w:val="24"/>
          <w:szCs w:val="24"/>
        </w:rPr>
        <w:t xml:space="preserve">Please use this free text page(s) (i.e. don’t type in the box) for your response. </w:t>
      </w:r>
    </w:p>
    <w:p w14:paraId="761F2161" w14:textId="752C4609" w:rsidR="00877458" w:rsidRPr="005A231D" w:rsidRDefault="00877458">
      <w:pPr>
        <w:spacing w:before="0" w:after="0" w:line="240" w:lineRule="auto"/>
        <w:jc w:val="left"/>
        <w:rPr>
          <w:rFonts w:ascii="Atkinson Hyperlegible Next" w:hAnsi="Atkinson Hyperlegible Next"/>
          <w:sz w:val="24"/>
          <w:szCs w:val="24"/>
        </w:rPr>
      </w:pPr>
    </w:p>
    <w:p w14:paraId="3E87C8BF" w14:textId="71C2A75C" w:rsidR="0097145A" w:rsidRPr="005A231D" w:rsidRDefault="0097145A">
      <w:pPr>
        <w:spacing w:before="0" w:after="0" w:line="240" w:lineRule="auto"/>
        <w:jc w:val="left"/>
        <w:rPr>
          <w:rFonts w:ascii="Atkinson Hyperlegible Next" w:hAnsi="Atkinson Hyperlegible Next"/>
          <w:sz w:val="24"/>
          <w:szCs w:val="24"/>
        </w:rPr>
      </w:pPr>
    </w:p>
    <w:p w14:paraId="539B6D35" w14:textId="54E15C11" w:rsidR="0097145A" w:rsidRPr="005A231D" w:rsidRDefault="0097145A">
      <w:pPr>
        <w:spacing w:before="0" w:after="0" w:line="240" w:lineRule="auto"/>
        <w:jc w:val="left"/>
        <w:rPr>
          <w:rFonts w:ascii="Atkinson Hyperlegible Next" w:hAnsi="Atkinson Hyperlegible Next"/>
          <w:sz w:val="24"/>
          <w:szCs w:val="24"/>
        </w:rPr>
      </w:pPr>
    </w:p>
    <w:p w14:paraId="6495CF17" w14:textId="439F168E" w:rsidR="0097145A" w:rsidRPr="005A231D" w:rsidRDefault="0097145A">
      <w:pPr>
        <w:spacing w:before="0" w:after="0" w:line="240" w:lineRule="auto"/>
        <w:jc w:val="left"/>
        <w:rPr>
          <w:rFonts w:ascii="Atkinson Hyperlegible Next" w:hAnsi="Atkinson Hyperlegible Next"/>
          <w:sz w:val="24"/>
          <w:szCs w:val="24"/>
        </w:rPr>
      </w:pPr>
    </w:p>
    <w:p w14:paraId="493125CB" w14:textId="7507B0AA" w:rsidR="0097145A" w:rsidRPr="005A231D" w:rsidRDefault="0097145A">
      <w:pPr>
        <w:spacing w:before="0" w:after="0" w:line="240" w:lineRule="auto"/>
        <w:jc w:val="left"/>
        <w:rPr>
          <w:rFonts w:ascii="Atkinson Hyperlegible Next" w:hAnsi="Atkinson Hyperlegible Next"/>
          <w:sz w:val="24"/>
          <w:szCs w:val="24"/>
        </w:rPr>
      </w:pPr>
    </w:p>
    <w:p w14:paraId="43116AC9" w14:textId="2D44A355" w:rsidR="0097145A" w:rsidRPr="005A231D" w:rsidRDefault="0097145A">
      <w:pPr>
        <w:spacing w:before="0" w:after="0" w:line="240" w:lineRule="auto"/>
        <w:jc w:val="left"/>
        <w:rPr>
          <w:rFonts w:ascii="Atkinson Hyperlegible Next" w:hAnsi="Atkinson Hyperlegible Next"/>
          <w:sz w:val="24"/>
          <w:szCs w:val="24"/>
        </w:rPr>
      </w:pPr>
    </w:p>
    <w:p w14:paraId="3D3AC0AE" w14:textId="5ADA4B96" w:rsidR="0097145A" w:rsidRPr="005A231D" w:rsidRDefault="0097145A">
      <w:pPr>
        <w:spacing w:before="0" w:after="0" w:line="240" w:lineRule="auto"/>
        <w:jc w:val="left"/>
        <w:rPr>
          <w:rFonts w:ascii="Atkinson Hyperlegible Next" w:hAnsi="Atkinson Hyperlegible Next"/>
          <w:sz w:val="24"/>
          <w:szCs w:val="24"/>
        </w:rPr>
      </w:pPr>
    </w:p>
    <w:p w14:paraId="03929356" w14:textId="0A7E1DA4" w:rsidR="0097145A" w:rsidRPr="005A231D" w:rsidRDefault="0097145A">
      <w:pPr>
        <w:spacing w:before="0" w:after="0" w:line="240" w:lineRule="auto"/>
        <w:jc w:val="left"/>
        <w:rPr>
          <w:rFonts w:ascii="Atkinson Hyperlegible Next" w:hAnsi="Atkinson Hyperlegible Next"/>
          <w:sz w:val="24"/>
          <w:szCs w:val="24"/>
        </w:rPr>
      </w:pPr>
    </w:p>
    <w:p w14:paraId="2343C75D" w14:textId="256B1C85" w:rsidR="0097145A" w:rsidRPr="005A231D" w:rsidRDefault="0097145A">
      <w:pPr>
        <w:spacing w:before="0" w:after="0" w:line="240" w:lineRule="auto"/>
        <w:jc w:val="left"/>
        <w:rPr>
          <w:rFonts w:ascii="Atkinson Hyperlegible Next" w:hAnsi="Atkinson Hyperlegible Next"/>
          <w:sz w:val="24"/>
          <w:szCs w:val="24"/>
        </w:rPr>
      </w:pPr>
    </w:p>
    <w:p w14:paraId="1931EBB1" w14:textId="4234AC8F" w:rsidR="0097145A" w:rsidRPr="005A231D" w:rsidRDefault="0097145A">
      <w:pPr>
        <w:spacing w:before="0" w:after="0" w:line="240" w:lineRule="auto"/>
        <w:jc w:val="left"/>
        <w:rPr>
          <w:rFonts w:ascii="Atkinson Hyperlegible Next" w:hAnsi="Atkinson Hyperlegible Next"/>
          <w:sz w:val="24"/>
          <w:szCs w:val="24"/>
        </w:rPr>
      </w:pPr>
    </w:p>
    <w:p w14:paraId="79CCBD0B" w14:textId="78ED66FD" w:rsidR="0097145A" w:rsidRPr="005A231D" w:rsidRDefault="0097145A">
      <w:pPr>
        <w:spacing w:before="0" w:after="0" w:line="240" w:lineRule="auto"/>
        <w:jc w:val="left"/>
        <w:rPr>
          <w:rFonts w:ascii="Atkinson Hyperlegible Next" w:hAnsi="Atkinson Hyperlegible Next"/>
          <w:sz w:val="24"/>
          <w:szCs w:val="24"/>
        </w:rPr>
      </w:pPr>
    </w:p>
    <w:p w14:paraId="4694F4AA" w14:textId="7B7842F3" w:rsidR="0097145A" w:rsidRPr="005A231D" w:rsidRDefault="0097145A">
      <w:pPr>
        <w:spacing w:before="0" w:after="0" w:line="240" w:lineRule="auto"/>
        <w:jc w:val="left"/>
        <w:rPr>
          <w:rFonts w:ascii="Atkinson Hyperlegible Next" w:hAnsi="Atkinson Hyperlegible Next"/>
          <w:sz w:val="24"/>
          <w:szCs w:val="24"/>
        </w:rPr>
      </w:pPr>
    </w:p>
    <w:p w14:paraId="4FAD6BE6" w14:textId="49798553" w:rsidR="0097145A" w:rsidRPr="005A231D" w:rsidRDefault="0097145A">
      <w:pPr>
        <w:spacing w:before="0" w:after="0" w:line="240" w:lineRule="auto"/>
        <w:jc w:val="left"/>
        <w:rPr>
          <w:rFonts w:ascii="Atkinson Hyperlegible Next" w:hAnsi="Atkinson Hyperlegible Next"/>
          <w:sz w:val="24"/>
          <w:szCs w:val="24"/>
        </w:rPr>
      </w:pPr>
    </w:p>
    <w:p w14:paraId="55FC954C" w14:textId="49A31006" w:rsidR="0097145A" w:rsidRPr="005A231D" w:rsidRDefault="0097145A">
      <w:pPr>
        <w:spacing w:before="0" w:after="0" w:line="240" w:lineRule="auto"/>
        <w:jc w:val="left"/>
        <w:rPr>
          <w:rFonts w:ascii="Atkinson Hyperlegible Next" w:hAnsi="Atkinson Hyperlegible Next"/>
          <w:sz w:val="24"/>
          <w:szCs w:val="24"/>
        </w:rPr>
      </w:pPr>
    </w:p>
    <w:p w14:paraId="0FAA96FE" w14:textId="692FC08F" w:rsidR="0097145A" w:rsidRPr="005A231D" w:rsidRDefault="0097145A">
      <w:pPr>
        <w:spacing w:before="0" w:after="0" w:line="240" w:lineRule="auto"/>
        <w:jc w:val="left"/>
        <w:rPr>
          <w:rFonts w:ascii="Atkinson Hyperlegible Next" w:hAnsi="Atkinson Hyperlegible Next"/>
          <w:sz w:val="24"/>
          <w:szCs w:val="24"/>
        </w:rPr>
      </w:pPr>
    </w:p>
    <w:p w14:paraId="67FB1C17" w14:textId="2CDB2687" w:rsidR="0097145A" w:rsidRPr="005A231D" w:rsidRDefault="0097145A">
      <w:pPr>
        <w:spacing w:before="0" w:after="0" w:line="240" w:lineRule="auto"/>
        <w:jc w:val="left"/>
        <w:rPr>
          <w:rFonts w:ascii="Atkinson Hyperlegible Next" w:hAnsi="Atkinson Hyperlegible Next"/>
          <w:sz w:val="24"/>
          <w:szCs w:val="24"/>
        </w:rPr>
      </w:pPr>
    </w:p>
    <w:p w14:paraId="6E61D2EB" w14:textId="45EF27E9" w:rsidR="0097145A" w:rsidRPr="005A231D" w:rsidRDefault="0097145A">
      <w:pPr>
        <w:spacing w:before="0" w:after="0" w:line="240" w:lineRule="auto"/>
        <w:jc w:val="left"/>
        <w:rPr>
          <w:rFonts w:ascii="Atkinson Hyperlegible Next" w:hAnsi="Atkinson Hyperlegible Next"/>
          <w:sz w:val="24"/>
          <w:szCs w:val="24"/>
        </w:rPr>
      </w:pPr>
    </w:p>
    <w:p w14:paraId="02DB0178" w14:textId="2D45B45A" w:rsidR="0097145A" w:rsidRPr="005A231D" w:rsidRDefault="0097145A">
      <w:pPr>
        <w:spacing w:before="0" w:after="0" w:line="240" w:lineRule="auto"/>
        <w:jc w:val="left"/>
        <w:rPr>
          <w:rFonts w:ascii="Atkinson Hyperlegible Next" w:hAnsi="Atkinson Hyperlegible Next"/>
          <w:sz w:val="24"/>
          <w:szCs w:val="24"/>
        </w:rPr>
      </w:pPr>
    </w:p>
    <w:p w14:paraId="6624AED8" w14:textId="6336D6BB" w:rsidR="0097145A" w:rsidRPr="005A231D" w:rsidRDefault="0097145A">
      <w:pPr>
        <w:spacing w:before="0" w:after="0" w:line="240" w:lineRule="auto"/>
        <w:jc w:val="left"/>
        <w:rPr>
          <w:rFonts w:ascii="Atkinson Hyperlegible Next" w:hAnsi="Atkinson Hyperlegible Next"/>
          <w:sz w:val="24"/>
          <w:szCs w:val="24"/>
        </w:rPr>
      </w:pPr>
    </w:p>
    <w:p w14:paraId="49D8B201" w14:textId="09581B5D" w:rsidR="0097145A" w:rsidRPr="005A231D" w:rsidRDefault="0097145A">
      <w:pPr>
        <w:spacing w:before="0" w:after="0" w:line="240" w:lineRule="auto"/>
        <w:jc w:val="left"/>
        <w:rPr>
          <w:rFonts w:ascii="Atkinson Hyperlegible Next" w:hAnsi="Atkinson Hyperlegible Next"/>
          <w:sz w:val="24"/>
          <w:szCs w:val="24"/>
        </w:rPr>
      </w:pPr>
    </w:p>
    <w:p w14:paraId="141E80BA" w14:textId="6DE5E457" w:rsidR="0097145A" w:rsidRPr="005A231D" w:rsidRDefault="0097145A">
      <w:pPr>
        <w:spacing w:before="0" w:after="0" w:line="240" w:lineRule="auto"/>
        <w:jc w:val="left"/>
        <w:rPr>
          <w:rFonts w:ascii="Atkinson Hyperlegible Next" w:hAnsi="Atkinson Hyperlegible Next"/>
          <w:sz w:val="24"/>
          <w:szCs w:val="24"/>
        </w:rPr>
      </w:pPr>
    </w:p>
    <w:p w14:paraId="2775C216" w14:textId="0B521947" w:rsidR="0097145A" w:rsidRPr="005A231D" w:rsidRDefault="0097145A">
      <w:pPr>
        <w:spacing w:before="0" w:after="0" w:line="240" w:lineRule="auto"/>
        <w:jc w:val="left"/>
        <w:rPr>
          <w:rFonts w:ascii="Atkinson Hyperlegible Next" w:hAnsi="Atkinson Hyperlegible Next"/>
          <w:sz w:val="24"/>
          <w:szCs w:val="24"/>
        </w:rPr>
      </w:pPr>
    </w:p>
    <w:p w14:paraId="67A07482" w14:textId="081DB93A" w:rsidR="0097145A" w:rsidRPr="005A231D" w:rsidRDefault="0097145A">
      <w:pPr>
        <w:spacing w:before="0" w:after="0" w:line="240" w:lineRule="auto"/>
        <w:jc w:val="left"/>
        <w:rPr>
          <w:rFonts w:ascii="Atkinson Hyperlegible Next" w:hAnsi="Atkinson Hyperlegible Next"/>
          <w:sz w:val="24"/>
          <w:szCs w:val="24"/>
        </w:rPr>
      </w:pPr>
    </w:p>
    <w:p w14:paraId="495B810D" w14:textId="77777777" w:rsidR="005946F9" w:rsidRPr="005A231D" w:rsidRDefault="005946F9">
      <w:pPr>
        <w:spacing w:before="0" w:after="0" w:line="240" w:lineRule="auto"/>
        <w:jc w:val="left"/>
        <w:rPr>
          <w:rFonts w:ascii="Atkinson Hyperlegible Next" w:hAnsi="Atkinson Hyperlegible Next"/>
          <w:sz w:val="24"/>
          <w:szCs w:val="24"/>
        </w:rPr>
      </w:pPr>
    </w:p>
    <w:p w14:paraId="06C337CB" w14:textId="77777777" w:rsidR="005946F9" w:rsidRPr="005A231D" w:rsidRDefault="005946F9">
      <w:pPr>
        <w:spacing w:before="0" w:after="0" w:line="240" w:lineRule="auto"/>
        <w:jc w:val="left"/>
        <w:rPr>
          <w:rFonts w:ascii="Atkinson Hyperlegible Next" w:hAnsi="Atkinson Hyperlegible Next"/>
          <w:sz w:val="24"/>
          <w:szCs w:val="24"/>
        </w:rPr>
      </w:pPr>
    </w:p>
    <w:p w14:paraId="56100756" w14:textId="77777777" w:rsidR="005946F9" w:rsidRPr="005A231D" w:rsidRDefault="005946F9">
      <w:pPr>
        <w:spacing w:before="0" w:after="0" w:line="240" w:lineRule="auto"/>
        <w:jc w:val="left"/>
        <w:rPr>
          <w:rFonts w:ascii="Atkinson Hyperlegible Next" w:hAnsi="Atkinson Hyperlegible Next"/>
          <w:sz w:val="24"/>
          <w:szCs w:val="24"/>
        </w:rPr>
      </w:pPr>
    </w:p>
    <w:p w14:paraId="6A5CCF94" w14:textId="77777777" w:rsidR="005946F9" w:rsidRPr="005A231D" w:rsidRDefault="005946F9">
      <w:pPr>
        <w:spacing w:before="0" w:after="0" w:line="240" w:lineRule="auto"/>
        <w:jc w:val="left"/>
        <w:rPr>
          <w:rFonts w:ascii="Atkinson Hyperlegible Next" w:hAnsi="Atkinson Hyperlegible Next"/>
          <w:sz w:val="24"/>
          <w:szCs w:val="24"/>
        </w:rPr>
      </w:pPr>
    </w:p>
    <w:p w14:paraId="4DE96B25" w14:textId="44D0F406" w:rsidR="0097145A" w:rsidRPr="005A231D" w:rsidRDefault="0097145A">
      <w:pPr>
        <w:spacing w:before="0" w:after="0" w:line="240" w:lineRule="auto"/>
        <w:jc w:val="left"/>
        <w:rPr>
          <w:rFonts w:ascii="Atkinson Hyperlegible Next" w:hAnsi="Atkinson Hyperlegible Next"/>
          <w:sz w:val="24"/>
          <w:szCs w:val="24"/>
        </w:rPr>
      </w:pPr>
    </w:p>
    <w:p w14:paraId="1F2E5ABB" w14:textId="77777777" w:rsidR="00616E91" w:rsidRPr="005A231D" w:rsidRDefault="00616E91">
      <w:pPr>
        <w:spacing w:before="0" w:after="0" w:line="240" w:lineRule="auto"/>
        <w:jc w:val="left"/>
        <w:rPr>
          <w:rFonts w:ascii="Atkinson Hyperlegible Next" w:hAnsi="Atkinson Hyperlegible Next"/>
          <w:sz w:val="24"/>
          <w:szCs w:val="24"/>
        </w:rPr>
      </w:pPr>
    </w:p>
    <w:p w14:paraId="4FF1C5F9" w14:textId="4ED28A56" w:rsidR="0097145A" w:rsidRPr="005A231D" w:rsidRDefault="0097145A" w:rsidP="005946F9">
      <w:pPr>
        <w:pStyle w:val="Heading1"/>
        <w:shd w:val="clear" w:color="auto" w:fill="0077A3"/>
        <w:rPr>
          <w:rFonts w:ascii="Atkinson Hyperlegible Next" w:hAnsi="Atkinson Hyperlegible Next"/>
          <w:sz w:val="24"/>
          <w:szCs w:val="24"/>
        </w:rPr>
      </w:pPr>
      <w:bookmarkStart w:id="24" w:name="_Toc241760287"/>
      <w:r w:rsidRPr="005A231D">
        <w:rPr>
          <w:rFonts w:ascii="Atkinson Hyperlegible Next" w:hAnsi="Atkinson Hyperlegible Next"/>
          <w:sz w:val="24"/>
          <w:szCs w:val="24"/>
        </w:rPr>
        <w:t>Form of Tender – Services – Cost Criterion D</w:t>
      </w:r>
      <w:bookmarkEnd w:id="24"/>
      <w:r w:rsidRPr="005A231D">
        <w:rPr>
          <w:rFonts w:ascii="Atkinson Hyperlegible Next" w:hAnsi="Atkinson Hyperlegible Next"/>
          <w:sz w:val="24"/>
          <w:szCs w:val="24"/>
        </w:rPr>
        <w:t xml:space="preserve"> </w:t>
      </w:r>
    </w:p>
    <w:tbl>
      <w:tblPr>
        <w:tblStyle w:val="TableGrid"/>
        <w:tblW w:w="0" w:type="auto"/>
        <w:tblBorders>
          <w:top w:val="single" w:sz="4" w:space="0" w:color="EBF7FF"/>
          <w:left w:val="single" w:sz="4" w:space="0" w:color="EBF7FF"/>
          <w:bottom w:val="single" w:sz="4" w:space="0" w:color="EBF7FF"/>
          <w:right w:val="single" w:sz="4" w:space="0" w:color="EBF7FF"/>
          <w:insideH w:val="single" w:sz="4" w:space="0" w:color="EBF7FF"/>
          <w:insideV w:val="single" w:sz="4" w:space="0" w:color="EBF7FF"/>
        </w:tblBorders>
        <w:tblLook w:val="04A0" w:firstRow="1" w:lastRow="0" w:firstColumn="1" w:lastColumn="0" w:noHBand="0" w:noVBand="1"/>
      </w:tblPr>
      <w:tblGrid>
        <w:gridCol w:w="2197"/>
        <w:gridCol w:w="6819"/>
      </w:tblGrid>
      <w:tr w:rsidR="0097145A" w:rsidRPr="005A231D" w14:paraId="44009378" w14:textId="77777777" w:rsidTr="00B65570">
        <w:trPr>
          <w:trHeight w:val="526"/>
        </w:trPr>
        <w:tc>
          <w:tcPr>
            <w:tcW w:w="2235" w:type="dxa"/>
            <w:tcBorders>
              <w:right w:val="single" w:sz="4" w:space="0" w:color="0077A3"/>
            </w:tcBorders>
            <w:shd w:val="clear" w:color="auto" w:fill="0077A3"/>
            <w:vAlign w:val="center"/>
          </w:tcPr>
          <w:p w14:paraId="0944BCB9" w14:textId="77777777" w:rsidR="0097145A" w:rsidRPr="005A231D" w:rsidRDefault="0097145A" w:rsidP="00637D19">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To: </w:t>
            </w:r>
          </w:p>
        </w:tc>
        <w:tc>
          <w:tcPr>
            <w:tcW w:w="7007" w:type="dxa"/>
            <w:tcBorders>
              <w:top w:val="single" w:sz="4" w:space="0" w:color="0077A3"/>
              <w:left w:val="single" w:sz="4" w:space="0" w:color="0077A3"/>
              <w:bottom w:val="single" w:sz="4" w:space="0" w:color="0077A3"/>
              <w:right w:val="single" w:sz="4" w:space="0" w:color="0077A3"/>
            </w:tcBorders>
            <w:vAlign w:val="center"/>
          </w:tcPr>
          <w:p w14:paraId="2D08C1D3" w14:textId="77777777" w:rsidR="0097145A" w:rsidRPr="005A231D" w:rsidRDefault="0097145A" w:rsidP="00637D19">
            <w:pPr>
              <w:rPr>
                <w:rFonts w:ascii="Atkinson Hyperlegible Next" w:hAnsi="Atkinson Hyperlegible Next"/>
                <w:sz w:val="24"/>
                <w:szCs w:val="24"/>
              </w:rPr>
            </w:pPr>
            <w:r w:rsidRPr="005A231D">
              <w:rPr>
                <w:rFonts w:ascii="Atkinson Hyperlegible Next" w:hAnsi="Atkinson Hyperlegible Next"/>
                <w:sz w:val="24"/>
                <w:szCs w:val="24"/>
              </w:rPr>
              <w:t xml:space="preserve"> </w:t>
            </w:r>
          </w:p>
        </w:tc>
      </w:tr>
      <w:tr w:rsidR="0097145A" w:rsidRPr="005A231D" w14:paraId="64C82196" w14:textId="77777777" w:rsidTr="00B65570">
        <w:trPr>
          <w:trHeight w:val="548"/>
        </w:trPr>
        <w:tc>
          <w:tcPr>
            <w:tcW w:w="2235" w:type="dxa"/>
            <w:tcBorders>
              <w:right w:val="single" w:sz="4" w:space="0" w:color="0077A3"/>
            </w:tcBorders>
            <w:shd w:val="clear" w:color="auto" w:fill="0077A3"/>
            <w:vAlign w:val="center"/>
          </w:tcPr>
          <w:p w14:paraId="652637EF" w14:textId="77777777" w:rsidR="0097145A" w:rsidRPr="005A231D" w:rsidRDefault="0097145A" w:rsidP="00637D19">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From: </w:t>
            </w:r>
          </w:p>
        </w:tc>
        <w:tc>
          <w:tcPr>
            <w:tcW w:w="7007" w:type="dxa"/>
            <w:tcBorders>
              <w:top w:val="single" w:sz="4" w:space="0" w:color="0077A3"/>
              <w:left w:val="single" w:sz="4" w:space="0" w:color="0077A3"/>
              <w:bottom w:val="single" w:sz="4" w:space="0" w:color="0077A3"/>
              <w:right w:val="single" w:sz="4" w:space="0" w:color="0077A3"/>
            </w:tcBorders>
            <w:vAlign w:val="center"/>
          </w:tcPr>
          <w:p w14:paraId="063CC7C2" w14:textId="77777777" w:rsidR="0097145A" w:rsidRPr="005A231D" w:rsidRDefault="0097145A" w:rsidP="00637D19">
            <w:pPr>
              <w:rPr>
                <w:rFonts w:ascii="Atkinson Hyperlegible Next" w:hAnsi="Atkinson Hyperlegible Next"/>
                <w:sz w:val="24"/>
                <w:szCs w:val="24"/>
              </w:rPr>
            </w:pPr>
          </w:p>
        </w:tc>
      </w:tr>
      <w:tr w:rsidR="0097145A" w:rsidRPr="005A231D" w14:paraId="609DBD74" w14:textId="77777777" w:rsidTr="00B65570">
        <w:trPr>
          <w:trHeight w:val="570"/>
        </w:trPr>
        <w:tc>
          <w:tcPr>
            <w:tcW w:w="2235" w:type="dxa"/>
            <w:tcBorders>
              <w:right w:val="single" w:sz="4" w:space="0" w:color="0077A3"/>
            </w:tcBorders>
            <w:shd w:val="clear" w:color="auto" w:fill="0077A3"/>
            <w:vAlign w:val="center"/>
          </w:tcPr>
          <w:p w14:paraId="6CBD559A" w14:textId="77777777" w:rsidR="0097145A" w:rsidRPr="005A231D" w:rsidRDefault="0097145A" w:rsidP="00637D19">
            <w:pPr>
              <w:rPr>
                <w:rFonts w:ascii="Atkinson Hyperlegible Next" w:hAnsi="Atkinson Hyperlegible Next"/>
                <w:b/>
                <w:color w:val="FFFFFF" w:themeColor="background1"/>
                <w:sz w:val="24"/>
                <w:szCs w:val="24"/>
              </w:rPr>
            </w:pPr>
            <w:r w:rsidRPr="005A231D">
              <w:rPr>
                <w:rFonts w:ascii="Atkinson Hyperlegible Next" w:hAnsi="Atkinson Hyperlegible Next"/>
                <w:b/>
                <w:color w:val="FFFFFF" w:themeColor="background1"/>
                <w:sz w:val="24"/>
                <w:szCs w:val="24"/>
              </w:rPr>
              <w:t xml:space="preserve">Re: </w:t>
            </w:r>
          </w:p>
        </w:tc>
        <w:tc>
          <w:tcPr>
            <w:tcW w:w="7007" w:type="dxa"/>
            <w:tcBorders>
              <w:top w:val="single" w:sz="4" w:space="0" w:color="0077A3"/>
              <w:left w:val="single" w:sz="4" w:space="0" w:color="0077A3"/>
              <w:bottom w:val="single" w:sz="4" w:space="0" w:color="0077A3"/>
              <w:right w:val="single" w:sz="4" w:space="0" w:color="0077A3"/>
            </w:tcBorders>
            <w:vAlign w:val="center"/>
          </w:tcPr>
          <w:p w14:paraId="3689D42E" w14:textId="77777777" w:rsidR="0097145A" w:rsidRPr="005A231D" w:rsidRDefault="0097145A" w:rsidP="00637D19">
            <w:pPr>
              <w:rPr>
                <w:rFonts w:ascii="Atkinson Hyperlegible Next" w:hAnsi="Atkinson Hyperlegible Next"/>
                <w:sz w:val="24"/>
                <w:szCs w:val="24"/>
              </w:rPr>
            </w:pPr>
          </w:p>
        </w:tc>
      </w:tr>
    </w:tbl>
    <w:p w14:paraId="47588C07" w14:textId="77777777" w:rsidR="00850D8E" w:rsidRPr="005A231D" w:rsidRDefault="00850D8E" w:rsidP="0097145A">
      <w:pPr>
        <w:rPr>
          <w:rFonts w:ascii="Atkinson Hyperlegible Next" w:hAnsi="Atkinson Hyperlegible Next"/>
          <w:b/>
          <w:bCs/>
          <w:sz w:val="24"/>
          <w:szCs w:val="24"/>
        </w:rPr>
      </w:pPr>
    </w:p>
    <w:p w14:paraId="12F7B0FD" w14:textId="77777777" w:rsidR="00850D8E" w:rsidRPr="005A231D" w:rsidRDefault="00850D8E" w:rsidP="0097145A">
      <w:pPr>
        <w:rPr>
          <w:rFonts w:ascii="Atkinson Hyperlegible Next" w:hAnsi="Atkinson Hyperlegible Next"/>
          <w:sz w:val="24"/>
          <w:szCs w:val="24"/>
        </w:rPr>
      </w:pPr>
    </w:p>
    <w:p w14:paraId="608DAC52" w14:textId="77777777" w:rsidR="00EE1891" w:rsidRPr="005A231D" w:rsidRDefault="0097145A" w:rsidP="0097145A">
      <w:pPr>
        <w:rPr>
          <w:rFonts w:ascii="Atkinson Hyperlegible Next" w:hAnsi="Atkinson Hyperlegible Next"/>
          <w:bCs/>
          <w:sz w:val="24"/>
          <w:szCs w:val="24"/>
        </w:rPr>
      </w:pPr>
      <w:r w:rsidRPr="005A231D">
        <w:rPr>
          <w:rFonts w:ascii="Atkinson Hyperlegible Next" w:hAnsi="Atkinson Hyperlegible Next"/>
          <w:sz w:val="24"/>
          <w:szCs w:val="24"/>
        </w:rPr>
        <w:t xml:space="preserve">I/We have examined the tender documentation and hereby offer to provide the services in accordance with the details contained within the Request for Tender Document. </w:t>
      </w:r>
    </w:p>
    <w:p w14:paraId="07CDA9B9" w14:textId="67B3CD6F" w:rsidR="0097145A" w:rsidRPr="005A231D" w:rsidRDefault="0097145A" w:rsidP="0097145A">
      <w:pPr>
        <w:rPr>
          <w:rFonts w:ascii="Atkinson Hyperlegible Next" w:hAnsi="Atkinson Hyperlegible Next"/>
          <w:bCs/>
          <w:sz w:val="24"/>
          <w:szCs w:val="24"/>
        </w:rPr>
      </w:pPr>
    </w:p>
    <w:tbl>
      <w:tblPr>
        <w:tblW w:w="0" w:type="auto"/>
        <w:tblBorders>
          <w:top w:val="single" w:sz="4" w:space="0" w:color="EBF7FF"/>
          <w:left w:val="single" w:sz="4" w:space="0" w:color="EBF7FF"/>
          <w:bottom w:val="single" w:sz="4" w:space="0" w:color="EBF7FF"/>
          <w:right w:val="single" w:sz="4" w:space="0" w:color="EBF7FF"/>
          <w:insideH w:val="single" w:sz="4" w:space="0" w:color="EBF7FF"/>
          <w:insideV w:val="single" w:sz="4" w:space="0" w:color="EBF7FF"/>
        </w:tblBorders>
        <w:tblLook w:val="0000" w:firstRow="0" w:lastRow="0" w:firstColumn="0" w:lastColumn="0" w:noHBand="0" w:noVBand="0"/>
      </w:tblPr>
      <w:tblGrid>
        <w:gridCol w:w="3751"/>
        <w:gridCol w:w="1134"/>
        <w:gridCol w:w="1134"/>
        <w:gridCol w:w="1138"/>
        <w:gridCol w:w="1485"/>
      </w:tblGrid>
      <w:tr w:rsidR="00AD54BD" w:rsidRPr="005A231D" w14:paraId="1F5FD687" w14:textId="77777777" w:rsidTr="00B65570">
        <w:tc>
          <w:tcPr>
            <w:tcW w:w="3751" w:type="dxa"/>
            <w:tcBorders>
              <w:bottom w:val="single" w:sz="4" w:space="0" w:color="0077A3"/>
            </w:tcBorders>
            <w:shd w:val="clear" w:color="auto" w:fill="0077A3"/>
            <w:vAlign w:val="center"/>
          </w:tcPr>
          <w:p w14:paraId="77F4D7E6" w14:textId="77777777" w:rsidR="00AD54BD" w:rsidRPr="005A231D" w:rsidRDefault="00AD54BD" w:rsidP="00637D19">
            <w:pPr>
              <w:spacing w:before="0" w:after="0" w:line="240" w:lineRule="auto"/>
              <w:rPr>
                <w:rFonts w:ascii="Atkinson Hyperlegible Next" w:hAnsi="Atkinson Hyperlegible Next"/>
                <w:b/>
                <w:bCs/>
                <w:color w:val="FFFFFF" w:themeColor="background1"/>
                <w:sz w:val="24"/>
                <w:szCs w:val="24"/>
              </w:rPr>
            </w:pPr>
            <w:r w:rsidRPr="005A231D">
              <w:rPr>
                <w:rFonts w:ascii="Atkinson Hyperlegible Next" w:hAnsi="Atkinson Hyperlegible Next"/>
                <w:b/>
                <w:bCs/>
                <w:color w:val="FFFFFF" w:themeColor="background1"/>
                <w:sz w:val="24"/>
                <w:szCs w:val="24"/>
              </w:rPr>
              <w:t>FEE</w:t>
            </w:r>
          </w:p>
        </w:tc>
        <w:tc>
          <w:tcPr>
            <w:tcW w:w="4891" w:type="dxa"/>
            <w:gridSpan w:val="4"/>
            <w:tcBorders>
              <w:bottom w:val="single" w:sz="4" w:space="0" w:color="0077A3"/>
            </w:tcBorders>
            <w:shd w:val="clear" w:color="auto" w:fill="0077A3"/>
            <w:vAlign w:val="center"/>
          </w:tcPr>
          <w:p w14:paraId="1C2F1212" w14:textId="77777777" w:rsidR="00AD54BD" w:rsidRPr="005A231D" w:rsidRDefault="00AD54BD" w:rsidP="00637D19">
            <w:pPr>
              <w:spacing w:before="0" w:after="0" w:line="240" w:lineRule="auto"/>
              <w:rPr>
                <w:rFonts w:ascii="Atkinson Hyperlegible Next" w:hAnsi="Atkinson Hyperlegible Next"/>
                <w:b/>
                <w:bCs/>
                <w:color w:val="FFFFFF" w:themeColor="background1"/>
                <w:sz w:val="24"/>
                <w:szCs w:val="24"/>
              </w:rPr>
            </w:pPr>
            <w:r w:rsidRPr="005A231D">
              <w:rPr>
                <w:rFonts w:ascii="Atkinson Hyperlegible Next" w:hAnsi="Atkinson Hyperlegible Next"/>
                <w:b/>
                <w:bCs/>
                <w:color w:val="FFFFFF" w:themeColor="background1"/>
                <w:sz w:val="24"/>
                <w:szCs w:val="24"/>
              </w:rPr>
              <w:t>Total Fee proposed</w:t>
            </w:r>
          </w:p>
          <w:p w14:paraId="17F34B53" w14:textId="77777777" w:rsidR="00AD54BD" w:rsidRPr="005A231D" w:rsidRDefault="00AD54BD" w:rsidP="00637D19">
            <w:pPr>
              <w:spacing w:before="0" w:after="0" w:line="240" w:lineRule="auto"/>
              <w:rPr>
                <w:rFonts w:ascii="Atkinson Hyperlegible Next" w:hAnsi="Atkinson Hyperlegible Next"/>
                <w:b/>
                <w:bCs/>
                <w:color w:val="FFFFFF" w:themeColor="background1"/>
                <w:sz w:val="24"/>
                <w:szCs w:val="24"/>
              </w:rPr>
            </w:pPr>
            <w:r w:rsidRPr="005A231D">
              <w:rPr>
                <w:rFonts w:ascii="Atkinson Hyperlegible Next" w:hAnsi="Atkinson Hyperlegible Next"/>
                <w:b/>
                <w:bCs/>
                <w:color w:val="FFFFFF" w:themeColor="background1"/>
                <w:sz w:val="24"/>
                <w:szCs w:val="24"/>
              </w:rPr>
              <w:t>(Excluding VAT)</w:t>
            </w:r>
          </w:p>
          <w:p w14:paraId="25649975" w14:textId="1AC52398" w:rsidR="00AD54BD" w:rsidRPr="005A231D" w:rsidRDefault="00AD54BD" w:rsidP="00637D19">
            <w:pPr>
              <w:spacing w:before="0" w:after="0" w:line="240" w:lineRule="auto"/>
              <w:rPr>
                <w:rFonts w:ascii="Atkinson Hyperlegible Next" w:hAnsi="Atkinson Hyperlegible Next"/>
                <w:b/>
                <w:bCs/>
                <w:color w:val="FFFFFF" w:themeColor="background1"/>
                <w:sz w:val="24"/>
                <w:szCs w:val="24"/>
              </w:rPr>
            </w:pPr>
          </w:p>
        </w:tc>
      </w:tr>
      <w:tr w:rsidR="00AD54BD" w:rsidRPr="005A231D" w14:paraId="5A0129EC" w14:textId="77777777" w:rsidTr="00B65570">
        <w:tc>
          <w:tcPr>
            <w:tcW w:w="3751" w:type="dxa"/>
            <w:tcBorders>
              <w:top w:val="single" w:sz="4" w:space="0" w:color="0077A3"/>
              <w:left w:val="single" w:sz="4" w:space="0" w:color="0077A3"/>
              <w:bottom w:val="single" w:sz="4" w:space="0" w:color="0077A3"/>
              <w:right w:val="single" w:sz="4" w:space="0" w:color="0077A3"/>
            </w:tcBorders>
            <w:shd w:val="clear" w:color="auto" w:fill="EBF7FF"/>
          </w:tcPr>
          <w:p w14:paraId="3AB5B549" w14:textId="358B2A7E" w:rsidR="00AD54BD" w:rsidRPr="005A231D" w:rsidRDefault="00286E8D" w:rsidP="00637D19">
            <w:pPr>
              <w:rPr>
                <w:rFonts w:ascii="Atkinson Hyperlegible Next" w:hAnsi="Atkinson Hyperlegible Next"/>
                <w:sz w:val="24"/>
                <w:szCs w:val="24"/>
              </w:rPr>
            </w:pPr>
            <w:r w:rsidRPr="005A231D">
              <w:rPr>
                <w:rFonts w:ascii="Atkinson Hyperlegible Next" w:hAnsi="Atkinson Hyperlegible Next"/>
                <w:b/>
                <w:bCs/>
                <w:sz w:val="24"/>
                <w:szCs w:val="24"/>
              </w:rPr>
              <w:t>Total Cost (3.)</w:t>
            </w:r>
            <w:r w:rsidRPr="005A231D">
              <w:rPr>
                <w:rFonts w:ascii="Atkinson Hyperlegible Next" w:hAnsi="Atkinson Hyperlegible Next"/>
                <w:sz w:val="24"/>
                <w:szCs w:val="24"/>
              </w:rPr>
              <w:t xml:space="preserve"> of </w:t>
            </w:r>
            <w:r w:rsidRPr="005A231D">
              <w:rPr>
                <w:rFonts w:ascii="Atkinson Hyperlegible Next" w:hAnsi="Atkinson Hyperlegible Next"/>
                <w:b/>
                <w:bCs/>
                <w:sz w:val="24"/>
                <w:szCs w:val="24"/>
              </w:rPr>
              <w:t>1.</w:t>
            </w:r>
            <w:r w:rsidRPr="005A231D">
              <w:rPr>
                <w:rFonts w:ascii="Atkinson Hyperlegible Next" w:hAnsi="Atkinson Hyperlegible Next"/>
                <w:sz w:val="24"/>
                <w:szCs w:val="24"/>
              </w:rPr>
              <w:t xml:space="preserve"> (List of Services for Evaluation) plus </w:t>
            </w:r>
            <w:r w:rsidRPr="005A231D">
              <w:rPr>
                <w:rFonts w:ascii="Atkinson Hyperlegible Next" w:hAnsi="Atkinson Hyperlegible Next"/>
                <w:b/>
                <w:bCs/>
                <w:sz w:val="24"/>
                <w:szCs w:val="24"/>
              </w:rPr>
              <w:t>2.</w:t>
            </w:r>
            <w:r w:rsidRPr="005A231D">
              <w:rPr>
                <w:rFonts w:ascii="Atkinson Hyperlegible Next" w:hAnsi="Atkinson Hyperlegible Next"/>
                <w:sz w:val="24"/>
                <w:szCs w:val="24"/>
              </w:rPr>
              <w:t xml:space="preserve"> (List of Additional Services for Evaluation) as per Pricing Schedule</w:t>
            </w:r>
          </w:p>
        </w:tc>
        <w:tc>
          <w:tcPr>
            <w:tcW w:w="4891" w:type="dxa"/>
            <w:gridSpan w:val="4"/>
            <w:tcBorders>
              <w:top w:val="single" w:sz="4" w:space="0" w:color="0077A3"/>
              <w:left w:val="single" w:sz="4" w:space="0" w:color="0077A3"/>
              <w:bottom w:val="single" w:sz="4" w:space="0" w:color="0077A3"/>
              <w:right w:val="single" w:sz="4" w:space="0" w:color="0077A3"/>
            </w:tcBorders>
            <w:vAlign w:val="center"/>
          </w:tcPr>
          <w:p w14:paraId="45409782" w14:textId="4A36BFE4" w:rsidR="00AD54BD" w:rsidRPr="005A231D" w:rsidRDefault="00AD54BD" w:rsidP="00637D19">
            <w:pPr>
              <w:rPr>
                <w:rFonts w:ascii="Atkinson Hyperlegible Next" w:hAnsi="Atkinson Hyperlegible Next"/>
                <w:sz w:val="24"/>
                <w:szCs w:val="24"/>
              </w:rPr>
            </w:pPr>
            <w:r w:rsidRPr="005A231D">
              <w:rPr>
                <w:rFonts w:ascii="Atkinson Hyperlegible Next" w:hAnsi="Atkinson Hyperlegible Next"/>
                <w:sz w:val="24"/>
                <w:szCs w:val="24"/>
              </w:rPr>
              <w:t xml:space="preserve">€ </w:t>
            </w:r>
          </w:p>
        </w:tc>
      </w:tr>
      <w:tr w:rsidR="0097145A" w:rsidRPr="005A231D" w14:paraId="087A4D72" w14:textId="77777777" w:rsidTr="00B65570">
        <w:tc>
          <w:tcPr>
            <w:tcW w:w="3751" w:type="dxa"/>
            <w:tcBorders>
              <w:top w:val="single" w:sz="4" w:space="0" w:color="0077A3"/>
              <w:left w:val="single" w:sz="4" w:space="0" w:color="0077A3"/>
              <w:bottom w:val="single" w:sz="4" w:space="0" w:color="0077A3"/>
              <w:right w:val="single" w:sz="4" w:space="0" w:color="0077A3"/>
            </w:tcBorders>
            <w:shd w:val="clear" w:color="auto" w:fill="EBF7FF"/>
          </w:tcPr>
          <w:p w14:paraId="79B21873" w14:textId="77777777" w:rsidR="0097145A" w:rsidRPr="005A231D" w:rsidRDefault="0097145A" w:rsidP="00637D19">
            <w:pPr>
              <w:rPr>
                <w:rFonts w:ascii="Atkinson Hyperlegible Next" w:hAnsi="Atkinson Hyperlegible Next"/>
                <w:sz w:val="24"/>
                <w:szCs w:val="24"/>
              </w:rPr>
            </w:pPr>
            <w:r w:rsidRPr="005A231D">
              <w:rPr>
                <w:rFonts w:ascii="Atkinson Hyperlegible Next" w:hAnsi="Atkinson Hyperlegible Next"/>
                <w:sz w:val="24"/>
                <w:szCs w:val="24"/>
              </w:rPr>
              <w:t xml:space="preserve">Detailed breakdown of costs is attached: </w:t>
            </w:r>
          </w:p>
        </w:tc>
        <w:tc>
          <w:tcPr>
            <w:tcW w:w="1134" w:type="dxa"/>
            <w:tcBorders>
              <w:top w:val="single" w:sz="4" w:space="0" w:color="0077A3"/>
              <w:left w:val="single" w:sz="4" w:space="0" w:color="0077A3"/>
              <w:bottom w:val="single" w:sz="4" w:space="0" w:color="0077A3"/>
              <w:right w:val="single" w:sz="4" w:space="0" w:color="0077A3"/>
            </w:tcBorders>
            <w:shd w:val="clear" w:color="auto" w:fill="EBF7FF"/>
            <w:vAlign w:val="center"/>
          </w:tcPr>
          <w:p w14:paraId="4060EC30" w14:textId="77777777" w:rsidR="0097145A" w:rsidRPr="005A231D" w:rsidRDefault="0097145A" w:rsidP="00637D19">
            <w:pPr>
              <w:rPr>
                <w:rFonts w:ascii="Atkinson Hyperlegible Next" w:hAnsi="Atkinson Hyperlegible Next"/>
                <w:sz w:val="24"/>
                <w:szCs w:val="24"/>
              </w:rPr>
            </w:pPr>
            <w:r w:rsidRPr="005A231D">
              <w:rPr>
                <w:rFonts w:ascii="Atkinson Hyperlegible Next" w:hAnsi="Atkinson Hyperlegible Next"/>
                <w:sz w:val="24"/>
                <w:szCs w:val="24"/>
              </w:rPr>
              <w:t>YES</w:t>
            </w:r>
          </w:p>
        </w:tc>
        <w:tc>
          <w:tcPr>
            <w:tcW w:w="1134" w:type="dxa"/>
            <w:tcBorders>
              <w:top w:val="single" w:sz="4" w:space="0" w:color="0077A3"/>
              <w:left w:val="single" w:sz="4" w:space="0" w:color="0077A3"/>
              <w:bottom w:val="single" w:sz="4" w:space="0" w:color="0077A3"/>
              <w:right w:val="single" w:sz="4" w:space="0" w:color="0077A3"/>
            </w:tcBorders>
            <w:vAlign w:val="center"/>
          </w:tcPr>
          <w:p w14:paraId="6151C361" w14:textId="77777777" w:rsidR="0097145A" w:rsidRPr="005A231D" w:rsidRDefault="0097145A" w:rsidP="00637D19">
            <w:pPr>
              <w:rPr>
                <w:rFonts w:ascii="Atkinson Hyperlegible Next" w:hAnsi="Atkinson Hyperlegible Next"/>
                <w:sz w:val="24"/>
                <w:szCs w:val="24"/>
              </w:rPr>
            </w:pPr>
          </w:p>
        </w:tc>
        <w:tc>
          <w:tcPr>
            <w:tcW w:w="1138" w:type="dxa"/>
            <w:tcBorders>
              <w:top w:val="single" w:sz="4" w:space="0" w:color="0077A3"/>
              <w:left w:val="single" w:sz="4" w:space="0" w:color="0077A3"/>
              <w:bottom w:val="single" w:sz="4" w:space="0" w:color="0077A3"/>
              <w:right w:val="single" w:sz="4" w:space="0" w:color="0077A3"/>
            </w:tcBorders>
            <w:shd w:val="clear" w:color="auto" w:fill="EBF7FF"/>
            <w:vAlign w:val="center"/>
          </w:tcPr>
          <w:p w14:paraId="18C14731" w14:textId="77777777" w:rsidR="0097145A" w:rsidRPr="005A231D" w:rsidRDefault="0097145A" w:rsidP="00637D19">
            <w:pPr>
              <w:rPr>
                <w:rFonts w:ascii="Atkinson Hyperlegible Next" w:hAnsi="Atkinson Hyperlegible Next"/>
                <w:sz w:val="24"/>
                <w:szCs w:val="24"/>
              </w:rPr>
            </w:pPr>
            <w:r w:rsidRPr="005A231D">
              <w:rPr>
                <w:rFonts w:ascii="Atkinson Hyperlegible Next" w:hAnsi="Atkinson Hyperlegible Next"/>
                <w:sz w:val="24"/>
                <w:szCs w:val="24"/>
              </w:rPr>
              <w:t>NO</w:t>
            </w:r>
          </w:p>
        </w:tc>
        <w:tc>
          <w:tcPr>
            <w:tcW w:w="1485" w:type="dxa"/>
            <w:tcBorders>
              <w:top w:val="single" w:sz="4" w:space="0" w:color="0077A3"/>
              <w:left w:val="single" w:sz="4" w:space="0" w:color="0077A3"/>
              <w:bottom w:val="single" w:sz="4" w:space="0" w:color="0077A3"/>
              <w:right w:val="single" w:sz="4" w:space="0" w:color="0077A3"/>
            </w:tcBorders>
            <w:vAlign w:val="center"/>
          </w:tcPr>
          <w:p w14:paraId="49D4EC4E" w14:textId="77777777" w:rsidR="0097145A" w:rsidRPr="005A231D" w:rsidRDefault="0097145A" w:rsidP="00637D19">
            <w:pPr>
              <w:rPr>
                <w:rFonts w:ascii="Atkinson Hyperlegible Next" w:hAnsi="Atkinson Hyperlegible Next"/>
                <w:sz w:val="24"/>
                <w:szCs w:val="24"/>
              </w:rPr>
            </w:pPr>
          </w:p>
        </w:tc>
      </w:tr>
    </w:tbl>
    <w:p w14:paraId="56F9D179" w14:textId="77777777" w:rsidR="0097145A" w:rsidRPr="005A231D" w:rsidRDefault="0097145A" w:rsidP="0097145A">
      <w:pPr>
        <w:rPr>
          <w:rFonts w:ascii="Atkinson Hyperlegible Next" w:hAnsi="Atkinson Hyperlegible Next"/>
          <w:sz w:val="24"/>
          <w:szCs w:val="24"/>
        </w:rPr>
      </w:pPr>
    </w:p>
    <w:p w14:paraId="48E5FE9A" w14:textId="77777777" w:rsidR="0097145A" w:rsidRPr="005A231D" w:rsidRDefault="0097145A" w:rsidP="0097145A">
      <w:pPr>
        <w:rPr>
          <w:rFonts w:ascii="Atkinson Hyperlegible Next" w:hAnsi="Atkinson Hyperlegible Next"/>
          <w:sz w:val="24"/>
          <w:szCs w:val="24"/>
        </w:rPr>
      </w:pPr>
      <w:r w:rsidRPr="005A231D">
        <w:rPr>
          <w:rFonts w:ascii="Atkinson Hyperlegible Next" w:hAnsi="Atkinson Hyperlegible Next"/>
          <w:sz w:val="24"/>
          <w:szCs w:val="24"/>
        </w:rPr>
        <w:br w:type="page"/>
      </w:r>
    </w:p>
    <w:p w14:paraId="55754F3A" w14:textId="77777777" w:rsidR="0097145A" w:rsidRPr="005A231D" w:rsidRDefault="0097145A" w:rsidP="0097145A">
      <w:pPr>
        <w:rPr>
          <w:rFonts w:ascii="Atkinson Hyperlegible Next" w:hAnsi="Atkinson Hyperlegible Next"/>
          <w:sz w:val="24"/>
          <w:szCs w:val="24"/>
        </w:rPr>
      </w:pPr>
    </w:p>
    <w:p w14:paraId="6FA52F4F" w14:textId="77777777" w:rsidR="0097145A" w:rsidRPr="005A231D" w:rsidRDefault="0097145A" w:rsidP="0097145A">
      <w:pPr>
        <w:pStyle w:val="DefaultText"/>
        <w:rPr>
          <w:rFonts w:ascii="Atkinson Hyperlegible Next" w:hAnsi="Atkinson Hyperlegible Next" w:cs="Arial"/>
        </w:rPr>
      </w:pPr>
      <w:r w:rsidRPr="005A231D">
        <w:rPr>
          <w:rFonts w:ascii="Atkinson Hyperlegible Next" w:hAnsi="Atkinson Hyperlegible Next" w:cs="Arial"/>
        </w:rPr>
        <w:t xml:space="preserve">I/We confirm that I/we: </w:t>
      </w:r>
    </w:p>
    <w:p w14:paraId="2F14DE70" w14:textId="77777777" w:rsidR="0097145A" w:rsidRPr="005A231D" w:rsidRDefault="0097145A" w:rsidP="0097145A">
      <w:pPr>
        <w:pStyle w:val="DefaultText"/>
        <w:rPr>
          <w:rFonts w:ascii="Atkinson Hyperlegible Next" w:hAnsi="Atkinson Hyperlegible Next" w:cs="Arial"/>
          <w:b/>
        </w:rPr>
      </w:pPr>
    </w:p>
    <w:p w14:paraId="4EA64887"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 xml:space="preserve">In relation to daily/hourly fees all rates are inclusive of out of pocket (i.e. mileage, subsistence, phone, postage, etc.) and account / contract management related costs. </w:t>
      </w:r>
    </w:p>
    <w:p w14:paraId="5C3934B7"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Will keep this offer for the contract / framework open for acceptance by you for a period of 12 months from the date of deadline for submission of Tenders,</w:t>
      </w:r>
    </w:p>
    <w:p w14:paraId="19A829DF"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Agree that you are not bound to accept the most economically advantageous or any Tender you may receive,</w:t>
      </w:r>
    </w:p>
    <w:p w14:paraId="635B1E3C" w14:textId="52BB0435" w:rsidR="0097145A" w:rsidRPr="005A231D" w:rsidRDefault="0097145A" w:rsidP="0097145A">
      <w:pPr>
        <w:pStyle w:val="ListParagraph"/>
        <w:numPr>
          <w:ilvl w:val="0"/>
          <w:numId w:val="4"/>
        </w:numPr>
        <w:spacing w:before="0"/>
        <w:jc w:val="left"/>
        <w:rPr>
          <w:rFonts w:ascii="Atkinson Hyperlegible Next" w:hAnsi="Atkinson Hyperlegible Next"/>
          <w:b/>
          <w:color w:val="auto"/>
          <w:sz w:val="24"/>
          <w:szCs w:val="24"/>
        </w:rPr>
      </w:pPr>
      <w:r w:rsidRPr="005A231D">
        <w:rPr>
          <w:rFonts w:ascii="Atkinson Hyperlegible Next" w:hAnsi="Atkinson Hyperlegible Next"/>
          <w:color w:val="auto"/>
          <w:sz w:val="24"/>
          <w:szCs w:val="24"/>
        </w:rPr>
        <w:t xml:space="preserve">Agree that the rates stated are maximum prices for the duration of the </w:t>
      </w:r>
      <w:r w:rsidR="008F4D64" w:rsidRPr="005A231D">
        <w:rPr>
          <w:rFonts w:ascii="Atkinson Hyperlegible Next" w:hAnsi="Atkinson Hyperlegible Next"/>
          <w:color w:val="auto"/>
          <w:sz w:val="24"/>
          <w:szCs w:val="24"/>
        </w:rPr>
        <w:t>contract.</w:t>
      </w:r>
    </w:p>
    <w:p w14:paraId="39A3D5EA"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Have read and thoroughly examined the Tender Document,</w:t>
      </w:r>
    </w:p>
    <w:p w14:paraId="5D523DFC" w14:textId="77777777" w:rsidR="0097145A" w:rsidRPr="005A231D" w:rsidRDefault="0097145A" w:rsidP="0097145A">
      <w:pPr>
        <w:pStyle w:val="ListParagraph"/>
        <w:numPr>
          <w:ilvl w:val="0"/>
          <w:numId w:val="4"/>
        </w:numPr>
        <w:spacing w:before="0"/>
        <w:jc w:val="left"/>
        <w:rPr>
          <w:rFonts w:ascii="Atkinson Hyperlegible Next" w:hAnsi="Atkinson Hyperlegible Next"/>
          <w:sz w:val="24"/>
          <w:szCs w:val="24"/>
        </w:rPr>
      </w:pPr>
      <w:r w:rsidRPr="005A231D">
        <w:rPr>
          <w:rFonts w:ascii="Atkinson Hyperlegible Next" w:hAnsi="Atkinson Hyperlegible Next"/>
          <w:sz w:val="24"/>
          <w:szCs w:val="24"/>
        </w:rPr>
        <w:t>Have read the attached General Terms and Conditions for the Purchase of Services,</w:t>
      </w:r>
    </w:p>
    <w:p w14:paraId="3720CD6E"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Fully understand the Tender Document and the Client’s requirements,</w:t>
      </w:r>
    </w:p>
    <w:p w14:paraId="0075C97C"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Undertake to treat the details of this Invitation to Tender, its Tender and any subsequent agreements as private and confidential,</w:t>
      </w:r>
    </w:p>
    <w:p w14:paraId="41BF4954"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Contracting Authority and the Tenderer,</w:t>
      </w:r>
    </w:p>
    <w:p w14:paraId="626CE698"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Have availed of all offers for additional information or have otherwise satisfied myself/ourselves as to conditions that may in any manner affect the performance of the contract,</w:t>
      </w:r>
    </w:p>
    <w:p w14:paraId="06D73AAD" w14:textId="77777777" w:rsidR="0097145A" w:rsidRPr="005A231D" w:rsidRDefault="0097145A" w:rsidP="0097145A">
      <w:pPr>
        <w:pStyle w:val="ListParagraph"/>
        <w:numPr>
          <w:ilvl w:val="0"/>
          <w:numId w:val="4"/>
        </w:numPr>
        <w:spacing w:before="0"/>
        <w:jc w:val="left"/>
        <w:rPr>
          <w:rFonts w:ascii="Atkinson Hyperlegible Next" w:hAnsi="Atkinson Hyperlegible Next"/>
          <w:b/>
          <w:sz w:val="24"/>
          <w:szCs w:val="24"/>
        </w:rPr>
      </w:pPr>
      <w:r w:rsidRPr="005A231D">
        <w:rPr>
          <w:rFonts w:ascii="Atkinson Hyperlegible Next" w:hAnsi="Atkinson Hyperlegible Next"/>
          <w:sz w:val="24"/>
          <w:szCs w:val="24"/>
        </w:rPr>
        <w:t>Have included all elements necessary for the performance of the specified requirements, which are either expressly stated in the Tender Document or contained in any supplementary information or which could reasonably be inferred therefrom,</w:t>
      </w:r>
    </w:p>
    <w:p w14:paraId="09F2B014" w14:textId="77777777" w:rsidR="0097145A" w:rsidRPr="005A231D" w:rsidRDefault="0097145A" w:rsidP="0097145A">
      <w:pPr>
        <w:pStyle w:val="ListParagraph"/>
        <w:numPr>
          <w:ilvl w:val="0"/>
          <w:numId w:val="4"/>
        </w:numPr>
        <w:spacing w:before="0"/>
        <w:jc w:val="left"/>
        <w:rPr>
          <w:rFonts w:ascii="Atkinson Hyperlegible Next" w:hAnsi="Atkinson Hyperlegible Next"/>
          <w:b/>
          <w:bCs/>
          <w:sz w:val="24"/>
          <w:szCs w:val="24"/>
        </w:rPr>
      </w:pPr>
      <w:r w:rsidRPr="005A231D">
        <w:rPr>
          <w:rFonts w:ascii="Atkinson Hyperlegible Next" w:hAnsi="Atkinson Hyperlegible Next"/>
          <w:sz w:val="24"/>
          <w:szCs w:val="24"/>
        </w:rPr>
        <w:t>Have found no errors, omissions, conflicts or ambiguities in the Tender Document except those which I/We have brought to the attention of the Contracting Authority before the latest date for submitting queries,</w:t>
      </w:r>
    </w:p>
    <w:p w14:paraId="3E59AFB4" w14:textId="77777777" w:rsidR="0097145A" w:rsidRPr="005A231D" w:rsidRDefault="0097145A" w:rsidP="0097145A">
      <w:pPr>
        <w:pStyle w:val="ListParagraph"/>
        <w:numPr>
          <w:ilvl w:val="0"/>
          <w:numId w:val="4"/>
        </w:numPr>
        <w:spacing w:before="0"/>
        <w:jc w:val="left"/>
        <w:rPr>
          <w:rFonts w:ascii="Atkinson Hyperlegible Next" w:hAnsi="Atkinson Hyperlegible Next"/>
          <w:b/>
          <w:bCs/>
          <w:sz w:val="24"/>
          <w:szCs w:val="24"/>
        </w:rPr>
      </w:pPr>
      <w:r w:rsidRPr="005A231D">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1B66E53" w14:textId="77777777" w:rsidR="0097145A" w:rsidRPr="005A231D" w:rsidRDefault="0097145A" w:rsidP="0097145A">
      <w:pPr>
        <w:pStyle w:val="ListParagraph"/>
        <w:numPr>
          <w:ilvl w:val="0"/>
          <w:numId w:val="4"/>
        </w:numPr>
        <w:spacing w:before="0"/>
        <w:jc w:val="left"/>
        <w:rPr>
          <w:rFonts w:ascii="Atkinson Hyperlegible Next" w:hAnsi="Atkinson Hyperlegible Next"/>
          <w:b/>
          <w:bCs/>
          <w:sz w:val="24"/>
          <w:szCs w:val="24"/>
        </w:rPr>
      </w:pPr>
      <w:r w:rsidRPr="005A231D">
        <w:rPr>
          <w:rFonts w:ascii="Atkinson Hyperlegible Next" w:hAnsi="Atkinson Hyperlegible Next"/>
          <w:sz w:val="24"/>
          <w:szCs w:val="24"/>
        </w:rPr>
        <w:t>Will not, if awarded a contract employ labour in a manner that is discriminatory in relation to gender, race, religious beliefs, age etc.</w:t>
      </w:r>
    </w:p>
    <w:p w14:paraId="1EB32924" w14:textId="77777777" w:rsidR="0097145A" w:rsidRPr="005A231D" w:rsidRDefault="0097145A" w:rsidP="0097145A">
      <w:pPr>
        <w:pStyle w:val="ListParagraph"/>
        <w:numPr>
          <w:ilvl w:val="0"/>
          <w:numId w:val="4"/>
        </w:numPr>
        <w:rPr>
          <w:rFonts w:ascii="Atkinson Hyperlegible Next" w:hAnsi="Atkinson Hyperlegible Next"/>
          <w:sz w:val="24"/>
          <w:szCs w:val="24"/>
        </w:rPr>
      </w:pPr>
      <w:bookmarkStart w:id="25" w:name="_Hlk491592638"/>
      <w:r w:rsidRPr="005A231D">
        <w:rPr>
          <w:rFonts w:ascii="Atkinson Hyperlegible Next" w:hAnsi="Atkinson Hyperlegible Next"/>
          <w:sz w:val="24"/>
          <w:szCs w:val="24"/>
        </w:rPr>
        <w:t xml:space="preserve">Agree that as a condition of award, it shall be our sole responsibility to fulfil the obligations under the Contract, notwithstanding any changes in circulars, laws, </w:t>
      </w:r>
      <w:r w:rsidRPr="005A231D">
        <w:rPr>
          <w:rFonts w:ascii="Atkinson Hyperlegible Next" w:hAnsi="Atkinson Hyperlegible Next"/>
          <w:sz w:val="24"/>
          <w:szCs w:val="24"/>
        </w:rPr>
        <w:lastRenderedPageBreak/>
        <w:t>regulations, taxation, duties or other factors which might arise following the withdrawal of the United Kingdom from membership of the EU.</w:t>
      </w:r>
    </w:p>
    <w:bookmarkEnd w:id="25"/>
    <w:p w14:paraId="196E28A7" w14:textId="77777777" w:rsidR="0097145A" w:rsidRPr="005A231D" w:rsidRDefault="0097145A" w:rsidP="0097145A">
      <w:pPr>
        <w:rPr>
          <w:rFonts w:ascii="Atkinson Hyperlegible Next" w:hAnsi="Atkinson Hyperlegible Next"/>
          <w:sz w:val="24"/>
          <w:szCs w:val="24"/>
        </w:rPr>
      </w:pPr>
    </w:p>
    <w:tbl>
      <w:tblPr>
        <w:tblW w:w="8505" w:type="dxa"/>
        <w:tblInd w:w="5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ayout w:type="fixed"/>
        <w:tblLook w:val="04A0" w:firstRow="1" w:lastRow="0" w:firstColumn="1" w:lastColumn="0" w:noHBand="0" w:noVBand="1"/>
      </w:tblPr>
      <w:tblGrid>
        <w:gridCol w:w="1559"/>
        <w:gridCol w:w="2410"/>
        <w:gridCol w:w="992"/>
        <w:gridCol w:w="3544"/>
      </w:tblGrid>
      <w:tr w:rsidR="0097145A" w:rsidRPr="005A231D" w14:paraId="271B04B1" w14:textId="77777777" w:rsidTr="00B65570">
        <w:tc>
          <w:tcPr>
            <w:tcW w:w="3969" w:type="dxa"/>
            <w:gridSpan w:val="2"/>
            <w:shd w:val="clear" w:color="auto" w:fill="EBF7FF"/>
            <w:hideMark/>
          </w:tcPr>
          <w:p w14:paraId="321A5DB8" w14:textId="77777777" w:rsidR="0097145A" w:rsidRPr="005A231D" w:rsidRDefault="0097145A" w:rsidP="00637D19">
            <w:pPr>
              <w:rPr>
                <w:rFonts w:ascii="Atkinson Hyperlegible Next" w:hAnsi="Atkinson Hyperlegible Next"/>
                <w:b/>
                <w:sz w:val="24"/>
                <w:szCs w:val="24"/>
              </w:rPr>
            </w:pPr>
            <w:r w:rsidRPr="005A231D">
              <w:rPr>
                <w:rFonts w:ascii="Atkinson Hyperlegible Next" w:hAnsi="Atkinson Hyperlegible Next"/>
                <w:b/>
                <w:sz w:val="24"/>
                <w:szCs w:val="24"/>
              </w:rPr>
              <w:t>Signed:</w:t>
            </w:r>
          </w:p>
        </w:tc>
        <w:tc>
          <w:tcPr>
            <w:tcW w:w="4536" w:type="dxa"/>
            <w:gridSpan w:val="2"/>
          </w:tcPr>
          <w:p w14:paraId="388A2786" w14:textId="77777777" w:rsidR="0097145A" w:rsidRPr="005A231D" w:rsidRDefault="0097145A" w:rsidP="00637D19">
            <w:pPr>
              <w:rPr>
                <w:rFonts w:ascii="Atkinson Hyperlegible Next" w:hAnsi="Atkinson Hyperlegible Next"/>
                <w:sz w:val="24"/>
                <w:szCs w:val="24"/>
              </w:rPr>
            </w:pPr>
          </w:p>
        </w:tc>
      </w:tr>
      <w:tr w:rsidR="0097145A" w:rsidRPr="005A231D" w14:paraId="75648AD3" w14:textId="77777777" w:rsidTr="00B65570">
        <w:tc>
          <w:tcPr>
            <w:tcW w:w="3969" w:type="dxa"/>
            <w:gridSpan w:val="2"/>
            <w:shd w:val="clear" w:color="auto" w:fill="EBF7FF"/>
            <w:hideMark/>
          </w:tcPr>
          <w:p w14:paraId="528FB8F1" w14:textId="77777777" w:rsidR="0097145A" w:rsidRPr="005A231D" w:rsidRDefault="0097145A" w:rsidP="00637D19">
            <w:pPr>
              <w:rPr>
                <w:rFonts w:ascii="Atkinson Hyperlegible Next" w:hAnsi="Atkinson Hyperlegible Next"/>
                <w:b/>
                <w:sz w:val="24"/>
                <w:szCs w:val="24"/>
              </w:rPr>
            </w:pPr>
            <w:r w:rsidRPr="005A231D">
              <w:rPr>
                <w:rFonts w:ascii="Atkinson Hyperlegible Next" w:hAnsi="Atkinson Hyperlegible Next"/>
                <w:b/>
                <w:sz w:val="24"/>
                <w:szCs w:val="24"/>
              </w:rPr>
              <w:t>Name (in Capital Letters):</w:t>
            </w:r>
          </w:p>
        </w:tc>
        <w:tc>
          <w:tcPr>
            <w:tcW w:w="4536" w:type="dxa"/>
            <w:gridSpan w:val="2"/>
          </w:tcPr>
          <w:p w14:paraId="6EB6C9B1" w14:textId="77777777" w:rsidR="0097145A" w:rsidRPr="005A231D" w:rsidRDefault="0097145A" w:rsidP="00637D19">
            <w:pPr>
              <w:pStyle w:val="TableText"/>
              <w:rPr>
                <w:rFonts w:ascii="Atkinson Hyperlegible Next" w:hAnsi="Atkinson Hyperlegible Next"/>
                <w:sz w:val="24"/>
                <w:szCs w:val="24"/>
              </w:rPr>
            </w:pPr>
          </w:p>
        </w:tc>
      </w:tr>
      <w:tr w:rsidR="0097145A" w:rsidRPr="005A231D" w14:paraId="74549EF2" w14:textId="77777777" w:rsidTr="00B65570">
        <w:tc>
          <w:tcPr>
            <w:tcW w:w="3969" w:type="dxa"/>
            <w:gridSpan w:val="2"/>
            <w:shd w:val="clear" w:color="auto" w:fill="EBF7FF"/>
            <w:hideMark/>
          </w:tcPr>
          <w:p w14:paraId="2D2EC6DA" w14:textId="77777777" w:rsidR="0097145A" w:rsidRPr="005A231D" w:rsidRDefault="0097145A" w:rsidP="00637D19">
            <w:pPr>
              <w:rPr>
                <w:rFonts w:ascii="Atkinson Hyperlegible Next" w:hAnsi="Atkinson Hyperlegible Next"/>
                <w:b/>
                <w:sz w:val="24"/>
                <w:szCs w:val="24"/>
              </w:rPr>
            </w:pPr>
            <w:r w:rsidRPr="005A231D">
              <w:rPr>
                <w:rFonts w:ascii="Atkinson Hyperlegible Next" w:hAnsi="Atkinson Hyperlegible Next"/>
                <w:b/>
                <w:sz w:val="24"/>
                <w:szCs w:val="24"/>
              </w:rPr>
              <w:t>On behalf of:</w:t>
            </w:r>
            <w:r w:rsidRPr="005A231D">
              <w:rPr>
                <w:rFonts w:ascii="Atkinson Hyperlegible Next" w:hAnsi="Atkinson Hyperlegible Next"/>
                <w:b/>
                <w:sz w:val="24"/>
                <w:szCs w:val="24"/>
              </w:rPr>
              <w:tab/>
            </w:r>
          </w:p>
        </w:tc>
        <w:tc>
          <w:tcPr>
            <w:tcW w:w="4536" w:type="dxa"/>
            <w:gridSpan w:val="2"/>
          </w:tcPr>
          <w:p w14:paraId="768F58F5" w14:textId="77777777" w:rsidR="0097145A" w:rsidRPr="005A231D" w:rsidRDefault="0097145A" w:rsidP="00637D19">
            <w:pPr>
              <w:rPr>
                <w:rFonts w:ascii="Atkinson Hyperlegible Next" w:hAnsi="Atkinson Hyperlegible Next"/>
                <w:sz w:val="24"/>
                <w:szCs w:val="24"/>
              </w:rPr>
            </w:pPr>
          </w:p>
        </w:tc>
      </w:tr>
      <w:tr w:rsidR="0097145A" w:rsidRPr="005A231D" w14:paraId="3A44C75D" w14:textId="77777777" w:rsidTr="00B65570">
        <w:tc>
          <w:tcPr>
            <w:tcW w:w="3969" w:type="dxa"/>
            <w:gridSpan w:val="2"/>
            <w:shd w:val="clear" w:color="auto" w:fill="EBF7FF"/>
            <w:hideMark/>
          </w:tcPr>
          <w:p w14:paraId="6D629223" w14:textId="77777777" w:rsidR="0097145A" w:rsidRPr="005A231D" w:rsidRDefault="0097145A" w:rsidP="00637D19">
            <w:pPr>
              <w:rPr>
                <w:rFonts w:ascii="Atkinson Hyperlegible Next" w:hAnsi="Atkinson Hyperlegible Next"/>
                <w:b/>
                <w:sz w:val="24"/>
                <w:szCs w:val="24"/>
              </w:rPr>
            </w:pPr>
            <w:r w:rsidRPr="005A231D">
              <w:rPr>
                <w:rFonts w:ascii="Atkinson Hyperlegible Next" w:hAnsi="Atkinson Hyperlegible Next"/>
                <w:b/>
                <w:sz w:val="24"/>
                <w:szCs w:val="24"/>
              </w:rPr>
              <w:t>Address:</w:t>
            </w:r>
          </w:p>
        </w:tc>
        <w:tc>
          <w:tcPr>
            <w:tcW w:w="4536" w:type="dxa"/>
            <w:gridSpan w:val="2"/>
          </w:tcPr>
          <w:p w14:paraId="798D3C07" w14:textId="77777777" w:rsidR="0097145A" w:rsidRPr="005A231D" w:rsidRDefault="0097145A" w:rsidP="00637D19">
            <w:pPr>
              <w:rPr>
                <w:rFonts w:ascii="Atkinson Hyperlegible Next" w:hAnsi="Atkinson Hyperlegible Next"/>
                <w:sz w:val="24"/>
                <w:szCs w:val="24"/>
              </w:rPr>
            </w:pPr>
          </w:p>
        </w:tc>
      </w:tr>
      <w:tr w:rsidR="0097145A" w:rsidRPr="005A231D" w14:paraId="759ACA8D" w14:textId="77777777" w:rsidTr="00B65570">
        <w:tc>
          <w:tcPr>
            <w:tcW w:w="1559" w:type="dxa"/>
            <w:shd w:val="clear" w:color="auto" w:fill="EBF7FF"/>
            <w:hideMark/>
          </w:tcPr>
          <w:p w14:paraId="7BA10722" w14:textId="77777777" w:rsidR="0097145A" w:rsidRPr="005A231D" w:rsidRDefault="0097145A" w:rsidP="00637D19">
            <w:pPr>
              <w:rPr>
                <w:rFonts w:ascii="Atkinson Hyperlegible Next" w:hAnsi="Atkinson Hyperlegible Next"/>
                <w:b/>
                <w:sz w:val="24"/>
                <w:szCs w:val="24"/>
              </w:rPr>
            </w:pPr>
            <w:r w:rsidRPr="005A231D">
              <w:rPr>
                <w:rFonts w:ascii="Atkinson Hyperlegible Next" w:hAnsi="Atkinson Hyperlegible Next"/>
                <w:b/>
                <w:sz w:val="24"/>
                <w:szCs w:val="24"/>
              </w:rPr>
              <w:t>Telephone:</w:t>
            </w:r>
          </w:p>
        </w:tc>
        <w:tc>
          <w:tcPr>
            <w:tcW w:w="2410" w:type="dxa"/>
          </w:tcPr>
          <w:p w14:paraId="6B9BA713" w14:textId="77777777" w:rsidR="0097145A" w:rsidRPr="005A231D" w:rsidRDefault="0097145A" w:rsidP="00637D19">
            <w:pPr>
              <w:rPr>
                <w:rFonts w:ascii="Atkinson Hyperlegible Next" w:hAnsi="Atkinson Hyperlegible Next"/>
                <w:sz w:val="24"/>
                <w:szCs w:val="24"/>
              </w:rPr>
            </w:pPr>
          </w:p>
        </w:tc>
        <w:tc>
          <w:tcPr>
            <w:tcW w:w="992" w:type="dxa"/>
            <w:shd w:val="clear" w:color="auto" w:fill="EBF7FF"/>
            <w:hideMark/>
          </w:tcPr>
          <w:p w14:paraId="4D656A54" w14:textId="77777777" w:rsidR="0097145A" w:rsidRPr="005A231D" w:rsidRDefault="0097145A" w:rsidP="00637D19">
            <w:pPr>
              <w:rPr>
                <w:rFonts w:ascii="Atkinson Hyperlegible Next" w:hAnsi="Atkinson Hyperlegible Next"/>
                <w:b/>
                <w:sz w:val="24"/>
                <w:szCs w:val="24"/>
              </w:rPr>
            </w:pPr>
            <w:r w:rsidRPr="005A231D">
              <w:rPr>
                <w:rFonts w:ascii="Atkinson Hyperlegible Next" w:hAnsi="Atkinson Hyperlegible Next"/>
                <w:b/>
                <w:sz w:val="24"/>
                <w:szCs w:val="24"/>
              </w:rPr>
              <w:t>Fax:</w:t>
            </w:r>
          </w:p>
        </w:tc>
        <w:tc>
          <w:tcPr>
            <w:tcW w:w="3544" w:type="dxa"/>
          </w:tcPr>
          <w:p w14:paraId="46ACFE0B" w14:textId="77777777" w:rsidR="0097145A" w:rsidRPr="005A231D" w:rsidRDefault="0097145A" w:rsidP="00637D19">
            <w:pPr>
              <w:rPr>
                <w:rFonts w:ascii="Atkinson Hyperlegible Next" w:hAnsi="Atkinson Hyperlegible Next"/>
                <w:sz w:val="24"/>
                <w:szCs w:val="24"/>
              </w:rPr>
            </w:pPr>
          </w:p>
        </w:tc>
      </w:tr>
      <w:tr w:rsidR="0097145A" w:rsidRPr="005A231D" w14:paraId="08D90B82" w14:textId="77777777" w:rsidTr="00B65570">
        <w:tc>
          <w:tcPr>
            <w:tcW w:w="1559" w:type="dxa"/>
            <w:shd w:val="clear" w:color="auto" w:fill="EBF7FF"/>
            <w:hideMark/>
          </w:tcPr>
          <w:p w14:paraId="4E598C44" w14:textId="77777777" w:rsidR="0097145A" w:rsidRPr="005A231D" w:rsidRDefault="0097145A" w:rsidP="00637D19">
            <w:pPr>
              <w:rPr>
                <w:rFonts w:ascii="Atkinson Hyperlegible Next" w:hAnsi="Atkinson Hyperlegible Next"/>
                <w:b/>
                <w:sz w:val="24"/>
                <w:szCs w:val="24"/>
              </w:rPr>
            </w:pPr>
            <w:r w:rsidRPr="005A231D">
              <w:rPr>
                <w:rFonts w:ascii="Atkinson Hyperlegible Next" w:hAnsi="Atkinson Hyperlegible Next"/>
                <w:b/>
                <w:sz w:val="24"/>
                <w:szCs w:val="24"/>
              </w:rPr>
              <w:t>Email:</w:t>
            </w:r>
          </w:p>
        </w:tc>
        <w:tc>
          <w:tcPr>
            <w:tcW w:w="2410" w:type="dxa"/>
          </w:tcPr>
          <w:p w14:paraId="5C66EF15" w14:textId="77777777" w:rsidR="0097145A" w:rsidRPr="005A231D" w:rsidRDefault="0097145A" w:rsidP="00637D19">
            <w:pPr>
              <w:rPr>
                <w:rFonts w:ascii="Atkinson Hyperlegible Next" w:hAnsi="Atkinson Hyperlegible Next"/>
                <w:sz w:val="24"/>
                <w:szCs w:val="24"/>
              </w:rPr>
            </w:pPr>
          </w:p>
        </w:tc>
        <w:tc>
          <w:tcPr>
            <w:tcW w:w="992" w:type="dxa"/>
            <w:shd w:val="clear" w:color="auto" w:fill="EBF7FF"/>
            <w:hideMark/>
          </w:tcPr>
          <w:p w14:paraId="73EEE56C" w14:textId="77777777" w:rsidR="0097145A" w:rsidRPr="005A231D" w:rsidRDefault="0097145A" w:rsidP="00637D19">
            <w:pPr>
              <w:rPr>
                <w:rFonts w:ascii="Atkinson Hyperlegible Next" w:hAnsi="Atkinson Hyperlegible Next"/>
                <w:b/>
                <w:sz w:val="24"/>
                <w:szCs w:val="24"/>
              </w:rPr>
            </w:pPr>
            <w:r w:rsidRPr="005A231D">
              <w:rPr>
                <w:rFonts w:ascii="Atkinson Hyperlegible Next" w:hAnsi="Atkinson Hyperlegible Next"/>
                <w:b/>
                <w:sz w:val="24"/>
                <w:szCs w:val="24"/>
              </w:rPr>
              <w:t>Date:</w:t>
            </w:r>
          </w:p>
        </w:tc>
        <w:tc>
          <w:tcPr>
            <w:tcW w:w="3544" w:type="dxa"/>
          </w:tcPr>
          <w:p w14:paraId="2EE4568C" w14:textId="77777777" w:rsidR="0097145A" w:rsidRPr="005A231D" w:rsidRDefault="0097145A" w:rsidP="00637D19">
            <w:pPr>
              <w:rPr>
                <w:rFonts w:ascii="Atkinson Hyperlegible Next" w:hAnsi="Atkinson Hyperlegible Next"/>
                <w:sz w:val="24"/>
                <w:szCs w:val="24"/>
              </w:rPr>
            </w:pPr>
          </w:p>
        </w:tc>
      </w:tr>
    </w:tbl>
    <w:p w14:paraId="295E3D4F" w14:textId="6E176745" w:rsidR="0097145A" w:rsidRPr="007839D2" w:rsidRDefault="0097145A">
      <w:pPr>
        <w:spacing w:before="0" w:after="0" w:line="240" w:lineRule="auto"/>
        <w:jc w:val="left"/>
        <w:rPr>
          <w:rFonts w:ascii="Atkinson Hyperlegible Next" w:hAnsi="Atkinson Hyperlegible Next"/>
          <w:sz w:val="24"/>
          <w:szCs w:val="24"/>
        </w:rPr>
      </w:pPr>
    </w:p>
    <w:sectPr w:rsidR="0097145A" w:rsidRPr="007839D2"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515A9" w14:textId="77777777" w:rsidR="009C443D" w:rsidRPr="005A231D" w:rsidRDefault="009C443D" w:rsidP="008079B6">
      <w:r w:rsidRPr="005A231D">
        <w:separator/>
      </w:r>
    </w:p>
  </w:endnote>
  <w:endnote w:type="continuationSeparator" w:id="0">
    <w:p w14:paraId="331E316D" w14:textId="77777777" w:rsidR="009C443D" w:rsidRPr="005A231D" w:rsidRDefault="009C443D" w:rsidP="008079B6">
      <w:r w:rsidRPr="005A23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tkinson Hyperlegible Next">
    <w:panose1 w:val="00000000000000000000"/>
    <w:charset w:val="00"/>
    <w:family w:val="auto"/>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806438175"/>
      <w:docPartObj>
        <w:docPartGallery w:val="Page Numbers (Bottom of Page)"/>
        <w:docPartUnique/>
      </w:docPartObj>
    </w:sdtPr>
    <w:sdtEndPr>
      <w:rPr>
        <w:color w:val="7F7F7F" w:themeColor="background1" w:themeShade="7F"/>
        <w:spacing w:val="60"/>
      </w:rPr>
    </w:sdtEndPr>
    <w:sdtContent>
      <w:p w14:paraId="30C61AA3" w14:textId="7A1DE752" w:rsidR="00637D19" w:rsidRPr="005A231D" w:rsidRDefault="00637D19" w:rsidP="009C42CF">
        <w:pPr>
          <w:pStyle w:val="Footer"/>
          <w:pBdr>
            <w:top w:val="single" w:sz="4" w:space="1" w:color="D9D9D9" w:themeColor="background1" w:themeShade="D9"/>
          </w:pBdr>
          <w:rPr>
            <w:rFonts w:ascii="Atkinson Hyperlegible Next" w:hAnsi="Atkinson Hyperlegible Next"/>
            <w:sz w:val="24"/>
            <w:szCs w:val="24"/>
          </w:rPr>
        </w:pPr>
        <w:r w:rsidRPr="005A231D">
          <w:rPr>
            <w:rFonts w:ascii="Atkinson Hyperlegible Next" w:hAnsi="Atkinson Hyperlegible Next"/>
            <w:sz w:val="24"/>
            <w:szCs w:val="24"/>
          </w:rPr>
          <w:fldChar w:fldCharType="begin"/>
        </w:r>
        <w:r w:rsidRPr="005A231D">
          <w:rPr>
            <w:rFonts w:ascii="Atkinson Hyperlegible Next" w:hAnsi="Atkinson Hyperlegible Next"/>
            <w:sz w:val="24"/>
            <w:szCs w:val="24"/>
          </w:rPr>
          <w:instrText xml:space="preserve"> PAGE   \* MERGEFORMAT </w:instrText>
        </w:r>
        <w:r w:rsidRPr="005A231D">
          <w:rPr>
            <w:rFonts w:ascii="Atkinson Hyperlegible Next" w:hAnsi="Atkinson Hyperlegible Next"/>
            <w:sz w:val="24"/>
            <w:szCs w:val="24"/>
          </w:rPr>
          <w:fldChar w:fldCharType="separate"/>
        </w:r>
        <w:r w:rsidR="00370035" w:rsidRPr="005A231D">
          <w:rPr>
            <w:rFonts w:ascii="Atkinson Hyperlegible Next" w:hAnsi="Atkinson Hyperlegible Next"/>
            <w:sz w:val="24"/>
            <w:szCs w:val="24"/>
          </w:rPr>
          <w:t>21</w:t>
        </w:r>
        <w:r w:rsidRPr="005A231D">
          <w:rPr>
            <w:rFonts w:ascii="Atkinson Hyperlegible Next" w:hAnsi="Atkinson Hyperlegible Next"/>
            <w:sz w:val="24"/>
            <w:szCs w:val="24"/>
          </w:rPr>
          <w:fldChar w:fldCharType="end"/>
        </w:r>
        <w:r w:rsidRPr="005A231D">
          <w:rPr>
            <w:rFonts w:ascii="Atkinson Hyperlegible Next" w:hAnsi="Atkinson Hyperlegible Next"/>
            <w:sz w:val="24"/>
            <w:szCs w:val="24"/>
          </w:rPr>
          <w:t xml:space="preserve"> | </w:t>
        </w:r>
        <w:r w:rsidRPr="005A231D">
          <w:rPr>
            <w:rFonts w:ascii="Atkinson Hyperlegible Next" w:hAnsi="Atkinson Hyperlegible Next"/>
            <w:color w:val="7F7F7F" w:themeColor="background1" w:themeShade="7F"/>
            <w:spacing w:val="60"/>
            <w:sz w:val="24"/>
            <w:szCs w:val="24"/>
          </w:rPr>
          <w:t>Page</w:t>
        </w:r>
      </w:p>
    </w:sdtContent>
  </w:sdt>
  <w:p w14:paraId="2AC7EFD3" w14:textId="37D63BEF" w:rsidR="00637D19" w:rsidRPr="005A231D" w:rsidRDefault="00637D1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81F01" w14:textId="77777777" w:rsidR="009C443D" w:rsidRPr="005A231D" w:rsidRDefault="009C443D" w:rsidP="008079B6">
      <w:r w:rsidRPr="005A231D">
        <w:separator/>
      </w:r>
    </w:p>
  </w:footnote>
  <w:footnote w:type="continuationSeparator" w:id="0">
    <w:p w14:paraId="1641402F" w14:textId="77777777" w:rsidR="009C443D" w:rsidRPr="005A231D" w:rsidRDefault="009C443D" w:rsidP="008079B6">
      <w:r w:rsidRPr="005A23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0E5AFCEC" w:rsidR="00637D19" w:rsidRPr="005A231D" w:rsidRDefault="00637D19" w:rsidP="008079B6">
    <w:pPr>
      <w:pStyle w:val="Header"/>
      <w:rPr>
        <w:rFonts w:ascii="Atkinson Hyperlegible Next" w:hAnsi="Atkinson Hyperlegible Next"/>
        <w:sz w:val="24"/>
        <w:szCs w:val="24"/>
      </w:rPr>
    </w:pPr>
    <w:r w:rsidRPr="005A231D">
      <w:rPr>
        <w:rFonts w:ascii="Atkinson Hyperlegible Next" w:hAnsi="Atkinson Hyperlegible Next"/>
        <w:sz w:val="24"/>
        <w:szCs w:val="24"/>
      </w:rPr>
      <w:t>Tender Response Document (TRD) Services</w:t>
    </w:r>
    <w:r w:rsidR="007839D2" w:rsidRPr="005A231D">
      <w:rPr>
        <w:rFonts w:ascii="Atkinson Hyperlegible Next" w:hAnsi="Atkinson Hyperlegible Next"/>
        <w:sz w:val="24"/>
        <w:szCs w:val="24"/>
      </w:rPr>
      <w:tab/>
    </w:r>
    <w:r w:rsidRPr="005A231D">
      <w:rPr>
        <w:rFonts w:ascii="Atkinson Hyperlegible Next" w:hAnsi="Atkinson Hyperlegible Next"/>
        <w:sz w:val="24"/>
        <w:szCs w:val="24"/>
      </w:rPr>
      <w:t xml:space="preserve"> </w:t>
    </w:r>
    <w:r w:rsidR="00E757A6" w:rsidRPr="005A231D">
      <w:rPr>
        <w:rFonts w:ascii="Atkinson Hyperlegible Next" w:hAnsi="Atkinson Hyperlegible Next"/>
        <w:sz w:val="24"/>
        <w:szCs w:val="24"/>
      </w:rPr>
      <w:t>2</w:t>
    </w:r>
    <w:r w:rsidR="00225BA0" w:rsidRPr="005A231D">
      <w:rPr>
        <w:rFonts w:ascii="Atkinson Hyperlegible Next" w:hAnsi="Atkinson Hyperlegible Next"/>
        <w:sz w:val="24"/>
        <w:szCs w:val="24"/>
      </w:rPr>
      <w:t>026</w:t>
    </w:r>
  </w:p>
  <w:p w14:paraId="1AB87F77" w14:textId="53617993" w:rsidR="00637D19" w:rsidRPr="005A231D" w:rsidRDefault="00637D1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55504A4"/>
    <w:multiLevelType w:val="hybridMultilevel"/>
    <w:tmpl w:val="6F8E1D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757480D"/>
    <w:multiLevelType w:val="hybridMultilevel"/>
    <w:tmpl w:val="C85648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800958">
    <w:abstractNumId w:val="7"/>
  </w:num>
  <w:num w:numId="2" w16cid:durableId="1460298475">
    <w:abstractNumId w:val="1"/>
  </w:num>
  <w:num w:numId="3" w16cid:durableId="1853301166">
    <w:abstractNumId w:val="12"/>
  </w:num>
  <w:num w:numId="4" w16cid:durableId="39482484">
    <w:abstractNumId w:val="3"/>
  </w:num>
  <w:num w:numId="5" w16cid:durableId="1295255609">
    <w:abstractNumId w:val="4"/>
  </w:num>
  <w:num w:numId="6" w16cid:durableId="1167404336">
    <w:abstractNumId w:val="0"/>
  </w:num>
  <w:num w:numId="7" w16cid:durableId="79834287">
    <w:abstractNumId w:val="10"/>
  </w:num>
  <w:num w:numId="8" w16cid:durableId="1150634791">
    <w:abstractNumId w:val="5"/>
  </w:num>
  <w:num w:numId="9" w16cid:durableId="955865061">
    <w:abstractNumId w:val="11"/>
  </w:num>
  <w:num w:numId="10" w16cid:durableId="1316648453">
    <w:abstractNumId w:val="6"/>
  </w:num>
  <w:num w:numId="11" w16cid:durableId="1411847672">
    <w:abstractNumId w:val="9"/>
  </w:num>
  <w:num w:numId="12" w16cid:durableId="395201804">
    <w:abstractNumId w:val="2"/>
  </w:num>
  <w:num w:numId="13" w16cid:durableId="50798501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15554"/>
    <w:rsid w:val="0004369E"/>
    <w:rsid w:val="00044B1E"/>
    <w:rsid w:val="0005413D"/>
    <w:rsid w:val="00054ECE"/>
    <w:rsid w:val="00067969"/>
    <w:rsid w:val="00083393"/>
    <w:rsid w:val="00086CAD"/>
    <w:rsid w:val="000962BA"/>
    <w:rsid w:val="000A2ADA"/>
    <w:rsid w:val="000A3DBD"/>
    <w:rsid w:val="000B3B22"/>
    <w:rsid w:val="000B5DE5"/>
    <w:rsid w:val="000B732A"/>
    <w:rsid w:val="000C5EAB"/>
    <w:rsid w:val="000C5FD9"/>
    <w:rsid w:val="000C614B"/>
    <w:rsid w:val="000C63C4"/>
    <w:rsid w:val="000D2429"/>
    <w:rsid w:val="000D5FFC"/>
    <w:rsid w:val="00102E61"/>
    <w:rsid w:val="00104F4E"/>
    <w:rsid w:val="00110E04"/>
    <w:rsid w:val="001116C8"/>
    <w:rsid w:val="00122B64"/>
    <w:rsid w:val="00135447"/>
    <w:rsid w:val="0014064F"/>
    <w:rsid w:val="00140FB6"/>
    <w:rsid w:val="00150B09"/>
    <w:rsid w:val="00152C3E"/>
    <w:rsid w:val="0015389D"/>
    <w:rsid w:val="001717B3"/>
    <w:rsid w:val="00172304"/>
    <w:rsid w:val="001949DA"/>
    <w:rsid w:val="00194CCB"/>
    <w:rsid w:val="00197179"/>
    <w:rsid w:val="001A1671"/>
    <w:rsid w:val="001A184D"/>
    <w:rsid w:val="001A1B54"/>
    <w:rsid w:val="001A4D32"/>
    <w:rsid w:val="001B4DCE"/>
    <w:rsid w:val="001C092A"/>
    <w:rsid w:val="001D4F58"/>
    <w:rsid w:val="001D51E1"/>
    <w:rsid w:val="001E181D"/>
    <w:rsid w:val="00207652"/>
    <w:rsid w:val="002159AB"/>
    <w:rsid w:val="00225BA0"/>
    <w:rsid w:val="002310D2"/>
    <w:rsid w:val="00247D06"/>
    <w:rsid w:val="0025027E"/>
    <w:rsid w:val="00255238"/>
    <w:rsid w:val="00266D3D"/>
    <w:rsid w:val="002670DA"/>
    <w:rsid w:val="00271CC5"/>
    <w:rsid w:val="00275344"/>
    <w:rsid w:val="00286E8D"/>
    <w:rsid w:val="002877D1"/>
    <w:rsid w:val="00293EB3"/>
    <w:rsid w:val="00294F30"/>
    <w:rsid w:val="0029542D"/>
    <w:rsid w:val="002A14FF"/>
    <w:rsid w:val="002A2086"/>
    <w:rsid w:val="002A3CCB"/>
    <w:rsid w:val="002B1F1F"/>
    <w:rsid w:val="002B3D79"/>
    <w:rsid w:val="002B7464"/>
    <w:rsid w:val="002B795A"/>
    <w:rsid w:val="002E103E"/>
    <w:rsid w:val="002E16BF"/>
    <w:rsid w:val="002E327B"/>
    <w:rsid w:val="002F307F"/>
    <w:rsid w:val="003008A4"/>
    <w:rsid w:val="00304F61"/>
    <w:rsid w:val="003068BD"/>
    <w:rsid w:val="003113E7"/>
    <w:rsid w:val="00316B07"/>
    <w:rsid w:val="00331D67"/>
    <w:rsid w:val="00332B9E"/>
    <w:rsid w:val="00335AB6"/>
    <w:rsid w:val="003435D8"/>
    <w:rsid w:val="003447F0"/>
    <w:rsid w:val="00360112"/>
    <w:rsid w:val="00360B98"/>
    <w:rsid w:val="0036119F"/>
    <w:rsid w:val="00363574"/>
    <w:rsid w:val="00370035"/>
    <w:rsid w:val="0038017E"/>
    <w:rsid w:val="0038297B"/>
    <w:rsid w:val="00386FBE"/>
    <w:rsid w:val="003E4C65"/>
    <w:rsid w:val="003F5BB3"/>
    <w:rsid w:val="00403748"/>
    <w:rsid w:val="0040539B"/>
    <w:rsid w:val="00426126"/>
    <w:rsid w:val="004266C8"/>
    <w:rsid w:val="004448E9"/>
    <w:rsid w:val="00447E89"/>
    <w:rsid w:val="00451CD8"/>
    <w:rsid w:val="0046347E"/>
    <w:rsid w:val="004634EA"/>
    <w:rsid w:val="00463E59"/>
    <w:rsid w:val="00465233"/>
    <w:rsid w:val="00471CF4"/>
    <w:rsid w:val="00497215"/>
    <w:rsid w:val="004A2B34"/>
    <w:rsid w:val="004A3698"/>
    <w:rsid w:val="004C07E0"/>
    <w:rsid w:val="004C46D0"/>
    <w:rsid w:val="004C4DC2"/>
    <w:rsid w:val="004C7FB7"/>
    <w:rsid w:val="004D4385"/>
    <w:rsid w:val="004E23E5"/>
    <w:rsid w:val="004E5C3E"/>
    <w:rsid w:val="00514762"/>
    <w:rsid w:val="00516257"/>
    <w:rsid w:val="00516FC4"/>
    <w:rsid w:val="00517173"/>
    <w:rsid w:val="00524737"/>
    <w:rsid w:val="0053021B"/>
    <w:rsid w:val="00530D9A"/>
    <w:rsid w:val="005358E1"/>
    <w:rsid w:val="0055237D"/>
    <w:rsid w:val="0055297A"/>
    <w:rsid w:val="00557F00"/>
    <w:rsid w:val="00561B2C"/>
    <w:rsid w:val="0057656C"/>
    <w:rsid w:val="00577BF4"/>
    <w:rsid w:val="00580997"/>
    <w:rsid w:val="005821E3"/>
    <w:rsid w:val="005946F9"/>
    <w:rsid w:val="00597E14"/>
    <w:rsid w:val="005A231D"/>
    <w:rsid w:val="005A2E52"/>
    <w:rsid w:val="005A6BCD"/>
    <w:rsid w:val="005B0A0E"/>
    <w:rsid w:val="005B1E3C"/>
    <w:rsid w:val="005B2009"/>
    <w:rsid w:val="005B32E9"/>
    <w:rsid w:val="005D0240"/>
    <w:rsid w:val="005D095F"/>
    <w:rsid w:val="005D2D0C"/>
    <w:rsid w:val="005E219A"/>
    <w:rsid w:val="005E298C"/>
    <w:rsid w:val="005F410E"/>
    <w:rsid w:val="00604190"/>
    <w:rsid w:val="006042A0"/>
    <w:rsid w:val="00616934"/>
    <w:rsid w:val="00616E91"/>
    <w:rsid w:val="006205F0"/>
    <w:rsid w:val="00632DB0"/>
    <w:rsid w:val="006373D1"/>
    <w:rsid w:val="00637D19"/>
    <w:rsid w:val="00646158"/>
    <w:rsid w:val="00651D76"/>
    <w:rsid w:val="00663B29"/>
    <w:rsid w:val="006647F0"/>
    <w:rsid w:val="006856BA"/>
    <w:rsid w:val="006904E2"/>
    <w:rsid w:val="00692B73"/>
    <w:rsid w:val="006A1919"/>
    <w:rsid w:val="006B7AC6"/>
    <w:rsid w:val="006C3D01"/>
    <w:rsid w:val="006C6B07"/>
    <w:rsid w:val="006E4992"/>
    <w:rsid w:val="006F48E4"/>
    <w:rsid w:val="006F491F"/>
    <w:rsid w:val="007021A8"/>
    <w:rsid w:val="00704E58"/>
    <w:rsid w:val="007056FD"/>
    <w:rsid w:val="00710DDD"/>
    <w:rsid w:val="00712354"/>
    <w:rsid w:val="00720A0C"/>
    <w:rsid w:val="00727AF3"/>
    <w:rsid w:val="00736CC2"/>
    <w:rsid w:val="00744F75"/>
    <w:rsid w:val="007467AF"/>
    <w:rsid w:val="007562D4"/>
    <w:rsid w:val="00763894"/>
    <w:rsid w:val="007769C0"/>
    <w:rsid w:val="007771D5"/>
    <w:rsid w:val="007834D8"/>
    <w:rsid w:val="007839D2"/>
    <w:rsid w:val="0079752A"/>
    <w:rsid w:val="007A496C"/>
    <w:rsid w:val="007B2020"/>
    <w:rsid w:val="007B6619"/>
    <w:rsid w:val="007C2752"/>
    <w:rsid w:val="007E3339"/>
    <w:rsid w:val="007F3154"/>
    <w:rsid w:val="008006B4"/>
    <w:rsid w:val="00804AC3"/>
    <w:rsid w:val="008079B6"/>
    <w:rsid w:val="00807B12"/>
    <w:rsid w:val="00821D8F"/>
    <w:rsid w:val="0082228E"/>
    <w:rsid w:val="00825853"/>
    <w:rsid w:val="00837B17"/>
    <w:rsid w:val="008427A4"/>
    <w:rsid w:val="008449FA"/>
    <w:rsid w:val="00850D8E"/>
    <w:rsid w:val="0085591E"/>
    <w:rsid w:val="00860370"/>
    <w:rsid w:val="00862A49"/>
    <w:rsid w:val="008653B6"/>
    <w:rsid w:val="00865E89"/>
    <w:rsid w:val="00877458"/>
    <w:rsid w:val="0089364A"/>
    <w:rsid w:val="0089392C"/>
    <w:rsid w:val="008A3C06"/>
    <w:rsid w:val="008A4C9E"/>
    <w:rsid w:val="008B6480"/>
    <w:rsid w:val="008B6BC0"/>
    <w:rsid w:val="008C22D8"/>
    <w:rsid w:val="008C31BA"/>
    <w:rsid w:val="008D1675"/>
    <w:rsid w:val="008E72EB"/>
    <w:rsid w:val="008F4D64"/>
    <w:rsid w:val="008F70F9"/>
    <w:rsid w:val="00913048"/>
    <w:rsid w:val="009137A0"/>
    <w:rsid w:val="00924C06"/>
    <w:rsid w:val="0092500A"/>
    <w:rsid w:val="00926392"/>
    <w:rsid w:val="0093381A"/>
    <w:rsid w:val="00941D8F"/>
    <w:rsid w:val="00941F99"/>
    <w:rsid w:val="00945839"/>
    <w:rsid w:val="00951B7F"/>
    <w:rsid w:val="00970509"/>
    <w:rsid w:val="0097145A"/>
    <w:rsid w:val="009727E5"/>
    <w:rsid w:val="00972D0D"/>
    <w:rsid w:val="00975C4D"/>
    <w:rsid w:val="00976CB2"/>
    <w:rsid w:val="00985355"/>
    <w:rsid w:val="0099706D"/>
    <w:rsid w:val="009B1AE3"/>
    <w:rsid w:val="009B2D84"/>
    <w:rsid w:val="009B49D1"/>
    <w:rsid w:val="009B4FA0"/>
    <w:rsid w:val="009B51A1"/>
    <w:rsid w:val="009B52A0"/>
    <w:rsid w:val="009C33F5"/>
    <w:rsid w:val="009C42CF"/>
    <w:rsid w:val="009C443D"/>
    <w:rsid w:val="009D1B85"/>
    <w:rsid w:val="009D48CA"/>
    <w:rsid w:val="009D530D"/>
    <w:rsid w:val="009E2F6B"/>
    <w:rsid w:val="009E6FD3"/>
    <w:rsid w:val="009F023D"/>
    <w:rsid w:val="009F6D00"/>
    <w:rsid w:val="00A04512"/>
    <w:rsid w:val="00A149CE"/>
    <w:rsid w:val="00A26C42"/>
    <w:rsid w:val="00A52233"/>
    <w:rsid w:val="00A5695B"/>
    <w:rsid w:val="00A57F73"/>
    <w:rsid w:val="00A60D1E"/>
    <w:rsid w:val="00A70CEB"/>
    <w:rsid w:val="00A715C2"/>
    <w:rsid w:val="00A7377F"/>
    <w:rsid w:val="00A81F80"/>
    <w:rsid w:val="00A83FB1"/>
    <w:rsid w:val="00A86209"/>
    <w:rsid w:val="00A86362"/>
    <w:rsid w:val="00AA12FD"/>
    <w:rsid w:val="00AA1CCD"/>
    <w:rsid w:val="00AA3A75"/>
    <w:rsid w:val="00AA5FC6"/>
    <w:rsid w:val="00AB1E2E"/>
    <w:rsid w:val="00AB71C2"/>
    <w:rsid w:val="00AB7D14"/>
    <w:rsid w:val="00AD54BD"/>
    <w:rsid w:val="00B0384E"/>
    <w:rsid w:val="00B04F1B"/>
    <w:rsid w:val="00B06ADF"/>
    <w:rsid w:val="00B07508"/>
    <w:rsid w:val="00B12ACE"/>
    <w:rsid w:val="00B13766"/>
    <w:rsid w:val="00B34DD2"/>
    <w:rsid w:val="00B53B2B"/>
    <w:rsid w:val="00B62FE9"/>
    <w:rsid w:val="00B65570"/>
    <w:rsid w:val="00B66E8E"/>
    <w:rsid w:val="00B74340"/>
    <w:rsid w:val="00B81A77"/>
    <w:rsid w:val="00B924A1"/>
    <w:rsid w:val="00BA62EE"/>
    <w:rsid w:val="00BA719D"/>
    <w:rsid w:val="00BA7ED5"/>
    <w:rsid w:val="00BB0F18"/>
    <w:rsid w:val="00BB4720"/>
    <w:rsid w:val="00BC6801"/>
    <w:rsid w:val="00BC75F1"/>
    <w:rsid w:val="00BD0EE6"/>
    <w:rsid w:val="00BD1CFB"/>
    <w:rsid w:val="00BD24E7"/>
    <w:rsid w:val="00BD28C7"/>
    <w:rsid w:val="00BE167D"/>
    <w:rsid w:val="00BE7416"/>
    <w:rsid w:val="00BF1691"/>
    <w:rsid w:val="00BF4886"/>
    <w:rsid w:val="00C0735D"/>
    <w:rsid w:val="00C121AB"/>
    <w:rsid w:val="00C13AEF"/>
    <w:rsid w:val="00C1451C"/>
    <w:rsid w:val="00C21F5A"/>
    <w:rsid w:val="00C524D5"/>
    <w:rsid w:val="00C535DC"/>
    <w:rsid w:val="00C544CE"/>
    <w:rsid w:val="00C7038F"/>
    <w:rsid w:val="00C73FA7"/>
    <w:rsid w:val="00C76A69"/>
    <w:rsid w:val="00C84DF6"/>
    <w:rsid w:val="00C9088F"/>
    <w:rsid w:val="00C91385"/>
    <w:rsid w:val="00C957EE"/>
    <w:rsid w:val="00CA0EAE"/>
    <w:rsid w:val="00CA43C1"/>
    <w:rsid w:val="00CA63F0"/>
    <w:rsid w:val="00CD314C"/>
    <w:rsid w:val="00CE393D"/>
    <w:rsid w:val="00CF1668"/>
    <w:rsid w:val="00CF34AD"/>
    <w:rsid w:val="00CF3D4E"/>
    <w:rsid w:val="00D02838"/>
    <w:rsid w:val="00D0406D"/>
    <w:rsid w:val="00D0497E"/>
    <w:rsid w:val="00D056D0"/>
    <w:rsid w:val="00D05AF3"/>
    <w:rsid w:val="00D22E10"/>
    <w:rsid w:val="00D2527E"/>
    <w:rsid w:val="00D27224"/>
    <w:rsid w:val="00D277DE"/>
    <w:rsid w:val="00D456AC"/>
    <w:rsid w:val="00D50588"/>
    <w:rsid w:val="00D62176"/>
    <w:rsid w:val="00D77ADC"/>
    <w:rsid w:val="00D77BA9"/>
    <w:rsid w:val="00D80DEC"/>
    <w:rsid w:val="00D97B6A"/>
    <w:rsid w:val="00DA7BC8"/>
    <w:rsid w:val="00E020B1"/>
    <w:rsid w:val="00E06CB2"/>
    <w:rsid w:val="00E11B97"/>
    <w:rsid w:val="00E12732"/>
    <w:rsid w:val="00E22A8D"/>
    <w:rsid w:val="00E256AF"/>
    <w:rsid w:val="00E3144F"/>
    <w:rsid w:val="00E44279"/>
    <w:rsid w:val="00E44302"/>
    <w:rsid w:val="00E5044E"/>
    <w:rsid w:val="00E540DB"/>
    <w:rsid w:val="00E63787"/>
    <w:rsid w:val="00E6698B"/>
    <w:rsid w:val="00E7123B"/>
    <w:rsid w:val="00E7344D"/>
    <w:rsid w:val="00E752AC"/>
    <w:rsid w:val="00E757A6"/>
    <w:rsid w:val="00E81304"/>
    <w:rsid w:val="00E84E82"/>
    <w:rsid w:val="00E973F3"/>
    <w:rsid w:val="00EA3BD4"/>
    <w:rsid w:val="00EA7B99"/>
    <w:rsid w:val="00EB149D"/>
    <w:rsid w:val="00EB36B9"/>
    <w:rsid w:val="00ED1B74"/>
    <w:rsid w:val="00ED27C3"/>
    <w:rsid w:val="00EE0A8A"/>
    <w:rsid w:val="00EE1891"/>
    <w:rsid w:val="00EE1D10"/>
    <w:rsid w:val="00EE7450"/>
    <w:rsid w:val="00EF5659"/>
    <w:rsid w:val="00F014E3"/>
    <w:rsid w:val="00F12BE1"/>
    <w:rsid w:val="00F14097"/>
    <w:rsid w:val="00F226EA"/>
    <w:rsid w:val="00F22878"/>
    <w:rsid w:val="00F36BF4"/>
    <w:rsid w:val="00F57B44"/>
    <w:rsid w:val="00F61719"/>
    <w:rsid w:val="00F66556"/>
    <w:rsid w:val="00F7228C"/>
    <w:rsid w:val="00F82B3E"/>
    <w:rsid w:val="00F8303A"/>
    <w:rsid w:val="00F83688"/>
    <w:rsid w:val="00F83739"/>
    <w:rsid w:val="00F854BA"/>
    <w:rsid w:val="00F86DAD"/>
    <w:rsid w:val="00F91BED"/>
    <w:rsid w:val="00F96274"/>
    <w:rsid w:val="00FA43F3"/>
    <w:rsid w:val="00FA549C"/>
    <w:rsid w:val="00FC10DE"/>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Default">
    <w:name w:val="Default"/>
    <w:rsid w:val="00F226EA"/>
    <w:pPr>
      <w:autoSpaceDE w:val="0"/>
      <w:autoSpaceDN w:val="0"/>
      <w:adjustRightInd w:val="0"/>
    </w:pPr>
    <w:rPr>
      <w:rFonts w:eastAsia="Times New Roman"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788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C1DA14D1BA5245AB3540E2AF4C7E66" ma:contentTypeVersion="4" ma:contentTypeDescription="Create a new document." ma:contentTypeScope="" ma:versionID="8728ac75e7a74f9fcfae9423fe94ea0d">
  <xsd:schema xmlns:xsd="http://www.w3.org/2001/XMLSchema" xmlns:xs="http://www.w3.org/2001/XMLSchema" xmlns:p="http://schemas.microsoft.com/office/2006/metadata/properties" xmlns:ns2="4fd67111-fff3-47ef-b2cc-849c80303a54" targetNamespace="http://schemas.microsoft.com/office/2006/metadata/properties" ma:root="true" ma:fieldsID="1412fc5879f593ee000758cae61bf443" ns2:_="">
    <xsd:import namespace="4fd67111-fff3-47ef-b2cc-849c80303a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7111-fff3-47ef-b2cc-849c80303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C9BA0-7F77-4C2D-8647-E776DDEAB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67111-fff3-47ef-b2cc-849c80303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3.xml><?xml version="1.0" encoding="utf-8"?>
<ds:datastoreItem xmlns:ds="http://schemas.openxmlformats.org/officeDocument/2006/customXml" ds:itemID="{8DBE0FA4-28A8-4FA6-9517-2571283BDA61}">
  <ds:schemaRefs>
    <ds:schemaRef ds:uri="http://schemas.microsoft.com/office/2006/metadata/properties"/>
  </ds:schemaRefs>
</ds:datastoreItem>
</file>

<file path=customXml/itemProps4.xml><?xml version="1.0" encoding="utf-8"?>
<ds:datastoreItem xmlns:ds="http://schemas.openxmlformats.org/officeDocument/2006/customXml" ds:itemID="{FA1F0D9B-4811-4BC1-9729-D942966D8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3432</Words>
  <Characters>19568</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22955</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Keith Dyer</cp:lastModifiedBy>
  <cp:revision>2</cp:revision>
  <cp:lastPrinted>2017-01-09T08:51:00Z</cp:lastPrinted>
  <dcterms:created xsi:type="dcterms:W3CDTF">2026-10-02T08:54:00Z</dcterms:created>
  <dcterms:modified xsi:type="dcterms:W3CDTF">2026-10-02T08:54:00Z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0x01010077C1DA14D1BA5245AB3540E2AF4C7E66</vt:lpwstr>
  </property>
</Properties>
</file>