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CF8D6" w14:textId="7DDF80DD" w:rsidR="00486580" w:rsidRPr="001A7B8D" w:rsidRDefault="00E15589" w:rsidP="00486580">
      <w:pPr>
        <w:shd w:val="clear" w:color="auto" w:fill="1F3864" w:themeFill="accent1" w:themeFillShade="80"/>
        <w:jc w:val="center"/>
        <w:rPr>
          <w:rFonts w:asciiTheme="minorHAnsi" w:hAnsiTheme="minorHAnsi" w:cstheme="minorHAnsi"/>
          <w:b/>
          <w:bCs/>
          <w:sz w:val="40"/>
        </w:rPr>
      </w:pPr>
      <w:r w:rsidRPr="001A7B8D">
        <w:rPr>
          <w:rFonts w:asciiTheme="minorHAnsi" w:hAnsiTheme="minorHAnsi" w:cstheme="minorHAnsi"/>
          <w:b/>
          <w:bCs/>
          <w:sz w:val="40"/>
        </w:rPr>
        <w:t>R</w:t>
      </w:r>
      <w:r w:rsidR="00486580" w:rsidRPr="001A7B8D">
        <w:rPr>
          <w:rFonts w:asciiTheme="minorHAnsi" w:hAnsiTheme="minorHAnsi" w:cstheme="minorHAnsi"/>
          <w:b/>
          <w:bCs/>
          <w:sz w:val="40"/>
        </w:rPr>
        <w:t>EHAB GROUP</w:t>
      </w:r>
    </w:p>
    <w:p w14:paraId="67E12BEA" w14:textId="77777777" w:rsidR="000A1CE0" w:rsidRDefault="000A1CE0">
      <w:pPr>
        <w:shd w:val="clear" w:color="auto" w:fill="1F3864"/>
        <w:jc w:val="center"/>
        <w:rPr>
          <w:kern w:val="2"/>
          <w:sz w:val="22"/>
          <w14:ligatures w14:val="standardContextual"/>
        </w:rPr>
      </w:pPr>
      <w:r>
        <w:rPr>
          <w:b/>
          <w:bCs/>
          <w:color w:val="FFFFFF"/>
          <w:sz w:val="40"/>
          <w:szCs w:val="40"/>
        </w:rPr>
        <w:t>Request for Tender (RFT)</w:t>
      </w:r>
    </w:p>
    <w:p w14:paraId="4F2FCC7A" w14:textId="77777777" w:rsidR="003E5261" w:rsidRPr="001A7B8D" w:rsidRDefault="003E5261" w:rsidP="003E5261">
      <w:pPr>
        <w:pStyle w:val="BodyText"/>
        <w:jc w:val="both"/>
        <w:rPr>
          <w:rFonts w:asciiTheme="minorHAnsi" w:hAnsiTheme="minorHAnsi" w:cstheme="minorHAnsi"/>
        </w:rPr>
      </w:pPr>
    </w:p>
    <w:p w14:paraId="54930559" w14:textId="01627FBA" w:rsidR="003E5261" w:rsidRPr="001A7B8D" w:rsidRDefault="003E5261" w:rsidP="003E5261">
      <w:pPr>
        <w:pStyle w:val="BodyText"/>
        <w:jc w:val="both"/>
        <w:rPr>
          <w:rFonts w:asciiTheme="minorHAnsi" w:hAnsiTheme="minorHAnsi" w:cstheme="minorHAnsi"/>
        </w:rPr>
      </w:pPr>
    </w:p>
    <w:tbl>
      <w:tblPr>
        <w:tblStyle w:val="GridTable4-Accent1"/>
        <w:tblW w:w="0" w:type="auto"/>
        <w:tblLook w:val="04A0" w:firstRow="1" w:lastRow="0" w:firstColumn="1" w:lastColumn="0" w:noHBand="0" w:noVBand="1"/>
      </w:tblPr>
      <w:tblGrid>
        <w:gridCol w:w="4508"/>
        <w:gridCol w:w="4508"/>
      </w:tblGrid>
      <w:tr w:rsidR="003E5261" w:rsidRPr="001A7B8D" w14:paraId="7BAD6DFE" w14:textId="77777777" w:rsidTr="23621F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D79EAC4" w14:textId="77777777" w:rsidR="003E5261" w:rsidRPr="001A7B8D" w:rsidRDefault="003E5261" w:rsidP="003E5261">
            <w:pPr>
              <w:jc w:val="both"/>
              <w:rPr>
                <w:rFonts w:asciiTheme="minorHAnsi" w:hAnsiTheme="minorHAnsi" w:cstheme="minorHAnsi"/>
                <w:b w:val="0"/>
                <w:bCs w:val="0"/>
                <w:color w:val="auto"/>
              </w:rPr>
            </w:pPr>
            <w:r w:rsidRPr="001A7B8D">
              <w:rPr>
                <w:rFonts w:asciiTheme="minorHAnsi" w:hAnsiTheme="minorHAnsi" w:cstheme="minorHAnsi"/>
                <w:color w:val="auto"/>
              </w:rPr>
              <w:t>Scope of Framework</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06621432" w14:textId="1A32FF50" w:rsidR="003E5261" w:rsidRPr="001A7B8D" w:rsidRDefault="00317FE2" w:rsidP="0083127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rPr>
            </w:pPr>
            <w:r w:rsidRPr="001A7B8D">
              <w:rPr>
                <w:rFonts w:asciiTheme="minorHAnsi" w:hAnsiTheme="minorHAnsi" w:cstheme="minorHAnsi"/>
                <w:b w:val="0"/>
                <w:bCs w:val="0"/>
                <w:color w:val="auto"/>
              </w:rPr>
              <w:t xml:space="preserve">The </w:t>
            </w:r>
            <w:r w:rsidR="00074679">
              <w:rPr>
                <w:rFonts w:asciiTheme="minorHAnsi" w:hAnsiTheme="minorHAnsi" w:cstheme="minorHAnsi"/>
                <w:b w:val="0"/>
                <w:bCs w:val="0"/>
                <w:color w:val="auto"/>
              </w:rPr>
              <w:t>P</w:t>
            </w:r>
            <w:r w:rsidRPr="001A7B8D">
              <w:rPr>
                <w:rFonts w:asciiTheme="minorHAnsi" w:hAnsiTheme="minorHAnsi" w:cstheme="minorHAnsi"/>
                <w:b w:val="0"/>
                <w:bCs w:val="0"/>
                <w:color w:val="auto"/>
              </w:rPr>
              <w:t xml:space="preserve">rovision </w:t>
            </w:r>
            <w:r w:rsidR="00074679">
              <w:rPr>
                <w:rFonts w:asciiTheme="minorHAnsi" w:hAnsiTheme="minorHAnsi" w:cstheme="minorHAnsi"/>
                <w:b w:val="0"/>
                <w:bCs w:val="0"/>
                <w:color w:val="auto"/>
              </w:rPr>
              <w:t>o</w:t>
            </w:r>
            <w:r w:rsidRPr="001A7B8D">
              <w:rPr>
                <w:rFonts w:asciiTheme="minorHAnsi" w:hAnsiTheme="minorHAnsi" w:cstheme="minorHAnsi"/>
                <w:b w:val="0"/>
                <w:bCs w:val="0"/>
                <w:color w:val="auto"/>
              </w:rPr>
              <w:t xml:space="preserve">f First Aid and </w:t>
            </w:r>
            <w:r w:rsidR="00074679">
              <w:rPr>
                <w:rFonts w:asciiTheme="minorHAnsi" w:hAnsiTheme="minorHAnsi" w:cstheme="minorHAnsi"/>
                <w:b w:val="0"/>
                <w:bCs w:val="0"/>
                <w:color w:val="auto"/>
              </w:rPr>
              <w:t>R</w:t>
            </w:r>
            <w:r w:rsidRPr="001A7B8D">
              <w:rPr>
                <w:rFonts w:asciiTheme="minorHAnsi" w:hAnsiTheme="minorHAnsi" w:cstheme="minorHAnsi"/>
                <w:b w:val="0"/>
                <w:bCs w:val="0"/>
                <w:color w:val="auto"/>
              </w:rPr>
              <w:t xml:space="preserve">elated </w:t>
            </w:r>
            <w:r w:rsidR="00074679">
              <w:rPr>
                <w:rFonts w:asciiTheme="minorHAnsi" w:hAnsiTheme="minorHAnsi" w:cstheme="minorHAnsi"/>
                <w:b w:val="0"/>
                <w:bCs w:val="0"/>
                <w:color w:val="auto"/>
              </w:rPr>
              <w:t>T</w:t>
            </w:r>
            <w:r w:rsidRPr="001A7B8D">
              <w:rPr>
                <w:rFonts w:asciiTheme="minorHAnsi" w:hAnsiTheme="minorHAnsi" w:cstheme="minorHAnsi"/>
                <w:b w:val="0"/>
                <w:bCs w:val="0"/>
                <w:color w:val="auto"/>
              </w:rPr>
              <w:t xml:space="preserve">raining </w:t>
            </w:r>
            <w:r w:rsidR="00074679">
              <w:rPr>
                <w:rFonts w:asciiTheme="minorHAnsi" w:hAnsiTheme="minorHAnsi" w:cstheme="minorHAnsi"/>
                <w:b w:val="0"/>
                <w:bCs w:val="0"/>
                <w:color w:val="auto"/>
              </w:rPr>
              <w:t>S</w:t>
            </w:r>
            <w:r w:rsidRPr="001A7B8D">
              <w:rPr>
                <w:rFonts w:asciiTheme="minorHAnsi" w:hAnsiTheme="minorHAnsi" w:cstheme="minorHAnsi"/>
                <w:b w:val="0"/>
                <w:bCs w:val="0"/>
                <w:color w:val="auto"/>
              </w:rPr>
              <w:t>ervices </w:t>
            </w:r>
            <w:r w:rsidR="00074679">
              <w:rPr>
                <w:rFonts w:asciiTheme="minorHAnsi" w:hAnsiTheme="minorHAnsi" w:cstheme="minorHAnsi"/>
                <w:b w:val="0"/>
                <w:bCs w:val="0"/>
                <w:color w:val="auto"/>
              </w:rPr>
              <w:t>A</w:t>
            </w:r>
            <w:r w:rsidRPr="001A7B8D">
              <w:rPr>
                <w:rFonts w:asciiTheme="minorHAnsi" w:hAnsiTheme="minorHAnsi" w:cstheme="minorHAnsi"/>
                <w:b w:val="0"/>
                <w:bCs w:val="0"/>
                <w:color w:val="auto"/>
              </w:rPr>
              <w:t xml:space="preserve">cross the </w:t>
            </w:r>
            <w:r w:rsidR="00074679">
              <w:rPr>
                <w:rFonts w:asciiTheme="minorHAnsi" w:hAnsiTheme="minorHAnsi" w:cstheme="minorHAnsi"/>
                <w:b w:val="0"/>
                <w:bCs w:val="0"/>
                <w:color w:val="auto"/>
              </w:rPr>
              <w:t>O</w:t>
            </w:r>
            <w:r w:rsidRPr="001A7B8D">
              <w:rPr>
                <w:rFonts w:asciiTheme="minorHAnsi" w:hAnsiTheme="minorHAnsi" w:cstheme="minorHAnsi"/>
                <w:b w:val="0"/>
                <w:bCs w:val="0"/>
                <w:color w:val="auto"/>
              </w:rPr>
              <w:t>rganisation</w:t>
            </w:r>
            <w:r w:rsidR="00AE758E" w:rsidRPr="001A7B8D">
              <w:rPr>
                <w:rFonts w:asciiTheme="minorHAnsi" w:hAnsiTheme="minorHAnsi" w:cstheme="minorHAnsi"/>
                <w:b w:val="0"/>
                <w:bCs w:val="0"/>
                <w:color w:val="auto"/>
              </w:rPr>
              <w:t>.</w:t>
            </w:r>
          </w:p>
        </w:tc>
      </w:tr>
      <w:tr w:rsidR="00486580" w:rsidRPr="001A7B8D" w14:paraId="66323D3B"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DC462BE" w14:textId="244F397D" w:rsidR="00486580" w:rsidRPr="001A7B8D" w:rsidRDefault="00486580" w:rsidP="003E5261">
            <w:pPr>
              <w:jc w:val="both"/>
              <w:rPr>
                <w:rFonts w:asciiTheme="minorHAnsi" w:hAnsiTheme="minorHAnsi" w:cstheme="minorHAnsi"/>
              </w:rPr>
            </w:pPr>
            <w:r w:rsidRPr="001A7B8D">
              <w:rPr>
                <w:rFonts w:asciiTheme="minorHAnsi" w:hAnsiTheme="minorHAnsi" w:cstheme="minorHAnsi"/>
              </w:rPr>
              <w:t>Type of Framework Agreement</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220CF57B" w14:textId="3CF50D53" w:rsidR="00486580" w:rsidRPr="001A7B8D" w:rsidRDefault="00327332" w:rsidP="003E526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Single Party</w:t>
            </w:r>
          </w:p>
        </w:tc>
      </w:tr>
      <w:tr w:rsidR="003E5261" w:rsidRPr="001A7B8D" w14:paraId="25B085F4" w14:textId="77777777" w:rsidTr="23621FF1">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761B371" w14:textId="77777777" w:rsidR="003E5261" w:rsidRPr="001A7B8D" w:rsidRDefault="003E5261" w:rsidP="003E5261">
            <w:pPr>
              <w:jc w:val="both"/>
              <w:rPr>
                <w:rFonts w:asciiTheme="minorHAnsi" w:hAnsiTheme="minorHAnsi" w:cstheme="minorHAnsi"/>
              </w:rPr>
            </w:pPr>
            <w:r w:rsidRPr="001A7B8D">
              <w:rPr>
                <w:rFonts w:asciiTheme="minorHAnsi" w:hAnsiTheme="minorHAnsi" w:cstheme="minorHAnsi"/>
              </w:rPr>
              <w:t xml:space="preserve">Procedure </w:t>
            </w:r>
          </w:p>
        </w:tc>
        <w:tc>
          <w:tcPr>
            <w:tcW w:w="4508" w:type="dxa"/>
            <w:tcBorders>
              <w:top w:val="single" w:sz="4" w:space="0" w:color="auto"/>
              <w:left w:val="single" w:sz="4" w:space="0" w:color="auto"/>
              <w:bottom w:val="single" w:sz="4" w:space="0" w:color="auto"/>
              <w:right w:val="single" w:sz="4" w:space="0" w:color="auto"/>
            </w:tcBorders>
          </w:tcPr>
          <w:p w14:paraId="1A3CB320" w14:textId="44F6D152" w:rsidR="003E5261" w:rsidRPr="001A7B8D" w:rsidRDefault="00317FE2" w:rsidP="003E526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Open</w:t>
            </w:r>
          </w:p>
        </w:tc>
      </w:tr>
      <w:tr w:rsidR="003E5261" w:rsidRPr="001A7B8D" w14:paraId="1E649EFA"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3483581" w14:textId="31C6B657" w:rsidR="003E5261" w:rsidRPr="001A7B8D" w:rsidRDefault="003E5261" w:rsidP="003E5261">
            <w:pPr>
              <w:jc w:val="both"/>
              <w:rPr>
                <w:rFonts w:asciiTheme="minorHAnsi" w:hAnsiTheme="minorHAnsi" w:cstheme="minorHAnsi"/>
              </w:rPr>
            </w:pPr>
            <w:r w:rsidRPr="001A7B8D">
              <w:rPr>
                <w:rFonts w:asciiTheme="minorHAnsi" w:hAnsiTheme="minorHAnsi" w:cstheme="minorHAnsi"/>
              </w:rPr>
              <w:t>Issue Date</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343989B4" w14:textId="3F6864F1" w:rsidR="003E5261" w:rsidRPr="000A1CE0" w:rsidRDefault="000A1CE0" w:rsidP="000A1CE0">
            <w:pPr>
              <w:jc w:val="both"/>
              <w:cnfStyle w:val="000000100000" w:firstRow="0" w:lastRow="0" w:firstColumn="0" w:lastColumn="0" w:oddVBand="0" w:evenVBand="0" w:oddHBand="1" w:evenHBand="0" w:firstRowFirstColumn="0" w:firstRowLastColumn="0" w:lastRowFirstColumn="0" w:lastRowLastColumn="0"/>
              <w:rPr>
                <w:kern w:val="2"/>
                <w:sz w:val="22"/>
                <w14:ligatures w14:val="standardContextual"/>
              </w:rPr>
            </w:pPr>
            <w:r>
              <w:rPr>
                <w:szCs w:val="24"/>
              </w:rPr>
              <w:t>1</w:t>
            </w:r>
            <w:r>
              <w:rPr>
                <w:szCs w:val="24"/>
                <w:vertAlign w:val="superscript"/>
              </w:rPr>
              <w:t>st</w:t>
            </w:r>
            <w:r>
              <w:rPr>
                <w:szCs w:val="24"/>
              </w:rPr>
              <w:t xml:space="preserve"> October 2026 at 12:00 hrs</w:t>
            </w:r>
          </w:p>
        </w:tc>
      </w:tr>
      <w:tr w:rsidR="00486580" w:rsidRPr="001A7B8D" w14:paraId="6B200B39" w14:textId="77777777" w:rsidTr="23621FF1">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6F9DC5B" w14:textId="44B28F11" w:rsidR="00486580" w:rsidRPr="001A7B8D" w:rsidRDefault="00486580" w:rsidP="00486580">
            <w:pPr>
              <w:jc w:val="both"/>
              <w:rPr>
                <w:rFonts w:asciiTheme="minorHAnsi" w:hAnsiTheme="minorHAnsi" w:cstheme="minorHAnsi"/>
              </w:rPr>
            </w:pPr>
            <w:r w:rsidRPr="001A7B8D">
              <w:rPr>
                <w:rFonts w:asciiTheme="minorHAnsi" w:hAnsiTheme="minorHAnsi" w:cstheme="minorHAnsi"/>
              </w:rPr>
              <w:t>Closing Date for Queries</w:t>
            </w:r>
          </w:p>
        </w:tc>
        <w:tc>
          <w:tcPr>
            <w:tcW w:w="4508" w:type="dxa"/>
            <w:tcBorders>
              <w:top w:val="single" w:sz="4" w:space="0" w:color="auto"/>
              <w:left w:val="single" w:sz="4" w:space="0" w:color="auto"/>
              <w:bottom w:val="single" w:sz="4" w:space="0" w:color="auto"/>
              <w:right w:val="single" w:sz="4" w:space="0" w:color="auto"/>
            </w:tcBorders>
          </w:tcPr>
          <w:p w14:paraId="6A877F00" w14:textId="1C8E9256" w:rsidR="00486580" w:rsidRPr="000A1CE0" w:rsidRDefault="000A1CE0" w:rsidP="000A1CE0">
            <w:pPr>
              <w:jc w:val="both"/>
              <w:cnfStyle w:val="000000000000" w:firstRow="0" w:lastRow="0" w:firstColumn="0" w:lastColumn="0" w:oddVBand="0" w:evenVBand="0" w:oddHBand="0" w:evenHBand="0" w:firstRowFirstColumn="0" w:firstRowLastColumn="0" w:lastRowFirstColumn="0" w:lastRowLastColumn="0"/>
              <w:rPr>
                <w:kern w:val="2"/>
                <w:sz w:val="22"/>
                <w14:ligatures w14:val="standardContextual"/>
              </w:rPr>
            </w:pPr>
            <w:r>
              <w:rPr>
                <w:szCs w:val="24"/>
              </w:rPr>
              <w:t>30</w:t>
            </w:r>
            <w:r>
              <w:rPr>
                <w:szCs w:val="24"/>
                <w:vertAlign w:val="superscript"/>
              </w:rPr>
              <w:t>th</w:t>
            </w:r>
            <w:r>
              <w:rPr>
                <w:szCs w:val="24"/>
              </w:rPr>
              <w:t xml:space="preserve"> November 2026 at 12:00 hrs</w:t>
            </w:r>
          </w:p>
        </w:tc>
      </w:tr>
      <w:tr w:rsidR="00486580" w:rsidRPr="001A7B8D" w14:paraId="5DCC0A78"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75B7CF2" w14:textId="77777777" w:rsidR="00486580" w:rsidRPr="001A7B8D" w:rsidRDefault="00486580" w:rsidP="00486580">
            <w:pPr>
              <w:jc w:val="both"/>
              <w:rPr>
                <w:rFonts w:asciiTheme="minorHAnsi" w:hAnsiTheme="minorHAnsi" w:cstheme="minorHAnsi"/>
              </w:rPr>
            </w:pPr>
            <w:r w:rsidRPr="001A7B8D">
              <w:rPr>
                <w:rFonts w:asciiTheme="minorHAnsi" w:hAnsiTheme="minorHAnsi" w:cstheme="minorHAnsi"/>
              </w:rPr>
              <w:t>Contact for Queries</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1BD537D8" w14:textId="1A71A781" w:rsidR="00486580" w:rsidRPr="001A7B8D" w:rsidRDefault="008C0386" w:rsidP="00486580">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 xml:space="preserve">Via </w:t>
            </w:r>
            <w:r w:rsidR="00684DEE" w:rsidRPr="001A7B8D">
              <w:rPr>
                <w:rFonts w:asciiTheme="minorHAnsi" w:hAnsiTheme="minorHAnsi" w:cstheme="minorHAnsi"/>
              </w:rPr>
              <w:t>eTenders</w:t>
            </w:r>
          </w:p>
        </w:tc>
      </w:tr>
      <w:tr w:rsidR="00486580" w:rsidRPr="001A7B8D" w14:paraId="39A47B18" w14:textId="77777777" w:rsidTr="23621FF1">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C13BA7D" w14:textId="6BD04B0D" w:rsidR="00486580" w:rsidRPr="001A7B8D" w:rsidRDefault="00486580" w:rsidP="00486580">
            <w:pPr>
              <w:jc w:val="both"/>
              <w:rPr>
                <w:rFonts w:asciiTheme="minorHAnsi" w:hAnsiTheme="minorHAnsi" w:cstheme="minorHAnsi"/>
              </w:rPr>
            </w:pPr>
            <w:r w:rsidRPr="001A7B8D">
              <w:rPr>
                <w:rFonts w:asciiTheme="minorHAnsi" w:hAnsiTheme="minorHAnsi" w:cstheme="minorHAnsi"/>
              </w:rPr>
              <w:t xml:space="preserve">Closing Date / Time for receipt of Tenders </w:t>
            </w:r>
          </w:p>
        </w:tc>
        <w:tc>
          <w:tcPr>
            <w:tcW w:w="4508" w:type="dxa"/>
            <w:tcBorders>
              <w:top w:val="single" w:sz="4" w:space="0" w:color="auto"/>
              <w:left w:val="single" w:sz="4" w:space="0" w:color="auto"/>
              <w:bottom w:val="single" w:sz="4" w:space="0" w:color="auto"/>
              <w:right w:val="single" w:sz="4" w:space="0" w:color="auto"/>
            </w:tcBorders>
          </w:tcPr>
          <w:p w14:paraId="2BE635A3" w14:textId="61842EC0" w:rsidR="00317FE2" w:rsidRPr="000A1CE0" w:rsidRDefault="000A1CE0" w:rsidP="000A1CE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kern w:val="2"/>
                <w:sz w:val="22"/>
                <w:szCs w:val="24"/>
                <w14:ligatures w14:val="standardContextual"/>
              </w:rPr>
            </w:pPr>
            <w:r>
              <w:rPr>
                <w:szCs w:val="24"/>
              </w:rPr>
              <w:t>10</w:t>
            </w:r>
            <w:r>
              <w:rPr>
                <w:szCs w:val="24"/>
                <w:vertAlign w:val="superscript"/>
              </w:rPr>
              <w:t>th</w:t>
            </w:r>
            <w:r>
              <w:rPr>
                <w:szCs w:val="24"/>
              </w:rPr>
              <w:t xml:space="preserve"> December 2026 at 12:00 hrs</w:t>
            </w:r>
          </w:p>
        </w:tc>
      </w:tr>
      <w:tr w:rsidR="00486580" w:rsidRPr="001A7B8D" w14:paraId="53F7A0A7"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959C7AB" w14:textId="0EFC87C9" w:rsidR="00486580" w:rsidRPr="001A7B8D" w:rsidRDefault="00486580" w:rsidP="00486580">
            <w:pPr>
              <w:jc w:val="both"/>
              <w:rPr>
                <w:rFonts w:asciiTheme="minorHAnsi" w:hAnsiTheme="minorHAnsi" w:cstheme="minorHAnsi"/>
              </w:rPr>
            </w:pPr>
            <w:r w:rsidRPr="001A7B8D">
              <w:rPr>
                <w:rFonts w:asciiTheme="minorHAnsi" w:hAnsiTheme="minorHAnsi" w:cstheme="minorHAnsi"/>
              </w:rPr>
              <w:t>Mechanism for Submission of Tenders</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376F1270" w14:textId="77777777" w:rsidR="00486580" w:rsidRPr="001A7B8D" w:rsidRDefault="00486580" w:rsidP="00486580">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 xml:space="preserve">via  </w:t>
            </w:r>
            <w:hyperlink r:id="rId8" w:history="1">
              <w:r w:rsidRPr="001A7B8D">
                <w:rPr>
                  <w:rStyle w:val="Hyperlink"/>
                  <w:rFonts w:asciiTheme="minorHAnsi" w:hAnsiTheme="minorHAnsi" w:cstheme="minorHAnsi"/>
                  <w:color w:val="auto"/>
                </w:rPr>
                <w:t>www.etenders.gov.ie</w:t>
              </w:r>
            </w:hyperlink>
            <w:r w:rsidRPr="001A7B8D">
              <w:rPr>
                <w:rFonts w:asciiTheme="minorHAnsi" w:hAnsiTheme="minorHAnsi" w:cstheme="minorHAnsi"/>
              </w:rPr>
              <w:t xml:space="preserve"> ONLY</w:t>
            </w:r>
          </w:p>
          <w:p w14:paraId="244DB3CE" w14:textId="5C1CDF9B" w:rsidR="00486580" w:rsidRPr="001A7B8D" w:rsidRDefault="00486580" w:rsidP="00486580">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hd w:val="clear" w:color="auto" w:fill="BFBFBF"/>
              </w:rPr>
            </w:pPr>
          </w:p>
        </w:tc>
      </w:tr>
      <w:tr w:rsidR="00486580" w:rsidRPr="001A7B8D" w14:paraId="25AFD6E5" w14:textId="77777777" w:rsidTr="23621FF1">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33AB976F" w14:textId="77777777" w:rsidR="000A1CE0" w:rsidRDefault="000A1CE0">
            <w:pPr>
              <w:jc w:val="both"/>
              <w:rPr>
                <w:kern w:val="2"/>
                <w:sz w:val="22"/>
                <w14:ligatures w14:val="standardContextual"/>
              </w:rPr>
            </w:pPr>
            <w:r>
              <w:rPr>
                <w:color w:val="000000"/>
                <w:szCs w:val="24"/>
              </w:rPr>
              <w:t xml:space="preserve">Please note that information relating to this Request for Tender (RFT), including clarifications and changes, will be published on the Irish Government Procurement Opportunities Portal </w:t>
            </w:r>
            <w:hyperlink r:id="rId9" w:history="1">
              <w:r>
                <w:rPr>
                  <w:rStyle w:val="Hyperlink"/>
                  <w:rFonts w:cs="Calibri"/>
                  <w:i/>
                  <w:iCs/>
                  <w:szCs w:val="24"/>
                </w:rPr>
                <w:t>www.etenders.gov.ie</w:t>
              </w:r>
            </w:hyperlink>
            <w:r>
              <w:rPr>
                <w:color w:val="000000"/>
                <w:szCs w:val="24"/>
              </w:rPr>
              <w:t>. Registration is free of charge and there is no charge for documents.</w:t>
            </w:r>
          </w:p>
          <w:p w14:paraId="2900FB27" w14:textId="13BC3926" w:rsidR="00486580" w:rsidRPr="001A7B8D" w:rsidRDefault="00486580" w:rsidP="00486580">
            <w:pPr>
              <w:jc w:val="both"/>
              <w:rPr>
                <w:rFonts w:asciiTheme="minorHAnsi" w:hAnsiTheme="minorHAnsi" w:cstheme="minorHAnsi"/>
              </w:rPr>
            </w:pPr>
            <w:r w:rsidRPr="001A7B8D">
              <w:rPr>
                <w:rFonts w:asciiTheme="minorHAnsi" w:hAnsiTheme="minorHAnsi" w:cstheme="minorHAnsi"/>
              </w:rPr>
              <w:t>Please note that the Contracting Authority cannot accept responsibility for information relayed (or not relayed) via third parties.</w:t>
            </w:r>
          </w:p>
        </w:tc>
      </w:tr>
    </w:tbl>
    <w:p w14:paraId="2DDB737D" w14:textId="77777777" w:rsidR="003E5261" w:rsidRPr="001A7B8D" w:rsidRDefault="003E5261" w:rsidP="003E5261">
      <w:pPr>
        <w:jc w:val="both"/>
        <w:rPr>
          <w:rFonts w:asciiTheme="minorHAnsi" w:hAnsiTheme="minorHAnsi" w:cstheme="minorHAnsi"/>
        </w:rPr>
      </w:pPr>
    </w:p>
    <w:p w14:paraId="4DC1C52C" w14:textId="77777777" w:rsidR="00670182" w:rsidRPr="001A7B8D" w:rsidRDefault="00670182" w:rsidP="00670182">
      <w:pPr>
        <w:jc w:val="both"/>
        <w:rPr>
          <w:rFonts w:asciiTheme="minorHAnsi" w:hAnsiTheme="minorHAnsi" w:cstheme="minorHAnsi"/>
        </w:rPr>
      </w:pPr>
    </w:p>
    <w:p w14:paraId="25AE4E79" w14:textId="77777777" w:rsidR="00486580" w:rsidRPr="001A7B8D" w:rsidRDefault="00670182" w:rsidP="00486580">
      <w:pPr>
        <w:jc w:val="both"/>
        <w:rPr>
          <w:rFonts w:asciiTheme="minorHAnsi" w:hAnsiTheme="minorHAnsi" w:cstheme="minorHAnsi"/>
        </w:rPr>
      </w:pPr>
      <w:r w:rsidRPr="001A7B8D">
        <w:rPr>
          <w:rFonts w:asciiTheme="minorHAnsi" w:hAnsiTheme="minorHAnsi" w:cstheme="minorHAnsi"/>
        </w:rPr>
        <w:t> </w:t>
      </w:r>
      <w:bookmarkStart w:id="0" w:name="_Toc480557875"/>
      <w:bookmarkStart w:id="1" w:name="_Toc484611420"/>
    </w:p>
    <w:p w14:paraId="12B5E9FF" w14:textId="77777777" w:rsidR="00486580" w:rsidRPr="001A7B8D" w:rsidRDefault="00486580" w:rsidP="00486580">
      <w:pPr>
        <w:jc w:val="both"/>
        <w:rPr>
          <w:rFonts w:asciiTheme="minorHAnsi" w:hAnsiTheme="minorHAnsi" w:cstheme="minorHAnsi"/>
        </w:rPr>
      </w:pPr>
    </w:p>
    <w:p w14:paraId="21EF4C05" w14:textId="77777777" w:rsidR="00486580" w:rsidRPr="001A7B8D" w:rsidRDefault="00486580" w:rsidP="00486580">
      <w:pPr>
        <w:jc w:val="both"/>
        <w:rPr>
          <w:rFonts w:asciiTheme="minorHAnsi" w:hAnsiTheme="minorHAnsi" w:cstheme="minorHAnsi"/>
        </w:rPr>
      </w:pPr>
    </w:p>
    <w:p w14:paraId="53F2FF59" w14:textId="2EFB13B6" w:rsidR="00670182" w:rsidRPr="001A7B8D" w:rsidRDefault="00670182" w:rsidP="002E60C1">
      <w:pPr>
        <w:pStyle w:val="Heading1"/>
      </w:pPr>
      <w:bookmarkStart w:id="2" w:name="_Toc491023922"/>
      <w:bookmarkStart w:id="3" w:name="_Toc241752634"/>
      <w:r w:rsidRPr="001A7B8D">
        <w:t>CONTENTS</w:t>
      </w:r>
      <w:bookmarkEnd w:id="0"/>
      <w:bookmarkEnd w:id="1"/>
      <w:bookmarkEnd w:id="2"/>
      <w:bookmarkEnd w:id="3"/>
    </w:p>
    <w:p w14:paraId="45340804" w14:textId="77777777" w:rsidR="007704BA" w:rsidRDefault="007704BA" w:rsidP="007704BA">
      <w:pPr>
        <w:rPr>
          <w:kern w:val="2"/>
          <w:sz w:val="2"/>
          <w:szCs w:val="2"/>
          <w14:ligatures w14:val="standardContextual"/>
        </w:rPr>
      </w:pPr>
      <w:r>
        <w:rPr>
          <w:sz w:val="2"/>
          <w:szCs w:val="2"/>
        </w:rPr>
        <w:t>​</w:t>
      </w:r>
    </w:p>
    <w:p w14:paraId="50BBEC2F" w14:textId="5CD648F2" w:rsidR="007704BA" w:rsidRDefault="007704BA">
      <w:pPr>
        <w:pStyle w:val="TOC1"/>
        <w:tabs>
          <w:tab w:val="right" w:leader="dot" w:pos="9016"/>
        </w:tabs>
        <w:rPr>
          <w:rFonts w:asciiTheme="minorHAnsi" w:hAnsiTheme="minorHAnsi" w:cstheme="minorBidi"/>
          <w:noProof/>
          <w:kern w:val="2"/>
          <w:szCs w:val="24"/>
          <w:lang w:eastAsia="en-IE"/>
          <w14:ligatures w14:val="standardContextual"/>
        </w:rPr>
      </w:pPr>
      <w:r>
        <w:rPr>
          <w:kern w:val="2"/>
          <w:sz w:val="2"/>
          <w:szCs w:val="2"/>
          <w14:ligatures w14:val="standardContextual"/>
        </w:rPr>
        <w:lastRenderedPageBreak/>
        <w:fldChar w:fldCharType="begin"/>
      </w:r>
      <w:r>
        <w:rPr>
          <w:sz w:val="2"/>
          <w:szCs w:val="2"/>
        </w:rPr>
        <w:instrText xml:space="preserve"> TOC \o "1-3" \h \* MERGEFORMAT </w:instrText>
      </w:r>
      <w:r>
        <w:rPr>
          <w:kern w:val="2"/>
          <w:sz w:val="2"/>
          <w:szCs w:val="2"/>
          <w14:ligatures w14:val="standardContextual"/>
        </w:rPr>
        <w:fldChar w:fldCharType="separate"/>
      </w:r>
      <w:hyperlink w:anchor="_Toc241752634" w:history="1">
        <w:r w:rsidRPr="00324188">
          <w:rPr>
            <w:rStyle w:val="Hyperlink"/>
            <w:noProof/>
          </w:rPr>
          <w:t>CONTENTS</w:t>
        </w:r>
        <w:r>
          <w:rPr>
            <w:noProof/>
          </w:rPr>
          <w:tab/>
        </w:r>
        <w:r>
          <w:rPr>
            <w:noProof/>
          </w:rPr>
          <w:fldChar w:fldCharType="begin"/>
        </w:r>
        <w:r>
          <w:rPr>
            <w:noProof/>
          </w:rPr>
          <w:instrText xml:space="preserve"> PAGEREF _Toc241752634 \h </w:instrText>
        </w:r>
        <w:r>
          <w:rPr>
            <w:noProof/>
          </w:rPr>
        </w:r>
        <w:r>
          <w:rPr>
            <w:noProof/>
          </w:rPr>
          <w:fldChar w:fldCharType="separate"/>
        </w:r>
        <w:r>
          <w:rPr>
            <w:noProof/>
          </w:rPr>
          <w:t>1</w:t>
        </w:r>
        <w:r>
          <w:rPr>
            <w:noProof/>
          </w:rPr>
          <w:fldChar w:fldCharType="end"/>
        </w:r>
      </w:hyperlink>
    </w:p>
    <w:p w14:paraId="5460B37F" w14:textId="187EAEB7" w:rsidR="007704BA" w:rsidRDefault="007704BA">
      <w:pPr>
        <w:pStyle w:val="TOC1"/>
        <w:tabs>
          <w:tab w:val="left" w:pos="440"/>
          <w:tab w:val="right" w:leader="dot" w:pos="9016"/>
        </w:tabs>
        <w:rPr>
          <w:rFonts w:asciiTheme="minorHAnsi" w:hAnsiTheme="minorHAnsi" w:cstheme="minorBidi"/>
          <w:noProof/>
          <w:kern w:val="2"/>
          <w:szCs w:val="24"/>
          <w:lang w:eastAsia="en-IE"/>
          <w14:ligatures w14:val="standardContextual"/>
        </w:rPr>
      </w:pPr>
      <w:hyperlink w:anchor="_Toc241752635" w:history="1">
        <w:r w:rsidRPr="00324188">
          <w:rPr>
            <w:rStyle w:val="Hyperlink"/>
            <w:noProof/>
          </w:rPr>
          <w:t>1.</w:t>
        </w:r>
        <w:r>
          <w:rPr>
            <w:rFonts w:asciiTheme="minorHAnsi" w:hAnsiTheme="minorHAnsi" w:cstheme="minorBidi"/>
            <w:noProof/>
            <w:kern w:val="2"/>
            <w:szCs w:val="24"/>
            <w:lang w:eastAsia="en-IE"/>
            <w14:ligatures w14:val="standardContextual"/>
          </w:rPr>
          <w:tab/>
        </w:r>
        <w:r w:rsidRPr="00324188">
          <w:rPr>
            <w:rStyle w:val="Hyperlink"/>
            <w:noProof/>
          </w:rPr>
          <w:t>ABOUT THE CONTRACTING AUTHORITY</w:t>
        </w:r>
        <w:r>
          <w:rPr>
            <w:noProof/>
          </w:rPr>
          <w:tab/>
        </w:r>
        <w:r>
          <w:rPr>
            <w:noProof/>
          </w:rPr>
          <w:fldChar w:fldCharType="begin"/>
        </w:r>
        <w:r>
          <w:rPr>
            <w:noProof/>
          </w:rPr>
          <w:instrText xml:space="preserve"> PAGEREF _Toc241752635 \h </w:instrText>
        </w:r>
        <w:r>
          <w:rPr>
            <w:noProof/>
          </w:rPr>
        </w:r>
        <w:r>
          <w:rPr>
            <w:noProof/>
          </w:rPr>
          <w:fldChar w:fldCharType="separate"/>
        </w:r>
        <w:r>
          <w:rPr>
            <w:noProof/>
          </w:rPr>
          <w:t>4</w:t>
        </w:r>
        <w:r>
          <w:rPr>
            <w:noProof/>
          </w:rPr>
          <w:fldChar w:fldCharType="end"/>
        </w:r>
      </w:hyperlink>
    </w:p>
    <w:p w14:paraId="1CD2E29C" w14:textId="034B12A9" w:rsidR="007704BA" w:rsidRDefault="007704BA">
      <w:pPr>
        <w:pStyle w:val="TOC1"/>
        <w:tabs>
          <w:tab w:val="left" w:pos="440"/>
          <w:tab w:val="right" w:leader="dot" w:pos="9016"/>
        </w:tabs>
        <w:rPr>
          <w:rFonts w:asciiTheme="minorHAnsi" w:hAnsiTheme="minorHAnsi" w:cstheme="minorBidi"/>
          <w:noProof/>
          <w:kern w:val="2"/>
          <w:szCs w:val="24"/>
          <w:lang w:eastAsia="en-IE"/>
          <w14:ligatures w14:val="standardContextual"/>
        </w:rPr>
      </w:pPr>
      <w:hyperlink w:anchor="_Toc241752636" w:history="1">
        <w:r w:rsidRPr="00324188">
          <w:rPr>
            <w:rStyle w:val="Hyperlink"/>
            <w:noProof/>
          </w:rPr>
          <w:t>2.</w:t>
        </w:r>
        <w:r>
          <w:rPr>
            <w:rFonts w:asciiTheme="minorHAnsi" w:hAnsiTheme="minorHAnsi" w:cstheme="minorBidi"/>
            <w:noProof/>
            <w:kern w:val="2"/>
            <w:szCs w:val="24"/>
            <w:lang w:eastAsia="en-IE"/>
            <w14:ligatures w14:val="standardContextual"/>
          </w:rPr>
          <w:tab/>
        </w:r>
        <w:r w:rsidRPr="00324188">
          <w:rPr>
            <w:rStyle w:val="Hyperlink"/>
            <w:noProof/>
          </w:rPr>
          <w:t>SCOPE OF THE FRAMEWORK AGREEMENT</w:t>
        </w:r>
        <w:r>
          <w:rPr>
            <w:noProof/>
          </w:rPr>
          <w:tab/>
        </w:r>
        <w:r>
          <w:rPr>
            <w:noProof/>
          </w:rPr>
          <w:fldChar w:fldCharType="begin"/>
        </w:r>
        <w:r>
          <w:rPr>
            <w:noProof/>
          </w:rPr>
          <w:instrText xml:space="preserve"> PAGEREF _Toc241752636 \h </w:instrText>
        </w:r>
        <w:r>
          <w:rPr>
            <w:noProof/>
          </w:rPr>
        </w:r>
        <w:r>
          <w:rPr>
            <w:noProof/>
          </w:rPr>
          <w:fldChar w:fldCharType="separate"/>
        </w:r>
        <w:r>
          <w:rPr>
            <w:noProof/>
          </w:rPr>
          <w:t>6</w:t>
        </w:r>
        <w:r>
          <w:rPr>
            <w:noProof/>
          </w:rPr>
          <w:fldChar w:fldCharType="end"/>
        </w:r>
      </w:hyperlink>
    </w:p>
    <w:p w14:paraId="614C3B7C" w14:textId="0C5A157C"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37" w:history="1">
        <w:r w:rsidRPr="00324188">
          <w:rPr>
            <w:rStyle w:val="Hyperlink"/>
            <w:noProof/>
          </w:rPr>
          <w:t>2.1</w:t>
        </w:r>
        <w:r>
          <w:rPr>
            <w:rFonts w:asciiTheme="minorHAnsi" w:hAnsiTheme="minorHAnsi" w:cstheme="minorBidi"/>
            <w:noProof/>
            <w:kern w:val="2"/>
            <w:szCs w:val="24"/>
            <w:lang w:eastAsia="en-IE"/>
            <w14:ligatures w14:val="standardContextual"/>
          </w:rPr>
          <w:tab/>
        </w:r>
        <w:r w:rsidRPr="00324188">
          <w:rPr>
            <w:rStyle w:val="Hyperlink"/>
            <w:noProof/>
          </w:rPr>
          <w:t>Type of Framework</w:t>
        </w:r>
        <w:r>
          <w:rPr>
            <w:noProof/>
          </w:rPr>
          <w:tab/>
        </w:r>
        <w:r>
          <w:rPr>
            <w:noProof/>
          </w:rPr>
          <w:fldChar w:fldCharType="begin"/>
        </w:r>
        <w:r>
          <w:rPr>
            <w:noProof/>
          </w:rPr>
          <w:instrText xml:space="preserve"> PAGEREF _Toc241752637 \h </w:instrText>
        </w:r>
        <w:r>
          <w:rPr>
            <w:noProof/>
          </w:rPr>
        </w:r>
        <w:r>
          <w:rPr>
            <w:noProof/>
          </w:rPr>
          <w:fldChar w:fldCharType="separate"/>
        </w:r>
        <w:r>
          <w:rPr>
            <w:noProof/>
          </w:rPr>
          <w:t>6</w:t>
        </w:r>
        <w:r>
          <w:rPr>
            <w:noProof/>
          </w:rPr>
          <w:fldChar w:fldCharType="end"/>
        </w:r>
      </w:hyperlink>
    </w:p>
    <w:p w14:paraId="4492E275" w14:textId="78CE5255"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38" w:history="1">
        <w:r w:rsidRPr="00324188">
          <w:rPr>
            <w:rStyle w:val="Hyperlink"/>
            <w:noProof/>
          </w:rPr>
          <w:t>2.2</w:t>
        </w:r>
        <w:r>
          <w:rPr>
            <w:rFonts w:asciiTheme="minorHAnsi" w:hAnsiTheme="minorHAnsi" w:cstheme="minorBidi"/>
            <w:noProof/>
            <w:kern w:val="2"/>
            <w:szCs w:val="24"/>
            <w:lang w:eastAsia="en-IE"/>
            <w14:ligatures w14:val="standardContextual"/>
          </w:rPr>
          <w:tab/>
        </w:r>
        <w:r w:rsidRPr="00324188">
          <w:rPr>
            <w:rStyle w:val="Hyperlink"/>
            <w:noProof/>
          </w:rPr>
          <w:t>Anticipated Timeline for the Procurement</w:t>
        </w:r>
        <w:r>
          <w:rPr>
            <w:noProof/>
          </w:rPr>
          <w:tab/>
        </w:r>
        <w:r>
          <w:rPr>
            <w:noProof/>
          </w:rPr>
          <w:fldChar w:fldCharType="begin"/>
        </w:r>
        <w:r>
          <w:rPr>
            <w:noProof/>
          </w:rPr>
          <w:instrText xml:space="preserve"> PAGEREF _Toc241752638 \h </w:instrText>
        </w:r>
        <w:r>
          <w:rPr>
            <w:noProof/>
          </w:rPr>
        </w:r>
        <w:r>
          <w:rPr>
            <w:noProof/>
          </w:rPr>
          <w:fldChar w:fldCharType="separate"/>
        </w:r>
        <w:r>
          <w:rPr>
            <w:noProof/>
          </w:rPr>
          <w:t>6</w:t>
        </w:r>
        <w:r>
          <w:rPr>
            <w:noProof/>
          </w:rPr>
          <w:fldChar w:fldCharType="end"/>
        </w:r>
      </w:hyperlink>
    </w:p>
    <w:p w14:paraId="5206773F" w14:textId="1EC99058"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39" w:history="1">
        <w:r w:rsidRPr="00324188">
          <w:rPr>
            <w:rStyle w:val="Hyperlink"/>
            <w:noProof/>
          </w:rPr>
          <w:t>2.3</w:t>
        </w:r>
        <w:r>
          <w:rPr>
            <w:rFonts w:asciiTheme="minorHAnsi" w:hAnsiTheme="minorHAnsi" w:cstheme="minorBidi"/>
            <w:noProof/>
            <w:kern w:val="2"/>
            <w:szCs w:val="24"/>
            <w:lang w:eastAsia="en-IE"/>
            <w14:ligatures w14:val="standardContextual"/>
          </w:rPr>
          <w:tab/>
        </w:r>
        <w:r w:rsidRPr="00324188">
          <w:rPr>
            <w:rStyle w:val="Hyperlink"/>
            <w:noProof/>
          </w:rPr>
          <w:t>Numbers Admitted to the Framework Agreement</w:t>
        </w:r>
        <w:r>
          <w:rPr>
            <w:noProof/>
          </w:rPr>
          <w:tab/>
        </w:r>
        <w:r>
          <w:rPr>
            <w:noProof/>
          </w:rPr>
          <w:fldChar w:fldCharType="begin"/>
        </w:r>
        <w:r>
          <w:rPr>
            <w:noProof/>
          </w:rPr>
          <w:instrText xml:space="preserve"> PAGEREF _Toc241752639 \h </w:instrText>
        </w:r>
        <w:r>
          <w:rPr>
            <w:noProof/>
          </w:rPr>
        </w:r>
        <w:r>
          <w:rPr>
            <w:noProof/>
          </w:rPr>
          <w:fldChar w:fldCharType="separate"/>
        </w:r>
        <w:r>
          <w:rPr>
            <w:noProof/>
          </w:rPr>
          <w:t>6</w:t>
        </w:r>
        <w:r>
          <w:rPr>
            <w:noProof/>
          </w:rPr>
          <w:fldChar w:fldCharType="end"/>
        </w:r>
      </w:hyperlink>
    </w:p>
    <w:p w14:paraId="5D19966F" w14:textId="3B38DB01"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40" w:history="1">
        <w:r w:rsidRPr="00324188">
          <w:rPr>
            <w:rStyle w:val="Hyperlink"/>
            <w:noProof/>
          </w:rPr>
          <w:t>2.4</w:t>
        </w:r>
        <w:r>
          <w:rPr>
            <w:rFonts w:asciiTheme="minorHAnsi" w:hAnsiTheme="minorHAnsi" w:cstheme="minorBidi"/>
            <w:noProof/>
            <w:kern w:val="2"/>
            <w:szCs w:val="24"/>
            <w:lang w:eastAsia="en-IE"/>
            <w14:ligatures w14:val="standardContextual"/>
          </w:rPr>
          <w:tab/>
        </w:r>
        <w:r w:rsidRPr="00324188">
          <w:rPr>
            <w:rStyle w:val="Hyperlink"/>
            <w:noProof/>
          </w:rPr>
          <w:t>Duration of the Framework Agreement</w:t>
        </w:r>
        <w:r>
          <w:rPr>
            <w:noProof/>
          </w:rPr>
          <w:tab/>
        </w:r>
        <w:r>
          <w:rPr>
            <w:noProof/>
          </w:rPr>
          <w:fldChar w:fldCharType="begin"/>
        </w:r>
        <w:r>
          <w:rPr>
            <w:noProof/>
          </w:rPr>
          <w:instrText xml:space="preserve"> PAGEREF _Toc241752640 \h </w:instrText>
        </w:r>
        <w:r>
          <w:rPr>
            <w:noProof/>
          </w:rPr>
        </w:r>
        <w:r>
          <w:rPr>
            <w:noProof/>
          </w:rPr>
          <w:fldChar w:fldCharType="separate"/>
        </w:r>
        <w:r>
          <w:rPr>
            <w:noProof/>
          </w:rPr>
          <w:t>7</w:t>
        </w:r>
        <w:r>
          <w:rPr>
            <w:noProof/>
          </w:rPr>
          <w:fldChar w:fldCharType="end"/>
        </w:r>
      </w:hyperlink>
    </w:p>
    <w:p w14:paraId="39AD0567" w14:textId="38940CEC"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41" w:history="1">
        <w:r w:rsidRPr="00324188">
          <w:rPr>
            <w:rStyle w:val="Hyperlink"/>
            <w:noProof/>
          </w:rPr>
          <w:t>2.5</w:t>
        </w:r>
        <w:r>
          <w:rPr>
            <w:rFonts w:asciiTheme="minorHAnsi" w:hAnsiTheme="minorHAnsi" w:cstheme="minorBidi"/>
            <w:noProof/>
            <w:kern w:val="2"/>
            <w:szCs w:val="24"/>
            <w:lang w:eastAsia="en-IE"/>
            <w14:ligatures w14:val="standardContextual"/>
          </w:rPr>
          <w:tab/>
        </w:r>
        <w:r w:rsidRPr="00324188">
          <w:rPr>
            <w:rStyle w:val="Hyperlink"/>
            <w:noProof/>
          </w:rPr>
          <w:t>Estimated Value of the Framework Agreement</w:t>
        </w:r>
        <w:r>
          <w:rPr>
            <w:noProof/>
          </w:rPr>
          <w:tab/>
        </w:r>
        <w:r>
          <w:rPr>
            <w:noProof/>
          </w:rPr>
          <w:fldChar w:fldCharType="begin"/>
        </w:r>
        <w:r>
          <w:rPr>
            <w:noProof/>
          </w:rPr>
          <w:instrText xml:space="preserve"> PAGEREF _Toc241752641 \h </w:instrText>
        </w:r>
        <w:r>
          <w:rPr>
            <w:noProof/>
          </w:rPr>
        </w:r>
        <w:r>
          <w:rPr>
            <w:noProof/>
          </w:rPr>
          <w:fldChar w:fldCharType="separate"/>
        </w:r>
        <w:r>
          <w:rPr>
            <w:noProof/>
          </w:rPr>
          <w:t>7</w:t>
        </w:r>
        <w:r>
          <w:rPr>
            <w:noProof/>
          </w:rPr>
          <w:fldChar w:fldCharType="end"/>
        </w:r>
      </w:hyperlink>
    </w:p>
    <w:p w14:paraId="3DB51B88" w14:textId="4D4F8996"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42" w:history="1">
        <w:r w:rsidRPr="00324188">
          <w:rPr>
            <w:rStyle w:val="Hyperlink"/>
            <w:noProof/>
          </w:rPr>
          <w:t>2.6</w:t>
        </w:r>
        <w:r>
          <w:rPr>
            <w:rFonts w:asciiTheme="minorHAnsi" w:hAnsiTheme="minorHAnsi" w:cstheme="minorBidi"/>
            <w:noProof/>
            <w:kern w:val="2"/>
            <w:szCs w:val="24"/>
            <w:lang w:eastAsia="en-IE"/>
            <w14:ligatures w14:val="standardContextual"/>
          </w:rPr>
          <w:tab/>
        </w:r>
        <w:r w:rsidRPr="00324188">
          <w:rPr>
            <w:rStyle w:val="Hyperlink"/>
            <w:noProof/>
          </w:rPr>
          <w:t>Awarding Contracts under the Framework Agreement</w:t>
        </w:r>
        <w:r>
          <w:rPr>
            <w:noProof/>
          </w:rPr>
          <w:tab/>
        </w:r>
        <w:r>
          <w:rPr>
            <w:noProof/>
          </w:rPr>
          <w:fldChar w:fldCharType="begin"/>
        </w:r>
        <w:r>
          <w:rPr>
            <w:noProof/>
          </w:rPr>
          <w:instrText xml:space="preserve"> PAGEREF _Toc241752642 \h </w:instrText>
        </w:r>
        <w:r>
          <w:rPr>
            <w:noProof/>
          </w:rPr>
        </w:r>
        <w:r>
          <w:rPr>
            <w:noProof/>
          </w:rPr>
          <w:fldChar w:fldCharType="separate"/>
        </w:r>
        <w:r>
          <w:rPr>
            <w:noProof/>
          </w:rPr>
          <w:t>7</w:t>
        </w:r>
        <w:r>
          <w:rPr>
            <w:noProof/>
          </w:rPr>
          <w:fldChar w:fldCharType="end"/>
        </w:r>
      </w:hyperlink>
    </w:p>
    <w:p w14:paraId="67EE0573" w14:textId="5AB36462"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43" w:history="1">
        <w:r w:rsidRPr="00324188">
          <w:rPr>
            <w:rStyle w:val="Hyperlink"/>
            <w:noProof/>
          </w:rPr>
          <w:t>2.7</w:t>
        </w:r>
        <w:r>
          <w:rPr>
            <w:rFonts w:asciiTheme="minorHAnsi" w:hAnsiTheme="minorHAnsi" w:cstheme="minorBidi"/>
            <w:noProof/>
            <w:kern w:val="2"/>
            <w:szCs w:val="24"/>
            <w:lang w:eastAsia="en-IE"/>
            <w14:ligatures w14:val="standardContextual"/>
          </w:rPr>
          <w:tab/>
        </w:r>
        <w:r w:rsidRPr="00324188">
          <w:rPr>
            <w:rStyle w:val="Hyperlink"/>
            <w:noProof/>
          </w:rPr>
          <w:t>Management of Performance</w:t>
        </w:r>
        <w:r>
          <w:rPr>
            <w:noProof/>
          </w:rPr>
          <w:tab/>
        </w:r>
        <w:r>
          <w:rPr>
            <w:noProof/>
          </w:rPr>
          <w:fldChar w:fldCharType="begin"/>
        </w:r>
        <w:r>
          <w:rPr>
            <w:noProof/>
          </w:rPr>
          <w:instrText xml:space="preserve"> PAGEREF _Toc241752643 \h </w:instrText>
        </w:r>
        <w:r>
          <w:rPr>
            <w:noProof/>
          </w:rPr>
        </w:r>
        <w:r>
          <w:rPr>
            <w:noProof/>
          </w:rPr>
          <w:fldChar w:fldCharType="separate"/>
        </w:r>
        <w:r>
          <w:rPr>
            <w:noProof/>
          </w:rPr>
          <w:t>7</w:t>
        </w:r>
        <w:r>
          <w:rPr>
            <w:noProof/>
          </w:rPr>
          <w:fldChar w:fldCharType="end"/>
        </w:r>
      </w:hyperlink>
    </w:p>
    <w:p w14:paraId="3153ECD6" w14:textId="4EB782FF" w:rsidR="007704BA" w:rsidRDefault="007704BA">
      <w:pPr>
        <w:pStyle w:val="TOC3"/>
        <w:tabs>
          <w:tab w:val="left" w:pos="1200"/>
          <w:tab w:val="right" w:leader="dot" w:pos="9016"/>
        </w:tabs>
        <w:rPr>
          <w:rFonts w:asciiTheme="minorHAnsi" w:hAnsiTheme="minorHAnsi" w:cstheme="minorBidi"/>
          <w:noProof/>
          <w:kern w:val="2"/>
          <w:szCs w:val="24"/>
          <w:lang w:eastAsia="en-IE"/>
          <w14:ligatures w14:val="standardContextual"/>
        </w:rPr>
      </w:pPr>
      <w:hyperlink w:anchor="_Toc241752644" w:history="1">
        <w:r w:rsidRPr="00324188">
          <w:rPr>
            <w:rStyle w:val="Hyperlink"/>
            <w:noProof/>
          </w:rPr>
          <w:t>2.7.1</w:t>
        </w:r>
        <w:r>
          <w:rPr>
            <w:rFonts w:asciiTheme="minorHAnsi" w:hAnsiTheme="minorHAnsi" w:cstheme="minorBidi"/>
            <w:noProof/>
            <w:kern w:val="2"/>
            <w:szCs w:val="24"/>
            <w:lang w:eastAsia="en-IE"/>
            <w14:ligatures w14:val="standardContextual"/>
          </w:rPr>
          <w:tab/>
        </w:r>
        <w:r w:rsidRPr="00324188">
          <w:rPr>
            <w:rStyle w:val="Hyperlink"/>
            <w:noProof/>
          </w:rPr>
          <w:t>Contract Management</w:t>
        </w:r>
        <w:r>
          <w:rPr>
            <w:noProof/>
          </w:rPr>
          <w:tab/>
        </w:r>
        <w:r>
          <w:rPr>
            <w:noProof/>
          </w:rPr>
          <w:fldChar w:fldCharType="begin"/>
        </w:r>
        <w:r>
          <w:rPr>
            <w:noProof/>
          </w:rPr>
          <w:instrText xml:space="preserve"> PAGEREF _Toc241752644 \h </w:instrText>
        </w:r>
        <w:r>
          <w:rPr>
            <w:noProof/>
          </w:rPr>
        </w:r>
        <w:r>
          <w:rPr>
            <w:noProof/>
          </w:rPr>
          <w:fldChar w:fldCharType="separate"/>
        </w:r>
        <w:r>
          <w:rPr>
            <w:noProof/>
          </w:rPr>
          <w:t>7</w:t>
        </w:r>
        <w:r>
          <w:rPr>
            <w:noProof/>
          </w:rPr>
          <w:fldChar w:fldCharType="end"/>
        </w:r>
      </w:hyperlink>
    </w:p>
    <w:p w14:paraId="7BB1A255" w14:textId="5A6B215A"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45" w:history="1">
        <w:r w:rsidRPr="00324188">
          <w:rPr>
            <w:rStyle w:val="Hyperlink"/>
            <w:noProof/>
          </w:rPr>
          <w:t>2.8</w:t>
        </w:r>
        <w:r>
          <w:rPr>
            <w:rFonts w:asciiTheme="minorHAnsi" w:hAnsiTheme="minorHAnsi" w:cstheme="minorBidi"/>
            <w:noProof/>
            <w:kern w:val="2"/>
            <w:szCs w:val="24"/>
            <w:lang w:eastAsia="en-IE"/>
            <w14:ligatures w14:val="standardContextual"/>
          </w:rPr>
          <w:tab/>
        </w:r>
        <w:r w:rsidRPr="00324188">
          <w:rPr>
            <w:rStyle w:val="Hyperlink"/>
            <w:noProof/>
          </w:rPr>
          <w:t>Award to Runner Up</w:t>
        </w:r>
        <w:r>
          <w:rPr>
            <w:noProof/>
          </w:rPr>
          <w:tab/>
        </w:r>
        <w:r>
          <w:rPr>
            <w:noProof/>
          </w:rPr>
          <w:fldChar w:fldCharType="begin"/>
        </w:r>
        <w:r>
          <w:rPr>
            <w:noProof/>
          </w:rPr>
          <w:instrText xml:space="preserve"> PAGEREF _Toc241752645 \h </w:instrText>
        </w:r>
        <w:r>
          <w:rPr>
            <w:noProof/>
          </w:rPr>
        </w:r>
        <w:r>
          <w:rPr>
            <w:noProof/>
          </w:rPr>
          <w:fldChar w:fldCharType="separate"/>
        </w:r>
        <w:r>
          <w:rPr>
            <w:noProof/>
          </w:rPr>
          <w:t>8</w:t>
        </w:r>
        <w:r>
          <w:rPr>
            <w:noProof/>
          </w:rPr>
          <w:fldChar w:fldCharType="end"/>
        </w:r>
      </w:hyperlink>
    </w:p>
    <w:p w14:paraId="68AD99DA" w14:textId="102189C2"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46" w:history="1">
        <w:r w:rsidRPr="00324188">
          <w:rPr>
            <w:rStyle w:val="Hyperlink"/>
            <w:noProof/>
          </w:rPr>
          <w:t>2.9</w:t>
        </w:r>
        <w:r>
          <w:rPr>
            <w:rFonts w:asciiTheme="minorHAnsi" w:hAnsiTheme="minorHAnsi" w:cstheme="minorBidi"/>
            <w:noProof/>
            <w:kern w:val="2"/>
            <w:szCs w:val="24"/>
            <w:lang w:eastAsia="en-IE"/>
            <w14:ligatures w14:val="standardContextual"/>
          </w:rPr>
          <w:tab/>
        </w:r>
        <w:r w:rsidRPr="00324188">
          <w:rPr>
            <w:rStyle w:val="Hyperlink"/>
            <w:noProof/>
          </w:rPr>
          <w:t>Right to Tender outside of the Framework</w:t>
        </w:r>
        <w:r>
          <w:rPr>
            <w:noProof/>
          </w:rPr>
          <w:tab/>
        </w:r>
        <w:r>
          <w:rPr>
            <w:noProof/>
          </w:rPr>
          <w:fldChar w:fldCharType="begin"/>
        </w:r>
        <w:r>
          <w:rPr>
            <w:noProof/>
          </w:rPr>
          <w:instrText xml:space="preserve"> PAGEREF _Toc241752646 \h </w:instrText>
        </w:r>
        <w:r>
          <w:rPr>
            <w:noProof/>
          </w:rPr>
        </w:r>
        <w:r>
          <w:rPr>
            <w:noProof/>
          </w:rPr>
          <w:fldChar w:fldCharType="separate"/>
        </w:r>
        <w:r>
          <w:rPr>
            <w:noProof/>
          </w:rPr>
          <w:t>8</w:t>
        </w:r>
        <w:r>
          <w:rPr>
            <w:noProof/>
          </w:rPr>
          <w:fldChar w:fldCharType="end"/>
        </w:r>
      </w:hyperlink>
    </w:p>
    <w:p w14:paraId="66F42D83" w14:textId="4E7D56AD" w:rsidR="007704BA" w:rsidRDefault="007704BA">
      <w:pPr>
        <w:pStyle w:val="TOC1"/>
        <w:tabs>
          <w:tab w:val="left" w:pos="440"/>
          <w:tab w:val="right" w:leader="dot" w:pos="9016"/>
        </w:tabs>
        <w:rPr>
          <w:rFonts w:asciiTheme="minorHAnsi" w:hAnsiTheme="minorHAnsi" w:cstheme="minorBidi"/>
          <w:noProof/>
          <w:kern w:val="2"/>
          <w:szCs w:val="24"/>
          <w:lang w:eastAsia="en-IE"/>
          <w14:ligatures w14:val="standardContextual"/>
        </w:rPr>
      </w:pPr>
      <w:hyperlink w:anchor="_Toc241752647" w:history="1">
        <w:r w:rsidRPr="00324188">
          <w:rPr>
            <w:rStyle w:val="Hyperlink"/>
            <w:noProof/>
          </w:rPr>
          <w:t>3.</w:t>
        </w:r>
        <w:r>
          <w:rPr>
            <w:rFonts w:asciiTheme="minorHAnsi" w:hAnsiTheme="minorHAnsi" w:cstheme="minorBidi"/>
            <w:noProof/>
            <w:kern w:val="2"/>
            <w:szCs w:val="24"/>
            <w:lang w:eastAsia="en-IE"/>
            <w14:ligatures w14:val="standardContextual"/>
          </w:rPr>
          <w:tab/>
        </w:r>
        <w:r w:rsidRPr="00324188">
          <w:rPr>
            <w:rStyle w:val="Hyperlink"/>
            <w:noProof/>
          </w:rPr>
          <w:t>SPECIFICATION OF REQUIREMENTS</w:t>
        </w:r>
        <w:r>
          <w:rPr>
            <w:noProof/>
          </w:rPr>
          <w:tab/>
        </w:r>
        <w:r>
          <w:rPr>
            <w:noProof/>
          </w:rPr>
          <w:fldChar w:fldCharType="begin"/>
        </w:r>
        <w:r>
          <w:rPr>
            <w:noProof/>
          </w:rPr>
          <w:instrText xml:space="preserve"> PAGEREF _Toc241752647 \h </w:instrText>
        </w:r>
        <w:r>
          <w:rPr>
            <w:noProof/>
          </w:rPr>
        </w:r>
        <w:r>
          <w:rPr>
            <w:noProof/>
          </w:rPr>
          <w:fldChar w:fldCharType="separate"/>
        </w:r>
        <w:r>
          <w:rPr>
            <w:noProof/>
          </w:rPr>
          <w:t>10</w:t>
        </w:r>
        <w:r>
          <w:rPr>
            <w:noProof/>
          </w:rPr>
          <w:fldChar w:fldCharType="end"/>
        </w:r>
      </w:hyperlink>
    </w:p>
    <w:p w14:paraId="4082FB51" w14:textId="0DEC1594"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48" w:history="1">
        <w:r w:rsidRPr="00324188">
          <w:rPr>
            <w:rStyle w:val="Hyperlink"/>
            <w:noProof/>
          </w:rPr>
          <w:t>3.1</w:t>
        </w:r>
        <w:r>
          <w:rPr>
            <w:rFonts w:asciiTheme="minorHAnsi" w:hAnsiTheme="minorHAnsi" w:cstheme="minorBidi"/>
            <w:noProof/>
            <w:kern w:val="2"/>
            <w:szCs w:val="24"/>
            <w:lang w:eastAsia="en-IE"/>
            <w14:ligatures w14:val="standardContextual"/>
          </w:rPr>
          <w:tab/>
        </w:r>
        <w:r w:rsidRPr="00324188">
          <w:rPr>
            <w:rStyle w:val="Hyperlink"/>
            <w:noProof/>
          </w:rPr>
          <w:t>Scope of the Framework Agreement</w:t>
        </w:r>
        <w:r>
          <w:rPr>
            <w:noProof/>
          </w:rPr>
          <w:tab/>
        </w:r>
        <w:r>
          <w:rPr>
            <w:noProof/>
          </w:rPr>
          <w:fldChar w:fldCharType="begin"/>
        </w:r>
        <w:r>
          <w:rPr>
            <w:noProof/>
          </w:rPr>
          <w:instrText xml:space="preserve"> PAGEREF _Toc241752648 \h </w:instrText>
        </w:r>
        <w:r>
          <w:rPr>
            <w:noProof/>
          </w:rPr>
        </w:r>
        <w:r>
          <w:rPr>
            <w:noProof/>
          </w:rPr>
          <w:fldChar w:fldCharType="separate"/>
        </w:r>
        <w:r>
          <w:rPr>
            <w:noProof/>
          </w:rPr>
          <w:t>10</w:t>
        </w:r>
        <w:r>
          <w:rPr>
            <w:noProof/>
          </w:rPr>
          <w:fldChar w:fldCharType="end"/>
        </w:r>
      </w:hyperlink>
    </w:p>
    <w:p w14:paraId="7BF02E82" w14:textId="071CAC2F" w:rsidR="007704BA" w:rsidRDefault="007704BA">
      <w:pPr>
        <w:pStyle w:val="TOC3"/>
        <w:tabs>
          <w:tab w:val="left" w:pos="1200"/>
          <w:tab w:val="right" w:leader="dot" w:pos="9016"/>
        </w:tabs>
        <w:rPr>
          <w:rFonts w:asciiTheme="minorHAnsi" w:hAnsiTheme="minorHAnsi" w:cstheme="minorBidi"/>
          <w:noProof/>
          <w:kern w:val="2"/>
          <w:szCs w:val="24"/>
          <w:lang w:eastAsia="en-IE"/>
          <w14:ligatures w14:val="standardContextual"/>
        </w:rPr>
      </w:pPr>
      <w:hyperlink w:anchor="_Toc241752649" w:history="1">
        <w:r w:rsidRPr="00324188">
          <w:rPr>
            <w:rStyle w:val="Hyperlink"/>
            <w:noProof/>
          </w:rPr>
          <w:t>3.1.1</w:t>
        </w:r>
        <w:r>
          <w:rPr>
            <w:rFonts w:asciiTheme="minorHAnsi" w:hAnsiTheme="minorHAnsi" w:cstheme="minorBidi"/>
            <w:noProof/>
            <w:kern w:val="2"/>
            <w:szCs w:val="24"/>
            <w:lang w:eastAsia="en-IE"/>
            <w14:ligatures w14:val="standardContextual"/>
          </w:rPr>
          <w:tab/>
        </w:r>
        <w:r w:rsidRPr="00324188">
          <w:rPr>
            <w:rStyle w:val="Hyperlink"/>
            <w:noProof/>
          </w:rPr>
          <w:t>Information about the Framework</w:t>
        </w:r>
        <w:r>
          <w:rPr>
            <w:noProof/>
          </w:rPr>
          <w:tab/>
        </w:r>
        <w:r>
          <w:rPr>
            <w:noProof/>
          </w:rPr>
          <w:fldChar w:fldCharType="begin"/>
        </w:r>
        <w:r>
          <w:rPr>
            <w:noProof/>
          </w:rPr>
          <w:instrText xml:space="preserve"> PAGEREF _Toc241752649 \h </w:instrText>
        </w:r>
        <w:r>
          <w:rPr>
            <w:noProof/>
          </w:rPr>
        </w:r>
        <w:r>
          <w:rPr>
            <w:noProof/>
          </w:rPr>
          <w:fldChar w:fldCharType="separate"/>
        </w:r>
        <w:r>
          <w:rPr>
            <w:noProof/>
          </w:rPr>
          <w:t>10</w:t>
        </w:r>
        <w:r>
          <w:rPr>
            <w:noProof/>
          </w:rPr>
          <w:fldChar w:fldCharType="end"/>
        </w:r>
      </w:hyperlink>
    </w:p>
    <w:p w14:paraId="48353A7F" w14:textId="7570F456"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50" w:history="1">
        <w:r w:rsidRPr="00324188">
          <w:rPr>
            <w:rStyle w:val="Hyperlink"/>
            <w:noProof/>
          </w:rPr>
          <w:t>3.2</w:t>
        </w:r>
        <w:r>
          <w:rPr>
            <w:rFonts w:asciiTheme="minorHAnsi" w:hAnsiTheme="minorHAnsi" w:cstheme="minorBidi"/>
            <w:noProof/>
            <w:kern w:val="2"/>
            <w:szCs w:val="24"/>
            <w:lang w:eastAsia="en-IE"/>
            <w14:ligatures w14:val="standardContextual"/>
          </w:rPr>
          <w:tab/>
        </w:r>
        <w:r w:rsidRPr="00324188">
          <w:rPr>
            <w:rStyle w:val="Hyperlink"/>
            <w:noProof/>
          </w:rPr>
          <w:t>Detailed Specification of Requirements – Initial Contract</w:t>
        </w:r>
        <w:r>
          <w:rPr>
            <w:noProof/>
          </w:rPr>
          <w:tab/>
        </w:r>
        <w:r>
          <w:rPr>
            <w:noProof/>
          </w:rPr>
          <w:fldChar w:fldCharType="begin"/>
        </w:r>
        <w:r>
          <w:rPr>
            <w:noProof/>
          </w:rPr>
          <w:instrText xml:space="preserve"> PAGEREF _Toc241752650 \h </w:instrText>
        </w:r>
        <w:r>
          <w:rPr>
            <w:noProof/>
          </w:rPr>
        </w:r>
        <w:r>
          <w:rPr>
            <w:noProof/>
          </w:rPr>
          <w:fldChar w:fldCharType="separate"/>
        </w:r>
        <w:r>
          <w:rPr>
            <w:noProof/>
          </w:rPr>
          <w:t>11</w:t>
        </w:r>
        <w:r>
          <w:rPr>
            <w:noProof/>
          </w:rPr>
          <w:fldChar w:fldCharType="end"/>
        </w:r>
      </w:hyperlink>
    </w:p>
    <w:p w14:paraId="3D11EAFC" w14:textId="726F621F" w:rsidR="007704BA" w:rsidRDefault="007704BA">
      <w:pPr>
        <w:pStyle w:val="TOC3"/>
        <w:tabs>
          <w:tab w:val="left" w:pos="1200"/>
          <w:tab w:val="right" w:leader="dot" w:pos="9016"/>
        </w:tabs>
        <w:rPr>
          <w:rFonts w:asciiTheme="minorHAnsi" w:hAnsiTheme="minorHAnsi" w:cstheme="minorBidi"/>
          <w:noProof/>
          <w:kern w:val="2"/>
          <w:szCs w:val="24"/>
          <w:lang w:eastAsia="en-IE"/>
          <w14:ligatures w14:val="standardContextual"/>
        </w:rPr>
      </w:pPr>
      <w:hyperlink w:anchor="_Toc241752651" w:history="1">
        <w:r w:rsidRPr="00324188">
          <w:rPr>
            <w:rStyle w:val="Hyperlink"/>
            <w:noProof/>
          </w:rPr>
          <w:t>3.2.1</w:t>
        </w:r>
        <w:r>
          <w:rPr>
            <w:rFonts w:asciiTheme="minorHAnsi" w:hAnsiTheme="minorHAnsi" w:cstheme="minorBidi"/>
            <w:noProof/>
            <w:kern w:val="2"/>
            <w:szCs w:val="24"/>
            <w:lang w:eastAsia="en-IE"/>
            <w14:ligatures w14:val="standardContextual"/>
          </w:rPr>
          <w:tab/>
        </w:r>
        <w:r w:rsidRPr="00324188">
          <w:rPr>
            <w:rStyle w:val="Hyperlink"/>
            <w:noProof/>
          </w:rPr>
          <w:t>Technical Specification of Requirements</w:t>
        </w:r>
        <w:r>
          <w:rPr>
            <w:noProof/>
          </w:rPr>
          <w:tab/>
        </w:r>
        <w:r>
          <w:rPr>
            <w:noProof/>
          </w:rPr>
          <w:fldChar w:fldCharType="begin"/>
        </w:r>
        <w:r>
          <w:rPr>
            <w:noProof/>
          </w:rPr>
          <w:instrText xml:space="preserve"> PAGEREF _Toc241752651 \h </w:instrText>
        </w:r>
        <w:r>
          <w:rPr>
            <w:noProof/>
          </w:rPr>
        </w:r>
        <w:r>
          <w:rPr>
            <w:noProof/>
          </w:rPr>
          <w:fldChar w:fldCharType="separate"/>
        </w:r>
        <w:r>
          <w:rPr>
            <w:noProof/>
          </w:rPr>
          <w:t>11</w:t>
        </w:r>
        <w:r>
          <w:rPr>
            <w:noProof/>
          </w:rPr>
          <w:fldChar w:fldCharType="end"/>
        </w:r>
      </w:hyperlink>
    </w:p>
    <w:p w14:paraId="73709F02" w14:textId="40F63403" w:rsidR="007704BA" w:rsidRDefault="007704BA">
      <w:pPr>
        <w:pStyle w:val="TOC3"/>
        <w:tabs>
          <w:tab w:val="left" w:pos="1200"/>
          <w:tab w:val="right" w:leader="dot" w:pos="9016"/>
        </w:tabs>
        <w:rPr>
          <w:rFonts w:asciiTheme="minorHAnsi" w:hAnsiTheme="minorHAnsi" w:cstheme="minorBidi"/>
          <w:noProof/>
          <w:kern w:val="2"/>
          <w:szCs w:val="24"/>
          <w:lang w:eastAsia="en-IE"/>
          <w14:ligatures w14:val="standardContextual"/>
        </w:rPr>
      </w:pPr>
      <w:hyperlink w:anchor="_Toc241752652" w:history="1">
        <w:r w:rsidRPr="00324188">
          <w:rPr>
            <w:rStyle w:val="Hyperlink"/>
            <w:noProof/>
          </w:rPr>
          <w:t>3.2.2</w:t>
        </w:r>
        <w:r>
          <w:rPr>
            <w:rFonts w:asciiTheme="minorHAnsi" w:hAnsiTheme="minorHAnsi" w:cstheme="minorBidi"/>
            <w:noProof/>
            <w:kern w:val="2"/>
            <w:szCs w:val="24"/>
            <w:lang w:eastAsia="en-IE"/>
            <w14:ligatures w14:val="standardContextual"/>
          </w:rPr>
          <w:tab/>
        </w:r>
        <w:r w:rsidRPr="00324188">
          <w:rPr>
            <w:rStyle w:val="Hyperlink"/>
            <w:noProof/>
          </w:rPr>
          <w:t>Use of Brand Names, etc.</w:t>
        </w:r>
        <w:r>
          <w:rPr>
            <w:noProof/>
          </w:rPr>
          <w:tab/>
        </w:r>
        <w:r>
          <w:rPr>
            <w:noProof/>
          </w:rPr>
          <w:fldChar w:fldCharType="begin"/>
        </w:r>
        <w:r>
          <w:rPr>
            <w:noProof/>
          </w:rPr>
          <w:instrText xml:space="preserve"> PAGEREF _Toc241752652 \h </w:instrText>
        </w:r>
        <w:r>
          <w:rPr>
            <w:noProof/>
          </w:rPr>
        </w:r>
        <w:r>
          <w:rPr>
            <w:noProof/>
          </w:rPr>
          <w:fldChar w:fldCharType="separate"/>
        </w:r>
        <w:r>
          <w:rPr>
            <w:noProof/>
          </w:rPr>
          <w:t>11</w:t>
        </w:r>
        <w:r>
          <w:rPr>
            <w:noProof/>
          </w:rPr>
          <w:fldChar w:fldCharType="end"/>
        </w:r>
      </w:hyperlink>
    </w:p>
    <w:p w14:paraId="42910B49" w14:textId="77D52517" w:rsidR="007704BA" w:rsidRDefault="007704BA">
      <w:pPr>
        <w:pStyle w:val="TOC3"/>
        <w:tabs>
          <w:tab w:val="left" w:pos="1200"/>
          <w:tab w:val="right" w:leader="dot" w:pos="9016"/>
        </w:tabs>
        <w:rPr>
          <w:rFonts w:asciiTheme="minorHAnsi" w:hAnsiTheme="minorHAnsi" w:cstheme="minorBidi"/>
          <w:noProof/>
          <w:kern w:val="2"/>
          <w:szCs w:val="24"/>
          <w:lang w:eastAsia="en-IE"/>
          <w14:ligatures w14:val="standardContextual"/>
        </w:rPr>
      </w:pPr>
      <w:hyperlink w:anchor="_Toc241752653" w:history="1">
        <w:r w:rsidRPr="00324188">
          <w:rPr>
            <w:rStyle w:val="Hyperlink"/>
            <w:noProof/>
          </w:rPr>
          <w:t>3.2.3</w:t>
        </w:r>
        <w:r>
          <w:rPr>
            <w:rFonts w:asciiTheme="minorHAnsi" w:hAnsiTheme="minorHAnsi" w:cstheme="minorBidi"/>
            <w:noProof/>
            <w:kern w:val="2"/>
            <w:szCs w:val="24"/>
            <w:lang w:eastAsia="en-IE"/>
            <w14:ligatures w14:val="standardContextual"/>
          </w:rPr>
          <w:tab/>
        </w:r>
        <w:r w:rsidRPr="00324188">
          <w:rPr>
            <w:rStyle w:val="Hyperlink"/>
            <w:noProof/>
          </w:rPr>
          <w:t>Variants</w:t>
        </w:r>
        <w:r>
          <w:rPr>
            <w:noProof/>
          </w:rPr>
          <w:tab/>
        </w:r>
        <w:r>
          <w:rPr>
            <w:noProof/>
          </w:rPr>
          <w:fldChar w:fldCharType="begin"/>
        </w:r>
        <w:r>
          <w:rPr>
            <w:noProof/>
          </w:rPr>
          <w:instrText xml:space="preserve"> PAGEREF _Toc241752653 \h </w:instrText>
        </w:r>
        <w:r>
          <w:rPr>
            <w:noProof/>
          </w:rPr>
        </w:r>
        <w:r>
          <w:rPr>
            <w:noProof/>
          </w:rPr>
          <w:fldChar w:fldCharType="separate"/>
        </w:r>
        <w:r>
          <w:rPr>
            <w:noProof/>
          </w:rPr>
          <w:t>11</w:t>
        </w:r>
        <w:r>
          <w:rPr>
            <w:noProof/>
          </w:rPr>
          <w:fldChar w:fldCharType="end"/>
        </w:r>
      </w:hyperlink>
    </w:p>
    <w:p w14:paraId="516AB73A" w14:textId="6D17A91D" w:rsidR="007704BA" w:rsidRDefault="007704BA">
      <w:pPr>
        <w:pStyle w:val="TOC3"/>
        <w:tabs>
          <w:tab w:val="left" w:pos="1200"/>
          <w:tab w:val="right" w:leader="dot" w:pos="9016"/>
        </w:tabs>
        <w:rPr>
          <w:rFonts w:asciiTheme="minorHAnsi" w:hAnsiTheme="minorHAnsi" w:cstheme="minorBidi"/>
          <w:noProof/>
          <w:kern w:val="2"/>
          <w:szCs w:val="24"/>
          <w:lang w:eastAsia="en-IE"/>
          <w14:ligatures w14:val="standardContextual"/>
        </w:rPr>
      </w:pPr>
      <w:hyperlink w:anchor="_Toc241752654" w:history="1">
        <w:r w:rsidRPr="00324188">
          <w:rPr>
            <w:rStyle w:val="Hyperlink"/>
            <w:noProof/>
          </w:rPr>
          <w:t>3.2.4</w:t>
        </w:r>
        <w:r>
          <w:rPr>
            <w:rFonts w:asciiTheme="minorHAnsi" w:hAnsiTheme="minorHAnsi" w:cstheme="minorBidi"/>
            <w:noProof/>
            <w:kern w:val="2"/>
            <w:szCs w:val="24"/>
            <w:lang w:eastAsia="en-IE"/>
            <w14:ligatures w14:val="standardContextual"/>
          </w:rPr>
          <w:tab/>
        </w:r>
        <w:r w:rsidRPr="00324188">
          <w:rPr>
            <w:rStyle w:val="Hyperlink"/>
            <w:noProof/>
          </w:rPr>
          <w:t>Delivery Locations</w:t>
        </w:r>
        <w:r>
          <w:rPr>
            <w:noProof/>
          </w:rPr>
          <w:tab/>
        </w:r>
        <w:r>
          <w:rPr>
            <w:noProof/>
          </w:rPr>
          <w:fldChar w:fldCharType="begin"/>
        </w:r>
        <w:r>
          <w:rPr>
            <w:noProof/>
          </w:rPr>
          <w:instrText xml:space="preserve"> PAGEREF _Toc241752654 \h </w:instrText>
        </w:r>
        <w:r>
          <w:rPr>
            <w:noProof/>
          </w:rPr>
        </w:r>
        <w:r>
          <w:rPr>
            <w:noProof/>
          </w:rPr>
          <w:fldChar w:fldCharType="separate"/>
        </w:r>
        <w:r>
          <w:rPr>
            <w:noProof/>
          </w:rPr>
          <w:t>11</w:t>
        </w:r>
        <w:r>
          <w:rPr>
            <w:noProof/>
          </w:rPr>
          <w:fldChar w:fldCharType="end"/>
        </w:r>
      </w:hyperlink>
    </w:p>
    <w:p w14:paraId="0603FF65" w14:textId="3621988C" w:rsidR="007704BA" w:rsidRDefault="007704BA">
      <w:pPr>
        <w:pStyle w:val="TOC3"/>
        <w:tabs>
          <w:tab w:val="left" w:pos="1200"/>
          <w:tab w:val="right" w:leader="dot" w:pos="9016"/>
        </w:tabs>
        <w:rPr>
          <w:rFonts w:asciiTheme="minorHAnsi" w:hAnsiTheme="minorHAnsi" w:cstheme="minorBidi"/>
          <w:noProof/>
          <w:kern w:val="2"/>
          <w:szCs w:val="24"/>
          <w:lang w:eastAsia="en-IE"/>
          <w14:ligatures w14:val="standardContextual"/>
        </w:rPr>
      </w:pPr>
      <w:hyperlink w:anchor="_Toc241752655" w:history="1">
        <w:r w:rsidRPr="00324188">
          <w:rPr>
            <w:rStyle w:val="Hyperlink"/>
            <w:noProof/>
          </w:rPr>
          <w:t>3.2.5</w:t>
        </w:r>
        <w:r>
          <w:rPr>
            <w:rFonts w:asciiTheme="minorHAnsi" w:hAnsiTheme="minorHAnsi" w:cstheme="minorBidi"/>
            <w:noProof/>
            <w:kern w:val="2"/>
            <w:szCs w:val="24"/>
            <w:lang w:eastAsia="en-IE"/>
            <w14:ligatures w14:val="standardContextual"/>
          </w:rPr>
          <w:tab/>
        </w:r>
        <w:r w:rsidRPr="00324188">
          <w:rPr>
            <w:rStyle w:val="Hyperlink"/>
            <w:noProof/>
          </w:rPr>
          <w:t>Volumes</w:t>
        </w:r>
        <w:r>
          <w:rPr>
            <w:noProof/>
          </w:rPr>
          <w:tab/>
        </w:r>
        <w:r>
          <w:rPr>
            <w:noProof/>
          </w:rPr>
          <w:fldChar w:fldCharType="begin"/>
        </w:r>
        <w:r>
          <w:rPr>
            <w:noProof/>
          </w:rPr>
          <w:instrText xml:space="preserve"> PAGEREF _Toc241752655 \h </w:instrText>
        </w:r>
        <w:r>
          <w:rPr>
            <w:noProof/>
          </w:rPr>
        </w:r>
        <w:r>
          <w:rPr>
            <w:noProof/>
          </w:rPr>
          <w:fldChar w:fldCharType="separate"/>
        </w:r>
        <w:r>
          <w:rPr>
            <w:noProof/>
          </w:rPr>
          <w:t>11</w:t>
        </w:r>
        <w:r>
          <w:rPr>
            <w:noProof/>
          </w:rPr>
          <w:fldChar w:fldCharType="end"/>
        </w:r>
      </w:hyperlink>
    </w:p>
    <w:p w14:paraId="62697891" w14:textId="3237188E" w:rsidR="007704BA" w:rsidRDefault="007704BA">
      <w:pPr>
        <w:pStyle w:val="TOC3"/>
        <w:tabs>
          <w:tab w:val="left" w:pos="1200"/>
          <w:tab w:val="right" w:leader="dot" w:pos="9016"/>
        </w:tabs>
        <w:rPr>
          <w:rFonts w:asciiTheme="minorHAnsi" w:hAnsiTheme="minorHAnsi" w:cstheme="minorBidi"/>
          <w:noProof/>
          <w:kern w:val="2"/>
          <w:szCs w:val="24"/>
          <w:lang w:eastAsia="en-IE"/>
          <w14:ligatures w14:val="standardContextual"/>
        </w:rPr>
      </w:pPr>
      <w:hyperlink w:anchor="_Toc241752656" w:history="1">
        <w:r w:rsidRPr="00324188">
          <w:rPr>
            <w:rStyle w:val="Hyperlink"/>
            <w:noProof/>
          </w:rPr>
          <w:t>3.2.6</w:t>
        </w:r>
        <w:r>
          <w:rPr>
            <w:rFonts w:asciiTheme="minorHAnsi" w:hAnsiTheme="minorHAnsi" w:cstheme="minorBidi"/>
            <w:noProof/>
            <w:kern w:val="2"/>
            <w:szCs w:val="24"/>
            <w:lang w:eastAsia="en-IE"/>
            <w14:ligatures w14:val="standardContextual"/>
          </w:rPr>
          <w:tab/>
        </w:r>
        <w:r w:rsidRPr="00324188">
          <w:rPr>
            <w:rStyle w:val="Hyperlink"/>
            <w:noProof/>
          </w:rPr>
          <w:t>Pricing</w:t>
        </w:r>
        <w:r>
          <w:rPr>
            <w:noProof/>
          </w:rPr>
          <w:tab/>
        </w:r>
        <w:r>
          <w:rPr>
            <w:noProof/>
          </w:rPr>
          <w:fldChar w:fldCharType="begin"/>
        </w:r>
        <w:r>
          <w:rPr>
            <w:noProof/>
          </w:rPr>
          <w:instrText xml:space="preserve"> PAGEREF _Toc241752656 \h </w:instrText>
        </w:r>
        <w:r>
          <w:rPr>
            <w:noProof/>
          </w:rPr>
        </w:r>
        <w:r>
          <w:rPr>
            <w:noProof/>
          </w:rPr>
          <w:fldChar w:fldCharType="separate"/>
        </w:r>
        <w:r>
          <w:rPr>
            <w:noProof/>
          </w:rPr>
          <w:t>11</w:t>
        </w:r>
        <w:r>
          <w:rPr>
            <w:noProof/>
          </w:rPr>
          <w:fldChar w:fldCharType="end"/>
        </w:r>
      </w:hyperlink>
    </w:p>
    <w:p w14:paraId="03433955" w14:textId="04E80FE0" w:rsidR="007704BA" w:rsidRDefault="007704BA">
      <w:pPr>
        <w:pStyle w:val="TOC3"/>
        <w:tabs>
          <w:tab w:val="left" w:pos="1200"/>
          <w:tab w:val="right" w:leader="dot" w:pos="9016"/>
        </w:tabs>
        <w:rPr>
          <w:rFonts w:asciiTheme="minorHAnsi" w:hAnsiTheme="minorHAnsi" w:cstheme="minorBidi"/>
          <w:noProof/>
          <w:kern w:val="2"/>
          <w:szCs w:val="24"/>
          <w:lang w:eastAsia="en-IE"/>
          <w14:ligatures w14:val="standardContextual"/>
        </w:rPr>
      </w:pPr>
      <w:hyperlink w:anchor="_Toc241752657" w:history="1">
        <w:r w:rsidRPr="00324188">
          <w:rPr>
            <w:rStyle w:val="Hyperlink"/>
            <w:noProof/>
          </w:rPr>
          <w:t>3.2.7</w:t>
        </w:r>
        <w:r>
          <w:rPr>
            <w:rFonts w:asciiTheme="minorHAnsi" w:hAnsiTheme="minorHAnsi" w:cstheme="minorBidi"/>
            <w:noProof/>
            <w:kern w:val="2"/>
            <w:szCs w:val="24"/>
            <w:lang w:eastAsia="en-IE"/>
            <w14:ligatures w14:val="standardContextual"/>
          </w:rPr>
          <w:tab/>
        </w:r>
        <w:r w:rsidRPr="00324188">
          <w:rPr>
            <w:rStyle w:val="Hyperlink"/>
            <w:noProof/>
          </w:rPr>
          <w:t>Cancellation and Rescheduling</w:t>
        </w:r>
        <w:r>
          <w:rPr>
            <w:noProof/>
          </w:rPr>
          <w:tab/>
        </w:r>
        <w:r>
          <w:rPr>
            <w:noProof/>
          </w:rPr>
          <w:fldChar w:fldCharType="begin"/>
        </w:r>
        <w:r>
          <w:rPr>
            <w:noProof/>
          </w:rPr>
          <w:instrText xml:space="preserve"> PAGEREF _Toc241752657 \h </w:instrText>
        </w:r>
        <w:r>
          <w:rPr>
            <w:noProof/>
          </w:rPr>
        </w:r>
        <w:r>
          <w:rPr>
            <w:noProof/>
          </w:rPr>
          <w:fldChar w:fldCharType="separate"/>
        </w:r>
        <w:r>
          <w:rPr>
            <w:noProof/>
          </w:rPr>
          <w:t>11</w:t>
        </w:r>
        <w:r>
          <w:rPr>
            <w:noProof/>
          </w:rPr>
          <w:fldChar w:fldCharType="end"/>
        </w:r>
      </w:hyperlink>
    </w:p>
    <w:p w14:paraId="44FB1F83" w14:textId="367DA1D3" w:rsidR="007704BA" w:rsidRDefault="007704BA">
      <w:pPr>
        <w:pStyle w:val="TOC3"/>
        <w:tabs>
          <w:tab w:val="left" w:pos="1200"/>
          <w:tab w:val="right" w:leader="dot" w:pos="9016"/>
        </w:tabs>
        <w:rPr>
          <w:rFonts w:asciiTheme="minorHAnsi" w:hAnsiTheme="minorHAnsi" w:cstheme="minorBidi"/>
          <w:noProof/>
          <w:kern w:val="2"/>
          <w:szCs w:val="24"/>
          <w:lang w:eastAsia="en-IE"/>
          <w14:ligatures w14:val="standardContextual"/>
        </w:rPr>
      </w:pPr>
      <w:hyperlink w:anchor="_Toc241752658" w:history="1">
        <w:r w:rsidRPr="00324188">
          <w:rPr>
            <w:rStyle w:val="Hyperlink"/>
            <w:noProof/>
          </w:rPr>
          <w:t>3.2.8</w:t>
        </w:r>
        <w:r>
          <w:rPr>
            <w:rFonts w:asciiTheme="minorHAnsi" w:hAnsiTheme="minorHAnsi" w:cstheme="minorBidi"/>
            <w:noProof/>
            <w:kern w:val="2"/>
            <w:szCs w:val="24"/>
            <w:lang w:eastAsia="en-IE"/>
            <w14:ligatures w14:val="standardContextual"/>
          </w:rPr>
          <w:tab/>
        </w:r>
        <w:r w:rsidRPr="00324188">
          <w:rPr>
            <w:rStyle w:val="Hyperlink"/>
            <w:noProof/>
          </w:rPr>
          <w:t>Options relating to Initial Contract</w:t>
        </w:r>
        <w:r>
          <w:rPr>
            <w:noProof/>
          </w:rPr>
          <w:tab/>
        </w:r>
        <w:r>
          <w:rPr>
            <w:noProof/>
          </w:rPr>
          <w:fldChar w:fldCharType="begin"/>
        </w:r>
        <w:r>
          <w:rPr>
            <w:noProof/>
          </w:rPr>
          <w:instrText xml:space="preserve"> PAGEREF _Toc241752658 \h </w:instrText>
        </w:r>
        <w:r>
          <w:rPr>
            <w:noProof/>
          </w:rPr>
        </w:r>
        <w:r>
          <w:rPr>
            <w:noProof/>
          </w:rPr>
          <w:fldChar w:fldCharType="separate"/>
        </w:r>
        <w:r>
          <w:rPr>
            <w:noProof/>
          </w:rPr>
          <w:t>12</w:t>
        </w:r>
        <w:r>
          <w:rPr>
            <w:noProof/>
          </w:rPr>
          <w:fldChar w:fldCharType="end"/>
        </w:r>
      </w:hyperlink>
    </w:p>
    <w:p w14:paraId="70F4AFD1" w14:textId="3D16033F" w:rsidR="007704BA" w:rsidRDefault="007704BA">
      <w:pPr>
        <w:pStyle w:val="TOC3"/>
        <w:tabs>
          <w:tab w:val="left" w:pos="1200"/>
          <w:tab w:val="right" w:leader="dot" w:pos="9016"/>
        </w:tabs>
        <w:rPr>
          <w:rFonts w:asciiTheme="minorHAnsi" w:hAnsiTheme="minorHAnsi" w:cstheme="minorBidi"/>
          <w:noProof/>
          <w:kern w:val="2"/>
          <w:szCs w:val="24"/>
          <w:lang w:eastAsia="en-IE"/>
          <w14:ligatures w14:val="standardContextual"/>
        </w:rPr>
      </w:pPr>
      <w:hyperlink w:anchor="_Toc241752659" w:history="1">
        <w:r w:rsidRPr="00324188">
          <w:rPr>
            <w:rStyle w:val="Hyperlink"/>
            <w:noProof/>
          </w:rPr>
          <w:t>3.2.9</w:t>
        </w:r>
        <w:r>
          <w:rPr>
            <w:rFonts w:asciiTheme="minorHAnsi" w:hAnsiTheme="minorHAnsi" w:cstheme="minorBidi"/>
            <w:noProof/>
            <w:kern w:val="2"/>
            <w:szCs w:val="24"/>
            <w:lang w:eastAsia="en-IE"/>
            <w14:ligatures w14:val="standardContextual"/>
          </w:rPr>
          <w:tab/>
        </w:r>
        <w:r w:rsidRPr="00324188">
          <w:rPr>
            <w:rStyle w:val="Hyperlink"/>
            <w:noProof/>
          </w:rPr>
          <w:t xml:space="preserve"> Obligations Regarding End of Contract</w:t>
        </w:r>
        <w:r>
          <w:rPr>
            <w:noProof/>
          </w:rPr>
          <w:tab/>
        </w:r>
        <w:r>
          <w:rPr>
            <w:noProof/>
          </w:rPr>
          <w:fldChar w:fldCharType="begin"/>
        </w:r>
        <w:r>
          <w:rPr>
            <w:noProof/>
          </w:rPr>
          <w:instrText xml:space="preserve"> PAGEREF _Toc241752659 \h </w:instrText>
        </w:r>
        <w:r>
          <w:rPr>
            <w:noProof/>
          </w:rPr>
        </w:r>
        <w:r>
          <w:rPr>
            <w:noProof/>
          </w:rPr>
          <w:fldChar w:fldCharType="separate"/>
        </w:r>
        <w:r>
          <w:rPr>
            <w:noProof/>
          </w:rPr>
          <w:t>12</w:t>
        </w:r>
        <w:r>
          <w:rPr>
            <w:noProof/>
          </w:rPr>
          <w:fldChar w:fldCharType="end"/>
        </w:r>
      </w:hyperlink>
    </w:p>
    <w:p w14:paraId="7609E3DA" w14:textId="33052208" w:rsidR="007704BA" w:rsidRDefault="007704BA">
      <w:pPr>
        <w:pStyle w:val="TOC1"/>
        <w:tabs>
          <w:tab w:val="left" w:pos="440"/>
          <w:tab w:val="right" w:leader="dot" w:pos="9016"/>
        </w:tabs>
        <w:rPr>
          <w:rFonts w:asciiTheme="minorHAnsi" w:hAnsiTheme="minorHAnsi" w:cstheme="minorBidi"/>
          <w:noProof/>
          <w:kern w:val="2"/>
          <w:szCs w:val="24"/>
          <w:lang w:eastAsia="en-IE"/>
          <w14:ligatures w14:val="standardContextual"/>
        </w:rPr>
      </w:pPr>
      <w:hyperlink w:anchor="_Toc241752660" w:history="1">
        <w:r w:rsidRPr="00324188">
          <w:rPr>
            <w:rStyle w:val="Hyperlink"/>
            <w:noProof/>
          </w:rPr>
          <w:t>4.</w:t>
        </w:r>
        <w:r>
          <w:rPr>
            <w:rFonts w:asciiTheme="minorHAnsi" w:hAnsiTheme="minorHAnsi" w:cstheme="minorBidi"/>
            <w:noProof/>
            <w:kern w:val="2"/>
            <w:szCs w:val="24"/>
            <w:lang w:eastAsia="en-IE"/>
            <w14:ligatures w14:val="standardContextual"/>
          </w:rPr>
          <w:tab/>
        </w:r>
        <w:r w:rsidRPr="00324188">
          <w:rPr>
            <w:rStyle w:val="Hyperlink"/>
            <w:noProof/>
          </w:rPr>
          <w:t>EVALUATION CRITERIA</w:t>
        </w:r>
        <w:r>
          <w:rPr>
            <w:noProof/>
          </w:rPr>
          <w:tab/>
        </w:r>
        <w:r>
          <w:rPr>
            <w:noProof/>
          </w:rPr>
          <w:fldChar w:fldCharType="begin"/>
        </w:r>
        <w:r>
          <w:rPr>
            <w:noProof/>
          </w:rPr>
          <w:instrText xml:space="preserve"> PAGEREF _Toc241752660 \h </w:instrText>
        </w:r>
        <w:r>
          <w:rPr>
            <w:noProof/>
          </w:rPr>
        </w:r>
        <w:r>
          <w:rPr>
            <w:noProof/>
          </w:rPr>
          <w:fldChar w:fldCharType="separate"/>
        </w:r>
        <w:r>
          <w:rPr>
            <w:noProof/>
          </w:rPr>
          <w:t>12</w:t>
        </w:r>
        <w:r>
          <w:rPr>
            <w:noProof/>
          </w:rPr>
          <w:fldChar w:fldCharType="end"/>
        </w:r>
      </w:hyperlink>
    </w:p>
    <w:p w14:paraId="74771701" w14:textId="38DD8536"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61" w:history="1">
        <w:r w:rsidRPr="00324188">
          <w:rPr>
            <w:rStyle w:val="Hyperlink"/>
            <w:noProof/>
          </w:rPr>
          <w:t>4.1</w:t>
        </w:r>
        <w:r>
          <w:rPr>
            <w:rFonts w:asciiTheme="minorHAnsi" w:hAnsiTheme="minorHAnsi" w:cstheme="minorBidi"/>
            <w:noProof/>
            <w:kern w:val="2"/>
            <w:szCs w:val="24"/>
            <w:lang w:eastAsia="en-IE"/>
            <w14:ligatures w14:val="standardContextual"/>
          </w:rPr>
          <w:tab/>
        </w:r>
        <w:r w:rsidRPr="00324188">
          <w:rPr>
            <w:rStyle w:val="Hyperlink"/>
            <w:noProof/>
          </w:rPr>
          <w:t>Selection Criteria</w:t>
        </w:r>
        <w:r>
          <w:rPr>
            <w:noProof/>
          </w:rPr>
          <w:tab/>
        </w:r>
        <w:r>
          <w:rPr>
            <w:noProof/>
          </w:rPr>
          <w:fldChar w:fldCharType="begin"/>
        </w:r>
        <w:r>
          <w:rPr>
            <w:noProof/>
          </w:rPr>
          <w:instrText xml:space="preserve"> PAGEREF _Toc241752661 \h </w:instrText>
        </w:r>
        <w:r>
          <w:rPr>
            <w:noProof/>
          </w:rPr>
        </w:r>
        <w:r>
          <w:rPr>
            <w:noProof/>
          </w:rPr>
          <w:fldChar w:fldCharType="separate"/>
        </w:r>
        <w:r>
          <w:rPr>
            <w:noProof/>
          </w:rPr>
          <w:t>12</w:t>
        </w:r>
        <w:r>
          <w:rPr>
            <w:noProof/>
          </w:rPr>
          <w:fldChar w:fldCharType="end"/>
        </w:r>
      </w:hyperlink>
    </w:p>
    <w:p w14:paraId="17BA8876" w14:textId="77C40983" w:rsidR="007704BA" w:rsidRDefault="007704BA">
      <w:pPr>
        <w:pStyle w:val="TOC3"/>
        <w:tabs>
          <w:tab w:val="left" w:pos="1200"/>
          <w:tab w:val="right" w:leader="dot" w:pos="9016"/>
        </w:tabs>
        <w:rPr>
          <w:rFonts w:asciiTheme="minorHAnsi" w:hAnsiTheme="minorHAnsi" w:cstheme="minorBidi"/>
          <w:noProof/>
          <w:kern w:val="2"/>
          <w:szCs w:val="24"/>
          <w:lang w:eastAsia="en-IE"/>
          <w14:ligatures w14:val="standardContextual"/>
        </w:rPr>
      </w:pPr>
      <w:hyperlink w:anchor="_Toc241752662" w:history="1">
        <w:r w:rsidRPr="00324188">
          <w:rPr>
            <w:rStyle w:val="Hyperlink"/>
            <w:noProof/>
          </w:rPr>
          <w:t>4.1.1</w:t>
        </w:r>
        <w:r>
          <w:rPr>
            <w:rFonts w:asciiTheme="minorHAnsi" w:hAnsiTheme="minorHAnsi" w:cstheme="minorBidi"/>
            <w:noProof/>
            <w:kern w:val="2"/>
            <w:szCs w:val="24"/>
            <w:lang w:eastAsia="en-IE"/>
            <w14:ligatures w14:val="standardContextual"/>
          </w:rPr>
          <w:tab/>
        </w:r>
        <w:r w:rsidRPr="00324188">
          <w:rPr>
            <w:rStyle w:val="Hyperlink"/>
            <w:noProof/>
          </w:rPr>
          <w:t>Relying on the Standing of Other Entities</w:t>
        </w:r>
        <w:r>
          <w:rPr>
            <w:noProof/>
          </w:rPr>
          <w:tab/>
        </w:r>
        <w:r>
          <w:rPr>
            <w:noProof/>
          </w:rPr>
          <w:fldChar w:fldCharType="begin"/>
        </w:r>
        <w:r>
          <w:rPr>
            <w:noProof/>
          </w:rPr>
          <w:instrText xml:space="preserve"> PAGEREF _Toc241752662 \h </w:instrText>
        </w:r>
        <w:r>
          <w:rPr>
            <w:noProof/>
          </w:rPr>
        </w:r>
        <w:r>
          <w:rPr>
            <w:noProof/>
          </w:rPr>
          <w:fldChar w:fldCharType="separate"/>
        </w:r>
        <w:r>
          <w:rPr>
            <w:noProof/>
          </w:rPr>
          <w:t>12</w:t>
        </w:r>
        <w:r>
          <w:rPr>
            <w:noProof/>
          </w:rPr>
          <w:fldChar w:fldCharType="end"/>
        </w:r>
      </w:hyperlink>
    </w:p>
    <w:p w14:paraId="6A11DD86" w14:textId="46D53E6E" w:rsidR="007704BA" w:rsidRDefault="007704BA">
      <w:pPr>
        <w:pStyle w:val="TOC3"/>
        <w:tabs>
          <w:tab w:val="right" w:leader="dot" w:pos="9016"/>
        </w:tabs>
        <w:rPr>
          <w:rFonts w:asciiTheme="minorHAnsi" w:hAnsiTheme="minorHAnsi" w:cstheme="minorBidi"/>
          <w:noProof/>
          <w:kern w:val="2"/>
          <w:szCs w:val="24"/>
          <w:lang w:eastAsia="en-IE"/>
          <w14:ligatures w14:val="standardContextual"/>
        </w:rPr>
      </w:pPr>
      <w:hyperlink w:anchor="_Toc241752663" w:history="1">
        <w:r w:rsidRPr="00324188">
          <w:rPr>
            <w:rStyle w:val="Hyperlink"/>
            <w:noProof/>
          </w:rPr>
          <w:t>4.1.2    Participation of Small and Medium Enterprises</w:t>
        </w:r>
        <w:r>
          <w:rPr>
            <w:noProof/>
          </w:rPr>
          <w:tab/>
        </w:r>
        <w:r>
          <w:rPr>
            <w:noProof/>
          </w:rPr>
          <w:fldChar w:fldCharType="begin"/>
        </w:r>
        <w:r>
          <w:rPr>
            <w:noProof/>
          </w:rPr>
          <w:instrText xml:space="preserve"> PAGEREF _Toc241752663 \h </w:instrText>
        </w:r>
        <w:r>
          <w:rPr>
            <w:noProof/>
          </w:rPr>
        </w:r>
        <w:r>
          <w:rPr>
            <w:noProof/>
          </w:rPr>
          <w:fldChar w:fldCharType="separate"/>
        </w:r>
        <w:r>
          <w:rPr>
            <w:noProof/>
          </w:rPr>
          <w:t>13</w:t>
        </w:r>
        <w:r>
          <w:rPr>
            <w:noProof/>
          </w:rPr>
          <w:fldChar w:fldCharType="end"/>
        </w:r>
      </w:hyperlink>
    </w:p>
    <w:p w14:paraId="4A6C4288" w14:textId="1C6047C3"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64" w:history="1">
        <w:r w:rsidRPr="00324188">
          <w:rPr>
            <w:rStyle w:val="Hyperlink"/>
            <w:noProof/>
          </w:rPr>
          <w:t>4.2</w:t>
        </w:r>
        <w:r>
          <w:rPr>
            <w:rFonts w:asciiTheme="minorHAnsi" w:hAnsiTheme="minorHAnsi" w:cstheme="minorBidi"/>
            <w:noProof/>
            <w:kern w:val="2"/>
            <w:szCs w:val="24"/>
            <w:lang w:eastAsia="en-IE"/>
            <w14:ligatures w14:val="standardContextual"/>
          </w:rPr>
          <w:tab/>
        </w:r>
        <w:r w:rsidRPr="00324188">
          <w:rPr>
            <w:rStyle w:val="Hyperlink"/>
            <w:noProof/>
          </w:rPr>
          <w:t>Legal and Financial</w:t>
        </w:r>
        <w:r>
          <w:rPr>
            <w:noProof/>
          </w:rPr>
          <w:tab/>
        </w:r>
        <w:r>
          <w:rPr>
            <w:noProof/>
          </w:rPr>
          <w:fldChar w:fldCharType="begin"/>
        </w:r>
        <w:r>
          <w:rPr>
            <w:noProof/>
          </w:rPr>
          <w:instrText xml:space="preserve"> PAGEREF _Toc241752664 \h </w:instrText>
        </w:r>
        <w:r>
          <w:rPr>
            <w:noProof/>
          </w:rPr>
        </w:r>
        <w:r>
          <w:rPr>
            <w:noProof/>
          </w:rPr>
          <w:fldChar w:fldCharType="separate"/>
        </w:r>
        <w:r>
          <w:rPr>
            <w:noProof/>
          </w:rPr>
          <w:t>13</w:t>
        </w:r>
        <w:r>
          <w:rPr>
            <w:noProof/>
          </w:rPr>
          <w:fldChar w:fldCharType="end"/>
        </w:r>
      </w:hyperlink>
    </w:p>
    <w:p w14:paraId="364147FA" w14:textId="081C2791"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65" w:history="1">
        <w:r w:rsidRPr="00324188">
          <w:rPr>
            <w:rStyle w:val="Hyperlink"/>
            <w:noProof/>
          </w:rPr>
          <w:t>4.3</w:t>
        </w:r>
        <w:r>
          <w:rPr>
            <w:rFonts w:asciiTheme="minorHAnsi" w:hAnsiTheme="minorHAnsi" w:cstheme="minorBidi"/>
            <w:noProof/>
            <w:kern w:val="2"/>
            <w:szCs w:val="24"/>
            <w:lang w:eastAsia="en-IE"/>
            <w14:ligatures w14:val="standardContextual"/>
          </w:rPr>
          <w:tab/>
        </w:r>
        <w:r w:rsidRPr="00324188">
          <w:rPr>
            <w:rStyle w:val="Hyperlink"/>
            <w:noProof/>
          </w:rPr>
          <w:t>Technical Capacity</w:t>
        </w:r>
        <w:r>
          <w:rPr>
            <w:noProof/>
          </w:rPr>
          <w:tab/>
        </w:r>
        <w:r>
          <w:rPr>
            <w:noProof/>
          </w:rPr>
          <w:fldChar w:fldCharType="begin"/>
        </w:r>
        <w:r>
          <w:rPr>
            <w:noProof/>
          </w:rPr>
          <w:instrText xml:space="preserve"> PAGEREF _Toc241752665 \h </w:instrText>
        </w:r>
        <w:r>
          <w:rPr>
            <w:noProof/>
          </w:rPr>
        </w:r>
        <w:r>
          <w:rPr>
            <w:noProof/>
          </w:rPr>
          <w:fldChar w:fldCharType="separate"/>
        </w:r>
        <w:r>
          <w:rPr>
            <w:noProof/>
          </w:rPr>
          <w:t>14</w:t>
        </w:r>
        <w:r>
          <w:rPr>
            <w:noProof/>
          </w:rPr>
          <w:fldChar w:fldCharType="end"/>
        </w:r>
      </w:hyperlink>
    </w:p>
    <w:p w14:paraId="0173233B" w14:textId="5238C590"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66" w:history="1">
        <w:r w:rsidRPr="00324188">
          <w:rPr>
            <w:rStyle w:val="Hyperlink"/>
            <w:noProof/>
          </w:rPr>
          <w:t>4.4</w:t>
        </w:r>
        <w:r>
          <w:rPr>
            <w:rFonts w:asciiTheme="minorHAnsi" w:hAnsiTheme="minorHAnsi" w:cstheme="minorBidi"/>
            <w:noProof/>
            <w:kern w:val="2"/>
            <w:szCs w:val="24"/>
            <w:lang w:eastAsia="en-IE"/>
            <w14:ligatures w14:val="standardContextual"/>
          </w:rPr>
          <w:tab/>
        </w:r>
        <w:r w:rsidRPr="00324188">
          <w:rPr>
            <w:rStyle w:val="Hyperlink"/>
            <w:noProof/>
          </w:rPr>
          <w:t>European Single Procurement Document</w:t>
        </w:r>
        <w:r>
          <w:rPr>
            <w:noProof/>
          </w:rPr>
          <w:tab/>
        </w:r>
        <w:r>
          <w:rPr>
            <w:noProof/>
          </w:rPr>
          <w:fldChar w:fldCharType="begin"/>
        </w:r>
        <w:r>
          <w:rPr>
            <w:noProof/>
          </w:rPr>
          <w:instrText xml:space="preserve"> PAGEREF _Toc241752666 \h </w:instrText>
        </w:r>
        <w:r>
          <w:rPr>
            <w:noProof/>
          </w:rPr>
        </w:r>
        <w:r>
          <w:rPr>
            <w:noProof/>
          </w:rPr>
          <w:fldChar w:fldCharType="separate"/>
        </w:r>
        <w:r>
          <w:rPr>
            <w:noProof/>
          </w:rPr>
          <w:t>15</w:t>
        </w:r>
        <w:r>
          <w:rPr>
            <w:noProof/>
          </w:rPr>
          <w:fldChar w:fldCharType="end"/>
        </w:r>
      </w:hyperlink>
    </w:p>
    <w:p w14:paraId="391B4701" w14:textId="093966D2" w:rsidR="007704BA" w:rsidRDefault="007704BA">
      <w:pPr>
        <w:pStyle w:val="TOC2"/>
        <w:tabs>
          <w:tab w:val="left" w:pos="960"/>
          <w:tab w:val="right" w:leader="dot" w:pos="9016"/>
        </w:tabs>
        <w:rPr>
          <w:rFonts w:asciiTheme="minorHAnsi" w:hAnsiTheme="minorHAnsi" w:cstheme="minorBidi"/>
          <w:noProof/>
          <w:kern w:val="2"/>
          <w:szCs w:val="24"/>
          <w:lang w:eastAsia="en-IE"/>
          <w14:ligatures w14:val="standardContextual"/>
        </w:rPr>
      </w:pPr>
      <w:hyperlink w:anchor="_Toc241752667" w:history="1">
        <w:r w:rsidRPr="00324188">
          <w:rPr>
            <w:rStyle w:val="Hyperlink"/>
            <w:noProof/>
          </w:rPr>
          <w:t>4.5</w:t>
        </w:r>
        <w:r>
          <w:rPr>
            <w:rFonts w:asciiTheme="minorHAnsi" w:hAnsiTheme="minorHAnsi" w:cstheme="minorBidi"/>
            <w:noProof/>
            <w:kern w:val="2"/>
            <w:szCs w:val="24"/>
            <w:lang w:eastAsia="en-IE"/>
            <w14:ligatures w14:val="standardContextual"/>
          </w:rPr>
          <w:tab/>
        </w:r>
        <w:r w:rsidRPr="00324188">
          <w:rPr>
            <w:rStyle w:val="Hyperlink"/>
            <w:noProof/>
          </w:rPr>
          <w:t>Award Criteria</w:t>
        </w:r>
        <w:r>
          <w:rPr>
            <w:noProof/>
          </w:rPr>
          <w:tab/>
        </w:r>
        <w:r>
          <w:rPr>
            <w:noProof/>
          </w:rPr>
          <w:fldChar w:fldCharType="begin"/>
        </w:r>
        <w:r>
          <w:rPr>
            <w:noProof/>
          </w:rPr>
          <w:instrText xml:space="preserve"> PAGEREF _Toc241752667 \h </w:instrText>
        </w:r>
        <w:r>
          <w:rPr>
            <w:noProof/>
          </w:rPr>
        </w:r>
        <w:r>
          <w:rPr>
            <w:noProof/>
          </w:rPr>
          <w:fldChar w:fldCharType="separate"/>
        </w:r>
        <w:r>
          <w:rPr>
            <w:noProof/>
          </w:rPr>
          <w:t>16</w:t>
        </w:r>
        <w:r>
          <w:rPr>
            <w:noProof/>
          </w:rPr>
          <w:fldChar w:fldCharType="end"/>
        </w:r>
      </w:hyperlink>
    </w:p>
    <w:p w14:paraId="667FD085" w14:textId="434CCAFA" w:rsidR="007704BA" w:rsidRDefault="007704BA">
      <w:pPr>
        <w:pStyle w:val="TOC3"/>
        <w:tabs>
          <w:tab w:val="right" w:leader="dot" w:pos="9016"/>
        </w:tabs>
        <w:rPr>
          <w:rFonts w:asciiTheme="minorHAnsi" w:hAnsiTheme="minorHAnsi" w:cstheme="minorBidi"/>
          <w:noProof/>
          <w:kern w:val="2"/>
          <w:szCs w:val="24"/>
          <w:lang w:eastAsia="en-IE"/>
          <w14:ligatures w14:val="standardContextual"/>
        </w:rPr>
      </w:pPr>
      <w:hyperlink w:anchor="_Toc241752668" w:history="1">
        <w:r w:rsidRPr="00324188">
          <w:rPr>
            <w:rStyle w:val="Hyperlink"/>
            <w:noProof/>
          </w:rPr>
          <w:t>4.5.1    Methodology for Scoring Cost</w:t>
        </w:r>
        <w:r>
          <w:rPr>
            <w:noProof/>
          </w:rPr>
          <w:tab/>
        </w:r>
        <w:r>
          <w:rPr>
            <w:noProof/>
          </w:rPr>
          <w:fldChar w:fldCharType="begin"/>
        </w:r>
        <w:r>
          <w:rPr>
            <w:noProof/>
          </w:rPr>
          <w:instrText xml:space="preserve"> PAGEREF _Toc241752668 \h </w:instrText>
        </w:r>
        <w:r>
          <w:rPr>
            <w:noProof/>
          </w:rPr>
        </w:r>
        <w:r>
          <w:rPr>
            <w:noProof/>
          </w:rPr>
          <w:fldChar w:fldCharType="separate"/>
        </w:r>
        <w:r>
          <w:rPr>
            <w:noProof/>
          </w:rPr>
          <w:t>18</w:t>
        </w:r>
        <w:r>
          <w:rPr>
            <w:noProof/>
          </w:rPr>
          <w:fldChar w:fldCharType="end"/>
        </w:r>
      </w:hyperlink>
    </w:p>
    <w:p w14:paraId="506F7DD8" w14:textId="30B46659" w:rsidR="007704BA" w:rsidRDefault="007704BA">
      <w:pPr>
        <w:pStyle w:val="TOC3"/>
        <w:tabs>
          <w:tab w:val="right" w:leader="dot" w:pos="9016"/>
        </w:tabs>
        <w:rPr>
          <w:rFonts w:asciiTheme="minorHAnsi" w:hAnsiTheme="minorHAnsi" w:cstheme="minorBidi"/>
          <w:noProof/>
          <w:kern w:val="2"/>
          <w:szCs w:val="24"/>
          <w:lang w:eastAsia="en-IE"/>
          <w14:ligatures w14:val="standardContextual"/>
        </w:rPr>
      </w:pPr>
      <w:hyperlink w:anchor="_Toc241752669" w:history="1">
        <w:r w:rsidRPr="00324188">
          <w:rPr>
            <w:rStyle w:val="Hyperlink"/>
            <w:noProof/>
          </w:rPr>
          <w:t>4.5.2    Methodology for Scoring Qualitative Criteria</w:t>
        </w:r>
        <w:r>
          <w:rPr>
            <w:noProof/>
          </w:rPr>
          <w:tab/>
        </w:r>
        <w:r>
          <w:rPr>
            <w:noProof/>
          </w:rPr>
          <w:fldChar w:fldCharType="begin"/>
        </w:r>
        <w:r>
          <w:rPr>
            <w:noProof/>
          </w:rPr>
          <w:instrText xml:space="preserve"> PAGEREF _Toc241752669 \h </w:instrText>
        </w:r>
        <w:r>
          <w:rPr>
            <w:noProof/>
          </w:rPr>
        </w:r>
        <w:r>
          <w:rPr>
            <w:noProof/>
          </w:rPr>
          <w:fldChar w:fldCharType="separate"/>
        </w:r>
        <w:r>
          <w:rPr>
            <w:noProof/>
          </w:rPr>
          <w:t>18</w:t>
        </w:r>
        <w:r>
          <w:rPr>
            <w:noProof/>
          </w:rPr>
          <w:fldChar w:fldCharType="end"/>
        </w:r>
      </w:hyperlink>
    </w:p>
    <w:p w14:paraId="603BA727" w14:textId="59CC1C25" w:rsidR="007704BA" w:rsidRDefault="007704BA">
      <w:pPr>
        <w:pStyle w:val="TOC3"/>
        <w:tabs>
          <w:tab w:val="right" w:leader="dot" w:pos="9016"/>
        </w:tabs>
        <w:rPr>
          <w:rFonts w:asciiTheme="minorHAnsi" w:hAnsiTheme="minorHAnsi" w:cstheme="minorBidi"/>
          <w:noProof/>
          <w:kern w:val="2"/>
          <w:szCs w:val="24"/>
          <w:lang w:eastAsia="en-IE"/>
          <w14:ligatures w14:val="standardContextual"/>
        </w:rPr>
      </w:pPr>
      <w:hyperlink w:anchor="_Toc241752670" w:history="1">
        <w:r w:rsidRPr="00324188">
          <w:rPr>
            <w:rStyle w:val="Hyperlink"/>
            <w:noProof/>
          </w:rPr>
          <w:t>4.5.3    Clarification of Abnormally Low Tenders</w:t>
        </w:r>
        <w:r>
          <w:rPr>
            <w:noProof/>
          </w:rPr>
          <w:tab/>
        </w:r>
        <w:r>
          <w:rPr>
            <w:noProof/>
          </w:rPr>
          <w:fldChar w:fldCharType="begin"/>
        </w:r>
        <w:r>
          <w:rPr>
            <w:noProof/>
          </w:rPr>
          <w:instrText xml:space="preserve"> PAGEREF _Toc241752670 \h </w:instrText>
        </w:r>
        <w:r>
          <w:rPr>
            <w:noProof/>
          </w:rPr>
        </w:r>
        <w:r>
          <w:rPr>
            <w:noProof/>
          </w:rPr>
          <w:fldChar w:fldCharType="separate"/>
        </w:r>
        <w:r>
          <w:rPr>
            <w:noProof/>
          </w:rPr>
          <w:t>19</w:t>
        </w:r>
        <w:r>
          <w:rPr>
            <w:noProof/>
          </w:rPr>
          <w:fldChar w:fldCharType="end"/>
        </w:r>
      </w:hyperlink>
    </w:p>
    <w:p w14:paraId="6B885B48" w14:textId="415C0CB5" w:rsidR="007704BA" w:rsidRDefault="007704BA">
      <w:pPr>
        <w:pStyle w:val="TOC3"/>
        <w:tabs>
          <w:tab w:val="right" w:leader="dot" w:pos="9016"/>
        </w:tabs>
        <w:rPr>
          <w:rFonts w:asciiTheme="minorHAnsi" w:hAnsiTheme="minorHAnsi" w:cstheme="minorBidi"/>
          <w:noProof/>
          <w:kern w:val="2"/>
          <w:szCs w:val="24"/>
          <w:lang w:eastAsia="en-IE"/>
          <w14:ligatures w14:val="standardContextual"/>
        </w:rPr>
      </w:pPr>
      <w:hyperlink w:anchor="_Toc241752671" w:history="1">
        <w:r w:rsidRPr="00324188">
          <w:rPr>
            <w:rStyle w:val="Hyperlink"/>
            <w:noProof/>
          </w:rPr>
          <w:t>4.5.4    Clarification / Verification Meetings</w:t>
        </w:r>
        <w:r>
          <w:rPr>
            <w:noProof/>
          </w:rPr>
          <w:tab/>
        </w:r>
        <w:r>
          <w:rPr>
            <w:noProof/>
          </w:rPr>
          <w:fldChar w:fldCharType="begin"/>
        </w:r>
        <w:r>
          <w:rPr>
            <w:noProof/>
          </w:rPr>
          <w:instrText xml:space="preserve"> PAGEREF _Toc241752671 \h </w:instrText>
        </w:r>
        <w:r>
          <w:rPr>
            <w:noProof/>
          </w:rPr>
        </w:r>
        <w:r>
          <w:rPr>
            <w:noProof/>
          </w:rPr>
          <w:fldChar w:fldCharType="separate"/>
        </w:r>
        <w:r>
          <w:rPr>
            <w:noProof/>
          </w:rPr>
          <w:t>19</w:t>
        </w:r>
        <w:r>
          <w:rPr>
            <w:noProof/>
          </w:rPr>
          <w:fldChar w:fldCharType="end"/>
        </w:r>
      </w:hyperlink>
    </w:p>
    <w:p w14:paraId="6922CA5F" w14:textId="22F6EBED" w:rsidR="007704BA" w:rsidRDefault="007704BA">
      <w:pPr>
        <w:pStyle w:val="TOC1"/>
        <w:tabs>
          <w:tab w:val="right" w:leader="dot" w:pos="9016"/>
        </w:tabs>
        <w:rPr>
          <w:rFonts w:asciiTheme="minorHAnsi" w:hAnsiTheme="minorHAnsi" w:cstheme="minorBidi"/>
          <w:noProof/>
          <w:kern w:val="2"/>
          <w:szCs w:val="24"/>
          <w:lang w:eastAsia="en-IE"/>
          <w14:ligatures w14:val="standardContextual"/>
        </w:rPr>
      </w:pPr>
      <w:hyperlink w:anchor="_Toc241752672" w:history="1">
        <w:r w:rsidRPr="00324188">
          <w:rPr>
            <w:rStyle w:val="Hyperlink"/>
            <w:noProof/>
          </w:rPr>
          <w:t>TENDERERS INSTRUCTIONS</w:t>
        </w:r>
        <w:r>
          <w:rPr>
            <w:noProof/>
          </w:rPr>
          <w:tab/>
        </w:r>
        <w:r>
          <w:rPr>
            <w:noProof/>
          </w:rPr>
          <w:fldChar w:fldCharType="begin"/>
        </w:r>
        <w:r>
          <w:rPr>
            <w:noProof/>
          </w:rPr>
          <w:instrText xml:space="preserve"> PAGEREF _Toc241752672 \h </w:instrText>
        </w:r>
        <w:r>
          <w:rPr>
            <w:noProof/>
          </w:rPr>
        </w:r>
        <w:r>
          <w:rPr>
            <w:noProof/>
          </w:rPr>
          <w:fldChar w:fldCharType="separate"/>
        </w:r>
        <w:r>
          <w:rPr>
            <w:noProof/>
          </w:rPr>
          <w:t>20</w:t>
        </w:r>
        <w:r>
          <w:rPr>
            <w:noProof/>
          </w:rPr>
          <w:fldChar w:fldCharType="end"/>
        </w:r>
      </w:hyperlink>
    </w:p>
    <w:p w14:paraId="76BA8A08" w14:textId="3A677D78" w:rsidR="007704BA" w:rsidRDefault="007704BA">
      <w:pPr>
        <w:pStyle w:val="TOC1"/>
        <w:tabs>
          <w:tab w:val="right" w:leader="dot" w:pos="9016"/>
        </w:tabs>
        <w:rPr>
          <w:rFonts w:asciiTheme="minorHAnsi" w:hAnsiTheme="minorHAnsi" w:cstheme="minorBidi"/>
          <w:noProof/>
          <w:kern w:val="2"/>
          <w:szCs w:val="24"/>
          <w:lang w:eastAsia="en-IE"/>
          <w14:ligatures w14:val="standardContextual"/>
        </w:rPr>
      </w:pPr>
      <w:hyperlink w:anchor="_Toc241752673" w:history="1">
        <w:r w:rsidRPr="00324188">
          <w:rPr>
            <w:rStyle w:val="Hyperlink"/>
            <w:noProof/>
          </w:rPr>
          <w:t>APPENDIX 1 – DECLARATION OF BONA FIDES</w:t>
        </w:r>
        <w:r>
          <w:rPr>
            <w:noProof/>
          </w:rPr>
          <w:tab/>
        </w:r>
        <w:r>
          <w:rPr>
            <w:noProof/>
          </w:rPr>
          <w:fldChar w:fldCharType="begin"/>
        </w:r>
        <w:r>
          <w:rPr>
            <w:noProof/>
          </w:rPr>
          <w:instrText xml:space="preserve"> PAGEREF _Toc241752673 \h </w:instrText>
        </w:r>
        <w:r>
          <w:rPr>
            <w:noProof/>
          </w:rPr>
        </w:r>
        <w:r>
          <w:rPr>
            <w:noProof/>
          </w:rPr>
          <w:fldChar w:fldCharType="separate"/>
        </w:r>
        <w:r>
          <w:rPr>
            <w:noProof/>
          </w:rPr>
          <w:t>28</w:t>
        </w:r>
        <w:r>
          <w:rPr>
            <w:noProof/>
          </w:rPr>
          <w:fldChar w:fldCharType="end"/>
        </w:r>
      </w:hyperlink>
    </w:p>
    <w:p w14:paraId="6D4E47D8" w14:textId="0CDB0C9F" w:rsidR="007704BA" w:rsidRDefault="007704BA">
      <w:pPr>
        <w:pStyle w:val="TOC1"/>
        <w:tabs>
          <w:tab w:val="right" w:leader="dot" w:pos="9016"/>
        </w:tabs>
        <w:rPr>
          <w:rFonts w:asciiTheme="minorHAnsi" w:hAnsiTheme="minorHAnsi" w:cstheme="minorBidi"/>
          <w:noProof/>
          <w:kern w:val="2"/>
          <w:szCs w:val="24"/>
          <w:lang w:eastAsia="en-IE"/>
          <w14:ligatures w14:val="standardContextual"/>
        </w:rPr>
      </w:pPr>
      <w:hyperlink w:anchor="_Toc241752674" w:history="1">
        <w:r w:rsidRPr="00324188">
          <w:rPr>
            <w:rStyle w:val="Hyperlink"/>
            <w:noProof/>
          </w:rPr>
          <w:t>APPENDIX 2 – DECLARATION RE STATUTORY OBLIGATIONS</w:t>
        </w:r>
        <w:r>
          <w:rPr>
            <w:noProof/>
          </w:rPr>
          <w:tab/>
        </w:r>
        <w:r>
          <w:rPr>
            <w:noProof/>
          </w:rPr>
          <w:fldChar w:fldCharType="begin"/>
        </w:r>
        <w:r>
          <w:rPr>
            <w:noProof/>
          </w:rPr>
          <w:instrText xml:space="preserve"> PAGEREF _Toc241752674 \h </w:instrText>
        </w:r>
        <w:r>
          <w:rPr>
            <w:noProof/>
          </w:rPr>
        </w:r>
        <w:r>
          <w:rPr>
            <w:noProof/>
          </w:rPr>
          <w:fldChar w:fldCharType="separate"/>
        </w:r>
        <w:r>
          <w:rPr>
            <w:noProof/>
          </w:rPr>
          <w:t>30</w:t>
        </w:r>
        <w:r>
          <w:rPr>
            <w:noProof/>
          </w:rPr>
          <w:fldChar w:fldCharType="end"/>
        </w:r>
      </w:hyperlink>
    </w:p>
    <w:p w14:paraId="6F271BE2" w14:textId="29DE0E92" w:rsidR="007704BA" w:rsidRDefault="007704BA">
      <w:pPr>
        <w:pStyle w:val="TOC1"/>
        <w:tabs>
          <w:tab w:val="right" w:leader="dot" w:pos="9016"/>
        </w:tabs>
        <w:rPr>
          <w:rFonts w:asciiTheme="minorHAnsi" w:hAnsiTheme="minorHAnsi" w:cstheme="minorBidi"/>
          <w:noProof/>
          <w:kern w:val="2"/>
          <w:szCs w:val="24"/>
          <w:lang w:eastAsia="en-IE"/>
          <w14:ligatures w14:val="standardContextual"/>
        </w:rPr>
      </w:pPr>
      <w:hyperlink w:anchor="_Toc241752675" w:history="1">
        <w:r w:rsidRPr="00324188">
          <w:rPr>
            <w:rStyle w:val="Hyperlink"/>
            <w:noProof/>
          </w:rPr>
          <w:t>APPENDIX 3 – GENERAL AND FINANCIAL INFORMATION</w:t>
        </w:r>
        <w:r>
          <w:rPr>
            <w:noProof/>
          </w:rPr>
          <w:tab/>
        </w:r>
        <w:r>
          <w:rPr>
            <w:noProof/>
          </w:rPr>
          <w:fldChar w:fldCharType="begin"/>
        </w:r>
        <w:r>
          <w:rPr>
            <w:noProof/>
          </w:rPr>
          <w:instrText xml:space="preserve"> PAGEREF _Toc241752675 \h </w:instrText>
        </w:r>
        <w:r>
          <w:rPr>
            <w:noProof/>
          </w:rPr>
        </w:r>
        <w:r>
          <w:rPr>
            <w:noProof/>
          </w:rPr>
          <w:fldChar w:fldCharType="separate"/>
        </w:r>
        <w:r>
          <w:rPr>
            <w:noProof/>
          </w:rPr>
          <w:t>31</w:t>
        </w:r>
        <w:r>
          <w:rPr>
            <w:noProof/>
          </w:rPr>
          <w:fldChar w:fldCharType="end"/>
        </w:r>
      </w:hyperlink>
    </w:p>
    <w:p w14:paraId="4A659507" w14:textId="5F3CA33D" w:rsidR="007704BA" w:rsidRDefault="007704BA">
      <w:pPr>
        <w:pStyle w:val="TOC1"/>
        <w:tabs>
          <w:tab w:val="right" w:leader="dot" w:pos="9016"/>
        </w:tabs>
        <w:rPr>
          <w:rFonts w:asciiTheme="minorHAnsi" w:hAnsiTheme="minorHAnsi" w:cstheme="minorBidi"/>
          <w:noProof/>
          <w:kern w:val="2"/>
          <w:szCs w:val="24"/>
          <w:lang w:eastAsia="en-IE"/>
          <w14:ligatures w14:val="standardContextual"/>
        </w:rPr>
      </w:pPr>
      <w:hyperlink w:anchor="_Toc241752676" w:history="1">
        <w:r w:rsidRPr="00324188">
          <w:rPr>
            <w:rStyle w:val="Hyperlink"/>
            <w:noProof/>
          </w:rPr>
          <w:t>APPENDIX 4 – TECHNICAL CAPACITY INFORMATION</w:t>
        </w:r>
        <w:r>
          <w:rPr>
            <w:noProof/>
          </w:rPr>
          <w:tab/>
        </w:r>
        <w:r>
          <w:rPr>
            <w:noProof/>
          </w:rPr>
          <w:fldChar w:fldCharType="begin"/>
        </w:r>
        <w:r>
          <w:rPr>
            <w:noProof/>
          </w:rPr>
          <w:instrText xml:space="preserve"> PAGEREF _Toc241752676 \h </w:instrText>
        </w:r>
        <w:r>
          <w:rPr>
            <w:noProof/>
          </w:rPr>
        </w:r>
        <w:r>
          <w:rPr>
            <w:noProof/>
          </w:rPr>
          <w:fldChar w:fldCharType="separate"/>
        </w:r>
        <w:r>
          <w:rPr>
            <w:noProof/>
          </w:rPr>
          <w:t>36</w:t>
        </w:r>
        <w:r>
          <w:rPr>
            <w:noProof/>
          </w:rPr>
          <w:fldChar w:fldCharType="end"/>
        </w:r>
      </w:hyperlink>
    </w:p>
    <w:p w14:paraId="361304FC" w14:textId="5E914895" w:rsidR="007704BA" w:rsidRDefault="007704BA">
      <w:pPr>
        <w:pStyle w:val="TOC1"/>
        <w:tabs>
          <w:tab w:val="right" w:leader="dot" w:pos="9016"/>
        </w:tabs>
        <w:rPr>
          <w:rFonts w:asciiTheme="minorHAnsi" w:hAnsiTheme="minorHAnsi" w:cstheme="minorBidi"/>
          <w:noProof/>
          <w:kern w:val="2"/>
          <w:szCs w:val="24"/>
          <w:lang w:eastAsia="en-IE"/>
          <w14:ligatures w14:val="standardContextual"/>
        </w:rPr>
      </w:pPr>
      <w:hyperlink w:anchor="_Toc241752677" w:history="1">
        <w:r w:rsidRPr="00324188">
          <w:rPr>
            <w:rStyle w:val="Hyperlink"/>
            <w:noProof/>
          </w:rPr>
          <w:t>APPENDIX 5 – RELATING TO AWARD CRITERIA</w:t>
        </w:r>
        <w:r>
          <w:rPr>
            <w:noProof/>
          </w:rPr>
          <w:tab/>
        </w:r>
        <w:r>
          <w:rPr>
            <w:noProof/>
          </w:rPr>
          <w:fldChar w:fldCharType="begin"/>
        </w:r>
        <w:r>
          <w:rPr>
            <w:noProof/>
          </w:rPr>
          <w:instrText xml:space="preserve"> PAGEREF _Toc241752677 \h </w:instrText>
        </w:r>
        <w:r>
          <w:rPr>
            <w:noProof/>
          </w:rPr>
        </w:r>
        <w:r>
          <w:rPr>
            <w:noProof/>
          </w:rPr>
          <w:fldChar w:fldCharType="separate"/>
        </w:r>
        <w:r>
          <w:rPr>
            <w:noProof/>
          </w:rPr>
          <w:t>44</w:t>
        </w:r>
        <w:r>
          <w:rPr>
            <w:noProof/>
          </w:rPr>
          <w:fldChar w:fldCharType="end"/>
        </w:r>
      </w:hyperlink>
    </w:p>
    <w:p w14:paraId="12B3106A" w14:textId="6D61B46A" w:rsidR="007704BA" w:rsidRDefault="007704BA">
      <w:pPr>
        <w:pStyle w:val="TOC1"/>
        <w:tabs>
          <w:tab w:val="right" w:leader="dot" w:pos="9016"/>
        </w:tabs>
        <w:rPr>
          <w:rFonts w:asciiTheme="minorHAnsi" w:hAnsiTheme="minorHAnsi" w:cstheme="minorBidi"/>
          <w:noProof/>
          <w:kern w:val="2"/>
          <w:szCs w:val="24"/>
          <w:lang w:eastAsia="en-IE"/>
          <w14:ligatures w14:val="standardContextual"/>
        </w:rPr>
      </w:pPr>
      <w:hyperlink w:anchor="_Toc241752678" w:history="1">
        <w:r w:rsidRPr="00324188">
          <w:rPr>
            <w:rStyle w:val="Hyperlink"/>
            <w:noProof/>
          </w:rPr>
          <w:t>APPENDIX 5A - FORM OF TENDER</w:t>
        </w:r>
        <w:r>
          <w:rPr>
            <w:noProof/>
          </w:rPr>
          <w:tab/>
        </w:r>
        <w:r>
          <w:rPr>
            <w:noProof/>
          </w:rPr>
          <w:fldChar w:fldCharType="begin"/>
        </w:r>
        <w:r>
          <w:rPr>
            <w:noProof/>
          </w:rPr>
          <w:instrText xml:space="preserve"> PAGEREF _Toc241752678 \h </w:instrText>
        </w:r>
        <w:r>
          <w:rPr>
            <w:noProof/>
          </w:rPr>
        </w:r>
        <w:r>
          <w:rPr>
            <w:noProof/>
          </w:rPr>
          <w:fldChar w:fldCharType="separate"/>
        </w:r>
        <w:r>
          <w:rPr>
            <w:noProof/>
          </w:rPr>
          <w:t>44</w:t>
        </w:r>
        <w:r>
          <w:rPr>
            <w:noProof/>
          </w:rPr>
          <w:fldChar w:fldCharType="end"/>
        </w:r>
      </w:hyperlink>
    </w:p>
    <w:p w14:paraId="7A897651" w14:textId="0AC468C9" w:rsidR="007704BA" w:rsidRDefault="007704BA">
      <w:pPr>
        <w:pStyle w:val="TOC1"/>
        <w:tabs>
          <w:tab w:val="right" w:leader="dot" w:pos="9016"/>
        </w:tabs>
        <w:rPr>
          <w:rFonts w:asciiTheme="minorHAnsi" w:hAnsiTheme="minorHAnsi" w:cstheme="minorBidi"/>
          <w:noProof/>
          <w:kern w:val="2"/>
          <w:szCs w:val="24"/>
          <w:lang w:eastAsia="en-IE"/>
          <w14:ligatures w14:val="standardContextual"/>
        </w:rPr>
      </w:pPr>
      <w:hyperlink w:anchor="_Toc241752679" w:history="1">
        <w:r w:rsidRPr="00324188">
          <w:rPr>
            <w:rStyle w:val="Hyperlink"/>
            <w:noProof/>
          </w:rPr>
          <w:t>APPENDIX 5B – RELATING TO QUALITATIVE AWARD CRITERIA</w:t>
        </w:r>
        <w:r>
          <w:rPr>
            <w:noProof/>
          </w:rPr>
          <w:tab/>
        </w:r>
        <w:r>
          <w:rPr>
            <w:noProof/>
          </w:rPr>
          <w:fldChar w:fldCharType="begin"/>
        </w:r>
        <w:r>
          <w:rPr>
            <w:noProof/>
          </w:rPr>
          <w:instrText xml:space="preserve"> PAGEREF _Toc241752679 \h </w:instrText>
        </w:r>
        <w:r>
          <w:rPr>
            <w:noProof/>
          </w:rPr>
        </w:r>
        <w:r>
          <w:rPr>
            <w:noProof/>
          </w:rPr>
          <w:fldChar w:fldCharType="separate"/>
        </w:r>
        <w:r>
          <w:rPr>
            <w:noProof/>
          </w:rPr>
          <w:t>48</w:t>
        </w:r>
        <w:r>
          <w:rPr>
            <w:noProof/>
          </w:rPr>
          <w:fldChar w:fldCharType="end"/>
        </w:r>
      </w:hyperlink>
    </w:p>
    <w:p w14:paraId="068CEA08" w14:textId="62D7A04C" w:rsidR="007704BA" w:rsidRDefault="007704BA">
      <w:pPr>
        <w:pStyle w:val="TOC1"/>
        <w:tabs>
          <w:tab w:val="right" w:leader="dot" w:pos="9016"/>
        </w:tabs>
        <w:rPr>
          <w:rFonts w:asciiTheme="minorHAnsi" w:hAnsiTheme="minorHAnsi" w:cstheme="minorBidi"/>
          <w:noProof/>
          <w:kern w:val="2"/>
          <w:szCs w:val="24"/>
          <w:lang w:eastAsia="en-IE"/>
          <w14:ligatures w14:val="standardContextual"/>
        </w:rPr>
      </w:pPr>
      <w:hyperlink w:anchor="_Toc241752680" w:history="1">
        <w:r w:rsidRPr="00324188">
          <w:rPr>
            <w:rStyle w:val="Hyperlink"/>
            <w:noProof/>
          </w:rPr>
          <w:t>APPENDIX 6 – DRAFT FRAMEWORK AGREEMENT</w:t>
        </w:r>
        <w:r>
          <w:rPr>
            <w:noProof/>
          </w:rPr>
          <w:tab/>
        </w:r>
        <w:r>
          <w:rPr>
            <w:noProof/>
          </w:rPr>
          <w:fldChar w:fldCharType="begin"/>
        </w:r>
        <w:r>
          <w:rPr>
            <w:noProof/>
          </w:rPr>
          <w:instrText xml:space="preserve"> PAGEREF _Toc241752680 \h </w:instrText>
        </w:r>
        <w:r>
          <w:rPr>
            <w:noProof/>
          </w:rPr>
        </w:r>
        <w:r>
          <w:rPr>
            <w:noProof/>
          </w:rPr>
          <w:fldChar w:fldCharType="separate"/>
        </w:r>
        <w:r>
          <w:rPr>
            <w:noProof/>
          </w:rPr>
          <w:t>51</w:t>
        </w:r>
        <w:r>
          <w:rPr>
            <w:noProof/>
          </w:rPr>
          <w:fldChar w:fldCharType="end"/>
        </w:r>
      </w:hyperlink>
    </w:p>
    <w:p w14:paraId="51771E22" w14:textId="66FAD7E5" w:rsidR="007704BA" w:rsidRDefault="007704BA" w:rsidP="007704BA">
      <w:pPr>
        <w:rPr>
          <w:kern w:val="2"/>
          <w:sz w:val="2"/>
          <w:szCs w:val="2"/>
          <w14:ligatures w14:val="standardContextual"/>
        </w:rPr>
      </w:pPr>
      <w:r>
        <w:rPr>
          <w:kern w:val="2"/>
          <w:sz w:val="2"/>
          <w:szCs w:val="2"/>
          <w14:ligatures w14:val="standardContextual"/>
        </w:rPr>
        <w:fldChar w:fldCharType="end"/>
      </w:r>
    </w:p>
    <w:p w14:paraId="29234B59" w14:textId="77777777" w:rsidR="007704BA" w:rsidRDefault="007704BA" w:rsidP="007704BA">
      <w:pPr>
        <w:rPr>
          <w:kern w:val="2"/>
          <w:sz w:val="2"/>
          <w:szCs w:val="2"/>
          <w14:ligatures w14:val="standardContextual"/>
        </w:rPr>
      </w:pPr>
      <w:r>
        <w:rPr>
          <w:sz w:val="2"/>
          <w:szCs w:val="2"/>
        </w:rPr>
        <w:t>​</w:t>
      </w:r>
    </w:p>
    <w:p w14:paraId="432F4AEC" w14:textId="7E4CD0E2" w:rsidR="006C2FE0" w:rsidRPr="001A7B8D" w:rsidRDefault="000F1F4D">
      <w:pPr>
        <w:rPr>
          <w:rFonts w:asciiTheme="minorHAnsi" w:hAnsiTheme="minorHAnsi" w:cstheme="minorHAnsi"/>
        </w:rPr>
      </w:pPr>
    </w:p>
    <w:p w14:paraId="4642061D" w14:textId="77777777" w:rsidR="005E5AE0" w:rsidRPr="001A7B8D" w:rsidRDefault="005E5AE0">
      <w:pPr>
        <w:spacing w:before="0" w:after="160" w:line="259" w:lineRule="auto"/>
        <w:rPr>
          <w:rFonts w:asciiTheme="minorHAnsi" w:hAnsiTheme="minorHAnsi" w:cstheme="minorHAnsi"/>
          <w:b/>
          <w:color w:val="FFFFFF" w:themeColor="background1"/>
          <w:sz w:val="28"/>
        </w:rPr>
      </w:pPr>
      <w:r w:rsidRPr="001A7B8D">
        <w:rPr>
          <w:rFonts w:asciiTheme="minorHAnsi" w:hAnsiTheme="minorHAnsi" w:cstheme="minorHAnsi"/>
        </w:rPr>
        <w:br w:type="page"/>
      </w:r>
    </w:p>
    <w:p w14:paraId="53D78848" w14:textId="77777777" w:rsidR="00486580" w:rsidRPr="001A7B8D" w:rsidRDefault="00486580" w:rsidP="00FE612F">
      <w:pPr>
        <w:pStyle w:val="Heading1"/>
        <w:rPr>
          <w:lang w:eastAsia="en-IE"/>
        </w:rPr>
      </w:pPr>
    </w:p>
    <w:p w14:paraId="085A2903" w14:textId="1B20C94E" w:rsidR="00670182" w:rsidRPr="001A7B8D" w:rsidRDefault="00670182" w:rsidP="00486580">
      <w:pPr>
        <w:rPr>
          <w:rFonts w:asciiTheme="minorHAnsi" w:hAnsiTheme="minorHAnsi" w:cstheme="minorHAnsi"/>
          <w:b/>
          <w:sz w:val="32"/>
          <w:lang w:eastAsia="en-IE"/>
        </w:rPr>
      </w:pPr>
      <w:r w:rsidRPr="001A7B8D">
        <w:rPr>
          <w:rFonts w:asciiTheme="minorHAnsi" w:hAnsiTheme="minorHAnsi" w:cstheme="minorHAnsi"/>
          <w:b/>
          <w:sz w:val="32"/>
          <w:lang w:eastAsia="en-IE"/>
        </w:rPr>
        <w:t>DISCLAIMER</w:t>
      </w:r>
    </w:p>
    <w:p w14:paraId="3282F184" w14:textId="77777777" w:rsidR="000A1CE0" w:rsidRDefault="000A1CE0">
      <w:pPr>
        <w:spacing w:line="360" w:lineRule="auto"/>
        <w:jc w:val="both"/>
        <w:rPr>
          <w:kern w:val="2"/>
          <w:sz w:val="22"/>
          <w14:ligatures w14:val="standardContextual"/>
        </w:rPr>
      </w:pPr>
      <w:r>
        <w:rPr>
          <w:szCs w:val="24"/>
        </w:rPr>
        <w:t>All information contained in this Request for Tender (RFT) is provided for the purpose of facilitating the preparation and submission of tenders.</w:t>
      </w:r>
    </w:p>
    <w:p w14:paraId="069E2F8C" w14:textId="77777777" w:rsidR="000A1CE0" w:rsidRDefault="000A1CE0">
      <w:pPr>
        <w:spacing w:line="360" w:lineRule="auto"/>
        <w:jc w:val="both"/>
        <w:rPr>
          <w:kern w:val="2"/>
          <w:sz w:val="22"/>
          <w14:ligatures w14:val="standardContextual"/>
        </w:rPr>
      </w:pPr>
      <w:r>
        <w:rPr>
          <w:szCs w:val="24"/>
        </w:rPr>
        <w:t xml:space="preserve">Tenderers are advised to read the RFT thoroughly. While all reasonable steps have been taken to ensure that the information set out in this document is factually correct, no representation or warranty, express or implied, is or will be made or given in relation to the accuracy or completeness of any information contained in this document or otherwise provided by or on behalf of </w:t>
      </w:r>
      <w:r>
        <w:rPr>
          <w:szCs w:val="24"/>
          <w:u w:val="single"/>
        </w:rPr>
        <w:t>The Rehab Group</w:t>
      </w:r>
      <w:r>
        <w:rPr>
          <w:szCs w:val="24"/>
        </w:rPr>
        <w:t xml:space="preserve"> (hereinafter referred to as “the Contracting Authority”), in writing or otherwise, to any interested party or its advisers. No responsibility or liability for any loss or damage arising </w:t>
      </w:r>
      <w:proofErr w:type="gramStart"/>
      <w:r>
        <w:rPr>
          <w:szCs w:val="24"/>
        </w:rPr>
        <w:t>as a result of</w:t>
      </w:r>
      <w:proofErr w:type="gramEnd"/>
      <w:r>
        <w:rPr>
          <w:szCs w:val="24"/>
        </w:rPr>
        <w:t xml:space="preserve"> reliance on this document, the information contained in it or any omission will be accepted by the Contracting Authority or any of its officers, employees, agents or professional advisers. No officer, employee, agent or professional adviser of the Contracting Authority has authority to give or make any representation or warranty, express or implied, in relation to such information. The Contracting Authority’s officers, employees, agents and professional advisers expressly disclaim all liability arising from such documentation or information and any errors or omissions in the documents and information.</w:t>
      </w:r>
    </w:p>
    <w:p w14:paraId="0A5E3BB3" w14:textId="77777777" w:rsidR="000A1CE0" w:rsidRDefault="000A1CE0">
      <w:pPr>
        <w:spacing w:line="360" w:lineRule="auto"/>
        <w:jc w:val="both"/>
        <w:rPr>
          <w:kern w:val="2"/>
          <w:sz w:val="22"/>
          <w14:ligatures w14:val="standardContextual"/>
        </w:rPr>
      </w:pPr>
      <w:r>
        <w:rPr>
          <w:szCs w:val="24"/>
        </w:rPr>
        <w:t>The Contracting Authority shall not be bound to accept the lowest or any tender and reserves the right to accept any part of a tender unless the tenderer expressly stipulates otherwise at the time of tendering. This RFT does not constitute an offer or commitment to enter into an agreement.</w:t>
      </w:r>
    </w:p>
    <w:p w14:paraId="4B7AA2B9" w14:textId="77777777" w:rsidR="00670182" w:rsidRPr="001A7B8D" w:rsidRDefault="00670182" w:rsidP="002E60C1">
      <w:pPr>
        <w:spacing w:line="360" w:lineRule="auto"/>
        <w:jc w:val="both"/>
        <w:rPr>
          <w:rFonts w:asciiTheme="minorHAnsi" w:hAnsiTheme="minorHAnsi" w:cstheme="minorHAnsi"/>
        </w:rPr>
      </w:pPr>
      <w:r w:rsidRPr="001A7B8D">
        <w:rPr>
          <w:rFonts w:asciiTheme="minorHAnsi" w:hAnsiTheme="minorHAnsi" w:cstheme="minorHAnsi"/>
        </w:rPr>
        <w:t xml:space="preserve">Without prejudice to the principle of equal treatment, the Contracting Authority is not obliged to engage in a clarification process in respect of tender submissions with missing or incomplete information. Therefore, tenderers are advised to ensure that they return comprehensive tender submissions </w:t>
      </w:r>
      <w:proofErr w:type="gramStart"/>
      <w:r w:rsidRPr="001A7B8D">
        <w:rPr>
          <w:rFonts w:asciiTheme="minorHAnsi" w:hAnsiTheme="minorHAnsi" w:cstheme="minorHAnsi"/>
        </w:rPr>
        <w:t>in order to</w:t>
      </w:r>
      <w:proofErr w:type="gramEnd"/>
      <w:r w:rsidRPr="001A7B8D">
        <w:rPr>
          <w:rFonts w:asciiTheme="minorHAnsi" w:hAnsiTheme="minorHAnsi" w:cstheme="minorHAnsi"/>
        </w:rPr>
        <w:t xml:space="preserve"> avoid the risk of elimination from the competition.</w:t>
      </w:r>
    </w:p>
    <w:p w14:paraId="3AC16CD2" w14:textId="77777777" w:rsidR="00670182" w:rsidRPr="001A7B8D" w:rsidRDefault="00A05EB8" w:rsidP="00670182">
      <w:pPr>
        <w:jc w:val="both"/>
        <w:rPr>
          <w:rFonts w:asciiTheme="minorHAnsi" w:hAnsiTheme="minorHAnsi" w:cstheme="minorHAnsi"/>
          <w:b/>
        </w:rPr>
      </w:pPr>
      <w:r w:rsidRPr="001A7B8D">
        <w:rPr>
          <w:rFonts w:asciiTheme="minorHAnsi" w:hAnsiTheme="minorHAnsi" w:cstheme="minorHAnsi"/>
          <w:b/>
        </w:rPr>
        <w:t xml:space="preserve"> </w:t>
      </w:r>
    </w:p>
    <w:p w14:paraId="706CF947" w14:textId="77777777" w:rsidR="00670182" w:rsidRPr="001A7B8D" w:rsidRDefault="00670182" w:rsidP="00FE612F">
      <w:pPr>
        <w:pStyle w:val="Heading1"/>
      </w:pPr>
      <w:bookmarkStart w:id="4" w:name="_Toc491023923"/>
      <w:bookmarkStart w:id="5" w:name="_Toc241752635"/>
      <w:r w:rsidRPr="001A7B8D">
        <w:t>1.</w:t>
      </w:r>
      <w:r w:rsidRPr="001A7B8D">
        <w:tab/>
        <w:t>ABOUT THE CONTRACTING AUTHORITY</w:t>
      </w:r>
      <w:bookmarkEnd w:id="4"/>
      <w:bookmarkEnd w:id="5"/>
    </w:p>
    <w:p w14:paraId="1FA4116E" w14:textId="77777777" w:rsidR="00670182" w:rsidRPr="001A7B8D" w:rsidRDefault="00670182" w:rsidP="00670182">
      <w:pPr>
        <w:jc w:val="both"/>
        <w:rPr>
          <w:rFonts w:asciiTheme="minorHAnsi" w:hAnsiTheme="minorHAnsi" w:cstheme="minorHAnsi"/>
        </w:rPr>
      </w:pPr>
    </w:p>
    <w:p w14:paraId="1D2046BD" w14:textId="3A8E4CC6" w:rsidR="008C0386" w:rsidRPr="001A7B8D" w:rsidRDefault="008C0386" w:rsidP="008C0386">
      <w:pPr>
        <w:pStyle w:val="Default"/>
        <w:rPr>
          <w:rFonts w:asciiTheme="minorHAnsi" w:hAnsiTheme="minorHAnsi" w:cstheme="minorHAnsi"/>
          <w:lang w:val="en-IE"/>
        </w:rPr>
      </w:pPr>
      <w:r w:rsidRPr="001A7B8D">
        <w:rPr>
          <w:rFonts w:asciiTheme="minorHAnsi" w:hAnsiTheme="minorHAnsi" w:cstheme="minorHAnsi"/>
          <w:lang w:val="en-IE"/>
        </w:rPr>
        <w:lastRenderedPageBreak/>
        <w:t xml:space="preserve">The Rehab Group is a charity that provides services for over 20,000 adults and </w:t>
      </w:r>
      <w:proofErr w:type="gramStart"/>
      <w:r w:rsidRPr="001A7B8D">
        <w:rPr>
          <w:rFonts w:asciiTheme="minorHAnsi" w:hAnsiTheme="minorHAnsi" w:cstheme="minorHAnsi"/>
          <w:lang w:val="en-IE"/>
        </w:rPr>
        <w:t>children, and</w:t>
      </w:r>
      <w:proofErr w:type="gramEnd"/>
      <w:r w:rsidRPr="001A7B8D">
        <w:rPr>
          <w:rFonts w:asciiTheme="minorHAnsi" w:hAnsiTheme="minorHAnsi" w:cstheme="minorHAnsi"/>
          <w:lang w:val="en-IE"/>
        </w:rPr>
        <w:t xml:space="preserve"> champions the value of diversity and inclusion for people with disabilities or disadvantage in their communities throughout Ireland and the UK. </w:t>
      </w:r>
    </w:p>
    <w:p w14:paraId="7469E081" w14:textId="77777777" w:rsidR="008C0386" w:rsidRPr="001A7B8D" w:rsidRDefault="008C0386" w:rsidP="008C0386">
      <w:pPr>
        <w:autoSpaceDE w:val="0"/>
        <w:autoSpaceDN w:val="0"/>
        <w:adjustRightInd w:val="0"/>
        <w:spacing w:before="0" w:after="0" w:line="240" w:lineRule="auto"/>
        <w:rPr>
          <w:rFonts w:asciiTheme="minorHAnsi" w:eastAsia="Times New Roman" w:hAnsiTheme="minorHAnsi" w:cstheme="minorHAnsi"/>
          <w:color w:val="000000"/>
          <w:szCs w:val="24"/>
          <w:lang w:eastAsia="en-IE"/>
        </w:rPr>
      </w:pPr>
    </w:p>
    <w:p w14:paraId="7A469028" w14:textId="5340B4EE" w:rsidR="008C0386" w:rsidRPr="001A7B8D" w:rsidRDefault="008C0386" w:rsidP="008C0386">
      <w:pPr>
        <w:autoSpaceDE w:val="0"/>
        <w:autoSpaceDN w:val="0"/>
        <w:adjustRightInd w:val="0"/>
        <w:spacing w:before="0" w:after="0" w:line="240" w:lineRule="auto"/>
        <w:rPr>
          <w:rFonts w:asciiTheme="minorHAnsi" w:eastAsia="Times New Roman" w:hAnsiTheme="minorHAnsi" w:cstheme="minorHAnsi"/>
          <w:color w:val="000000"/>
          <w:szCs w:val="24"/>
          <w:lang w:eastAsia="en-IE"/>
        </w:rPr>
      </w:pPr>
      <w:r w:rsidRPr="001A7B8D">
        <w:rPr>
          <w:rFonts w:asciiTheme="minorHAnsi" w:eastAsia="Times New Roman" w:hAnsiTheme="minorHAnsi" w:cstheme="minorHAnsi"/>
          <w:color w:val="000000"/>
          <w:szCs w:val="24"/>
          <w:lang w:eastAsia="en-IE"/>
        </w:rPr>
        <w:t xml:space="preserve">Our mission is to help change the lives of the people we serve by helping them to become more independent and more included in the communities by empowering them with the skills and confidence to be active in the </w:t>
      </w:r>
      <w:proofErr w:type="gramStart"/>
      <w:r w:rsidRPr="001A7B8D">
        <w:rPr>
          <w:rFonts w:asciiTheme="minorHAnsi" w:eastAsia="Times New Roman" w:hAnsiTheme="minorHAnsi" w:cstheme="minorHAnsi"/>
          <w:color w:val="000000"/>
          <w:szCs w:val="24"/>
          <w:lang w:eastAsia="en-IE"/>
        </w:rPr>
        <w:t>workforce, and</w:t>
      </w:r>
      <w:proofErr w:type="gramEnd"/>
      <w:r w:rsidRPr="001A7B8D">
        <w:rPr>
          <w:rFonts w:asciiTheme="minorHAnsi" w:eastAsia="Times New Roman" w:hAnsiTheme="minorHAnsi" w:cstheme="minorHAnsi"/>
          <w:color w:val="000000"/>
          <w:szCs w:val="24"/>
          <w:lang w:eastAsia="en-IE"/>
        </w:rPr>
        <w:t xml:space="preserve"> supporting them to </w:t>
      </w:r>
      <w:proofErr w:type="gramStart"/>
      <w:r w:rsidRPr="001A7B8D">
        <w:rPr>
          <w:rFonts w:asciiTheme="minorHAnsi" w:eastAsia="Times New Roman" w:hAnsiTheme="minorHAnsi" w:cstheme="minorHAnsi"/>
          <w:color w:val="000000"/>
          <w:szCs w:val="24"/>
          <w:lang w:eastAsia="en-IE"/>
        </w:rPr>
        <w:t>be in charge of</w:t>
      </w:r>
      <w:proofErr w:type="gramEnd"/>
      <w:r w:rsidRPr="001A7B8D">
        <w:rPr>
          <w:rFonts w:asciiTheme="minorHAnsi" w:eastAsia="Times New Roman" w:hAnsiTheme="minorHAnsi" w:cstheme="minorHAnsi"/>
          <w:color w:val="000000"/>
          <w:szCs w:val="24"/>
          <w:lang w:eastAsia="en-IE"/>
        </w:rPr>
        <w:t xml:space="preserve"> their health and wellness. </w:t>
      </w:r>
    </w:p>
    <w:p w14:paraId="2FA3BF1D" w14:textId="77777777" w:rsidR="008C0386" w:rsidRPr="001A7B8D" w:rsidRDefault="008C0386" w:rsidP="008C0386">
      <w:pPr>
        <w:autoSpaceDE w:val="0"/>
        <w:autoSpaceDN w:val="0"/>
        <w:adjustRightInd w:val="0"/>
        <w:spacing w:before="0" w:after="0" w:line="240" w:lineRule="auto"/>
        <w:rPr>
          <w:rFonts w:asciiTheme="minorHAnsi" w:eastAsia="Times New Roman" w:hAnsiTheme="minorHAnsi" w:cstheme="minorHAnsi"/>
          <w:color w:val="000000"/>
          <w:szCs w:val="24"/>
          <w:lang w:eastAsia="en-IE"/>
        </w:rPr>
      </w:pPr>
    </w:p>
    <w:p w14:paraId="00154406" w14:textId="17E46281" w:rsidR="008C0386" w:rsidRPr="001A7B8D" w:rsidRDefault="008C0386" w:rsidP="008C0386">
      <w:pPr>
        <w:autoSpaceDE w:val="0"/>
        <w:autoSpaceDN w:val="0"/>
        <w:adjustRightInd w:val="0"/>
        <w:spacing w:before="0" w:after="0" w:line="240" w:lineRule="auto"/>
        <w:rPr>
          <w:rFonts w:asciiTheme="minorHAnsi" w:eastAsia="Times New Roman" w:hAnsiTheme="minorHAnsi" w:cstheme="minorHAnsi"/>
          <w:color w:val="000000"/>
          <w:szCs w:val="24"/>
          <w:lang w:eastAsia="en-IE"/>
        </w:rPr>
      </w:pPr>
      <w:r w:rsidRPr="001A7B8D">
        <w:rPr>
          <w:rFonts w:asciiTheme="minorHAnsi" w:eastAsia="Times New Roman" w:hAnsiTheme="minorHAnsi" w:cstheme="minorHAnsi"/>
          <w:color w:val="000000"/>
          <w:szCs w:val="24"/>
          <w:lang w:eastAsia="en-IE"/>
        </w:rPr>
        <w:t xml:space="preserve">Over 20,000 people – adults and children – use Rehab’s services every year. People with disabilities, people on the autism spectrum, people with mental health difficulties, people who are disadvantaged in some way in the labour market, and people who want a fresh start. </w:t>
      </w:r>
    </w:p>
    <w:p w14:paraId="2009EC3C" w14:textId="77777777" w:rsidR="008C0386" w:rsidRPr="001A7B8D" w:rsidRDefault="008C0386" w:rsidP="00670182">
      <w:pPr>
        <w:jc w:val="both"/>
        <w:rPr>
          <w:rFonts w:asciiTheme="minorHAnsi" w:eastAsia="Times New Roman" w:hAnsiTheme="minorHAnsi" w:cstheme="minorHAnsi"/>
          <w:color w:val="000000"/>
          <w:szCs w:val="24"/>
          <w:lang w:eastAsia="en-IE"/>
        </w:rPr>
      </w:pPr>
      <w:r w:rsidRPr="001A7B8D">
        <w:rPr>
          <w:rFonts w:asciiTheme="minorHAnsi" w:eastAsia="Times New Roman" w:hAnsiTheme="minorHAnsi" w:cstheme="minorHAnsi"/>
          <w:color w:val="000000"/>
          <w:szCs w:val="24"/>
          <w:lang w:eastAsia="en-IE"/>
        </w:rPr>
        <w:t xml:space="preserve">Rehab’s team of more than 3,200 people help to deliver our services in over 170 locations throughout the UK and Ireland. </w:t>
      </w:r>
    </w:p>
    <w:p w14:paraId="739F68DF" w14:textId="1477E042" w:rsidR="00670182" w:rsidRPr="001A7B8D" w:rsidRDefault="00670182" w:rsidP="00670182">
      <w:pPr>
        <w:jc w:val="both"/>
        <w:rPr>
          <w:rFonts w:asciiTheme="minorHAnsi" w:eastAsia="Times New Roman" w:hAnsiTheme="minorHAnsi" w:cstheme="minorHAnsi"/>
          <w:color w:val="000000"/>
          <w:szCs w:val="24"/>
          <w:lang w:eastAsia="en-IE"/>
        </w:rPr>
      </w:pPr>
      <w:r w:rsidRPr="001A7B8D">
        <w:rPr>
          <w:rFonts w:asciiTheme="minorHAnsi" w:eastAsia="Times New Roman" w:hAnsiTheme="minorHAnsi" w:cstheme="minorHAnsi"/>
          <w:color w:val="000000"/>
          <w:szCs w:val="24"/>
          <w:lang w:eastAsia="en-IE"/>
        </w:rPr>
        <w:t>Log on to www</w:t>
      </w:r>
      <w:r w:rsidR="008C0386" w:rsidRPr="001A7B8D">
        <w:rPr>
          <w:rFonts w:asciiTheme="minorHAnsi" w:eastAsia="Times New Roman" w:hAnsiTheme="minorHAnsi" w:cstheme="minorHAnsi"/>
          <w:color w:val="000000"/>
          <w:szCs w:val="24"/>
          <w:lang w:eastAsia="en-IE"/>
        </w:rPr>
        <w:t>.rehab</w:t>
      </w:r>
      <w:r w:rsidRPr="001A7B8D">
        <w:rPr>
          <w:rFonts w:asciiTheme="minorHAnsi" w:eastAsia="Times New Roman" w:hAnsiTheme="minorHAnsi" w:cstheme="minorHAnsi"/>
          <w:color w:val="000000"/>
          <w:szCs w:val="24"/>
          <w:lang w:eastAsia="en-IE"/>
        </w:rPr>
        <w:t xml:space="preserve">.ie for more information. </w:t>
      </w:r>
    </w:p>
    <w:p w14:paraId="45872008" w14:textId="77777777" w:rsidR="00670182" w:rsidRPr="001A7B8D" w:rsidRDefault="00670182" w:rsidP="00670182">
      <w:pPr>
        <w:jc w:val="both"/>
        <w:rPr>
          <w:rFonts w:asciiTheme="minorHAnsi" w:hAnsiTheme="minorHAnsi" w:cstheme="minorHAnsi"/>
        </w:rPr>
      </w:pPr>
    </w:p>
    <w:p w14:paraId="6BE4B7D5" w14:textId="77777777" w:rsidR="00670182" w:rsidRPr="001A7B8D" w:rsidRDefault="00670182" w:rsidP="00670182">
      <w:pPr>
        <w:jc w:val="both"/>
        <w:rPr>
          <w:rFonts w:asciiTheme="minorHAnsi" w:hAnsiTheme="minorHAnsi" w:cstheme="minorHAnsi"/>
        </w:rPr>
      </w:pPr>
    </w:p>
    <w:p w14:paraId="406D59EB" w14:textId="77777777" w:rsidR="00670182" w:rsidRPr="001A7B8D" w:rsidRDefault="00670182" w:rsidP="00670182">
      <w:pPr>
        <w:jc w:val="both"/>
        <w:rPr>
          <w:rFonts w:asciiTheme="minorHAnsi" w:hAnsiTheme="minorHAnsi" w:cstheme="minorHAnsi"/>
        </w:rPr>
      </w:pPr>
    </w:p>
    <w:p w14:paraId="3E1F69CF"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 </w:t>
      </w:r>
    </w:p>
    <w:p w14:paraId="562AF115"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 </w:t>
      </w:r>
    </w:p>
    <w:p w14:paraId="486F8606" w14:textId="77777777" w:rsidR="00670182" w:rsidRPr="001A7B8D" w:rsidRDefault="00670182" w:rsidP="00670182">
      <w:pPr>
        <w:spacing w:before="0" w:after="160" w:line="259" w:lineRule="auto"/>
        <w:jc w:val="both"/>
        <w:rPr>
          <w:rFonts w:asciiTheme="minorHAnsi" w:hAnsiTheme="minorHAnsi" w:cstheme="minorHAnsi"/>
          <w:b/>
          <w:color w:val="FFFFFF" w:themeColor="background1"/>
          <w:sz w:val="28"/>
        </w:rPr>
      </w:pPr>
      <w:r w:rsidRPr="001A7B8D">
        <w:rPr>
          <w:rFonts w:asciiTheme="minorHAnsi" w:hAnsiTheme="minorHAnsi" w:cstheme="minorHAnsi"/>
        </w:rPr>
        <w:br w:type="page"/>
      </w:r>
    </w:p>
    <w:p w14:paraId="79757462" w14:textId="77777777" w:rsidR="00670182" w:rsidRPr="001A7B8D" w:rsidRDefault="00670182" w:rsidP="00FE612F">
      <w:pPr>
        <w:pStyle w:val="Heading1"/>
      </w:pPr>
      <w:bookmarkStart w:id="6" w:name="_Toc491023924"/>
      <w:bookmarkStart w:id="7" w:name="_Toc241752636"/>
      <w:r w:rsidRPr="001A7B8D">
        <w:lastRenderedPageBreak/>
        <w:t>2.</w:t>
      </w:r>
      <w:r w:rsidRPr="001A7B8D">
        <w:tab/>
        <w:t>SCOPE OF THE FRAMEWORK AGREEMENT</w:t>
      </w:r>
      <w:bookmarkEnd w:id="6"/>
      <w:bookmarkEnd w:id="7"/>
      <w:r w:rsidRPr="001A7B8D">
        <w:t xml:space="preserve"> </w:t>
      </w:r>
    </w:p>
    <w:p w14:paraId="29FEDC7F" w14:textId="77777777" w:rsidR="00670182" w:rsidRPr="001A7B8D" w:rsidRDefault="00670182" w:rsidP="00670182">
      <w:pPr>
        <w:jc w:val="both"/>
        <w:rPr>
          <w:rFonts w:asciiTheme="minorHAnsi" w:hAnsiTheme="minorHAnsi" w:cstheme="minorHAnsi"/>
        </w:rPr>
      </w:pPr>
    </w:p>
    <w:p w14:paraId="315DC895" w14:textId="77777777" w:rsidR="00670182" w:rsidRPr="001A7B8D" w:rsidRDefault="00670182" w:rsidP="00604F97">
      <w:pPr>
        <w:pStyle w:val="Heading2"/>
      </w:pPr>
      <w:bookmarkStart w:id="8" w:name="_Toc491023925"/>
      <w:bookmarkStart w:id="9" w:name="_Toc241752637"/>
      <w:r w:rsidRPr="001A7B8D">
        <w:t>2.1</w:t>
      </w:r>
      <w:r w:rsidRPr="001A7B8D">
        <w:tab/>
        <w:t>Type of Framework</w:t>
      </w:r>
      <w:bookmarkEnd w:id="8"/>
      <w:bookmarkEnd w:id="9"/>
      <w:r w:rsidRPr="001A7B8D">
        <w:t xml:space="preserve"> </w:t>
      </w:r>
    </w:p>
    <w:p w14:paraId="75E4CACD" w14:textId="6EDB6E37" w:rsidR="00670182" w:rsidRPr="001A7B8D" w:rsidRDefault="00604F97" w:rsidP="00670182">
      <w:pPr>
        <w:jc w:val="both"/>
        <w:rPr>
          <w:rFonts w:asciiTheme="minorHAnsi" w:hAnsiTheme="minorHAnsi" w:cstheme="minorHAnsi"/>
        </w:rPr>
      </w:pPr>
      <w:r w:rsidRPr="001A7B8D">
        <w:rPr>
          <w:rFonts w:asciiTheme="minorHAnsi" w:hAnsiTheme="minorHAnsi" w:cstheme="minorHAnsi"/>
        </w:rPr>
        <w:t>Through this competitive process, t</w:t>
      </w:r>
      <w:r w:rsidR="00670182" w:rsidRPr="001A7B8D">
        <w:rPr>
          <w:rFonts w:asciiTheme="minorHAnsi" w:hAnsiTheme="minorHAnsi" w:cstheme="minorHAnsi"/>
        </w:rPr>
        <w:t xml:space="preserve">he Contracting Authority </w:t>
      </w:r>
      <w:r w:rsidRPr="001A7B8D">
        <w:rPr>
          <w:rFonts w:asciiTheme="minorHAnsi" w:hAnsiTheme="minorHAnsi" w:cstheme="minorHAnsi"/>
        </w:rPr>
        <w:t xml:space="preserve">proposes to </w:t>
      </w:r>
      <w:r w:rsidR="00670182" w:rsidRPr="001A7B8D">
        <w:rPr>
          <w:rFonts w:asciiTheme="minorHAnsi" w:hAnsiTheme="minorHAnsi" w:cstheme="minorHAnsi"/>
        </w:rPr>
        <w:t>establish a framework agreement</w:t>
      </w:r>
      <w:r w:rsidR="00486580" w:rsidRPr="001A7B8D">
        <w:rPr>
          <w:rFonts w:asciiTheme="minorHAnsi" w:hAnsiTheme="minorHAnsi" w:cstheme="minorHAnsi"/>
        </w:rPr>
        <w:t xml:space="preserve">, which will </w:t>
      </w:r>
      <w:r w:rsidRPr="001A7B8D">
        <w:rPr>
          <w:rFonts w:asciiTheme="minorHAnsi" w:hAnsiTheme="minorHAnsi" w:cstheme="minorHAnsi"/>
        </w:rPr>
        <w:t>define</w:t>
      </w:r>
      <w:r w:rsidR="00486580" w:rsidRPr="001A7B8D">
        <w:rPr>
          <w:rFonts w:asciiTheme="minorHAnsi" w:hAnsiTheme="minorHAnsi" w:cstheme="minorHAnsi"/>
        </w:rPr>
        <w:t xml:space="preserve"> the </w:t>
      </w:r>
      <w:r w:rsidR="00670182" w:rsidRPr="001A7B8D">
        <w:rPr>
          <w:rFonts w:asciiTheme="minorHAnsi" w:hAnsiTheme="minorHAnsi" w:cstheme="minorHAnsi"/>
        </w:rPr>
        <w:t xml:space="preserve">overall terms and conditions </w:t>
      </w:r>
      <w:r w:rsidR="00486580" w:rsidRPr="001A7B8D">
        <w:rPr>
          <w:rFonts w:asciiTheme="minorHAnsi" w:hAnsiTheme="minorHAnsi" w:cstheme="minorHAnsi"/>
        </w:rPr>
        <w:t xml:space="preserve">for contracts which may be awarded under the framework during the specified duration of the framework. </w:t>
      </w:r>
    </w:p>
    <w:tbl>
      <w:tblPr>
        <w:tblStyle w:val="GridTable4-Accent3"/>
        <w:tblW w:w="0" w:type="auto"/>
        <w:tblLook w:val="04A0" w:firstRow="1" w:lastRow="0" w:firstColumn="1" w:lastColumn="0" w:noHBand="0" w:noVBand="1"/>
      </w:tblPr>
      <w:tblGrid>
        <w:gridCol w:w="2488"/>
        <w:gridCol w:w="6528"/>
      </w:tblGrid>
      <w:tr w:rsidR="00670182" w:rsidRPr="001A7B8D" w14:paraId="7FE6D613" w14:textId="77777777" w:rsidTr="008C03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8" w:type="dxa"/>
          </w:tcPr>
          <w:p w14:paraId="258502F6" w14:textId="77777777" w:rsidR="00670182" w:rsidRPr="001A7B8D" w:rsidRDefault="00670182" w:rsidP="00670182">
            <w:pPr>
              <w:spacing w:after="0" w:line="240" w:lineRule="auto"/>
              <w:jc w:val="both"/>
              <w:rPr>
                <w:rFonts w:asciiTheme="minorHAnsi" w:hAnsiTheme="minorHAnsi" w:cstheme="minorHAnsi"/>
              </w:rPr>
            </w:pPr>
            <w:r w:rsidRPr="001A7B8D">
              <w:rPr>
                <w:rFonts w:asciiTheme="minorHAnsi" w:hAnsiTheme="minorHAnsi" w:cstheme="minorHAnsi"/>
              </w:rPr>
              <w:t xml:space="preserve">Type of framework: </w:t>
            </w:r>
          </w:p>
        </w:tc>
        <w:tc>
          <w:tcPr>
            <w:tcW w:w="6528" w:type="dxa"/>
          </w:tcPr>
          <w:p w14:paraId="7ACF5B19" w14:textId="7B793606" w:rsidR="00670182" w:rsidRPr="001A7B8D" w:rsidRDefault="00637057" w:rsidP="00670182">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Single Party Framework Agreement</w:t>
            </w:r>
          </w:p>
        </w:tc>
      </w:tr>
      <w:tr w:rsidR="00670182" w:rsidRPr="001A7B8D" w14:paraId="5E4D29E0" w14:textId="77777777" w:rsidTr="008C0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88" w:type="dxa"/>
          </w:tcPr>
          <w:p w14:paraId="55AF8AD1" w14:textId="77777777" w:rsidR="00670182" w:rsidRPr="001A7B8D" w:rsidRDefault="00670182" w:rsidP="00670182">
            <w:pPr>
              <w:spacing w:after="0" w:line="240" w:lineRule="auto"/>
              <w:jc w:val="both"/>
              <w:rPr>
                <w:rFonts w:asciiTheme="minorHAnsi" w:hAnsiTheme="minorHAnsi" w:cstheme="minorHAnsi"/>
              </w:rPr>
            </w:pPr>
            <w:r w:rsidRPr="001A7B8D">
              <w:rPr>
                <w:rFonts w:asciiTheme="minorHAnsi" w:hAnsiTheme="minorHAnsi" w:cstheme="minorHAnsi"/>
              </w:rPr>
              <w:t>For</w:t>
            </w:r>
          </w:p>
        </w:tc>
        <w:tc>
          <w:tcPr>
            <w:tcW w:w="6528" w:type="dxa"/>
          </w:tcPr>
          <w:p w14:paraId="4A6D4DC4" w14:textId="1343CDAB" w:rsidR="00670182" w:rsidRPr="00E71F83" w:rsidRDefault="00E71F83" w:rsidP="00E71F8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14:ligatures w14:val="standardContextual"/>
              </w:rPr>
            </w:pPr>
            <w:r>
              <w:rPr>
                <w:b/>
                <w:bCs/>
                <w:color w:val="000000"/>
                <w:szCs w:val="24"/>
              </w:rPr>
              <w:t>The Provision of First Aid and Related Training Services Across the Organisation.</w:t>
            </w:r>
          </w:p>
        </w:tc>
      </w:tr>
      <w:tr w:rsidR="00670182" w:rsidRPr="001A7B8D" w14:paraId="28E0E389" w14:textId="77777777" w:rsidTr="008C0386">
        <w:tc>
          <w:tcPr>
            <w:cnfStyle w:val="001000000000" w:firstRow="0" w:lastRow="0" w:firstColumn="1" w:lastColumn="0" w:oddVBand="0" w:evenVBand="0" w:oddHBand="0" w:evenHBand="0" w:firstRowFirstColumn="0" w:firstRowLastColumn="0" w:lastRowFirstColumn="0" w:lastRowLastColumn="0"/>
            <w:tcW w:w="2488" w:type="dxa"/>
          </w:tcPr>
          <w:p w14:paraId="514C4FC4" w14:textId="77777777" w:rsidR="00670182" w:rsidRPr="001A7B8D" w:rsidRDefault="00670182" w:rsidP="00670182">
            <w:pPr>
              <w:spacing w:after="0" w:line="240" w:lineRule="auto"/>
              <w:jc w:val="both"/>
              <w:rPr>
                <w:rFonts w:asciiTheme="minorHAnsi" w:hAnsiTheme="minorHAnsi" w:cstheme="minorHAnsi"/>
              </w:rPr>
            </w:pPr>
            <w:r w:rsidRPr="001A7B8D">
              <w:rPr>
                <w:rFonts w:asciiTheme="minorHAnsi" w:hAnsiTheme="minorHAnsi" w:cstheme="minorHAnsi"/>
              </w:rPr>
              <w:t xml:space="preserve">Award of contracts: </w:t>
            </w:r>
          </w:p>
        </w:tc>
        <w:tc>
          <w:tcPr>
            <w:tcW w:w="6528" w:type="dxa"/>
          </w:tcPr>
          <w:p w14:paraId="585AA7B6" w14:textId="05D2A2EF" w:rsidR="00670182" w:rsidRPr="00E71F83" w:rsidRDefault="00E71F83" w:rsidP="00E71F83">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2"/>
                <w14:ligatures w14:val="standardContextual"/>
              </w:rPr>
            </w:pPr>
            <w:r>
              <w:t>Under this Single Party Framework Agreement, contracts may be awarded directly to the Framework Member without further competition, in accordance with the framework terms. The framework agreement does not guarantee the purchase of any specific quantity of services.</w:t>
            </w:r>
          </w:p>
        </w:tc>
      </w:tr>
    </w:tbl>
    <w:p w14:paraId="5685C041" w14:textId="010EA99C" w:rsidR="00670182" w:rsidRPr="001A7B8D" w:rsidRDefault="00670182" w:rsidP="00670182">
      <w:pPr>
        <w:jc w:val="both"/>
        <w:rPr>
          <w:rFonts w:asciiTheme="minorHAnsi" w:hAnsiTheme="minorHAnsi" w:cstheme="minorHAnsi"/>
          <w:b/>
        </w:rPr>
      </w:pPr>
    </w:p>
    <w:p w14:paraId="74D7C9FC" w14:textId="1DAE94AD" w:rsidR="00670182" w:rsidRPr="001A7B8D" w:rsidRDefault="00670182" w:rsidP="00670182">
      <w:pPr>
        <w:jc w:val="both"/>
        <w:rPr>
          <w:rFonts w:asciiTheme="minorHAnsi" w:hAnsiTheme="minorHAnsi" w:cstheme="minorHAnsi"/>
        </w:rPr>
      </w:pPr>
    </w:p>
    <w:p w14:paraId="10DE60D0" w14:textId="4DC300AA" w:rsidR="00604F97" w:rsidRPr="001A7B8D" w:rsidRDefault="00604F97" w:rsidP="00604F97">
      <w:pPr>
        <w:pStyle w:val="Heading2"/>
      </w:pPr>
      <w:bookmarkStart w:id="10" w:name="_Toc491023926"/>
      <w:bookmarkStart w:id="11" w:name="_Toc241752638"/>
      <w:r w:rsidRPr="001A7B8D">
        <w:t>2.2</w:t>
      </w:r>
      <w:r w:rsidRPr="001A7B8D">
        <w:tab/>
        <w:t>Anticipated Timeline for the Procurement</w:t>
      </w:r>
      <w:bookmarkEnd w:id="10"/>
      <w:bookmarkEnd w:id="11"/>
    </w:p>
    <w:p w14:paraId="3E34CD5A" w14:textId="77777777" w:rsidR="00604F97" w:rsidRPr="001A7B8D" w:rsidRDefault="00604F97" w:rsidP="02835130">
      <w:pPr>
        <w:spacing w:before="0" w:after="160" w:line="259" w:lineRule="auto"/>
        <w:jc w:val="both"/>
        <w:rPr>
          <w:rFonts w:asciiTheme="minorHAnsi" w:hAnsiTheme="minorHAnsi"/>
          <w:szCs w:val="24"/>
        </w:rPr>
      </w:pPr>
      <w:r w:rsidRPr="23621FF1">
        <w:rPr>
          <w:rFonts w:asciiTheme="minorHAnsi" w:hAnsiTheme="minorHAnsi"/>
          <w:szCs w:val="24"/>
        </w:rPr>
        <w:t xml:space="preserve">The following indicative timeline is envisaged for this procurement: </w:t>
      </w:r>
    </w:p>
    <w:tbl>
      <w:tblPr>
        <w:tblStyle w:val="TableGrid2"/>
        <w:tblW w:w="0" w:type="auto"/>
        <w:tblLook w:val="04A0" w:firstRow="1" w:lastRow="0" w:firstColumn="1" w:lastColumn="0" w:noHBand="0" w:noVBand="1"/>
      </w:tblPr>
      <w:tblGrid>
        <w:gridCol w:w="4508"/>
        <w:gridCol w:w="4508"/>
      </w:tblGrid>
      <w:tr w:rsidR="00604F97" w:rsidRPr="001A7B8D" w14:paraId="25A29D87" w14:textId="77777777" w:rsidTr="23621FF1">
        <w:tc>
          <w:tcPr>
            <w:tcW w:w="4508" w:type="dxa"/>
          </w:tcPr>
          <w:p w14:paraId="0AB6BB9B" w14:textId="24D83522" w:rsidR="00604F97" w:rsidRPr="000A1CE0" w:rsidRDefault="000A1CE0" w:rsidP="000A1CE0">
            <w:pPr>
              <w:spacing w:before="0" w:after="160" w:line="256" w:lineRule="auto"/>
              <w:rPr>
                <w:rFonts w:asciiTheme="minorHAnsi" w:hAnsiTheme="minorHAnsi" w:cstheme="minorHAnsi"/>
                <w:kern w:val="2"/>
                <w:sz w:val="22"/>
                <w14:ligatures w14:val="standardContextual"/>
              </w:rPr>
            </w:pPr>
            <w:r>
              <w:rPr>
                <w:szCs w:val="24"/>
              </w:rPr>
              <w:t>Issue RFT</w:t>
            </w:r>
          </w:p>
        </w:tc>
        <w:tc>
          <w:tcPr>
            <w:tcW w:w="4508" w:type="dxa"/>
          </w:tcPr>
          <w:p w14:paraId="1F47EED8" w14:textId="16BA15B0" w:rsidR="00604F97" w:rsidRPr="000A1CE0" w:rsidRDefault="000A1CE0" w:rsidP="000A1CE0">
            <w:pPr>
              <w:spacing w:before="0" w:after="160" w:line="256" w:lineRule="auto"/>
              <w:rPr>
                <w:kern w:val="2"/>
                <w:sz w:val="22"/>
                <w14:ligatures w14:val="standardContextual"/>
              </w:rPr>
            </w:pPr>
            <w:r>
              <w:rPr>
                <w:szCs w:val="24"/>
              </w:rPr>
              <w:t>1</w:t>
            </w:r>
            <w:r>
              <w:rPr>
                <w:szCs w:val="24"/>
                <w:vertAlign w:val="superscript"/>
              </w:rPr>
              <w:t>st</w:t>
            </w:r>
            <w:r>
              <w:rPr>
                <w:szCs w:val="24"/>
              </w:rPr>
              <w:t xml:space="preserve"> October 2026 at 12:00 </w:t>
            </w:r>
            <w:proofErr w:type="spellStart"/>
            <w:r>
              <w:rPr>
                <w:szCs w:val="24"/>
              </w:rPr>
              <w:t>hrs</w:t>
            </w:r>
            <w:proofErr w:type="spellEnd"/>
          </w:p>
        </w:tc>
      </w:tr>
      <w:tr w:rsidR="00604F97" w:rsidRPr="001A7B8D" w14:paraId="26DF2DBA" w14:textId="77777777" w:rsidTr="23621FF1">
        <w:tc>
          <w:tcPr>
            <w:tcW w:w="4508" w:type="dxa"/>
          </w:tcPr>
          <w:p w14:paraId="6A81FB56" w14:textId="0B23C264" w:rsidR="00604F97" w:rsidRPr="000A1CE0" w:rsidRDefault="000A1CE0" w:rsidP="000A1CE0">
            <w:pPr>
              <w:spacing w:before="0" w:after="160" w:line="256" w:lineRule="auto"/>
              <w:rPr>
                <w:rFonts w:asciiTheme="minorHAnsi" w:hAnsiTheme="minorHAnsi" w:cstheme="minorHAnsi"/>
                <w:kern w:val="2"/>
                <w:szCs w:val="24"/>
                <w14:ligatures w14:val="standardContextual"/>
              </w:rPr>
            </w:pPr>
            <w:r>
              <w:t>Closing Date for Queries</w:t>
            </w:r>
          </w:p>
        </w:tc>
        <w:tc>
          <w:tcPr>
            <w:tcW w:w="4508" w:type="dxa"/>
          </w:tcPr>
          <w:p w14:paraId="17941465" w14:textId="68F2F83D" w:rsidR="00604F97" w:rsidRPr="000A1CE0" w:rsidRDefault="000A1CE0" w:rsidP="000A1CE0">
            <w:pPr>
              <w:spacing w:before="0" w:after="160" w:line="256" w:lineRule="auto"/>
              <w:rPr>
                <w:rFonts w:asciiTheme="minorHAnsi" w:hAnsiTheme="minorHAnsi"/>
                <w:kern w:val="2"/>
                <w:sz w:val="22"/>
                <w:szCs w:val="24"/>
                <w14:ligatures w14:val="standardContextual"/>
              </w:rPr>
            </w:pPr>
            <w:r>
              <w:rPr>
                <w:szCs w:val="24"/>
              </w:rPr>
              <w:t>30</w:t>
            </w:r>
            <w:r>
              <w:rPr>
                <w:szCs w:val="24"/>
                <w:vertAlign w:val="superscript"/>
              </w:rPr>
              <w:t>th</w:t>
            </w:r>
            <w:r>
              <w:rPr>
                <w:szCs w:val="24"/>
              </w:rPr>
              <w:t xml:space="preserve"> November 2026 at 12:00 </w:t>
            </w:r>
            <w:proofErr w:type="spellStart"/>
            <w:r>
              <w:rPr>
                <w:szCs w:val="24"/>
              </w:rPr>
              <w:t>hrs</w:t>
            </w:r>
            <w:proofErr w:type="spellEnd"/>
          </w:p>
        </w:tc>
      </w:tr>
      <w:tr w:rsidR="00604F97" w:rsidRPr="001A7B8D" w14:paraId="57391B5C" w14:textId="77777777" w:rsidTr="23621FF1">
        <w:tc>
          <w:tcPr>
            <w:tcW w:w="4508" w:type="dxa"/>
          </w:tcPr>
          <w:p w14:paraId="5AE9F38A" w14:textId="0750EA8B" w:rsidR="00604F97" w:rsidRPr="000A1CE0" w:rsidRDefault="000A1CE0" w:rsidP="000A1CE0">
            <w:pPr>
              <w:spacing w:before="0" w:after="160" w:line="256" w:lineRule="auto"/>
              <w:rPr>
                <w:rFonts w:asciiTheme="minorHAnsi" w:hAnsiTheme="minorHAnsi" w:cstheme="minorHAnsi"/>
                <w:kern w:val="2"/>
                <w:szCs w:val="24"/>
                <w14:ligatures w14:val="standardContextual"/>
              </w:rPr>
            </w:pPr>
            <w:r>
              <w:t>Closing Date for Receipt of Tenders</w:t>
            </w:r>
          </w:p>
        </w:tc>
        <w:tc>
          <w:tcPr>
            <w:tcW w:w="4508" w:type="dxa"/>
          </w:tcPr>
          <w:p w14:paraId="5C30CD19" w14:textId="6D9AEC5E" w:rsidR="00604F97" w:rsidRPr="000A1CE0" w:rsidRDefault="000A1CE0" w:rsidP="000A1CE0">
            <w:pPr>
              <w:spacing w:before="0" w:after="160" w:line="256" w:lineRule="auto"/>
              <w:rPr>
                <w:rFonts w:asciiTheme="minorHAnsi" w:hAnsiTheme="minorHAnsi"/>
                <w:kern w:val="2"/>
                <w:sz w:val="22"/>
                <w:szCs w:val="24"/>
                <w14:ligatures w14:val="standardContextual"/>
              </w:rPr>
            </w:pPr>
            <w:r>
              <w:rPr>
                <w:szCs w:val="24"/>
              </w:rPr>
              <w:t>10</w:t>
            </w:r>
            <w:r>
              <w:rPr>
                <w:szCs w:val="24"/>
                <w:vertAlign w:val="superscript"/>
              </w:rPr>
              <w:t>th</w:t>
            </w:r>
            <w:r>
              <w:rPr>
                <w:szCs w:val="24"/>
              </w:rPr>
              <w:t xml:space="preserve"> December 2026 at 12:00 </w:t>
            </w:r>
            <w:proofErr w:type="spellStart"/>
            <w:r>
              <w:rPr>
                <w:szCs w:val="24"/>
              </w:rPr>
              <w:t>hrs</w:t>
            </w:r>
            <w:proofErr w:type="spellEnd"/>
          </w:p>
        </w:tc>
      </w:tr>
      <w:tr w:rsidR="00604F97" w:rsidRPr="001A7B8D" w14:paraId="02C81BC2" w14:textId="77777777" w:rsidTr="23621FF1">
        <w:tc>
          <w:tcPr>
            <w:tcW w:w="4508" w:type="dxa"/>
          </w:tcPr>
          <w:p w14:paraId="62CBE4DD" w14:textId="77777777" w:rsidR="00604F97" w:rsidRPr="001A7B8D" w:rsidRDefault="00604F97" w:rsidP="00141C65">
            <w:pPr>
              <w:spacing w:before="0" w:after="160" w:line="259" w:lineRule="auto"/>
              <w:rPr>
                <w:rFonts w:asciiTheme="minorHAnsi" w:hAnsiTheme="minorHAnsi" w:cstheme="minorHAnsi"/>
                <w:lang w:val="en-IE"/>
              </w:rPr>
            </w:pPr>
            <w:r w:rsidRPr="001A7B8D">
              <w:rPr>
                <w:rFonts w:asciiTheme="minorHAnsi" w:hAnsiTheme="minorHAnsi" w:cstheme="minorHAnsi"/>
                <w:lang w:val="en-IE"/>
              </w:rPr>
              <w:t>Award decision</w:t>
            </w:r>
          </w:p>
        </w:tc>
        <w:tc>
          <w:tcPr>
            <w:tcW w:w="4508" w:type="dxa"/>
          </w:tcPr>
          <w:p w14:paraId="4317CAB3" w14:textId="5D805755" w:rsidR="00604F97" w:rsidRPr="000A1CE0" w:rsidRDefault="000A1CE0" w:rsidP="000A1CE0">
            <w:pPr>
              <w:spacing w:before="0" w:after="160" w:line="256" w:lineRule="auto"/>
              <w:jc w:val="both"/>
              <w:rPr>
                <w:rFonts w:asciiTheme="minorHAnsi" w:hAnsiTheme="minorHAnsi"/>
                <w:kern w:val="2"/>
                <w:sz w:val="22"/>
                <w:szCs w:val="24"/>
                <w14:ligatures w14:val="standardContextual"/>
              </w:rPr>
            </w:pPr>
            <w:r>
              <w:rPr>
                <w:szCs w:val="24"/>
              </w:rPr>
              <w:t>23</w:t>
            </w:r>
            <w:r>
              <w:rPr>
                <w:szCs w:val="24"/>
                <w:vertAlign w:val="superscript"/>
              </w:rPr>
              <w:t>rd</w:t>
            </w:r>
            <w:r>
              <w:rPr>
                <w:szCs w:val="24"/>
              </w:rPr>
              <w:t xml:space="preserve"> December 2026 at 12:00 </w:t>
            </w:r>
            <w:proofErr w:type="spellStart"/>
            <w:r>
              <w:rPr>
                <w:szCs w:val="24"/>
              </w:rPr>
              <w:t>hrs</w:t>
            </w:r>
            <w:proofErr w:type="spellEnd"/>
          </w:p>
        </w:tc>
      </w:tr>
    </w:tbl>
    <w:p w14:paraId="51DD9613" w14:textId="77777777" w:rsidR="00604F97" w:rsidRPr="001A7B8D" w:rsidRDefault="00604F97" w:rsidP="00604F97">
      <w:pPr>
        <w:spacing w:before="0" w:after="160" w:line="259" w:lineRule="auto"/>
        <w:rPr>
          <w:rFonts w:asciiTheme="minorHAnsi" w:hAnsiTheme="minorHAnsi" w:cstheme="minorHAnsi"/>
        </w:rPr>
      </w:pPr>
    </w:p>
    <w:p w14:paraId="30B549DD" w14:textId="77777777" w:rsidR="000A1CE0" w:rsidRDefault="000A1CE0">
      <w:pPr>
        <w:jc w:val="both"/>
        <w:rPr>
          <w:kern w:val="2"/>
          <w:sz w:val="22"/>
          <w14:ligatures w14:val="standardContextual"/>
        </w:rPr>
      </w:pPr>
      <w:r>
        <w:rPr>
          <w:szCs w:val="24"/>
        </w:rPr>
        <w:t>The dates provided above are estimates at the time of publication of the RFT. The Contracting Authority will endeavour to run the process in accordance with this timetable, but this cannot be guaranteed.</w:t>
      </w:r>
    </w:p>
    <w:p w14:paraId="4D8A7A5A" w14:textId="77777777" w:rsidR="00604F97" w:rsidRPr="001A7B8D" w:rsidRDefault="00604F97" w:rsidP="00670182">
      <w:pPr>
        <w:jc w:val="both"/>
        <w:rPr>
          <w:rFonts w:asciiTheme="minorHAnsi" w:hAnsiTheme="minorHAnsi" w:cstheme="minorHAnsi"/>
        </w:rPr>
      </w:pPr>
    </w:p>
    <w:p w14:paraId="156CC6F4" w14:textId="0F21537F" w:rsidR="00670182" w:rsidRPr="001A7B8D" w:rsidRDefault="00604F97" w:rsidP="00FE612F">
      <w:pPr>
        <w:pStyle w:val="Heading2"/>
      </w:pPr>
      <w:bookmarkStart w:id="12" w:name="_Toc491023927"/>
      <w:bookmarkStart w:id="13" w:name="_Toc241752639"/>
      <w:r w:rsidRPr="001A7B8D">
        <w:t>2.3</w:t>
      </w:r>
      <w:r w:rsidRPr="001A7B8D">
        <w:tab/>
      </w:r>
      <w:r w:rsidR="00670182" w:rsidRPr="001A7B8D">
        <w:t>Numbers Admitted to the Framework Agreement</w:t>
      </w:r>
      <w:bookmarkEnd w:id="12"/>
      <w:bookmarkEnd w:id="13"/>
    </w:p>
    <w:p w14:paraId="6E4B14F3" w14:textId="0CCCE588" w:rsidR="00092095" w:rsidRPr="001A7B8D" w:rsidRDefault="00092095" w:rsidP="00514216">
      <w:pPr>
        <w:jc w:val="center"/>
        <w:rPr>
          <w:rFonts w:asciiTheme="minorHAnsi" w:hAnsiTheme="minorHAnsi" w:cstheme="minorHAnsi"/>
          <w:b/>
        </w:rPr>
      </w:pPr>
    </w:p>
    <w:p w14:paraId="736E34FF" w14:textId="77777777" w:rsidR="000B64FC" w:rsidRDefault="000B64FC">
      <w:pPr>
        <w:jc w:val="both"/>
        <w:rPr>
          <w:kern w:val="2"/>
          <w14:ligatures w14:val="standardContextual"/>
        </w:rPr>
      </w:pPr>
      <w:r>
        <w:rPr>
          <w:szCs w:val="24"/>
        </w:rPr>
        <w:t xml:space="preserve">The framework agreement will be established as a Single Party Framework Agreement with one successful tenderer. Upon execution of the framework agreement, the successful tenderer will become the Framework Member. The Framework Member must be capable of </w:t>
      </w:r>
      <w:r>
        <w:rPr>
          <w:szCs w:val="24"/>
        </w:rPr>
        <w:lastRenderedPageBreak/>
        <w:t>providing the required services across all twenty-six (26) counties in Ireland and must meet all minimum criteria and requirements.</w:t>
      </w:r>
    </w:p>
    <w:p w14:paraId="66856260" w14:textId="77777777" w:rsidR="00DE4579" w:rsidRPr="001A7B8D" w:rsidRDefault="00DE4579" w:rsidP="002053A9">
      <w:pPr>
        <w:jc w:val="both"/>
        <w:rPr>
          <w:rFonts w:asciiTheme="minorHAnsi" w:hAnsiTheme="minorHAnsi" w:cstheme="minorHAnsi"/>
        </w:rPr>
      </w:pPr>
    </w:p>
    <w:p w14:paraId="30C2E232" w14:textId="722B2E0B" w:rsidR="00670182" w:rsidRPr="001A7B8D" w:rsidRDefault="00604F97" w:rsidP="00604F97">
      <w:pPr>
        <w:pStyle w:val="Heading2"/>
      </w:pPr>
      <w:bookmarkStart w:id="14" w:name="_Toc491023928"/>
      <w:bookmarkStart w:id="15" w:name="_Toc241752640"/>
      <w:r w:rsidRPr="001A7B8D">
        <w:t>2.4</w:t>
      </w:r>
      <w:r w:rsidRPr="001A7B8D">
        <w:tab/>
      </w:r>
      <w:r w:rsidR="00670182" w:rsidRPr="001A7B8D">
        <w:t>Duration of the Framework Agreement</w:t>
      </w:r>
      <w:bookmarkEnd w:id="14"/>
      <w:bookmarkEnd w:id="15"/>
    </w:p>
    <w:p w14:paraId="76B216FE" w14:textId="77777777" w:rsidR="000A1CE0" w:rsidRDefault="000A1CE0">
      <w:pPr>
        <w:jc w:val="both"/>
        <w:rPr>
          <w:kern w:val="2"/>
          <w:sz w:val="22"/>
          <w14:ligatures w14:val="standardContextual"/>
        </w:rPr>
      </w:pPr>
      <w:r>
        <w:rPr>
          <w:szCs w:val="24"/>
        </w:rPr>
        <w:t>The framework agreement will be for two (2) years, with the option to extend for one (1) further year, up to a maximum duration of three (3) years, subject to satisfactory performance, business needs and budgetary constraints.</w:t>
      </w:r>
    </w:p>
    <w:p w14:paraId="3DF126F3"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For the avoidance of doubt, the Contracting Authority confirms that the period of any contracts awarded under the framework agreement may extend beyond the date of expiry of the agreement.</w:t>
      </w:r>
    </w:p>
    <w:p w14:paraId="677014D0" w14:textId="78F8C114" w:rsidR="00670182" w:rsidRPr="001A7B8D" w:rsidRDefault="00670182" w:rsidP="00063B5E">
      <w:pPr>
        <w:pStyle w:val="Heading2"/>
        <w:numPr>
          <w:ilvl w:val="1"/>
          <w:numId w:val="7"/>
        </w:numPr>
        <w:ind w:left="709" w:hanging="709"/>
      </w:pPr>
      <w:bookmarkStart w:id="16" w:name="_Toc491023929"/>
      <w:bookmarkStart w:id="17" w:name="_Toc241752641"/>
      <w:r w:rsidRPr="001A7B8D">
        <w:t>Estimated Value of the Framework Agreement</w:t>
      </w:r>
      <w:bookmarkEnd w:id="16"/>
      <w:bookmarkEnd w:id="17"/>
      <w:r w:rsidRPr="001A7B8D">
        <w:t xml:space="preserve"> </w:t>
      </w:r>
    </w:p>
    <w:p w14:paraId="11170F5E" w14:textId="77777777" w:rsidR="00926C4C" w:rsidRDefault="00926C4C">
      <w:pPr>
        <w:jc w:val="both"/>
        <w:rPr>
          <w:kern w:val="2"/>
          <w14:ligatures w14:val="standardContextual"/>
        </w:rPr>
      </w:pPr>
      <w:r>
        <w:rPr>
          <w:szCs w:val="24"/>
        </w:rPr>
        <w:t>The estimated total value of purchases pursuant to the framework agreement is in the region of</w:t>
      </w:r>
      <w:r>
        <w:rPr>
          <w:color w:val="000000"/>
          <w:szCs w:val="24"/>
        </w:rPr>
        <w:t xml:space="preserve"> €200K to €</w:t>
      </w:r>
      <w:r>
        <w:rPr>
          <w:szCs w:val="24"/>
        </w:rPr>
        <w:t>400K (ex. VAT) over the lifetime of the agreement. It is emphasised, however, that this figure is provided strictly for indicative purposes only as there is no guaranteed expenditure under the framework agreement.</w:t>
      </w:r>
    </w:p>
    <w:p w14:paraId="65DEE70D" w14:textId="1AEACBFA" w:rsidR="0D9BC9FA" w:rsidRDefault="0D9BC9FA" w:rsidP="02835130">
      <w:pPr>
        <w:jc w:val="both"/>
      </w:pPr>
      <w:r w:rsidRPr="02835130">
        <w:rPr>
          <w:rFonts w:eastAsia="Calibri"/>
          <w:szCs w:val="24"/>
        </w:rPr>
        <w:t xml:space="preserve">The organisation may experience an increased demand for refresher courses and Cardiac First Responder (CFR) training, with a corresponding reduction in the number of full First Aid courses. Tenderers should therefore be aware that no guarantee is given regarding the volume of any </w:t>
      </w:r>
      <w:proofErr w:type="gramStart"/>
      <w:r w:rsidRPr="02835130">
        <w:rPr>
          <w:rFonts w:eastAsia="Calibri"/>
          <w:szCs w:val="24"/>
        </w:rPr>
        <w:t>particular course</w:t>
      </w:r>
      <w:proofErr w:type="gramEnd"/>
      <w:r w:rsidRPr="02835130">
        <w:rPr>
          <w:rFonts w:eastAsia="Calibri"/>
          <w:szCs w:val="24"/>
        </w:rPr>
        <w:t xml:space="preserve"> type, and training requirements will be commissioned based on the organisation's operational needs throughout the duration of the framework.</w:t>
      </w:r>
    </w:p>
    <w:p w14:paraId="667BD07E" w14:textId="66094A4A" w:rsidR="00670182" w:rsidRPr="001A7B8D" w:rsidRDefault="00604F97" w:rsidP="00604F97">
      <w:pPr>
        <w:pStyle w:val="Heading2"/>
      </w:pPr>
      <w:bookmarkStart w:id="18" w:name="_Toc491023930"/>
      <w:bookmarkStart w:id="19" w:name="_Toc241752642"/>
      <w:r w:rsidRPr="001A7B8D">
        <w:t>2.6</w:t>
      </w:r>
      <w:r w:rsidR="00670182" w:rsidRPr="001A7B8D">
        <w:tab/>
        <w:t>Awarding Contracts under the Framework Agreement</w:t>
      </w:r>
      <w:bookmarkEnd w:id="18"/>
      <w:bookmarkEnd w:id="19"/>
    </w:p>
    <w:p w14:paraId="399FFE97" w14:textId="77777777" w:rsidR="00E71F83" w:rsidRDefault="00E71F83">
      <w:pPr>
        <w:jc w:val="both"/>
        <w:rPr>
          <w:kern w:val="2"/>
          <w14:ligatures w14:val="standardContextual"/>
        </w:rPr>
      </w:pPr>
      <w:r>
        <w:t>Under the Single Party Framework Agreement, contracts may be awarded directly on foot of the original tender or following consultation with the Framework Member and an invitation to provide a supplementary tender within the constraints laid down in this tender documentation and the framework agreement terms and conditions.</w:t>
      </w:r>
    </w:p>
    <w:p w14:paraId="64435C56" w14:textId="77777777" w:rsidR="00604F97" w:rsidRPr="001A7B8D" w:rsidRDefault="00604F97" w:rsidP="00670182">
      <w:pPr>
        <w:jc w:val="both"/>
        <w:rPr>
          <w:rFonts w:asciiTheme="minorHAnsi" w:hAnsiTheme="minorHAnsi" w:cstheme="minorHAnsi"/>
        </w:rPr>
      </w:pPr>
    </w:p>
    <w:p w14:paraId="1357C8FA" w14:textId="208F16E5" w:rsidR="00670182" w:rsidRPr="001A7B8D" w:rsidRDefault="00604F97" w:rsidP="00604F97">
      <w:pPr>
        <w:pStyle w:val="Heading2"/>
      </w:pPr>
      <w:bookmarkStart w:id="20" w:name="_Toc491023931"/>
      <w:bookmarkStart w:id="21" w:name="_Toc241752643"/>
      <w:r w:rsidRPr="001A7B8D">
        <w:t>2.7</w:t>
      </w:r>
      <w:r w:rsidRPr="001A7B8D">
        <w:tab/>
      </w:r>
      <w:r w:rsidR="00754A6F" w:rsidRPr="001A7B8D">
        <w:t>Management of Performance</w:t>
      </w:r>
      <w:bookmarkEnd w:id="20"/>
      <w:bookmarkEnd w:id="21"/>
    </w:p>
    <w:p w14:paraId="272CFA0D" w14:textId="77777777" w:rsidR="000B64FC" w:rsidRDefault="000B64FC">
      <w:pPr>
        <w:jc w:val="both"/>
        <w:rPr>
          <w:kern w:val="2"/>
          <w14:ligatures w14:val="standardContextual"/>
        </w:rPr>
      </w:pPr>
      <w:r>
        <w:rPr>
          <w:szCs w:val="24"/>
        </w:rPr>
        <w:t>Framework Member performance will be continually monitored over the term of the framework agreement. The format will be agreed between the Contracting Authority and the Framework Member.</w:t>
      </w:r>
    </w:p>
    <w:p w14:paraId="358EA4E9" w14:textId="77777777" w:rsidR="00EE26F9" w:rsidRPr="001A7B8D" w:rsidRDefault="00EE26F9" w:rsidP="00754A6F">
      <w:pPr>
        <w:jc w:val="both"/>
        <w:rPr>
          <w:rFonts w:asciiTheme="minorHAnsi" w:hAnsiTheme="minorHAnsi" w:cstheme="minorHAnsi"/>
        </w:rPr>
      </w:pPr>
    </w:p>
    <w:p w14:paraId="110B8953" w14:textId="6D4337DA" w:rsidR="00754A6F" w:rsidRPr="001A7B8D" w:rsidRDefault="00FE612F" w:rsidP="00FE612F">
      <w:pPr>
        <w:pStyle w:val="Heading3"/>
      </w:pPr>
      <w:bookmarkStart w:id="22" w:name="_Toc491023932"/>
      <w:bookmarkStart w:id="23" w:name="_Toc241752644"/>
      <w:r w:rsidRPr="001A7B8D">
        <w:t>2.7</w:t>
      </w:r>
      <w:r w:rsidR="00754A6F" w:rsidRPr="001A7B8D">
        <w:t>.1</w:t>
      </w:r>
      <w:r w:rsidR="00754A6F" w:rsidRPr="001A7B8D">
        <w:tab/>
      </w:r>
      <w:r w:rsidR="00A937F1" w:rsidRPr="001A7B8D">
        <w:t>Contract Management</w:t>
      </w:r>
      <w:bookmarkEnd w:id="22"/>
      <w:bookmarkEnd w:id="23"/>
    </w:p>
    <w:p w14:paraId="71430B1B" w14:textId="50266307" w:rsidR="00754A6F" w:rsidRPr="001A7B8D" w:rsidRDefault="00754A6F" w:rsidP="00754A6F">
      <w:pPr>
        <w:jc w:val="both"/>
        <w:rPr>
          <w:rFonts w:asciiTheme="minorHAnsi" w:hAnsiTheme="minorHAnsi" w:cstheme="minorHAnsi"/>
        </w:rPr>
      </w:pPr>
      <w:r w:rsidRPr="001A7B8D">
        <w:rPr>
          <w:rFonts w:asciiTheme="minorHAnsi" w:hAnsiTheme="minorHAnsi" w:cstheme="minorHAnsi"/>
        </w:rPr>
        <w:t xml:space="preserve">The Contracting Authority requires tenderers to nominate a dedicated </w:t>
      </w:r>
      <w:r w:rsidR="00A937F1" w:rsidRPr="001A7B8D">
        <w:rPr>
          <w:rFonts w:asciiTheme="minorHAnsi" w:hAnsiTheme="minorHAnsi" w:cstheme="minorHAnsi"/>
        </w:rPr>
        <w:t>contract</w:t>
      </w:r>
      <w:r w:rsidRPr="001A7B8D">
        <w:rPr>
          <w:rFonts w:asciiTheme="minorHAnsi" w:hAnsiTheme="minorHAnsi" w:cstheme="minorHAnsi"/>
        </w:rPr>
        <w:t xml:space="preserve"> manager who will act as the main point of contact for the duration of the framework.  This person shall have the authority to deal with all matters in relation to contracts and be responsible for the satisfactory delivery of the supplies/services required.  The duties of the </w:t>
      </w:r>
      <w:r w:rsidR="00925183" w:rsidRPr="001A7B8D">
        <w:rPr>
          <w:rFonts w:asciiTheme="minorHAnsi" w:hAnsiTheme="minorHAnsi" w:cstheme="minorHAnsi"/>
        </w:rPr>
        <w:t>contract</w:t>
      </w:r>
      <w:r w:rsidRPr="001A7B8D">
        <w:rPr>
          <w:rFonts w:asciiTheme="minorHAnsi" w:hAnsiTheme="minorHAnsi" w:cstheme="minorHAnsi"/>
        </w:rPr>
        <w:t xml:space="preserve"> manager will include the following:</w:t>
      </w:r>
    </w:p>
    <w:p w14:paraId="340E0CCF" w14:textId="49073942" w:rsidR="00754A6F" w:rsidRPr="001A7B8D" w:rsidRDefault="00754A6F" w:rsidP="00063B5E">
      <w:pPr>
        <w:pStyle w:val="ListParagraph"/>
        <w:numPr>
          <w:ilvl w:val="0"/>
          <w:numId w:val="5"/>
        </w:numPr>
        <w:jc w:val="both"/>
        <w:rPr>
          <w:rFonts w:asciiTheme="minorHAnsi" w:hAnsiTheme="minorHAnsi" w:cstheme="minorHAnsi"/>
        </w:rPr>
      </w:pPr>
      <w:r w:rsidRPr="001A7B8D">
        <w:rPr>
          <w:rFonts w:asciiTheme="minorHAnsi" w:hAnsiTheme="minorHAnsi" w:cstheme="minorHAnsi"/>
        </w:rPr>
        <w:lastRenderedPageBreak/>
        <w:t>Overall responsibility for a good working relationship with the Contracting Authority;</w:t>
      </w:r>
    </w:p>
    <w:p w14:paraId="1A0E40BC" w14:textId="789FF3D0" w:rsidR="00754A6F" w:rsidRPr="001A7B8D" w:rsidRDefault="00754A6F" w:rsidP="00063B5E">
      <w:pPr>
        <w:pStyle w:val="ListParagraph"/>
        <w:numPr>
          <w:ilvl w:val="0"/>
          <w:numId w:val="5"/>
        </w:numPr>
        <w:jc w:val="both"/>
        <w:rPr>
          <w:rFonts w:asciiTheme="minorHAnsi" w:hAnsiTheme="minorHAnsi" w:cstheme="minorHAnsi"/>
        </w:rPr>
      </w:pPr>
      <w:r w:rsidRPr="001A7B8D">
        <w:rPr>
          <w:rFonts w:asciiTheme="minorHAnsi" w:hAnsiTheme="minorHAnsi" w:cstheme="minorHAnsi"/>
        </w:rPr>
        <w:t>Meet as and when required to review the relationship and examine performance;</w:t>
      </w:r>
    </w:p>
    <w:p w14:paraId="2FD6367A" w14:textId="197E3A55" w:rsidR="00754A6F" w:rsidRPr="001A7B8D" w:rsidRDefault="00754A6F" w:rsidP="00063B5E">
      <w:pPr>
        <w:pStyle w:val="ListParagraph"/>
        <w:numPr>
          <w:ilvl w:val="0"/>
          <w:numId w:val="5"/>
        </w:numPr>
        <w:jc w:val="both"/>
        <w:rPr>
          <w:rFonts w:asciiTheme="minorHAnsi" w:hAnsiTheme="minorHAnsi" w:cstheme="minorHAnsi"/>
        </w:rPr>
      </w:pPr>
      <w:r w:rsidRPr="001A7B8D">
        <w:rPr>
          <w:rFonts w:asciiTheme="minorHAnsi" w:hAnsiTheme="minorHAnsi" w:cstheme="minorHAnsi"/>
        </w:rPr>
        <w:t xml:space="preserve">Deal with disputes, complaints or concerns that cannot be adequately resolved; </w:t>
      </w:r>
      <w:r w:rsidR="00925183" w:rsidRPr="001A7B8D">
        <w:rPr>
          <w:rFonts w:asciiTheme="minorHAnsi" w:hAnsiTheme="minorHAnsi" w:cstheme="minorHAnsi"/>
        </w:rPr>
        <w:t xml:space="preserve">  </w:t>
      </w:r>
    </w:p>
    <w:p w14:paraId="066BAC3A" w14:textId="45810B35" w:rsidR="00FC2E4F" w:rsidRPr="001A7B8D" w:rsidRDefault="00754A6F" w:rsidP="00063B5E">
      <w:pPr>
        <w:pStyle w:val="ListParagraph"/>
        <w:numPr>
          <w:ilvl w:val="0"/>
          <w:numId w:val="5"/>
        </w:numPr>
        <w:jc w:val="both"/>
        <w:rPr>
          <w:rFonts w:asciiTheme="minorHAnsi" w:hAnsiTheme="minorHAnsi" w:cstheme="minorHAnsi"/>
        </w:rPr>
      </w:pPr>
      <w:r w:rsidRPr="001A7B8D">
        <w:rPr>
          <w:rFonts w:asciiTheme="minorHAnsi" w:hAnsiTheme="minorHAnsi" w:cstheme="minorHAnsi"/>
        </w:rPr>
        <w:t>Regularly give and receive both formal and informal feedback on the relationship, workloads, processes, areas and suggestions for improvement and cost savings;</w:t>
      </w:r>
    </w:p>
    <w:p w14:paraId="6DE6242C" w14:textId="78F24B30" w:rsidR="00A937F1" w:rsidRPr="001A7B8D" w:rsidRDefault="00A937F1" w:rsidP="00063B5E">
      <w:pPr>
        <w:pStyle w:val="ListParagraph"/>
        <w:numPr>
          <w:ilvl w:val="0"/>
          <w:numId w:val="5"/>
        </w:numPr>
        <w:jc w:val="both"/>
        <w:rPr>
          <w:rFonts w:asciiTheme="minorHAnsi" w:hAnsiTheme="minorHAnsi" w:cstheme="minorHAnsi"/>
        </w:rPr>
      </w:pPr>
      <w:r w:rsidRPr="001A7B8D">
        <w:rPr>
          <w:rFonts w:asciiTheme="minorHAnsi" w:hAnsiTheme="minorHAnsi" w:cstheme="minorHAnsi"/>
        </w:rPr>
        <w:t xml:space="preserve">Provide details of contract management reports proposed including content, frequency, etc. </w:t>
      </w:r>
    </w:p>
    <w:p w14:paraId="127A0235" w14:textId="1D28CB74" w:rsidR="00754A6F" w:rsidRPr="001A7B8D" w:rsidRDefault="00754A6F" w:rsidP="00063B5E">
      <w:pPr>
        <w:pStyle w:val="ListParagraph"/>
        <w:numPr>
          <w:ilvl w:val="0"/>
          <w:numId w:val="5"/>
        </w:numPr>
        <w:jc w:val="both"/>
        <w:rPr>
          <w:rFonts w:asciiTheme="minorHAnsi" w:hAnsiTheme="minorHAnsi" w:cstheme="minorHAnsi"/>
        </w:rPr>
      </w:pPr>
      <w:r w:rsidRPr="001A7B8D">
        <w:rPr>
          <w:rFonts w:asciiTheme="minorHAnsi" w:hAnsiTheme="minorHAnsi" w:cstheme="minorHAnsi"/>
        </w:rPr>
        <w:t>Proactively discuss with the Contracting Authority ways of improving efficiency regarding service delivery in general.</w:t>
      </w:r>
    </w:p>
    <w:p w14:paraId="528A733B" w14:textId="026855F7" w:rsidR="001A34D9" w:rsidRPr="001A7B8D" w:rsidRDefault="00925183" w:rsidP="00925183">
      <w:pPr>
        <w:jc w:val="both"/>
        <w:rPr>
          <w:rFonts w:asciiTheme="minorHAnsi" w:hAnsiTheme="minorHAnsi" w:cstheme="minorHAnsi"/>
        </w:rPr>
      </w:pPr>
      <w:r w:rsidRPr="001A7B8D">
        <w:rPr>
          <w:rFonts w:asciiTheme="minorHAnsi" w:hAnsiTheme="minorHAnsi" w:cstheme="minorHAnsi"/>
        </w:rPr>
        <w:t xml:space="preserve">Tenderers should provide details of the contract manager appointed, including any deputy; the proposals for effective contract management addressing the responsibilities outlined above in addition to proposals for management of complaints including escalation procedures and protocols. </w:t>
      </w:r>
    </w:p>
    <w:p w14:paraId="52C5829A" w14:textId="77777777" w:rsidR="00E71F83" w:rsidRDefault="00E71F83">
      <w:pPr>
        <w:jc w:val="both"/>
        <w:rPr>
          <w:kern w:val="2"/>
          <w14:ligatures w14:val="standardContextual"/>
        </w:rPr>
      </w:pPr>
      <w:r>
        <w:rPr>
          <w:szCs w:val="24"/>
        </w:rPr>
        <w:t>NOTE: Tenderers will note that contract management activities will be non-billable. The Contracting Authority will nominate authorised staff to liaise with the Framework Member as required.</w:t>
      </w:r>
    </w:p>
    <w:p w14:paraId="26AA3805" w14:textId="77777777" w:rsidR="00FE612F" w:rsidRPr="001A7B8D" w:rsidRDefault="00FE612F" w:rsidP="00754A6F">
      <w:pPr>
        <w:jc w:val="both"/>
        <w:rPr>
          <w:rFonts w:asciiTheme="minorHAnsi" w:hAnsiTheme="minorHAnsi" w:cstheme="minorHAnsi"/>
        </w:rPr>
      </w:pPr>
    </w:p>
    <w:p w14:paraId="6F34803F" w14:textId="3008FD0E" w:rsidR="00FE612F" w:rsidRPr="001A7B8D" w:rsidRDefault="00FE612F" w:rsidP="00FE612F">
      <w:pPr>
        <w:pStyle w:val="Heading2"/>
      </w:pPr>
      <w:bookmarkStart w:id="24" w:name="_Toc491023933"/>
      <w:bookmarkStart w:id="25" w:name="_Toc241752645"/>
      <w:r w:rsidRPr="001A7B8D">
        <w:t>2.8</w:t>
      </w:r>
      <w:r w:rsidRPr="001A7B8D">
        <w:tab/>
        <w:t>Award to Runner Up</w:t>
      </w:r>
      <w:bookmarkEnd w:id="24"/>
      <w:bookmarkEnd w:id="25"/>
      <w:r w:rsidRPr="001A7B8D">
        <w:t xml:space="preserve"> </w:t>
      </w:r>
    </w:p>
    <w:p w14:paraId="2DC0292C" w14:textId="77777777" w:rsidR="000B64FC" w:rsidRDefault="000B64FC">
      <w:pPr>
        <w:jc w:val="both"/>
        <w:rPr>
          <w:kern w:val="2"/>
          <w14:ligatures w14:val="standardContextual"/>
        </w:rPr>
      </w:pPr>
      <w:r>
        <w:rPr>
          <w:szCs w:val="24"/>
        </w:rPr>
        <w:t>If, following the conclusion of this competitive process, it is not possible to appoint the preferred tenderer as the single Framework Member, the Contracting Authority reserves the right to invite the next highest-scoring tenderer to enter into the framework agreement, provided the tender validity period has not expired.</w:t>
      </w:r>
    </w:p>
    <w:p w14:paraId="3D77879A" w14:textId="77777777" w:rsidR="000B64FC" w:rsidRDefault="000B64FC">
      <w:pPr>
        <w:jc w:val="both"/>
        <w:rPr>
          <w:kern w:val="2"/>
          <w14:ligatures w14:val="standardContextual"/>
        </w:rPr>
      </w:pPr>
      <w:bookmarkStart w:id="26" w:name="_Toc491023934"/>
      <w:r>
        <w:rPr>
          <w:szCs w:val="24"/>
        </w:rPr>
        <w:t>If it is not possible, following the conclusion of the competitive process, to award the initial contract to the preferred tenderer, the Contracting Authority reserves the right to award the initial contract to the next highest-scoring tenderer on the basis of the original competition, provided the tender validity period has not expired.</w:t>
      </w:r>
    </w:p>
    <w:p w14:paraId="1D150AAE" w14:textId="4ACE6C23" w:rsidR="00670182" w:rsidRPr="001A7B8D" w:rsidRDefault="00FE612F" w:rsidP="00604F97">
      <w:pPr>
        <w:pStyle w:val="Heading2"/>
      </w:pPr>
      <w:bookmarkStart w:id="27" w:name="_Toc241752646"/>
      <w:r w:rsidRPr="001A7B8D">
        <w:t>2.9</w:t>
      </w:r>
      <w:r w:rsidR="00670182" w:rsidRPr="001A7B8D">
        <w:tab/>
        <w:t>Right to Tender outside of the Framework</w:t>
      </w:r>
      <w:bookmarkEnd w:id="26"/>
      <w:bookmarkEnd w:id="27"/>
      <w:r w:rsidR="00670182" w:rsidRPr="001A7B8D">
        <w:t xml:space="preserve"> </w:t>
      </w:r>
    </w:p>
    <w:p w14:paraId="63E6A3AC" w14:textId="77777777" w:rsidR="00E71F83" w:rsidRDefault="00E71F83">
      <w:pPr>
        <w:jc w:val="both"/>
        <w:rPr>
          <w:kern w:val="2"/>
          <w14:ligatures w14:val="standardContextual"/>
        </w:rPr>
      </w:pPr>
      <w:r>
        <w:rPr>
          <w:szCs w:val="24"/>
        </w:rPr>
        <w:t>The Contracting Authority intends to use the framework for the procurement of requirements falling within its scope during the specified period; however, it reserves the right to go outside the framework for the procurement of any requirement without reference to the Framework Member. Admission to the framework does not guarantee the award of any contract to the Framework Member, nor does it give the Framework Member the right to be consulted in respect of, or tender for, any contract.</w:t>
      </w:r>
    </w:p>
    <w:p w14:paraId="10E372F2" w14:textId="072AC2A0"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Admission to the framework will be conditional upon acceptance of the Contracting Authority’s </w:t>
      </w:r>
      <w:r w:rsidR="00E5042F" w:rsidRPr="001A7B8D">
        <w:rPr>
          <w:rFonts w:asciiTheme="minorHAnsi" w:hAnsiTheme="minorHAnsi" w:cstheme="minorHAnsi"/>
        </w:rPr>
        <w:t>F</w:t>
      </w:r>
      <w:r w:rsidRPr="001A7B8D">
        <w:rPr>
          <w:rFonts w:asciiTheme="minorHAnsi" w:hAnsiTheme="minorHAnsi" w:cstheme="minorHAnsi"/>
        </w:rPr>
        <w:t xml:space="preserve">ramework </w:t>
      </w:r>
      <w:r w:rsidR="00E5042F" w:rsidRPr="001A7B8D">
        <w:rPr>
          <w:rFonts w:asciiTheme="minorHAnsi" w:hAnsiTheme="minorHAnsi" w:cstheme="minorHAnsi"/>
        </w:rPr>
        <w:t>T</w:t>
      </w:r>
      <w:r w:rsidRPr="001A7B8D">
        <w:rPr>
          <w:rFonts w:asciiTheme="minorHAnsi" w:hAnsiTheme="minorHAnsi" w:cstheme="minorHAnsi"/>
        </w:rPr>
        <w:t xml:space="preserve">erms and </w:t>
      </w:r>
      <w:r w:rsidR="00E5042F" w:rsidRPr="001A7B8D">
        <w:rPr>
          <w:rFonts w:asciiTheme="minorHAnsi" w:hAnsiTheme="minorHAnsi" w:cstheme="minorHAnsi"/>
        </w:rPr>
        <w:t>C</w:t>
      </w:r>
      <w:r w:rsidRPr="001A7B8D">
        <w:rPr>
          <w:rFonts w:asciiTheme="minorHAnsi" w:hAnsiTheme="minorHAnsi" w:cstheme="minorHAnsi"/>
        </w:rPr>
        <w:t xml:space="preserve">onditions </w:t>
      </w:r>
      <w:r w:rsidR="00DC3DF6" w:rsidRPr="001A7B8D">
        <w:rPr>
          <w:rFonts w:asciiTheme="minorHAnsi" w:hAnsiTheme="minorHAnsi" w:cstheme="minorHAnsi"/>
        </w:rPr>
        <w:t>(Appendix 7</w:t>
      </w:r>
      <w:r w:rsidRPr="001A7B8D">
        <w:rPr>
          <w:rFonts w:asciiTheme="minorHAnsi" w:hAnsiTheme="minorHAnsi" w:cstheme="minorHAnsi"/>
        </w:rPr>
        <w:t>).</w:t>
      </w:r>
    </w:p>
    <w:p w14:paraId="2A79325D" w14:textId="2772DC1E" w:rsidR="00E27E4E" w:rsidRPr="001A7B8D" w:rsidRDefault="00670182" w:rsidP="00FE612F">
      <w:pPr>
        <w:jc w:val="both"/>
        <w:rPr>
          <w:rFonts w:asciiTheme="minorHAnsi" w:hAnsiTheme="minorHAnsi" w:cstheme="minorHAnsi"/>
        </w:rPr>
      </w:pPr>
      <w:r w:rsidRPr="001A7B8D">
        <w:rPr>
          <w:rFonts w:asciiTheme="minorHAnsi" w:hAnsiTheme="minorHAnsi" w:cstheme="minorHAnsi"/>
        </w:rPr>
        <w:lastRenderedPageBreak/>
        <w:t xml:space="preserve">Tenderers are required to review these terms and conditions and indicate their acceptance thereof as part of their tender submission. Any reservation </w:t>
      </w:r>
      <w:r w:rsidR="00604F97" w:rsidRPr="001A7B8D">
        <w:rPr>
          <w:rFonts w:asciiTheme="minorHAnsi" w:hAnsiTheme="minorHAnsi" w:cstheme="minorHAnsi"/>
        </w:rPr>
        <w:t>about</w:t>
      </w:r>
      <w:r w:rsidRPr="001A7B8D">
        <w:rPr>
          <w:rFonts w:asciiTheme="minorHAnsi" w:hAnsiTheme="minorHAnsi" w:cstheme="minorHAnsi"/>
        </w:rPr>
        <w:t xml:space="preserve"> these terms should be submitted as a query in accordance with the procedure described in Appendix 1 Section (b) of this document.</w:t>
      </w:r>
      <w:r w:rsidR="00E27E4E" w:rsidRPr="001A7B8D">
        <w:br w:type="page"/>
      </w:r>
    </w:p>
    <w:p w14:paraId="4AFCC143" w14:textId="77777777" w:rsidR="00DE7D7C" w:rsidRPr="001A7B8D" w:rsidRDefault="00DE7D7C">
      <w:pPr>
        <w:spacing w:before="0" w:after="160" w:line="259" w:lineRule="auto"/>
        <w:rPr>
          <w:rFonts w:asciiTheme="minorHAnsi" w:hAnsiTheme="minorHAnsi" w:cstheme="minorHAnsi"/>
        </w:rPr>
      </w:pPr>
    </w:p>
    <w:p w14:paraId="068DE40B" w14:textId="77777777" w:rsidR="00DE7D7C" w:rsidRPr="001A7B8D" w:rsidRDefault="00DE7D7C" w:rsidP="00FE612F">
      <w:pPr>
        <w:pStyle w:val="Heading1"/>
      </w:pPr>
      <w:bookmarkStart w:id="28" w:name="_Toc491023935"/>
      <w:bookmarkStart w:id="29" w:name="_Toc241752647"/>
      <w:r w:rsidRPr="001A7B8D">
        <w:t>3.</w:t>
      </w:r>
      <w:r w:rsidRPr="001A7B8D">
        <w:tab/>
        <w:t>SPECIFICATION OF REQUIREMENTS</w:t>
      </w:r>
      <w:bookmarkEnd w:id="28"/>
      <w:bookmarkEnd w:id="29"/>
    </w:p>
    <w:p w14:paraId="0C722DB3" w14:textId="77777777" w:rsidR="00DE7D7C" w:rsidRPr="001A7B8D" w:rsidRDefault="00DE7D7C" w:rsidP="00670182">
      <w:pPr>
        <w:jc w:val="both"/>
        <w:rPr>
          <w:rFonts w:asciiTheme="minorHAnsi" w:hAnsiTheme="minorHAnsi" w:cstheme="minorHAnsi"/>
        </w:rPr>
      </w:pPr>
    </w:p>
    <w:p w14:paraId="134FEC3E" w14:textId="77777777" w:rsidR="00DE7D7C" w:rsidRPr="001A7B8D" w:rsidRDefault="00DE7D7C" w:rsidP="00604F97">
      <w:pPr>
        <w:pStyle w:val="Heading2"/>
      </w:pPr>
      <w:bookmarkStart w:id="30" w:name="_Toc491023936"/>
      <w:bookmarkStart w:id="31" w:name="_Toc241752648"/>
      <w:r w:rsidRPr="001A7B8D">
        <w:t>3.1</w:t>
      </w:r>
      <w:r w:rsidRPr="001A7B8D">
        <w:tab/>
        <w:t>Scope of the Framework Agreement</w:t>
      </w:r>
      <w:bookmarkEnd w:id="30"/>
      <w:bookmarkEnd w:id="31"/>
    </w:p>
    <w:p w14:paraId="7F2ABA00" w14:textId="77777777" w:rsidR="000B64FC" w:rsidRDefault="000B64FC">
      <w:pPr>
        <w:spacing w:before="0" w:after="160" w:line="256" w:lineRule="auto"/>
        <w:rPr>
          <w:kern w:val="2"/>
          <w14:ligatures w14:val="standardContextual"/>
        </w:rPr>
      </w:pPr>
      <w:r>
        <w:rPr>
          <w:szCs w:val="24"/>
        </w:rPr>
        <w:t>This document outlines the requirements for the provision of </w:t>
      </w:r>
      <w:r>
        <w:rPr>
          <w:b/>
          <w:bCs/>
          <w:szCs w:val="24"/>
        </w:rPr>
        <w:t>First Aid and related training services</w:t>
      </w:r>
      <w:r>
        <w:rPr>
          <w:szCs w:val="24"/>
        </w:rPr>
        <w:t xml:space="preserve"> across the organisation. The Framework Member will deliver accredited training programmes aligned with regulatory and industry standards, with flexibility to meet a geographically dispersed workforce across Ireland. </w:t>
      </w:r>
    </w:p>
    <w:p w14:paraId="4B15B7D2" w14:textId="5DA6C746" w:rsidR="008F7702" w:rsidRPr="001A7B8D" w:rsidRDefault="006C3278" w:rsidP="006C3278">
      <w:pPr>
        <w:pStyle w:val="ListParagraph"/>
        <w:numPr>
          <w:ilvl w:val="0"/>
          <w:numId w:val="26"/>
        </w:numPr>
        <w:spacing w:before="0" w:after="160" w:line="259" w:lineRule="auto"/>
        <w:rPr>
          <w:rFonts w:eastAsia="Calibri"/>
        </w:rPr>
      </w:pPr>
      <w:r w:rsidRPr="001A7B8D">
        <w:rPr>
          <w:rFonts w:eastAsia="Calibri"/>
        </w:rPr>
        <w:t>First Aid Response PHECC-certified programme</w:t>
      </w:r>
    </w:p>
    <w:p w14:paraId="62BA4981" w14:textId="635D5C61" w:rsidR="00FF1D76" w:rsidRPr="001A7B8D" w:rsidRDefault="00FF1D76" w:rsidP="00FF1D76">
      <w:pPr>
        <w:pStyle w:val="ListParagraph"/>
        <w:numPr>
          <w:ilvl w:val="0"/>
          <w:numId w:val="26"/>
        </w:numPr>
        <w:spacing w:before="0" w:after="160" w:line="259" w:lineRule="auto"/>
        <w:rPr>
          <w:rFonts w:eastAsia="Calibri"/>
        </w:rPr>
      </w:pPr>
      <w:r w:rsidRPr="001A7B8D">
        <w:rPr>
          <w:rFonts w:eastAsia="Calibri"/>
        </w:rPr>
        <w:t xml:space="preserve">First Aid Response Refresher PHECC-certified programme </w:t>
      </w:r>
    </w:p>
    <w:p w14:paraId="6185023A" w14:textId="31B54B3D" w:rsidR="006C3278" w:rsidRPr="001A7B8D" w:rsidRDefault="00E5633F" w:rsidP="006C3278">
      <w:pPr>
        <w:pStyle w:val="ListParagraph"/>
        <w:numPr>
          <w:ilvl w:val="0"/>
          <w:numId w:val="26"/>
        </w:numPr>
        <w:spacing w:before="0" w:after="160" w:line="259" w:lineRule="auto"/>
        <w:rPr>
          <w:rFonts w:eastAsia="Calibri"/>
        </w:rPr>
      </w:pPr>
      <w:r w:rsidRPr="001A7B8D">
        <w:rPr>
          <w:rFonts w:eastAsia="Calibri"/>
        </w:rPr>
        <w:t xml:space="preserve">Cardiac First Responder Fully Certified Programme </w:t>
      </w:r>
    </w:p>
    <w:p w14:paraId="3A2F3D1B" w14:textId="1AC2E673" w:rsidR="007B5E0C" w:rsidRPr="001A7B8D" w:rsidRDefault="007B5E0C" w:rsidP="007B5E0C">
      <w:pPr>
        <w:pStyle w:val="ListParagraph"/>
        <w:numPr>
          <w:ilvl w:val="0"/>
          <w:numId w:val="26"/>
        </w:numPr>
        <w:spacing w:before="0" w:after="160" w:line="259" w:lineRule="auto"/>
        <w:rPr>
          <w:rFonts w:eastAsia="Calibri"/>
        </w:rPr>
      </w:pPr>
      <w:r w:rsidRPr="001A7B8D">
        <w:rPr>
          <w:rFonts w:eastAsia="Calibri"/>
        </w:rPr>
        <w:t xml:space="preserve">CFR + Anaphylaxis Add-On </w:t>
      </w:r>
    </w:p>
    <w:p w14:paraId="106C5EB0" w14:textId="0DB0275A" w:rsidR="00E5633F" w:rsidRPr="001A7B8D" w:rsidRDefault="00B702E2" w:rsidP="006C3278">
      <w:pPr>
        <w:pStyle w:val="ListParagraph"/>
        <w:numPr>
          <w:ilvl w:val="0"/>
          <w:numId w:val="26"/>
        </w:numPr>
        <w:spacing w:before="0" w:after="160" w:line="259" w:lineRule="auto"/>
        <w:rPr>
          <w:rFonts w:eastAsia="Calibri"/>
        </w:rPr>
      </w:pPr>
      <w:r w:rsidRPr="001A7B8D">
        <w:rPr>
          <w:rFonts w:eastAsia="Calibri"/>
        </w:rPr>
        <w:t xml:space="preserve">Delivery Options - </w:t>
      </w:r>
      <w:r w:rsidR="00C20068" w:rsidRPr="001A7B8D">
        <w:rPr>
          <w:rFonts w:eastAsia="Calibri"/>
        </w:rPr>
        <w:t>Classroom Based Training</w:t>
      </w:r>
      <w:r w:rsidR="005A1EF2" w:rsidRPr="001A7B8D">
        <w:rPr>
          <w:rFonts w:eastAsia="Calibri"/>
        </w:rPr>
        <w:t xml:space="preserve"> </w:t>
      </w:r>
    </w:p>
    <w:p w14:paraId="2C11E979" w14:textId="19F153B1" w:rsidR="00C20068" w:rsidRPr="001A7B8D" w:rsidRDefault="00B702E2" w:rsidP="006C3278">
      <w:pPr>
        <w:pStyle w:val="ListParagraph"/>
        <w:numPr>
          <w:ilvl w:val="0"/>
          <w:numId w:val="26"/>
        </w:numPr>
        <w:spacing w:before="0" w:after="160" w:line="259" w:lineRule="auto"/>
        <w:rPr>
          <w:rFonts w:eastAsia="Calibri"/>
        </w:rPr>
      </w:pPr>
      <w:r w:rsidRPr="001A7B8D">
        <w:rPr>
          <w:rFonts w:eastAsia="Calibri"/>
        </w:rPr>
        <w:t xml:space="preserve">Delivery Option - </w:t>
      </w:r>
      <w:r w:rsidR="00C20068" w:rsidRPr="001A7B8D">
        <w:rPr>
          <w:rFonts w:eastAsia="Calibri"/>
        </w:rPr>
        <w:t>Blended learning (where possible)</w:t>
      </w:r>
    </w:p>
    <w:p w14:paraId="0CB16659" w14:textId="65B00487" w:rsidR="00831C89" w:rsidRPr="001A7B8D" w:rsidRDefault="008E1583" w:rsidP="23621FF1">
      <w:pPr>
        <w:jc w:val="both"/>
        <w:rPr>
          <w:rFonts w:asciiTheme="minorHAnsi" w:hAnsiTheme="minorHAnsi"/>
          <w:szCs w:val="24"/>
        </w:rPr>
      </w:pPr>
      <w:r w:rsidRPr="23621FF1">
        <w:rPr>
          <w:rFonts w:asciiTheme="minorHAnsi" w:hAnsiTheme="minorHAnsi"/>
          <w:szCs w:val="24"/>
        </w:rPr>
        <w:t xml:space="preserve">Tenderers </w:t>
      </w:r>
      <w:r w:rsidR="00926C4C">
        <w:rPr>
          <w:rFonts w:asciiTheme="minorHAnsi" w:hAnsiTheme="minorHAnsi"/>
          <w:szCs w:val="24"/>
        </w:rPr>
        <w:t>must</w:t>
      </w:r>
      <w:r w:rsidRPr="23621FF1">
        <w:rPr>
          <w:rFonts w:asciiTheme="minorHAnsi" w:hAnsiTheme="minorHAnsi"/>
          <w:szCs w:val="24"/>
        </w:rPr>
        <w:t xml:space="preserve"> bid for all the above services.</w:t>
      </w:r>
    </w:p>
    <w:p w14:paraId="3DC226DF" w14:textId="54B6A1EE" w:rsidR="00831C89" w:rsidRPr="001A7B8D" w:rsidRDefault="00831C89" w:rsidP="00FE612F">
      <w:pPr>
        <w:pStyle w:val="Heading3"/>
      </w:pPr>
      <w:bookmarkStart w:id="32" w:name="_Toc491023937"/>
      <w:bookmarkStart w:id="33" w:name="_Toc241752649"/>
      <w:r w:rsidRPr="001A7B8D">
        <w:t>3.1.</w:t>
      </w:r>
      <w:r w:rsidR="00FE612F" w:rsidRPr="001A7B8D">
        <w:t>1</w:t>
      </w:r>
      <w:r w:rsidRPr="001A7B8D">
        <w:tab/>
        <w:t>Information about the Framework</w:t>
      </w:r>
      <w:bookmarkEnd w:id="32"/>
      <w:bookmarkEnd w:id="33"/>
    </w:p>
    <w:p w14:paraId="2843CA34" w14:textId="77777777" w:rsidR="00E71F83" w:rsidRDefault="00E71F83">
      <w:pPr>
        <w:jc w:val="both"/>
        <w:rPr>
          <w:kern w:val="2"/>
          <w14:ligatures w14:val="standardContextual"/>
        </w:rPr>
      </w:pPr>
      <w:bookmarkStart w:id="34" w:name="_Toc491023938"/>
      <w:r>
        <w:t>The framework agreement will be established on foot of this tender competition for First Aid and Related Training Services. The appointed Framework Member will work closely with the Learning and Development Team in the execution, reporting and feedback of training. The specific requirements must be clearly met and demonstrated by the Framework Member.</w:t>
      </w:r>
    </w:p>
    <w:p w14:paraId="24DBCE56" w14:textId="77777777" w:rsidR="00E71F83" w:rsidRDefault="00E71F83">
      <w:pPr>
        <w:ind w:left="709" w:hanging="709"/>
        <w:jc w:val="both"/>
        <w:rPr>
          <w:kern w:val="2"/>
          <w14:ligatures w14:val="standardContextual"/>
        </w:rPr>
      </w:pPr>
      <w:r>
        <w:t>(a)          The initial contract will be awarded to the Framework Member shortly after the formal establishment of the framework agreement.</w:t>
      </w:r>
    </w:p>
    <w:p w14:paraId="547BED36" w14:textId="77777777" w:rsidR="00A707E8" w:rsidRPr="001A7B8D" w:rsidRDefault="00A707E8" w:rsidP="00A707E8">
      <w:pPr>
        <w:ind w:left="709" w:hanging="709"/>
        <w:jc w:val="both"/>
        <w:rPr>
          <w:rFonts w:asciiTheme="minorHAnsi" w:hAnsiTheme="minorHAnsi" w:cstheme="minorHAnsi"/>
        </w:rPr>
      </w:pPr>
      <w:r w:rsidRPr="001A7B8D">
        <w:rPr>
          <w:rFonts w:asciiTheme="minorHAnsi" w:hAnsiTheme="minorHAnsi" w:cstheme="minorHAnsi"/>
        </w:rPr>
        <w:t xml:space="preserve">(b) </w:t>
      </w:r>
      <w:r w:rsidRPr="001A7B8D">
        <w:rPr>
          <w:rFonts w:asciiTheme="minorHAnsi" w:hAnsiTheme="minorHAnsi" w:cstheme="minorHAnsi"/>
        </w:rPr>
        <w:tab/>
        <w:t xml:space="preserve">The framework agreement will also be used for the following types of contracts, as and when they arise: </w:t>
      </w:r>
    </w:p>
    <w:p w14:paraId="750D6EF7" w14:textId="77777777" w:rsidR="0031134C" w:rsidRPr="001A7B8D" w:rsidRDefault="0031134C" w:rsidP="0031134C">
      <w:pPr>
        <w:pStyle w:val="ListParagraph"/>
        <w:numPr>
          <w:ilvl w:val="0"/>
          <w:numId w:val="6"/>
        </w:numPr>
        <w:spacing w:before="0" w:after="160" w:line="259" w:lineRule="auto"/>
        <w:rPr>
          <w:rFonts w:eastAsia="Calibri"/>
        </w:rPr>
      </w:pPr>
      <w:r w:rsidRPr="001A7B8D">
        <w:rPr>
          <w:rFonts w:eastAsia="Calibri"/>
        </w:rPr>
        <w:t>First Aid Response PHECC-certified programme</w:t>
      </w:r>
    </w:p>
    <w:p w14:paraId="1F66E0C2" w14:textId="77777777" w:rsidR="0031134C" w:rsidRPr="001A7B8D" w:rsidRDefault="0031134C" w:rsidP="0031134C">
      <w:pPr>
        <w:pStyle w:val="ListParagraph"/>
        <w:numPr>
          <w:ilvl w:val="0"/>
          <w:numId w:val="6"/>
        </w:numPr>
        <w:spacing w:before="0" w:after="160" w:line="259" w:lineRule="auto"/>
        <w:rPr>
          <w:rFonts w:eastAsia="Calibri"/>
        </w:rPr>
      </w:pPr>
      <w:r w:rsidRPr="001A7B8D">
        <w:rPr>
          <w:rFonts w:eastAsia="Calibri"/>
        </w:rPr>
        <w:t xml:space="preserve">First Aid Response Refresher PHECC-certified programme </w:t>
      </w:r>
    </w:p>
    <w:p w14:paraId="48C94306" w14:textId="77777777" w:rsidR="0031134C" w:rsidRPr="001A7B8D" w:rsidRDefault="0031134C" w:rsidP="0031134C">
      <w:pPr>
        <w:pStyle w:val="ListParagraph"/>
        <w:numPr>
          <w:ilvl w:val="0"/>
          <w:numId w:val="6"/>
        </w:numPr>
        <w:spacing w:before="0" w:after="160" w:line="259" w:lineRule="auto"/>
        <w:rPr>
          <w:rFonts w:eastAsia="Calibri"/>
        </w:rPr>
      </w:pPr>
      <w:r w:rsidRPr="001A7B8D">
        <w:rPr>
          <w:rFonts w:eastAsia="Calibri"/>
        </w:rPr>
        <w:t xml:space="preserve">Cardiac First Responder Fully Certified Programme </w:t>
      </w:r>
    </w:p>
    <w:p w14:paraId="6C1D2122" w14:textId="77777777" w:rsidR="0031134C" w:rsidRPr="001A7B8D" w:rsidRDefault="0031134C" w:rsidP="0031134C">
      <w:pPr>
        <w:pStyle w:val="ListParagraph"/>
        <w:numPr>
          <w:ilvl w:val="0"/>
          <w:numId w:val="6"/>
        </w:numPr>
        <w:spacing w:before="0" w:after="160" w:line="259" w:lineRule="auto"/>
        <w:rPr>
          <w:rFonts w:eastAsia="Calibri"/>
        </w:rPr>
      </w:pPr>
      <w:r w:rsidRPr="001A7B8D">
        <w:rPr>
          <w:rFonts w:eastAsia="Calibri"/>
        </w:rPr>
        <w:t xml:space="preserve">CFR + Anaphylaxis Add-On </w:t>
      </w:r>
    </w:p>
    <w:p w14:paraId="348CFB08" w14:textId="6B4F5D5B" w:rsidR="0031134C" w:rsidRPr="001A7B8D" w:rsidRDefault="00F10A43" w:rsidP="0031134C">
      <w:pPr>
        <w:pStyle w:val="ListParagraph"/>
        <w:numPr>
          <w:ilvl w:val="0"/>
          <w:numId w:val="6"/>
        </w:numPr>
        <w:spacing w:before="0" w:after="160" w:line="259" w:lineRule="auto"/>
        <w:rPr>
          <w:rFonts w:eastAsia="Calibri"/>
        </w:rPr>
      </w:pPr>
      <w:r w:rsidRPr="001A7B8D">
        <w:rPr>
          <w:rFonts w:eastAsia="Calibri"/>
        </w:rPr>
        <w:t xml:space="preserve">Delivery Options - </w:t>
      </w:r>
      <w:r w:rsidR="0031134C" w:rsidRPr="001A7B8D">
        <w:rPr>
          <w:rFonts w:eastAsia="Calibri"/>
        </w:rPr>
        <w:t>Classroom Based Training</w:t>
      </w:r>
      <w:r w:rsidR="00AF4248" w:rsidRPr="001A7B8D">
        <w:rPr>
          <w:rFonts w:eastAsia="Calibri"/>
        </w:rPr>
        <w:t xml:space="preserve"> </w:t>
      </w:r>
    </w:p>
    <w:p w14:paraId="1F87281E" w14:textId="4AF3865E" w:rsidR="0031134C" w:rsidRPr="001A7B8D" w:rsidRDefault="00F10A43" w:rsidP="0031134C">
      <w:pPr>
        <w:pStyle w:val="ListParagraph"/>
        <w:numPr>
          <w:ilvl w:val="0"/>
          <w:numId w:val="6"/>
        </w:numPr>
        <w:spacing w:before="0" w:after="160" w:line="259" w:lineRule="auto"/>
        <w:rPr>
          <w:rFonts w:eastAsia="Calibri"/>
        </w:rPr>
      </w:pPr>
      <w:r w:rsidRPr="001A7B8D">
        <w:rPr>
          <w:rFonts w:eastAsia="Calibri"/>
        </w:rPr>
        <w:t xml:space="preserve">Delivery Options - </w:t>
      </w:r>
      <w:r w:rsidR="0031134C" w:rsidRPr="001A7B8D">
        <w:rPr>
          <w:rFonts w:eastAsia="Calibri"/>
        </w:rPr>
        <w:t>Blended learning (where possible)</w:t>
      </w:r>
    </w:p>
    <w:p w14:paraId="356C892A" w14:textId="77777777" w:rsidR="00A707E8" w:rsidRPr="001A7B8D" w:rsidRDefault="00A707E8" w:rsidP="00A707E8">
      <w:pPr>
        <w:pStyle w:val="ListParagraph"/>
        <w:numPr>
          <w:ilvl w:val="0"/>
          <w:numId w:val="6"/>
        </w:numPr>
        <w:spacing w:before="0" w:after="160" w:line="259" w:lineRule="auto"/>
        <w:jc w:val="both"/>
        <w:rPr>
          <w:rFonts w:asciiTheme="minorHAnsi" w:hAnsiTheme="minorHAnsi" w:cstheme="minorHAnsi"/>
        </w:rPr>
      </w:pPr>
      <w:r w:rsidRPr="001A7B8D">
        <w:rPr>
          <w:rFonts w:asciiTheme="minorHAnsi" w:hAnsiTheme="minorHAnsi" w:cstheme="minorHAnsi"/>
        </w:rPr>
        <w:t xml:space="preserve">Unforeseen requirements which fall clearly within the defined scope of the framework. </w:t>
      </w:r>
    </w:p>
    <w:p w14:paraId="41BEDF6E" w14:textId="77777777" w:rsidR="000A1CE0" w:rsidRDefault="000A1CE0">
      <w:pPr>
        <w:jc w:val="both"/>
        <w:rPr>
          <w:kern w:val="2"/>
          <w:sz w:val="22"/>
          <w14:ligatures w14:val="standardContextual"/>
        </w:rPr>
      </w:pPr>
      <w:r>
        <w:t>There is no guarantee of additional contracts, but where they arise, the Contracting Authority will consult the Framework Member in accordance with the rules of operation set out in this RFT.</w:t>
      </w:r>
    </w:p>
    <w:p w14:paraId="5C71E961" w14:textId="77777777" w:rsidR="000A1CE0" w:rsidRDefault="000A1CE0">
      <w:pPr>
        <w:jc w:val="both"/>
        <w:rPr>
          <w:kern w:val="2"/>
          <w:sz w:val="22"/>
          <w14:ligatures w14:val="standardContextual"/>
        </w:rPr>
      </w:pPr>
      <w:r>
        <w:t>This RFT is for both the establishment of a Single Party Framework Agreement and the award of an initial contract, as outlined in Section 3.2 below.</w:t>
      </w:r>
    </w:p>
    <w:p w14:paraId="36E892B1" w14:textId="1B67EE5F" w:rsidR="00670182" w:rsidRPr="001A7B8D" w:rsidRDefault="00DC569A" w:rsidP="00604F97">
      <w:pPr>
        <w:pStyle w:val="Heading2"/>
      </w:pPr>
      <w:bookmarkStart w:id="35" w:name="_Toc241752650"/>
      <w:r w:rsidRPr="001A7B8D">
        <w:lastRenderedPageBreak/>
        <w:t>3.2</w:t>
      </w:r>
      <w:r w:rsidRPr="001A7B8D">
        <w:tab/>
      </w:r>
      <w:r w:rsidR="00670182" w:rsidRPr="001A7B8D">
        <w:t>Detaile</w:t>
      </w:r>
      <w:r w:rsidRPr="001A7B8D">
        <w:t>d Specification of Requirements</w:t>
      </w:r>
      <w:r w:rsidR="00DF58CC" w:rsidRPr="001A7B8D">
        <w:t xml:space="preserve"> – Initial Contract</w:t>
      </w:r>
      <w:bookmarkEnd w:id="34"/>
      <w:bookmarkEnd w:id="35"/>
    </w:p>
    <w:p w14:paraId="09F60704" w14:textId="77777777" w:rsidR="000B64FC" w:rsidRDefault="000B64FC">
      <w:pPr>
        <w:jc w:val="both"/>
        <w:rPr>
          <w:kern w:val="2"/>
          <w14:ligatures w14:val="standardContextual"/>
        </w:rPr>
      </w:pPr>
      <w:bookmarkStart w:id="36" w:name="_Toc491023939"/>
      <w:r>
        <w:rPr>
          <w:szCs w:val="24"/>
        </w:rPr>
        <w:t>This framework is concerned with the appointment of a suitably qualified Framework Member to deliver accredited First Aid and related training services across multiple locations throughout Ireland. The Framework Member must be capable of delivering the required programmes consistently, flexibly and in accordance with all applicable accreditation, regulatory and quality standards.</w:t>
      </w:r>
    </w:p>
    <w:p w14:paraId="0BAE5BA7" w14:textId="3D371EE8" w:rsidR="005E5AE0" w:rsidRPr="001A7B8D" w:rsidRDefault="00DC569A" w:rsidP="00FE612F">
      <w:pPr>
        <w:pStyle w:val="Heading3"/>
      </w:pPr>
      <w:bookmarkStart w:id="37" w:name="_Toc241752651"/>
      <w:r w:rsidRPr="001A7B8D">
        <w:t>3.2.1</w:t>
      </w:r>
      <w:r w:rsidRPr="001A7B8D">
        <w:tab/>
      </w:r>
      <w:r w:rsidR="005E5AE0" w:rsidRPr="001A7B8D">
        <w:t>Technical Specification of Requirements</w:t>
      </w:r>
      <w:bookmarkEnd w:id="36"/>
      <w:bookmarkEnd w:id="37"/>
      <w:r w:rsidR="005E5AE0" w:rsidRPr="001A7B8D">
        <w:t xml:space="preserve"> </w:t>
      </w:r>
    </w:p>
    <w:p w14:paraId="530CBB93" w14:textId="77777777" w:rsidR="00E71F83" w:rsidRDefault="00E71F83">
      <w:pPr>
        <w:jc w:val="both"/>
        <w:rPr>
          <w:kern w:val="2"/>
          <w14:ligatures w14:val="standardContextual"/>
        </w:rPr>
      </w:pPr>
      <w:r>
        <w:rPr>
          <w:szCs w:val="24"/>
        </w:rPr>
        <w:t>Tenderers must demonstrate how their proposed service will meet the training, accreditation, delivery, assessment, certification, reporting and learner-support requirements set out in this specification.</w:t>
      </w:r>
    </w:p>
    <w:p w14:paraId="60B16ADE" w14:textId="793EDEDC" w:rsidR="005E5AE0" w:rsidRPr="001A7B8D" w:rsidRDefault="005E5AE0" w:rsidP="00FE612F">
      <w:pPr>
        <w:pStyle w:val="Heading3"/>
      </w:pPr>
      <w:bookmarkStart w:id="38" w:name="_Toc491023940"/>
      <w:bookmarkStart w:id="39" w:name="_Toc241752652"/>
      <w:r w:rsidRPr="001A7B8D">
        <w:t>3.2.2</w:t>
      </w:r>
      <w:r w:rsidRPr="001A7B8D">
        <w:tab/>
        <w:t>Use of Brand Names, etc.</w:t>
      </w:r>
      <w:bookmarkEnd w:id="38"/>
      <w:bookmarkEnd w:id="39"/>
      <w:r w:rsidRPr="001A7B8D">
        <w:t xml:space="preserve"> </w:t>
      </w:r>
    </w:p>
    <w:p w14:paraId="419B2E78" w14:textId="6C697ADA"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Where reference is made in the technical specification to any </w:t>
      </w:r>
      <w:proofErr w:type="gramStart"/>
      <w:r w:rsidRPr="001A7B8D">
        <w:rPr>
          <w:rFonts w:asciiTheme="minorHAnsi" w:hAnsiTheme="minorHAnsi" w:cstheme="minorHAnsi"/>
        </w:rPr>
        <w:t>particular make</w:t>
      </w:r>
      <w:proofErr w:type="gramEnd"/>
      <w:r w:rsidRPr="001A7B8D">
        <w:rPr>
          <w:rFonts w:asciiTheme="minorHAnsi" w:hAnsiTheme="minorHAnsi" w:cstheme="minorHAnsi"/>
        </w:rPr>
        <w:t>, source, origin, patent, process, trademark, brand name or standard, such reference shall on every occasion be understood as being accompanied by the words “or equivalent”.  These references are provided only where it is not otherwise possible for a sufficiently precise description to be defined.</w:t>
      </w:r>
    </w:p>
    <w:p w14:paraId="79527733" w14:textId="764301E5" w:rsidR="00DC569A" w:rsidRPr="001A7B8D" w:rsidRDefault="00BD352E" w:rsidP="00FE612F">
      <w:pPr>
        <w:pStyle w:val="Heading3"/>
      </w:pPr>
      <w:bookmarkStart w:id="40" w:name="_Toc491023941"/>
      <w:bookmarkStart w:id="41" w:name="_Toc241752653"/>
      <w:r w:rsidRPr="001A7B8D">
        <w:t>3.2.3</w:t>
      </w:r>
      <w:r w:rsidR="00DC569A" w:rsidRPr="001A7B8D">
        <w:tab/>
        <w:t>Variants</w:t>
      </w:r>
      <w:bookmarkEnd w:id="40"/>
      <w:bookmarkEnd w:id="41"/>
    </w:p>
    <w:p w14:paraId="6BB3D5E9" w14:textId="77777777" w:rsidR="00511025" w:rsidRPr="001A7B8D" w:rsidRDefault="00511025" w:rsidP="00511025">
      <w:pPr>
        <w:jc w:val="both"/>
        <w:rPr>
          <w:rFonts w:asciiTheme="minorHAnsi" w:hAnsiTheme="minorHAnsi" w:cstheme="minorHAnsi"/>
        </w:rPr>
      </w:pPr>
      <w:r w:rsidRPr="001A7B8D">
        <w:rPr>
          <w:rFonts w:asciiTheme="minorHAnsi" w:hAnsiTheme="minorHAnsi" w:cstheme="minorHAnsi"/>
        </w:rPr>
        <w:t xml:space="preserve">*A variant is an alternative method of delivery of the contract to that specified in this document which meets the minimum requirements stated. </w:t>
      </w:r>
    </w:p>
    <w:p w14:paraId="35C1480D" w14:textId="77777777" w:rsidR="00E71F83" w:rsidRDefault="00E71F83">
      <w:pPr>
        <w:jc w:val="both"/>
        <w:rPr>
          <w:kern w:val="2"/>
          <w14:ligatures w14:val="standardContextual"/>
        </w:rPr>
      </w:pPr>
      <w:r>
        <w:rPr>
          <w:szCs w:val="24"/>
        </w:rPr>
        <w:t>Variant offers are permitted only where they meet or exceed all minimum requirements in this specification, including accreditation, practical training, assessment, certification, accessibility, geographic coverage, quality and reporting requirements.</w:t>
      </w:r>
    </w:p>
    <w:p w14:paraId="57B91618"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Where variant offers are acceptable under the terms of this tender competition, tenderers must note that they must comply with the minimum requirements laid down in the specification.  The Contracting Authority is open to looking at alternative methods of delivery of the contract under the variant rule. </w:t>
      </w:r>
    </w:p>
    <w:p w14:paraId="24A76497" w14:textId="7E2E84D2" w:rsidR="00670182" w:rsidRPr="001A7B8D" w:rsidRDefault="00BD352E" w:rsidP="00FE612F">
      <w:pPr>
        <w:pStyle w:val="Heading3"/>
      </w:pPr>
      <w:bookmarkStart w:id="42" w:name="_Toc491023942"/>
      <w:bookmarkStart w:id="43" w:name="_Toc241752654"/>
      <w:r w:rsidRPr="001A7B8D">
        <w:t>3.2.4</w:t>
      </w:r>
      <w:r w:rsidR="00E53C83" w:rsidRPr="001A7B8D">
        <w:tab/>
      </w:r>
      <w:r w:rsidR="00670182" w:rsidRPr="001A7B8D">
        <w:t>Delivery Locations</w:t>
      </w:r>
      <w:bookmarkEnd w:id="42"/>
      <w:bookmarkEnd w:id="43"/>
    </w:p>
    <w:p w14:paraId="44CAADE0" w14:textId="6EE45217" w:rsidR="00670182" w:rsidRPr="001A7B8D" w:rsidRDefault="00453B22" w:rsidP="00670182">
      <w:pPr>
        <w:jc w:val="both"/>
        <w:rPr>
          <w:rFonts w:asciiTheme="minorHAnsi" w:hAnsiTheme="minorHAnsi" w:cstheme="minorHAnsi"/>
        </w:rPr>
      </w:pPr>
      <w:r w:rsidRPr="001A7B8D">
        <w:rPr>
          <w:rFonts w:asciiTheme="minorHAnsi" w:hAnsiTheme="minorHAnsi" w:cstheme="minorHAnsi"/>
        </w:rPr>
        <w:t xml:space="preserve">Across all counties in </w:t>
      </w:r>
      <w:r w:rsidR="004601FF" w:rsidRPr="001A7B8D">
        <w:rPr>
          <w:rFonts w:asciiTheme="minorHAnsi" w:hAnsiTheme="minorHAnsi" w:cstheme="minorHAnsi"/>
        </w:rPr>
        <w:t xml:space="preserve">Ireland. </w:t>
      </w:r>
    </w:p>
    <w:p w14:paraId="2E7D4CFB" w14:textId="5C300979" w:rsidR="00670182" w:rsidRPr="001A7B8D" w:rsidRDefault="004A535B" w:rsidP="00FE612F">
      <w:pPr>
        <w:pStyle w:val="Heading3"/>
      </w:pPr>
      <w:bookmarkStart w:id="44" w:name="_Toc491023943"/>
      <w:bookmarkStart w:id="45" w:name="_Toc241752655"/>
      <w:r w:rsidRPr="001A7B8D">
        <w:t>3.2</w:t>
      </w:r>
      <w:r w:rsidR="00BD352E" w:rsidRPr="001A7B8D">
        <w:t>.5</w:t>
      </w:r>
      <w:r w:rsidR="00670182" w:rsidRPr="001A7B8D">
        <w:tab/>
        <w:t>Volumes</w:t>
      </w:r>
      <w:bookmarkEnd w:id="44"/>
      <w:bookmarkEnd w:id="45"/>
    </w:p>
    <w:p w14:paraId="17FF1486" w14:textId="7327A63F" w:rsidR="00670182" w:rsidRPr="001A7B8D" w:rsidRDefault="008E1583" w:rsidP="00670182">
      <w:pPr>
        <w:jc w:val="both"/>
        <w:rPr>
          <w:rFonts w:asciiTheme="minorHAnsi" w:hAnsiTheme="minorHAnsi" w:cstheme="minorHAnsi"/>
        </w:rPr>
      </w:pPr>
      <w:r w:rsidRPr="001A7B8D">
        <w:rPr>
          <w:rFonts w:asciiTheme="minorHAnsi" w:hAnsiTheme="minorHAnsi" w:cstheme="minorHAnsi"/>
        </w:rPr>
        <w:t>Activity volumes vary depending on local requirements, which vary over time.</w:t>
      </w:r>
      <w:r w:rsidR="00670182" w:rsidRPr="001A7B8D">
        <w:rPr>
          <w:rFonts w:asciiTheme="minorHAnsi" w:hAnsiTheme="minorHAnsi" w:cstheme="minorHAnsi"/>
        </w:rPr>
        <w:t xml:space="preserve"> </w:t>
      </w:r>
    </w:p>
    <w:p w14:paraId="2FC31C44" w14:textId="0B48BDA8" w:rsidR="00670182" w:rsidRPr="001A7B8D" w:rsidRDefault="00BD352E" w:rsidP="00FE612F">
      <w:pPr>
        <w:pStyle w:val="Heading3"/>
      </w:pPr>
      <w:bookmarkStart w:id="46" w:name="_Toc491023944"/>
      <w:bookmarkStart w:id="47" w:name="_Toc241752656"/>
      <w:r w:rsidRPr="001A7B8D">
        <w:t>3.2.6</w:t>
      </w:r>
      <w:r w:rsidR="00670182" w:rsidRPr="001A7B8D">
        <w:tab/>
        <w:t>Pricing</w:t>
      </w:r>
      <w:bookmarkEnd w:id="46"/>
      <w:bookmarkEnd w:id="47"/>
    </w:p>
    <w:p w14:paraId="49C13D96" w14:textId="77777777" w:rsidR="00E71F83" w:rsidRDefault="00E71F83">
      <w:pPr>
        <w:spacing w:after="160" w:line="256" w:lineRule="auto"/>
        <w:rPr>
          <w:kern w:val="2"/>
          <w14:ligatures w14:val="standardContextual"/>
        </w:rPr>
      </w:pPr>
      <w:bookmarkStart w:id="48" w:name="_Toc491023945"/>
      <w:r>
        <w:rPr>
          <w:szCs w:val="24"/>
        </w:rPr>
        <w:t>Tenderers must complete the pricing schedule and submit VAT-exclusive fixed rates for each course type and delivery option. Rates must include all costs associated with delivery, including trainer time, preparation, course materials, assessment, certification, travel, subsistence and administration. VAT must be shown separately where applicable.</w:t>
      </w:r>
    </w:p>
    <w:p w14:paraId="07B97211" w14:textId="3D222052" w:rsidR="00F2393F" w:rsidRPr="001A7B8D" w:rsidRDefault="00F2393F" w:rsidP="00F2393F">
      <w:pPr>
        <w:pStyle w:val="Heading3"/>
      </w:pPr>
      <w:bookmarkStart w:id="49" w:name="_Toc241752657"/>
      <w:r w:rsidRPr="001A7B8D">
        <w:t>3.2.7</w:t>
      </w:r>
      <w:r w:rsidRPr="001A7B8D">
        <w:tab/>
        <w:t>Cancellation and Rescheduling</w:t>
      </w:r>
      <w:bookmarkEnd w:id="49"/>
    </w:p>
    <w:p w14:paraId="54B847DB" w14:textId="77777777" w:rsidR="000A1CE0" w:rsidRDefault="000A1CE0">
      <w:pPr>
        <w:jc w:val="both"/>
        <w:rPr>
          <w:kern w:val="2"/>
          <w:sz w:val="22"/>
          <w14:ligatures w14:val="standardContextual"/>
        </w:rPr>
      </w:pPr>
      <w:r>
        <w:rPr>
          <w:szCs w:val="24"/>
        </w:rPr>
        <w:lastRenderedPageBreak/>
        <w:t>Rehab Group reserves the right to cancel or reschedule training without charge up to seven (7) working days before the scheduled programme date. No cancellation fees shall apply in such circumstances.</w:t>
      </w:r>
    </w:p>
    <w:p w14:paraId="55CAEAE2" w14:textId="77777777" w:rsidR="00D76F04" w:rsidRPr="001A7B8D" w:rsidRDefault="00D76F04" w:rsidP="004121AA">
      <w:pPr>
        <w:spacing w:before="0" w:after="160" w:line="259" w:lineRule="auto"/>
        <w:contextualSpacing/>
        <w:rPr>
          <w:rFonts w:eastAsia="Calibri"/>
        </w:rPr>
      </w:pPr>
    </w:p>
    <w:p w14:paraId="4CED8EC6" w14:textId="3CB64DC3" w:rsidR="00670182" w:rsidRPr="001A7B8D" w:rsidRDefault="00BD352E" w:rsidP="00FE612F">
      <w:pPr>
        <w:pStyle w:val="Heading3"/>
      </w:pPr>
      <w:bookmarkStart w:id="50" w:name="_Toc241752658"/>
      <w:r w:rsidRPr="001A7B8D">
        <w:t>3.2.</w:t>
      </w:r>
      <w:r w:rsidR="00F2393F" w:rsidRPr="001A7B8D">
        <w:t>8</w:t>
      </w:r>
      <w:r w:rsidR="000D64FD" w:rsidRPr="001A7B8D">
        <w:tab/>
        <w:t>O</w:t>
      </w:r>
      <w:r w:rsidR="00670182" w:rsidRPr="001A7B8D">
        <w:t xml:space="preserve">ptions </w:t>
      </w:r>
      <w:r w:rsidR="00621834" w:rsidRPr="001A7B8D">
        <w:t xml:space="preserve">relating to Initial </w:t>
      </w:r>
      <w:r w:rsidR="00670182" w:rsidRPr="001A7B8D">
        <w:t>Contract</w:t>
      </w:r>
      <w:bookmarkEnd w:id="48"/>
      <w:bookmarkEnd w:id="50"/>
    </w:p>
    <w:p w14:paraId="5AC7D28D" w14:textId="77777777" w:rsidR="00E71F83" w:rsidRDefault="00E71F83">
      <w:pPr>
        <w:ind w:left="709" w:hanging="709"/>
        <w:jc w:val="both"/>
        <w:rPr>
          <w:kern w:val="2"/>
          <w14:ligatures w14:val="standardContextual"/>
        </w:rPr>
      </w:pPr>
      <w:r>
        <w:rPr>
          <w:szCs w:val="24"/>
        </w:rPr>
        <w:t>The initial contract will cover the services specified in Section 3.1. Any additional or unforeseen requirements may be commissioned only where they fall clearly within the defined scope of the framework.</w:t>
      </w:r>
    </w:p>
    <w:p w14:paraId="0AEDC6ED" w14:textId="69932C5C" w:rsidR="000D64FD" w:rsidRPr="001A7B8D" w:rsidRDefault="00BD352E" w:rsidP="00FE612F">
      <w:pPr>
        <w:pStyle w:val="Heading3"/>
      </w:pPr>
      <w:bookmarkStart w:id="51" w:name="_Toc491023946"/>
      <w:bookmarkStart w:id="52" w:name="_Toc241752659"/>
      <w:r w:rsidRPr="001A7B8D">
        <w:t>3.2.</w:t>
      </w:r>
      <w:r w:rsidR="00F2393F" w:rsidRPr="001A7B8D">
        <w:t>9</w:t>
      </w:r>
      <w:r w:rsidR="003D4BFC" w:rsidRPr="001A7B8D">
        <w:tab/>
      </w:r>
      <w:r w:rsidR="00A419EB" w:rsidRPr="001A7B8D">
        <w:t xml:space="preserve"> Obligations Regarding </w:t>
      </w:r>
      <w:r w:rsidRPr="001A7B8D">
        <w:t>End of Contract</w:t>
      </w:r>
      <w:bookmarkEnd w:id="51"/>
      <w:bookmarkEnd w:id="52"/>
      <w:r w:rsidR="00A419EB" w:rsidRPr="001A7B8D">
        <w:t xml:space="preserve">  </w:t>
      </w:r>
    </w:p>
    <w:p w14:paraId="55FC2AF0" w14:textId="17E6A321" w:rsidR="002E0484" w:rsidRPr="001A7B8D" w:rsidRDefault="002E0484" w:rsidP="003E5261">
      <w:pPr>
        <w:jc w:val="both"/>
        <w:rPr>
          <w:rFonts w:asciiTheme="minorHAnsi" w:hAnsiTheme="minorHAnsi" w:cstheme="minorHAnsi"/>
        </w:rPr>
      </w:pPr>
      <w:r w:rsidRPr="001A7B8D">
        <w:rPr>
          <w:rFonts w:asciiTheme="minorHAnsi" w:hAnsiTheme="minorHAnsi" w:cstheme="minorHAnsi"/>
        </w:rPr>
        <w:t>On expiry of this contract/framework agreement the Framework Member will be required to:</w:t>
      </w:r>
    </w:p>
    <w:p w14:paraId="7C218C21" w14:textId="0354C12D" w:rsidR="00B6124C" w:rsidRPr="001A7B8D" w:rsidRDefault="002E0484" w:rsidP="00063B5E">
      <w:pPr>
        <w:pStyle w:val="ListParagraph"/>
        <w:numPr>
          <w:ilvl w:val="0"/>
          <w:numId w:val="4"/>
        </w:numPr>
        <w:spacing w:before="0" w:after="160" w:line="259" w:lineRule="auto"/>
        <w:rPr>
          <w:rFonts w:asciiTheme="minorHAnsi" w:hAnsiTheme="minorHAnsi" w:cstheme="minorHAnsi"/>
        </w:rPr>
      </w:pPr>
      <w:r w:rsidRPr="001A7B8D">
        <w:rPr>
          <w:rFonts w:asciiTheme="minorHAnsi" w:hAnsiTheme="minorHAnsi" w:cstheme="minorHAnsi"/>
        </w:rPr>
        <w:t xml:space="preserve">provide a summary file of </w:t>
      </w:r>
      <w:r w:rsidR="00B6124C" w:rsidRPr="001A7B8D">
        <w:rPr>
          <w:rFonts w:asciiTheme="minorHAnsi" w:hAnsiTheme="minorHAnsi" w:cstheme="minorHAnsi"/>
        </w:rPr>
        <w:t>any work completed if not previously supplied.</w:t>
      </w:r>
    </w:p>
    <w:p w14:paraId="0FB5FAC2" w14:textId="6813F43F" w:rsidR="00B6124C" w:rsidRPr="001A7B8D" w:rsidRDefault="002E0484" w:rsidP="00063B5E">
      <w:pPr>
        <w:pStyle w:val="ListParagraph"/>
        <w:numPr>
          <w:ilvl w:val="0"/>
          <w:numId w:val="4"/>
        </w:numPr>
        <w:spacing w:before="0" w:after="160" w:line="259" w:lineRule="auto"/>
        <w:rPr>
          <w:rFonts w:asciiTheme="minorHAnsi" w:hAnsiTheme="minorHAnsi" w:cstheme="minorHAnsi"/>
        </w:rPr>
      </w:pPr>
      <w:r w:rsidRPr="001A7B8D">
        <w:rPr>
          <w:rFonts w:asciiTheme="minorHAnsi" w:hAnsiTheme="minorHAnsi" w:cstheme="minorHAnsi"/>
        </w:rPr>
        <w:t>provide a report</w:t>
      </w:r>
      <w:r w:rsidR="00B6124C" w:rsidRPr="001A7B8D">
        <w:rPr>
          <w:rFonts w:asciiTheme="minorHAnsi" w:hAnsiTheme="minorHAnsi" w:cstheme="minorHAnsi"/>
        </w:rPr>
        <w:t xml:space="preserve"> on all </w:t>
      </w:r>
      <w:r w:rsidR="00986EE8" w:rsidRPr="001A7B8D">
        <w:rPr>
          <w:rFonts w:asciiTheme="minorHAnsi" w:hAnsiTheme="minorHAnsi" w:cstheme="minorHAnsi"/>
        </w:rPr>
        <w:t>training</w:t>
      </w:r>
      <w:r w:rsidR="00B6124C" w:rsidRPr="001A7B8D">
        <w:rPr>
          <w:rFonts w:asciiTheme="minorHAnsi" w:hAnsiTheme="minorHAnsi" w:cstheme="minorHAnsi"/>
        </w:rPr>
        <w:t xml:space="preserve"> completed and copies of certifications as necessary.</w:t>
      </w:r>
    </w:p>
    <w:p w14:paraId="288087B5" w14:textId="25C5B0CB" w:rsidR="00B6124C" w:rsidRPr="001A7B8D" w:rsidRDefault="00B6124C" w:rsidP="00B6124C">
      <w:pPr>
        <w:pStyle w:val="ListParagraph"/>
        <w:spacing w:before="0" w:after="160" w:line="259" w:lineRule="auto"/>
        <w:rPr>
          <w:rFonts w:asciiTheme="minorHAnsi" w:hAnsiTheme="minorHAnsi" w:cstheme="minorHAnsi"/>
        </w:rPr>
      </w:pPr>
    </w:p>
    <w:p w14:paraId="2C1C2DDE" w14:textId="24C86A41" w:rsidR="00B6124C" w:rsidRPr="001A7B8D" w:rsidRDefault="00B6124C" w:rsidP="00B6124C">
      <w:pPr>
        <w:pStyle w:val="ListParagraph"/>
        <w:spacing w:before="0" w:after="160" w:line="259" w:lineRule="auto"/>
        <w:rPr>
          <w:rFonts w:asciiTheme="minorHAnsi" w:hAnsiTheme="minorHAnsi" w:cstheme="minorHAnsi"/>
        </w:rPr>
      </w:pPr>
    </w:p>
    <w:p w14:paraId="6E10442D" w14:textId="6CC93661" w:rsidR="00B6124C" w:rsidRPr="001A7B8D" w:rsidRDefault="00B6124C" w:rsidP="00B6124C">
      <w:pPr>
        <w:pStyle w:val="ListParagraph"/>
        <w:spacing w:before="0" w:after="160" w:line="259" w:lineRule="auto"/>
        <w:rPr>
          <w:rFonts w:asciiTheme="minorHAnsi" w:hAnsiTheme="minorHAnsi" w:cstheme="minorHAnsi"/>
        </w:rPr>
      </w:pPr>
    </w:p>
    <w:p w14:paraId="7BDAD625" w14:textId="173283D5" w:rsidR="00670182" w:rsidRPr="001A7B8D" w:rsidRDefault="000D64FD" w:rsidP="00FE612F">
      <w:pPr>
        <w:pStyle w:val="Heading1"/>
      </w:pPr>
      <w:bookmarkStart w:id="53" w:name="_Toc491023955"/>
      <w:bookmarkStart w:id="54" w:name="_Toc241752660"/>
      <w:r w:rsidRPr="001A7B8D">
        <w:t>4.</w:t>
      </w:r>
      <w:r w:rsidRPr="001A7B8D">
        <w:tab/>
      </w:r>
      <w:r w:rsidR="00831C89" w:rsidRPr="001A7B8D">
        <w:t>EVALUATION</w:t>
      </w:r>
      <w:r w:rsidRPr="001A7B8D">
        <w:t xml:space="preserve"> CRITERIA</w:t>
      </w:r>
      <w:bookmarkEnd w:id="53"/>
      <w:bookmarkEnd w:id="54"/>
    </w:p>
    <w:p w14:paraId="298AD9BE" w14:textId="6345D9BE" w:rsidR="00670182" w:rsidRPr="001A7B8D" w:rsidRDefault="000D64FD" w:rsidP="00604F97">
      <w:pPr>
        <w:pStyle w:val="Heading2"/>
      </w:pPr>
      <w:bookmarkStart w:id="55" w:name="_Toc491023956"/>
      <w:bookmarkStart w:id="56" w:name="_Toc241752661"/>
      <w:r w:rsidRPr="001A7B8D">
        <w:t>4.1</w:t>
      </w:r>
      <w:r w:rsidRPr="001A7B8D">
        <w:tab/>
      </w:r>
      <w:r w:rsidR="00FE612F" w:rsidRPr="001A7B8D">
        <w:t>Selection</w:t>
      </w:r>
      <w:r w:rsidR="00670182" w:rsidRPr="001A7B8D">
        <w:t xml:space="preserve"> Criteria</w:t>
      </w:r>
      <w:bookmarkEnd w:id="55"/>
      <w:bookmarkEnd w:id="56"/>
      <w:r w:rsidR="00670182" w:rsidRPr="001A7B8D">
        <w:t xml:space="preserve"> </w:t>
      </w:r>
    </w:p>
    <w:p w14:paraId="43359204" w14:textId="77777777" w:rsidR="000A1CE0" w:rsidRDefault="000A1CE0">
      <w:pPr>
        <w:jc w:val="both"/>
        <w:rPr>
          <w:kern w:val="2"/>
          <w:sz w:val="22"/>
          <w14:ligatures w14:val="standardContextual"/>
        </w:rPr>
      </w:pPr>
      <w:r>
        <w:rPr>
          <w:szCs w:val="24"/>
        </w:rPr>
        <w:t xml:space="preserve">The Contracting Authority is using the </w:t>
      </w:r>
      <w:r>
        <w:rPr>
          <w:b/>
          <w:bCs/>
          <w:szCs w:val="24"/>
        </w:rPr>
        <w:t>open</w:t>
      </w:r>
      <w:r>
        <w:rPr>
          <w:szCs w:val="24"/>
        </w:rPr>
        <w:t xml:space="preserve"> procedure for the award of this framework agreement. Therefore, while all interested parties may submit a tender, only those demonstrating the required level of financial and technical capacity will have their tenders considered. To demonstrate a tenderer’s qualifications, tenderers are required to provide the information set out below in their tender submissions.</w:t>
      </w:r>
    </w:p>
    <w:p w14:paraId="49D91F8F" w14:textId="77777777" w:rsidR="006746E4" w:rsidRPr="001A7B8D" w:rsidRDefault="006746E4" w:rsidP="00670182">
      <w:pPr>
        <w:jc w:val="both"/>
        <w:rPr>
          <w:rFonts w:asciiTheme="minorHAnsi" w:hAnsiTheme="minorHAnsi" w:cstheme="minorHAnsi"/>
        </w:rPr>
      </w:pPr>
    </w:p>
    <w:p w14:paraId="45608F0A" w14:textId="77777777" w:rsidR="00170B96" w:rsidRPr="001A7B8D" w:rsidRDefault="00170B96" w:rsidP="00FE612F">
      <w:pPr>
        <w:pStyle w:val="Heading3"/>
      </w:pPr>
      <w:bookmarkStart w:id="57" w:name="_Toc491023957"/>
      <w:bookmarkStart w:id="58" w:name="_Toc241752662"/>
      <w:r w:rsidRPr="001A7B8D">
        <w:t>4.1.1</w:t>
      </w:r>
      <w:r w:rsidRPr="001A7B8D">
        <w:tab/>
        <w:t>Relying on the Standing of Other Entities</w:t>
      </w:r>
      <w:bookmarkEnd w:id="57"/>
      <w:bookmarkEnd w:id="58"/>
    </w:p>
    <w:p w14:paraId="3A76707A" w14:textId="4D4B5D4B" w:rsidR="003E5261" w:rsidRPr="001A7B8D" w:rsidRDefault="003E5261" w:rsidP="003E5261">
      <w:pPr>
        <w:jc w:val="both"/>
        <w:rPr>
          <w:rFonts w:asciiTheme="minorHAnsi" w:hAnsiTheme="minorHAnsi" w:cstheme="minorHAnsi"/>
        </w:rPr>
      </w:pPr>
      <w:r w:rsidRPr="001A7B8D">
        <w:rPr>
          <w:rFonts w:asciiTheme="minorHAnsi" w:hAnsiTheme="minorHAnsi" w:cstheme="minorHAnsi"/>
        </w:rPr>
        <w:t xml:space="preserve">Tenderers may include individuals, partnerships, limited companies, groupings or any combination of the foregoing with or without legal personality. However, a grouping if successful will be required to establish legal personality </w:t>
      </w:r>
      <w:r w:rsidR="00FE612F" w:rsidRPr="001A7B8D">
        <w:rPr>
          <w:rFonts w:asciiTheme="minorHAnsi" w:hAnsiTheme="minorHAnsi" w:cstheme="minorHAnsi"/>
        </w:rPr>
        <w:t>to</w:t>
      </w:r>
      <w:r w:rsidRPr="001A7B8D">
        <w:rPr>
          <w:rFonts w:asciiTheme="minorHAnsi" w:hAnsiTheme="minorHAnsi" w:cstheme="minorHAnsi"/>
        </w:rPr>
        <w:t xml:space="preserve"> </w:t>
      </w:r>
      <w:proofErr w:type="gramStart"/>
      <w:r w:rsidRPr="001A7B8D">
        <w:rPr>
          <w:rFonts w:asciiTheme="minorHAnsi" w:hAnsiTheme="minorHAnsi" w:cstheme="minorHAnsi"/>
        </w:rPr>
        <w:t>enter into</w:t>
      </w:r>
      <w:proofErr w:type="gramEnd"/>
      <w:r w:rsidRPr="001A7B8D">
        <w:rPr>
          <w:rFonts w:asciiTheme="minorHAnsi" w:hAnsiTheme="minorHAnsi" w:cstheme="minorHAnsi"/>
        </w:rPr>
        <w:t xml:space="preserve"> the framework agreement / contract. </w:t>
      </w:r>
    </w:p>
    <w:p w14:paraId="6CC5C113" w14:textId="798B97A8" w:rsidR="003E5261" w:rsidRPr="001A7B8D" w:rsidRDefault="003E5261" w:rsidP="003E5261">
      <w:pPr>
        <w:jc w:val="both"/>
        <w:rPr>
          <w:rFonts w:asciiTheme="minorHAnsi" w:hAnsiTheme="minorHAnsi" w:cstheme="minorHAnsi"/>
        </w:rPr>
      </w:pPr>
      <w:r w:rsidRPr="001A7B8D">
        <w:rPr>
          <w:rFonts w:asciiTheme="minorHAnsi" w:hAnsiTheme="minorHAnsi" w:cstheme="minorHAnsi"/>
        </w:rPr>
        <w:t xml:space="preserve">Tenderers are reminded that they may rely on the resources of other entities </w:t>
      </w:r>
      <w:proofErr w:type="gramStart"/>
      <w:r w:rsidRPr="001A7B8D">
        <w:rPr>
          <w:rFonts w:asciiTheme="minorHAnsi" w:hAnsiTheme="minorHAnsi" w:cstheme="minorHAnsi"/>
        </w:rPr>
        <w:t>in order to</w:t>
      </w:r>
      <w:proofErr w:type="gramEnd"/>
      <w:r w:rsidRPr="001A7B8D">
        <w:rPr>
          <w:rFonts w:asciiTheme="minorHAnsi" w:hAnsiTheme="minorHAnsi" w:cstheme="minorHAnsi"/>
        </w:rPr>
        <w:t xml:space="preserve"> establish the requirements on condition that they can prove to the satisfaction of The Contracting Authority that they will have these resources at their disposal when necessary.</w:t>
      </w:r>
    </w:p>
    <w:p w14:paraId="17FE7CEA" w14:textId="77777777" w:rsidR="000B64FC" w:rsidRDefault="000B64FC">
      <w:pPr>
        <w:jc w:val="both"/>
        <w:rPr>
          <w:kern w:val="2"/>
          <w14:ligatures w14:val="standardContextual"/>
        </w:rPr>
      </w:pPr>
      <w:bookmarkStart w:id="59" w:name="_Toc491023958"/>
      <w:r>
        <w:rPr>
          <w:szCs w:val="24"/>
        </w:rPr>
        <w:t>If the tender is from a consortium / joint venture, tenderers must ensure that all relevant information is provided and, where necessary, provide the information requested separately for each party. The consortium must appoint a lead tenderer who will assume overall responsibility for delivery and who is authorised to sign the framework agreement / contract on behalf of all consortium members. The Contracting Authority will not act as an arbitrator between consortium members.</w:t>
      </w:r>
    </w:p>
    <w:p w14:paraId="3288AEC8" w14:textId="77777777" w:rsidR="000B64FC" w:rsidRDefault="000B64FC" w:rsidP="000B64FC">
      <w:pPr>
        <w:pStyle w:val="Heading3"/>
        <w:rPr>
          <w:kern w:val="2"/>
          <w:szCs w:val="24"/>
          <w14:ligatures w14:val="standardContextual"/>
        </w:rPr>
      </w:pPr>
      <w:bookmarkStart w:id="60" w:name="_Toc241752663"/>
      <w:bookmarkEnd w:id="59"/>
      <w:r>
        <w:lastRenderedPageBreak/>
        <w:t>4.1.2    Participation of Small and Medium Enterprises</w:t>
      </w:r>
      <w:bookmarkEnd w:id="60"/>
    </w:p>
    <w:p w14:paraId="513C780F" w14:textId="77777777" w:rsidR="00B6124C" w:rsidRPr="001A7B8D" w:rsidRDefault="00B6124C" w:rsidP="00B6124C">
      <w:pPr>
        <w:spacing w:before="0"/>
        <w:jc w:val="both"/>
        <w:rPr>
          <w:rFonts w:asciiTheme="minorHAnsi" w:hAnsiTheme="minorHAnsi" w:cstheme="minorHAnsi"/>
        </w:rPr>
      </w:pPr>
    </w:p>
    <w:p w14:paraId="54F76E2F" w14:textId="2D05C3FC" w:rsidR="00170B96" w:rsidRPr="001A7B8D" w:rsidRDefault="00633D5A" w:rsidP="00B6124C">
      <w:pPr>
        <w:spacing w:before="0"/>
        <w:jc w:val="both"/>
        <w:rPr>
          <w:rFonts w:asciiTheme="minorHAnsi" w:hAnsiTheme="minorHAnsi" w:cstheme="minorHAnsi"/>
        </w:rPr>
      </w:pPr>
      <w:r w:rsidRPr="001A7B8D">
        <w:rPr>
          <w:rFonts w:asciiTheme="minorHAnsi" w:hAnsiTheme="minorHAnsi" w:cstheme="minorHAnsi"/>
        </w:rPr>
        <w:t xml:space="preserve">The policy of the Contracting Authority is to encourage participation by Small and Medium Enterprises (SMEs) in this competition.  SMEs are encouraged to explore the possibilities of forming relationships with other SMEs or with larger enterprises </w:t>
      </w:r>
      <w:proofErr w:type="gramStart"/>
      <w:r w:rsidRPr="001A7B8D">
        <w:rPr>
          <w:rFonts w:asciiTheme="minorHAnsi" w:hAnsiTheme="minorHAnsi" w:cstheme="minorHAnsi"/>
        </w:rPr>
        <w:t>in order to</w:t>
      </w:r>
      <w:proofErr w:type="gramEnd"/>
      <w:r w:rsidRPr="001A7B8D">
        <w:rPr>
          <w:rFonts w:asciiTheme="minorHAnsi" w:hAnsiTheme="minorHAnsi" w:cstheme="minorHAnsi"/>
        </w:rPr>
        <w:t xml:space="preserve"> meet the financial, economic or technical capacity requirements of the competition. </w:t>
      </w:r>
    </w:p>
    <w:p w14:paraId="4C515674" w14:textId="77777777" w:rsidR="00B6124C" w:rsidRPr="001A7B8D" w:rsidRDefault="00B6124C" w:rsidP="00670182">
      <w:pPr>
        <w:jc w:val="both"/>
        <w:rPr>
          <w:rFonts w:asciiTheme="minorHAnsi" w:hAnsiTheme="minorHAnsi" w:cstheme="minorHAnsi"/>
        </w:rPr>
      </w:pPr>
    </w:p>
    <w:p w14:paraId="118F33DD" w14:textId="1731BD91" w:rsidR="004D4773" w:rsidRPr="001A7B8D" w:rsidRDefault="00463683" w:rsidP="00604F97">
      <w:pPr>
        <w:pStyle w:val="Heading2"/>
      </w:pPr>
      <w:bookmarkStart w:id="61" w:name="_Toc491023959"/>
      <w:bookmarkStart w:id="62" w:name="_Toc241752664"/>
      <w:r w:rsidRPr="001A7B8D">
        <w:t>4.</w:t>
      </w:r>
      <w:r w:rsidR="00831C89" w:rsidRPr="001A7B8D">
        <w:t>2</w:t>
      </w:r>
      <w:r w:rsidR="00831C89" w:rsidRPr="001A7B8D">
        <w:tab/>
      </w:r>
      <w:r w:rsidR="004D4773" w:rsidRPr="001A7B8D">
        <w:t>Legal and Financial</w:t>
      </w:r>
      <w:bookmarkEnd w:id="61"/>
      <w:bookmarkEnd w:id="62"/>
      <w:r w:rsidR="004D4773" w:rsidRPr="001A7B8D">
        <w:t xml:space="preserve"> </w:t>
      </w:r>
    </w:p>
    <w:p w14:paraId="3DC57024" w14:textId="77777777" w:rsidR="000D64FD" w:rsidRPr="001A7B8D" w:rsidRDefault="000D64FD" w:rsidP="00063B5E">
      <w:pPr>
        <w:pStyle w:val="ListParagraph"/>
        <w:numPr>
          <w:ilvl w:val="0"/>
          <w:numId w:val="2"/>
        </w:numPr>
        <w:jc w:val="both"/>
        <w:rPr>
          <w:rFonts w:asciiTheme="minorHAnsi" w:hAnsiTheme="minorHAnsi" w:cstheme="minorHAnsi"/>
          <w:b/>
        </w:rPr>
      </w:pPr>
      <w:r w:rsidRPr="001A7B8D">
        <w:rPr>
          <w:rFonts w:asciiTheme="minorHAnsi" w:hAnsiTheme="minorHAnsi" w:cstheme="minorHAnsi"/>
          <w:b/>
        </w:rPr>
        <w:t>Legal Compliance</w:t>
      </w:r>
    </w:p>
    <w:p w14:paraId="25A902CF" w14:textId="77777777" w:rsidR="000A1CE0" w:rsidRDefault="000A1CE0">
      <w:pPr>
        <w:jc w:val="both"/>
        <w:rPr>
          <w:kern w:val="2"/>
          <w:sz w:val="22"/>
          <w14:ligatures w14:val="standardContextual"/>
        </w:rPr>
      </w:pPr>
      <w:r>
        <w:rPr>
          <w:szCs w:val="24"/>
        </w:rPr>
        <w:t>Tenderers are required to complete the Declaration of Bona Fides in accordance with Article 57 of Directive 2014/24/EU, as implemented by S.I. No. 284 of 2016, contained in Appendix 1.</w:t>
      </w:r>
    </w:p>
    <w:p w14:paraId="769D42DD" w14:textId="77777777" w:rsidR="003D6C83" w:rsidRPr="001A7B8D" w:rsidRDefault="003D6C83" w:rsidP="00063B5E">
      <w:pPr>
        <w:pStyle w:val="ListParagraph"/>
        <w:numPr>
          <w:ilvl w:val="0"/>
          <w:numId w:val="2"/>
        </w:numPr>
        <w:jc w:val="both"/>
        <w:rPr>
          <w:rFonts w:asciiTheme="minorHAnsi" w:hAnsiTheme="minorHAnsi" w:cstheme="minorHAnsi"/>
          <w:b/>
        </w:rPr>
      </w:pPr>
      <w:r w:rsidRPr="001A7B8D">
        <w:rPr>
          <w:rFonts w:asciiTheme="minorHAnsi" w:hAnsiTheme="minorHAnsi" w:cstheme="minorHAnsi"/>
          <w:b/>
        </w:rPr>
        <w:t xml:space="preserve">Compliance with Relevant Statutory Obligations </w:t>
      </w:r>
    </w:p>
    <w:p w14:paraId="0A1B0EAD" w14:textId="37100689" w:rsidR="003D6C83" w:rsidRPr="001A7B8D" w:rsidRDefault="003D6C83" w:rsidP="00514216">
      <w:pPr>
        <w:jc w:val="both"/>
        <w:rPr>
          <w:rFonts w:asciiTheme="minorHAnsi" w:hAnsiTheme="minorHAnsi" w:cstheme="minorHAnsi"/>
        </w:rPr>
      </w:pPr>
      <w:r w:rsidRPr="001A7B8D">
        <w:rPr>
          <w:rFonts w:asciiTheme="minorHAnsi" w:hAnsiTheme="minorHAnsi" w:cstheme="minorHAnsi"/>
        </w:rPr>
        <w:t xml:space="preserve">Tenderers are required to complete the Declaration </w:t>
      </w:r>
      <w:r w:rsidR="006C2D90" w:rsidRPr="001A7B8D">
        <w:rPr>
          <w:rFonts w:asciiTheme="minorHAnsi" w:hAnsiTheme="minorHAnsi" w:cstheme="minorHAnsi"/>
        </w:rPr>
        <w:t xml:space="preserve">regarding their compliance with relevant statutory obligations as contained in </w:t>
      </w:r>
      <w:r w:rsidR="00FE612F" w:rsidRPr="001A7B8D">
        <w:rPr>
          <w:rFonts w:asciiTheme="minorHAnsi" w:hAnsiTheme="minorHAnsi" w:cstheme="minorHAnsi"/>
        </w:rPr>
        <w:t>Appendix 2</w:t>
      </w:r>
      <w:r w:rsidR="006C2D90" w:rsidRPr="001A7B8D">
        <w:rPr>
          <w:rFonts w:asciiTheme="minorHAnsi" w:hAnsiTheme="minorHAnsi" w:cstheme="minorHAnsi"/>
        </w:rPr>
        <w:t xml:space="preserve">. </w:t>
      </w:r>
      <w:r w:rsidR="00974A6E" w:rsidRPr="001A7B8D">
        <w:rPr>
          <w:rFonts w:asciiTheme="minorHAnsi" w:hAnsiTheme="minorHAnsi" w:cstheme="minorHAnsi"/>
        </w:rPr>
        <w:t>Where tenderers are established and operating outside of Ireland compliance with equivalent legislation as applicable in the country of establishment / operation is required.</w:t>
      </w:r>
    </w:p>
    <w:p w14:paraId="4B0EB606" w14:textId="77777777" w:rsidR="00670182" w:rsidRPr="001A7B8D" w:rsidRDefault="00670182" w:rsidP="00063B5E">
      <w:pPr>
        <w:pStyle w:val="ListParagraph"/>
        <w:numPr>
          <w:ilvl w:val="0"/>
          <w:numId w:val="2"/>
        </w:numPr>
        <w:jc w:val="both"/>
        <w:rPr>
          <w:rFonts w:asciiTheme="minorHAnsi" w:hAnsiTheme="minorHAnsi" w:cstheme="minorHAnsi"/>
          <w:b/>
        </w:rPr>
      </w:pPr>
      <w:r w:rsidRPr="001A7B8D">
        <w:rPr>
          <w:rFonts w:asciiTheme="minorHAnsi" w:hAnsiTheme="minorHAnsi" w:cstheme="minorHAnsi"/>
          <w:b/>
        </w:rPr>
        <w:t>General Information relating to the Tenderer</w:t>
      </w:r>
    </w:p>
    <w:p w14:paraId="0E69E058" w14:textId="3291AD53" w:rsidR="00670182" w:rsidRPr="001A7B8D" w:rsidRDefault="00FE612F" w:rsidP="00670182">
      <w:pPr>
        <w:jc w:val="both"/>
        <w:rPr>
          <w:rFonts w:asciiTheme="minorHAnsi" w:hAnsiTheme="minorHAnsi" w:cstheme="minorHAnsi"/>
        </w:rPr>
      </w:pPr>
      <w:r w:rsidRPr="001A7B8D">
        <w:rPr>
          <w:rFonts w:asciiTheme="minorHAnsi" w:hAnsiTheme="minorHAnsi" w:cstheme="minorHAnsi"/>
        </w:rPr>
        <w:t>P</w:t>
      </w:r>
      <w:r w:rsidR="00670182" w:rsidRPr="001A7B8D">
        <w:rPr>
          <w:rFonts w:asciiTheme="minorHAnsi" w:hAnsiTheme="minorHAnsi" w:cstheme="minorHAnsi"/>
        </w:rPr>
        <w:t xml:space="preserve">lease </w:t>
      </w:r>
      <w:r w:rsidRPr="001A7B8D">
        <w:rPr>
          <w:rFonts w:asciiTheme="minorHAnsi" w:hAnsiTheme="minorHAnsi" w:cstheme="minorHAnsi"/>
        </w:rPr>
        <w:t xml:space="preserve">complete Appendix 3 and </w:t>
      </w:r>
      <w:r w:rsidR="001115CE" w:rsidRPr="001A7B8D">
        <w:rPr>
          <w:rFonts w:asciiTheme="minorHAnsi" w:hAnsiTheme="minorHAnsi" w:cstheme="minorHAnsi"/>
        </w:rPr>
        <w:t>provide</w:t>
      </w:r>
      <w:r w:rsidR="000D64FD" w:rsidRPr="001A7B8D">
        <w:rPr>
          <w:rFonts w:asciiTheme="minorHAnsi" w:hAnsiTheme="minorHAnsi" w:cstheme="minorHAnsi"/>
        </w:rPr>
        <w:t xml:space="preserve"> contact and general information on </w:t>
      </w:r>
      <w:r w:rsidR="00670182" w:rsidRPr="001A7B8D">
        <w:rPr>
          <w:rFonts w:asciiTheme="minorHAnsi" w:hAnsiTheme="minorHAnsi" w:cstheme="minorHAnsi"/>
        </w:rPr>
        <w:t>the tendering organisation - company name, address and contact details for individual responsible for th</w:t>
      </w:r>
      <w:r w:rsidR="000D64FD" w:rsidRPr="001A7B8D">
        <w:rPr>
          <w:rFonts w:asciiTheme="minorHAnsi" w:hAnsiTheme="minorHAnsi" w:cstheme="minorHAnsi"/>
        </w:rPr>
        <w:t xml:space="preserve">is tender and company overview as well as information on sub-contractors and consortium members if applicable. </w:t>
      </w:r>
    </w:p>
    <w:p w14:paraId="0ED0537C" w14:textId="43FE715D" w:rsidR="00670182" w:rsidRPr="001A7B8D" w:rsidRDefault="00670182" w:rsidP="00063B5E">
      <w:pPr>
        <w:pStyle w:val="ListParagraph"/>
        <w:numPr>
          <w:ilvl w:val="0"/>
          <w:numId w:val="2"/>
        </w:numPr>
        <w:jc w:val="both"/>
        <w:rPr>
          <w:rFonts w:asciiTheme="minorHAnsi" w:hAnsiTheme="minorHAnsi" w:cstheme="minorHAnsi"/>
          <w:b/>
        </w:rPr>
      </w:pPr>
      <w:r w:rsidRPr="001A7B8D">
        <w:rPr>
          <w:rFonts w:asciiTheme="minorHAnsi" w:hAnsiTheme="minorHAnsi" w:cstheme="minorHAnsi"/>
          <w:b/>
        </w:rPr>
        <w:t>Financial Capacity</w:t>
      </w:r>
      <w:r w:rsidR="00974A6E" w:rsidRPr="001A7B8D">
        <w:rPr>
          <w:rFonts w:asciiTheme="minorHAnsi" w:hAnsiTheme="minorHAnsi" w:cstheme="minorHAnsi"/>
          <w:b/>
        </w:rPr>
        <w:t xml:space="preserve"> </w:t>
      </w:r>
    </w:p>
    <w:p w14:paraId="691F6268" w14:textId="3BD503B1" w:rsidR="001115CE" w:rsidRPr="001A7B8D" w:rsidRDefault="00FE612F" w:rsidP="001115CE">
      <w:pPr>
        <w:jc w:val="both"/>
        <w:rPr>
          <w:rFonts w:asciiTheme="minorHAnsi" w:hAnsiTheme="minorHAnsi" w:cstheme="minorHAnsi"/>
        </w:rPr>
      </w:pPr>
      <w:r w:rsidRPr="001A7B8D">
        <w:rPr>
          <w:rFonts w:asciiTheme="minorHAnsi" w:hAnsiTheme="minorHAnsi" w:cstheme="minorHAnsi"/>
        </w:rPr>
        <w:t xml:space="preserve">Please complete relevant sections of Appendix 3 confirming </w:t>
      </w:r>
      <w:r w:rsidR="001115CE" w:rsidRPr="001A7B8D">
        <w:rPr>
          <w:rFonts w:asciiTheme="minorHAnsi" w:hAnsiTheme="minorHAnsi" w:cstheme="minorHAnsi"/>
        </w:rPr>
        <w:t xml:space="preserve">information on financial capacity as outlined below. </w:t>
      </w:r>
    </w:p>
    <w:p w14:paraId="740F2FFB" w14:textId="18107016" w:rsidR="00670182" w:rsidRPr="001A7B8D" w:rsidRDefault="00670182" w:rsidP="00670182">
      <w:pPr>
        <w:jc w:val="both"/>
        <w:rPr>
          <w:rFonts w:asciiTheme="minorHAnsi" w:hAnsiTheme="minorHAnsi" w:cstheme="minorHAnsi"/>
          <w:color w:val="C00000"/>
        </w:rPr>
      </w:pPr>
    </w:p>
    <w:tbl>
      <w:tblPr>
        <w:tblStyle w:val="TableGrid"/>
        <w:tblW w:w="0" w:type="auto"/>
        <w:tblLook w:val="04A0" w:firstRow="1" w:lastRow="0" w:firstColumn="1" w:lastColumn="0" w:noHBand="0" w:noVBand="1"/>
      </w:tblPr>
      <w:tblGrid>
        <w:gridCol w:w="1555"/>
        <w:gridCol w:w="3402"/>
        <w:gridCol w:w="4059"/>
      </w:tblGrid>
      <w:tr w:rsidR="00E84167" w:rsidRPr="001A7B8D" w14:paraId="54AFCB43" w14:textId="77777777" w:rsidTr="00E84167">
        <w:tc>
          <w:tcPr>
            <w:tcW w:w="1555" w:type="dxa"/>
          </w:tcPr>
          <w:p w14:paraId="05B0A839" w14:textId="77777777" w:rsidR="00E84167" w:rsidRPr="001A7B8D" w:rsidRDefault="00E84167" w:rsidP="004D4773">
            <w:pPr>
              <w:spacing w:before="0" w:after="0" w:line="240" w:lineRule="auto"/>
              <w:jc w:val="both"/>
              <w:rPr>
                <w:rFonts w:asciiTheme="minorHAnsi" w:hAnsiTheme="minorHAnsi" w:cstheme="minorHAnsi"/>
                <w:color w:val="C00000"/>
                <w:lang w:val="en-IE"/>
              </w:rPr>
            </w:pPr>
            <w:r w:rsidRPr="001A7B8D">
              <w:rPr>
                <w:rFonts w:asciiTheme="minorHAnsi" w:hAnsiTheme="minorHAnsi" w:cstheme="minorHAnsi"/>
                <w:color w:val="C00000"/>
                <w:lang w:val="en-IE"/>
              </w:rPr>
              <w:t>Tax</w:t>
            </w:r>
          </w:p>
        </w:tc>
        <w:tc>
          <w:tcPr>
            <w:tcW w:w="7461" w:type="dxa"/>
            <w:gridSpan w:val="2"/>
          </w:tcPr>
          <w:p w14:paraId="653245E2" w14:textId="77777777" w:rsidR="00E84167" w:rsidRPr="001A7B8D" w:rsidRDefault="00E84167" w:rsidP="004D4773">
            <w:pPr>
              <w:spacing w:before="0" w:after="0" w:line="240" w:lineRule="auto"/>
              <w:jc w:val="both"/>
              <w:rPr>
                <w:rFonts w:asciiTheme="minorHAnsi" w:hAnsiTheme="minorHAnsi" w:cstheme="minorHAnsi"/>
                <w:color w:val="C00000"/>
                <w:lang w:val="en-IE"/>
              </w:rPr>
            </w:pPr>
            <w:r w:rsidRPr="001A7B8D">
              <w:rPr>
                <w:rFonts w:asciiTheme="minorHAnsi" w:hAnsiTheme="minorHAnsi" w:cstheme="minorHAnsi"/>
                <w:lang w:val="en-IE"/>
              </w:rPr>
              <w:t>Confirmation that the tenderer / all parties associated with the tenderer are fully tax compliant in accordance with the rules of the Irish Revenue Commissioners.</w:t>
            </w:r>
          </w:p>
        </w:tc>
      </w:tr>
      <w:tr w:rsidR="00E84167" w:rsidRPr="001A7B8D" w14:paraId="506A1765" w14:textId="77777777" w:rsidTr="00E84167">
        <w:tc>
          <w:tcPr>
            <w:tcW w:w="1555" w:type="dxa"/>
          </w:tcPr>
          <w:p w14:paraId="7715B336" w14:textId="77777777" w:rsidR="00E84167" w:rsidRPr="001A7B8D" w:rsidRDefault="00E84167" w:rsidP="004D4773">
            <w:pPr>
              <w:spacing w:before="0" w:after="0" w:line="240" w:lineRule="auto"/>
              <w:jc w:val="both"/>
              <w:rPr>
                <w:rFonts w:asciiTheme="minorHAnsi" w:hAnsiTheme="minorHAnsi" w:cstheme="minorHAnsi"/>
                <w:color w:val="C00000"/>
                <w:lang w:val="en-IE"/>
              </w:rPr>
            </w:pPr>
            <w:r w:rsidRPr="001A7B8D">
              <w:rPr>
                <w:rFonts w:asciiTheme="minorHAnsi" w:hAnsiTheme="minorHAnsi" w:cstheme="minorHAnsi"/>
                <w:color w:val="C00000"/>
                <w:lang w:val="en-IE"/>
              </w:rPr>
              <w:t>Financial Standing</w:t>
            </w:r>
          </w:p>
        </w:tc>
        <w:tc>
          <w:tcPr>
            <w:tcW w:w="7461" w:type="dxa"/>
            <w:gridSpan w:val="2"/>
          </w:tcPr>
          <w:p w14:paraId="168911B6" w14:textId="0883892A" w:rsidR="00E84167" w:rsidRPr="001A7B8D" w:rsidRDefault="00E84167" w:rsidP="004D4773">
            <w:p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Confirmation that the tendering party turnover exceeded €</w:t>
            </w:r>
            <w:r w:rsidR="00B6124C" w:rsidRPr="001A7B8D">
              <w:rPr>
                <w:rFonts w:asciiTheme="minorHAnsi" w:hAnsiTheme="minorHAnsi" w:cstheme="minorHAnsi"/>
                <w:lang w:val="en-IE"/>
              </w:rPr>
              <w:t>100,000</w:t>
            </w:r>
            <w:r w:rsidRPr="001A7B8D">
              <w:rPr>
                <w:rFonts w:asciiTheme="minorHAnsi" w:hAnsiTheme="minorHAnsi" w:cstheme="minorHAnsi"/>
                <w:lang w:val="en-IE"/>
              </w:rPr>
              <w:tab/>
            </w:r>
          </w:p>
          <w:p w14:paraId="23792698" w14:textId="77777777" w:rsidR="00E84167" w:rsidRPr="001A7B8D" w:rsidRDefault="00E84167" w:rsidP="00063B5E">
            <w:pPr>
              <w:pStyle w:val="ListParagraph"/>
              <w:numPr>
                <w:ilvl w:val="0"/>
                <w:numId w:val="3"/>
              </w:num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 xml:space="preserve">For each of the last three years; </w:t>
            </w:r>
          </w:p>
          <w:p w14:paraId="79CA66E3" w14:textId="77777777" w:rsidR="00E84167" w:rsidRPr="001A7B8D" w:rsidRDefault="00E84167" w:rsidP="004D4773">
            <w:p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Or</w:t>
            </w:r>
          </w:p>
          <w:p w14:paraId="64DA1237" w14:textId="77777777" w:rsidR="00E84167" w:rsidRPr="001A7B8D" w:rsidRDefault="00E84167" w:rsidP="00063B5E">
            <w:pPr>
              <w:pStyle w:val="ListParagraph"/>
              <w:numPr>
                <w:ilvl w:val="0"/>
                <w:numId w:val="3"/>
              </w:num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 xml:space="preserve">During one of the last three years </w:t>
            </w:r>
          </w:p>
          <w:p w14:paraId="1CF9BCA5" w14:textId="77777777" w:rsidR="00E84167" w:rsidRPr="001A7B8D" w:rsidRDefault="00E84167" w:rsidP="004D4773">
            <w:p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Or</w:t>
            </w:r>
          </w:p>
          <w:p w14:paraId="33C6D8AA" w14:textId="712BD3C2" w:rsidR="00E84167" w:rsidRPr="001A7B8D" w:rsidRDefault="00E84167" w:rsidP="00063B5E">
            <w:pPr>
              <w:pStyle w:val="ListParagraph"/>
              <w:numPr>
                <w:ilvl w:val="0"/>
                <w:numId w:val="1"/>
              </w:num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 xml:space="preserve">Pro-rata if more recently established firms are tendering – however the firm must have been in existence for at least </w:t>
            </w:r>
            <w:r w:rsidR="00B6124C" w:rsidRPr="001A7B8D">
              <w:rPr>
                <w:rFonts w:asciiTheme="minorHAnsi" w:hAnsiTheme="minorHAnsi" w:cstheme="minorHAnsi"/>
                <w:lang w:val="en-IE"/>
              </w:rPr>
              <w:t>2 years</w:t>
            </w:r>
            <w:r w:rsidRPr="001A7B8D">
              <w:rPr>
                <w:rFonts w:asciiTheme="minorHAnsi" w:hAnsiTheme="minorHAnsi" w:cstheme="minorHAnsi"/>
                <w:lang w:val="en-IE"/>
              </w:rPr>
              <w:t xml:space="preserve">; </w:t>
            </w:r>
          </w:p>
          <w:p w14:paraId="6E72B99D" w14:textId="77777777" w:rsidR="00E84167" w:rsidRPr="001A7B8D" w:rsidRDefault="00E84167" w:rsidP="004D4773">
            <w:pPr>
              <w:spacing w:before="0" w:after="0" w:line="240" w:lineRule="auto"/>
              <w:jc w:val="both"/>
              <w:rPr>
                <w:rFonts w:asciiTheme="minorHAnsi" w:hAnsiTheme="minorHAnsi" w:cstheme="minorHAnsi"/>
                <w:color w:val="C00000"/>
                <w:lang w:val="en-IE"/>
              </w:rPr>
            </w:pPr>
          </w:p>
          <w:p w14:paraId="42479D4B" w14:textId="5A5AB226" w:rsidR="000C242A" w:rsidRPr="000B64FC" w:rsidRDefault="000B64FC" w:rsidP="000B64FC">
            <w:pPr>
              <w:spacing w:before="0" w:after="0"/>
              <w:jc w:val="both"/>
              <w:rPr>
                <w:rFonts w:asciiTheme="minorHAnsi" w:hAnsiTheme="minorHAnsi" w:cstheme="minorHAnsi"/>
                <w:color w:val="C00000"/>
                <w:kern w:val="2"/>
                <w14:ligatures w14:val="standardContextual"/>
              </w:rPr>
            </w:pPr>
            <w:r>
              <w:rPr>
                <w:szCs w:val="24"/>
              </w:rPr>
              <w:lastRenderedPageBreak/>
              <w:t>The Contracting Authority reserves the right to assess the financial stability of the preferred tenderer at any time prior to the award decision.</w:t>
            </w:r>
          </w:p>
        </w:tc>
      </w:tr>
      <w:tr w:rsidR="004D4773" w:rsidRPr="001A7B8D" w14:paraId="0CD66846" w14:textId="77777777" w:rsidTr="00E84167">
        <w:tc>
          <w:tcPr>
            <w:tcW w:w="1555" w:type="dxa"/>
            <w:vMerge w:val="restart"/>
          </w:tcPr>
          <w:p w14:paraId="11104CAB" w14:textId="77777777" w:rsidR="004D4773" w:rsidRPr="001A7B8D" w:rsidRDefault="004D4773" w:rsidP="004D4773">
            <w:pPr>
              <w:spacing w:before="0" w:after="0" w:line="240" w:lineRule="auto"/>
              <w:jc w:val="both"/>
              <w:rPr>
                <w:rFonts w:asciiTheme="minorHAnsi" w:hAnsiTheme="minorHAnsi" w:cstheme="minorHAnsi"/>
                <w:color w:val="C00000"/>
                <w:lang w:val="en-IE"/>
              </w:rPr>
            </w:pPr>
            <w:r w:rsidRPr="001A7B8D">
              <w:rPr>
                <w:rFonts w:asciiTheme="minorHAnsi" w:hAnsiTheme="minorHAnsi" w:cstheme="minorHAnsi"/>
                <w:color w:val="C00000"/>
                <w:lang w:val="en-IE"/>
              </w:rPr>
              <w:lastRenderedPageBreak/>
              <w:t>Insurance</w:t>
            </w:r>
          </w:p>
        </w:tc>
        <w:tc>
          <w:tcPr>
            <w:tcW w:w="7461" w:type="dxa"/>
            <w:gridSpan w:val="2"/>
          </w:tcPr>
          <w:p w14:paraId="395A00D5" w14:textId="77777777" w:rsidR="004D4773" w:rsidRPr="001A7B8D" w:rsidRDefault="004D4773" w:rsidP="004D4773">
            <w:p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 xml:space="preserve">Confirmation of the following insurances being in place: </w:t>
            </w:r>
          </w:p>
          <w:p w14:paraId="68621B5F" w14:textId="77777777" w:rsidR="00E71F83" w:rsidRDefault="00E71F83" w:rsidP="00E71F83">
            <w:pPr>
              <w:pStyle w:val="ListParagraph"/>
              <w:numPr>
                <w:ilvl w:val="0"/>
                <w:numId w:val="1"/>
              </w:numPr>
              <w:spacing w:line="264" w:lineRule="auto"/>
              <w:jc w:val="both"/>
              <w:rPr>
                <w:kern w:val="2"/>
                <w14:ligatures w14:val="standardContextual"/>
              </w:rPr>
            </w:pPr>
            <w:r>
              <w:rPr>
                <w:szCs w:val="24"/>
              </w:rPr>
              <w:t>Employers’ Liability</w:t>
            </w:r>
          </w:p>
          <w:p w14:paraId="16C0EAAC" w14:textId="77777777" w:rsidR="00E71F83" w:rsidRDefault="00E71F83" w:rsidP="00E71F83">
            <w:pPr>
              <w:pStyle w:val="ListParagraph"/>
              <w:numPr>
                <w:ilvl w:val="0"/>
                <w:numId w:val="1"/>
              </w:numPr>
              <w:spacing w:line="264" w:lineRule="auto"/>
              <w:jc w:val="both"/>
            </w:pPr>
            <w:r>
              <w:rPr>
                <w:szCs w:val="24"/>
              </w:rPr>
              <w:t>Public Liability</w:t>
            </w:r>
          </w:p>
          <w:p w14:paraId="536961B6" w14:textId="2E4F2D76" w:rsidR="004D4773" w:rsidRPr="001A7B8D" w:rsidRDefault="00E71F83" w:rsidP="00E71F83">
            <w:pPr>
              <w:pStyle w:val="ListParagraph"/>
              <w:numPr>
                <w:ilvl w:val="0"/>
                <w:numId w:val="1"/>
              </w:numPr>
              <w:spacing w:line="264" w:lineRule="auto"/>
              <w:jc w:val="both"/>
              <w:rPr>
                <w:rFonts w:asciiTheme="minorHAnsi" w:hAnsiTheme="minorHAnsi" w:cstheme="minorHAnsi"/>
              </w:rPr>
            </w:pPr>
            <w:r>
              <w:rPr>
                <w:szCs w:val="24"/>
              </w:rPr>
              <w:t>Professional Indemnity</w:t>
            </w:r>
          </w:p>
        </w:tc>
      </w:tr>
      <w:tr w:rsidR="004D4773" w:rsidRPr="001A7B8D" w14:paraId="1AEEC301" w14:textId="77777777" w:rsidTr="00E84167">
        <w:tc>
          <w:tcPr>
            <w:tcW w:w="1555" w:type="dxa"/>
            <w:vMerge/>
          </w:tcPr>
          <w:p w14:paraId="186B0126" w14:textId="77777777" w:rsidR="004D4773" w:rsidRPr="001A7B8D" w:rsidRDefault="004D4773" w:rsidP="004D4773">
            <w:pPr>
              <w:spacing w:before="0" w:after="0" w:line="240" w:lineRule="auto"/>
              <w:jc w:val="both"/>
              <w:rPr>
                <w:rFonts w:asciiTheme="minorHAnsi" w:hAnsiTheme="minorHAnsi" w:cstheme="minorHAnsi"/>
                <w:color w:val="C00000"/>
                <w:lang w:val="en-IE"/>
              </w:rPr>
            </w:pPr>
          </w:p>
        </w:tc>
        <w:tc>
          <w:tcPr>
            <w:tcW w:w="7461" w:type="dxa"/>
            <w:gridSpan w:val="2"/>
          </w:tcPr>
          <w:p w14:paraId="5C17DFBA" w14:textId="77777777" w:rsidR="004D4773" w:rsidRPr="001A7B8D" w:rsidRDefault="004D4773" w:rsidP="004D4773">
            <w:p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And that if successful you agree to implement the following insurance levels, where these are not currently available promptly on award</w:t>
            </w:r>
          </w:p>
        </w:tc>
      </w:tr>
      <w:tr w:rsidR="003D6C83" w:rsidRPr="001A7B8D" w14:paraId="0BF467E5" w14:textId="77777777" w:rsidTr="00514216">
        <w:tc>
          <w:tcPr>
            <w:tcW w:w="1555" w:type="dxa"/>
            <w:vMerge/>
          </w:tcPr>
          <w:p w14:paraId="54BBCE6F" w14:textId="77777777" w:rsidR="003D6C83" w:rsidRPr="001A7B8D" w:rsidRDefault="003D6C83" w:rsidP="004D4773">
            <w:pPr>
              <w:spacing w:before="0" w:after="0" w:line="240" w:lineRule="auto"/>
              <w:jc w:val="both"/>
              <w:rPr>
                <w:rFonts w:asciiTheme="minorHAnsi" w:hAnsiTheme="minorHAnsi" w:cstheme="minorHAnsi"/>
                <w:color w:val="C00000"/>
                <w:lang w:val="en-IE"/>
              </w:rPr>
            </w:pPr>
          </w:p>
        </w:tc>
        <w:tc>
          <w:tcPr>
            <w:tcW w:w="3402" w:type="dxa"/>
          </w:tcPr>
          <w:p w14:paraId="43EB66B2" w14:textId="77777777" w:rsidR="003D6C83" w:rsidRPr="001A7B8D" w:rsidRDefault="003D6C83" w:rsidP="004D4773">
            <w:pPr>
              <w:spacing w:before="0" w:after="0" w:line="240" w:lineRule="auto"/>
              <w:jc w:val="both"/>
              <w:rPr>
                <w:rFonts w:asciiTheme="minorHAnsi" w:hAnsiTheme="minorHAnsi" w:cstheme="minorHAnsi"/>
                <w:b/>
                <w:lang w:val="en-IE"/>
              </w:rPr>
            </w:pPr>
            <w:r w:rsidRPr="001A7B8D">
              <w:rPr>
                <w:rFonts w:asciiTheme="minorHAnsi" w:hAnsiTheme="minorHAnsi" w:cstheme="minorHAnsi"/>
                <w:b/>
                <w:lang w:val="en-IE"/>
              </w:rPr>
              <w:t>Insurance Type</w:t>
            </w:r>
          </w:p>
        </w:tc>
        <w:tc>
          <w:tcPr>
            <w:tcW w:w="4059" w:type="dxa"/>
          </w:tcPr>
          <w:p w14:paraId="38CF837F" w14:textId="77777777" w:rsidR="003D6C83" w:rsidRPr="001A7B8D" w:rsidRDefault="003D6C83" w:rsidP="004D4773">
            <w:pPr>
              <w:spacing w:before="0" w:after="0" w:line="240" w:lineRule="auto"/>
              <w:jc w:val="both"/>
              <w:rPr>
                <w:rFonts w:asciiTheme="minorHAnsi" w:hAnsiTheme="minorHAnsi" w:cstheme="minorHAnsi"/>
                <w:b/>
                <w:lang w:val="en-IE"/>
              </w:rPr>
            </w:pPr>
            <w:r w:rsidRPr="001A7B8D">
              <w:rPr>
                <w:rFonts w:asciiTheme="minorHAnsi" w:hAnsiTheme="minorHAnsi" w:cstheme="minorHAnsi"/>
                <w:b/>
                <w:lang w:val="en-IE"/>
              </w:rPr>
              <w:t>Level Required</w:t>
            </w:r>
          </w:p>
        </w:tc>
      </w:tr>
      <w:tr w:rsidR="003D6C83" w:rsidRPr="001A7B8D" w14:paraId="6497D8AB" w14:textId="77777777" w:rsidTr="00514216">
        <w:tc>
          <w:tcPr>
            <w:tcW w:w="1555" w:type="dxa"/>
            <w:vMerge/>
          </w:tcPr>
          <w:p w14:paraId="3A427DFB" w14:textId="77777777" w:rsidR="003D6C83" w:rsidRPr="001A7B8D" w:rsidRDefault="003D6C83" w:rsidP="004D4773">
            <w:pPr>
              <w:spacing w:before="0" w:after="0" w:line="240" w:lineRule="auto"/>
              <w:jc w:val="both"/>
              <w:rPr>
                <w:rFonts w:asciiTheme="minorHAnsi" w:hAnsiTheme="minorHAnsi" w:cstheme="minorHAnsi"/>
                <w:color w:val="C00000"/>
                <w:lang w:val="en-IE"/>
              </w:rPr>
            </w:pPr>
          </w:p>
        </w:tc>
        <w:tc>
          <w:tcPr>
            <w:tcW w:w="3402" w:type="dxa"/>
          </w:tcPr>
          <w:p w14:paraId="23E7CC18" w14:textId="1414C00D" w:rsidR="003D6C83" w:rsidRPr="00E71F83" w:rsidRDefault="00E71F83" w:rsidP="00E71F83">
            <w:pPr>
              <w:spacing w:before="0" w:after="0"/>
              <w:jc w:val="both"/>
              <w:rPr>
                <w:rFonts w:asciiTheme="minorHAnsi" w:hAnsiTheme="minorHAnsi" w:cstheme="minorHAnsi"/>
                <w:kern w:val="2"/>
                <w14:ligatures w14:val="standardContextual"/>
              </w:rPr>
            </w:pPr>
            <w:r>
              <w:rPr>
                <w:szCs w:val="24"/>
              </w:rPr>
              <w:t>Employers’ Liability</w:t>
            </w:r>
          </w:p>
        </w:tc>
        <w:tc>
          <w:tcPr>
            <w:tcW w:w="4059" w:type="dxa"/>
          </w:tcPr>
          <w:p w14:paraId="0E8D7A41" w14:textId="77777777" w:rsidR="003D6C83" w:rsidRPr="001A7B8D" w:rsidRDefault="003D6C83" w:rsidP="004D4773">
            <w:p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€13 million</w:t>
            </w:r>
          </w:p>
        </w:tc>
      </w:tr>
      <w:tr w:rsidR="003D6C83" w:rsidRPr="001A7B8D" w14:paraId="5B0B1FBF" w14:textId="77777777" w:rsidTr="00514216">
        <w:tc>
          <w:tcPr>
            <w:tcW w:w="1555" w:type="dxa"/>
            <w:vMerge/>
          </w:tcPr>
          <w:p w14:paraId="305FF5C8" w14:textId="77777777" w:rsidR="003D6C83" w:rsidRPr="001A7B8D" w:rsidRDefault="003D6C83" w:rsidP="004D4773">
            <w:pPr>
              <w:spacing w:before="0" w:after="0" w:line="240" w:lineRule="auto"/>
              <w:jc w:val="both"/>
              <w:rPr>
                <w:rFonts w:asciiTheme="minorHAnsi" w:hAnsiTheme="minorHAnsi" w:cstheme="minorHAnsi"/>
                <w:color w:val="C00000"/>
                <w:lang w:val="en-IE"/>
              </w:rPr>
            </w:pPr>
          </w:p>
        </w:tc>
        <w:tc>
          <w:tcPr>
            <w:tcW w:w="3402" w:type="dxa"/>
          </w:tcPr>
          <w:p w14:paraId="6C64D571" w14:textId="77777777" w:rsidR="003D6C83" w:rsidRPr="001A7B8D" w:rsidRDefault="003D6C83" w:rsidP="004D4773">
            <w:p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Public Liability</w:t>
            </w:r>
          </w:p>
        </w:tc>
        <w:tc>
          <w:tcPr>
            <w:tcW w:w="4059" w:type="dxa"/>
          </w:tcPr>
          <w:p w14:paraId="735D3D71" w14:textId="77777777" w:rsidR="003D6C83" w:rsidRPr="001A7B8D" w:rsidRDefault="003D6C83" w:rsidP="004D4773">
            <w:p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€6.5 million</w:t>
            </w:r>
          </w:p>
        </w:tc>
      </w:tr>
      <w:tr w:rsidR="00471244" w:rsidRPr="001A7B8D" w14:paraId="45E5B3F1" w14:textId="77777777" w:rsidTr="00514216">
        <w:tc>
          <w:tcPr>
            <w:tcW w:w="1555" w:type="dxa"/>
            <w:vMerge/>
          </w:tcPr>
          <w:p w14:paraId="54CDBA6D" w14:textId="77777777" w:rsidR="00471244" w:rsidRPr="001A7B8D" w:rsidRDefault="00471244" w:rsidP="004D4773">
            <w:pPr>
              <w:spacing w:before="0" w:after="0" w:line="240" w:lineRule="auto"/>
              <w:jc w:val="both"/>
              <w:rPr>
                <w:rFonts w:asciiTheme="minorHAnsi" w:hAnsiTheme="minorHAnsi" w:cstheme="minorHAnsi"/>
                <w:color w:val="C00000"/>
                <w:lang w:val="en-IE"/>
              </w:rPr>
            </w:pPr>
          </w:p>
        </w:tc>
        <w:tc>
          <w:tcPr>
            <w:tcW w:w="3402" w:type="dxa"/>
          </w:tcPr>
          <w:p w14:paraId="7375D1D8" w14:textId="2C371F39" w:rsidR="00471244" w:rsidRPr="001A7B8D" w:rsidRDefault="00471244" w:rsidP="004D4773">
            <w:p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Professional Indemnity</w:t>
            </w:r>
          </w:p>
        </w:tc>
        <w:tc>
          <w:tcPr>
            <w:tcW w:w="4059" w:type="dxa"/>
          </w:tcPr>
          <w:p w14:paraId="0A003B0A" w14:textId="3CEBB138" w:rsidR="00471244" w:rsidRPr="001A7B8D" w:rsidRDefault="00471244" w:rsidP="004D4773">
            <w:pPr>
              <w:spacing w:before="0" w:after="0" w:line="240" w:lineRule="auto"/>
              <w:jc w:val="both"/>
              <w:rPr>
                <w:rFonts w:asciiTheme="minorHAnsi" w:hAnsiTheme="minorHAnsi" w:cstheme="minorHAnsi"/>
                <w:lang w:val="en-IE"/>
              </w:rPr>
            </w:pPr>
            <w:r w:rsidRPr="001A7B8D">
              <w:rPr>
                <w:rFonts w:asciiTheme="minorHAnsi" w:hAnsiTheme="minorHAnsi" w:cstheme="minorHAnsi"/>
                <w:lang w:val="en-IE"/>
              </w:rPr>
              <w:t>€5 million</w:t>
            </w:r>
          </w:p>
        </w:tc>
      </w:tr>
    </w:tbl>
    <w:p w14:paraId="37101BC9" w14:textId="04801DF7" w:rsidR="00670182" w:rsidRPr="001A7B8D" w:rsidRDefault="00670182" w:rsidP="00670182">
      <w:pPr>
        <w:jc w:val="both"/>
        <w:rPr>
          <w:rFonts w:asciiTheme="minorHAnsi" w:hAnsiTheme="minorHAnsi" w:cstheme="minorHAnsi"/>
        </w:rPr>
      </w:pPr>
      <w:r w:rsidRPr="001A7B8D">
        <w:rPr>
          <w:rFonts w:asciiTheme="minorHAnsi" w:hAnsiTheme="minorHAnsi" w:cstheme="minorHAnsi"/>
          <w:b/>
        </w:rPr>
        <w:t>NOTE</w:t>
      </w:r>
      <w:r w:rsidRPr="001A7B8D">
        <w:rPr>
          <w:rFonts w:asciiTheme="minorHAnsi" w:hAnsiTheme="minorHAnsi" w:cstheme="minorHAnsi"/>
        </w:rPr>
        <w:t xml:space="preserve">:   Tenderers must be willing to provide evidence of </w:t>
      </w:r>
      <w:r w:rsidR="001115CE" w:rsidRPr="001A7B8D">
        <w:rPr>
          <w:rFonts w:asciiTheme="minorHAnsi" w:hAnsiTheme="minorHAnsi" w:cstheme="minorHAnsi"/>
        </w:rPr>
        <w:t>all</w:t>
      </w:r>
      <w:r w:rsidRPr="001A7B8D">
        <w:rPr>
          <w:rFonts w:asciiTheme="minorHAnsi" w:hAnsiTheme="minorHAnsi" w:cstheme="minorHAnsi"/>
        </w:rPr>
        <w:t xml:space="preserve"> self-declared information within </w:t>
      </w:r>
      <w:r w:rsidR="00CE3B26" w:rsidRPr="001A7B8D">
        <w:rPr>
          <w:rFonts w:asciiTheme="minorHAnsi" w:hAnsiTheme="minorHAnsi" w:cstheme="minorHAnsi"/>
        </w:rPr>
        <w:t>five (5)</w:t>
      </w:r>
      <w:r w:rsidRPr="001A7B8D">
        <w:rPr>
          <w:rFonts w:asciiTheme="minorHAnsi" w:hAnsiTheme="minorHAnsi" w:cstheme="minorHAnsi"/>
        </w:rPr>
        <w:t xml:space="preserve"> working days of request, which will be made prior to any award decision.  If the evidence required is not provided by the deadline date, </w:t>
      </w:r>
      <w:r w:rsidR="003D6C83" w:rsidRPr="001A7B8D">
        <w:rPr>
          <w:rFonts w:asciiTheme="minorHAnsi" w:hAnsiTheme="minorHAnsi" w:cstheme="minorHAnsi"/>
        </w:rPr>
        <w:t>the Contracting Authority reserves the right to eliminate the tenderer</w:t>
      </w:r>
      <w:r w:rsidRPr="001A7B8D">
        <w:rPr>
          <w:rFonts w:asciiTheme="minorHAnsi" w:hAnsiTheme="minorHAnsi" w:cstheme="minorHAnsi"/>
        </w:rPr>
        <w:t xml:space="preserve">. Furthermore, tenderers should note that the provision of inaccurate or misleading information in this declaration may lead to exclusion from participation in this and future tenders. </w:t>
      </w:r>
    </w:p>
    <w:p w14:paraId="1B70DFA9" w14:textId="26D82E4A" w:rsidR="00670182" w:rsidRPr="001A7B8D" w:rsidRDefault="00831C89" w:rsidP="00604F97">
      <w:pPr>
        <w:pStyle w:val="Heading2"/>
      </w:pPr>
      <w:bookmarkStart w:id="63" w:name="_Toc491023960"/>
      <w:bookmarkStart w:id="64" w:name="_Toc241752665"/>
      <w:r w:rsidRPr="001A7B8D">
        <w:t>4.</w:t>
      </w:r>
      <w:r w:rsidR="00463683" w:rsidRPr="001A7B8D">
        <w:t>3</w:t>
      </w:r>
      <w:r w:rsidR="00CE3B26" w:rsidRPr="001A7B8D">
        <w:tab/>
      </w:r>
      <w:r w:rsidR="00670182" w:rsidRPr="001A7B8D">
        <w:t>Technical Capacity</w:t>
      </w:r>
      <w:bookmarkEnd w:id="63"/>
      <w:bookmarkEnd w:id="64"/>
      <w:r w:rsidR="00670182" w:rsidRPr="001A7B8D">
        <w:t xml:space="preserve"> </w:t>
      </w:r>
    </w:p>
    <w:p w14:paraId="0580564C" w14:textId="09B29C7A" w:rsidR="00FC3256" w:rsidRPr="001A7B8D" w:rsidRDefault="00FC3256" w:rsidP="0606EF7E">
      <w:pPr>
        <w:jc w:val="both"/>
        <w:rPr>
          <w:rFonts w:asciiTheme="minorHAnsi" w:hAnsiTheme="minorHAnsi"/>
          <w:szCs w:val="24"/>
        </w:rPr>
      </w:pPr>
      <w:r w:rsidRPr="001A7B8D">
        <w:rPr>
          <w:rFonts w:asciiTheme="minorHAnsi" w:hAnsiTheme="minorHAnsi"/>
          <w:szCs w:val="24"/>
        </w:rPr>
        <w:t xml:space="preserve">Tenderers are required to complete Appendix 4 regarding the following technical capacity requirements. </w:t>
      </w:r>
    </w:p>
    <w:p w14:paraId="606C8D2A" w14:textId="77777777" w:rsidR="00E71F83" w:rsidRDefault="00E71F83">
      <w:pPr>
        <w:jc w:val="both"/>
        <w:rPr>
          <w:kern w:val="2"/>
          <w14:ligatures w14:val="standardContextual"/>
        </w:rPr>
      </w:pPr>
      <w:r>
        <w:rPr>
          <w:szCs w:val="24"/>
        </w:rPr>
        <w:t>Tenderers must demonstrate that they have sufficient suitably qualified personnel and technical resources to deliver all required training programmes across Ireland for the duration of the framework.</w:t>
      </w:r>
    </w:p>
    <w:p w14:paraId="6282BD03" w14:textId="06DC8495" w:rsidR="00670182" w:rsidRPr="001A7B8D" w:rsidRDefault="00670182" w:rsidP="0606EF7E">
      <w:pPr>
        <w:jc w:val="both"/>
        <w:rPr>
          <w:rFonts w:asciiTheme="minorHAnsi" w:hAnsiTheme="minorHAnsi"/>
          <w:szCs w:val="24"/>
        </w:rPr>
      </w:pPr>
    </w:p>
    <w:tbl>
      <w:tblPr>
        <w:tblStyle w:val="TableGrid1"/>
        <w:tblW w:w="0" w:type="auto"/>
        <w:tblLook w:val="04A0" w:firstRow="1" w:lastRow="0" w:firstColumn="1" w:lastColumn="0" w:noHBand="0" w:noVBand="1"/>
      </w:tblPr>
      <w:tblGrid>
        <w:gridCol w:w="1716"/>
        <w:gridCol w:w="4233"/>
        <w:gridCol w:w="3067"/>
      </w:tblGrid>
      <w:tr w:rsidR="00974A6E" w:rsidRPr="001A7B8D" w14:paraId="55441C5D" w14:textId="77777777" w:rsidTr="0606EF7E">
        <w:tc>
          <w:tcPr>
            <w:tcW w:w="1716" w:type="dxa"/>
            <w:shd w:val="clear" w:color="auto" w:fill="8EAADB" w:themeFill="accent1" w:themeFillTint="99"/>
          </w:tcPr>
          <w:p w14:paraId="39DB5996" w14:textId="77777777" w:rsidR="00974A6E" w:rsidRPr="001A7B8D" w:rsidRDefault="00974A6E" w:rsidP="0606EF7E">
            <w:pPr>
              <w:jc w:val="both"/>
              <w:rPr>
                <w:rFonts w:asciiTheme="minorHAnsi" w:hAnsiTheme="minorHAnsi"/>
                <w:b/>
                <w:bCs/>
                <w:szCs w:val="24"/>
                <w:lang w:val="en-IE"/>
              </w:rPr>
            </w:pPr>
            <w:r w:rsidRPr="001A7B8D">
              <w:rPr>
                <w:rFonts w:asciiTheme="minorHAnsi" w:hAnsiTheme="minorHAnsi"/>
                <w:b/>
                <w:bCs/>
                <w:szCs w:val="24"/>
                <w:lang w:val="en-IE"/>
              </w:rPr>
              <w:t>Manpower Levels</w:t>
            </w:r>
          </w:p>
          <w:p w14:paraId="2F08ACEE" w14:textId="77777777" w:rsidR="00974A6E" w:rsidRPr="001A7B8D" w:rsidRDefault="00974A6E" w:rsidP="0606EF7E">
            <w:pPr>
              <w:jc w:val="both"/>
              <w:rPr>
                <w:rFonts w:asciiTheme="minorHAnsi" w:hAnsiTheme="minorHAnsi"/>
                <w:szCs w:val="24"/>
                <w:lang w:val="en-IE"/>
              </w:rPr>
            </w:pPr>
          </w:p>
        </w:tc>
        <w:tc>
          <w:tcPr>
            <w:tcW w:w="7300" w:type="dxa"/>
            <w:gridSpan w:val="2"/>
          </w:tcPr>
          <w:p w14:paraId="7ADEED57" w14:textId="69A091D0" w:rsidR="00974A6E" w:rsidRPr="001A7B8D" w:rsidRDefault="00974A6E" w:rsidP="0606EF7E">
            <w:pPr>
              <w:jc w:val="both"/>
              <w:rPr>
                <w:rFonts w:asciiTheme="minorHAnsi" w:hAnsiTheme="minorHAnsi"/>
                <w:szCs w:val="24"/>
                <w:lang w:val="en-IE"/>
              </w:rPr>
            </w:pPr>
            <w:r w:rsidRPr="001A7B8D">
              <w:rPr>
                <w:rFonts w:asciiTheme="minorHAnsi" w:hAnsiTheme="minorHAnsi"/>
                <w:szCs w:val="24"/>
                <w:lang w:val="en-IE"/>
              </w:rPr>
              <w:t xml:space="preserve">Tenderers must provide information which demonstrates access to the minimum number of skilled personnel as indicated </w:t>
            </w:r>
            <w:r w:rsidR="00FE612F" w:rsidRPr="001A7B8D">
              <w:rPr>
                <w:rFonts w:asciiTheme="minorHAnsi" w:hAnsiTheme="minorHAnsi"/>
                <w:szCs w:val="24"/>
                <w:lang w:val="en-IE"/>
              </w:rPr>
              <w:t xml:space="preserve">below. </w:t>
            </w:r>
            <w:r w:rsidRPr="001A7B8D">
              <w:rPr>
                <w:rFonts w:asciiTheme="minorHAnsi" w:hAnsiTheme="minorHAnsi"/>
                <w:szCs w:val="24"/>
                <w:lang w:val="en-IE"/>
              </w:rPr>
              <w:t xml:space="preserve"> </w:t>
            </w:r>
          </w:p>
        </w:tc>
      </w:tr>
      <w:tr w:rsidR="00974A6E" w:rsidRPr="001A7B8D" w14:paraId="72F41A18" w14:textId="77777777" w:rsidTr="0606EF7E">
        <w:tc>
          <w:tcPr>
            <w:tcW w:w="5949" w:type="dxa"/>
            <w:gridSpan w:val="2"/>
          </w:tcPr>
          <w:p w14:paraId="3100FC12" w14:textId="77777777" w:rsidR="00974A6E" w:rsidRPr="001A7B8D" w:rsidRDefault="00974A6E" w:rsidP="0606EF7E">
            <w:pPr>
              <w:jc w:val="both"/>
              <w:rPr>
                <w:rFonts w:asciiTheme="minorHAnsi" w:hAnsiTheme="minorHAnsi"/>
                <w:b/>
                <w:bCs/>
                <w:szCs w:val="24"/>
                <w:lang w:val="en-IE"/>
              </w:rPr>
            </w:pPr>
            <w:r w:rsidRPr="001A7B8D">
              <w:rPr>
                <w:rFonts w:asciiTheme="minorHAnsi" w:hAnsiTheme="minorHAnsi"/>
                <w:b/>
                <w:bCs/>
                <w:szCs w:val="24"/>
                <w:lang w:val="en-IE"/>
              </w:rPr>
              <w:t>Skillset Required</w:t>
            </w:r>
          </w:p>
        </w:tc>
        <w:tc>
          <w:tcPr>
            <w:tcW w:w="3067" w:type="dxa"/>
          </w:tcPr>
          <w:p w14:paraId="0DD301AE" w14:textId="77777777" w:rsidR="00974A6E" w:rsidRPr="001A7B8D" w:rsidRDefault="00974A6E" w:rsidP="0606EF7E">
            <w:pPr>
              <w:jc w:val="both"/>
              <w:rPr>
                <w:rFonts w:asciiTheme="minorHAnsi" w:hAnsiTheme="minorHAnsi"/>
                <w:b/>
                <w:bCs/>
                <w:szCs w:val="24"/>
                <w:lang w:val="en-IE"/>
              </w:rPr>
            </w:pPr>
            <w:r w:rsidRPr="001A7B8D">
              <w:rPr>
                <w:rFonts w:asciiTheme="minorHAnsi" w:hAnsiTheme="minorHAnsi"/>
                <w:b/>
                <w:bCs/>
                <w:szCs w:val="24"/>
                <w:lang w:val="en-IE"/>
              </w:rPr>
              <w:t>Minimum Number</w:t>
            </w:r>
          </w:p>
        </w:tc>
      </w:tr>
      <w:tr w:rsidR="00974A6E" w:rsidRPr="001A7B8D" w14:paraId="54C113D3" w14:textId="77777777" w:rsidTr="0606EF7E">
        <w:tc>
          <w:tcPr>
            <w:tcW w:w="5949" w:type="dxa"/>
            <w:gridSpan w:val="2"/>
          </w:tcPr>
          <w:p w14:paraId="1999F92A" w14:textId="6EE7CD54" w:rsidR="00B54A54" w:rsidRPr="00E71F83" w:rsidRDefault="00E71F83" w:rsidP="00E71F83">
            <w:pPr>
              <w:jc w:val="both"/>
              <w:rPr>
                <w:rFonts w:asciiTheme="minorHAnsi" w:hAnsiTheme="minorHAnsi"/>
                <w:kern w:val="2"/>
                <w:szCs w:val="24"/>
                <w14:ligatures w14:val="standardContextual"/>
              </w:rPr>
            </w:pPr>
            <w:r>
              <w:rPr>
                <w:szCs w:val="24"/>
              </w:rPr>
              <w:t xml:space="preserve">Suitably qualified and accredited First Aid trainers with capacity to deliver the required </w:t>
            </w:r>
            <w:proofErr w:type="spellStart"/>
            <w:r>
              <w:rPr>
                <w:szCs w:val="24"/>
              </w:rPr>
              <w:t>programmes</w:t>
            </w:r>
            <w:proofErr w:type="spellEnd"/>
            <w:r>
              <w:rPr>
                <w:szCs w:val="24"/>
              </w:rPr>
              <w:t xml:space="preserve"> across all counties in Ireland</w:t>
            </w:r>
          </w:p>
        </w:tc>
        <w:tc>
          <w:tcPr>
            <w:tcW w:w="3067" w:type="dxa"/>
          </w:tcPr>
          <w:p w14:paraId="704F632F" w14:textId="77777777" w:rsidR="00E71F83" w:rsidRDefault="00E71F83">
            <w:pPr>
              <w:jc w:val="both"/>
              <w:rPr>
                <w:kern w:val="2"/>
                <w14:ligatures w14:val="standardContextual"/>
              </w:rPr>
            </w:pPr>
            <w:r>
              <w:rPr>
                <w:szCs w:val="24"/>
              </w:rPr>
              <w:t>Sufficient personnel to meet the delivery, scheduling and geographic coverage requirements of the framework</w:t>
            </w:r>
          </w:p>
          <w:p w14:paraId="42F89035" w14:textId="5E71301E" w:rsidR="00B54A54" w:rsidRPr="001A7B8D" w:rsidRDefault="00B54A54" w:rsidP="0606EF7E">
            <w:pPr>
              <w:jc w:val="both"/>
              <w:rPr>
                <w:rFonts w:asciiTheme="minorHAnsi" w:hAnsiTheme="minorHAnsi"/>
                <w:color w:val="FF0000"/>
                <w:szCs w:val="24"/>
                <w:lang w:val="en-IE"/>
              </w:rPr>
            </w:pPr>
          </w:p>
        </w:tc>
      </w:tr>
      <w:tr w:rsidR="00974A6E" w:rsidRPr="001A7B8D" w14:paraId="0FFB1F67" w14:textId="77777777" w:rsidTr="0606EF7E">
        <w:tc>
          <w:tcPr>
            <w:tcW w:w="1716" w:type="dxa"/>
            <w:shd w:val="clear" w:color="auto" w:fill="8EAADB" w:themeFill="accent1" w:themeFillTint="99"/>
          </w:tcPr>
          <w:p w14:paraId="0E2265F0" w14:textId="77777777" w:rsidR="00974A6E" w:rsidRPr="001A7B8D" w:rsidRDefault="00974A6E" w:rsidP="0606EF7E">
            <w:pPr>
              <w:jc w:val="both"/>
              <w:rPr>
                <w:rFonts w:asciiTheme="minorHAnsi" w:hAnsiTheme="minorHAnsi"/>
                <w:b/>
                <w:bCs/>
                <w:szCs w:val="24"/>
                <w:lang w:val="en-IE"/>
              </w:rPr>
            </w:pPr>
            <w:r w:rsidRPr="001A7B8D">
              <w:rPr>
                <w:rFonts w:asciiTheme="minorHAnsi" w:hAnsiTheme="minorHAnsi"/>
                <w:b/>
                <w:bCs/>
                <w:szCs w:val="24"/>
                <w:lang w:val="en-IE"/>
              </w:rPr>
              <w:lastRenderedPageBreak/>
              <w:t>Technical Resources</w:t>
            </w:r>
          </w:p>
        </w:tc>
        <w:tc>
          <w:tcPr>
            <w:tcW w:w="7300" w:type="dxa"/>
            <w:gridSpan w:val="2"/>
          </w:tcPr>
          <w:p w14:paraId="58AD6B52" w14:textId="7B99FF1F" w:rsidR="00974A6E" w:rsidRPr="001A7B8D" w:rsidRDefault="00974A6E" w:rsidP="0606EF7E">
            <w:pPr>
              <w:jc w:val="both"/>
              <w:rPr>
                <w:rFonts w:asciiTheme="minorHAnsi" w:hAnsiTheme="minorHAnsi"/>
                <w:szCs w:val="24"/>
                <w:lang w:val="en-IE"/>
              </w:rPr>
            </w:pPr>
            <w:r w:rsidRPr="001A7B8D">
              <w:rPr>
                <w:rFonts w:asciiTheme="minorHAnsi" w:hAnsiTheme="minorHAnsi"/>
                <w:szCs w:val="24"/>
                <w:lang w:val="en-IE"/>
              </w:rPr>
              <w:t>Tenderers must provide information which demonstrates access to the required level of technic</w:t>
            </w:r>
            <w:r w:rsidR="00FE612F" w:rsidRPr="001A7B8D">
              <w:rPr>
                <w:rFonts w:asciiTheme="minorHAnsi" w:hAnsiTheme="minorHAnsi"/>
                <w:szCs w:val="24"/>
                <w:lang w:val="en-IE"/>
              </w:rPr>
              <w:t xml:space="preserve">al resources as indicated below. </w:t>
            </w:r>
          </w:p>
        </w:tc>
      </w:tr>
      <w:tr w:rsidR="00974A6E" w:rsidRPr="001A7B8D" w14:paraId="694D5E9B" w14:textId="77777777" w:rsidTr="0606EF7E">
        <w:tc>
          <w:tcPr>
            <w:tcW w:w="5949" w:type="dxa"/>
            <w:gridSpan w:val="2"/>
          </w:tcPr>
          <w:p w14:paraId="2FF07A80" w14:textId="77777777" w:rsidR="00974A6E" w:rsidRPr="001A7B8D" w:rsidRDefault="00974A6E" w:rsidP="0606EF7E">
            <w:pPr>
              <w:jc w:val="both"/>
              <w:rPr>
                <w:rFonts w:asciiTheme="minorHAnsi" w:hAnsiTheme="minorHAnsi"/>
                <w:b/>
                <w:bCs/>
                <w:szCs w:val="24"/>
                <w:lang w:val="en-IE"/>
              </w:rPr>
            </w:pPr>
            <w:r w:rsidRPr="001A7B8D">
              <w:rPr>
                <w:rFonts w:asciiTheme="minorHAnsi" w:hAnsiTheme="minorHAnsi"/>
                <w:b/>
                <w:bCs/>
                <w:szCs w:val="24"/>
                <w:lang w:val="en-IE"/>
              </w:rPr>
              <w:t xml:space="preserve">Technical Resource Required </w:t>
            </w:r>
          </w:p>
        </w:tc>
        <w:tc>
          <w:tcPr>
            <w:tcW w:w="3067" w:type="dxa"/>
          </w:tcPr>
          <w:p w14:paraId="3798504D" w14:textId="77777777" w:rsidR="00974A6E" w:rsidRPr="001A7B8D" w:rsidRDefault="00974A6E" w:rsidP="0606EF7E">
            <w:pPr>
              <w:jc w:val="both"/>
              <w:rPr>
                <w:rFonts w:asciiTheme="minorHAnsi" w:hAnsiTheme="minorHAnsi"/>
                <w:b/>
                <w:bCs/>
                <w:szCs w:val="24"/>
                <w:lang w:val="en-IE"/>
              </w:rPr>
            </w:pPr>
            <w:r w:rsidRPr="001A7B8D">
              <w:rPr>
                <w:rFonts w:asciiTheme="minorHAnsi" w:hAnsiTheme="minorHAnsi"/>
                <w:b/>
                <w:bCs/>
                <w:szCs w:val="24"/>
                <w:lang w:val="en-IE"/>
              </w:rPr>
              <w:t>Minimum Requirement</w:t>
            </w:r>
          </w:p>
        </w:tc>
      </w:tr>
      <w:tr w:rsidR="00974A6E" w:rsidRPr="001A7B8D" w14:paraId="763E5547" w14:textId="77777777" w:rsidTr="0606EF7E">
        <w:tc>
          <w:tcPr>
            <w:tcW w:w="5949" w:type="dxa"/>
            <w:gridSpan w:val="2"/>
          </w:tcPr>
          <w:p w14:paraId="583348D5" w14:textId="77715D2D" w:rsidR="00974A6E" w:rsidRPr="001A7B8D" w:rsidRDefault="00B54A54" w:rsidP="0606EF7E">
            <w:pPr>
              <w:jc w:val="both"/>
              <w:rPr>
                <w:rFonts w:asciiTheme="minorHAnsi" w:hAnsiTheme="minorHAnsi"/>
                <w:szCs w:val="24"/>
                <w:lang w:val="en-IE"/>
              </w:rPr>
            </w:pPr>
            <w:r w:rsidRPr="001A7B8D">
              <w:rPr>
                <w:rFonts w:asciiTheme="minorHAnsi" w:hAnsiTheme="minorHAnsi"/>
                <w:szCs w:val="24"/>
                <w:lang w:val="en-IE"/>
              </w:rPr>
              <w:t xml:space="preserve">Appropriately qualified </w:t>
            </w:r>
            <w:r w:rsidR="008824DF" w:rsidRPr="001A7B8D">
              <w:rPr>
                <w:rFonts w:asciiTheme="minorHAnsi" w:hAnsiTheme="minorHAnsi"/>
                <w:szCs w:val="24"/>
                <w:lang w:val="en-IE"/>
              </w:rPr>
              <w:t>trainers</w:t>
            </w:r>
          </w:p>
        </w:tc>
        <w:tc>
          <w:tcPr>
            <w:tcW w:w="3067" w:type="dxa"/>
          </w:tcPr>
          <w:p w14:paraId="427DFC21" w14:textId="32B160DB" w:rsidR="00974A6E" w:rsidRPr="00E71F83" w:rsidRDefault="00E71F83" w:rsidP="00E71F83">
            <w:pPr>
              <w:jc w:val="both"/>
              <w:rPr>
                <w:rFonts w:asciiTheme="minorHAnsi" w:hAnsiTheme="minorHAnsi"/>
                <w:color w:val="FF0000"/>
                <w:kern w:val="2"/>
                <w:szCs w:val="24"/>
                <w14:ligatures w14:val="standardContextual"/>
              </w:rPr>
            </w:pPr>
            <w:r>
              <w:rPr>
                <w:szCs w:val="24"/>
              </w:rPr>
              <w:t xml:space="preserve">Access to appropriately qualified and accredited trainers, training equipment, course materials, assessment resources and certification systems sufficient to deliver all required </w:t>
            </w:r>
            <w:proofErr w:type="spellStart"/>
            <w:r>
              <w:rPr>
                <w:szCs w:val="24"/>
              </w:rPr>
              <w:t>programmes</w:t>
            </w:r>
            <w:proofErr w:type="spellEnd"/>
          </w:p>
        </w:tc>
      </w:tr>
      <w:tr w:rsidR="00974A6E" w:rsidRPr="001A7B8D" w14:paraId="21B3B43B" w14:textId="77777777" w:rsidTr="0606EF7E">
        <w:tc>
          <w:tcPr>
            <w:tcW w:w="1716" w:type="dxa"/>
            <w:shd w:val="clear" w:color="auto" w:fill="8EAADB" w:themeFill="accent1" w:themeFillTint="99"/>
          </w:tcPr>
          <w:p w14:paraId="505A7615" w14:textId="77777777" w:rsidR="00974A6E" w:rsidRPr="001A7B8D" w:rsidRDefault="00974A6E" w:rsidP="0606EF7E">
            <w:pPr>
              <w:jc w:val="both"/>
              <w:rPr>
                <w:rFonts w:asciiTheme="minorHAnsi" w:hAnsiTheme="minorHAnsi"/>
                <w:b/>
                <w:bCs/>
                <w:szCs w:val="24"/>
                <w:lang w:val="en-IE"/>
              </w:rPr>
            </w:pPr>
            <w:r w:rsidRPr="001A7B8D">
              <w:rPr>
                <w:rFonts w:asciiTheme="minorHAnsi" w:hAnsiTheme="minorHAnsi"/>
                <w:b/>
                <w:bCs/>
                <w:szCs w:val="24"/>
                <w:lang w:val="en-IE"/>
              </w:rPr>
              <w:t xml:space="preserve">Previous Contracts </w:t>
            </w:r>
          </w:p>
          <w:p w14:paraId="3970F60C" w14:textId="77777777" w:rsidR="00974A6E" w:rsidRPr="001A7B8D" w:rsidRDefault="00974A6E" w:rsidP="0606EF7E">
            <w:pPr>
              <w:jc w:val="both"/>
              <w:rPr>
                <w:rFonts w:asciiTheme="minorHAnsi" w:hAnsiTheme="minorHAnsi"/>
                <w:szCs w:val="24"/>
                <w:lang w:val="en-IE"/>
              </w:rPr>
            </w:pPr>
          </w:p>
        </w:tc>
        <w:tc>
          <w:tcPr>
            <w:tcW w:w="7300" w:type="dxa"/>
            <w:gridSpan w:val="2"/>
          </w:tcPr>
          <w:p w14:paraId="3D9BEBD9" w14:textId="3AED89CC" w:rsidR="00974A6E" w:rsidRPr="001A7B8D" w:rsidRDefault="00974A6E" w:rsidP="0606EF7E">
            <w:pPr>
              <w:jc w:val="both"/>
              <w:rPr>
                <w:rFonts w:asciiTheme="minorHAnsi" w:hAnsiTheme="minorHAnsi"/>
                <w:szCs w:val="24"/>
                <w:lang w:val="en-IE"/>
              </w:rPr>
            </w:pPr>
            <w:r w:rsidRPr="001A7B8D">
              <w:rPr>
                <w:rFonts w:asciiTheme="minorHAnsi" w:hAnsiTheme="minorHAnsi"/>
                <w:szCs w:val="24"/>
                <w:lang w:val="en-IE"/>
              </w:rPr>
              <w:t xml:space="preserve">Tenderers must provide information clearly demonstrating successful delivery of </w:t>
            </w:r>
            <w:r w:rsidR="00B6124C" w:rsidRPr="001A7B8D">
              <w:rPr>
                <w:rFonts w:asciiTheme="minorHAnsi" w:hAnsiTheme="minorHAnsi"/>
                <w:szCs w:val="24"/>
                <w:lang w:val="en-IE"/>
              </w:rPr>
              <w:t>2</w:t>
            </w:r>
            <w:r w:rsidRPr="001A7B8D">
              <w:rPr>
                <w:rFonts w:asciiTheme="minorHAnsi" w:hAnsiTheme="minorHAnsi"/>
                <w:szCs w:val="24"/>
                <w:lang w:val="en-IE"/>
              </w:rPr>
              <w:t xml:space="preserve"> previous comparable contracts, involving the following features: </w:t>
            </w:r>
          </w:p>
        </w:tc>
      </w:tr>
      <w:tr w:rsidR="00974A6E" w:rsidRPr="001A7B8D" w14:paraId="5DB85BA0" w14:textId="77777777" w:rsidTr="0606EF7E">
        <w:tc>
          <w:tcPr>
            <w:tcW w:w="9016" w:type="dxa"/>
            <w:gridSpan w:val="3"/>
          </w:tcPr>
          <w:p w14:paraId="168CD745" w14:textId="77777777" w:rsidR="00E71F83" w:rsidRPr="00E71F83" w:rsidRDefault="00E71F83" w:rsidP="00E71F83">
            <w:pPr>
              <w:pStyle w:val="ListParagraph"/>
              <w:numPr>
                <w:ilvl w:val="0"/>
                <w:numId w:val="1"/>
              </w:numPr>
              <w:rPr>
                <w:kern w:val="2"/>
                <w14:ligatures w14:val="standardContextual"/>
              </w:rPr>
            </w:pPr>
            <w:r w:rsidRPr="00E71F83">
              <w:t>Provision of First Aid and Related Training Services to small and medium-sized enterprises with a strong customer service ethic</w:t>
            </w:r>
          </w:p>
          <w:p w14:paraId="3012D66A" w14:textId="392D094A" w:rsidR="00974A6E" w:rsidRPr="00E71F83" w:rsidRDefault="00E71F83" w:rsidP="00E71F83">
            <w:pPr>
              <w:pStyle w:val="ListParagraph"/>
              <w:numPr>
                <w:ilvl w:val="0"/>
                <w:numId w:val="1"/>
              </w:numPr>
              <w:rPr>
                <w:rFonts w:asciiTheme="minorHAnsi" w:hAnsiTheme="minorHAnsi"/>
                <w:lang w:val="en-IE"/>
              </w:rPr>
            </w:pPr>
            <w:r w:rsidRPr="00E71F83">
              <w:t>Delivery of accredited training across multiple locations, including effective scheduling, learner support, assessment, certification and contract reporting</w:t>
            </w:r>
          </w:p>
        </w:tc>
      </w:tr>
      <w:tr w:rsidR="00974A6E" w:rsidRPr="001A7B8D" w14:paraId="0F311313" w14:textId="77777777" w:rsidTr="0606EF7E">
        <w:tc>
          <w:tcPr>
            <w:tcW w:w="1716" w:type="dxa"/>
            <w:shd w:val="clear" w:color="auto" w:fill="8EAADB" w:themeFill="accent1" w:themeFillTint="99"/>
          </w:tcPr>
          <w:p w14:paraId="049FEF08" w14:textId="77777777" w:rsidR="00974A6E" w:rsidRPr="001A7B8D" w:rsidRDefault="00974A6E" w:rsidP="0606EF7E">
            <w:pPr>
              <w:jc w:val="both"/>
              <w:rPr>
                <w:rFonts w:asciiTheme="minorHAnsi" w:hAnsiTheme="minorHAnsi"/>
                <w:b/>
                <w:bCs/>
                <w:szCs w:val="24"/>
                <w:lang w:val="en-IE"/>
              </w:rPr>
            </w:pPr>
            <w:r w:rsidRPr="001A7B8D">
              <w:rPr>
                <w:rFonts w:asciiTheme="minorHAnsi" w:hAnsiTheme="minorHAnsi"/>
                <w:b/>
                <w:bCs/>
                <w:szCs w:val="24"/>
                <w:lang w:val="en-IE"/>
              </w:rPr>
              <w:t>Quality Assurance</w:t>
            </w:r>
          </w:p>
          <w:p w14:paraId="06A1BA96" w14:textId="77777777" w:rsidR="00974A6E" w:rsidRPr="001A7B8D" w:rsidRDefault="00974A6E" w:rsidP="0606EF7E">
            <w:pPr>
              <w:jc w:val="both"/>
              <w:rPr>
                <w:rFonts w:asciiTheme="minorHAnsi" w:hAnsiTheme="minorHAnsi"/>
                <w:b/>
                <w:bCs/>
                <w:szCs w:val="24"/>
                <w:lang w:val="en-IE"/>
              </w:rPr>
            </w:pPr>
          </w:p>
        </w:tc>
        <w:tc>
          <w:tcPr>
            <w:tcW w:w="7300" w:type="dxa"/>
            <w:gridSpan w:val="2"/>
          </w:tcPr>
          <w:p w14:paraId="057FB435" w14:textId="588AFBF3" w:rsidR="00974A6E" w:rsidRPr="001A7B8D" w:rsidRDefault="00974A6E" w:rsidP="0606EF7E">
            <w:pPr>
              <w:jc w:val="both"/>
              <w:rPr>
                <w:rFonts w:asciiTheme="minorHAnsi" w:hAnsiTheme="minorHAnsi"/>
                <w:szCs w:val="24"/>
                <w:lang w:val="en-IE"/>
              </w:rPr>
            </w:pPr>
            <w:r w:rsidRPr="001A7B8D">
              <w:rPr>
                <w:rFonts w:asciiTheme="minorHAnsi" w:hAnsiTheme="minorHAnsi"/>
                <w:szCs w:val="24"/>
                <w:lang w:val="en-IE"/>
              </w:rPr>
              <w:t xml:space="preserve">Tenderers must provide information which demonstrates a commitment to quality assurance and </w:t>
            </w:r>
            <w:proofErr w:type="gramStart"/>
            <w:r w:rsidRPr="001A7B8D">
              <w:rPr>
                <w:rFonts w:asciiTheme="minorHAnsi" w:hAnsiTheme="minorHAnsi"/>
                <w:szCs w:val="24"/>
                <w:lang w:val="en-IE"/>
              </w:rPr>
              <w:t>provide</w:t>
            </w:r>
            <w:proofErr w:type="gramEnd"/>
            <w:r w:rsidRPr="001A7B8D">
              <w:rPr>
                <w:rFonts w:asciiTheme="minorHAnsi" w:hAnsiTheme="minorHAnsi"/>
                <w:szCs w:val="24"/>
                <w:lang w:val="en-IE"/>
              </w:rPr>
              <w:t xml:space="preserve"> details of quality assurance policies and systems and whether 3rd party certified.  </w:t>
            </w:r>
            <w:r w:rsidR="00FE612F" w:rsidRPr="001A7B8D">
              <w:rPr>
                <w:rFonts w:asciiTheme="minorHAnsi" w:hAnsiTheme="minorHAnsi"/>
                <w:szCs w:val="24"/>
                <w:lang w:val="en-IE"/>
              </w:rPr>
              <w:t xml:space="preserve"> </w:t>
            </w:r>
            <w:r w:rsidRPr="001A7B8D">
              <w:rPr>
                <w:rFonts w:asciiTheme="minorHAnsi" w:hAnsiTheme="minorHAnsi"/>
                <w:szCs w:val="24"/>
                <w:lang w:val="en-IE"/>
              </w:rPr>
              <w:t xml:space="preserve"> </w:t>
            </w:r>
          </w:p>
        </w:tc>
      </w:tr>
      <w:tr w:rsidR="00974A6E" w:rsidRPr="001A7B8D" w14:paraId="5173C549" w14:textId="77777777" w:rsidTr="0606EF7E">
        <w:tc>
          <w:tcPr>
            <w:tcW w:w="1716" w:type="dxa"/>
            <w:shd w:val="clear" w:color="auto" w:fill="8EAADB" w:themeFill="accent1" w:themeFillTint="99"/>
          </w:tcPr>
          <w:p w14:paraId="68B56DC2" w14:textId="77777777" w:rsidR="00974A6E" w:rsidRPr="001A7B8D" w:rsidRDefault="00974A6E" w:rsidP="0606EF7E">
            <w:pPr>
              <w:rPr>
                <w:rFonts w:asciiTheme="minorHAnsi" w:hAnsiTheme="minorHAnsi"/>
                <w:b/>
                <w:bCs/>
                <w:szCs w:val="24"/>
                <w:lang w:val="en-IE"/>
              </w:rPr>
            </w:pPr>
            <w:r w:rsidRPr="001A7B8D">
              <w:rPr>
                <w:rFonts w:asciiTheme="minorHAnsi" w:hAnsiTheme="minorHAnsi"/>
                <w:b/>
                <w:bCs/>
                <w:szCs w:val="24"/>
                <w:lang w:val="en-IE"/>
              </w:rPr>
              <w:t>Health &amp; Safety</w:t>
            </w:r>
          </w:p>
          <w:p w14:paraId="13408B9D" w14:textId="77777777" w:rsidR="00974A6E" w:rsidRPr="001A7B8D" w:rsidRDefault="00974A6E" w:rsidP="0606EF7E">
            <w:pPr>
              <w:jc w:val="both"/>
              <w:rPr>
                <w:rFonts w:asciiTheme="minorHAnsi" w:hAnsiTheme="minorHAnsi"/>
                <w:b/>
                <w:bCs/>
                <w:szCs w:val="24"/>
                <w:lang w:val="en-IE"/>
              </w:rPr>
            </w:pPr>
          </w:p>
        </w:tc>
        <w:tc>
          <w:tcPr>
            <w:tcW w:w="7300" w:type="dxa"/>
            <w:gridSpan w:val="2"/>
          </w:tcPr>
          <w:p w14:paraId="2E38BB3C" w14:textId="445D0DBC" w:rsidR="00974A6E" w:rsidRPr="000A1CE0" w:rsidRDefault="000A1CE0" w:rsidP="000A1CE0">
            <w:pPr>
              <w:jc w:val="both"/>
              <w:rPr>
                <w:rFonts w:asciiTheme="minorHAnsi" w:hAnsiTheme="minorHAnsi"/>
                <w:kern w:val="2"/>
                <w:sz w:val="22"/>
                <w:szCs w:val="24"/>
                <w14:ligatures w14:val="standardContextual"/>
              </w:rPr>
            </w:pPr>
            <w:r>
              <w:rPr>
                <w:szCs w:val="24"/>
              </w:rPr>
              <w:t>Tenderers must provide information demonstrating the operation of health and safety systems and procedures in accordance with all relevant Safety, Health and Welfare at Work legislation.</w:t>
            </w:r>
          </w:p>
        </w:tc>
      </w:tr>
      <w:tr w:rsidR="00974A6E" w:rsidRPr="001A7B8D" w14:paraId="019AD123" w14:textId="77777777" w:rsidTr="0606EF7E">
        <w:tc>
          <w:tcPr>
            <w:tcW w:w="1716" w:type="dxa"/>
            <w:tcBorders>
              <w:bottom w:val="single" w:sz="4" w:space="0" w:color="000000" w:themeColor="text1"/>
            </w:tcBorders>
            <w:shd w:val="clear" w:color="auto" w:fill="8EAADB" w:themeFill="accent1" w:themeFillTint="99"/>
          </w:tcPr>
          <w:p w14:paraId="61646F36" w14:textId="77777777" w:rsidR="00974A6E" w:rsidRPr="001A7B8D" w:rsidRDefault="00974A6E" w:rsidP="0606EF7E">
            <w:pPr>
              <w:jc w:val="both"/>
              <w:rPr>
                <w:rFonts w:asciiTheme="minorHAnsi" w:hAnsiTheme="minorHAnsi"/>
                <w:b/>
                <w:bCs/>
                <w:szCs w:val="24"/>
                <w:lang w:val="en-IE"/>
              </w:rPr>
            </w:pPr>
            <w:r w:rsidRPr="001A7B8D">
              <w:rPr>
                <w:rFonts w:asciiTheme="minorHAnsi" w:hAnsiTheme="minorHAnsi"/>
                <w:b/>
                <w:bCs/>
                <w:szCs w:val="24"/>
                <w:lang w:val="en-IE"/>
              </w:rPr>
              <w:t>Environmental Management System</w:t>
            </w:r>
          </w:p>
        </w:tc>
        <w:tc>
          <w:tcPr>
            <w:tcW w:w="7300" w:type="dxa"/>
            <w:gridSpan w:val="2"/>
            <w:tcBorders>
              <w:bottom w:val="single" w:sz="4" w:space="0" w:color="000000" w:themeColor="text1"/>
            </w:tcBorders>
          </w:tcPr>
          <w:p w14:paraId="650B67D2" w14:textId="662FA1D3" w:rsidR="00974A6E" w:rsidRPr="001A7B8D" w:rsidRDefault="00974A6E" w:rsidP="0606EF7E">
            <w:pPr>
              <w:jc w:val="both"/>
              <w:rPr>
                <w:rFonts w:asciiTheme="minorHAnsi" w:hAnsiTheme="minorHAnsi"/>
                <w:szCs w:val="24"/>
                <w:lang w:val="en-IE"/>
              </w:rPr>
            </w:pPr>
            <w:r w:rsidRPr="001A7B8D">
              <w:rPr>
                <w:rFonts w:asciiTheme="minorHAnsi" w:hAnsiTheme="minorHAnsi"/>
                <w:szCs w:val="24"/>
                <w:lang w:val="en-IE"/>
              </w:rPr>
              <w:t xml:space="preserve">Tenderers must provide information which demonstrates operation of an appropriate environmental management system whether 3rd party certified or in-house.  </w:t>
            </w:r>
            <w:r w:rsidR="00FE612F" w:rsidRPr="001A7B8D">
              <w:rPr>
                <w:rFonts w:asciiTheme="minorHAnsi" w:hAnsiTheme="minorHAnsi"/>
                <w:szCs w:val="24"/>
                <w:lang w:val="en-IE"/>
              </w:rPr>
              <w:t xml:space="preserve"> </w:t>
            </w:r>
          </w:p>
        </w:tc>
      </w:tr>
    </w:tbl>
    <w:p w14:paraId="7BFBD15D" w14:textId="77777777" w:rsidR="00FE612F" w:rsidRPr="001A7B8D" w:rsidRDefault="00FE612F" w:rsidP="00FE612F"/>
    <w:p w14:paraId="19CB8FBD" w14:textId="4B93B10B" w:rsidR="004F1624" w:rsidRPr="001A7B8D" w:rsidRDefault="00FE612F" w:rsidP="00FE612F">
      <w:pPr>
        <w:pStyle w:val="Heading2"/>
      </w:pPr>
      <w:bookmarkStart w:id="65" w:name="_Toc491023961"/>
      <w:bookmarkStart w:id="66" w:name="_Toc241752666"/>
      <w:r w:rsidRPr="001A7B8D">
        <w:t>4.4</w:t>
      </w:r>
      <w:r w:rsidRPr="001A7B8D">
        <w:tab/>
        <w:t>European Single Procurement Document</w:t>
      </w:r>
      <w:bookmarkEnd w:id="65"/>
      <w:bookmarkEnd w:id="66"/>
    </w:p>
    <w:p w14:paraId="39226F2D" w14:textId="77777777" w:rsidR="000B64FC" w:rsidRDefault="000B64FC">
      <w:pPr>
        <w:jc w:val="both"/>
        <w:rPr>
          <w:kern w:val="2"/>
          <w14:ligatures w14:val="standardContextual"/>
        </w:rPr>
      </w:pPr>
      <w:r>
        <w:rPr>
          <w:szCs w:val="24"/>
        </w:rPr>
        <w:t>Under the 2014 Directives, tenderers may have compiled an ESPD, which will be accepted as evidence of compliance with Sections 4.2 and 4.3.</w:t>
      </w:r>
    </w:p>
    <w:p w14:paraId="41E48417" w14:textId="2926CAA7" w:rsidR="00FE612F" w:rsidRPr="001A7B8D" w:rsidRDefault="00FE612F" w:rsidP="0606EF7E">
      <w:pPr>
        <w:jc w:val="both"/>
        <w:rPr>
          <w:rFonts w:asciiTheme="minorHAnsi" w:hAnsiTheme="minorHAnsi"/>
          <w:szCs w:val="24"/>
        </w:rPr>
      </w:pPr>
      <w:r w:rsidRPr="001A7B8D">
        <w:rPr>
          <w:rFonts w:asciiTheme="minorHAnsi" w:hAnsiTheme="minorHAnsi"/>
          <w:szCs w:val="24"/>
        </w:rPr>
        <w:t xml:space="preserve">Tenderers will be required to demonstrate compliance of any self-declared information by providing evidence promptly on request, at any time prior to the award of the framework agreement / award of any contract.   Failure to supply the information requested within the timeframe will result in the tenderer being eliminated from further consideration.    </w:t>
      </w:r>
    </w:p>
    <w:p w14:paraId="59AA98EE" w14:textId="77777777" w:rsidR="00FE612F" w:rsidRPr="001A7B8D" w:rsidRDefault="00FE612F" w:rsidP="0606EF7E">
      <w:pPr>
        <w:jc w:val="both"/>
        <w:rPr>
          <w:rFonts w:asciiTheme="minorHAnsi" w:hAnsiTheme="minorHAnsi"/>
          <w:szCs w:val="24"/>
        </w:rPr>
      </w:pPr>
    </w:p>
    <w:p w14:paraId="17F11767" w14:textId="35E975F3" w:rsidR="00670182" w:rsidRPr="001A7B8D" w:rsidRDefault="001115CE" w:rsidP="00604F97">
      <w:pPr>
        <w:pStyle w:val="Heading2"/>
      </w:pPr>
      <w:bookmarkStart w:id="67" w:name="_Toc491023962"/>
      <w:bookmarkStart w:id="68" w:name="_Toc241752667"/>
      <w:r w:rsidRPr="001A7B8D">
        <w:t>4</w:t>
      </w:r>
      <w:r w:rsidR="00FE612F" w:rsidRPr="001A7B8D">
        <w:t>.5</w:t>
      </w:r>
      <w:r w:rsidRPr="001A7B8D">
        <w:tab/>
      </w:r>
      <w:r w:rsidR="00670182" w:rsidRPr="001A7B8D">
        <w:t>Award Criteria</w:t>
      </w:r>
      <w:bookmarkEnd w:id="67"/>
      <w:bookmarkEnd w:id="68"/>
    </w:p>
    <w:p w14:paraId="171B79A0" w14:textId="24F5BB3C" w:rsidR="00670182" w:rsidRPr="001A7B8D" w:rsidRDefault="00670182" w:rsidP="0606EF7E">
      <w:pPr>
        <w:jc w:val="both"/>
        <w:rPr>
          <w:rFonts w:asciiTheme="minorHAnsi" w:hAnsiTheme="minorHAnsi"/>
          <w:szCs w:val="24"/>
        </w:rPr>
      </w:pPr>
      <w:r w:rsidRPr="001A7B8D">
        <w:rPr>
          <w:rFonts w:asciiTheme="minorHAnsi" w:hAnsiTheme="minorHAnsi"/>
          <w:szCs w:val="24"/>
        </w:rPr>
        <w:t xml:space="preserve">Only tenders which meet the </w:t>
      </w:r>
      <w:r w:rsidR="00FE612F" w:rsidRPr="001A7B8D">
        <w:rPr>
          <w:rFonts w:asciiTheme="minorHAnsi" w:hAnsiTheme="minorHAnsi"/>
          <w:szCs w:val="24"/>
        </w:rPr>
        <w:t>Selection</w:t>
      </w:r>
      <w:r w:rsidRPr="001A7B8D">
        <w:rPr>
          <w:rFonts w:asciiTheme="minorHAnsi" w:hAnsiTheme="minorHAnsi"/>
          <w:szCs w:val="24"/>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021CB34F" w14:textId="3DC3EF2D" w:rsidR="002E60C1" w:rsidRPr="001A7B8D" w:rsidRDefault="002E60C1" w:rsidP="0606EF7E">
      <w:pPr>
        <w:jc w:val="both"/>
        <w:rPr>
          <w:rFonts w:asciiTheme="minorHAnsi" w:hAnsiTheme="minorHAnsi"/>
          <w:szCs w:val="24"/>
        </w:rPr>
      </w:pPr>
      <w:r w:rsidRPr="001A7B8D">
        <w:rPr>
          <w:rFonts w:asciiTheme="minorHAnsi" w:hAnsiTheme="minorHAnsi"/>
          <w:szCs w:val="24"/>
        </w:rPr>
        <w:t xml:space="preserve">Please complete the relevant sections of Appendix 5 relating to the Award Criteria. </w:t>
      </w:r>
    </w:p>
    <w:p w14:paraId="1415B33D" w14:textId="77777777" w:rsidR="00670182" w:rsidRPr="001A7B8D" w:rsidRDefault="00670182" w:rsidP="0606EF7E">
      <w:pPr>
        <w:jc w:val="both"/>
        <w:rPr>
          <w:rFonts w:asciiTheme="minorHAnsi" w:hAnsiTheme="minorHAnsi"/>
          <w:szCs w:val="24"/>
        </w:rPr>
      </w:pPr>
      <w:r w:rsidRPr="001A7B8D">
        <w:rPr>
          <w:rFonts w:asciiTheme="minorHAnsi" w:hAnsiTheme="minorHAnsi"/>
          <w:szCs w:val="24"/>
        </w:rPr>
        <w:t xml:space="preserve">The framework will be awarded </w:t>
      </w:r>
      <w:proofErr w:type="gramStart"/>
      <w:r w:rsidRPr="001A7B8D">
        <w:rPr>
          <w:rFonts w:asciiTheme="minorHAnsi" w:hAnsiTheme="minorHAnsi"/>
          <w:szCs w:val="24"/>
        </w:rPr>
        <w:t>on the basis of</w:t>
      </w:r>
      <w:proofErr w:type="gramEnd"/>
      <w:r w:rsidRPr="001A7B8D">
        <w:rPr>
          <w:rFonts w:asciiTheme="minorHAnsi" w:hAnsiTheme="minorHAnsi"/>
          <w:szCs w:val="24"/>
        </w:rPr>
        <w:t xml:space="preserve"> the most economically advantageous compliant tender </w:t>
      </w:r>
      <w:proofErr w:type="gramStart"/>
      <w:r w:rsidRPr="001A7B8D">
        <w:rPr>
          <w:rFonts w:asciiTheme="minorHAnsi" w:hAnsiTheme="minorHAnsi"/>
          <w:szCs w:val="24"/>
        </w:rPr>
        <w:t>taking into account</w:t>
      </w:r>
      <w:proofErr w:type="gramEnd"/>
      <w:r w:rsidRPr="001A7B8D">
        <w:rPr>
          <w:rFonts w:asciiTheme="minorHAnsi" w:hAnsiTheme="minorHAnsi"/>
          <w:szCs w:val="24"/>
        </w:rPr>
        <w:t xml:space="preserve"> the following award criteria and weightings. </w:t>
      </w:r>
    </w:p>
    <w:tbl>
      <w:tblPr>
        <w:tblStyle w:val="GridTable4-Accent5"/>
        <w:tblW w:w="0" w:type="auto"/>
        <w:tblLook w:val="04A0" w:firstRow="1" w:lastRow="0" w:firstColumn="1" w:lastColumn="0" w:noHBand="0" w:noVBand="1"/>
      </w:tblPr>
      <w:tblGrid>
        <w:gridCol w:w="1838"/>
        <w:gridCol w:w="416"/>
        <w:gridCol w:w="2254"/>
        <w:gridCol w:w="2254"/>
        <w:gridCol w:w="2254"/>
      </w:tblGrid>
      <w:tr w:rsidR="00961D95" w:rsidRPr="001A7B8D" w14:paraId="240DAB93" w14:textId="77777777" w:rsidTr="23621F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Pr>
          <w:p w14:paraId="07D2BD85" w14:textId="77777777" w:rsidR="00961D95" w:rsidRPr="00247331" w:rsidRDefault="12FC7FE5" w:rsidP="23621FF1">
            <w:pPr>
              <w:jc w:val="both"/>
              <w:rPr>
                <w:rFonts w:asciiTheme="minorHAnsi" w:hAnsiTheme="minorHAnsi"/>
                <w:szCs w:val="24"/>
              </w:rPr>
            </w:pPr>
            <w:bookmarkStart w:id="69" w:name="_Hlk480561427"/>
            <w:r w:rsidRPr="23621FF1">
              <w:rPr>
                <w:rFonts w:asciiTheme="minorHAnsi" w:hAnsiTheme="minorHAnsi"/>
                <w:szCs w:val="24"/>
              </w:rPr>
              <w:t>Criterion A</w:t>
            </w:r>
          </w:p>
        </w:tc>
        <w:tc>
          <w:tcPr>
            <w:tcW w:w="2254" w:type="dxa"/>
            <w:shd w:val="clear" w:color="auto" w:fill="A6A6A6" w:themeFill="background1" w:themeFillShade="A6"/>
          </w:tcPr>
          <w:p w14:paraId="3ABD459F" w14:textId="77777777" w:rsidR="00961D95" w:rsidRPr="00247331" w:rsidRDefault="0085613A" w:rsidP="23621FF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szCs w:val="24"/>
              </w:rPr>
            </w:pPr>
            <w:r w:rsidRPr="23621FF1">
              <w:rPr>
                <w:rFonts w:asciiTheme="minorHAnsi" w:hAnsiTheme="minorHAnsi"/>
                <w:szCs w:val="24"/>
              </w:rPr>
              <w:t xml:space="preserve">Weighting </w:t>
            </w:r>
          </w:p>
        </w:tc>
        <w:tc>
          <w:tcPr>
            <w:tcW w:w="2254" w:type="dxa"/>
            <w:shd w:val="clear" w:color="auto" w:fill="A6A6A6" w:themeFill="background1" w:themeFillShade="A6"/>
          </w:tcPr>
          <w:p w14:paraId="0A24C858" w14:textId="77777777" w:rsidR="00961D95" w:rsidRPr="00247331" w:rsidRDefault="0085613A" w:rsidP="23621FF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szCs w:val="24"/>
              </w:rPr>
            </w:pPr>
            <w:r w:rsidRPr="23621FF1">
              <w:rPr>
                <w:rFonts w:asciiTheme="minorHAnsi" w:hAnsiTheme="minorHAnsi"/>
                <w:szCs w:val="24"/>
              </w:rPr>
              <w:t>Maximum Marks</w:t>
            </w:r>
          </w:p>
        </w:tc>
        <w:tc>
          <w:tcPr>
            <w:tcW w:w="2254" w:type="dxa"/>
            <w:shd w:val="clear" w:color="auto" w:fill="A6A6A6" w:themeFill="background1" w:themeFillShade="A6"/>
          </w:tcPr>
          <w:p w14:paraId="40269ACE" w14:textId="77777777" w:rsidR="00961D95" w:rsidRPr="00247331" w:rsidRDefault="0085613A" w:rsidP="23621FF1">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szCs w:val="24"/>
              </w:rPr>
            </w:pPr>
            <w:r w:rsidRPr="23621FF1">
              <w:rPr>
                <w:rFonts w:asciiTheme="minorHAnsi" w:hAnsiTheme="minorHAnsi"/>
                <w:szCs w:val="24"/>
              </w:rPr>
              <w:t>Minimum Marks</w:t>
            </w:r>
            <w:r w:rsidR="15113B85" w:rsidRPr="23621FF1">
              <w:rPr>
                <w:rFonts w:asciiTheme="minorHAnsi" w:hAnsiTheme="minorHAnsi"/>
                <w:szCs w:val="24"/>
              </w:rPr>
              <w:t xml:space="preserve"> Required</w:t>
            </w:r>
          </w:p>
        </w:tc>
      </w:tr>
      <w:tr w:rsidR="009C2DFE" w:rsidRPr="001A7B8D" w14:paraId="1ABB260B"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EDEDED" w:themeFill="accent3" w:themeFillTint="33"/>
          </w:tcPr>
          <w:p w14:paraId="3B7BFEF8" w14:textId="550789C4" w:rsidR="009C2DFE" w:rsidRPr="00E71F83" w:rsidRDefault="00E71F83" w:rsidP="00E71F83">
            <w:pPr>
              <w:jc w:val="both"/>
              <w:rPr>
                <w:rFonts w:asciiTheme="minorHAnsi" w:hAnsiTheme="minorHAnsi"/>
                <w:kern w:val="2"/>
                <w:szCs w:val="24"/>
                <w14:ligatures w14:val="standardContextual"/>
              </w:rPr>
            </w:pPr>
            <w:r>
              <w:rPr>
                <w:color w:val="000000"/>
                <w:szCs w:val="24"/>
              </w:rPr>
              <w:t>COST CRITERION</w:t>
            </w:r>
          </w:p>
        </w:tc>
        <w:tc>
          <w:tcPr>
            <w:tcW w:w="2254" w:type="dxa"/>
            <w:shd w:val="clear" w:color="auto" w:fill="EDEDED" w:themeFill="accent3" w:themeFillTint="33"/>
          </w:tcPr>
          <w:p w14:paraId="1EF13E65" w14:textId="0871B0F2" w:rsidR="009C2DFE" w:rsidRPr="00247331" w:rsidRDefault="00D5799E"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23621FF1">
              <w:rPr>
                <w:rFonts w:asciiTheme="minorHAnsi" w:hAnsiTheme="minorHAnsi"/>
                <w:szCs w:val="24"/>
              </w:rPr>
              <w:t>40</w:t>
            </w:r>
            <w:r w:rsidR="003D6C83" w:rsidRPr="23621FF1">
              <w:rPr>
                <w:rFonts w:asciiTheme="minorHAnsi" w:hAnsiTheme="minorHAnsi"/>
                <w:szCs w:val="24"/>
              </w:rPr>
              <w:t>%</w:t>
            </w:r>
          </w:p>
        </w:tc>
        <w:tc>
          <w:tcPr>
            <w:tcW w:w="2254" w:type="dxa"/>
            <w:shd w:val="clear" w:color="auto" w:fill="EDEDED" w:themeFill="accent3" w:themeFillTint="33"/>
          </w:tcPr>
          <w:p w14:paraId="27F37B6A" w14:textId="074ECBB7" w:rsidR="009C2DFE" w:rsidRPr="00247331" w:rsidRDefault="00D5799E"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23621FF1">
              <w:rPr>
                <w:rFonts w:asciiTheme="minorHAnsi" w:hAnsiTheme="minorHAnsi"/>
                <w:szCs w:val="24"/>
              </w:rPr>
              <w:t>4,000</w:t>
            </w:r>
          </w:p>
        </w:tc>
        <w:tc>
          <w:tcPr>
            <w:tcW w:w="2254" w:type="dxa"/>
            <w:shd w:val="clear" w:color="auto" w:fill="EDEDED" w:themeFill="accent3" w:themeFillTint="33"/>
          </w:tcPr>
          <w:p w14:paraId="42D2595D" w14:textId="11EE5A6E" w:rsidR="009C2DFE" w:rsidRPr="00247331" w:rsidRDefault="00D5799E"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23621FF1">
              <w:rPr>
                <w:rFonts w:asciiTheme="minorHAnsi" w:hAnsiTheme="minorHAnsi"/>
                <w:szCs w:val="24"/>
              </w:rPr>
              <w:t>N/A</w:t>
            </w:r>
          </w:p>
        </w:tc>
      </w:tr>
      <w:tr w:rsidR="0085613A" w:rsidRPr="001A7B8D" w14:paraId="1024D8CD" w14:textId="77777777" w:rsidTr="23621FF1">
        <w:tc>
          <w:tcPr>
            <w:cnfStyle w:val="001000000000" w:firstRow="0" w:lastRow="0" w:firstColumn="1" w:lastColumn="0" w:oddVBand="0" w:evenVBand="0" w:oddHBand="0" w:evenHBand="0" w:firstRowFirstColumn="0" w:firstRowLastColumn="0" w:lastRowFirstColumn="0" w:lastRowLastColumn="0"/>
            <w:tcW w:w="1838" w:type="dxa"/>
          </w:tcPr>
          <w:p w14:paraId="18AF44FF" w14:textId="77777777" w:rsidR="0085613A" w:rsidRPr="00247331" w:rsidRDefault="0085613A" w:rsidP="23621FF1">
            <w:pPr>
              <w:jc w:val="both"/>
              <w:rPr>
                <w:rFonts w:asciiTheme="minorHAnsi" w:hAnsiTheme="minorHAnsi"/>
                <w:b w:val="0"/>
                <w:bCs w:val="0"/>
                <w:szCs w:val="24"/>
              </w:rPr>
            </w:pPr>
            <w:r w:rsidRPr="23621FF1">
              <w:rPr>
                <w:rFonts w:asciiTheme="minorHAnsi" w:hAnsiTheme="minorHAnsi"/>
                <w:szCs w:val="24"/>
              </w:rPr>
              <w:t>Title</w:t>
            </w:r>
          </w:p>
        </w:tc>
        <w:tc>
          <w:tcPr>
            <w:tcW w:w="7178" w:type="dxa"/>
            <w:gridSpan w:val="4"/>
          </w:tcPr>
          <w:p w14:paraId="16F6ABAD" w14:textId="040C863F" w:rsidR="0085613A" w:rsidRPr="00247331" w:rsidRDefault="00FE612F" w:rsidP="23621FF1">
            <w:pPr>
              <w:spacing w:before="0" w:after="0" w:line="360"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4"/>
              </w:rPr>
            </w:pPr>
            <w:r w:rsidRPr="23621FF1">
              <w:rPr>
                <w:rFonts w:asciiTheme="minorHAnsi" w:hAnsiTheme="minorHAnsi"/>
                <w:b/>
                <w:bCs/>
              </w:rPr>
              <w:t>COST CRITERION</w:t>
            </w:r>
          </w:p>
        </w:tc>
      </w:tr>
      <w:bookmarkEnd w:id="69"/>
      <w:tr w:rsidR="0085613A" w:rsidRPr="001A7B8D" w14:paraId="5321553C"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709DF8DA" w14:textId="77777777" w:rsidR="0085613A" w:rsidRPr="00247331" w:rsidRDefault="0085613A" w:rsidP="23621FF1">
            <w:pPr>
              <w:jc w:val="both"/>
              <w:rPr>
                <w:rFonts w:asciiTheme="minorHAnsi" w:hAnsiTheme="minorHAnsi"/>
                <w:b w:val="0"/>
                <w:bCs w:val="0"/>
                <w:szCs w:val="24"/>
              </w:rPr>
            </w:pPr>
            <w:r w:rsidRPr="23621FF1">
              <w:rPr>
                <w:rFonts w:asciiTheme="minorHAnsi" w:hAnsiTheme="minorHAnsi"/>
                <w:szCs w:val="24"/>
              </w:rPr>
              <w:t>Description</w:t>
            </w:r>
          </w:p>
        </w:tc>
        <w:tc>
          <w:tcPr>
            <w:tcW w:w="7178" w:type="dxa"/>
            <w:gridSpan w:val="4"/>
            <w:shd w:val="clear" w:color="auto" w:fill="auto"/>
          </w:tcPr>
          <w:p w14:paraId="7760AEDD" w14:textId="267BDF44" w:rsidR="002E60C1" w:rsidRPr="00247331" w:rsidRDefault="68721061"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bCs/>
              </w:rPr>
            </w:pPr>
            <w:r w:rsidRPr="23621FF1">
              <w:rPr>
                <w:rFonts w:asciiTheme="minorHAnsi" w:hAnsiTheme="minorHAnsi"/>
              </w:rPr>
              <w:t>Relates to the form of tender/pricing schedule submitted by the tenderer</w:t>
            </w:r>
            <w:r w:rsidRPr="23621FF1">
              <w:rPr>
                <w:rFonts w:asciiTheme="minorHAnsi" w:hAnsiTheme="minorHAnsi"/>
                <w:b/>
                <w:bCs/>
              </w:rPr>
              <w:t>.</w:t>
            </w:r>
          </w:p>
        </w:tc>
      </w:tr>
      <w:tr w:rsidR="009C2DFE" w:rsidRPr="001A7B8D" w14:paraId="51DB4D08" w14:textId="77777777" w:rsidTr="23621FF1">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Pr>
          <w:p w14:paraId="40CFCFDD" w14:textId="77777777" w:rsidR="009C2DFE" w:rsidRPr="00247331" w:rsidRDefault="15113B85" w:rsidP="23621FF1">
            <w:pPr>
              <w:jc w:val="both"/>
              <w:rPr>
                <w:rFonts w:asciiTheme="minorHAnsi" w:hAnsiTheme="minorHAnsi"/>
                <w:color w:val="FFFFFF" w:themeColor="background1"/>
                <w:szCs w:val="24"/>
              </w:rPr>
            </w:pPr>
            <w:r w:rsidRPr="23621FF1">
              <w:rPr>
                <w:rFonts w:asciiTheme="minorHAnsi" w:hAnsiTheme="minorHAnsi"/>
                <w:color w:val="FFFFFF" w:themeColor="background1"/>
                <w:szCs w:val="24"/>
              </w:rPr>
              <w:t>Criterion B</w:t>
            </w:r>
          </w:p>
        </w:tc>
        <w:tc>
          <w:tcPr>
            <w:tcW w:w="2254" w:type="dxa"/>
            <w:shd w:val="clear" w:color="auto" w:fill="A6A6A6" w:themeFill="background1" w:themeFillShade="A6"/>
          </w:tcPr>
          <w:p w14:paraId="7F662ECB" w14:textId="77777777" w:rsidR="009C2DFE" w:rsidRPr="00247331" w:rsidRDefault="15113B85"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FFFFFF" w:themeColor="background1"/>
                <w:szCs w:val="24"/>
              </w:rPr>
            </w:pPr>
            <w:r w:rsidRPr="23621FF1">
              <w:rPr>
                <w:rFonts w:asciiTheme="minorHAnsi" w:hAnsiTheme="minorHAnsi"/>
                <w:b/>
                <w:bCs/>
                <w:color w:val="FFFFFF" w:themeColor="background1"/>
                <w:szCs w:val="24"/>
              </w:rPr>
              <w:t xml:space="preserve">Weighting </w:t>
            </w:r>
          </w:p>
        </w:tc>
        <w:tc>
          <w:tcPr>
            <w:tcW w:w="2254" w:type="dxa"/>
            <w:shd w:val="clear" w:color="auto" w:fill="A6A6A6" w:themeFill="background1" w:themeFillShade="A6"/>
          </w:tcPr>
          <w:p w14:paraId="0E1E15F7" w14:textId="77777777" w:rsidR="009C2DFE" w:rsidRPr="00247331" w:rsidRDefault="15113B85"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FFFFFF" w:themeColor="background1"/>
                <w:szCs w:val="24"/>
              </w:rPr>
            </w:pPr>
            <w:r w:rsidRPr="23621FF1">
              <w:rPr>
                <w:rFonts w:asciiTheme="minorHAnsi" w:hAnsiTheme="minorHAnsi"/>
                <w:b/>
                <w:bCs/>
                <w:color w:val="FFFFFF" w:themeColor="background1"/>
                <w:szCs w:val="24"/>
              </w:rPr>
              <w:t>Maximum Marks</w:t>
            </w:r>
          </w:p>
        </w:tc>
        <w:tc>
          <w:tcPr>
            <w:tcW w:w="2254" w:type="dxa"/>
            <w:shd w:val="clear" w:color="auto" w:fill="A6A6A6" w:themeFill="background1" w:themeFillShade="A6"/>
          </w:tcPr>
          <w:p w14:paraId="333D4DB8" w14:textId="77777777" w:rsidR="009C2DFE" w:rsidRPr="00247331" w:rsidRDefault="15113B85"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FFFFFF" w:themeColor="background1"/>
                <w:szCs w:val="24"/>
              </w:rPr>
            </w:pPr>
            <w:r w:rsidRPr="23621FF1">
              <w:rPr>
                <w:rFonts w:asciiTheme="minorHAnsi" w:hAnsiTheme="minorHAnsi"/>
                <w:b/>
                <w:bCs/>
                <w:color w:val="FFFFFF" w:themeColor="background1"/>
                <w:szCs w:val="24"/>
              </w:rPr>
              <w:t>Minimum Marks</w:t>
            </w:r>
          </w:p>
        </w:tc>
      </w:tr>
      <w:tr w:rsidR="009C2DFE" w:rsidRPr="001A7B8D" w14:paraId="44AB9FCC"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EDEDED" w:themeFill="accent3" w:themeFillTint="33"/>
          </w:tcPr>
          <w:p w14:paraId="652706CB" w14:textId="37F5289E" w:rsidR="009C2DFE" w:rsidRPr="00E71F83" w:rsidRDefault="00E71F83" w:rsidP="00E71F83">
            <w:pPr>
              <w:jc w:val="both"/>
              <w:rPr>
                <w:rFonts w:asciiTheme="minorHAnsi" w:hAnsiTheme="minorHAnsi"/>
                <w:kern w:val="2"/>
                <w:szCs w:val="24"/>
                <w14:ligatures w14:val="standardContextual"/>
              </w:rPr>
            </w:pPr>
            <w:r>
              <w:rPr>
                <w:color w:val="000000"/>
                <w:szCs w:val="24"/>
              </w:rPr>
              <w:t>BLENDED DELIVERY MODEL OPTION</w:t>
            </w:r>
          </w:p>
        </w:tc>
        <w:tc>
          <w:tcPr>
            <w:tcW w:w="2254" w:type="dxa"/>
            <w:shd w:val="clear" w:color="auto" w:fill="EDEDED" w:themeFill="accent3" w:themeFillTint="33"/>
          </w:tcPr>
          <w:p w14:paraId="253C8040" w14:textId="37252804" w:rsidR="009C2DFE" w:rsidRPr="00247331" w:rsidRDefault="68721061"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23621FF1">
              <w:rPr>
                <w:rFonts w:asciiTheme="minorHAnsi" w:hAnsiTheme="minorHAnsi"/>
                <w:szCs w:val="24"/>
              </w:rPr>
              <w:t>20</w:t>
            </w:r>
            <w:r w:rsidR="00D5799E" w:rsidRPr="23621FF1">
              <w:rPr>
                <w:rFonts w:asciiTheme="minorHAnsi" w:hAnsiTheme="minorHAnsi"/>
                <w:szCs w:val="24"/>
              </w:rPr>
              <w:t>%</w:t>
            </w:r>
          </w:p>
        </w:tc>
        <w:tc>
          <w:tcPr>
            <w:tcW w:w="2254" w:type="dxa"/>
            <w:shd w:val="clear" w:color="auto" w:fill="EDEDED" w:themeFill="accent3" w:themeFillTint="33"/>
          </w:tcPr>
          <w:p w14:paraId="1D10DD4F" w14:textId="29C14279" w:rsidR="009C2DFE" w:rsidRPr="00247331" w:rsidRDefault="68721061"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23621FF1">
              <w:rPr>
                <w:rFonts w:asciiTheme="minorHAnsi" w:hAnsiTheme="minorHAnsi"/>
                <w:szCs w:val="24"/>
              </w:rPr>
              <w:t>2,000</w:t>
            </w:r>
          </w:p>
        </w:tc>
        <w:tc>
          <w:tcPr>
            <w:tcW w:w="2254" w:type="dxa"/>
            <w:shd w:val="clear" w:color="auto" w:fill="EDEDED" w:themeFill="accent3" w:themeFillTint="33"/>
          </w:tcPr>
          <w:p w14:paraId="2B06F32C" w14:textId="597EBAB9" w:rsidR="009C2DFE" w:rsidRPr="00247331" w:rsidRDefault="68721061"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23621FF1">
              <w:rPr>
                <w:rFonts w:asciiTheme="minorHAnsi" w:hAnsiTheme="minorHAnsi"/>
                <w:szCs w:val="24"/>
              </w:rPr>
              <w:t>1,000</w:t>
            </w:r>
          </w:p>
        </w:tc>
      </w:tr>
      <w:tr w:rsidR="009C2DFE" w:rsidRPr="001A7B8D" w14:paraId="42450BFF" w14:textId="77777777" w:rsidTr="23621FF1">
        <w:tc>
          <w:tcPr>
            <w:cnfStyle w:val="001000000000" w:firstRow="0" w:lastRow="0" w:firstColumn="1" w:lastColumn="0" w:oddVBand="0" w:evenVBand="0" w:oddHBand="0" w:evenHBand="0" w:firstRowFirstColumn="0" w:firstRowLastColumn="0" w:lastRowFirstColumn="0" w:lastRowLastColumn="0"/>
            <w:tcW w:w="1838" w:type="dxa"/>
          </w:tcPr>
          <w:p w14:paraId="071E3386" w14:textId="77777777" w:rsidR="009C2DFE" w:rsidRPr="00247331" w:rsidRDefault="15113B85" w:rsidP="23621FF1">
            <w:pPr>
              <w:jc w:val="both"/>
              <w:rPr>
                <w:rFonts w:asciiTheme="minorHAnsi" w:hAnsiTheme="minorHAnsi"/>
                <w:b w:val="0"/>
                <w:bCs w:val="0"/>
                <w:szCs w:val="24"/>
              </w:rPr>
            </w:pPr>
            <w:r w:rsidRPr="23621FF1">
              <w:rPr>
                <w:rFonts w:asciiTheme="minorHAnsi" w:hAnsiTheme="minorHAnsi"/>
                <w:szCs w:val="24"/>
              </w:rPr>
              <w:t>Title</w:t>
            </w:r>
          </w:p>
        </w:tc>
        <w:tc>
          <w:tcPr>
            <w:tcW w:w="7178" w:type="dxa"/>
            <w:gridSpan w:val="4"/>
          </w:tcPr>
          <w:p w14:paraId="2CAB4A10" w14:textId="48906F26" w:rsidR="009C2DFE" w:rsidRPr="00247331" w:rsidRDefault="3A764054"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23621FF1">
              <w:rPr>
                <w:rFonts w:asciiTheme="minorHAnsi" w:hAnsiTheme="minorHAnsi"/>
                <w:b/>
                <w:bCs/>
              </w:rPr>
              <w:t>Blended Delivery Model Option</w:t>
            </w:r>
          </w:p>
        </w:tc>
      </w:tr>
      <w:tr w:rsidR="009C2DFE" w:rsidRPr="001A7B8D" w14:paraId="7B4FD142"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6DEA1AB6" w14:textId="77777777" w:rsidR="009C2DFE" w:rsidRPr="00247331" w:rsidRDefault="15113B85" w:rsidP="23621FF1">
            <w:pPr>
              <w:jc w:val="both"/>
              <w:rPr>
                <w:rFonts w:asciiTheme="minorHAnsi" w:hAnsiTheme="minorHAnsi"/>
                <w:b w:val="0"/>
                <w:bCs w:val="0"/>
                <w:szCs w:val="24"/>
              </w:rPr>
            </w:pPr>
            <w:r w:rsidRPr="23621FF1">
              <w:rPr>
                <w:rFonts w:asciiTheme="minorHAnsi" w:hAnsiTheme="minorHAnsi"/>
                <w:szCs w:val="24"/>
              </w:rPr>
              <w:t>Description</w:t>
            </w:r>
          </w:p>
        </w:tc>
        <w:tc>
          <w:tcPr>
            <w:tcW w:w="7178" w:type="dxa"/>
            <w:gridSpan w:val="4"/>
            <w:shd w:val="clear" w:color="auto" w:fill="auto"/>
          </w:tcPr>
          <w:tbl>
            <w:tblPr>
              <w:tblW w:w="0" w:type="auto"/>
              <w:tblBorders>
                <w:top w:val="nil"/>
                <w:left w:val="nil"/>
                <w:bottom w:val="nil"/>
                <w:right w:val="nil"/>
              </w:tblBorders>
              <w:tblLook w:val="0000" w:firstRow="0" w:lastRow="0" w:firstColumn="0" w:lastColumn="0" w:noHBand="0" w:noVBand="0"/>
            </w:tblPr>
            <w:tblGrid>
              <w:gridCol w:w="6962"/>
            </w:tblGrid>
            <w:tr w:rsidR="002E314E" w:rsidRPr="00247331" w14:paraId="2495CE97" w14:textId="77777777" w:rsidTr="23621FF1">
              <w:trPr>
                <w:trHeight w:val="847"/>
              </w:trPr>
              <w:tc>
                <w:tcPr>
                  <w:tcW w:w="0" w:type="auto"/>
                </w:tcPr>
                <w:p w14:paraId="52DDDDE0" w14:textId="328792FD" w:rsidR="002E314E" w:rsidRPr="00247331" w:rsidRDefault="3C955E3D" w:rsidP="23621FF1">
                  <w:pPr>
                    <w:jc w:val="both"/>
                    <w:rPr>
                      <w:rFonts w:asciiTheme="minorHAnsi" w:hAnsiTheme="minorHAnsi"/>
                      <w:kern w:val="2"/>
                      <w:szCs w:val="24"/>
                      <w14:ligatures w14:val="standardContextual"/>
                    </w:rPr>
                  </w:pPr>
                  <w:r w:rsidRPr="23621FF1">
                    <w:t>Tenderers should outline their proposed blended delivery model for First Aid and related training services, including how online learning, classroom-based practical elements, assessment, certification and learner support will be planned, delivered and reported. The response should clearly describe how the model will meet the requirements set out in Section 3.2, ensure compliance with all relevant accreditation and regulatory standards, support accessibility for learners across multiple locations, and provide flexibility to meet operational needs while maintaining training quality and consistency.</w:t>
                  </w:r>
                </w:p>
              </w:tc>
            </w:tr>
          </w:tbl>
          <w:p w14:paraId="490FB998" w14:textId="77777777" w:rsidR="009C2DFE" w:rsidRPr="00247331" w:rsidRDefault="009C2DFE"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p>
        </w:tc>
      </w:tr>
      <w:tr w:rsidR="009C2DFE" w:rsidRPr="001A7B8D" w14:paraId="61B20B5C" w14:textId="77777777" w:rsidTr="23621FF1">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Pr>
          <w:p w14:paraId="401BD766" w14:textId="77777777" w:rsidR="009C2DFE" w:rsidRPr="00247331" w:rsidRDefault="006C2FE0" w:rsidP="23621FF1">
            <w:pPr>
              <w:jc w:val="both"/>
              <w:rPr>
                <w:rFonts w:asciiTheme="minorHAnsi" w:hAnsiTheme="minorHAnsi"/>
                <w:color w:val="FFFFFF" w:themeColor="background1"/>
                <w:szCs w:val="24"/>
              </w:rPr>
            </w:pPr>
            <w:r w:rsidRPr="23621FF1">
              <w:rPr>
                <w:rFonts w:asciiTheme="minorHAnsi" w:hAnsiTheme="minorHAnsi"/>
                <w:color w:val="FFFFFF" w:themeColor="background1"/>
                <w:szCs w:val="24"/>
              </w:rPr>
              <w:t>Criterion C</w:t>
            </w:r>
          </w:p>
        </w:tc>
        <w:tc>
          <w:tcPr>
            <w:tcW w:w="2254" w:type="dxa"/>
            <w:shd w:val="clear" w:color="auto" w:fill="A6A6A6" w:themeFill="background1" w:themeFillShade="A6"/>
          </w:tcPr>
          <w:p w14:paraId="072338CD" w14:textId="77777777" w:rsidR="009C2DFE" w:rsidRPr="00247331" w:rsidRDefault="15113B85"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FFFFFF" w:themeColor="background1"/>
                <w:szCs w:val="24"/>
              </w:rPr>
            </w:pPr>
            <w:r w:rsidRPr="23621FF1">
              <w:rPr>
                <w:rFonts w:asciiTheme="minorHAnsi" w:hAnsiTheme="minorHAnsi"/>
                <w:b/>
                <w:bCs/>
                <w:color w:val="FFFFFF" w:themeColor="background1"/>
                <w:szCs w:val="24"/>
              </w:rPr>
              <w:t xml:space="preserve">Weighting </w:t>
            </w:r>
          </w:p>
        </w:tc>
        <w:tc>
          <w:tcPr>
            <w:tcW w:w="2254" w:type="dxa"/>
            <w:shd w:val="clear" w:color="auto" w:fill="A6A6A6" w:themeFill="background1" w:themeFillShade="A6"/>
          </w:tcPr>
          <w:p w14:paraId="6D46D4A8" w14:textId="77777777" w:rsidR="009C2DFE" w:rsidRPr="00247331" w:rsidRDefault="15113B85"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FFFFFF" w:themeColor="background1"/>
                <w:szCs w:val="24"/>
              </w:rPr>
            </w:pPr>
            <w:r w:rsidRPr="23621FF1">
              <w:rPr>
                <w:rFonts w:asciiTheme="minorHAnsi" w:hAnsiTheme="minorHAnsi"/>
                <w:b/>
                <w:bCs/>
                <w:color w:val="FFFFFF" w:themeColor="background1"/>
                <w:szCs w:val="24"/>
              </w:rPr>
              <w:t>Maximum Marks</w:t>
            </w:r>
          </w:p>
        </w:tc>
        <w:tc>
          <w:tcPr>
            <w:tcW w:w="2254" w:type="dxa"/>
            <w:shd w:val="clear" w:color="auto" w:fill="A6A6A6" w:themeFill="background1" w:themeFillShade="A6"/>
          </w:tcPr>
          <w:p w14:paraId="5159161C" w14:textId="77777777" w:rsidR="009C2DFE" w:rsidRPr="00247331" w:rsidRDefault="15113B85"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FFFFFF" w:themeColor="background1"/>
                <w:szCs w:val="24"/>
              </w:rPr>
            </w:pPr>
            <w:r w:rsidRPr="23621FF1">
              <w:rPr>
                <w:rFonts w:asciiTheme="minorHAnsi" w:hAnsiTheme="minorHAnsi"/>
                <w:b/>
                <w:bCs/>
                <w:color w:val="FFFFFF" w:themeColor="background1"/>
                <w:szCs w:val="24"/>
              </w:rPr>
              <w:t>Minimum Marks</w:t>
            </w:r>
          </w:p>
        </w:tc>
      </w:tr>
      <w:tr w:rsidR="00D5799E" w:rsidRPr="001A7B8D" w14:paraId="36C4222C"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EDEDED" w:themeFill="accent3" w:themeFillTint="33"/>
          </w:tcPr>
          <w:p w14:paraId="066AA470" w14:textId="397D040B" w:rsidR="00D5799E" w:rsidRPr="00E71F83" w:rsidRDefault="00E71F83" w:rsidP="00E71F83">
            <w:pPr>
              <w:jc w:val="both"/>
              <w:rPr>
                <w:rFonts w:asciiTheme="minorHAnsi" w:hAnsiTheme="minorHAnsi"/>
                <w:kern w:val="2"/>
                <w:szCs w:val="24"/>
                <w14:ligatures w14:val="standardContextual"/>
              </w:rPr>
            </w:pPr>
            <w:r>
              <w:rPr>
                <w:color w:val="000000"/>
                <w:szCs w:val="24"/>
              </w:rPr>
              <w:t>LOCATIONS</w:t>
            </w:r>
          </w:p>
        </w:tc>
        <w:tc>
          <w:tcPr>
            <w:tcW w:w="2254" w:type="dxa"/>
            <w:shd w:val="clear" w:color="auto" w:fill="EDEDED" w:themeFill="accent3" w:themeFillTint="33"/>
          </w:tcPr>
          <w:p w14:paraId="44331243" w14:textId="0B389078" w:rsidR="00D5799E" w:rsidRPr="00247331" w:rsidRDefault="0B37CE05"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4"/>
              </w:rPr>
            </w:pPr>
            <w:r w:rsidRPr="23621FF1">
              <w:rPr>
                <w:rFonts w:asciiTheme="minorHAnsi" w:hAnsiTheme="minorHAnsi"/>
                <w:szCs w:val="24"/>
              </w:rPr>
              <w:t>20</w:t>
            </w:r>
            <w:r w:rsidR="00D5799E" w:rsidRPr="23621FF1">
              <w:rPr>
                <w:rFonts w:asciiTheme="minorHAnsi" w:hAnsiTheme="minorHAnsi"/>
                <w:szCs w:val="24"/>
              </w:rPr>
              <w:t>%</w:t>
            </w:r>
          </w:p>
        </w:tc>
        <w:tc>
          <w:tcPr>
            <w:tcW w:w="2254" w:type="dxa"/>
            <w:shd w:val="clear" w:color="auto" w:fill="EDEDED" w:themeFill="accent3" w:themeFillTint="33"/>
          </w:tcPr>
          <w:p w14:paraId="7650694E" w14:textId="04AEA9CD" w:rsidR="00D5799E" w:rsidRPr="00247331" w:rsidRDefault="0B37CE05"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4"/>
              </w:rPr>
            </w:pPr>
            <w:r w:rsidRPr="23621FF1">
              <w:rPr>
                <w:rFonts w:asciiTheme="minorHAnsi" w:hAnsiTheme="minorHAnsi"/>
                <w:szCs w:val="24"/>
              </w:rPr>
              <w:t>2</w:t>
            </w:r>
            <w:r w:rsidR="00D5799E" w:rsidRPr="23621FF1">
              <w:rPr>
                <w:rFonts w:asciiTheme="minorHAnsi" w:hAnsiTheme="minorHAnsi"/>
                <w:szCs w:val="24"/>
              </w:rPr>
              <w:t>,000</w:t>
            </w:r>
          </w:p>
        </w:tc>
        <w:tc>
          <w:tcPr>
            <w:tcW w:w="2254" w:type="dxa"/>
            <w:shd w:val="clear" w:color="auto" w:fill="EDEDED" w:themeFill="accent3" w:themeFillTint="33"/>
          </w:tcPr>
          <w:p w14:paraId="05E4D4CB" w14:textId="4B3BA891" w:rsidR="00D5799E" w:rsidRPr="00247331" w:rsidRDefault="49C1D62B"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23621FF1">
              <w:rPr>
                <w:rFonts w:asciiTheme="minorHAnsi" w:hAnsiTheme="minorHAnsi"/>
                <w:szCs w:val="24"/>
              </w:rPr>
              <w:t>1,000</w:t>
            </w:r>
          </w:p>
        </w:tc>
      </w:tr>
      <w:tr w:rsidR="009C2DFE" w:rsidRPr="001A7B8D" w14:paraId="295510E0" w14:textId="77777777" w:rsidTr="23621FF1">
        <w:tc>
          <w:tcPr>
            <w:cnfStyle w:val="001000000000" w:firstRow="0" w:lastRow="0" w:firstColumn="1" w:lastColumn="0" w:oddVBand="0" w:evenVBand="0" w:oddHBand="0" w:evenHBand="0" w:firstRowFirstColumn="0" w:firstRowLastColumn="0" w:lastRowFirstColumn="0" w:lastRowLastColumn="0"/>
            <w:tcW w:w="1838" w:type="dxa"/>
          </w:tcPr>
          <w:p w14:paraId="1D5FD531" w14:textId="77777777" w:rsidR="009C2DFE" w:rsidRPr="00247331" w:rsidRDefault="15113B85" w:rsidP="23621FF1">
            <w:pPr>
              <w:jc w:val="both"/>
              <w:rPr>
                <w:rFonts w:asciiTheme="minorHAnsi" w:hAnsiTheme="minorHAnsi"/>
                <w:b w:val="0"/>
                <w:bCs w:val="0"/>
                <w:szCs w:val="24"/>
              </w:rPr>
            </w:pPr>
            <w:r w:rsidRPr="23621FF1">
              <w:rPr>
                <w:rFonts w:asciiTheme="minorHAnsi" w:hAnsiTheme="minorHAnsi"/>
                <w:szCs w:val="24"/>
              </w:rPr>
              <w:t>Title</w:t>
            </w:r>
          </w:p>
        </w:tc>
        <w:tc>
          <w:tcPr>
            <w:tcW w:w="7178" w:type="dxa"/>
            <w:gridSpan w:val="4"/>
          </w:tcPr>
          <w:p w14:paraId="00827F2A" w14:textId="269F2C2F" w:rsidR="009C2DFE" w:rsidRPr="00247331" w:rsidRDefault="0B37CE05"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23621FF1">
              <w:rPr>
                <w:rFonts w:asciiTheme="minorHAnsi" w:hAnsiTheme="minorHAnsi"/>
                <w:b/>
                <w:bCs/>
              </w:rPr>
              <w:t>Locations</w:t>
            </w:r>
          </w:p>
        </w:tc>
      </w:tr>
      <w:tr w:rsidR="009C2DFE" w:rsidRPr="001A7B8D" w14:paraId="60CC82C2"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3F753812" w14:textId="77777777" w:rsidR="009C2DFE" w:rsidRPr="00247331" w:rsidRDefault="15113B85" w:rsidP="23621FF1">
            <w:pPr>
              <w:jc w:val="both"/>
              <w:rPr>
                <w:rFonts w:asciiTheme="minorHAnsi" w:hAnsiTheme="minorHAnsi"/>
                <w:b w:val="0"/>
                <w:bCs w:val="0"/>
                <w:szCs w:val="24"/>
              </w:rPr>
            </w:pPr>
            <w:r w:rsidRPr="23621FF1">
              <w:rPr>
                <w:rFonts w:asciiTheme="minorHAnsi" w:hAnsiTheme="minorHAnsi"/>
                <w:szCs w:val="24"/>
              </w:rPr>
              <w:lastRenderedPageBreak/>
              <w:t>Description</w:t>
            </w:r>
          </w:p>
        </w:tc>
        <w:tc>
          <w:tcPr>
            <w:tcW w:w="7178" w:type="dxa"/>
            <w:gridSpan w:val="4"/>
            <w:shd w:val="clear" w:color="auto" w:fill="auto"/>
          </w:tcPr>
          <w:p w14:paraId="0EF4CF97" w14:textId="1D19E3D6" w:rsidR="009C2DFE" w:rsidRPr="00247331" w:rsidRDefault="01EB6EA5"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kern w:val="2"/>
                <w:szCs w:val="24"/>
                <w14:ligatures w14:val="standardContextual"/>
              </w:rPr>
            </w:pPr>
            <w:r w:rsidRPr="23621FF1">
              <w:t xml:space="preserve">Tenderers must provide a clear explanation of how they will deliver First Aid and related training services across the required delivery locations, including the locations set out in the Appendix and coverage across all counties in Ireland. The response should describe the tenderer’s approach to scheduling, trainer availability, travel and mobilisation, coordination with local sites, accessibility for learners, and how consistent training standards will be maintained across geographically dispersed locations. Tenderers should also outline any contingency arrangements to ensure continuity of delivery </w:t>
            </w:r>
            <w:proofErr w:type="gramStart"/>
            <w:r w:rsidRPr="23621FF1">
              <w:t>where</w:t>
            </w:r>
            <w:proofErr w:type="gramEnd"/>
            <w:r w:rsidRPr="23621FF1">
              <w:t xml:space="preserve"> location, availability, weather, travel disruption or operational requirements may affect planned training.</w:t>
            </w:r>
          </w:p>
        </w:tc>
      </w:tr>
      <w:tr w:rsidR="006C58FF" w:rsidRPr="001A7B8D" w14:paraId="0936EC6A" w14:textId="77777777" w:rsidTr="23621FF1">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Pr>
          <w:p w14:paraId="3BD72F68" w14:textId="2F5C29F5" w:rsidR="006C58FF" w:rsidRPr="00247331" w:rsidRDefault="01EB6EA5" w:rsidP="23621FF1">
            <w:pPr>
              <w:jc w:val="both"/>
              <w:rPr>
                <w:rFonts w:asciiTheme="minorHAnsi" w:hAnsiTheme="minorHAnsi"/>
                <w:color w:val="FFFFFF" w:themeColor="background1"/>
                <w:szCs w:val="24"/>
              </w:rPr>
            </w:pPr>
            <w:r w:rsidRPr="23621FF1">
              <w:rPr>
                <w:rFonts w:asciiTheme="minorHAnsi" w:hAnsiTheme="minorHAnsi"/>
                <w:color w:val="FFFFFF" w:themeColor="background1"/>
                <w:szCs w:val="24"/>
              </w:rPr>
              <w:t>Criterion D</w:t>
            </w:r>
          </w:p>
        </w:tc>
        <w:tc>
          <w:tcPr>
            <w:tcW w:w="2254" w:type="dxa"/>
            <w:shd w:val="clear" w:color="auto" w:fill="A6A6A6" w:themeFill="background1" w:themeFillShade="A6"/>
          </w:tcPr>
          <w:p w14:paraId="49427535" w14:textId="77777777" w:rsidR="006C58FF" w:rsidRPr="00247331" w:rsidRDefault="01EB6EA5"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FFFFFF" w:themeColor="background1"/>
                <w:szCs w:val="24"/>
              </w:rPr>
            </w:pPr>
            <w:r w:rsidRPr="23621FF1">
              <w:rPr>
                <w:rFonts w:asciiTheme="minorHAnsi" w:hAnsiTheme="minorHAnsi"/>
                <w:b/>
                <w:bCs/>
                <w:color w:val="FFFFFF" w:themeColor="background1"/>
                <w:szCs w:val="24"/>
              </w:rPr>
              <w:t xml:space="preserve">Weighting </w:t>
            </w:r>
          </w:p>
        </w:tc>
        <w:tc>
          <w:tcPr>
            <w:tcW w:w="2254" w:type="dxa"/>
            <w:shd w:val="clear" w:color="auto" w:fill="A6A6A6" w:themeFill="background1" w:themeFillShade="A6"/>
          </w:tcPr>
          <w:p w14:paraId="15975696" w14:textId="77777777" w:rsidR="006C58FF" w:rsidRPr="00247331" w:rsidRDefault="01EB6EA5"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FFFFFF" w:themeColor="background1"/>
                <w:szCs w:val="24"/>
              </w:rPr>
            </w:pPr>
            <w:r w:rsidRPr="23621FF1">
              <w:rPr>
                <w:rFonts w:asciiTheme="minorHAnsi" w:hAnsiTheme="minorHAnsi"/>
                <w:b/>
                <w:bCs/>
                <w:color w:val="FFFFFF" w:themeColor="background1"/>
                <w:szCs w:val="24"/>
              </w:rPr>
              <w:t>Maximum Marks</w:t>
            </w:r>
          </w:p>
        </w:tc>
        <w:tc>
          <w:tcPr>
            <w:tcW w:w="2254" w:type="dxa"/>
            <w:shd w:val="clear" w:color="auto" w:fill="A6A6A6" w:themeFill="background1" w:themeFillShade="A6"/>
          </w:tcPr>
          <w:p w14:paraId="69E17448" w14:textId="77777777" w:rsidR="006C58FF" w:rsidRPr="00247331" w:rsidRDefault="01EB6EA5"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FFFFFF" w:themeColor="background1"/>
                <w:szCs w:val="24"/>
              </w:rPr>
            </w:pPr>
            <w:r w:rsidRPr="23621FF1">
              <w:rPr>
                <w:rFonts w:asciiTheme="minorHAnsi" w:hAnsiTheme="minorHAnsi"/>
                <w:b/>
                <w:bCs/>
                <w:color w:val="FFFFFF" w:themeColor="background1"/>
                <w:szCs w:val="24"/>
              </w:rPr>
              <w:t>Minimum Marks</w:t>
            </w:r>
          </w:p>
        </w:tc>
      </w:tr>
      <w:tr w:rsidR="006C58FF" w:rsidRPr="001A7B8D" w14:paraId="4067649C"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EDEDED" w:themeFill="accent3" w:themeFillTint="33"/>
          </w:tcPr>
          <w:p w14:paraId="1B185475" w14:textId="68C8580B" w:rsidR="006C58FF" w:rsidRPr="00E71F83" w:rsidRDefault="00E71F83" w:rsidP="00E71F83">
            <w:pPr>
              <w:jc w:val="both"/>
              <w:rPr>
                <w:rFonts w:asciiTheme="minorHAnsi" w:hAnsiTheme="minorHAnsi"/>
                <w:kern w:val="2"/>
                <w:szCs w:val="24"/>
                <w14:ligatures w14:val="standardContextual"/>
              </w:rPr>
            </w:pPr>
            <w:r>
              <w:rPr>
                <w:color w:val="000000"/>
                <w:szCs w:val="24"/>
              </w:rPr>
              <w:t>CANCELLATION POLICY</w:t>
            </w:r>
          </w:p>
        </w:tc>
        <w:tc>
          <w:tcPr>
            <w:tcW w:w="2254" w:type="dxa"/>
            <w:shd w:val="clear" w:color="auto" w:fill="EDEDED" w:themeFill="accent3" w:themeFillTint="33"/>
          </w:tcPr>
          <w:p w14:paraId="0F6CDDF4" w14:textId="126535BE" w:rsidR="006C58FF" w:rsidRPr="00247331" w:rsidRDefault="541C9B02"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4"/>
              </w:rPr>
            </w:pPr>
            <w:r w:rsidRPr="23621FF1">
              <w:rPr>
                <w:rFonts w:asciiTheme="minorHAnsi" w:hAnsiTheme="minorHAnsi"/>
                <w:szCs w:val="24"/>
              </w:rPr>
              <w:t>10</w:t>
            </w:r>
            <w:r w:rsidR="01EB6EA5" w:rsidRPr="23621FF1">
              <w:rPr>
                <w:rFonts w:asciiTheme="minorHAnsi" w:hAnsiTheme="minorHAnsi"/>
                <w:szCs w:val="24"/>
              </w:rPr>
              <w:t>%</w:t>
            </w:r>
          </w:p>
        </w:tc>
        <w:tc>
          <w:tcPr>
            <w:tcW w:w="2254" w:type="dxa"/>
            <w:shd w:val="clear" w:color="auto" w:fill="EDEDED" w:themeFill="accent3" w:themeFillTint="33"/>
          </w:tcPr>
          <w:p w14:paraId="5E8B9E20" w14:textId="48A22B47" w:rsidR="006C58FF" w:rsidRPr="00247331" w:rsidRDefault="541C9B02"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4"/>
              </w:rPr>
            </w:pPr>
            <w:r w:rsidRPr="23621FF1">
              <w:rPr>
                <w:rFonts w:asciiTheme="minorHAnsi" w:hAnsiTheme="minorHAnsi"/>
                <w:szCs w:val="24"/>
              </w:rPr>
              <w:t>1</w:t>
            </w:r>
            <w:r w:rsidR="01EB6EA5" w:rsidRPr="23621FF1">
              <w:rPr>
                <w:rFonts w:asciiTheme="minorHAnsi" w:hAnsiTheme="minorHAnsi"/>
                <w:szCs w:val="24"/>
              </w:rPr>
              <w:t>,000</w:t>
            </w:r>
          </w:p>
        </w:tc>
        <w:tc>
          <w:tcPr>
            <w:tcW w:w="2254" w:type="dxa"/>
            <w:shd w:val="clear" w:color="auto" w:fill="EDEDED" w:themeFill="accent3" w:themeFillTint="33"/>
          </w:tcPr>
          <w:p w14:paraId="2D3E0C37" w14:textId="762DBD9A" w:rsidR="006C58FF" w:rsidRPr="00247331" w:rsidRDefault="541C9B02"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23621FF1">
              <w:rPr>
                <w:rFonts w:asciiTheme="minorHAnsi" w:hAnsiTheme="minorHAnsi"/>
                <w:szCs w:val="24"/>
              </w:rPr>
              <w:t>5</w:t>
            </w:r>
            <w:r w:rsidR="01EB6EA5" w:rsidRPr="23621FF1">
              <w:rPr>
                <w:rFonts w:asciiTheme="minorHAnsi" w:hAnsiTheme="minorHAnsi"/>
                <w:szCs w:val="24"/>
              </w:rPr>
              <w:t>00</w:t>
            </w:r>
          </w:p>
        </w:tc>
      </w:tr>
      <w:tr w:rsidR="006C58FF" w:rsidRPr="001A7B8D" w14:paraId="1B40F58B" w14:textId="77777777" w:rsidTr="23621FF1">
        <w:tc>
          <w:tcPr>
            <w:cnfStyle w:val="001000000000" w:firstRow="0" w:lastRow="0" w:firstColumn="1" w:lastColumn="0" w:oddVBand="0" w:evenVBand="0" w:oddHBand="0" w:evenHBand="0" w:firstRowFirstColumn="0" w:firstRowLastColumn="0" w:lastRowFirstColumn="0" w:lastRowLastColumn="0"/>
            <w:tcW w:w="1838" w:type="dxa"/>
          </w:tcPr>
          <w:p w14:paraId="598B8B36" w14:textId="77777777" w:rsidR="006C58FF" w:rsidRPr="00247331" w:rsidRDefault="01EB6EA5" w:rsidP="23621FF1">
            <w:pPr>
              <w:jc w:val="both"/>
              <w:rPr>
                <w:rFonts w:asciiTheme="minorHAnsi" w:hAnsiTheme="minorHAnsi"/>
                <w:b w:val="0"/>
                <w:bCs w:val="0"/>
                <w:szCs w:val="24"/>
              </w:rPr>
            </w:pPr>
            <w:r w:rsidRPr="23621FF1">
              <w:rPr>
                <w:rFonts w:asciiTheme="minorHAnsi" w:hAnsiTheme="minorHAnsi"/>
                <w:szCs w:val="24"/>
              </w:rPr>
              <w:t>Title</w:t>
            </w:r>
          </w:p>
        </w:tc>
        <w:tc>
          <w:tcPr>
            <w:tcW w:w="7178" w:type="dxa"/>
            <w:gridSpan w:val="4"/>
          </w:tcPr>
          <w:p w14:paraId="59688EF3" w14:textId="138AABE5" w:rsidR="006C58FF" w:rsidRPr="00247331" w:rsidRDefault="541C9B02"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23621FF1">
              <w:rPr>
                <w:rFonts w:asciiTheme="minorHAnsi" w:hAnsiTheme="minorHAnsi"/>
                <w:b/>
                <w:bCs/>
              </w:rPr>
              <w:t>Cancellation Policy</w:t>
            </w:r>
          </w:p>
        </w:tc>
      </w:tr>
      <w:tr w:rsidR="006C58FF" w:rsidRPr="001A7B8D" w14:paraId="6EAD9865"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2618933D" w14:textId="77777777" w:rsidR="006C58FF" w:rsidRPr="00247331" w:rsidRDefault="01EB6EA5" w:rsidP="23621FF1">
            <w:pPr>
              <w:jc w:val="both"/>
              <w:rPr>
                <w:rFonts w:asciiTheme="minorHAnsi" w:hAnsiTheme="minorHAnsi"/>
                <w:b w:val="0"/>
                <w:bCs w:val="0"/>
                <w:szCs w:val="24"/>
              </w:rPr>
            </w:pPr>
            <w:r w:rsidRPr="23621FF1">
              <w:rPr>
                <w:rFonts w:asciiTheme="minorHAnsi" w:hAnsiTheme="minorHAnsi"/>
                <w:szCs w:val="24"/>
              </w:rPr>
              <w:t>Description</w:t>
            </w:r>
          </w:p>
        </w:tc>
        <w:tc>
          <w:tcPr>
            <w:tcW w:w="7178" w:type="dxa"/>
            <w:gridSpan w:val="4"/>
            <w:shd w:val="clear" w:color="auto" w:fill="auto"/>
          </w:tcPr>
          <w:p w14:paraId="17D5586A" w14:textId="368CD897" w:rsidR="006C58FF" w:rsidRPr="00E71F83" w:rsidRDefault="00E71F83" w:rsidP="00E71F83">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kern w:val="2"/>
                <w:szCs w:val="24"/>
                <w14:ligatures w14:val="standardContextual"/>
              </w:rPr>
            </w:pPr>
            <w:r>
              <w:rPr>
                <w:color w:val="000000"/>
              </w:rPr>
              <w:t>Tenderers must provide details of their proposed cancellation policy for First Aid and related training services, including any notice periods, cancellation charges, rescheduling arrangements and administrative requirements that may apply. The response should clearly confirm that Rehab Group reserves the right to cancel or reschedule training without charge up to seven (7) working days before the scheduled programme date, and that no cancellation fees shall apply in such circumstances.</w:t>
            </w:r>
          </w:p>
        </w:tc>
      </w:tr>
      <w:tr w:rsidR="00FB59A0" w:rsidRPr="001A7B8D" w14:paraId="68170E8D" w14:textId="77777777" w:rsidTr="23621FF1">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Pr>
          <w:p w14:paraId="67CE25A9" w14:textId="1FF44889" w:rsidR="00FB59A0" w:rsidRPr="00247331" w:rsidRDefault="789BC952" w:rsidP="23621FF1">
            <w:pPr>
              <w:jc w:val="both"/>
              <w:rPr>
                <w:rFonts w:asciiTheme="minorHAnsi" w:hAnsiTheme="minorHAnsi"/>
                <w:color w:val="FFFFFF" w:themeColor="background1"/>
                <w:szCs w:val="24"/>
              </w:rPr>
            </w:pPr>
            <w:r w:rsidRPr="23621FF1">
              <w:rPr>
                <w:rFonts w:asciiTheme="minorHAnsi" w:hAnsiTheme="minorHAnsi"/>
                <w:color w:val="FFFFFF" w:themeColor="background1"/>
                <w:szCs w:val="24"/>
              </w:rPr>
              <w:t xml:space="preserve">Criterion </w:t>
            </w:r>
            <w:r w:rsidR="24F59EB1" w:rsidRPr="23621FF1">
              <w:rPr>
                <w:rFonts w:asciiTheme="minorHAnsi" w:hAnsiTheme="minorHAnsi"/>
                <w:color w:val="FFFFFF" w:themeColor="background1"/>
                <w:szCs w:val="24"/>
              </w:rPr>
              <w:t>E</w:t>
            </w:r>
          </w:p>
        </w:tc>
        <w:tc>
          <w:tcPr>
            <w:tcW w:w="2254" w:type="dxa"/>
            <w:shd w:val="clear" w:color="auto" w:fill="A6A6A6" w:themeFill="background1" w:themeFillShade="A6"/>
          </w:tcPr>
          <w:p w14:paraId="6A87BA2E" w14:textId="77777777" w:rsidR="00FB59A0" w:rsidRPr="00247331" w:rsidRDefault="789BC952"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FFFFFF" w:themeColor="background1"/>
                <w:szCs w:val="24"/>
              </w:rPr>
            </w:pPr>
            <w:r w:rsidRPr="23621FF1">
              <w:rPr>
                <w:rFonts w:asciiTheme="minorHAnsi" w:hAnsiTheme="minorHAnsi"/>
                <w:b/>
                <w:bCs/>
                <w:color w:val="FFFFFF" w:themeColor="background1"/>
                <w:szCs w:val="24"/>
              </w:rPr>
              <w:t xml:space="preserve">Weighting </w:t>
            </w:r>
          </w:p>
        </w:tc>
        <w:tc>
          <w:tcPr>
            <w:tcW w:w="2254" w:type="dxa"/>
            <w:shd w:val="clear" w:color="auto" w:fill="A6A6A6" w:themeFill="background1" w:themeFillShade="A6"/>
          </w:tcPr>
          <w:p w14:paraId="73FE653A" w14:textId="77777777" w:rsidR="00FB59A0" w:rsidRPr="00247331" w:rsidRDefault="789BC952"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FFFFFF" w:themeColor="background1"/>
                <w:szCs w:val="24"/>
              </w:rPr>
            </w:pPr>
            <w:r w:rsidRPr="23621FF1">
              <w:rPr>
                <w:rFonts w:asciiTheme="minorHAnsi" w:hAnsiTheme="minorHAnsi"/>
                <w:b/>
                <w:bCs/>
                <w:color w:val="FFFFFF" w:themeColor="background1"/>
                <w:szCs w:val="24"/>
              </w:rPr>
              <w:t>Maximum Marks</w:t>
            </w:r>
          </w:p>
        </w:tc>
        <w:tc>
          <w:tcPr>
            <w:tcW w:w="2254" w:type="dxa"/>
            <w:shd w:val="clear" w:color="auto" w:fill="A6A6A6" w:themeFill="background1" w:themeFillShade="A6"/>
          </w:tcPr>
          <w:p w14:paraId="017E5F34" w14:textId="77777777" w:rsidR="00FB59A0" w:rsidRPr="00247331" w:rsidRDefault="789BC952"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FFFFFF" w:themeColor="background1"/>
                <w:szCs w:val="24"/>
              </w:rPr>
            </w:pPr>
            <w:r w:rsidRPr="23621FF1">
              <w:rPr>
                <w:rFonts w:asciiTheme="minorHAnsi" w:hAnsiTheme="minorHAnsi"/>
                <w:b/>
                <w:bCs/>
                <w:color w:val="FFFFFF" w:themeColor="background1"/>
                <w:szCs w:val="24"/>
              </w:rPr>
              <w:t>Minimum Marks</w:t>
            </w:r>
          </w:p>
        </w:tc>
      </w:tr>
      <w:tr w:rsidR="00FB59A0" w:rsidRPr="001A7B8D" w14:paraId="2A772F96"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EDEDED" w:themeFill="accent3" w:themeFillTint="33"/>
          </w:tcPr>
          <w:p w14:paraId="57962E0F" w14:textId="252CCFCC" w:rsidR="00FB59A0" w:rsidRPr="00E71F83" w:rsidRDefault="00E71F83" w:rsidP="00E71F83">
            <w:pPr>
              <w:jc w:val="both"/>
              <w:rPr>
                <w:rFonts w:asciiTheme="minorHAnsi" w:hAnsiTheme="minorHAnsi"/>
                <w:kern w:val="2"/>
                <w:szCs w:val="24"/>
                <w14:ligatures w14:val="standardContextual"/>
              </w:rPr>
            </w:pPr>
            <w:r>
              <w:rPr>
                <w:color w:val="000000"/>
                <w:szCs w:val="24"/>
              </w:rPr>
              <w:t>EXPERIENCE</w:t>
            </w:r>
          </w:p>
        </w:tc>
        <w:tc>
          <w:tcPr>
            <w:tcW w:w="2254" w:type="dxa"/>
            <w:shd w:val="clear" w:color="auto" w:fill="EDEDED" w:themeFill="accent3" w:themeFillTint="33"/>
          </w:tcPr>
          <w:p w14:paraId="3771DDE6" w14:textId="77777777" w:rsidR="00FB59A0" w:rsidRPr="00247331" w:rsidRDefault="789BC952"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4"/>
              </w:rPr>
            </w:pPr>
            <w:r w:rsidRPr="23621FF1">
              <w:rPr>
                <w:rFonts w:asciiTheme="minorHAnsi" w:hAnsiTheme="minorHAnsi"/>
                <w:szCs w:val="24"/>
              </w:rPr>
              <w:t>10%</w:t>
            </w:r>
          </w:p>
        </w:tc>
        <w:tc>
          <w:tcPr>
            <w:tcW w:w="2254" w:type="dxa"/>
            <w:shd w:val="clear" w:color="auto" w:fill="EDEDED" w:themeFill="accent3" w:themeFillTint="33"/>
          </w:tcPr>
          <w:p w14:paraId="265AA257" w14:textId="77777777" w:rsidR="00FB59A0" w:rsidRPr="00247331" w:rsidRDefault="789BC952"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b/>
                <w:bCs/>
                <w:szCs w:val="24"/>
              </w:rPr>
            </w:pPr>
            <w:r w:rsidRPr="23621FF1">
              <w:rPr>
                <w:rFonts w:asciiTheme="minorHAnsi" w:hAnsiTheme="minorHAnsi"/>
                <w:szCs w:val="24"/>
              </w:rPr>
              <w:t>1,000</w:t>
            </w:r>
          </w:p>
        </w:tc>
        <w:tc>
          <w:tcPr>
            <w:tcW w:w="2254" w:type="dxa"/>
            <w:shd w:val="clear" w:color="auto" w:fill="EDEDED" w:themeFill="accent3" w:themeFillTint="33"/>
          </w:tcPr>
          <w:p w14:paraId="7E1298A7" w14:textId="77777777" w:rsidR="00FB59A0" w:rsidRPr="00247331" w:rsidRDefault="789BC952"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szCs w:val="24"/>
              </w:rPr>
            </w:pPr>
            <w:r w:rsidRPr="23621FF1">
              <w:rPr>
                <w:rFonts w:asciiTheme="minorHAnsi" w:hAnsiTheme="minorHAnsi"/>
                <w:szCs w:val="24"/>
              </w:rPr>
              <w:t>500</w:t>
            </w:r>
          </w:p>
        </w:tc>
      </w:tr>
      <w:tr w:rsidR="00FB59A0" w:rsidRPr="001A7B8D" w14:paraId="66E32E7B" w14:textId="77777777" w:rsidTr="23621FF1">
        <w:tc>
          <w:tcPr>
            <w:cnfStyle w:val="001000000000" w:firstRow="0" w:lastRow="0" w:firstColumn="1" w:lastColumn="0" w:oddVBand="0" w:evenVBand="0" w:oddHBand="0" w:evenHBand="0" w:firstRowFirstColumn="0" w:firstRowLastColumn="0" w:lastRowFirstColumn="0" w:lastRowLastColumn="0"/>
            <w:tcW w:w="1838" w:type="dxa"/>
          </w:tcPr>
          <w:p w14:paraId="39695D24" w14:textId="77777777" w:rsidR="00FB59A0" w:rsidRPr="00247331" w:rsidRDefault="789BC952" w:rsidP="23621FF1">
            <w:pPr>
              <w:jc w:val="both"/>
              <w:rPr>
                <w:rFonts w:asciiTheme="minorHAnsi" w:hAnsiTheme="minorHAnsi"/>
                <w:b w:val="0"/>
                <w:bCs w:val="0"/>
                <w:szCs w:val="24"/>
              </w:rPr>
            </w:pPr>
            <w:r w:rsidRPr="23621FF1">
              <w:rPr>
                <w:rFonts w:asciiTheme="minorHAnsi" w:hAnsiTheme="minorHAnsi"/>
                <w:szCs w:val="24"/>
              </w:rPr>
              <w:t>Title</w:t>
            </w:r>
          </w:p>
        </w:tc>
        <w:tc>
          <w:tcPr>
            <w:tcW w:w="7178" w:type="dxa"/>
            <w:gridSpan w:val="4"/>
          </w:tcPr>
          <w:p w14:paraId="1A270B24" w14:textId="62CBDF3C" w:rsidR="00FB59A0" w:rsidRPr="00247331" w:rsidRDefault="789BC952" w:rsidP="23621FF1">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b/>
                <w:bCs/>
              </w:rPr>
            </w:pPr>
            <w:r w:rsidRPr="23621FF1">
              <w:rPr>
                <w:rFonts w:asciiTheme="minorHAnsi" w:hAnsiTheme="minorHAnsi"/>
                <w:b/>
                <w:bCs/>
              </w:rPr>
              <w:t>Experience</w:t>
            </w:r>
          </w:p>
        </w:tc>
      </w:tr>
      <w:tr w:rsidR="00FB59A0" w:rsidRPr="001A7B8D" w14:paraId="46457F6C" w14:textId="77777777" w:rsidTr="23621F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347B0CAF" w14:textId="77777777" w:rsidR="00FB59A0" w:rsidRPr="00247331" w:rsidRDefault="789BC952" w:rsidP="23621FF1">
            <w:pPr>
              <w:jc w:val="both"/>
              <w:rPr>
                <w:rFonts w:asciiTheme="minorHAnsi" w:hAnsiTheme="minorHAnsi"/>
                <w:b w:val="0"/>
                <w:bCs w:val="0"/>
                <w:szCs w:val="24"/>
              </w:rPr>
            </w:pPr>
            <w:r w:rsidRPr="23621FF1">
              <w:rPr>
                <w:rFonts w:asciiTheme="minorHAnsi" w:hAnsiTheme="minorHAnsi"/>
                <w:szCs w:val="24"/>
              </w:rPr>
              <w:t>Description</w:t>
            </w:r>
          </w:p>
        </w:tc>
        <w:tc>
          <w:tcPr>
            <w:tcW w:w="7178" w:type="dxa"/>
            <w:gridSpan w:val="4"/>
            <w:shd w:val="clear" w:color="auto" w:fill="auto"/>
          </w:tcPr>
          <w:p w14:paraId="6FA273E8" w14:textId="30CAEED9" w:rsidR="00FB59A0" w:rsidRPr="00247331" w:rsidRDefault="5907BE68" w:rsidP="23621FF1">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kern w:val="2"/>
                <w:szCs w:val="24"/>
                <w14:ligatures w14:val="standardContextual"/>
              </w:rPr>
            </w:pPr>
            <w:r w:rsidRPr="23621FF1">
              <w:rPr>
                <w:color w:val="000000" w:themeColor="text1"/>
              </w:rPr>
              <w:t>Tenderers must provide details of their relevant experience in delivering First Aid and related training services, including evidence of comparable contracts of similar scale, scope and complexity. The response should demonstrate experience in providing accredited training programmes, managing qualified trainers, delivering training across multiple locations, supporting learners, issuing certification, and maintaining high standards of quality, compliance and customer service. Tenderers should include examples of previous successful delivery, particularly within organisations with dispersed locations or varied operational requirements.</w:t>
            </w:r>
          </w:p>
        </w:tc>
      </w:tr>
    </w:tbl>
    <w:p w14:paraId="55D7F3D3" w14:textId="77777777" w:rsidR="00D5799E" w:rsidRPr="001A7B8D" w:rsidRDefault="00D5799E" w:rsidP="0606EF7E">
      <w:pPr>
        <w:jc w:val="both"/>
        <w:rPr>
          <w:rFonts w:asciiTheme="minorHAnsi" w:hAnsiTheme="minorHAnsi"/>
          <w:b/>
          <w:bCs/>
          <w:szCs w:val="24"/>
        </w:rPr>
      </w:pPr>
    </w:p>
    <w:p w14:paraId="20C14171" w14:textId="051A1D05" w:rsidR="00E4632C" w:rsidRPr="001A7B8D" w:rsidRDefault="00E4632C" w:rsidP="0606EF7E">
      <w:pPr>
        <w:jc w:val="both"/>
        <w:rPr>
          <w:rFonts w:asciiTheme="minorHAnsi" w:hAnsiTheme="minorHAnsi"/>
          <w:szCs w:val="24"/>
        </w:rPr>
      </w:pPr>
      <w:r w:rsidRPr="001A7B8D">
        <w:rPr>
          <w:rFonts w:asciiTheme="minorHAnsi" w:hAnsiTheme="minorHAnsi"/>
          <w:b/>
          <w:bCs/>
          <w:szCs w:val="24"/>
        </w:rPr>
        <w:lastRenderedPageBreak/>
        <w:t>NOTE 1</w:t>
      </w:r>
      <w:r w:rsidRPr="001A7B8D">
        <w:rPr>
          <w:rFonts w:asciiTheme="minorHAnsi" w:hAnsiTheme="minorHAnsi"/>
          <w:szCs w:val="24"/>
        </w:rPr>
        <w:t>:</w:t>
      </w:r>
      <w:r w:rsidRPr="001A7B8D">
        <w:tab/>
      </w:r>
      <w:r w:rsidRPr="001A7B8D">
        <w:rPr>
          <w:rFonts w:asciiTheme="minorHAnsi" w:hAnsiTheme="minorHAnsi"/>
          <w:szCs w:val="24"/>
        </w:rPr>
        <w:t>Tenderers should ensure in their tenders that they provide detailed information in respect of all aspects of the contract award criteria as stated above.  This will enable the awarding authority to assess fully the extent of their offers.</w:t>
      </w:r>
    </w:p>
    <w:p w14:paraId="5C57EECA" w14:textId="77777777" w:rsidR="00D5799E" w:rsidRPr="001A7B8D" w:rsidRDefault="00D5799E" w:rsidP="0606EF7E">
      <w:pPr>
        <w:jc w:val="both"/>
        <w:rPr>
          <w:rFonts w:asciiTheme="minorHAnsi" w:hAnsiTheme="minorHAnsi"/>
          <w:szCs w:val="24"/>
        </w:rPr>
      </w:pPr>
    </w:p>
    <w:p w14:paraId="0A708BE8" w14:textId="77777777" w:rsidR="00E71F83" w:rsidRDefault="00E71F83" w:rsidP="00E71F83">
      <w:pPr>
        <w:pStyle w:val="Heading3"/>
        <w:rPr>
          <w:kern w:val="2"/>
          <w:szCs w:val="24"/>
          <w14:ligatures w14:val="standardContextual"/>
        </w:rPr>
      </w:pPr>
      <w:bookmarkStart w:id="70" w:name="_Toc491023963"/>
      <w:bookmarkStart w:id="71" w:name="_Toc241752668"/>
      <w:r>
        <w:t>4.5.1    Methodology for Scoring Cost</w:t>
      </w:r>
      <w:bookmarkEnd w:id="70"/>
      <w:bookmarkEnd w:id="71"/>
      <w:r>
        <w:t xml:space="preserve"> </w:t>
      </w:r>
    </w:p>
    <w:p w14:paraId="6802E33F" w14:textId="77777777" w:rsidR="00D5799E" w:rsidRPr="001A7B8D" w:rsidRDefault="00D5799E" w:rsidP="0606EF7E">
      <w:pPr>
        <w:jc w:val="both"/>
        <w:rPr>
          <w:rFonts w:asciiTheme="minorHAnsi" w:hAnsiTheme="minorHAnsi"/>
          <w:szCs w:val="24"/>
        </w:rPr>
      </w:pPr>
      <w:r w:rsidRPr="001A7B8D">
        <w:rPr>
          <w:rFonts w:asciiTheme="minorHAnsi" w:hAnsiTheme="minorHAnsi"/>
          <w:szCs w:val="24"/>
        </w:rPr>
        <w:t xml:space="preserve">The following formula will be applied to the cost score: </w:t>
      </w:r>
    </w:p>
    <w:p w14:paraId="51D4E697" w14:textId="77777777" w:rsidR="00D5799E" w:rsidRPr="001A7B8D" w:rsidRDefault="00D5799E" w:rsidP="0606EF7E">
      <w:pPr>
        <w:pStyle w:val="BodyText2"/>
        <w:spacing w:line="276" w:lineRule="auto"/>
        <w:ind w:right="43"/>
        <w:jc w:val="both"/>
        <w:rPr>
          <w:rFonts w:eastAsiaTheme="minorEastAsia"/>
          <w:szCs w:val="24"/>
          <w:lang w:val="en-IE" w:eastAsia="ja-JP"/>
        </w:rPr>
      </w:pPr>
      <w:r w:rsidRPr="001A7B8D">
        <w:rPr>
          <w:rFonts w:eastAsiaTheme="minorEastAsia"/>
          <w:szCs w:val="24"/>
          <w:lang w:val="en-IE" w:eastAsia="ja-JP"/>
        </w:rPr>
        <w:t xml:space="preserve">The lowest cost tender that also meets </w:t>
      </w:r>
      <w:proofErr w:type="gramStart"/>
      <w:r w:rsidRPr="001A7B8D">
        <w:rPr>
          <w:rFonts w:eastAsiaTheme="minorEastAsia"/>
          <w:szCs w:val="24"/>
          <w:lang w:val="en-IE" w:eastAsia="ja-JP"/>
        </w:rPr>
        <w:t>all of</w:t>
      </w:r>
      <w:proofErr w:type="gramEnd"/>
      <w:r w:rsidRPr="001A7B8D">
        <w:rPr>
          <w:rFonts w:eastAsiaTheme="minorEastAsia"/>
          <w:szCs w:val="24"/>
          <w:lang w:val="en-IE" w:eastAsia="ja-JP"/>
        </w:rPr>
        <w:t xml:space="preserve"> the minimum requirements of the qualitative award criteria will receive the maximum score achievable under this criterion.  The scores of the other valid tenders will be calculated using the following formula:</w:t>
      </w:r>
    </w:p>
    <w:tbl>
      <w:tblPr>
        <w:tblStyle w:val="GridTable5Dark-Accent3"/>
        <w:tblpPr w:leftFromText="180" w:rightFromText="180" w:vertAnchor="text" w:horzAnchor="margin" w:tblpXSpec="center" w:tblpY="131"/>
        <w:tblW w:w="5528" w:type="dxa"/>
        <w:tblLook w:val="00A0" w:firstRow="1" w:lastRow="0" w:firstColumn="1" w:lastColumn="0" w:noHBand="0" w:noVBand="0"/>
      </w:tblPr>
      <w:tblGrid>
        <w:gridCol w:w="3964"/>
        <w:gridCol w:w="1564"/>
      </w:tblGrid>
      <w:tr w:rsidR="00D5799E" w:rsidRPr="001A7B8D" w14:paraId="61A67811" w14:textId="77777777" w:rsidTr="0606EF7E">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3964" w:type="dxa"/>
            <w:noWrap/>
          </w:tcPr>
          <w:p w14:paraId="6F9F0E9C" w14:textId="77777777" w:rsidR="00D5799E" w:rsidRPr="001A7B8D" w:rsidRDefault="00D5799E" w:rsidP="0606EF7E">
            <w:pPr>
              <w:spacing w:after="0"/>
              <w:rPr>
                <w:rFonts w:asciiTheme="minorHAnsi" w:hAnsiTheme="minorHAnsi"/>
                <w:b w:val="0"/>
                <w:bCs w:val="0"/>
                <w:color w:val="FFFFFF"/>
                <w:lang w:eastAsia="en-GB"/>
              </w:rPr>
            </w:pPr>
            <w:r w:rsidRPr="001A7B8D">
              <w:rPr>
                <w:rFonts w:asciiTheme="minorHAnsi" w:hAnsiTheme="minorHAnsi"/>
                <w:b w:val="0"/>
                <w:bCs w:val="0"/>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EDEDED" w:themeFill="accent3" w:themeFillTint="33"/>
            <w:noWrap/>
          </w:tcPr>
          <w:p w14:paraId="44007C1F" w14:textId="77777777" w:rsidR="00D5799E" w:rsidRPr="001A7B8D" w:rsidRDefault="00D5799E" w:rsidP="0606EF7E">
            <w:pPr>
              <w:spacing w:after="0"/>
              <w:jc w:val="center"/>
              <w:rPr>
                <w:rFonts w:asciiTheme="minorHAnsi" w:hAnsiTheme="minorHAnsi"/>
                <w:b w:val="0"/>
                <w:bCs w:val="0"/>
                <w:color w:val="auto"/>
                <w:lang w:eastAsia="en-GB"/>
              </w:rPr>
            </w:pPr>
            <w:r w:rsidRPr="001A7B8D">
              <w:rPr>
                <w:rFonts w:asciiTheme="minorHAnsi" w:hAnsiTheme="minorHAnsi"/>
                <w:b w:val="0"/>
                <w:bCs w:val="0"/>
                <w:color w:val="auto"/>
                <w:lang w:eastAsia="en-GB"/>
              </w:rPr>
              <w:t>A</w:t>
            </w:r>
          </w:p>
        </w:tc>
      </w:tr>
      <w:tr w:rsidR="00D5799E" w:rsidRPr="001A7B8D" w14:paraId="73D0AF9A" w14:textId="77777777" w:rsidTr="0606EF7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noWrap/>
          </w:tcPr>
          <w:p w14:paraId="4A5916F7" w14:textId="77777777" w:rsidR="00D5799E" w:rsidRPr="001A7B8D" w:rsidRDefault="00D5799E" w:rsidP="0606EF7E">
            <w:pPr>
              <w:spacing w:after="0"/>
              <w:rPr>
                <w:rFonts w:asciiTheme="minorHAnsi" w:hAnsiTheme="minorHAnsi"/>
                <w:b w:val="0"/>
                <w:bCs w:val="0"/>
                <w:color w:val="FFFFFF"/>
                <w:lang w:eastAsia="en-GB"/>
              </w:rPr>
            </w:pPr>
            <w:r w:rsidRPr="001A7B8D">
              <w:rPr>
                <w:rFonts w:asciiTheme="minorHAnsi" w:hAnsiTheme="minorHAnsi"/>
                <w:b w:val="0"/>
                <w:bCs w:val="0"/>
                <w:lang w:eastAsia="en-GB"/>
              </w:rPr>
              <w:t>Cost for the tender being evaluated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EDEDED" w:themeFill="accent3" w:themeFillTint="33"/>
            <w:noWrap/>
          </w:tcPr>
          <w:p w14:paraId="56D2E60F" w14:textId="77777777" w:rsidR="00D5799E" w:rsidRPr="001A7B8D" w:rsidRDefault="00D5799E" w:rsidP="0606EF7E">
            <w:pPr>
              <w:spacing w:after="0"/>
              <w:jc w:val="center"/>
              <w:rPr>
                <w:rFonts w:asciiTheme="minorHAnsi" w:hAnsiTheme="minorHAnsi"/>
                <w:lang w:eastAsia="en-GB"/>
              </w:rPr>
            </w:pPr>
            <w:r w:rsidRPr="001A7B8D">
              <w:rPr>
                <w:rFonts w:asciiTheme="minorHAnsi" w:hAnsiTheme="minorHAnsi"/>
                <w:lang w:eastAsia="en-GB"/>
              </w:rPr>
              <w:t>B</w:t>
            </w:r>
          </w:p>
        </w:tc>
      </w:tr>
      <w:tr w:rsidR="00D5799E" w:rsidRPr="001A7B8D" w14:paraId="6409F66C" w14:textId="77777777" w:rsidTr="0606EF7E">
        <w:trPr>
          <w:trHeight w:val="600"/>
        </w:trPr>
        <w:tc>
          <w:tcPr>
            <w:cnfStyle w:val="001000000000" w:firstRow="0" w:lastRow="0" w:firstColumn="1" w:lastColumn="0" w:oddVBand="0" w:evenVBand="0" w:oddHBand="0" w:evenHBand="0" w:firstRowFirstColumn="0" w:firstRowLastColumn="0" w:lastRowFirstColumn="0" w:lastRowLastColumn="0"/>
            <w:tcW w:w="3964" w:type="dxa"/>
            <w:noWrap/>
          </w:tcPr>
          <w:p w14:paraId="27EDA534" w14:textId="77777777" w:rsidR="00D5799E" w:rsidRPr="001A7B8D" w:rsidRDefault="00D5799E" w:rsidP="0606EF7E">
            <w:pPr>
              <w:spacing w:after="0"/>
              <w:rPr>
                <w:rFonts w:asciiTheme="minorHAnsi" w:hAnsiTheme="minorHAnsi"/>
                <w:b w:val="0"/>
                <w:bCs w:val="0"/>
                <w:color w:val="FFFFFF"/>
                <w:lang w:eastAsia="en-GB"/>
              </w:rPr>
            </w:pPr>
            <w:r w:rsidRPr="001A7B8D">
              <w:rPr>
                <w:rFonts w:asciiTheme="minorHAnsi" w:hAnsiTheme="minorHAnsi"/>
                <w:b w:val="0"/>
                <w:bCs w:val="0"/>
                <w:lang w:eastAsia="en-GB"/>
              </w:rPr>
              <w:t>Maximum Points available for Cost</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EDEDED" w:themeFill="accent3" w:themeFillTint="33"/>
            <w:noWrap/>
          </w:tcPr>
          <w:p w14:paraId="62E771EA" w14:textId="692B55F2" w:rsidR="00D5799E" w:rsidRPr="001A7B8D" w:rsidRDefault="002E314E" w:rsidP="0606EF7E">
            <w:pPr>
              <w:spacing w:after="0"/>
              <w:jc w:val="center"/>
              <w:rPr>
                <w:rFonts w:asciiTheme="minorHAnsi" w:hAnsiTheme="minorHAnsi"/>
                <w:lang w:eastAsia="en-GB"/>
              </w:rPr>
            </w:pPr>
            <w:r w:rsidRPr="001A7B8D">
              <w:rPr>
                <w:rFonts w:asciiTheme="minorHAnsi" w:hAnsiTheme="minorHAnsi"/>
                <w:lang w:eastAsia="en-GB"/>
              </w:rPr>
              <w:t>4</w:t>
            </w:r>
            <w:r w:rsidR="00D5799E" w:rsidRPr="001A7B8D">
              <w:rPr>
                <w:rFonts w:asciiTheme="minorHAnsi" w:hAnsiTheme="minorHAnsi"/>
                <w:lang w:eastAsia="en-GB"/>
              </w:rPr>
              <w:t>,000</w:t>
            </w:r>
          </w:p>
        </w:tc>
      </w:tr>
      <w:tr w:rsidR="00D5799E" w:rsidRPr="001A7B8D" w14:paraId="4931A723" w14:textId="77777777" w:rsidTr="0606EF7E">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3964" w:type="dxa"/>
          </w:tcPr>
          <w:p w14:paraId="6D3F73F5" w14:textId="77777777" w:rsidR="00D5799E" w:rsidRPr="001A7B8D" w:rsidRDefault="00D5799E" w:rsidP="0606EF7E">
            <w:pPr>
              <w:spacing w:after="0"/>
              <w:rPr>
                <w:rFonts w:asciiTheme="minorHAnsi" w:hAnsiTheme="minorHAnsi"/>
                <w:b w:val="0"/>
                <w:bCs w:val="0"/>
                <w:lang w:eastAsia="en-GB"/>
              </w:rPr>
            </w:pPr>
            <w:r w:rsidRPr="001A7B8D">
              <w:rPr>
                <w:rFonts w:asciiTheme="minorHAnsi" w:hAnsiTheme="minorHAnsi"/>
                <w:b w:val="0"/>
                <w:bCs w:val="0"/>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564" w:type="dxa"/>
            <w:shd w:val="clear" w:color="auto" w:fill="EDEDED" w:themeFill="accent3" w:themeFillTint="33"/>
          </w:tcPr>
          <w:p w14:paraId="36507F55" w14:textId="35EEC803" w:rsidR="00D5799E" w:rsidRPr="001A7B8D" w:rsidRDefault="002E314E" w:rsidP="0606EF7E">
            <w:pPr>
              <w:spacing w:after="0"/>
              <w:jc w:val="center"/>
              <w:rPr>
                <w:rFonts w:asciiTheme="minorHAnsi" w:hAnsiTheme="minorHAnsi"/>
                <w:u w:val="single"/>
                <w:lang w:eastAsia="en-GB"/>
              </w:rPr>
            </w:pPr>
            <w:r w:rsidRPr="001A7B8D">
              <w:rPr>
                <w:rFonts w:asciiTheme="minorHAnsi" w:hAnsiTheme="minorHAnsi"/>
                <w:u w:val="single"/>
                <w:lang w:eastAsia="en-GB"/>
              </w:rPr>
              <w:t>4</w:t>
            </w:r>
            <w:r w:rsidR="00D5799E" w:rsidRPr="001A7B8D">
              <w:rPr>
                <w:rFonts w:asciiTheme="minorHAnsi" w:hAnsiTheme="minorHAnsi"/>
                <w:u w:val="single"/>
                <w:lang w:eastAsia="en-GB"/>
              </w:rPr>
              <w:t>,000 x A</w:t>
            </w:r>
            <w:r w:rsidRPr="001A7B8D">
              <w:br/>
            </w:r>
            <w:r w:rsidR="00D5799E" w:rsidRPr="001A7B8D">
              <w:rPr>
                <w:rFonts w:asciiTheme="minorHAnsi" w:hAnsiTheme="minorHAnsi"/>
                <w:lang w:eastAsia="en-GB"/>
              </w:rPr>
              <w:t xml:space="preserve"> B</w:t>
            </w:r>
          </w:p>
        </w:tc>
      </w:tr>
    </w:tbl>
    <w:p w14:paraId="10E5B997" w14:textId="77777777" w:rsidR="00D5799E" w:rsidRPr="001A7B8D" w:rsidRDefault="00D5799E" w:rsidP="0606EF7E">
      <w:pPr>
        <w:pStyle w:val="BodyText2"/>
        <w:spacing w:line="276" w:lineRule="auto"/>
        <w:ind w:left="1418" w:right="43" w:hanging="992"/>
        <w:jc w:val="both"/>
        <w:rPr>
          <w:b/>
          <w:bCs/>
          <w:szCs w:val="24"/>
          <w:lang w:val="en-IE"/>
        </w:rPr>
      </w:pPr>
    </w:p>
    <w:p w14:paraId="580DA175" w14:textId="77777777" w:rsidR="00D5799E" w:rsidRPr="001A7B8D" w:rsidRDefault="00D5799E" w:rsidP="0606EF7E">
      <w:pPr>
        <w:jc w:val="both"/>
        <w:rPr>
          <w:rFonts w:asciiTheme="minorHAnsi" w:hAnsiTheme="minorHAnsi"/>
          <w:szCs w:val="24"/>
        </w:rPr>
      </w:pPr>
    </w:p>
    <w:p w14:paraId="1DF7E9E9" w14:textId="77777777" w:rsidR="00D5799E" w:rsidRPr="001A7B8D" w:rsidRDefault="00D5799E" w:rsidP="0606EF7E">
      <w:pPr>
        <w:pStyle w:val="BodyTextIndent3"/>
        <w:widowControl w:val="0"/>
        <w:autoSpaceDE w:val="0"/>
        <w:autoSpaceDN w:val="0"/>
        <w:adjustRightInd w:val="0"/>
        <w:jc w:val="both"/>
        <w:rPr>
          <w:sz w:val="18"/>
          <w:szCs w:val="18"/>
          <w:lang w:val="en-IE"/>
        </w:rPr>
      </w:pPr>
    </w:p>
    <w:p w14:paraId="4AD55268" w14:textId="77777777" w:rsidR="00D5799E" w:rsidRPr="001A7B8D" w:rsidRDefault="00D5799E" w:rsidP="0606EF7E">
      <w:pPr>
        <w:pStyle w:val="BodyTextIndent3"/>
        <w:widowControl w:val="0"/>
        <w:autoSpaceDE w:val="0"/>
        <w:autoSpaceDN w:val="0"/>
        <w:adjustRightInd w:val="0"/>
        <w:jc w:val="both"/>
        <w:rPr>
          <w:sz w:val="18"/>
          <w:szCs w:val="18"/>
          <w:lang w:val="en-IE"/>
        </w:rPr>
      </w:pPr>
    </w:p>
    <w:p w14:paraId="74C7338C" w14:textId="77777777" w:rsidR="00D5799E" w:rsidRPr="001A7B8D" w:rsidRDefault="00D5799E" w:rsidP="0606EF7E">
      <w:pPr>
        <w:pStyle w:val="Default"/>
        <w:rPr>
          <w:rFonts w:asciiTheme="minorHAnsi" w:hAnsiTheme="minorHAnsi" w:cstheme="minorBidi"/>
          <w:i/>
          <w:iCs/>
          <w:lang w:val="en-IE"/>
        </w:rPr>
      </w:pPr>
    </w:p>
    <w:p w14:paraId="191184E9" w14:textId="77777777" w:rsidR="00D5799E" w:rsidRPr="001A7B8D" w:rsidRDefault="00D5799E" w:rsidP="0606EF7E">
      <w:pPr>
        <w:pStyle w:val="Default"/>
        <w:rPr>
          <w:rFonts w:asciiTheme="minorHAnsi" w:hAnsiTheme="minorHAnsi" w:cstheme="minorBidi"/>
          <w:i/>
          <w:iCs/>
          <w:lang w:val="en-IE"/>
        </w:rPr>
      </w:pPr>
    </w:p>
    <w:p w14:paraId="5024ACA5" w14:textId="77777777" w:rsidR="00D5799E" w:rsidRPr="001A7B8D" w:rsidRDefault="00D5799E" w:rsidP="0606EF7E">
      <w:pPr>
        <w:spacing w:before="0" w:after="160" w:line="259" w:lineRule="auto"/>
        <w:rPr>
          <w:rFonts w:asciiTheme="minorHAnsi" w:hAnsiTheme="minorHAnsi"/>
          <w:szCs w:val="24"/>
        </w:rPr>
      </w:pPr>
    </w:p>
    <w:p w14:paraId="6A8EAC95" w14:textId="7CE87121" w:rsidR="006000AF" w:rsidRPr="001A7B8D" w:rsidRDefault="006000AF" w:rsidP="0606EF7E">
      <w:pPr>
        <w:pStyle w:val="NoSpacing"/>
        <w:jc w:val="both"/>
        <w:rPr>
          <w:rFonts w:asciiTheme="minorHAnsi" w:eastAsiaTheme="minorEastAsia" w:hAnsiTheme="minorHAnsi" w:cstheme="minorBidi"/>
          <w:szCs w:val="24"/>
          <w:lang w:eastAsia="ja-JP"/>
        </w:rPr>
      </w:pPr>
    </w:p>
    <w:p w14:paraId="07914587" w14:textId="77777777" w:rsidR="00E71F83" w:rsidRDefault="00E71F83" w:rsidP="00E71F83">
      <w:pPr>
        <w:pStyle w:val="Heading3"/>
        <w:rPr>
          <w:kern w:val="2"/>
          <w:szCs w:val="24"/>
          <w14:ligatures w14:val="standardContextual"/>
        </w:rPr>
      </w:pPr>
      <w:bookmarkStart w:id="72" w:name="_Toc491023964"/>
      <w:bookmarkStart w:id="73" w:name="_Toc241752669"/>
      <w:r>
        <w:t>4.5.2    Methodology for Scoring Qualitative Criteria</w:t>
      </w:r>
      <w:bookmarkEnd w:id="72"/>
      <w:bookmarkEnd w:id="73"/>
    </w:p>
    <w:p w14:paraId="7E7FB966" w14:textId="3133F848" w:rsidR="005749EC" w:rsidRPr="001A7B8D" w:rsidRDefault="005749EC" w:rsidP="0606EF7E">
      <w:pPr>
        <w:pStyle w:val="NoSpacing"/>
        <w:jc w:val="both"/>
        <w:rPr>
          <w:rFonts w:asciiTheme="minorHAnsi" w:eastAsiaTheme="minorEastAsia" w:hAnsiTheme="minorHAnsi" w:cstheme="minorBidi"/>
          <w:szCs w:val="24"/>
          <w:lang w:eastAsia="ja-JP"/>
        </w:rPr>
      </w:pPr>
      <w:r w:rsidRPr="001A7B8D">
        <w:rPr>
          <w:rFonts w:asciiTheme="minorHAnsi" w:eastAsiaTheme="minorEastAsia" w:hAnsiTheme="minorHAnsi" w:cstheme="minorBidi"/>
          <w:szCs w:val="24"/>
          <w:lang w:eastAsia="ja-JP"/>
        </w:rPr>
        <w:t xml:space="preserve">Qualitative criteria will be scored using the following </w:t>
      </w:r>
      <w:r w:rsidR="00831C89" w:rsidRPr="001A7B8D">
        <w:rPr>
          <w:rFonts w:asciiTheme="minorHAnsi" w:eastAsiaTheme="minorEastAsia" w:hAnsiTheme="minorHAnsi" w:cstheme="minorBidi"/>
          <w:szCs w:val="24"/>
          <w:lang w:eastAsia="ja-JP"/>
        </w:rPr>
        <w:t xml:space="preserve">system applied to each individual qualitative </w:t>
      </w:r>
      <w:r w:rsidR="00E4632C" w:rsidRPr="001A7B8D">
        <w:rPr>
          <w:rFonts w:asciiTheme="minorHAnsi" w:eastAsiaTheme="minorEastAsia" w:hAnsiTheme="minorHAnsi" w:cstheme="minorBidi"/>
          <w:szCs w:val="24"/>
          <w:lang w:eastAsia="ja-JP"/>
        </w:rPr>
        <w:t>weighting</w:t>
      </w:r>
      <w:r w:rsidRPr="001A7B8D">
        <w:rPr>
          <w:rFonts w:asciiTheme="minorHAnsi" w:eastAsiaTheme="minorEastAsia" w:hAnsiTheme="minorHAnsi" w:cstheme="minorBidi"/>
          <w:szCs w:val="24"/>
          <w:lang w:eastAsia="ja-JP"/>
        </w:rPr>
        <w:t xml:space="preserve">: </w:t>
      </w:r>
    </w:p>
    <w:p w14:paraId="04F88621" w14:textId="77777777" w:rsidR="005749EC" w:rsidRPr="001A7B8D" w:rsidRDefault="005749EC" w:rsidP="0606EF7E">
      <w:pPr>
        <w:pStyle w:val="NoSpacing"/>
        <w:jc w:val="both"/>
        <w:rPr>
          <w:rFonts w:asciiTheme="minorHAnsi" w:eastAsiaTheme="minorEastAsia" w:hAnsiTheme="minorHAnsi" w:cstheme="minorBidi"/>
          <w:szCs w:val="24"/>
          <w:lang w:eastAsia="ja-JP"/>
        </w:rPr>
      </w:pPr>
    </w:p>
    <w:p w14:paraId="6B912F5A" w14:textId="77777777" w:rsidR="006F02F2" w:rsidRPr="001A7B8D" w:rsidRDefault="006F02F2" w:rsidP="0606EF7E">
      <w:pPr>
        <w:shd w:val="clear" w:color="auto" w:fill="FFFFFF" w:themeFill="background1"/>
        <w:spacing w:before="0" w:after="0" w:line="253" w:lineRule="atLeast"/>
        <w:rPr>
          <w:rFonts w:asciiTheme="minorHAnsi" w:eastAsia="Times New Roman" w:hAnsiTheme="minorHAnsi"/>
          <w:color w:val="000000"/>
          <w:szCs w:val="24"/>
          <w:lang w:eastAsia="en-GB"/>
        </w:rPr>
      </w:pPr>
    </w:p>
    <w:tbl>
      <w:tblPr>
        <w:tblStyle w:val="GridTable5Dark-Accent3"/>
        <w:tblW w:w="0" w:type="auto"/>
        <w:tblLook w:val="04A0" w:firstRow="1" w:lastRow="0" w:firstColumn="1" w:lastColumn="0" w:noHBand="0" w:noVBand="1"/>
      </w:tblPr>
      <w:tblGrid>
        <w:gridCol w:w="1447"/>
        <w:gridCol w:w="1876"/>
        <w:gridCol w:w="5603"/>
      </w:tblGrid>
      <w:tr w:rsidR="006F02F2" w:rsidRPr="001A7B8D" w14:paraId="04D2489A" w14:textId="77777777" w:rsidTr="0606EF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3BD28569" w14:textId="77777777" w:rsidR="006F02F2" w:rsidRPr="001A7B8D" w:rsidRDefault="006F02F2" w:rsidP="0606EF7E">
            <w:pPr>
              <w:spacing w:before="0" w:after="0" w:line="253" w:lineRule="atLeast"/>
              <w:rPr>
                <w:rFonts w:asciiTheme="minorHAnsi" w:eastAsia="Times New Roman" w:hAnsiTheme="minorHAnsi"/>
                <w:sz w:val="28"/>
                <w:szCs w:val="28"/>
                <w:lang w:eastAsia="en-GB"/>
              </w:rPr>
            </w:pPr>
            <w:r w:rsidRPr="001A7B8D">
              <w:rPr>
                <w:rFonts w:asciiTheme="minorHAnsi" w:eastAsia="Times New Roman" w:hAnsiTheme="minorHAnsi"/>
                <w:sz w:val="28"/>
                <w:szCs w:val="28"/>
                <w:lang w:eastAsia="en-GB"/>
              </w:rPr>
              <w:t>Score</w:t>
            </w:r>
          </w:p>
        </w:tc>
        <w:tc>
          <w:tcPr>
            <w:tcW w:w="1876" w:type="dxa"/>
            <w:hideMark/>
          </w:tcPr>
          <w:p w14:paraId="1654CE69" w14:textId="77777777" w:rsidR="006F02F2" w:rsidRPr="001A7B8D" w:rsidRDefault="006F02F2" w:rsidP="0606EF7E">
            <w:pPr>
              <w:spacing w:before="0" w:after="0" w:line="253" w:lineRule="atLeas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sz w:val="28"/>
                <w:szCs w:val="28"/>
                <w:lang w:eastAsia="en-GB"/>
              </w:rPr>
            </w:pPr>
            <w:r w:rsidRPr="001A7B8D">
              <w:rPr>
                <w:rFonts w:asciiTheme="minorHAnsi" w:eastAsia="Times New Roman" w:hAnsiTheme="minorHAnsi"/>
                <w:sz w:val="28"/>
                <w:szCs w:val="28"/>
                <w:lang w:eastAsia="en-GB"/>
              </w:rPr>
              <w:t>Meaning</w:t>
            </w:r>
          </w:p>
        </w:tc>
        <w:tc>
          <w:tcPr>
            <w:tcW w:w="5603" w:type="dxa"/>
            <w:hideMark/>
          </w:tcPr>
          <w:p w14:paraId="4E7F4DA3" w14:textId="77777777" w:rsidR="006F02F2" w:rsidRPr="001A7B8D" w:rsidRDefault="006F02F2" w:rsidP="0606EF7E">
            <w:pPr>
              <w:spacing w:before="0" w:after="0" w:line="253" w:lineRule="atLeas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sz w:val="28"/>
                <w:szCs w:val="28"/>
                <w:lang w:eastAsia="en-GB"/>
              </w:rPr>
            </w:pPr>
            <w:r w:rsidRPr="001A7B8D">
              <w:rPr>
                <w:rFonts w:asciiTheme="minorHAnsi" w:eastAsia="Times New Roman" w:hAnsiTheme="minorHAnsi"/>
                <w:sz w:val="28"/>
                <w:szCs w:val="28"/>
                <w:lang w:eastAsia="en-GB"/>
              </w:rPr>
              <w:t>Interpretation</w:t>
            </w:r>
          </w:p>
        </w:tc>
      </w:tr>
      <w:tr w:rsidR="006F02F2" w:rsidRPr="001A7B8D" w14:paraId="74202431" w14:textId="77777777" w:rsidTr="0606E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1237DC05" w14:textId="77777777" w:rsidR="006F02F2" w:rsidRPr="001A7B8D" w:rsidRDefault="006F02F2" w:rsidP="0606EF7E">
            <w:pPr>
              <w:spacing w:before="0" w:after="0" w:line="253" w:lineRule="atLeast"/>
              <w:rPr>
                <w:rFonts w:asciiTheme="minorHAnsi" w:eastAsia="Times New Roman" w:hAnsiTheme="minorHAnsi"/>
                <w:szCs w:val="24"/>
                <w:lang w:eastAsia="en-GB"/>
              </w:rPr>
            </w:pPr>
            <w:r w:rsidRPr="001A7B8D">
              <w:rPr>
                <w:rFonts w:asciiTheme="minorHAnsi" w:eastAsia="Times New Roman" w:hAnsiTheme="minorHAnsi"/>
                <w:szCs w:val="24"/>
                <w:lang w:eastAsia="en-GB"/>
              </w:rPr>
              <w:t>90 – 100%</w:t>
            </w:r>
          </w:p>
        </w:tc>
        <w:tc>
          <w:tcPr>
            <w:tcW w:w="1876" w:type="dxa"/>
            <w:hideMark/>
          </w:tcPr>
          <w:p w14:paraId="04005568" w14:textId="77777777" w:rsidR="006F02F2" w:rsidRPr="001A7B8D" w:rsidRDefault="006F02F2" w:rsidP="0606EF7E">
            <w:pPr>
              <w:spacing w:before="0" w:after="0" w:line="25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Cs w:val="24"/>
                <w:lang w:eastAsia="en-GB"/>
              </w:rPr>
            </w:pPr>
            <w:r w:rsidRPr="001A7B8D">
              <w:rPr>
                <w:rFonts w:asciiTheme="minorHAnsi" w:eastAsia="Times New Roman" w:hAnsiTheme="minorHAnsi"/>
                <w:color w:val="000000" w:themeColor="text1"/>
                <w:szCs w:val="24"/>
                <w:lang w:eastAsia="en-GB"/>
              </w:rPr>
              <w:t>Outstanding   </w:t>
            </w:r>
          </w:p>
        </w:tc>
        <w:tc>
          <w:tcPr>
            <w:tcW w:w="5603" w:type="dxa"/>
            <w:hideMark/>
          </w:tcPr>
          <w:p w14:paraId="1BD922FE" w14:textId="77777777" w:rsidR="006F02F2" w:rsidRPr="001A7B8D" w:rsidRDefault="006F02F2" w:rsidP="0606EF7E">
            <w:pPr>
              <w:spacing w:before="0" w:after="0" w:line="25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Cs w:val="24"/>
                <w:lang w:eastAsia="en-GB"/>
              </w:rPr>
            </w:pPr>
            <w:r w:rsidRPr="001A7B8D">
              <w:rPr>
                <w:rFonts w:asciiTheme="minorHAnsi" w:eastAsia="Times New Roman" w:hAnsiTheme="minorHAnsi"/>
                <w:color w:val="000000" w:themeColor="text1"/>
                <w:szCs w:val="24"/>
                <w:lang w:eastAsia="en-GB"/>
              </w:rPr>
              <w:t>A very comprehensive response demonstrating extensive understanding offering full assurance to client – fully supported with no reservations</w:t>
            </w:r>
          </w:p>
        </w:tc>
      </w:tr>
      <w:tr w:rsidR="006F02F2" w:rsidRPr="001A7B8D" w14:paraId="2C8D322F" w14:textId="77777777" w:rsidTr="0606EF7E">
        <w:tc>
          <w:tcPr>
            <w:cnfStyle w:val="001000000000" w:firstRow="0" w:lastRow="0" w:firstColumn="1" w:lastColumn="0" w:oddVBand="0" w:evenVBand="0" w:oddHBand="0" w:evenHBand="0" w:firstRowFirstColumn="0" w:firstRowLastColumn="0" w:lastRowFirstColumn="0" w:lastRowLastColumn="0"/>
            <w:tcW w:w="1447" w:type="dxa"/>
            <w:hideMark/>
          </w:tcPr>
          <w:p w14:paraId="1019554E" w14:textId="77777777" w:rsidR="006F02F2" w:rsidRPr="001A7B8D" w:rsidRDefault="006F02F2" w:rsidP="0606EF7E">
            <w:pPr>
              <w:spacing w:before="0" w:after="0" w:line="253" w:lineRule="atLeast"/>
              <w:rPr>
                <w:rFonts w:asciiTheme="minorHAnsi" w:eastAsia="Times New Roman" w:hAnsiTheme="minorHAnsi"/>
                <w:szCs w:val="24"/>
                <w:lang w:eastAsia="en-GB"/>
              </w:rPr>
            </w:pPr>
            <w:r w:rsidRPr="001A7B8D">
              <w:rPr>
                <w:rFonts w:asciiTheme="minorHAnsi" w:eastAsia="Times New Roman" w:hAnsiTheme="minorHAnsi"/>
                <w:szCs w:val="24"/>
                <w:lang w:eastAsia="en-GB"/>
              </w:rPr>
              <w:t>80 – 89%</w:t>
            </w:r>
          </w:p>
        </w:tc>
        <w:tc>
          <w:tcPr>
            <w:tcW w:w="1876" w:type="dxa"/>
            <w:hideMark/>
          </w:tcPr>
          <w:p w14:paraId="36EA3B39" w14:textId="77777777" w:rsidR="006F02F2" w:rsidRPr="001A7B8D" w:rsidRDefault="006F02F2" w:rsidP="0606EF7E">
            <w:pPr>
              <w:spacing w:before="0" w:after="0" w:line="25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Cs w:val="24"/>
                <w:lang w:eastAsia="en-GB"/>
              </w:rPr>
            </w:pPr>
            <w:r w:rsidRPr="001A7B8D">
              <w:rPr>
                <w:rFonts w:asciiTheme="minorHAnsi" w:eastAsia="Times New Roman" w:hAnsiTheme="minorHAnsi"/>
                <w:color w:val="000000" w:themeColor="text1"/>
                <w:szCs w:val="24"/>
                <w:lang w:eastAsia="en-GB"/>
              </w:rPr>
              <w:t>Excellent        </w:t>
            </w:r>
          </w:p>
        </w:tc>
        <w:tc>
          <w:tcPr>
            <w:tcW w:w="5603" w:type="dxa"/>
            <w:hideMark/>
          </w:tcPr>
          <w:p w14:paraId="52EEC1CA" w14:textId="77777777" w:rsidR="006F02F2" w:rsidRPr="001A7B8D" w:rsidRDefault="006F02F2" w:rsidP="0606EF7E">
            <w:pPr>
              <w:spacing w:before="0" w:after="0" w:line="25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Cs w:val="24"/>
                <w:lang w:eastAsia="en-GB"/>
              </w:rPr>
            </w:pPr>
            <w:r w:rsidRPr="001A7B8D">
              <w:rPr>
                <w:rFonts w:asciiTheme="minorHAnsi" w:eastAsia="Times New Roman" w:hAnsiTheme="minorHAnsi"/>
                <w:color w:val="000000" w:themeColor="text1"/>
                <w:szCs w:val="24"/>
                <w:lang w:eastAsia="en-GB"/>
              </w:rPr>
              <w:t>An excellent response demonstrating excellent understanding offering assurance to client – strongly supported</w:t>
            </w:r>
          </w:p>
        </w:tc>
      </w:tr>
      <w:tr w:rsidR="006F02F2" w:rsidRPr="001A7B8D" w14:paraId="564CACC9" w14:textId="77777777" w:rsidTr="0606E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3FCAF9B5" w14:textId="77777777" w:rsidR="006F02F2" w:rsidRPr="001A7B8D" w:rsidRDefault="006F02F2" w:rsidP="0606EF7E">
            <w:pPr>
              <w:spacing w:before="0" w:after="0" w:line="253" w:lineRule="atLeast"/>
              <w:rPr>
                <w:rFonts w:asciiTheme="minorHAnsi" w:eastAsia="Times New Roman" w:hAnsiTheme="minorHAnsi"/>
                <w:szCs w:val="24"/>
                <w:lang w:eastAsia="en-GB"/>
              </w:rPr>
            </w:pPr>
            <w:r w:rsidRPr="001A7B8D">
              <w:rPr>
                <w:rFonts w:asciiTheme="minorHAnsi" w:eastAsia="Times New Roman" w:hAnsiTheme="minorHAnsi"/>
                <w:szCs w:val="24"/>
                <w:lang w:eastAsia="en-GB"/>
              </w:rPr>
              <w:t>70 – 79%</w:t>
            </w:r>
          </w:p>
        </w:tc>
        <w:tc>
          <w:tcPr>
            <w:tcW w:w="1876" w:type="dxa"/>
            <w:hideMark/>
          </w:tcPr>
          <w:p w14:paraId="68DA7D47" w14:textId="77777777" w:rsidR="006F02F2" w:rsidRPr="001A7B8D" w:rsidRDefault="006F02F2" w:rsidP="0606EF7E">
            <w:pPr>
              <w:spacing w:before="0" w:after="0" w:line="25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Cs w:val="24"/>
                <w:lang w:eastAsia="en-GB"/>
              </w:rPr>
            </w:pPr>
            <w:r w:rsidRPr="001A7B8D">
              <w:rPr>
                <w:rFonts w:asciiTheme="minorHAnsi" w:eastAsia="Times New Roman" w:hAnsiTheme="minorHAnsi"/>
                <w:color w:val="000000" w:themeColor="text1"/>
                <w:szCs w:val="24"/>
                <w:lang w:eastAsia="en-GB"/>
              </w:rPr>
              <w:t>Very good       </w:t>
            </w:r>
          </w:p>
        </w:tc>
        <w:tc>
          <w:tcPr>
            <w:tcW w:w="5603" w:type="dxa"/>
            <w:hideMark/>
          </w:tcPr>
          <w:p w14:paraId="2104F58C" w14:textId="77777777" w:rsidR="006F02F2" w:rsidRPr="001A7B8D" w:rsidRDefault="006F02F2" w:rsidP="0606EF7E">
            <w:pPr>
              <w:spacing w:before="0" w:after="0" w:line="25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Cs w:val="24"/>
                <w:lang w:eastAsia="en-GB"/>
              </w:rPr>
            </w:pPr>
            <w:r w:rsidRPr="001A7B8D">
              <w:rPr>
                <w:rFonts w:asciiTheme="minorHAnsi" w:eastAsia="Times New Roman" w:hAnsiTheme="minorHAnsi"/>
                <w:color w:val="000000" w:themeColor="text1"/>
                <w:szCs w:val="24"/>
                <w:lang w:eastAsia="en-GB"/>
              </w:rPr>
              <w:t>A very good response demonstrating very good understanding offering assurance to client – fully supported</w:t>
            </w:r>
          </w:p>
        </w:tc>
      </w:tr>
      <w:tr w:rsidR="006F02F2" w:rsidRPr="001A7B8D" w14:paraId="33DE735D" w14:textId="77777777" w:rsidTr="0606EF7E">
        <w:tc>
          <w:tcPr>
            <w:cnfStyle w:val="001000000000" w:firstRow="0" w:lastRow="0" w:firstColumn="1" w:lastColumn="0" w:oddVBand="0" w:evenVBand="0" w:oddHBand="0" w:evenHBand="0" w:firstRowFirstColumn="0" w:firstRowLastColumn="0" w:lastRowFirstColumn="0" w:lastRowLastColumn="0"/>
            <w:tcW w:w="1447" w:type="dxa"/>
            <w:hideMark/>
          </w:tcPr>
          <w:p w14:paraId="568D8C4F" w14:textId="77777777" w:rsidR="006F02F2" w:rsidRPr="001A7B8D" w:rsidRDefault="006F02F2" w:rsidP="0606EF7E">
            <w:pPr>
              <w:spacing w:before="0" w:after="0" w:line="253" w:lineRule="atLeast"/>
              <w:rPr>
                <w:rFonts w:asciiTheme="minorHAnsi" w:eastAsia="Times New Roman" w:hAnsiTheme="minorHAnsi"/>
                <w:szCs w:val="24"/>
                <w:lang w:eastAsia="en-GB"/>
              </w:rPr>
            </w:pPr>
            <w:r w:rsidRPr="001A7B8D">
              <w:rPr>
                <w:rFonts w:asciiTheme="minorHAnsi" w:eastAsia="Times New Roman" w:hAnsiTheme="minorHAnsi"/>
                <w:szCs w:val="24"/>
                <w:lang w:eastAsia="en-GB"/>
              </w:rPr>
              <w:t>60 – 69%</w:t>
            </w:r>
          </w:p>
        </w:tc>
        <w:tc>
          <w:tcPr>
            <w:tcW w:w="1876" w:type="dxa"/>
            <w:hideMark/>
          </w:tcPr>
          <w:p w14:paraId="0F4CA51E" w14:textId="77777777" w:rsidR="006F02F2" w:rsidRPr="001A7B8D" w:rsidRDefault="006F02F2" w:rsidP="0606EF7E">
            <w:pPr>
              <w:spacing w:before="0" w:after="0" w:line="25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Cs w:val="24"/>
                <w:lang w:eastAsia="en-GB"/>
              </w:rPr>
            </w:pPr>
            <w:r w:rsidRPr="001A7B8D">
              <w:rPr>
                <w:rFonts w:asciiTheme="minorHAnsi" w:eastAsia="Times New Roman" w:hAnsiTheme="minorHAnsi"/>
                <w:color w:val="000000" w:themeColor="text1"/>
                <w:szCs w:val="24"/>
                <w:lang w:eastAsia="en-GB"/>
              </w:rPr>
              <w:t>Good               </w:t>
            </w:r>
          </w:p>
        </w:tc>
        <w:tc>
          <w:tcPr>
            <w:tcW w:w="5603" w:type="dxa"/>
            <w:hideMark/>
          </w:tcPr>
          <w:p w14:paraId="0A673164" w14:textId="77777777" w:rsidR="006F02F2" w:rsidRPr="001A7B8D" w:rsidRDefault="006F02F2" w:rsidP="0606EF7E">
            <w:pPr>
              <w:spacing w:before="0" w:after="0" w:line="25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Cs w:val="24"/>
                <w:lang w:eastAsia="en-GB"/>
              </w:rPr>
            </w:pPr>
            <w:r w:rsidRPr="001A7B8D">
              <w:rPr>
                <w:rFonts w:asciiTheme="minorHAnsi" w:eastAsia="Times New Roman" w:hAnsiTheme="minorHAnsi"/>
                <w:color w:val="000000" w:themeColor="text1"/>
                <w:szCs w:val="24"/>
                <w:lang w:eastAsia="en-GB"/>
              </w:rPr>
              <w:t>A good response demonstrating good understanding offering assurance to client – well supported</w:t>
            </w:r>
          </w:p>
        </w:tc>
      </w:tr>
      <w:tr w:rsidR="006F02F2" w:rsidRPr="001A7B8D" w14:paraId="0AC7F442" w14:textId="77777777" w:rsidTr="0606E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77FC8CCD" w14:textId="77777777" w:rsidR="006F02F2" w:rsidRPr="001A7B8D" w:rsidRDefault="006F02F2" w:rsidP="0606EF7E">
            <w:pPr>
              <w:spacing w:before="0" w:after="0" w:line="253" w:lineRule="atLeast"/>
              <w:rPr>
                <w:rFonts w:asciiTheme="minorHAnsi" w:eastAsia="Times New Roman" w:hAnsiTheme="minorHAnsi"/>
                <w:szCs w:val="24"/>
                <w:lang w:eastAsia="en-GB"/>
              </w:rPr>
            </w:pPr>
            <w:r w:rsidRPr="001A7B8D">
              <w:rPr>
                <w:rFonts w:asciiTheme="minorHAnsi" w:eastAsia="Times New Roman" w:hAnsiTheme="minorHAnsi"/>
                <w:szCs w:val="24"/>
                <w:lang w:eastAsia="en-GB"/>
              </w:rPr>
              <w:t>50 – 59%</w:t>
            </w:r>
          </w:p>
        </w:tc>
        <w:tc>
          <w:tcPr>
            <w:tcW w:w="1876" w:type="dxa"/>
            <w:hideMark/>
          </w:tcPr>
          <w:p w14:paraId="2EB28265" w14:textId="77777777" w:rsidR="006F02F2" w:rsidRPr="001A7B8D" w:rsidRDefault="006F02F2" w:rsidP="0606EF7E">
            <w:pPr>
              <w:spacing w:before="0" w:after="0" w:line="25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Cs w:val="24"/>
                <w:lang w:eastAsia="en-GB"/>
              </w:rPr>
            </w:pPr>
            <w:r w:rsidRPr="001A7B8D">
              <w:rPr>
                <w:rFonts w:asciiTheme="minorHAnsi" w:eastAsia="Times New Roman" w:hAnsiTheme="minorHAnsi"/>
                <w:color w:val="000000" w:themeColor="text1"/>
                <w:szCs w:val="24"/>
                <w:lang w:eastAsia="en-GB"/>
              </w:rPr>
              <w:t>Acceptable      </w:t>
            </w:r>
          </w:p>
        </w:tc>
        <w:tc>
          <w:tcPr>
            <w:tcW w:w="5603" w:type="dxa"/>
            <w:hideMark/>
          </w:tcPr>
          <w:p w14:paraId="11412227" w14:textId="77777777" w:rsidR="006F02F2" w:rsidRPr="001A7B8D" w:rsidRDefault="006F02F2" w:rsidP="0606EF7E">
            <w:pPr>
              <w:spacing w:before="0" w:after="0" w:line="253" w:lineRule="atLeas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Cs w:val="24"/>
                <w:lang w:eastAsia="en-GB"/>
              </w:rPr>
            </w:pPr>
            <w:r w:rsidRPr="001A7B8D">
              <w:rPr>
                <w:rFonts w:asciiTheme="minorHAnsi" w:eastAsia="Times New Roman" w:hAnsiTheme="minorHAnsi"/>
                <w:color w:val="000000" w:themeColor="text1"/>
                <w:szCs w:val="24"/>
                <w:lang w:eastAsia="en-GB"/>
              </w:rPr>
              <w:t>An acceptable response demonstrating a minimum understanding offering assurance to client - satisfactorily supported</w:t>
            </w:r>
          </w:p>
        </w:tc>
      </w:tr>
      <w:tr w:rsidR="006F02F2" w:rsidRPr="001A7B8D" w14:paraId="66903A6F" w14:textId="77777777" w:rsidTr="0606EF7E">
        <w:tc>
          <w:tcPr>
            <w:cnfStyle w:val="001000000000" w:firstRow="0" w:lastRow="0" w:firstColumn="1" w:lastColumn="0" w:oddVBand="0" w:evenVBand="0" w:oddHBand="0" w:evenHBand="0" w:firstRowFirstColumn="0" w:firstRowLastColumn="0" w:lastRowFirstColumn="0" w:lastRowLastColumn="0"/>
            <w:tcW w:w="1447" w:type="dxa"/>
            <w:hideMark/>
          </w:tcPr>
          <w:p w14:paraId="33F24365" w14:textId="77777777" w:rsidR="006F02F2" w:rsidRPr="001A7B8D" w:rsidRDefault="006F02F2" w:rsidP="0606EF7E">
            <w:pPr>
              <w:spacing w:before="0" w:after="0" w:line="253" w:lineRule="atLeast"/>
              <w:rPr>
                <w:rFonts w:asciiTheme="minorHAnsi" w:eastAsia="Times New Roman" w:hAnsiTheme="minorHAnsi"/>
                <w:szCs w:val="24"/>
                <w:lang w:eastAsia="en-GB"/>
              </w:rPr>
            </w:pPr>
            <w:r w:rsidRPr="001A7B8D">
              <w:rPr>
                <w:rFonts w:asciiTheme="minorHAnsi" w:eastAsia="Times New Roman" w:hAnsiTheme="minorHAnsi"/>
                <w:szCs w:val="24"/>
                <w:lang w:eastAsia="en-GB"/>
              </w:rPr>
              <w:t>Less than 50%</w:t>
            </w:r>
          </w:p>
        </w:tc>
        <w:tc>
          <w:tcPr>
            <w:tcW w:w="1876" w:type="dxa"/>
            <w:hideMark/>
          </w:tcPr>
          <w:p w14:paraId="7010551A" w14:textId="77777777" w:rsidR="006F02F2" w:rsidRPr="001A7B8D" w:rsidRDefault="006F02F2" w:rsidP="0606EF7E">
            <w:pPr>
              <w:spacing w:before="0" w:after="0" w:line="25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Cs w:val="24"/>
                <w:lang w:eastAsia="en-GB"/>
              </w:rPr>
            </w:pPr>
            <w:r w:rsidRPr="001A7B8D">
              <w:rPr>
                <w:rFonts w:asciiTheme="minorHAnsi" w:eastAsia="Times New Roman" w:hAnsiTheme="minorHAnsi"/>
                <w:color w:val="000000" w:themeColor="text1"/>
                <w:szCs w:val="24"/>
                <w:lang w:eastAsia="en-GB"/>
              </w:rPr>
              <w:t>Unacceptable</w:t>
            </w:r>
          </w:p>
        </w:tc>
        <w:tc>
          <w:tcPr>
            <w:tcW w:w="5603" w:type="dxa"/>
            <w:hideMark/>
          </w:tcPr>
          <w:p w14:paraId="3D9DB75D" w14:textId="77777777" w:rsidR="006F02F2" w:rsidRPr="001A7B8D" w:rsidRDefault="006F02F2" w:rsidP="0606EF7E">
            <w:pPr>
              <w:spacing w:before="0" w:after="0" w:line="253" w:lineRule="atLeas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Cs w:val="24"/>
                <w:lang w:eastAsia="en-GB"/>
              </w:rPr>
            </w:pPr>
            <w:r w:rsidRPr="001A7B8D">
              <w:rPr>
                <w:rFonts w:asciiTheme="minorHAnsi" w:eastAsia="Times New Roman" w:hAnsiTheme="minorHAnsi"/>
                <w:color w:val="000000" w:themeColor="text1"/>
                <w:szCs w:val="24"/>
                <w:lang w:eastAsia="en-GB"/>
              </w:rPr>
              <w:t>Response demonstrates limited understanding with limited or insufficient or no detail with a risk of non-delivery</w:t>
            </w:r>
          </w:p>
        </w:tc>
      </w:tr>
    </w:tbl>
    <w:p w14:paraId="461E9163" w14:textId="77777777" w:rsidR="006F02F2" w:rsidRPr="001A7B8D" w:rsidRDefault="006F02F2" w:rsidP="0606EF7E">
      <w:pPr>
        <w:pStyle w:val="NoSpacing"/>
        <w:jc w:val="both"/>
        <w:rPr>
          <w:rFonts w:asciiTheme="minorHAnsi" w:eastAsiaTheme="minorEastAsia" w:hAnsiTheme="minorHAnsi" w:cstheme="minorBidi"/>
          <w:szCs w:val="24"/>
          <w:lang w:eastAsia="ja-JP"/>
        </w:rPr>
      </w:pPr>
    </w:p>
    <w:p w14:paraId="1DBC4D5F" w14:textId="2FBF63B5" w:rsidR="005749EC" w:rsidRPr="001A7B8D" w:rsidRDefault="005749EC" w:rsidP="0606EF7E">
      <w:pPr>
        <w:pStyle w:val="NoSpacing"/>
        <w:jc w:val="both"/>
        <w:rPr>
          <w:rFonts w:asciiTheme="minorHAnsi" w:eastAsiaTheme="minorEastAsia" w:hAnsiTheme="minorHAnsi" w:cstheme="minorBidi"/>
          <w:szCs w:val="24"/>
          <w:lang w:eastAsia="ja-JP"/>
        </w:rPr>
      </w:pPr>
      <w:r w:rsidRPr="001A7B8D">
        <w:rPr>
          <w:rFonts w:asciiTheme="minorHAnsi" w:eastAsiaTheme="minorEastAsia" w:hAnsiTheme="minorHAnsi" w:cstheme="minorBidi"/>
          <w:szCs w:val="24"/>
          <w:lang w:eastAsia="ja-JP"/>
        </w:rPr>
        <w:t xml:space="preserve">Marks </w:t>
      </w:r>
      <w:r w:rsidR="00D5799E" w:rsidRPr="001A7B8D">
        <w:rPr>
          <w:rFonts w:asciiTheme="minorHAnsi" w:eastAsiaTheme="minorEastAsia" w:hAnsiTheme="minorHAnsi" w:cstheme="minorBidi"/>
          <w:szCs w:val="24"/>
          <w:lang w:eastAsia="ja-JP"/>
        </w:rPr>
        <w:t>in the ranges</w:t>
      </w:r>
      <w:r w:rsidRPr="001A7B8D">
        <w:rPr>
          <w:rFonts w:asciiTheme="minorHAnsi" w:eastAsiaTheme="minorEastAsia" w:hAnsiTheme="minorHAnsi" w:cstheme="minorBidi"/>
          <w:szCs w:val="24"/>
          <w:lang w:eastAsia="ja-JP"/>
        </w:rPr>
        <w:t xml:space="preserve"> outlined above can be awarded where responses so merit additional marks. </w:t>
      </w:r>
    </w:p>
    <w:p w14:paraId="5BF0F726" w14:textId="77777777" w:rsidR="006000AF" w:rsidRPr="001A7B8D" w:rsidRDefault="006000AF" w:rsidP="0606EF7E">
      <w:pPr>
        <w:pStyle w:val="NoSpacing"/>
        <w:jc w:val="both"/>
        <w:rPr>
          <w:rFonts w:asciiTheme="minorHAnsi" w:eastAsiaTheme="minorEastAsia" w:hAnsiTheme="minorHAnsi" w:cstheme="minorBidi"/>
          <w:szCs w:val="24"/>
          <w:lang w:eastAsia="ja-JP"/>
        </w:rPr>
      </w:pPr>
    </w:p>
    <w:p w14:paraId="2B9FF391" w14:textId="77777777" w:rsidR="00831C89" w:rsidRPr="001A7B8D" w:rsidRDefault="00831C89" w:rsidP="0606EF7E">
      <w:pPr>
        <w:spacing w:before="0" w:after="160" w:line="259" w:lineRule="auto"/>
        <w:rPr>
          <w:rFonts w:asciiTheme="minorHAnsi" w:hAnsiTheme="minorHAnsi"/>
          <w:szCs w:val="24"/>
        </w:rPr>
      </w:pPr>
    </w:p>
    <w:p w14:paraId="56D7B263" w14:textId="77777777" w:rsidR="00E71F83" w:rsidRDefault="00E71F83" w:rsidP="00E71F83">
      <w:pPr>
        <w:pStyle w:val="Heading3"/>
        <w:rPr>
          <w:kern w:val="2"/>
          <w:szCs w:val="24"/>
          <w14:ligatures w14:val="standardContextual"/>
        </w:rPr>
      </w:pPr>
      <w:bookmarkStart w:id="74" w:name="_Toc491023965"/>
      <w:bookmarkStart w:id="75" w:name="_Toc241752670"/>
      <w:r>
        <w:t>4.5.3    Clarification of Abnormally Low Tenders</w:t>
      </w:r>
      <w:bookmarkEnd w:id="74"/>
      <w:bookmarkEnd w:id="75"/>
      <w:r>
        <w:t xml:space="preserve"> </w:t>
      </w:r>
    </w:p>
    <w:p w14:paraId="71D3F719" w14:textId="77777777" w:rsidR="000A1CE0" w:rsidRDefault="000A1CE0">
      <w:pPr>
        <w:pStyle w:val="BodyTextIndent3"/>
        <w:ind w:left="0"/>
        <w:jc w:val="both"/>
        <w:rPr>
          <w:kern w:val="2"/>
          <w14:ligatures w14:val="standardContextual"/>
        </w:rPr>
      </w:pPr>
      <w:r>
        <w:rPr>
          <w:sz w:val="24"/>
          <w:szCs w:val="24"/>
        </w:rPr>
        <w:t>If the Contracting Authority considers a tender submission to be commercially unsustainable or otherwise problematic in light of the tendered price or any other financial matter, including any fixed rate, the tenderer shall be invited to provide clarification in respect of all elements of the tender submission that the Contracting Authority considers relevant. Failure to comply satisfactorily with such a request, or to address the Contracting Authority’s concerns satisfactorily, may, at the discretion of the Contracting Authority, result in the tender being eliminated on the basis that it is abnormally low.</w:t>
      </w:r>
    </w:p>
    <w:p w14:paraId="2AFD83A8" w14:textId="77777777" w:rsidR="000C242A" w:rsidRPr="001A7B8D" w:rsidRDefault="000C242A" w:rsidP="0606EF7E">
      <w:pPr>
        <w:pStyle w:val="BodyTextIndent3"/>
        <w:widowControl w:val="0"/>
        <w:autoSpaceDE w:val="0"/>
        <w:autoSpaceDN w:val="0"/>
        <w:adjustRightInd w:val="0"/>
        <w:ind w:left="0"/>
        <w:jc w:val="both"/>
        <w:rPr>
          <w:b/>
          <w:bCs/>
          <w:sz w:val="18"/>
          <w:szCs w:val="18"/>
          <w:lang w:val="en-IE"/>
        </w:rPr>
      </w:pPr>
    </w:p>
    <w:p w14:paraId="5537DE6F" w14:textId="77777777" w:rsidR="00E71F83" w:rsidRDefault="00E71F83" w:rsidP="00E71F83">
      <w:pPr>
        <w:pStyle w:val="Heading3"/>
        <w:rPr>
          <w:kern w:val="2"/>
          <w:szCs w:val="24"/>
          <w14:ligatures w14:val="standardContextual"/>
        </w:rPr>
      </w:pPr>
      <w:bookmarkStart w:id="76" w:name="_Toc491023966"/>
      <w:bookmarkStart w:id="77" w:name="_Toc241752671"/>
      <w:r>
        <w:t>4.5.4    Clarification / Verification Meetings</w:t>
      </w:r>
      <w:bookmarkEnd w:id="76"/>
      <w:bookmarkEnd w:id="77"/>
    </w:p>
    <w:p w14:paraId="44FE61AD" w14:textId="77777777" w:rsidR="00BD4507" w:rsidRPr="001A7B8D" w:rsidRDefault="00670182" w:rsidP="0606EF7E">
      <w:pPr>
        <w:jc w:val="both"/>
        <w:rPr>
          <w:rFonts w:asciiTheme="minorHAnsi" w:hAnsiTheme="minorHAnsi"/>
          <w:szCs w:val="24"/>
        </w:rPr>
      </w:pPr>
      <w:r w:rsidRPr="001A7B8D">
        <w:rPr>
          <w:rFonts w:asciiTheme="minorHAnsi" w:hAnsiTheme="minorHAnsi"/>
          <w:szCs w:val="24"/>
        </w:rPr>
        <w:t xml:space="preserve">Award of contract may be subject to attendance at a clarification and verification meeting. It would be essential that the key personnel assigned to this contract should be available and present at this meeting.  </w:t>
      </w:r>
      <w:r w:rsidR="00E4632C" w:rsidRPr="001A7B8D">
        <w:rPr>
          <w:rFonts w:asciiTheme="minorHAnsi" w:hAnsiTheme="minorHAnsi"/>
          <w:szCs w:val="24"/>
        </w:rPr>
        <w:t xml:space="preserve">  If required, tenderers will be notified of the date, time, agenda and format for such meetings as soon as possible.</w:t>
      </w:r>
    </w:p>
    <w:p w14:paraId="6DF5F692" w14:textId="77777777" w:rsidR="00670182" w:rsidRPr="001A7B8D" w:rsidRDefault="00BD4507" w:rsidP="0606EF7E">
      <w:pPr>
        <w:jc w:val="both"/>
        <w:rPr>
          <w:rFonts w:asciiTheme="minorHAnsi" w:hAnsiTheme="minorHAnsi"/>
          <w:szCs w:val="24"/>
        </w:rPr>
      </w:pPr>
      <w:r w:rsidRPr="001A7B8D">
        <w:rPr>
          <w:rFonts w:asciiTheme="minorHAnsi" w:hAnsiTheme="minorHAnsi"/>
          <w:szCs w:val="24"/>
        </w:rPr>
        <w:t xml:space="preserve">A visit to the Tenderer’s premises may be required </w:t>
      </w:r>
      <w:proofErr w:type="gramStart"/>
      <w:r w:rsidRPr="001A7B8D">
        <w:rPr>
          <w:rFonts w:asciiTheme="minorHAnsi" w:hAnsiTheme="minorHAnsi"/>
          <w:szCs w:val="24"/>
        </w:rPr>
        <w:t>in order to</w:t>
      </w:r>
      <w:proofErr w:type="gramEnd"/>
      <w:r w:rsidRPr="001A7B8D">
        <w:rPr>
          <w:rFonts w:asciiTheme="minorHAnsi" w:hAnsiTheme="minorHAnsi"/>
          <w:szCs w:val="24"/>
        </w:rPr>
        <w:t xml:space="preserve"> clarify any questions or queries regarding the tender offer.</w:t>
      </w:r>
      <w:r w:rsidR="00E4632C" w:rsidRPr="001A7B8D">
        <w:rPr>
          <w:rFonts w:asciiTheme="minorHAnsi" w:hAnsiTheme="minorHAnsi"/>
          <w:szCs w:val="24"/>
        </w:rPr>
        <w:t xml:space="preserve"> </w:t>
      </w:r>
    </w:p>
    <w:p w14:paraId="10013F3F"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Tenderers should note that the Contracting Authority reserves the right to confirm that the financial and technical capacity of the tenderer is valid and unchanged prior to the award of any contract. </w:t>
      </w:r>
    </w:p>
    <w:p w14:paraId="1AE3FF46" w14:textId="77777777" w:rsidR="00670182" w:rsidRPr="001A7B8D" w:rsidRDefault="00670182" w:rsidP="00670182">
      <w:pPr>
        <w:jc w:val="both"/>
        <w:rPr>
          <w:rFonts w:asciiTheme="minorHAnsi" w:hAnsiTheme="minorHAnsi" w:cstheme="minorHAnsi"/>
        </w:rPr>
      </w:pPr>
    </w:p>
    <w:p w14:paraId="37C4DA6D"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 </w:t>
      </w:r>
    </w:p>
    <w:p w14:paraId="15FC51B4" w14:textId="2B35DDD8" w:rsidR="0085613A" w:rsidRPr="001A7B8D" w:rsidRDefault="0085613A">
      <w:pPr>
        <w:spacing w:before="0" w:after="160" w:line="259" w:lineRule="auto"/>
        <w:rPr>
          <w:rFonts w:asciiTheme="minorHAnsi" w:hAnsiTheme="minorHAnsi" w:cstheme="minorHAnsi"/>
        </w:rPr>
      </w:pPr>
      <w:r w:rsidRPr="001A7B8D">
        <w:rPr>
          <w:rFonts w:asciiTheme="minorHAnsi" w:hAnsiTheme="minorHAnsi" w:cstheme="minorHAnsi"/>
        </w:rPr>
        <w:br w:type="page"/>
      </w:r>
    </w:p>
    <w:p w14:paraId="0BD73285" w14:textId="2B35DDD8" w:rsidR="00670182" w:rsidRPr="001A7B8D" w:rsidRDefault="00670182" w:rsidP="00FE612F">
      <w:pPr>
        <w:pStyle w:val="Heading1"/>
      </w:pPr>
      <w:bookmarkStart w:id="78" w:name="_Toc491023967"/>
      <w:bookmarkStart w:id="79" w:name="_Toc241752672"/>
      <w:r w:rsidRPr="001A7B8D">
        <w:lastRenderedPageBreak/>
        <w:t xml:space="preserve">TENDERERS </w:t>
      </w:r>
      <w:r w:rsidR="00B70BBF" w:rsidRPr="001A7B8D">
        <w:t>INSTRUCTIONS</w:t>
      </w:r>
      <w:bookmarkEnd w:id="78"/>
      <w:bookmarkEnd w:id="79"/>
    </w:p>
    <w:p w14:paraId="66F33E9C" w14:textId="0E95D91F" w:rsidR="00D5799E" w:rsidRPr="001A7B8D" w:rsidRDefault="00670182" w:rsidP="00063B5E">
      <w:pPr>
        <w:pStyle w:val="ListParagraph"/>
        <w:numPr>
          <w:ilvl w:val="0"/>
          <w:numId w:val="8"/>
        </w:numPr>
        <w:jc w:val="both"/>
        <w:rPr>
          <w:rFonts w:asciiTheme="minorHAnsi" w:hAnsiTheme="minorHAnsi" w:cstheme="minorHAnsi"/>
          <w:b/>
        </w:rPr>
      </w:pPr>
      <w:r w:rsidRPr="001A7B8D">
        <w:rPr>
          <w:rFonts w:asciiTheme="minorHAnsi" w:hAnsiTheme="minorHAnsi" w:cstheme="minorHAnsi"/>
          <w:b/>
        </w:rPr>
        <w:t>Submission of Tenders</w:t>
      </w:r>
      <w:r w:rsidR="00E4632C" w:rsidRPr="001A7B8D">
        <w:rPr>
          <w:rFonts w:asciiTheme="minorHAnsi" w:hAnsiTheme="minorHAnsi" w:cstheme="minorHAnsi"/>
          <w:b/>
        </w:rPr>
        <w:t xml:space="preserve"> </w:t>
      </w:r>
    </w:p>
    <w:p w14:paraId="59B9E0C5" w14:textId="4CC970A5" w:rsidR="00670182" w:rsidRPr="001A7B8D" w:rsidRDefault="00E4632C" w:rsidP="00D5799E">
      <w:pPr>
        <w:jc w:val="both"/>
        <w:rPr>
          <w:rFonts w:asciiTheme="minorHAnsi" w:hAnsiTheme="minorHAnsi" w:cstheme="minorHAnsi"/>
        </w:rPr>
      </w:pPr>
      <w:r w:rsidRPr="001A7B8D">
        <w:rPr>
          <w:rFonts w:asciiTheme="minorHAnsi" w:hAnsiTheme="minorHAnsi" w:cstheme="minorHAnsi"/>
          <w:b/>
        </w:rPr>
        <w:t xml:space="preserve">via </w:t>
      </w:r>
      <w:hyperlink r:id="rId10" w:history="1">
        <w:r w:rsidRPr="001A7B8D">
          <w:rPr>
            <w:rStyle w:val="Hyperlink"/>
            <w:rFonts w:asciiTheme="minorHAnsi" w:hAnsiTheme="minorHAnsi" w:cstheme="minorHAnsi"/>
            <w:b/>
          </w:rPr>
          <w:t>www.etenders.gov.ie</w:t>
        </w:r>
      </w:hyperlink>
      <w:r w:rsidRPr="001A7B8D">
        <w:rPr>
          <w:rFonts w:asciiTheme="minorHAnsi" w:hAnsiTheme="minorHAnsi" w:cstheme="minorHAnsi"/>
        </w:rPr>
        <w:t xml:space="preserve"> </w:t>
      </w:r>
    </w:p>
    <w:p w14:paraId="4AF0D835"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The Contracting Authority is using the Tender Postbox </w:t>
      </w:r>
      <w:proofErr w:type="gramStart"/>
      <w:r w:rsidRPr="001A7B8D">
        <w:rPr>
          <w:rFonts w:asciiTheme="minorHAnsi" w:hAnsiTheme="minorHAnsi" w:cstheme="minorHAnsi"/>
        </w:rPr>
        <w:t>facility</w:t>
      </w:r>
      <w:proofErr w:type="gramEnd"/>
      <w:r w:rsidRPr="001A7B8D">
        <w:rPr>
          <w:rFonts w:asciiTheme="minorHAnsi" w:hAnsiTheme="minorHAnsi" w:cstheme="minorHAnsi"/>
        </w:rPr>
        <w:t xml:space="preserve"> and tenders must be submitted electronically via the </w:t>
      </w:r>
      <w:proofErr w:type="spellStart"/>
      <w:r w:rsidRPr="001A7B8D">
        <w:rPr>
          <w:rFonts w:asciiTheme="minorHAnsi" w:hAnsiTheme="minorHAnsi" w:cstheme="minorHAnsi"/>
        </w:rPr>
        <w:t>etenders</w:t>
      </w:r>
      <w:proofErr w:type="spellEnd"/>
      <w:r w:rsidRPr="001A7B8D">
        <w:rPr>
          <w:rFonts w:asciiTheme="minorHAnsi" w:hAnsiTheme="minorHAnsi" w:cstheme="minorHAnsi"/>
        </w:rPr>
        <w:t xml:space="preserve"> postbox facility on </w:t>
      </w:r>
      <w:hyperlink r:id="rId11" w:history="1">
        <w:r w:rsidR="00E4514B" w:rsidRPr="001A7B8D">
          <w:rPr>
            <w:rStyle w:val="Hyperlink"/>
            <w:rFonts w:asciiTheme="minorHAnsi" w:hAnsiTheme="minorHAnsi" w:cstheme="minorHAnsi"/>
          </w:rPr>
          <w:t>www.etenders.gov.ie</w:t>
        </w:r>
      </w:hyperlink>
      <w:r w:rsidR="00E4514B" w:rsidRPr="001A7B8D">
        <w:rPr>
          <w:rFonts w:asciiTheme="minorHAnsi" w:hAnsiTheme="minorHAnsi" w:cstheme="minorHAnsi"/>
        </w:rPr>
        <w:t xml:space="preserve"> </w:t>
      </w:r>
      <w:r w:rsidRPr="001A7B8D">
        <w:rPr>
          <w:rFonts w:asciiTheme="minorHAnsi" w:hAnsiTheme="minorHAnsi" w:cstheme="minorHAnsi"/>
        </w:rPr>
        <w:t xml:space="preserve">only.  Tenderers must ensure that they give sufficient time to upload their tender response.  All Tenders submitted in soft copy must be compiled such that they can be read immediately using PDF readers.     </w:t>
      </w:r>
    </w:p>
    <w:p w14:paraId="14A33FA6"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The Contracting Authority is not responsible for corruption in electronic documents. Tenderers must ensure electronic documents are not corrupt.</w:t>
      </w:r>
    </w:p>
    <w:p w14:paraId="55CD8757" w14:textId="65F99057"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In responding to this tender all tenders must follow the format of the tender document and respond to each element of the tender document in the order as set out in this RFT.   Tenders should produce their response as a SINGLE UPLOADED </w:t>
      </w:r>
      <w:r w:rsidR="00B70BBF" w:rsidRPr="001A7B8D">
        <w:rPr>
          <w:rFonts w:asciiTheme="minorHAnsi" w:hAnsiTheme="minorHAnsi" w:cstheme="minorHAnsi"/>
        </w:rPr>
        <w:t>DOCUMENT</w:t>
      </w:r>
      <w:r w:rsidRPr="001A7B8D">
        <w:rPr>
          <w:rFonts w:asciiTheme="minorHAnsi" w:hAnsiTheme="minorHAnsi" w:cstheme="minorHAnsi"/>
        </w:rPr>
        <w:t xml:space="preserve">, if possible, which is clearly labelled, page numbered and indexed. </w:t>
      </w:r>
    </w:p>
    <w:p w14:paraId="48CDEBBF" w14:textId="6B9372D0"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Tenderers must ensure that they give themselves sufficient time to upload and submit all required tender documentation before the tender closing date/time. Tenderers should </w:t>
      </w:r>
      <w:proofErr w:type="gramStart"/>
      <w:r w:rsidRPr="001A7B8D">
        <w:rPr>
          <w:rFonts w:asciiTheme="minorHAnsi" w:hAnsiTheme="minorHAnsi" w:cstheme="minorHAnsi"/>
        </w:rPr>
        <w:t>take into account</w:t>
      </w:r>
      <w:proofErr w:type="gramEnd"/>
      <w:r w:rsidRPr="001A7B8D">
        <w:rPr>
          <w:rFonts w:asciiTheme="minorHAnsi" w:hAnsiTheme="minorHAnsi" w:cstheme="minorHAnsi"/>
        </w:rPr>
        <w:t xml:space="preserve"> the fact that upload speeds vary. There is a maximum of 2.14 GB for individual files sent to the electronic postbox and a one-hour limit for upload. </w:t>
      </w:r>
      <w:proofErr w:type="gramStart"/>
      <w:r w:rsidRPr="001A7B8D">
        <w:rPr>
          <w:rFonts w:asciiTheme="minorHAnsi" w:hAnsiTheme="minorHAnsi" w:cstheme="minorHAnsi"/>
        </w:rPr>
        <w:t>In order to</w:t>
      </w:r>
      <w:proofErr w:type="gramEnd"/>
      <w:r w:rsidRPr="001A7B8D">
        <w:rPr>
          <w:rFonts w:asciiTheme="minorHAnsi" w:hAnsiTheme="minorHAnsi" w:cstheme="minorHAnsi"/>
        </w:rPr>
        <w:t xml:space="preserve">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12A87A45" w14:textId="756481F8" w:rsidR="00D5799E" w:rsidRPr="001A7B8D" w:rsidRDefault="00D5799E" w:rsidP="00670182">
      <w:pPr>
        <w:jc w:val="both"/>
        <w:rPr>
          <w:rFonts w:asciiTheme="minorHAnsi" w:hAnsiTheme="minorHAnsi" w:cstheme="minorHAnsi"/>
        </w:rPr>
      </w:pPr>
      <w:r w:rsidRPr="001A7B8D">
        <w:rPr>
          <w:rFonts w:asciiTheme="minorHAnsi" w:hAnsiTheme="minorHAnsi" w:cstheme="minorHAnsi"/>
        </w:rPr>
        <w:t>Tenderers not familiar with uploading on eTenders should ensure they familiarise themselves with the process.</w:t>
      </w:r>
    </w:p>
    <w:p w14:paraId="2BDAFDDB" w14:textId="77777777" w:rsidR="002E314E" w:rsidRPr="001A7B8D" w:rsidRDefault="002E314E" w:rsidP="00670182">
      <w:pPr>
        <w:jc w:val="both"/>
        <w:rPr>
          <w:rFonts w:asciiTheme="minorHAnsi" w:hAnsiTheme="minorHAnsi" w:cstheme="minorHAnsi"/>
        </w:rPr>
      </w:pPr>
    </w:p>
    <w:tbl>
      <w:tblPr>
        <w:tblStyle w:val="TableGrid"/>
        <w:tblW w:w="0" w:type="auto"/>
        <w:tblLook w:val="04A0" w:firstRow="1" w:lastRow="0" w:firstColumn="1" w:lastColumn="0" w:noHBand="0" w:noVBand="1"/>
      </w:tblPr>
      <w:tblGrid>
        <w:gridCol w:w="3114"/>
        <w:gridCol w:w="5902"/>
      </w:tblGrid>
      <w:tr w:rsidR="00B43D42" w:rsidRPr="001A7B8D" w14:paraId="34058E7C" w14:textId="77777777" w:rsidTr="23621FF1">
        <w:tc>
          <w:tcPr>
            <w:tcW w:w="3114" w:type="dxa"/>
            <w:shd w:val="clear" w:color="auto" w:fill="A6A6A6" w:themeFill="background1" w:themeFillShade="A6"/>
          </w:tcPr>
          <w:p w14:paraId="27B60A52" w14:textId="77777777" w:rsidR="00B43D42" w:rsidRPr="001A7B8D" w:rsidRDefault="00B43D42" w:rsidP="00670182">
            <w:pPr>
              <w:jc w:val="both"/>
              <w:rPr>
                <w:rFonts w:asciiTheme="minorHAnsi" w:hAnsiTheme="minorHAnsi" w:cstheme="minorHAnsi"/>
                <w:lang w:val="en-IE"/>
              </w:rPr>
            </w:pPr>
            <w:r w:rsidRPr="001A7B8D">
              <w:rPr>
                <w:rFonts w:asciiTheme="minorHAnsi" w:hAnsiTheme="minorHAnsi" w:cstheme="minorHAnsi"/>
                <w:color w:val="FFFFFF" w:themeColor="background1"/>
                <w:lang w:val="en-IE"/>
              </w:rPr>
              <w:t>The closing date for tenders</w:t>
            </w:r>
          </w:p>
        </w:tc>
        <w:tc>
          <w:tcPr>
            <w:tcW w:w="5902" w:type="dxa"/>
          </w:tcPr>
          <w:p w14:paraId="0DB6AC88" w14:textId="026E97CA" w:rsidR="00B43D42" w:rsidRPr="000A1CE0" w:rsidRDefault="000A1CE0" w:rsidP="000A1CE0">
            <w:pPr>
              <w:jc w:val="both"/>
              <w:rPr>
                <w:rFonts w:asciiTheme="minorHAnsi" w:hAnsiTheme="minorHAnsi"/>
                <w:kern w:val="2"/>
                <w:sz w:val="22"/>
                <w:szCs w:val="24"/>
                <w14:ligatures w14:val="standardContextual"/>
              </w:rPr>
            </w:pPr>
            <w:r>
              <w:rPr>
                <w:szCs w:val="24"/>
              </w:rPr>
              <w:t>10</w:t>
            </w:r>
            <w:r>
              <w:rPr>
                <w:szCs w:val="24"/>
                <w:vertAlign w:val="superscript"/>
              </w:rPr>
              <w:t>th</w:t>
            </w:r>
            <w:r>
              <w:rPr>
                <w:szCs w:val="24"/>
              </w:rPr>
              <w:t xml:space="preserve"> December 2026 at 12:00 </w:t>
            </w:r>
            <w:proofErr w:type="spellStart"/>
            <w:r>
              <w:rPr>
                <w:szCs w:val="24"/>
              </w:rPr>
              <w:t>hrs</w:t>
            </w:r>
            <w:proofErr w:type="spellEnd"/>
          </w:p>
        </w:tc>
      </w:tr>
    </w:tbl>
    <w:p w14:paraId="543803E9"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It is the responsibility of the tenderer to ensure that their tender is complete and is uploaded by the designated deadline. Tenders that are received late or via other means WILL NOT be considered in this public procurement competition </w:t>
      </w:r>
    </w:p>
    <w:p w14:paraId="03FAEBD2" w14:textId="77777777" w:rsidR="00E4514B" w:rsidRPr="001A7B8D" w:rsidRDefault="00670182" w:rsidP="00670182">
      <w:pPr>
        <w:jc w:val="both"/>
        <w:rPr>
          <w:rFonts w:asciiTheme="minorHAnsi" w:hAnsiTheme="minorHAnsi" w:cstheme="minorHAnsi"/>
        </w:rPr>
      </w:pPr>
      <w:r w:rsidRPr="001A7B8D">
        <w:rPr>
          <w:rFonts w:asciiTheme="minorHAnsi" w:hAnsiTheme="minorHAnsi" w:cstheme="minorHAnsi"/>
        </w:rPr>
        <w:t>(b)</w:t>
      </w:r>
      <w:r w:rsidRPr="001A7B8D">
        <w:rPr>
          <w:rFonts w:asciiTheme="minorHAnsi" w:hAnsiTheme="minorHAnsi" w:cstheme="minorHAnsi"/>
        </w:rPr>
        <w:tab/>
      </w:r>
      <w:r w:rsidRPr="001A7B8D">
        <w:rPr>
          <w:rFonts w:asciiTheme="minorHAnsi" w:hAnsiTheme="minorHAnsi" w:cstheme="minorHAnsi"/>
          <w:b/>
        </w:rPr>
        <w:t>Queries</w:t>
      </w:r>
    </w:p>
    <w:p w14:paraId="4C359986" w14:textId="77777777" w:rsidR="00B43D4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All queries regarding this tender should be through the Questions and Answers facility on www.etenders.gov.ie   </w:t>
      </w:r>
    </w:p>
    <w:tbl>
      <w:tblPr>
        <w:tblStyle w:val="TableGrid"/>
        <w:tblW w:w="0" w:type="auto"/>
        <w:tblLook w:val="04A0" w:firstRow="1" w:lastRow="0" w:firstColumn="1" w:lastColumn="0" w:noHBand="0" w:noVBand="1"/>
      </w:tblPr>
      <w:tblGrid>
        <w:gridCol w:w="3114"/>
        <w:gridCol w:w="5902"/>
      </w:tblGrid>
      <w:tr w:rsidR="00B43D42" w:rsidRPr="001A7B8D" w14:paraId="1725307C" w14:textId="77777777" w:rsidTr="23621FF1">
        <w:tc>
          <w:tcPr>
            <w:tcW w:w="3114" w:type="dxa"/>
            <w:shd w:val="clear" w:color="auto" w:fill="A6A6A6" w:themeFill="background1" w:themeFillShade="A6"/>
          </w:tcPr>
          <w:p w14:paraId="3F4F9966" w14:textId="77777777" w:rsidR="00B43D42" w:rsidRPr="001A7B8D" w:rsidRDefault="2D1C882C" w:rsidP="23621FF1">
            <w:pPr>
              <w:jc w:val="both"/>
              <w:rPr>
                <w:rFonts w:asciiTheme="minorHAnsi" w:hAnsiTheme="minorHAnsi"/>
                <w:color w:val="FFFFFF" w:themeColor="background1"/>
                <w:szCs w:val="24"/>
                <w:lang w:val="en-IE"/>
              </w:rPr>
            </w:pPr>
            <w:r w:rsidRPr="23621FF1">
              <w:rPr>
                <w:rFonts w:asciiTheme="minorHAnsi" w:hAnsiTheme="minorHAnsi"/>
                <w:color w:val="FFFFFF" w:themeColor="background1"/>
                <w:szCs w:val="24"/>
                <w:lang w:val="en-IE"/>
              </w:rPr>
              <w:t>The closing date for queries</w:t>
            </w:r>
          </w:p>
        </w:tc>
        <w:tc>
          <w:tcPr>
            <w:tcW w:w="5902" w:type="dxa"/>
          </w:tcPr>
          <w:p w14:paraId="40E7C960" w14:textId="304C48D6" w:rsidR="00B43D42" w:rsidRPr="000A1CE0" w:rsidRDefault="000A1CE0" w:rsidP="000A1CE0">
            <w:pPr>
              <w:jc w:val="both"/>
              <w:rPr>
                <w:rFonts w:asciiTheme="minorHAnsi" w:hAnsiTheme="minorHAnsi"/>
                <w:kern w:val="2"/>
                <w:sz w:val="22"/>
                <w:szCs w:val="24"/>
                <w14:ligatures w14:val="standardContextual"/>
              </w:rPr>
            </w:pPr>
            <w:r>
              <w:rPr>
                <w:szCs w:val="24"/>
              </w:rPr>
              <w:t>30</w:t>
            </w:r>
            <w:r>
              <w:rPr>
                <w:szCs w:val="24"/>
                <w:vertAlign w:val="superscript"/>
              </w:rPr>
              <w:t>th</w:t>
            </w:r>
            <w:r>
              <w:rPr>
                <w:szCs w:val="24"/>
              </w:rPr>
              <w:t xml:space="preserve"> November 2026 at 12:00 </w:t>
            </w:r>
            <w:proofErr w:type="spellStart"/>
            <w:r>
              <w:rPr>
                <w:szCs w:val="24"/>
              </w:rPr>
              <w:t>hrs</w:t>
            </w:r>
            <w:proofErr w:type="spellEnd"/>
          </w:p>
        </w:tc>
      </w:tr>
    </w:tbl>
    <w:p w14:paraId="08C1B8E7"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Responses to queries will be issued via eTenders to all parties who have expressed an interest in the contract on that site, </w:t>
      </w:r>
      <w:proofErr w:type="gramStart"/>
      <w:r w:rsidRPr="001A7B8D">
        <w:rPr>
          <w:rFonts w:asciiTheme="minorHAnsi" w:hAnsiTheme="minorHAnsi" w:cstheme="minorHAnsi"/>
        </w:rPr>
        <w:t>in order to</w:t>
      </w:r>
      <w:proofErr w:type="gramEnd"/>
      <w:r w:rsidRPr="001A7B8D">
        <w:rPr>
          <w:rFonts w:asciiTheme="minorHAnsi" w:hAnsiTheme="minorHAnsi" w:cstheme="minorHAnsi"/>
        </w:rPr>
        <w:t xml:space="preserve"> ensure that no party has an unfair advantage over any other. </w:t>
      </w:r>
    </w:p>
    <w:p w14:paraId="792F7477" w14:textId="77777777" w:rsidR="000A1CE0" w:rsidRDefault="000A1CE0">
      <w:pPr>
        <w:jc w:val="both"/>
        <w:rPr>
          <w:kern w:val="2"/>
          <w:sz w:val="22"/>
          <w14:ligatures w14:val="standardContextual"/>
        </w:rPr>
      </w:pPr>
      <w:proofErr w:type="gramStart"/>
      <w:r>
        <w:rPr>
          <w:szCs w:val="24"/>
        </w:rPr>
        <w:lastRenderedPageBreak/>
        <w:t>For the purpose of</w:t>
      </w:r>
      <w:proofErr w:type="gramEnd"/>
      <w:r>
        <w:rPr>
          <w:szCs w:val="24"/>
        </w:rPr>
        <w:t xml:space="preserve"> circulating responses to queries, queries will be edited to avoid disclosing the identity of the person who submitted them. Any sensitive information included in a query should be clearly indicated. Please note that the Contracting Authority cannot accept responsibility for information relayed, or not relayed, by third parties.</w:t>
      </w:r>
    </w:p>
    <w:p w14:paraId="2C836D8A"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(c)</w:t>
      </w:r>
      <w:r w:rsidRPr="001A7B8D">
        <w:rPr>
          <w:rFonts w:asciiTheme="minorHAnsi" w:hAnsiTheme="minorHAnsi" w:cstheme="minorHAnsi"/>
        </w:rPr>
        <w:tab/>
      </w:r>
      <w:r w:rsidRPr="001A7B8D">
        <w:rPr>
          <w:rFonts w:asciiTheme="minorHAnsi" w:hAnsiTheme="minorHAnsi" w:cstheme="minorHAnsi"/>
          <w:b/>
        </w:rPr>
        <w:t>Sufficiency &amp; Accuracy of Tender</w:t>
      </w:r>
    </w:p>
    <w:p w14:paraId="490E173B"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Tenderers will be deemed to have examined all the documents enclosed and by their own independent observations and enquiries will be held to have fully informed themselves as to the nature and extent of the requirements of the tender.</w:t>
      </w:r>
    </w:p>
    <w:p w14:paraId="3C9E12F1"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Tenderers are cautioned to check the accuracy of their tender prior to submission. A tender found containing any clerical errors or omissions may, at the sole discretion of the Contracting Authority, be </w:t>
      </w:r>
      <w:proofErr w:type="gramStart"/>
      <w:r w:rsidRPr="001A7B8D">
        <w:rPr>
          <w:rFonts w:asciiTheme="minorHAnsi" w:hAnsiTheme="minorHAnsi" w:cstheme="minorHAnsi"/>
        </w:rPr>
        <w:t>referred back</w:t>
      </w:r>
      <w:proofErr w:type="gramEnd"/>
      <w:r w:rsidRPr="001A7B8D">
        <w:rPr>
          <w:rFonts w:asciiTheme="minorHAnsi" w:hAnsiTheme="minorHAnsi" w:cstheme="minorHAnsi"/>
        </w:rPr>
        <w:t xml:space="preserve"> to the tenderer for correction. Any subsequent adjustment(s) must be confirmed in writing.  </w:t>
      </w:r>
    </w:p>
    <w:p w14:paraId="17497F98"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The Contracting Authority reserves the right to disqualify incomplete tenders.</w:t>
      </w:r>
    </w:p>
    <w:p w14:paraId="79B0AE1A"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(d)</w:t>
      </w:r>
      <w:r w:rsidRPr="001A7B8D">
        <w:rPr>
          <w:rFonts w:asciiTheme="minorHAnsi" w:hAnsiTheme="minorHAnsi" w:cstheme="minorHAnsi"/>
        </w:rPr>
        <w:tab/>
      </w:r>
      <w:r w:rsidRPr="001A7B8D">
        <w:rPr>
          <w:rFonts w:asciiTheme="minorHAnsi" w:hAnsiTheme="minorHAnsi" w:cstheme="minorHAnsi"/>
          <w:b/>
        </w:rPr>
        <w:t>Tender Documents - Ambiguity, Discrepancy, Error, Omission</w:t>
      </w:r>
    </w:p>
    <w:p w14:paraId="0A140B04"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If you consider that you are missing any documents which would prevent you from submitting a comprehensive </w:t>
      </w:r>
      <w:proofErr w:type="gramStart"/>
      <w:r w:rsidRPr="001A7B8D">
        <w:rPr>
          <w:rFonts w:asciiTheme="minorHAnsi" w:hAnsiTheme="minorHAnsi" w:cstheme="minorHAnsi"/>
        </w:rPr>
        <w:t>tender</w:t>
      </w:r>
      <w:proofErr w:type="gramEnd"/>
      <w:r w:rsidRPr="001A7B8D">
        <w:rPr>
          <w:rFonts w:asciiTheme="minorHAnsi" w:hAnsiTheme="minorHAnsi" w:cstheme="minorHAnsi"/>
        </w:rPr>
        <w:t xml:space="preserve"> please contact us as soon as possible.</w:t>
      </w:r>
    </w:p>
    <w:p w14:paraId="3DF75DC3"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Tenderers shall immediately notify the Contracting Authority should they become aware of any ambiguity, discrepancy, error or omission in the Tender Documents.  The Contracting Authority will, upon receipt of such notification, issue a clarification via eTenders in respect of any such ambiguity, discrepancy, error or omission. Such clarification shall then form part of the Tender Documents.</w:t>
      </w:r>
    </w:p>
    <w:p w14:paraId="55D4DC5A" w14:textId="77777777" w:rsidR="000D5802" w:rsidRPr="001A7B8D" w:rsidRDefault="000D5802" w:rsidP="000D5802">
      <w:pPr>
        <w:jc w:val="both"/>
        <w:rPr>
          <w:rFonts w:asciiTheme="minorHAnsi" w:hAnsiTheme="minorHAnsi" w:cstheme="minorHAnsi"/>
          <w:b/>
        </w:rPr>
      </w:pPr>
      <w:r w:rsidRPr="001A7B8D">
        <w:rPr>
          <w:rFonts w:asciiTheme="minorHAnsi" w:hAnsiTheme="minorHAnsi" w:cstheme="minorHAnsi"/>
        </w:rPr>
        <w:t>(e)</w:t>
      </w:r>
      <w:r w:rsidRPr="001A7B8D">
        <w:rPr>
          <w:rFonts w:asciiTheme="minorHAnsi" w:hAnsiTheme="minorHAnsi" w:cstheme="minorHAnsi"/>
        </w:rPr>
        <w:tab/>
      </w:r>
      <w:r w:rsidRPr="001A7B8D">
        <w:rPr>
          <w:rFonts w:asciiTheme="minorHAnsi" w:hAnsiTheme="minorHAnsi" w:cstheme="minorHAnsi"/>
          <w:b/>
        </w:rPr>
        <w:t>Extension of Tender Period</w:t>
      </w:r>
    </w:p>
    <w:p w14:paraId="621652B8" w14:textId="77777777" w:rsidR="000D5802" w:rsidRPr="001A7B8D" w:rsidRDefault="000D5802" w:rsidP="000D5802">
      <w:pPr>
        <w:jc w:val="both"/>
        <w:rPr>
          <w:rFonts w:asciiTheme="minorHAnsi" w:hAnsiTheme="minorHAnsi" w:cstheme="minorHAnsi"/>
        </w:rPr>
      </w:pPr>
      <w:r w:rsidRPr="001A7B8D">
        <w:rPr>
          <w:rFonts w:asciiTheme="minorHAnsi" w:hAnsiTheme="minorHAnsi" w:cstheme="minorHAnsi"/>
        </w:rPr>
        <w:t>The Contracting Authority reserves the right, at its sole discretion, to extend the closing date for receipt of tenders by giving notice in writing to all parties who have expressed an interest in the notice via eTenders no later than six days before the original closing date.</w:t>
      </w:r>
    </w:p>
    <w:p w14:paraId="0D703783" w14:textId="77777777" w:rsidR="000D5802" w:rsidRPr="001A7B8D" w:rsidRDefault="000D5802" w:rsidP="000D5802">
      <w:pPr>
        <w:jc w:val="both"/>
        <w:rPr>
          <w:rFonts w:asciiTheme="minorHAnsi" w:hAnsiTheme="minorHAnsi" w:cstheme="minorHAnsi"/>
          <w:b/>
        </w:rPr>
      </w:pPr>
      <w:r w:rsidRPr="001A7B8D">
        <w:rPr>
          <w:rFonts w:asciiTheme="minorHAnsi" w:hAnsiTheme="minorHAnsi" w:cstheme="minorHAnsi"/>
        </w:rPr>
        <w:t>(f)</w:t>
      </w:r>
      <w:r w:rsidRPr="001A7B8D">
        <w:rPr>
          <w:rFonts w:asciiTheme="minorHAnsi" w:hAnsiTheme="minorHAnsi" w:cstheme="minorHAnsi"/>
        </w:rPr>
        <w:tab/>
      </w:r>
      <w:r w:rsidRPr="001A7B8D">
        <w:rPr>
          <w:rFonts w:asciiTheme="minorHAnsi" w:hAnsiTheme="minorHAnsi" w:cstheme="minorHAnsi"/>
          <w:b/>
        </w:rPr>
        <w:t>Modifications to Tenders prior to the Closing Date for Receipt of Tenders</w:t>
      </w:r>
    </w:p>
    <w:p w14:paraId="250E47D3" w14:textId="21C6BF78" w:rsidR="000D5802" w:rsidRPr="001A7B8D" w:rsidRDefault="000D5802" w:rsidP="000D5802">
      <w:pPr>
        <w:jc w:val="both"/>
        <w:rPr>
          <w:rFonts w:asciiTheme="minorHAnsi" w:hAnsiTheme="minorHAnsi" w:cstheme="minorHAnsi"/>
        </w:rPr>
      </w:pPr>
      <w:r w:rsidRPr="001A7B8D">
        <w:rPr>
          <w:rFonts w:asciiTheme="minorHAnsi" w:hAnsiTheme="minorHAnsi" w:cstheme="minorHAnsi"/>
        </w:rPr>
        <w:t>Modifications to Tenders will be accepted in the form of supplementary information and/or addenda, provided they are submitted electronically via the e</w:t>
      </w:r>
      <w:r w:rsidR="00065F29" w:rsidRPr="001A7B8D">
        <w:rPr>
          <w:rFonts w:asciiTheme="minorHAnsi" w:hAnsiTheme="minorHAnsi" w:cstheme="minorHAnsi"/>
        </w:rPr>
        <w:t>T</w:t>
      </w:r>
      <w:r w:rsidRPr="001A7B8D">
        <w:rPr>
          <w:rFonts w:asciiTheme="minorHAnsi" w:hAnsiTheme="minorHAnsi" w:cstheme="minorHAnsi"/>
        </w:rPr>
        <w:t xml:space="preserve">enders postbox facility on www.etenders.gov.ie only before the closing date for receipt of tenders and clearly marked as part of the tender. Any modifications received, by whatever means, after the closing time for receipt of tenders will not be considered. </w:t>
      </w:r>
    </w:p>
    <w:p w14:paraId="19996DF4" w14:textId="77777777" w:rsidR="00E71F83" w:rsidRDefault="00E71F83">
      <w:pPr>
        <w:jc w:val="both"/>
        <w:rPr>
          <w:kern w:val="2"/>
          <w14:ligatures w14:val="standardContextual"/>
        </w:rPr>
      </w:pPr>
      <w:r>
        <w:rPr>
          <w:szCs w:val="24"/>
        </w:rPr>
        <w:t xml:space="preserve">(g)        </w:t>
      </w:r>
      <w:r>
        <w:rPr>
          <w:b/>
          <w:bCs/>
          <w:szCs w:val="24"/>
        </w:rPr>
        <w:t>Withdrawal of Tenders prior to the Closing Date</w:t>
      </w:r>
    </w:p>
    <w:p w14:paraId="395F7201" w14:textId="77777777" w:rsidR="00E71F83" w:rsidRDefault="00E71F83">
      <w:pPr>
        <w:jc w:val="both"/>
        <w:rPr>
          <w:kern w:val="2"/>
          <w14:ligatures w14:val="standardContextual"/>
        </w:rPr>
      </w:pPr>
      <w:r>
        <w:rPr>
          <w:szCs w:val="24"/>
        </w:rPr>
        <w:t>A tenderer may withdraw its tender by submitting written notice through eTenders before the closing date and time for receipt of tenders.</w:t>
      </w:r>
    </w:p>
    <w:p w14:paraId="1D3A9DA1" w14:textId="2E023BE4" w:rsidR="000D5802" w:rsidRPr="001A7B8D" w:rsidRDefault="00B70BBF" w:rsidP="000D5802">
      <w:pPr>
        <w:jc w:val="both"/>
        <w:rPr>
          <w:rFonts w:asciiTheme="minorHAnsi" w:hAnsiTheme="minorHAnsi" w:cstheme="minorHAnsi"/>
        </w:rPr>
      </w:pPr>
      <w:r w:rsidRPr="001A7B8D" w:rsidDel="00B70BBF">
        <w:rPr>
          <w:rFonts w:asciiTheme="minorHAnsi" w:hAnsiTheme="minorHAnsi" w:cstheme="minorHAnsi"/>
        </w:rPr>
        <w:t xml:space="preserve"> </w:t>
      </w:r>
      <w:r w:rsidR="000D5802" w:rsidRPr="001A7B8D">
        <w:rPr>
          <w:rFonts w:asciiTheme="minorHAnsi" w:hAnsiTheme="minorHAnsi" w:cstheme="minorHAnsi"/>
        </w:rPr>
        <w:t>(h)</w:t>
      </w:r>
      <w:r w:rsidR="000D5802" w:rsidRPr="001A7B8D">
        <w:rPr>
          <w:rFonts w:asciiTheme="minorHAnsi" w:hAnsiTheme="minorHAnsi" w:cstheme="minorHAnsi"/>
        </w:rPr>
        <w:tab/>
      </w:r>
      <w:r w:rsidR="000D5802" w:rsidRPr="001A7B8D">
        <w:rPr>
          <w:rFonts w:asciiTheme="minorHAnsi" w:hAnsiTheme="minorHAnsi" w:cstheme="minorHAnsi"/>
          <w:b/>
        </w:rPr>
        <w:t>Cost of Preparation of Tender</w:t>
      </w:r>
    </w:p>
    <w:p w14:paraId="6CBDF8FC" w14:textId="77777777" w:rsidR="000D5802" w:rsidRPr="001A7B8D" w:rsidRDefault="000D5802" w:rsidP="000D5802">
      <w:pPr>
        <w:jc w:val="both"/>
        <w:rPr>
          <w:rFonts w:asciiTheme="minorHAnsi" w:hAnsiTheme="minorHAnsi" w:cstheme="minorHAnsi"/>
        </w:rPr>
      </w:pPr>
      <w:r w:rsidRPr="001A7B8D">
        <w:rPr>
          <w:rFonts w:asciiTheme="minorHAnsi" w:hAnsiTheme="minorHAnsi" w:cstheme="minorHAnsi"/>
        </w:rPr>
        <w:t xml:space="preserve">The Contracting Authority will not be liable for any costs, charges or expenses incurred by tenderers in the preparation of proposals or any associated efforts. It is the responsibility of </w:t>
      </w:r>
      <w:r w:rsidRPr="001A7B8D">
        <w:rPr>
          <w:rFonts w:asciiTheme="minorHAnsi" w:hAnsiTheme="minorHAnsi" w:cstheme="minorHAnsi"/>
        </w:rPr>
        <w:lastRenderedPageBreak/>
        <w:t xml:space="preserve">the tenderer to ensure that they are fully aware and understand the requirements as laid down in this document. Tenderers will be responsible for any costs incurred by them </w:t>
      </w:r>
      <w:proofErr w:type="gramStart"/>
      <w:r w:rsidRPr="001A7B8D">
        <w:rPr>
          <w:rFonts w:asciiTheme="minorHAnsi" w:hAnsiTheme="minorHAnsi" w:cstheme="minorHAnsi"/>
        </w:rPr>
        <w:t>in the event that</w:t>
      </w:r>
      <w:proofErr w:type="gramEnd"/>
      <w:r w:rsidRPr="001A7B8D">
        <w:rPr>
          <w:rFonts w:asciiTheme="minorHAnsi" w:hAnsiTheme="minorHAnsi" w:cstheme="minorHAnsi"/>
        </w:rPr>
        <w:t xml:space="preserve"> they are required to attend clarification or other meetings or make a presentation of their proposals.</w:t>
      </w:r>
    </w:p>
    <w:p w14:paraId="4F95B042" w14:textId="6CD9A547" w:rsidR="000D5802" w:rsidRPr="001A7B8D" w:rsidRDefault="000D5802" w:rsidP="000D5802">
      <w:pPr>
        <w:jc w:val="both"/>
        <w:rPr>
          <w:rFonts w:asciiTheme="minorHAnsi" w:hAnsiTheme="minorHAnsi" w:cstheme="minorHAnsi"/>
        </w:rPr>
      </w:pPr>
      <w:r w:rsidRPr="001A7B8D">
        <w:rPr>
          <w:rFonts w:asciiTheme="minorHAnsi" w:hAnsiTheme="minorHAnsi" w:cstheme="minorHAnsi"/>
        </w:rPr>
        <w:t>(</w:t>
      </w:r>
      <w:proofErr w:type="spellStart"/>
      <w:r w:rsidR="00D5799E" w:rsidRPr="001A7B8D">
        <w:rPr>
          <w:rFonts w:asciiTheme="minorHAnsi" w:hAnsiTheme="minorHAnsi" w:cstheme="minorHAnsi"/>
        </w:rPr>
        <w:t>i</w:t>
      </w:r>
      <w:proofErr w:type="spellEnd"/>
      <w:r w:rsidRPr="001A7B8D">
        <w:rPr>
          <w:rFonts w:asciiTheme="minorHAnsi" w:hAnsiTheme="minorHAnsi" w:cstheme="minorHAnsi"/>
        </w:rPr>
        <w:t>)</w:t>
      </w:r>
      <w:r w:rsidRPr="001A7B8D">
        <w:rPr>
          <w:rFonts w:asciiTheme="minorHAnsi" w:hAnsiTheme="minorHAnsi" w:cstheme="minorHAnsi"/>
        </w:rPr>
        <w:tab/>
      </w:r>
      <w:r w:rsidRPr="001A7B8D">
        <w:rPr>
          <w:rFonts w:asciiTheme="minorHAnsi" w:hAnsiTheme="minorHAnsi" w:cstheme="minorHAnsi"/>
          <w:b/>
        </w:rPr>
        <w:t>Tender Validity Period</w:t>
      </w:r>
    </w:p>
    <w:p w14:paraId="3C97B95B" w14:textId="5784C8D7" w:rsidR="000D5802" w:rsidRPr="001A7B8D" w:rsidRDefault="000D5802" w:rsidP="000D5802">
      <w:pPr>
        <w:jc w:val="both"/>
        <w:rPr>
          <w:rFonts w:asciiTheme="minorHAnsi" w:hAnsiTheme="minorHAnsi" w:cstheme="minorHAnsi"/>
        </w:rPr>
      </w:pPr>
      <w:r w:rsidRPr="001A7B8D">
        <w:rPr>
          <w:rFonts w:asciiTheme="minorHAnsi" w:hAnsiTheme="minorHAnsi" w:cstheme="minorHAnsi"/>
        </w:rPr>
        <w:t>To allow sufficient time for Tender assessment a Tender Validity period of 12 months is required, this period commencing on the closing date by which the Tenders are to be returned.</w:t>
      </w:r>
    </w:p>
    <w:p w14:paraId="23AEA8AF" w14:textId="2FFA1468" w:rsidR="00670182" w:rsidRPr="001A7B8D" w:rsidRDefault="00246F9B" w:rsidP="00670182">
      <w:pPr>
        <w:jc w:val="both"/>
        <w:rPr>
          <w:rFonts w:asciiTheme="minorHAnsi" w:hAnsiTheme="minorHAnsi" w:cstheme="minorHAnsi"/>
          <w:b/>
        </w:rPr>
      </w:pPr>
      <w:r w:rsidRPr="001A7B8D">
        <w:rPr>
          <w:rFonts w:asciiTheme="minorHAnsi" w:hAnsiTheme="minorHAnsi" w:cstheme="minorHAnsi"/>
        </w:rPr>
        <w:t>(</w:t>
      </w:r>
      <w:r w:rsidR="00D5799E" w:rsidRPr="001A7B8D">
        <w:rPr>
          <w:rFonts w:asciiTheme="minorHAnsi" w:hAnsiTheme="minorHAnsi" w:cstheme="minorHAnsi"/>
        </w:rPr>
        <w:t>j</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Qualification of Tenders and Referential Bids</w:t>
      </w:r>
    </w:p>
    <w:p w14:paraId="7E8A0621"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Please note that qualifications to a Tender may be considered a </w:t>
      </w:r>
      <w:proofErr w:type="gramStart"/>
      <w:r w:rsidRPr="001A7B8D">
        <w:rPr>
          <w:rFonts w:asciiTheme="minorHAnsi" w:hAnsiTheme="minorHAnsi" w:cstheme="minorHAnsi"/>
        </w:rPr>
        <w:t>counter offer</w:t>
      </w:r>
      <w:proofErr w:type="gramEnd"/>
      <w:r w:rsidRPr="001A7B8D">
        <w:rPr>
          <w:rFonts w:asciiTheme="minorHAnsi" w:hAnsiTheme="minorHAnsi" w:cstheme="minorHAnsi"/>
        </w:rPr>
        <w:t xml:space="preserve"> and may render the tender invalid. Tenders made by reference to other tenders are not valid and cannot be considered.</w:t>
      </w:r>
    </w:p>
    <w:p w14:paraId="101A27E9" w14:textId="325E8E3E" w:rsidR="00246F9B" w:rsidRPr="001A7B8D" w:rsidRDefault="00D5799E" w:rsidP="00246F9B">
      <w:pPr>
        <w:jc w:val="both"/>
        <w:rPr>
          <w:rFonts w:asciiTheme="minorHAnsi" w:hAnsiTheme="minorHAnsi" w:cstheme="minorHAnsi"/>
        </w:rPr>
      </w:pPr>
      <w:r w:rsidRPr="001A7B8D">
        <w:rPr>
          <w:rFonts w:asciiTheme="minorHAnsi" w:hAnsiTheme="minorHAnsi" w:cstheme="minorHAnsi"/>
        </w:rPr>
        <w:t>(k</w:t>
      </w:r>
      <w:r w:rsidR="00246F9B" w:rsidRPr="001A7B8D">
        <w:rPr>
          <w:rFonts w:asciiTheme="minorHAnsi" w:hAnsiTheme="minorHAnsi" w:cstheme="minorHAnsi"/>
        </w:rPr>
        <w:t>)</w:t>
      </w:r>
      <w:r w:rsidR="00246F9B" w:rsidRPr="001A7B8D">
        <w:rPr>
          <w:rFonts w:asciiTheme="minorHAnsi" w:hAnsiTheme="minorHAnsi" w:cstheme="minorHAnsi"/>
        </w:rPr>
        <w:tab/>
      </w:r>
      <w:r w:rsidR="00246F9B" w:rsidRPr="001A7B8D">
        <w:rPr>
          <w:rFonts w:asciiTheme="minorHAnsi" w:hAnsiTheme="minorHAnsi" w:cstheme="minorHAnsi"/>
          <w:b/>
        </w:rPr>
        <w:t>Clarification of Tenders</w:t>
      </w:r>
    </w:p>
    <w:p w14:paraId="5679DC4D" w14:textId="77777777" w:rsidR="00246F9B" w:rsidRPr="001A7B8D" w:rsidRDefault="00246F9B" w:rsidP="00246F9B">
      <w:pPr>
        <w:jc w:val="both"/>
        <w:rPr>
          <w:rFonts w:asciiTheme="minorHAnsi" w:hAnsiTheme="minorHAnsi" w:cstheme="minorHAnsi"/>
        </w:rPr>
      </w:pPr>
      <w:r w:rsidRPr="001A7B8D">
        <w:rPr>
          <w:rFonts w:asciiTheme="minorHAnsi" w:hAnsiTheme="minorHAnsi" w:cstheme="minorHAnsi"/>
        </w:rPr>
        <w:t xml:space="preserve">The Contracting Authority is entitled, but not obliged, to seek clarification of tenders, including pricing breakdowns </w:t>
      </w:r>
      <w:proofErr w:type="gramStart"/>
      <w:r w:rsidRPr="001A7B8D">
        <w:rPr>
          <w:rFonts w:asciiTheme="minorHAnsi" w:hAnsiTheme="minorHAnsi" w:cstheme="minorHAnsi"/>
        </w:rPr>
        <w:t>in the course of</w:t>
      </w:r>
      <w:proofErr w:type="gramEnd"/>
      <w:r w:rsidRPr="001A7B8D">
        <w:rPr>
          <w:rFonts w:asciiTheme="minorHAnsi" w:hAnsiTheme="minorHAnsi" w:cstheme="minorHAnsi"/>
        </w:rPr>
        <w:t xml:space="preserve"> the evaluation process. No change in the price or substance of the Tender shall be sought, offered or permitted. To assist in finalising the tender evaluation, selected tenderers may be invited to attend clarification meetings with the Contracting Authority.</w:t>
      </w:r>
    </w:p>
    <w:p w14:paraId="1C055AD4" w14:textId="2ADFAB85" w:rsidR="00246F9B" w:rsidRPr="001A7B8D" w:rsidRDefault="00D5799E" w:rsidP="00246F9B">
      <w:pPr>
        <w:jc w:val="both"/>
        <w:rPr>
          <w:rFonts w:asciiTheme="minorHAnsi" w:hAnsiTheme="minorHAnsi" w:cstheme="minorHAnsi"/>
          <w:b/>
        </w:rPr>
      </w:pPr>
      <w:r w:rsidRPr="001A7B8D">
        <w:rPr>
          <w:rFonts w:asciiTheme="minorHAnsi" w:hAnsiTheme="minorHAnsi" w:cstheme="minorHAnsi"/>
        </w:rPr>
        <w:t>(l</w:t>
      </w:r>
      <w:r w:rsidR="00246F9B" w:rsidRPr="001A7B8D">
        <w:rPr>
          <w:rFonts w:asciiTheme="minorHAnsi" w:hAnsiTheme="minorHAnsi" w:cstheme="minorHAnsi"/>
        </w:rPr>
        <w:t>)</w:t>
      </w:r>
      <w:r w:rsidR="00246F9B" w:rsidRPr="001A7B8D">
        <w:rPr>
          <w:rFonts w:asciiTheme="minorHAnsi" w:hAnsiTheme="minorHAnsi" w:cstheme="minorHAnsi"/>
        </w:rPr>
        <w:tab/>
      </w:r>
      <w:r w:rsidR="00246F9B" w:rsidRPr="001A7B8D">
        <w:rPr>
          <w:rFonts w:asciiTheme="minorHAnsi" w:hAnsiTheme="minorHAnsi" w:cstheme="minorHAnsi"/>
          <w:b/>
        </w:rPr>
        <w:t>Correction of Errors</w:t>
      </w:r>
    </w:p>
    <w:p w14:paraId="147A3D3A" w14:textId="77777777" w:rsidR="006241E4" w:rsidRPr="001A7B8D" w:rsidRDefault="00246F9B" w:rsidP="00246F9B">
      <w:pPr>
        <w:jc w:val="both"/>
        <w:rPr>
          <w:rFonts w:asciiTheme="minorHAnsi" w:hAnsiTheme="minorHAnsi" w:cstheme="minorHAnsi"/>
        </w:rPr>
      </w:pPr>
      <w:r w:rsidRPr="001A7B8D">
        <w:rPr>
          <w:rFonts w:asciiTheme="minorHAnsi" w:hAnsiTheme="minorHAnsi" w:cstheme="minorHAnsi"/>
        </w:rPr>
        <w:t xml:space="preserve">Detailed pricing of all tenders will be examined for errors that might alter the tender pricing as determined from the figures on the tender form or as between the hard copy and electronic versions of the tender. </w:t>
      </w:r>
      <w:r w:rsidR="006241E4" w:rsidRPr="001A7B8D">
        <w:rPr>
          <w:rFonts w:asciiTheme="minorHAnsi" w:hAnsiTheme="minorHAnsi" w:cstheme="minorHAnsi"/>
        </w:rPr>
        <w:t xml:space="preserve"> Where a discrepancy arises between any figure submitted on the pricing element of eTenders versus the content of the Tender Submission, the Tender Submission figures will be used in the assessment.  </w:t>
      </w:r>
    </w:p>
    <w:p w14:paraId="308B951D" w14:textId="77777777" w:rsidR="00246F9B" w:rsidRPr="001A7B8D" w:rsidRDefault="006241E4" w:rsidP="00246F9B">
      <w:pPr>
        <w:jc w:val="both"/>
        <w:rPr>
          <w:rFonts w:asciiTheme="minorHAnsi" w:hAnsiTheme="minorHAnsi" w:cstheme="minorHAnsi"/>
        </w:rPr>
      </w:pPr>
      <w:r w:rsidRPr="001A7B8D">
        <w:rPr>
          <w:rFonts w:asciiTheme="minorHAnsi" w:hAnsiTheme="minorHAnsi" w:cstheme="minorHAnsi"/>
        </w:rPr>
        <w:t xml:space="preserve">In the case of </w:t>
      </w:r>
      <w:r w:rsidR="00246F9B" w:rsidRPr="001A7B8D">
        <w:rPr>
          <w:rFonts w:asciiTheme="minorHAnsi" w:hAnsiTheme="minorHAnsi" w:cstheme="minorHAnsi"/>
        </w:rPr>
        <w:t xml:space="preserve">manifest errors - where there is a discrepancy between the unit price and the total amount derived from the multiplication of the unit price and the quantity, the unit price as quoted will normally govern. </w:t>
      </w:r>
    </w:p>
    <w:p w14:paraId="75E45877" w14:textId="77777777" w:rsidR="006241E4" w:rsidRPr="001A7B8D" w:rsidRDefault="006241E4" w:rsidP="006241E4">
      <w:pPr>
        <w:jc w:val="both"/>
        <w:rPr>
          <w:rFonts w:asciiTheme="minorHAnsi" w:hAnsiTheme="minorHAnsi" w:cstheme="minorHAnsi"/>
        </w:rPr>
      </w:pPr>
      <w:r w:rsidRPr="001A7B8D">
        <w:rPr>
          <w:rFonts w:asciiTheme="minorHAnsi" w:hAnsiTheme="minorHAnsi" w:cstheme="minorHAnsi"/>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5422D2C0" w14:textId="0FA0531B" w:rsidR="00246F9B" w:rsidRPr="001A7B8D" w:rsidRDefault="00D5799E" w:rsidP="00246F9B">
      <w:pPr>
        <w:jc w:val="both"/>
        <w:rPr>
          <w:rFonts w:asciiTheme="minorHAnsi" w:hAnsiTheme="minorHAnsi" w:cstheme="minorHAnsi"/>
        </w:rPr>
      </w:pPr>
      <w:r w:rsidRPr="001A7B8D">
        <w:rPr>
          <w:rFonts w:asciiTheme="minorHAnsi" w:hAnsiTheme="minorHAnsi" w:cstheme="minorHAnsi"/>
        </w:rPr>
        <w:t>(m</w:t>
      </w:r>
      <w:r w:rsidR="00246F9B" w:rsidRPr="001A7B8D">
        <w:rPr>
          <w:rFonts w:asciiTheme="minorHAnsi" w:hAnsiTheme="minorHAnsi" w:cstheme="minorHAnsi"/>
        </w:rPr>
        <w:t>)</w:t>
      </w:r>
      <w:r w:rsidR="00246F9B" w:rsidRPr="001A7B8D">
        <w:rPr>
          <w:rFonts w:asciiTheme="minorHAnsi" w:hAnsiTheme="minorHAnsi" w:cstheme="minorHAnsi"/>
        </w:rPr>
        <w:tab/>
      </w:r>
      <w:r w:rsidR="00246F9B" w:rsidRPr="001A7B8D">
        <w:rPr>
          <w:rFonts w:asciiTheme="minorHAnsi" w:hAnsiTheme="minorHAnsi" w:cstheme="minorHAnsi"/>
          <w:b/>
        </w:rPr>
        <w:t>Confidentiality</w:t>
      </w:r>
    </w:p>
    <w:p w14:paraId="56FC03F6" w14:textId="77777777" w:rsidR="00246F9B" w:rsidRPr="001A7B8D" w:rsidRDefault="00246F9B" w:rsidP="00246F9B">
      <w:pPr>
        <w:jc w:val="both"/>
        <w:rPr>
          <w:rFonts w:asciiTheme="minorHAnsi" w:hAnsiTheme="minorHAnsi" w:cstheme="minorHAnsi"/>
        </w:rPr>
      </w:pPr>
      <w:r w:rsidRPr="001A7B8D">
        <w:rPr>
          <w:rFonts w:asciiTheme="minorHAnsi" w:hAnsiTheme="minorHAnsi" w:cstheme="minorHAnsi"/>
        </w:rPr>
        <w:t xml:space="preserve">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 </w:t>
      </w:r>
    </w:p>
    <w:p w14:paraId="1D30EA02" w14:textId="39A136F7" w:rsidR="00246F9B" w:rsidRPr="001A7B8D" w:rsidRDefault="00D5799E" w:rsidP="00246F9B">
      <w:pPr>
        <w:jc w:val="both"/>
        <w:rPr>
          <w:rFonts w:asciiTheme="minorHAnsi" w:hAnsiTheme="minorHAnsi" w:cstheme="minorHAnsi"/>
        </w:rPr>
      </w:pPr>
      <w:r w:rsidRPr="001A7B8D">
        <w:rPr>
          <w:rFonts w:asciiTheme="minorHAnsi" w:hAnsiTheme="minorHAnsi" w:cstheme="minorHAnsi"/>
        </w:rPr>
        <w:t>(n</w:t>
      </w:r>
      <w:r w:rsidR="00246F9B" w:rsidRPr="001A7B8D">
        <w:rPr>
          <w:rFonts w:asciiTheme="minorHAnsi" w:hAnsiTheme="minorHAnsi" w:cstheme="minorHAnsi"/>
        </w:rPr>
        <w:t>)</w:t>
      </w:r>
      <w:r w:rsidR="00246F9B" w:rsidRPr="001A7B8D">
        <w:rPr>
          <w:rFonts w:asciiTheme="minorHAnsi" w:hAnsiTheme="minorHAnsi" w:cstheme="minorHAnsi"/>
        </w:rPr>
        <w:tab/>
      </w:r>
      <w:r w:rsidR="00246F9B" w:rsidRPr="001A7B8D">
        <w:rPr>
          <w:rFonts w:asciiTheme="minorHAnsi" w:hAnsiTheme="minorHAnsi" w:cstheme="minorHAnsi"/>
          <w:b/>
        </w:rPr>
        <w:t>Conflict of Interest</w:t>
      </w:r>
    </w:p>
    <w:p w14:paraId="788E08F1" w14:textId="77777777" w:rsidR="00246F9B" w:rsidRPr="001A7B8D" w:rsidRDefault="00246F9B" w:rsidP="00246F9B">
      <w:pPr>
        <w:jc w:val="both"/>
        <w:rPr>
          <w:rFonts w:asciiTheme="minorHAnsi" w:hAnsiTheme="minorHAnsi" w:cstheme="minorHAnsi"/>
        </w:rPr>
      </w:pPr>
      <w:r w:rsidRPr="001A7B8D">
        <w:rPr>
          <w:rFonts w:asciiTheme="minorHAnsi" w:hAnsiTheme="minorHAnsi" w:cstheme="minorHAnsi"/>
        </w:rPr>
        <w:lastRenderedPageBreak/>
        <w:t xml:space="preserve">Any 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 </w:t>
      </w:r>
    </w:p>
    <w:p w14:paraId="7BFA0AEB" w14:textId="117E3938" w:rsidR="00670182" w:rsidRPr="001A7B8D" w:rsidRDefault="00D5799E" w:rsidP="00670182">
      <w:pPr>
        <w:jc w:val="both"/>
        <w:rPr>
          <w:rFonts w:asciiTheme="minorHAnsi" w:hAnsiTheme="minorHAnsi" w:cstheme="minorHAnsi"/>
        </w:rPr>
      </w:pPr>
      <w:r w:rsidRPr="001A7B8D">
        <w:rPr>
          <w:rFonts w:asciiTheme="minorHAnsi" w:hAnsiTheme="minorHAnsi" w:cstheme="minorHAnsi"/>
        </w:rPr>
        <w:t>(o</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Currency and Payments</w:t>
      </w:r>
    </w:p>
    <w:p w14:paraId="4281E5DD" w14:textId="77777777" w:rsidR="00670182" w:rsidRPr="001A7B8D" w:rsidRDefault="00670182" w:rsidP="00831C89">
      <w:pPr>
        <w:jc w:val="both"/>
        <w:rPr>
          <w:rFonts w:asciiTheme="minorHAnsi" w:hAnsiTheme="minorHAnsi" w:cstheme="minorHAnsi"/>
        </w:rPr>
      </w:pPr>
      <w:r w:rsidRPr="001A7B8D">
        <w:rPr>
          <w:rFonts w:asciiTheme="minorHAnsi" w:hAnsiTheme="minorHAnsi" w:cstheme="minorHAnsi"/>
        </w:rPr>
        <w:t xml:space="preserve">The currency and invoices in which all prices and rates shall be tendered, and which payments under the contract will be paid, shall be Euros (€). All prices and rates quoted should be exclusive of VAT.  </w:t>
      </w:r>
    </w:p>
    <w:p w14:paraId="24D7852E" w14:textId="65B1D2FF" w:rsidR="00F64600" w:rsidRPr="001A7B8D" w:rsidRDefault="00F64600" w:rsidP="00395802">
      <w:pPr>
        <w:jc w:val="both"/>
        <w:rPr>
          <w:rFonts w:asciiTheme="minorHAnsi" w:hAnsiTheme="minorHAnsi" w:cstheme="minorHAnsi"/>
        </w:rPr>
      </w:pPr>
      <w:r w:rsidRPr="001A7B8D">
        <w:rPr>
          <w:rFonts w:asciiTheme="minorHAnsi" w:hAnsiTheme="minorHAnsi" w:cstheme="minorHAnsi"/>
        </w:rPr>
        <w:t xml:space="preserve">Payment terms are 30 days from invoice date. </w:t>
      </w:r>
    </w:p>
    <w:p w14:paraId="7A5913D6" w14:textId="5E169ED0" w:rsidR="00670182" w:rsidRPr="001A7B8D" w:rsidRDefault="00D5799E" w:rsidP="00395802">
      <w:pPr>
        <w:jc w:val="both"/>
        <w:rPr>
          <w:rFonts w:asciiTheme="minorHAnsi" w:hAnsiTheme="minorHAnsi" w:cstheme="minorHAnsi"/>
        </w:rPr>
      </w:pPr>
      <w:r w:rsidRPr="001A7B8D">
        <w:rPr>
          <w:rFonts w:asciiTheme="minorHAnsi" w:hAnsiTheme="minorHAnsi" w:cstheme="minorHAnsi"/>
        </w:rPr>
        <w:t>(p</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Tax Clearance</w:t>
      </w:r>
      <w:r w:rsidR="00670182" w:rsidRPr="001A7B8D">
        <w:rPr>
          <w:rFonts w:asciiTheme="minorHAnsi" w:hAnsiTheme="minorHAnsi" w:cstheme="minorHAnsi"/>
        </w:rPr>
        <w:t xml:space="preserve"> </w:t>
      </w:r>
    </w:p>
    <w:p w14:paraId="1479C63F" w14:textId="77777777" w:rsidR="000B64FC" w:rsidRDefault="000B64FC">
      <w:pPr>
        <w:pStyle w:val="Default"/>
        <w:jc w:val="both"/>
        <w:rPr>
          <w:kern w:val="2"/>
          <w14:ligatures w14:val="standardContextual"/>
        </w:rPr>
      </w:pPr>
      <w:r>
        <w:t xml:space="preserve">It will be a condition of award of this framework and any subsequent contract that the preferred tenderer complies with all EU and national tax laws. Tenderers are referred to the Irish Revenue web site </w:t>
      </w:r>
      <w:hyperlink r:id="rId12" w:history="1">
        <w:r>
          <w:rPr>
            <w:rStyle w:val="Hyperlink"/>
          </w:rPr>
          <w:t>http://www.revenue.ie/</w:t>
        </w:r>
      </w:hyperlink>
      <w:r>
        <w:t xml:space="preserve">. Non-resident tenderers should apply to the Office of the Revenue Commissioners, Non-Resident Tax Clearance Unit, Office of the Collector General, Sarsfield House, Francis Street, Limerick, Ireland; e-mail: </w:t>
      </w:r>
      <w:hyperlink r:id="rId13" w:history="1">
        <w:r>
          <w:rPr>
            <w:rStyle w:val="Hyperlink"/>
          </w:rPr>
          <w:t>nonrestaxclearance@revenue.ie</w:t>
        </w:r>
      </w:hyperlink>
      <w:r>
        <w:t xml:space="preserve"> The Contracting Authority will satisfy itself that any tenderer being considered for award of the framework agreement or a contract is appropriately tax compliant by checking its status via the online system. Tenderers are requested to provide their Tax Clearance Access Number and Tax Reference Number to facilitate verification. By supplying these numbers, tenderers acknowledge and agree that the Contracting Authority has permission to verify their tax clearance status at any time during the term of the framework agreement or contract. This requirement must be maintained throughout the duration of the framework agreement.</w:t>
      </w:r>
    </w:p>
    <w:p w14:paraId="28F685B8" w14:textId="77777777" w:rsidR="00FB1F80" w:rsidRPr="001A7B8D" w:rsidRDefault="00FB1F80" w:rsidP="00514216">
      <w:pPr>
        <w:pStyle w:val="Default"/>
        <w:jc w:val="both"/>
        <w:rPr>
          <w:rFonts w:asciiTheme="minorHAnsi" w:eastAsiaTheme="minorHAnsi" w:hAnsiTheme="minorHAnsi" w:cstheme="minorHAnsi"/>
          <w:szCs w:val="23"/>
          <w:lang w:val="en-IE" w:eastAsia="en-US"/>
        </w:rPr>
      </w:pPr>
    </w:p>
    <w:p w14:paraId="2472BFD7" w14:textId="0DBA5026" w:rsidR="00670182" w:rsidRPr="001A7B8D" w:rsidRDefault="00246F9B" w:rsidP="00670182">
      <w:pPr>
        <w:jc w:val="both"/>
        <w:rPr>
          <w:rFonts w:asciiTheme="minorHAnsi" w:hAnsiTheme="minorHAnsi" w:cstheme="minorHAnsi"/>
          <w:b/>
        </w:rPr>
      </w:pPr>
      <w:r w:rsidRPr="001A7B8D">
        <w:rPr>
          <w:rFonts w:asciiTheme="minorHAnsi" w:hAnsiTheme="minorHAnsi" w:cstheme="minorHAnsi"/>
        </w:rPr>
        <w:t>(</w:t>
      </w:r>
      <w:r w:rsidR="00D5799E" w:rsidRPr="001A7B8D">
        <w:rPr>
          <w:rFonts w:asciiTheme="minorHAnsi" w:hAnsiTheme="minorHAnsi" w:cstheme="minorHAnsi"/>
        </w:rPr>
        <w:t>q)</w:t>
      </w:r>
      <w:r w:rsidR="00670182" w:rsidRPr="001A7B8D">
        <w:rPr>
          <w:rFonts w:asciiTheme="minorHAnsi" w:hAnsiTheme="minorHAnsi" w:cstheme="minorHAnsi"/>
        </w:rPr>
        <w:tab/>
      </w:r>
      <w:r w:rsidR="00670182" w:rsidRPr="001A7B8D">
        <w:rPr>
          <w:rFonts w:asciiTheme="minorHAnsi" w:hAnsiTheme="minorHAnsi" w:cstheme="minorHAnsi"/>
          <w:b/>
        </w:rPr>
        <w:t>Withholding Tax</w:t>
      </w:r>
    </w:p>
    <w:p w14:paraId="61365FD0"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353-1-6733533).</w:t>
      </w:r>
    </w:p>
    <w:p w14:paraId="7E069E0D" w14:textId="43178A31" w:rsidR="00670182" w:rsidRPr="001A7B8D" w:rsidRDefault="00670182" w:rsidP="00670182">
      <w:pPr>
        <w:jc w:val="both"/>
        <w:rPr>
          <w:rFonts w:asciiTheme="minorHAnsi" w:hAnsiTheme="minorHAnsi" w:cstheme="minorHAnsi"/>
        </w:rPr>
      </w:pPr>
      <w:r w:rsidRPr="001A7B8D">
        <w:rPr>
          <w:rFonts w:asciiTheme="minorHAnsi" w:hAnsiTheme="minorHAnsi" w:cstheme="minorHAnsi"/>
        </w:rPr>
        <w:t>(</w:t>
      </w:r>
      <w:r w:rsidR="00D5799E" w:rsidRPr="001A7B8D">
        <w:rPr>
          <w:rFonts w:asciiTheme="minorHAnsi" w:hAnsiTheme="minorHAnsi" w:cstheme="minorHAnsi"/>
        </w:rPr>
        <w:t>r</w:t>
      </w:r>
      <w:r w:rsidRPr="001A7B8D">
        <w:rPr>
          <w:rFonts w:asciiTheme="minorHAnsi" w:hAnsiTheme="minorHAnsi" w:cstheme="minorHAnsi"/>
        </w:rPr>
        <w:t>)</w:t>
      </w:r>
      <w:r w:rsidRPr="001A7B8D">
        <w:rPr>
          <w:rFonts w:asciiTheme="minorHAnsi" w:hAnsiTheme="minorHAnsi" w:cstheme="minorHAnsi"/>
        </w:rPr>
        <w:tab/>
      </w:r>
      <w:r w:rsidRPr="001A7B8D">
        <w:rPr>
          <w:rFonts w:asciiTheme="minorHAnsi" w:hAnsiTheme="minorHAnsi" w:cstheme="minorHAnsi"/>
          <w:b/>
        </w:rPr>
        <w:t>Irish Legislation and Law</w:t>
      </w:r>
    </w:p>
    <w:p w14:paraId="5EEA63B7" w14:textId="77777777" w:rsidR="00670182" w:rsidRPr="001A7B8D" w:rsidRDefault="00246F9B" w:rsidP="00670182">
      <w:pPr>
        <w:jc w:val="both"/>
        <w:rPr>
          <w:rFonts w:asciiTheme="minorHAnsi" w:hAnsiTheme="minorHAnsi" w:cstheme="minorHAnsi"/>
        </w:rPr>
      </w:pPr>
      <w:r w:rsidRPr="001A7B8D">
        <w:rPr>
          <w:rFonts w:asciiTheme="minorHAnsi" w:hAnsiTheme="minorHAnsi" w:cstheme="minorHAnsi"/>
        </w:rPr>
        <w:t>T</w:t>
      </w:r>
      <w:r w:rsidR="00670182" w:rsidRPr="001A7B8D">
        <w:rPr>
          <w:rFonts w:asciiTheme="minorHAnsi" w:hAnsiTheme="minorHAnsi" w:cstheme="minorHAnsi"/>
        </w:rPr>
        <w:t xml:space="preserve">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w:t>
      </w:r>
      <w:r w:rsidR="00670182" w:rsidRPr="001A7B8D">
        <w:rPr>
          <w:rFonts w:asciiTheme="minorHAnsi" w:hAnsiTheme="minorHAnsi" w:cstheme="minorHAnsi"/>
        </w:rPr>
        <w:lastRenderedPageBreak/>
        <w:t>contracts awarded to them. The contract[s] awarded on foot of this tender process will be governed by Irish law.</w:t>
      </w:r>
    </w:p>
    <w:p w14:paraId="61003B38" w14:textId="77777777" w:rsidR="00FB1F80" w:rsidRPr="001A7B8D" w:rsidRDefault="00FB1F80" w:rsidP="00670182">
      <w:pPr>
        <w:jc w:val="both"/>
        <w:rPr>
          <w:rFonts w:asciiTheme="minorHAnsi" w:hAnsiTheme="minorHAnsi" w:cstheme="minorHAnsi"/>
          <w:b/>
        </w:rPr>
      </w:pPr>
      <w:r w:rsidRPr="001A7B8D">
        <w:rPr>
          <w:rFonts w:asciiTheme="minorHAnsi" w:hAnsiTheme="minorHAnsi" w:cstheme="minorHAnsi"/>
          <w:b/>
        </w:rPr>
        <w:t>(s)</w:t>
      </w:r>
      <w:r w:rsidRPr="001A7B8D">
        <w:rPr>
          <w:rFonts w:asciiTheme="minorHAnsi" w:hAnsiTheme="minorHAnsi" w:cstheme="minorHAnsi"/>
          <w:b/>
        </w:rPr>
        <w:tab/>
        <w:t>Compliance with all relevant Employment Law Obligations</w:t>
      </w:r>
    </w:p>
    <w:p w14:paraId="60ECC815" w14:textId="77777777" w:rsidR="00A03584" w:rsidRPr="001A7B8D" w:rsidRDefault="00A03584" w:rsidP="00A03584">
      <w:pPr>
        <w:jc w:val="both"/>
        <w:rPr>
          <w:rFonts w:asciiTheme="minorHAnsi" w:hAnsiTheme="minorHAnsi" w:cstheme="minorHAnsi"/>
        </w:rPr>
      </w:pPr>
      <w:r w:rsidRPr="001A7B8D">
        <w:rPr>
          <w:rFonts w:asciiTheme="minorHAnsi" w:hAnsiTheme="minorHAnsi" w:cstheme="minorHAnsi"/>
        </w:rPr>
        <w:t xml:space="preserve">Tenderers shall ensure that all rates quoted for the provision of services allow for statutory deductions such as PRSI, PAYE, Annual leave/Holiday pay. </w:t>
      </w:r>
    </w:p>
    <w:p w14:paraId="5BB9A2EC" w14:textId="77777777" w:rsidR="00E71F83" w:rsidRDefault="00E71F83">
      <w:pPr>
        <w:ind w:left="-11"/>
        <w:jc w:val="both"/>
        <w:rPr>
          <w:kern w:val="2"/>
          <w14:ligatures w14:val="standardContextual"/>
        </w:rPr>
      </w:pPr>
      <w:r>
        <w:rPr>
          <w:szCs w:val="24"/>
        </w:rPr>
        <w:t>It is the obligation of the Framework Member to ensure that any foreign personnel have provided the necessary documentation to prove that they can legally work in this country.</w:t>
      </w:r>
    </w:p>
    <w:p w14:paraId="4EE08CC4" w14:textId="77777777" w:rsidR="00E71F83" w:rsidRDefault="00E71F83">
      <w:pPr>
        <w:ind w:left="-11"/>
        <w:jc w:val="both"/>
        <w:rPr>
          <w:kern w:val="2"/>
          <w14:ligatures w14:val="standardContextual"/>
        </w:rPr>
      </w:pPr>
      <w:r>
        <w:rPr>
          <w:szCs w:val="24"/>
        </w:rPr>
        <w:t>Prior to expiry of the agreement, if requested, the Framework Member shall, upon termination of this agreement for any reason or before expiry of the Term, promptly provide such anonymised information relating to the terms and conditions of employment of all persons providing the services as may be required by the Contracting Authority. The Framework Member agrees that the Contracting Authority may release such anonymised information to third-party tenderers for the purposes of any procurement competition for the provision of the services following expiry of the Term or earlier termination of this contract.</w:t>
      </w:r>
    </w:p>
    <w:p w14:paraId="33DACE50" w14:textId="77777777" w:rsidR="00877E9D" w:rsidRPr="001A7B8D" w:rsidRDefault="00877E9D" w:rsidP="00877E9D">
      <w:pPr>
        <w:ind w:left="-11"/>
        <w:jc w:val="both"/>
        <w:rPr>
          <w:rFonts w:asciiTheme="minorHAnsi" w:hAnsiTheme="minorHAnsi" w:cstheme="minorHAnsi"/>
        </w:rPr>
      </w:pPr>
      <w:r w:rsidRPr="001A7B8D">
        <w:rPr>
          <w:rFonts w:asciiTheme="minorHAnsi" w:hAnsiTheme="minorHAnsi" w:cstheme="minorHAnsi"/>
        </w:rPr>
        <w:tab/>
        <w:t>Where applicable, 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p w14:paraId="6798BB77" w14:textId="77777777" w:rsidR="000A1CE0" w:rsidRDefault="000A1CE0">
      <w:pPr>
        <w:ind w:left="-11"/>
        <w:jc w:val="both"/>
        <w:rPr>
          <w:kern w:val="2"/>
          <w:sz w:val="22"/>
          <w14:ligatures w14:val="standardContextual"/>
        </w:rPr>
      </w:pPr>
      <w:r>
        <w:rPr>
          <w:szCs w:val="24"/>
        </w:rPr>
        <w:t xml:space="preserve">The Protection of Employees (Temporary Agency Work) Act 2012 (the “2012 Act”) provides that an Agency Worker (as defined in the 2012 Act) is entitled to the same basic working and employment conditions as those that apply to employees recruited directly by the Hirer (as defined in the 2012 Act) to do the same or a similar job. 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Pr>
          <w:szCs w:val="24"/>
        </w:rPr>
        <w:t>as a result of</w:t>
      </w:r>
      <w:proofErr w:type="gramEnd"/>
      <w:r>
        <w:rPr>
          <w:szCs w:val="24"/>
        </w:rPr>
        <w:t xml:space="preserve"> the application of the 2012 Act to the provision of the Services.</w:t>
      </w:r>
    </w:p>
    <w:p w14:paraId="140380CD" w14:textId="77777777" w:rsidR="00246F9B" w:rsidRPr="001A7B8D" w:rsidRDefault="00246F9B" w:rsidP="00246F9B">
      <w:pPr>
        <w:jc w:val="both"/>
        <w:rPr>
          <w:rFonts w:asciiTheme="minorHAnsi" w:hAnsiTheme="minorHAnsi" w:cstheme="minorHAnsi"/>
        </w:rPr>
      </w:pPr>
      <w:r w:rsidRPr="001A7B8D">
        <w:rPr>
          <w:rFonts w:asciiTheme="minorHAnsi" w:hAnsiTheme="minorHAnsi" w:cstheme="minorHAnsi"/>
        </w:rPr>
        <w:t>(t)</w:t>
      </w:r>
      <w:r w:rsidRPr="001A7B8D">
        <w:rPr>
          <w:rFonts w:asciiTheme="minorHAnsi" w:hAnsiTheme="minorHAnsi" w:cstheme="minorHAnsi"/>
        </w:rPr>
        <w:tab/>
      </w:r>
      <w:r w:rsidRPr="001A7B8D">
        <w:rPr>
          <w:rFonts w:asciiTheme="minorHAnsi" w:hAnsiTheme="minorHAnsi" w:cstheme="minorHAnsi"/>
          <w:b/>
        </w:rPr>
        <w:t>Freedom of Information Acts</w:t>
      </w:r>
    </w:p>
    <w:p w14:paraId="3C61BE5A" w14:textId="77777777" w:rsidR="000A1CE0" w:rsidRDefault="000A1CE0">
      <w:pPr>
        <w:jc w:val="both"/>
        <w:rPr>
          <w:kern w:val="2"/>
          <w:sz w:val="22"/>
          <w14:ligatures w14:val="standardContextual"/>
        </w:rPr>
      </w:pPr>
      <w:r>
        <w:rPr>
          <w:szCs w:val="24"/>
        </w:rPr>
        <w:t>All responses to this RFT will be treated in confidence, and no information contained in them will be communicated to any third party without the written permission of the tenderer, except where required for the consideration and evaluation of the response or by law, including the Freedom of Information Act 2014, EU procurement rules and Irish Government procurement procedures, or in response to questions, debates or other parliamentary procedures in the Oireachtas.</w:t>
      </w:r>
    </w:p>
    <w:p w14:paraId="0A8284AB" w14:textId="77777777" w:rsidR="000A1CE0" w:rsidRDefault="000A1CE0">
      <w:pPr>
        <w:jc w:val="both"/>
        <w:rPr>
          <w:kern w:val="2"/>
          <w:sz w:val="22"/>
          <w14:ligatures w14:val="standardContextual"/>
        </w:rPr>
      </w:pPr>
      <w:r>
        <w:rPr>
          <w:szCs w:val="24"/>
        </w:rPr>
        <w:t xml:space="preserve">Tenderers are asked to consider whether any information supplied in response to this RFT should not be disclosed because of its sensitivity. If so, tenderers should identify the sensitive information and explain the reasons for its sensitivity. The Contracting Authority cannot </w:t>
      </w:r>
      <w:r>
        <w:rPr>
          <w:szCs w:val="24"/>
        </w:rPr>
        <w:lastRenderedPageBreak/>
        <w:t>guarantee that information provided by tenderers, either in response to this RFT or during any contract awarded as a result, will not be released pursuant to its obligations under law, including the Freedom of Information Act 2014, EU procurement rules and Irish Government procurement procedures. The Contracting Authority accepts no liability in respect of information that is subsequently released or any consequential damage arising from such disclosure.</w:t>
      </w:r>
    </w:p>
    <w:p w14:paraId="08CE438F" w14:textId="77777777" w:rsidR="00670182" w:rsidRPr="001A7B8D" w:rsidRDefault="00246F9B" w:rsidP="00670182">
      <w:pPr>
        <w:jc w:val="both"/>
        <w:rPr>
          <w:rFonts w:asciiTheme="minorHAnsi" w:hAnsiTheme="minorHAnsi" w:cstheme="minorHAnsi"/>
          <w:b/>
        </w:rPr>
      </w:pPr>
      <w:r w:rsidRPr="001A7B8D">
        <w:rPr>
          <w:rFonts w:asciiTheme="minorHAnsi" w:hAnsiTheme="minorHAnsi" w:cstheme="minorHAnsi"/>
        </w:rPr>
        <w:t>(u</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Dignity at Work</w:t>
      </w:r>
    </w:p>
    <w:p w14:paraId="281289FD" w14:textId="77777777" w:rsidR="00E71F83" w:rsidRDefault="00E71F83">
      <w:pPr>
        <w:jc w:val="both"/>
        <w:rPr>
          <w:kern w:val="2"/>
          <w14:ligatures w14:val="standardContextual"/>
        </w:rPr>
      </w:pPr>
      <w:r>
        <w:rPr>
          <w:szCs w:val="24"/>
        </w:rPr>
        <w:t>The Framework Member shall comply with all relevant legislation relating to dignity at work. As a public body and employer, the Contracting Authority is committed to a policy of equality of opportunity for all personnel.</w:t>
      </w:r>
    </w:p>
    <w:p w14:paraId="345A3036" w14:textId="77777777" w:rsidR="00AF7396" w:rsidRPr="001A7B8D" w:rsidRDefault="00AF7396" w:rsidP="00AF7396">
      <w:pPr>
        <w:jc w:val="both"/>
        <w:rPr>
          <w:rFonts w:asciiTheme="minorHAnsi" w:hAnsiTheme="minorHAnsi" w:cstheme="minorHAnsi"/>
        </w:rPr>
      </w:pPr>
      <w:r w:rsidRPr="001A7B8D">
        <w:rPr>
          <w:rFonts w:asciiTheme="minorHAnsi" w:hAnsiTheme="minorHAnsi" w:cstheme="minorHAnsi"/>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02F863DC" w14:textId="77777777" w:rsidR="00670182" w:rsidRPr="001A7B8D" w:rsidRDefault="006241E4" w:rsidP="00670182">
      <w:pPr>
        <w:jc w:val="both"/>
        <w:rPr>
          <w:rFonts w:asciiTheme="minorHAnsi" w:hAnsiTheme="minorHAnsi" w:cstheme="minorHAnsi"/>
        </w:rPr>
      </w:pPr>
      <w:r w:rsidRPr="001A7B8D">
        <w:rPr>
          <w:rFonts w:asciiTheme="minorHAnsi" w:hAnsiTheme="minorHAnsi" w:cstheme="minorHAnsi"/>
        </w:rPr>
        <w:t>(v</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Change in the Composition of a Tender</w:t>
      </w:r>
    </w:p>
    <w:p w14:paraId="0E1B930A"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The Contracting Authority reserves the right, but is not obliged, to disqualify any Tenderer that makes any change to its composition after submission of a Tender.</w:t>
      </w:r>
      <w:r w:rsidR="00FB1F80" w:rsidRPr="001A7B8D">
        <w:rPr>
          <w:rFonts w:asciiTheme="minorHAnsi" w:hAnsiTheme="minorHAnsi" w:cstheme="minorHAnsi"/>
        </w:rPr>
        <w:t xml:space="preserve">  Any such changes must be notified to the Contracting Authority and require formal agreement. </w:t>
      </w:r>
    </w:p>
    <w:p w14:paraId="52E4AF3D" w14:textId="77777777" w:rsidR="00670182" w:rsidRPr="001A7B8D" w:rsidRDefault="006241E4" w:rsidP="00670182">
      <w:pPr>
        <w:jc w:val="both"/>
        <w:rPr>
          <w:rFonts w:asciiTheme="minorHAnsi" w:hAnsiTheme="minorHAnsi" w:cstheme="minorHAnsi"/>
        </w:rPr>
      </w:pPr>
      <w:r w:rsidRPr="001A7B8D">
        <w:rPr>
          <w:rFonts w:asciiTheme="minorHAnsi" w:hAnsiTheme="minorHAnsi" w:cstheme="minorHAnsi"/>
        </w:rPr>
        <w:t>(w</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Interference and Inducement to Purchase</w:t>
      </w:r>
    </w:p>
    <w:p w14:paraId="2A23A861"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Any 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p w14:paraId="34FF5653" w14:textId="77777777" w:rsidR="00670182" w:rsidRPr="001A7B8D" w:rsidRDefault="006241E4" w:rsidP="00670182">
      <w:pPr>
        <w:jc w:val="both"/>
        <w:rPr>
          <w:rFonts w:asciiTheme="minorHAnsi" w:hAnsiTheme="minorHAnsi" w:cstheme="minorHAnsi"/>
          <w:b/>
        </w:rPr>
      </w:pPr>
      <w:r w:rsidRPr="001A7B8D">
        <w:rPr>
          <w:rFonts w:asciiTheme="minorHAnsi" w:hAnsiTheme="minorHAnsi" w:cstheme="minorHAnsi"/>
        </w:rPr>
        <w:t>(x</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Notification of Tender Evaluations</w:t>
      </w:r>
    </w:p>
    <w:p w14:paraId="15162D60" w14:textId="1F79AB2A" w:rsidR="006241E4" w:rsidRPr="001A7B8D" w:rsidRDefault="00670182" w:rsidP="00D5799E">
      <w:pPr>
        <w:jc w:val="both"/>
        <w:rPr>
          <w:rFonts w:asciiTheme="minorHAnsi" w:hAnsiTheme="minorHAnsi" w:cstheme="minorHAnsi"/>
        </w:rPr>
      </w:pPr>
      <w:r w:rsidRPr="001A7B8D">
        <w:rPr>
          <w:rFonts w:asciiTheme="minorHAnsi" w:hAnsiTheme="minorHAnsi" w:cstheme="minorHAnsi"/>
        </w:rPr>
        <w:t xml:space="preserve">All tenderers will be informed of the outcome of their </w:t>
      </w:r>
      <w:r w:rsidR="00FB1F80" w:rsidRPr="001A7B8D">
        <w:rPr>
          <w:rFonts w:asciiTheme="minorHAnsi" w:hAnsiTheme="minorHAnsi" w:cstheme="minorHAnsi"/>
        </w:rPr>
        <w:t>tenders</w:t>
      </w:r>
      <w:r w:rsidRPr="001A7B8D">
        <w:rPr>
          <w:rFonts w:asciiTheme="minorHAnsi" w:hAnsiTheme="minorHAnsi" w:cstheme="minorHAnsi"/>
        </w:rPr>
        <w:t xml:space="preserve"> following tender evaluation and</w:t>
      </w:r>
      <w:r w:rsidR="00D5799E" w:rsidRPr="001A7B8D">
        <w:rPr>
          <w:rFonts w:asciiTheme="minorHAnsi" w:hAnsiTheme="minorHAnsi" w:cstheme="minorHAnsi"/>
        </w:rPr>
        <w:t xml:space="preserve"> any necessary clarifications. </w:t>
      </w:r>
    </w:p>
    <w:p w14:paraId="527E57A3" w14:textId="77777777" w:rsidR="000B64FC" w:rsidRDefault="000B64FC">
      <w:pPr>
        <w:jc w:val="both"/>
        <w:rPr>
          <w:kern w:val="2"/>
          <w14:ligatures w14:val="standardContextual"/>
        </w:rPr>
      </w:pPr>
      <w:r>
        <w:rPr>
          <w:szCs w:val="24"/>
        </w:rPr>
        <w:t>For national-value frameworks, the Contracting Authority will issue a Letter of Regret stating the name of the preferred tenderer and the scores of both the unsuccessful tenderer and the preferred tenderer.</w:t>
      </w:r>
    </w:p>
    <w:p w14:paraId="6259CDA2" w14:textId="77777777" w:rsidR="000B64FC" w:rsidRDefault="000B64FC">
      <w:pPr>
        <w:jc w:val="both"/>
        <w:rPr>
          <w:kern w:val="2"/>
          <w14:ligatures w14:val="standardContextual"/>
        </w:rPr>
      </w:pPr>
      <w:r>
        <w:rPr>
          <w:szCs w:val="24"/>
        </w:rPr>
        <w:t>For EU-value frameworks, the Letter of Regret will state the name of the preferred tenderer, the applicable standstill period, the scores of the unsuccessful tenderer and the preferred tenderer, and the features and characteristics of the preferred tender where it scored higher marks under relevant criteria. The Contracting Authority will not award the contract or establish the framework for at least 14 days, or any other period stated in the notification letters, from the date on which unsuccessful tenderers are notified (the “standstill period”).</w:t>
      </w:r>
    </w:p>
    <w:p w14:paraId="5F20FEE5" w14:textId="77777777" w:rsidR="00670182" w:rsidRPr="001A7B8D" w:rsidRDefault="00AF7396" w:rsidP="00670182">
      <w:pPr>
        <w:jc w:val="both"/>
        <w:rPr>
          <w:rFonts w:asciiTheme="minorHAnsi" w:hAnsiTheme="minorHAnsi" w:cstheme="minorHAnsi"/>
        </w:rPr>
      </w:pPr>
      <w:r w:rsidRPr="001A7B8D">
        <w:rPr>
          <w:rFonts w:asciiTheme="minorHAnsi" w:hAnsiTheme="minorHAnsi" w:cstheme="minorHAnsi"/>
        </w:rPr>
        <w:t>(y</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Award Notices</w:t>
      </w:r>
    </w:p>
    <w:p w14:paraId="37531805" w14:textId="77777777" w:rsidR="00E71F83" w:rsidRDefault="00E71F83">
      <w:pPr>
        <w:jc w:val="both"/>
        <w:rPr>
          <w:kern w:val="2"/>
          <w14:ligatures w14:val="standardContextual"/>
        </w:rPr>
      </w:pPr>
      <w:r>
        <w:rPr>
          <w:szCs w:val="24"/>
        </w:rPr>
        <w:lastRenderedPageBreak/>
        <w:t>Following the award of the contract, an award notice will be despatched to the Official Journal of the European Union announcing the result of the competition no later than 30 days after contract award. It is standard practice for the Contracting Authority to include the price of the successful tender, or the range of prices of tenders received, in the award notice where required under European procurement rules.</w:t>
      </w:r>
    </w:p>
    <w:p w14:paraId="07D45C8F" w14:textId="77777777" w:rsidR="00670182" w:rsidRPr="001A7B8D" w:rsidRDefault="00AF7396" w:rsidP="00670182">
      <w:pPr>
        <w:jc w:val="both"/>
        <w:rPr>
          <w:rFonts w:asciiTheme="minorHAnsi" w:hAnsiTheme="minorHAnsi" w:cstheme="minorHAnsi"/>
        </w:rPr>
      </w:pPr>
      <w:r w:rsidRPr="001A7B8D">
        <w:rPr>
          <w:rFonts w:asciiTheme="minorHAnsi" w:hAnsiTheme="minorHAnsi" w:cstheme="minorHAnsi"/>
        </w:rPr>
        <w:t>(z</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Policy on Personal Debriefings</w:t>
      </w:r>
    </w:p>
    <w:p w14:paraId="78EF85EE" w14:textId="181643FB"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Based on the provision of the information to unsuccessful tenderers as outlined above and due to resourcing </w:t>
      </w:r>
      <w:r w:rsidR="00395802" w:rsidRPr="001A7B8D">
        <w:rPr>
          <w:rFonts w:asciiTheme="minorHAnsi" w:hAnsiTheme="minorHAnsi" w:cstheme="minorHAnsi"/>
        </w:rPr>
        <w:t>constraints,</w:t>
      </w:r>
      <w:r w:rsidRPr="001A7B8D">
        <w:rPr>
          <w:rFonts w:asciiTheme="minorHAnsi" w:hAnsiTheme="minorHAnsi" w:cstheme="minorHAnsi"/>
        </w:rPr>
        <w:t xml:space="preserve"> the Contracting Authority will not be offering individual debriefing meetings to unsuccessful bidders.</w:t>
      </w:r>
    </w:p>
    <w:p w14:paraId="17F1ED34" w14:textId="77777777" w:rsidR="00670182" w:rsidRPr="001A7B8D" w:rsidRDefault="00670182" w:rsidP="00670182">
      <w:pPr>
        <w:jc w:val="both"/>
        <w:rPr>
          <w:rFonts w:asciiTheme="minorHAnsi" w:hAnsiTheme="minorHAnsi" w:cstheme="minorHAnsi"/>
        </w:rPr>
      </w:pPr>
      <w:r w:rsidRPr="001A7B8D">
        <w:rPr>
          <w:rFonts w:asciiTheme="minorHAnsi" w:hAnsiTheme="minorHAnsi" w:cstheme="minorHAnsi"/>
        </w:rPr>
        <w:t>(aa)</w:t>
      </w:r>
      <w:r w:rsidRPr="001A7B8D">
        <w:rPr>
          <w:rFonts w:asciiTheme="minorHAnsi" w:hAnsiTheme="minorHAnsi" w:cstheme="minorHAnsi"/>
        </w:rPr>
        <w:tab/>
      </w:r>
      <w:r w:rsidRPr="001A7B8D">
        <w:rPr>
          <w:rFonts w:asciiTheme="minorHAnsi" w:hAnsiTheme="minorHAnsi" w:cstheme="minorHAnsi"/>
          <w:b/>
        </w:rPr>
        <w:t>Brand Names, etc.</w:t>
      </w:r>
      <w:r w:rsidRPr="001A7B8D">
        <w:rPr>
          <w:rFonts w:asciiTheme="minorHAnsi" w:hAnsiTheme="minorHAnsi" w:cstheme="minorHAnsi"/>
        </w:rPr>
        <w:t xml:space="preserve"> </w:t>
      </w:r>
    </w:p>
    <w:p w14:paraId="3725B38A" w14:textId="34815FB1" w:rsidR="00670182" w:rsidRPr="001A7B8D" w:rsidRDefault="00670182" w:rsidP="00670182">
      <w:pPr>
        <w:jc w:val="both"/>
        <w:rPr>
          <w:rFonts w:asciiTheme="minorHAnsi" w:hAnsiTheme="minorHAnsi" w:cstheme="minorHAnsi"/>
        </w:rPr>
      </w:pPr>
      <w:r w:rsidRPr="001A7B8D">
        <w:rPr>
          <w:rFonts w:asciiTheme="minorHAnsi" w:hAnsiTheme="minorHAnsi" w:cstheme="minorHAnsi"/>
        </w:rPr>
        <w:t xml:space="preserve">Please note in relation to this tender document; where reference is made to a particular make, source, process, trademark, type or patent, that this is not to be regarded as a de facto requirement.  In all such cases </w:t>
      </w:r>
      <w:proofErr w:type="gramStart"/>
      <w:r w:rsidRPr="001A7B8D">
        <w:rPr>
          <w:rFonts w:asciiTheme="minorHAnsi" w:hAnsiTheme="minorHAnsi" w:cstheme="minorHAnsi"/>
        </w:rPr>
        <w:t>it should be understood that the</w:t>
      </w:r>
      <w:proofErr w:type="gramEnd"/>
      <w:r w:rsidRPr="001A7B8D">
        <w:rPr>
          <w:rFonts w:asciiTheme="minorHAnsi" w:hAnsiTheme="minorHAnsi" w:cstheme="minorHAnsi"/>
        </w:rPr>
        <w:t xml:space="preserve"> reference in questi</w:t>
      </w:r>
      <w:r w:rsidR="00395802" w:rsidRPr="001A7B8D">
        <w:rPr>
          <w:rFonts w:asciiTheme="minorHAnsi" w:hAnsiTheme="minorHAnsi" w:cstheme="minorHAnsi"/>
        </w:rPr>
        <w:t>on is accompanied by the words “or equivalent”</w:t>
      </w:r>
      <w:r w:rsidRPr="001A7B8D">
        <w:rPr>
          <w:rFonts w:asciiTheme="minorHAnsi" w:hAnsiTheme="minorHAnsi" w:cstheme="minorHAnsi"/>
        </w:rPr>
        <w:t xml:space="preserve">. </w:t>
      </w:r>
    </w:p>
    <w:p w14:paraId="3C659232" w14:textId="2C04FB97" w:rsidR="00670182" w:rsidRPr="001A7B8D" w:rsidRDefault="00D5799E" w:rsidP="00670182">
      <w:pPr>
        <w:jc w:val="both"/>
        <w:rPr>
          <w:rFonts w:asciiTheme="minorHAnsi" w:hAnsiTheme="minorHAnsi" w:cstheme="minorHAnsi"/>
        </w:rPr>
      </w:pPr>
      <w:r w:rsidRPr="001A7B8D">
        <w:rPr>
          <w:rFonts w:asciiTheme="minorHAnsi" w:hAnsiTheme="minorHAnsi" w:cstheme="minorHAnsi"/>
        </w:rPr>
        <w:t>(bb</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Right Not to Award</w:t>
      </w:r>
      <w:r w:rsidR="00670182" w:rsidRPr="001A7B8D">
        <w:rPr>
          <w:rFonts w:asciiTheme="minorHAnsi" w:hAnsiTheme="minorHAnsi" w:cstheme="minorHAnsi"/>
        </w:rPr>
        <w:t xml:space="preserve"> </w:t>
      </w:r>
    </w:p>
    <w:p w14:paraId="474F5926" w14:textId="77777777" w:rsidR="00E71F83" w:rsidRDefault="00E71F83">
      <w:pPr>
        <w:jc w:val="both"/>
        <w:rPr>
          <w:kern w:val="2"/>
          <w14:ligatures w14:val="standardContextual"/>
        </w:rPr>
      </w:pPr>
      <w:r>
        <w:rPr>
          <w:szCs w:val="24"/>
        </w:rPr>
        <w:t>The Contracting Authority does not bind itself to accept the most economically advantageous tender or any tender. It reserves the right to accept or reject, in whole or in part, any or all tenders received and, where appropriate, to procure the requirement by other lawful means outside this framework.</w:t>
      </w:r>
    </w:p>
    <w:p w14:paraId="7D77C1BA" w14:textId="77777777" w:rsidR="000A1CE0" w:rsidRDefault="000A1CE0">
      <w:pPr>
        <w:jc w:val="both"/>
        <w:rPr>
          <w:kern w:val="2"/>
          <w:sz w:val="22"/>
          <w14:ligatures w14:val="standardContextual"/>
        </w:rPr>
      </w:pPr>
      <w:r>
        <w:rPr>
          <w:szCs w:val="24"/>
        </w:rPr>
        <w:t>The RFT is issued in good faith. However, the Contracting Authority, at its sole discretion, is not obliged to award a contract or proceed to further stages of the procurement process and reserves the right to cancel the competition.</w:t>
      </w:r>
    </w:p>
    <w:p w14:paraId="6CE8072E" w14:textId="1494BF96" w:rsidR="00670182" w:rsidRPr="001A7B8D" w:rsidRDefault="00D5799E" w:rsidP="00670182">
      <w:pPr>
        <w:jc w:val="both"/>
        <w:rPr>
          <w:rFonts w:asciiTheme="minorHAnsi" w:hAnsiTheme="minorHAnsi" w:cstheme="minorHAnsi"/>
          <w:b/>
        </w:rPr>
      </w:pPr>
      <w:r w:rsidRPr="001A7B8D">
        <w:rPr>
          <w:rFonts w:asciiTheme="minorHAnsi" w:hAnsiTheme="minorHAnsi" w:cstheme="minorHAnsi"/>
        </w:rPr>
        <w:t>(cc</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 xml:space="preserve">Environmental Aspects </w:t>
      </w:r>
    </w:p>
    <w:p w14:paraId="5A3D7221" w14:textId="77777777" w:rsidR="000B64FC" w:rsidRDefault="000B64FC">
      <w:pPr>
        <w:jc w:val="both"/>
        <w:rPr>
          <w:kern w:val="2"/>
          <w14:ligatures w14:val="standardContextual"/>
        </w:rPr>
      </w:pPr>
      <w:r>
        <w:rPr>
          <w:szCs w:val="24"/>
        </w:rPr>
        <w:t>The Contracting Authority is committed to the principles of environmental management in its activities and encourages the implementation of sustainability principles in its procurement practices. Tenderers and, following appointment, the Framework Member should make all reasonable efforts to minimise adverse environmental impacts in service-delivery methods and materials used.</w:t>
      </w:r>
    </w:p>
    <w:p w14:paraId="6BCB6AA6" w14:textId="2C89F41C" w:rsidR="00670182" w:rsidRPr="001A7B8D" w:rsidRDefault="00D5799E" w:rsidP="00670182">
      <w:pPr>
        <w:jc w:val="both"/>
        <w:rPr>
          <w:rFonts w:asciiTheme="minorHAnsi" w:hAnsiTheme="minorHAnsi" w:cstheme="minorHAnsi"/>
          <w:b/>
        </w:rPr>
      </w:pPr>
      <w:r w:rsidRPr="001A7B8D">
        <w:rPr>
          <w:rFonts w:asciiTheme="minorHAnsi" w:hAnsiTheme="minorHAnsi" w:cstheme="minorHAnsi"/>
        </w:rPr>
        <w:t xml:space="preserve"> (dd</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Knowledge and Skills Transfer</w:t>
      </w:r>
    </w:p>
    <w:p w14:paraId="12F815DE" w14:textId="77777777" w:rsidR="000A1CE0" w:rsidRDefault="000A1CE0">
      <w:pPr>
        <w:jc w:val="both"/>
        <w:rPr>
          <w:kern w:val="2"/>
          <w:sz w:val="22"/>
          <w14:ligatures w14:val="standardContextual"/>
        </w:rPr>
      </w:pPr>
      <w:r>
        <w:rPr>
          <w:szCs w:val="24"/>
        </w:rPr>
        <w:t>It will be a condition of the contract that opportunities for the transfer of skills and knowledge from the Framework Member’s staff to the Contracting Authority’s staff are made available during the contract or before the completed work or product is handed over.</w:t>
      </w:r>
    </w:p>
    <w:p w14:paraId="7B129E74" w14:textId="1C9C2540" w:rsidR="00670182" w:rsidRPr="001A7B8D" w:rsidRDefault="00D5799E" w:rsidP="00670182">
      <w:pPr>
        <w:jc w:val="both"/>
        <w:rPr>
          <w:rFonts w:asciiTheme="minorHAnsi" w:hAnsiTheme="minorHAnsi" w:cstheme="minorHAnsi"/>
          <w:b/>
        </w:rPr>
      </w:pPr>
      <w:r w:rsidRPr="001A7B8D">
        <w:rPr>
          <w:rFonts w:asciiTheme="minorHAnsi" w:hAnsiTheme="minorHAnsi" w:cstheme="minorHAnsi"/>
        </w:rPr>
        <w:t>(ee</w:t>
      </w:r>
      <w:r w:rsidR="00670182" w:rsidRPr="001A7B8D">
        <w:rPr>
          <w:rFonts w:asciiTheme="minorHAnsi" w:hAnsiTheme="minorHAnsi" w:cstheme="minorHAnsi"/>
        </w:rPr>
        <w:t>)</w:t>
      </w:r>
      <w:r w:rsidR="00670182" w:rsidRPr="001A7B8D">
        <w:rPr>
          <w:rFonts w:asciiTheme="minorHAnsi" w:hAnsiTheme="minorHAnsi" w:cstheme="minorHAnsi"/>
        </w:rPr>
        <w:tab/>
      </w:r>
      <w:r w:rsidR="00670182" w:rsidRPr="001A7B8D">
        <w:rPr>
          <w:rFonts w:asciiTheme="minorHAnsi" w:hAnsiTheme="minorHAnsi" w:cstheme="minorHAnsi"/>
          <w:b/>
        </w:rPr>
        <w:t>Collusive Tendering</w:t>
      </w:r>
    </w:p>
    <w:p w14:paraId="02055974" w14:textId="77777777" w:rsidR="000A1CE0" w:rsidRDefault="000A1CE0">
      <w:pPr>
        <w:jc w:val="both"/>
        <w:rPr>
          <w:kern w:val="2"/>
          <w:sz w:val="22"/>
          <w14:ligatures w14:val="standardContextual"/>
        </w:rPr>
      </w:pPr>
      <w:r>
        <w:rPr>
          <w:szCs w:val="24"/>
        </w:rPr>
        <w:t xml:space="preserve">If any Tendering Party is found to have offered, agreed to offer or given any person a bribe, gift, gratuity, commission or consideration of any kind as an inducement or reward for taking, or refraining from taking, any action in relation to obtaining a tender, or for showing favour or disfavour to any person in relation to a tender, the bid submitted by that Tendering Party </w:t>
      </w:r>
      <w:r>
        <w:rPr>
          <w:szCs w:val="24"/>
        </w:rPr>
        <w:lastRenderedPageBreak/>
        <w:t>shall be automatically disqualified and the circumstances shall be referred to the appropriate authority.</w:t>
      </w:r>
    </w:p>
    <w:p w14:paraId="3E8344C7" w14:textId="14934DA8" w:rsidR="00670182" w:rsidRPr="001A7B8D" w:rsidRDefault="00FC3256" w:rsidP="00FC3256">
      <w:pPr>
        <w:jc w:val="both"/>
        <w:rPr>
          <w:rFonts w:asciiTheme="minorHAnsi" w:hAnsiTheme="minorHAnsi" w:cstheme="minorHAnsi"/>
        </w:rPr>
      </w:pPr>
      <w:r w:rsidRPr="001A7B8D">
        <w:rPr>
          <w:rFonts w:asciiTheme="minorHAnsi" w:hAnsiTheme="minorHAnsi" w:cstheme="minorHAnsi"/>
        </w:rPr>
        <w:t>(ff)</w:t>
      </w:r>
      <w:r w:rsidRPr="001A7B8D">
        <w:rPr>
          <w:rFonts w:asciiTheme="minorHAnsi" w:hAnsiTheme="minorHAnsi" w:cstheme="minorHAnsi"/>
        </w:rPr>
        <w:tab/>
      </w:r>
      <w:r w:rsidR="00670182" w:rsidRPr="001A7B8D">
        <w:rPr>
          <w:rFonts w:asciiTheme="minorHAnsi" w:hAnsiTheme="minorHAnsi" w:cstheme="minorHAnsi"/>
          <w:b/>
        </w:rPr>
        <w:t>Anti-Competitive Conduct</w:t>
      </w:r>
    </w:p>
    <w:p w14:paraId="7B518DF3" w14:textId="77777777" w:rsidR="000A1CE0" w:rsidRDefault="000A1CE0">
      <w:pPr>
        <w:jc w:val="both"/>
        <w:rPr>
          <w:kern w:val="2"/>
          <w:sz w:val="22"/>
          <w14:ligatures w14:val="standardContextual"/>
        </w:rPr>
      </w:pPr>
      <w:r>
        <w:rPr>
          <w:szCs w:val="24"/>
        </w:rPr>
        <w:t>Tenderers’ attention is drawn to the Competition Act 2002 (as amended, the “2002 Act”). The 2002 Act makes it a criminal offence for tenderers to collude on prices or terms in a public procurement competition.</w:t>
      </w:r>
    </w:p>
    <w:p w14:paraId="48D26B76" w14:textId="77777777" w:rsidR="00E71F83" w:rsidRDefault="00E71F83">
      <w:pPr>
        <w:ind w:left="30" w:hanging="750"/>
        <w:jc w:val="both"/>
        <w:rPr>
          <w:kern w:val="2"/>
          <w14:ligatures w14:val="standardContextual"/>
        </w:rPr>
      </w:pPr>
      <w:r>
        <w:rPr>
          <w:b/>
          <w:bCs/>
          <w:szCs w:val="24"/>
        </w:rPr>
        <w:t>(</w:t>
      </w:r>
      <w:proofErr w:type="gramStart"/>
      <w:r>
        <w:rPr>
          <w:b/>
          <w:bCs/>
          <w:szCs w:val="24"/>
        </w:rPr>
        <w:t>gg)   </w:t>
      </w:r>
      <w:proofErr w:type="gramEnd"/>
      <w:r>
        <w:rPr>
          <w:b/>
          <w:bCs/>
          <w:szCs w:val="24"/>
        </w:rPr>
        <w:t>   Publicity</w:t>
      </w:r>
    </w:p>
    <w:p w14:paraId="343DA2C5" w14:textId="77777777" w:rsidR="007568F8" w:rsidRPr="001A7B8D" w:rsidRDefault="007568F8" w:rsidP="007568F8">
      <w:pPr>
        <w:jc w:val="both"/>
        <w:rPr>
          <w:rFonts w:asciiTheme="minorHAnsi" w:hAnsiTheme="minorHAnsi" w:cstheme="minorHAnsi"/>
        </w:rPr>
      </w:pPr>
      <w:r w:rsidRPr="001A7B8D">
        <w:rPr>
          <w:rFonts w:asciiTheme="minorHAnsi" w:hAnsiTheme="minorHAnsi" w:cstheme="minorHAnsi"/>
        </w:rPr>
        <w:t>Tenderers shall not undertake (or permit to be undertaken) at any time, whether at this stage or after the award of the agreement,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3B9A2015" w14:textId="77777777" w:rsidR="007568F8" w:rsidRPr="001A7B8D" w:rsidRDefault="007568F8" w:rsidP="007568F8">
      <w:pPr>
        <w:jc w:val="both"/>
        <w:rPr>
          <w:rFonts w:asciiTheme="minorHAnsi" w:hAnsiTheme="minorHAnsi" w:cstheme="minorHAnsi"/>
        </w:rPr>
      </w:pPr>
      <w:r w:rsidRPr="001A7B8D">
        <w:rPr>
          <w:rFonts w:asciiTheme="minorHAnsi" w:hAnsiTheme="minorHAnsi" w:cstheme="minorHAnsi"/>
        </w:rPr>
        <w:t>The Contracting Authority will have the right to publicise or otherwise disclose to any third-party information regarding this process and the agreement.</w:t>
      </w:r>
    </w:p>
    <w:p w14:paraId="22CD882B" w14:textId="5BE08860" w:rsidR="00AF7396" w:rsidRPr="001A7B8D" w:rsidRDefault="00FC3256" w:rsidP="007568F8">
      <w:pPr>
        <w:jc w:val="both"/>
        <w:rPr>
          <w:rFonts w:asciiTheme="minorHAnsi" w:hAnsiTheme="minorHAnsi" w:cstheme="minorHAnsi"/>
        </w:rPr>
      </w:pPr>
      <w:r w:rsidRPr="001A7B8D">
        <w:rPr>
          <w:rFonts w:asciiTheme="minorHAnsi" w:hAnsiTheme="minorHAnsi" w:cstheme="minorHAnsi"/>
        </w:rPr>
        <w:t>(</w:t>
      </w:r>
      <w:proofErr w:type="spellStart"/>
      <w:r w:rsidRPr="001A7B8D">
        <w:rPr>
          <w:rFonts w:asciiTheme="minorHAnsi" w:hAnsiTheme="minorHAnsi" w:cstheme="minorHAnsi"/>
        </w:rPr>
        <w:t>hh</w:t>
      </w:r>
      <w:proofErr w:type="spellEnd"/>
      <w:r w:rsidR="00AF7396" w:rsidRPr="001A7B8D">
        <w:rPr>
          <w:rFonts w:asciiTheme="minorHAnsi" w:hAnsiTheme="minorHAnsi" w:cstheme="minorHAnsi"/>
        </w:rPr>
        <w:t>)</w:t>
      </w:r>
      <w:r w:rsidR="00AF7396" w:rsidRPr="001A7B8D">
        <w:rPr>
          <w:rFonts w:asciiTheme="minorHAnsi" w:hAnsiTheme="minorHAnsi" w:cstheme="minorHAnsi"/>
        </w:rPr>
        <w:tab/>
      </w:r>
      <w:r w:rsidR="00AF7396" w:rsidRPr="001A7B8D">
        <w:rPr>
          <w:rFonts w:asciiTheme="minorHAnsi" w:hAnsiTheme="minorHAnsi" w:cstheme="minorHAnsi"/>
          <w:b/>
        </w:rPr>
        <w:t>Personnel</w:t>
      </w:r>
    </w:p>
    <w:p w14:paraId="41ED987C" w14:textId="77777777" w:rsidR="00670182" w:rsidRPr="001A7B8D" w:rsidRDefault="007568F8" w:rsidP="00A03584">
      <w:pPr>
        <w:ind w:left="-11"/>
        <w:jc w:val="both"/>
        <w:rPr>
          <w:rFonts w:asciiTheme="minorHAnsi" w:hAnsiTheme="minorHAnsi" w:cstheme="minorHAnsi"/>
        </w:rPr>
      </w:pPr>
      <w:r w:rsidRPr="001A7B8D">
        <w:rPr>
          <w:rFonts w:asciiTheme="minorHAnsi" w:hAnsiTheme="minorHAnsi" w:cstheme="minorHAnsi"/>
        </w:rPr>
        <w:t>Notification must be sent in writing as soon as possible to the Contracting Authority on any proposed change of nominated personnel, such change to be subject to the written approval of Contracting Authority.  Replacement personnel must be of equal or better standing than those of the personnel originally proposed in terms of qualifications and exp</w:t>
      </w:r>
      <w:r w:rsidR="00A03584" w:rsidRPr="001A7B8D">
        <w:rPr>
          <w:rFonts w:asciiTheme="minorHAnsi" w:hAnsiTheme="minorHAnsi" w:cstheme="minorHAnsi"/>
        </w:rPr>
        <w:t xml:space="preserve">erience. </w:t>
      </w:r>
    </w:p>
    <w:p w14:paraId="0D3969B9" w14:textId="77777777" w:rsidR="00E71F83" w:rsidRDefault="00E71F83">
      <w:pPr>
        <w:ind w:left="-11" w:hanging="720"/>
        <w:jc w:val="both"/>
        <w:rPr>
          <w:kern w:val="2"/>
          <w14:ligatures w14:val="standardContextual"/>
        </w:rPr>
      </w:pPr>
      <w:r>
        <w:rPr>
          <w:b/>
          <w:bCs/>
          <w:szCs w:val="24"/>
        </w:rPr>
        <w:t>(ii)       Amendment of Tender Documentation</w:t>
      </w:r>
    </w:p>
    <w:p w14:paraId="52FFB618" w14:textId="7B0D0791" w:rsidR="00FC3256" w:rsidRPr="001A7B8D" w:rsidRDefault="00633D5A" w:rsidP="00633D5A">
      <w:pPr>
        <w:jc w:val="both"/>
        <w:rPr>
          <w:rFonts w:asciiTheme="minorHAnsi" w:hAnsiTheme="minorHAnsi" w:cstheme="minorHAnsi"/>
        </w:rPr>
      </w:pPr>
      <w:r w:rsidRPr="001A7B8D">
        <w:rPr>
          <w:rFonts w:asciiTheme="minorHAnsi" w:hAnsiTheme="minorHAnsi" w:cstheme="minorHAnsi"/>
        </w:rPr>
        <w:t xml:space="preserve">Tenderers are prohibited from amending any text or content of forms or declarations or templates provided as part of this tender competition in their tender responses.  Where amendments have been </w:t>
      </w:r>
      <w:r w:rsidR="00FC3256" w:rsidRPr="001A7B8D">
        <w:rPr>
          <w:rFonts w:asciiTheme="minorHAnsi" w:hAnsiTheme="minorHAnsi" w:cstheme="minorHAnsi"/>
        </w:rPr>
        <w:t>identified,</w:t>
      </w:r>
      <w:r w:rsidRPr="001A7B8D">
        <w:rPr>
          <w:rFonts w:asciiTheme="minorHAnsi" w:hAnsiTheme="minorHAnsi" w:cstheme="minorHAnsi"/>
        </w:rPr>
        <w:t xml:space="preserve"> the Contracting Authority may at its discretion eliminate the tenderer from further consideration. </w:t>
      </w:r>
    </w:p>
    <w:p w14:paraId="3DE83A0A" w14:textId="77777777" w:rsidR="00FC3256" w:rsidRPr="001A7B8D" w:rsidRDefault="00FC3256">
      <w:pPr>
        <w:spacing w:before="0" w:after="160" w:line="259" w:lineRule="auto"/>
        <w:rPr>
          <w:rFonts w:asciiTheme="minorHAnsi" w:hAnsiTheme="minorHAnsi" w:cstheme="minorHAnsi"/>
        </w:rPr>
      </w:pPr>
      <w:r w:rsidRPr="001A7B8D">
        <w:rPr>
          <w:rFonts w:asciiTheme="minorHAnsi" w:hAnsiTheme="minorHAnsi" w:cstheme="minorHAnsi"/>
        </w:rPr>
        <w:br w:type="page"/>
      </w:r>
    </w:p>
    <w:p w14:paraId="7BD02449" w14:textId="63A06219" w:rsidR="004C0313" w:rsidRPr="001A7B8D" w:rsidRDefault="00141C65" w:rsidP="00141C65">
      <w:pPr>
        <w:pStyle w:val="Heading1"/>
      </w:pPr>
      <w:bookmarkStart w:id="80" w:name="_Toc491023968"/>
      <w:bookmarkStart w:id="81" w:name="_Toc241752673"/>
      <w:r w:rsidRPr="001A7B8D">
        <w:lastRenderedPageBreak/>
        <w:t>APPENDIX 1 – DECLARATION OF BONA FIDES</w:t>
      </w:r>
      <w:bookmarkEnd w:id="80"/>
      <w:bookmarkEnd w:id="81"/>
    </w:p>
    <w:tbl>
      <w:tblPr>
        <w:tblpPr w:leftFromText="180" w:rightFromText="180" w:vertAnchor="page" w:horzAnchor="margin" w:tblpY="217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141C65" w:rsidRPr="001A7B8D" w14:paraId="4880B5F4" w14:textId="77777777" w:rsidTr="00141C65">
        <w:trPr>
          <w:trHeight w:val="1928"/>
        </w:trPr>
        <w:tc>
          <w:tcPr>
            <w:tcW w:w="9072"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3709087" w14:textId="77777777" w:rsidR="00141C65" w:rsidRPr="001A7B8D" w:rsidRDefault="00141C65" w:rsidP="00141C65">
            <w:pPr>
              <w:pStyle w:val="BodyText"/>
              <w:spacing w:before="240" w:line="276" w:lineRule="auto"/>
              <w:jc w:val="both"/>
              <w:rPr>
                <w:rFonts w:asciiTheme="minorHAnsi" w:hAnsiTheme="minorHAnsi" w:cstheme="minorHAnsi"/>
                <w:b/>
                <w:color w:val="000000" w:themeColor="text1"/>
                <w:sz w:val="21"/>
                <w:szCs w:val="21"/>
              </w:rPr>
            </w:pPr>
            <w:r w:rsidRPr="001A7B8D">
              <w:rPr>
                <w:rFonts w:asciiTheme="minorHAnsi" w:hAnsiTheme="minorHAnsi" w:cstheme="minorHAnsi"/>
                <w:b/>
              </w:rPr>
              <w:t>DECLARATION RE PERSONAL CIRCUMSTANCES AS PER ART. 57 OF DIRECTIVE 2014/24/EU</w:t>
            </w:r>
            <w:r w:rsidRPr="001A7B8D">
              <w:rPr>
                <w:rFonts w:asciiTheme="minorHAnsi" w:hAnsiTheme="minorHAnsi" w:cstheme="minorHAnsi"/>
                <w:b/>
                <w:color w:val="000000" w:themeColor="text1"/>
                <w:sz w:val="21"/>
                <w:szCs w:val="21"/>
              </w:rPr>
              <w:t xml:space="preserve"> </w:t>
            </w:r>
          </w:p>
          <w:p w14:paraId="006547D0" w14:textId="77777777" w:rsidR="00141C65" w:rsidRPr="001A7B8D" w:rsidRDefault="00141C65" w:rsidP="00141C65">
            <w:pPr>
              <w:pStyle w:val="BodyText"/>
              <w:spacing w:before="240" w:line="276" w:lineRule="auto"/>
              <w:jc w:val="both"/>
              <w:rPr>
                <w:rFonts w:asciiTheme="minorHAnsi" w:hAnsiTheme="minorHAnsi" w:cstheme="minorHAnsi"/>
                <w:b/>
                <w:color w:val="000000" w:themeColor="text1"/>
                <w:sz w:val="21"/>
                <w:szCs w:val="21"/>
                <w:u w:val="single"/>
              </w:rPr>
            </w:pPr>
            <w:r w:rsidRPr="001A7B8D">
              <w:rPr>
                <w:rFonts w:asciiTheme="minorHAnsi" w:hAnsiTheme="minorHAnsi" w:cstheme="minorHAnsi"/>
                <w:b/>
                <w:color w:val="000000" w:themeColor="text1"/>
                <w:sz w:val="2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41C65" w:rsidRPr="001A7B8D" w14:paraId="1EBE558B" w14:textId="77777777" w:rsidTr="00141C65">
        <w:trPr>
          <w:cantSplit/>
        </w:trPr>
        <w:tc>
          <w:tcPr>
            <w:tcW w:w="6808" w:type="dxa"/>
            <w:gridSpan w:val="2"/>
            <w:vMerge w:val="restart"/>
            <w:tcBorders>
              <w:top w:val="single" w:sz="4" w:space="0" w:color="auto"/>
              <w:left w:val="single" w:sz="4" w:space="0" w:color="auto"/>
              <w:right w:val="single" w:sz="4" w:space="0" w:color="auto"/>
            </w:tcBorders>
            <w:shd w:val="clear" w:color="auto" w:fill="FFFFFF" w:themeFill="background1"/>
            <w:vAlign w:val="center"/>
            <w:hideMark/>
          </w:tcPr>
          <w:p w14:paraId="0CD11EBF" w14:textId="77777777" w:rsidR="00141C65" w:rsidRPr="001A7B8D" w:rsidRDefault="00141C65" w:rsidP="00063B5E">
            <w:pPr>
              <w:pStyle w:val="ListParagraph"/>
              <w:numPr>
                <w:ilvl w:val="1"/>
                <w:numId w:val="15"/>
              </w:numPr>
              <w:spacing w:before="0" w:after="0" w:line="240" w:lineRule="auto"/>
              <w:rPr>
                <w:rFonts w:asciiTheme="minorHAnsi" w:hAnsiTheme="minorHAnsi" w:cstheme="minorHAnsi"/>
                <w:b/>
                <w:color w:val="000000" w:themeColor="text1"/>
                <w:sz w:val="21"/>
                <w:szCs w:val="21"/>
              </w:rPr>
            </w:pPr>
            <w:r w:rsidRPr="001A7B8D">
              <w:rPr>
                <w:rFonts w:asciiTheme="minorHAnsi" w:hAnsiTheme="minorHAnsi" w:cstheme="minorHAnsi"/>
                <w:b/>
                <w:color w:val="000000" w:themeColor="text1"/>
                <w:sz w:val="21"/>
                <w:szCs w:val="21"/>
              </w:rPr>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9543BA" w14:textId="77777777" w:rsidR="00141C65" w:rsidRPr="001A7B8D" w:rsidRDefault="00141C65" w:rsidP="00141C65">
            <w:pPr>
              <w:spacing w:after="0" w:line="240" w:lineRule="auto"/>
              <w:jc w:val="center"/>
              <w:rPr>
                <w:rFonts w:asciiTheme="minorHAnsi" w:hAnsiTheme="minorHAnsi" w:cstheme="minorHAnsi"/>
                <w:b/>
                <w:color w:val="000000" w:themeColor="text1"/>
                <w:sz w:val="21"/>
                <w:szCs w:val="21"/>
              </w:rPr>
            </w:pPr>
            <w:r w:rsidRPr="001A7B8D">
              <w:rPr>
                <w:rFonts w:asciiTheme="minorHAnsi" w:hAnsiTheme="minorHAnsi" w:cstheme="minorHAnsi"/>
                <w:b/>
                <w:color w:val="000000" w:themeColor="text1"/>
                <w:sz w:val="21"/>
                <w:szCs w:val="21"/>
              </w:rPr>
              <w:t>YES</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541534" w14:textId="77777777" w:rsidR="00141C65" w:rsidRPr="001A7B8D" w:rsidRDefault="00141C65" w:rsidP="00141C65">
            <w:pPr>
              <w:spacing w:after="0" w:line="240" w:lineRule="auto"/>
              <w:jc w:val="center"/>
              <w:rPr>
                <w:rFonts w:asciiTheme="minorHAnsi" w:hAnsiTheme="minorHAnsi" w:cstheme="minorHAnsi"/>
                <w:b/>
                <w:color w:val="000000" w:themeColor="text1"/>
                <w:sz w:val="21"/>
                <w:szCs w:val="21"/>
              </w:rPr>
            </w:pPr>
            <w:r w:rsidRPr="001A7B8D">
              <w:rPr>
                <w:rFonts w:asciiTheme="minorHAnsi" w:hAnsiTheme="minorHAnsi" w:cstheme="minorHAnsi"/>
                <w:b/>
                <w:color w:val="000000" w:themeColor="text1"/>
                <w:sz w:val="21"/>
                <w:szCs w:val="21"/>
              </w:rPr>
              <w:t>NO</w:t>
            </w:r>
          </w:p>
        </w:tc>
      </w:tr>
      <w:tr w:rsidR="00141C65" w:rsidRPr="001A7B8D" w14:paraId="67F29ED1" w14:textId="77777777" w:rsidTr="00141C65">
        <w:trPr>
          <w:cantSplit/>
        </w:trPr>
        <w:tc>
          <w:tcPr>
            <w:tcW w:w="6808" w:type="dxa"/>
            <w:gridSpan w:val="2"/>
            <w:vMerge/>
            <w:tcBorders>
              <w:left w:val="single" w:sz="4" w:space="0" w:color="auto"/>
              <w:bottom w:val="single" w:sz="4" w:space="0" w:color="auto"/>
              <w:right w:val="single" w:sz="4" w:space="0" w:color="auto"/>
            </w:tcBorders>
            <w:shd w:val="clear" w:color="auto" w:fill="FFFFFF" w:themeFill="background1"/>
            <w:vAlign w:val="center"/>
            <w:hideMark/>
          </w:tcPr>
          <w:p w14:paraId="06E46D79" w14:textId="77777777" w:rsidR="00141C65" w:rsidRPr="001A7B8D" w:rsidRDefault="00141C65" w:rsidP="00141C65">
            <w:pPr>
              <w:spacing w:after="0" w:line="240" w:lineRule="auto"/>
              <w:jc w:val="both"/>
              <w:rPr>
                <w:rFonts w:asciiTheme="minorHAnsi" w:hAnsiTheme="minorHAnsi" w:cstheme="minorHAnsi"/>
                <w:b/>
                <w:color w:val="000000" w:themeColor="text1"/>
                <w:sz w:val="21"/>
                <w:szCs w:val="21"/>
              </w:rPr>
            </w:pPr>
          </w:p>
        </w:tc>
        <w:tc>
          <w:tcPr>
            <w:tcW w:w="226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486260" w14:textId="77777777" w:rsidR="00141C65" w:rsidRPr="001A7B8D" w:rsidRDefault="00141C65" w:rsidP="00141C65">
            <w:pPr>
              <w:spacing w:after="0" w:line="240" w:lineRule="auto"/>
              <w:rPr>
                <w:rFonts w:asciiTheme="minorHAnsi" w:hAnsiTheme="minorHAnsi" w:cstheme="minorHAnsi"/>
                <w:b/>
                <w:color w:val="000000" w:themeColor="text1"/>
                <w:sz w:val="21"/>
                <w:szCs w:val="21"/>
              </w:rPr>
            </w:pPr>
            <w:r w:rsidRPr="001A7B8D">
              <w:rPr>
                <w:rFonts w:asciiTheme="minorHAnsi" w:hAnsiTheme="minorHAnsi" w:cstheme="minorHAnsi"/>
                <w:b/>
                <w:color w:val="000000" w:themeColor="text1"/>
                <w:sz w:val="21"/>
                <w:szCs w:val="21"/>
              </w:rPr>
              <w:t xml:space="preserve">Please indicate your answer by marking ‘X’ in the relevant box </w:t>
            </w:r>
          </w:p>
        </w:tc>
      </w:tr>
      <w:tr w:rsidR="00141C65" w:rsidRPr="001A7B8D" w14:paraId="5C3E2837" w14:textId="77777777" w:rsidTr="00141C65">
        <w:tc>
          <w:tcPr>
            <w:tcW w:w="731" w:type="dxa"/>
            <w:tcBorders>
              <w:top w:val="single" w:sz="4" w:space="0" w:color="auto"/>
              <w:left w:val="single" w:sz="4" w:space="0" w:color="auto"/>
              <w:bottom w:val="single" w:sz="4" w:space="0" w:color="auto"/>
              <w:right w:val="single" w:sz="4" w:space="0" w:color="auto"/>
            </w:tcBorders>
          </w:tcPr>
          <w:p w14:paraId="61C39CA1"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1.</w:t>
            </w:r>
            <w:proofErr w:type="gramStart"/>
            <w:r w:rsidRPr="001A7B8D">
              <w:rPr>
                <w:rFonts w:asciiTheme="minorHAnsi" w:hAnsiTheme="minorHAnsi" w:cstheme="minorHAnsi"/>
                <w:color w:val="000000" w:themeColor="text1"/>
                <w:sz w:val="21"/>
                <w:szCs w:val="21"/>
              </w:rPr>
              <w:t>1.a</w:t>
            </w:r>
            <w:proofErr w:type="gramEnd"/>
          </w:p>
        </w:tc>
        <w:tc>
          <w:tcPr>
            <w:tcW w:w="6077" w:type="dxa"/>
            <w:tcBorders>
              <w:top w:val="single" w:sz="4" w:space="0" w:color="auto"/>
              <w:left w:val="single" w:sz="4" w:space="0" w:color="auto"/>
              <w:bottom w:val="single" w:sz="4" w:space="0" w:color="auto"/>
              <w:right w:val="single" w:sz="4" w:space="0" w:color="auto"/>
            </w:tcBorders>
          </w:tcPr>
          <w:p w14:paraId="285CAB20" w14:textId="77777777" w:rsidR="00141C65" w:rsidRPr="001A7B8D" w:rsidRDefault="00141C65" w:rsidP="00141C65">
            <w:pPr>
              <w:pStyle w:val="BodyText2"/>
              <w:spacing w:after="0" w:line="240" w:lineRule="auto"/>
              <w:jc w:val="both"/>
              <w:rPr>
                <w:rFonts w:eastAsiaTheme="minorEastAsia" w:cstheme="minorHAnsi"/>
                <w:color w:val="000000" w:themeColor="text1"/>
                <w:sz w:val="21"/>
                <w:szCs w:val="21"/>
                <w:lang w:val="en-IE" w:eastAsia="ja-JP"/>
              </w:rPr>
            </w:pPr>
            <w:r w:rsidRPr="001A7B8D">
              <w:rPr>
                <w:rFonts w:eastAsiaTheme="minorEastAsia" w:cstheme="minorHAnsi"/>
                <w:color w:val="000000" w:themeColor="text1"/>
                <w:sz w:val="21"/>
                <w:szCs w:val="21"/>
                <w:lang w:val="en-IE" w:eastAsia="ja-JP"/>
              </w:rPr>
              <w:t>participation in a criminal organisation, as defined in Article 2 of Council Framework decision 2008/841/JHA;</w:t>
            </w:r>
          </w:p>
        </w:tc>
        <w:tc>
          <w:tcPr>
            <w:tcW w:w="1132" w:type="dxa"/>
            <w:tcBorders>
              <w:top w:val="single" w:sz="4" w:space="0" w:color="auto"/>
              <w:left w:val="single" w:sz="4" w:space="0" w:color="auto"/>
              <w:bottom w:val="single" w:sz="4" w:space="0" w:color="auto"/>
              <w:right w:val="single" w:sz="4" w:space="0" w:color="auto"/>
            </w:tcBorders>
          </w:tcPr>
          <w:p w14:paraId="061DADEA"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3BA5A1D4"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1313B252" w14:textId="77777777" w:rsidTr="00141C65">
        <w:tc>
          <w:tcPr>
            <w:tcW w:w="731" w:type="dxa"/>
            <w:tcBorders>
              <w:top w:val="single" w:sz="4" w:space="0" w:color="auto"/>
              <w:left w:val="single" w:sz="4" w:space="0" w:color="auto"/>
              <w:bottom w:val="single" w:sz="4" w:space="0" w:color="auto"/>
              <w:right w:val="single" w:sz="4" w:space="0" w:color="auto"/>
            </w:tcBorders>
          </w:tcPr>
          <w:p w14:paraId="5799BCE4"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1.</w:t>
            </w:r>
            <w:proofErr w:type="gramStart"/>
            <w:r w:rsidRPr="001A7B8D">
              <w:rPr>
                <w:rFonts w:asciiTheme="minorHAnsi" w:hAnsiTheme="minorHAnsi" w:cstheme="minorHAnsi"/>
                <w:color w:val="000000" w:themeColor="text1"/>
                <w:sz w:val="21"/>
                <w:szCs w:val="21"/>
              </w:rPr>
              <w:t>1.b</w:t>
            </w:r>
            <w:proofErr w:type="gramEnd"/>
          </w:p>
        </w:tc>
        <w:tc>
          <w:tcPr>
            <w:tcW w:w="6077" w:type="dxa"/>
            <w:tcBorders>
              <w:top w:val="single" w:sz="4" w:space="0" w:color="auto"/>
              <w:left w:val="single" w:sz="4" w:space="0" w:color="auto"/>
              <w:bottom w:val="single" w:sz="4" w:space="0" w:color="auto"/>
              <w:right w:val="single" w:sz="4" w:space="0" w:color="auto"/>
            </w:tcBorders>
          </w:tcPr>
          <w:p w14:paraId="3FF05AC8"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auto"/>
              <w:left w:val="single" w:sz="4" w:space="0" w:color="auto"/>
              <w:bottom w:val="single" w:sz="4" w:space="0" w:color="auto"/>
              <w:right w:val="single" w:sz="4" w:space="0" w:color="auto"/>
            </w:tcBorders>
          </w:tcPr>
          <w:p w14:paraId="02D79057"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22C8F961"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74931CE6" w14:textId="77777777" w:rsidTr="00141C65">
        <w:tc>
          <w:tcPr>
            <w:tcW w:w="731" w:type="dxa"/>
            <w:tcBorders>
              <w:top w:val="single" w:sz="4" w:space="0" w:color="auto"/>
              <w:left w:val="single" w:sz="4" w:space="0" w:color="auto"/>
              <w:bottom w:val="single" w:sz="4" w:space="0" w:color="auto"/>
              <w:right w:val="single" w:sz="4" w:space="0" w:color="auto"/>
            </w:tcBorders>
          </w:tcPr>
          <w:p w14:paraId="75ACA11E"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1.1.c</w:t>
            </w:r>
          </w:p>
        </w:tc>
        <w:tc>
          <w:tcPr>
            <w:tcW w:w="6077" w:type="dxa"/>
            <w:tcBorders>
              <w:top w:val="single" w:sz="4" w:space="0" w:color="auto"/>
              <w:left w:val="single" w:sz="4" w:space="0" w:color="auto"/>
              <w:bottom w:val="single" w:sz="4" w:space="0" w:color="auto"/>
              <w:right w:val="single" w:sz="4" w:space="0" w:color="auto"/>
            </w:tcBorders>
          </w:tcPr>
          <w:p w14:paraId="7AADF7FA"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fraud within the meaning of Article 1 of the Convention on the protection of the European Communities’ financial interests;</w:t>
            </w:r>
          </w:p>
        </w:tc>
        <w:tc>
          <w:tcPr>
            <w:tcW w:w="1132" w:type="dxa"/>
            <w:tcBorders>
              <w:top w:val="single" w:sz="4" w:space="0" w:color="auto"/>
              <w:left w:val="single" w:sz="4" w:space="0" w:color="auto"/>
              <w:bottom w:val="single" w:sz="4" w:space="0" w:color="auto"/>
              <w:right w:val="single" w:sz="4" w:space="0" w:color="auto"/>
            </w:tcBorders>
          </w:tcPr>
          <w:p w14:paraId="7F0F2A3A"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03D3EF61"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3B54855D" w14:textId="77777777" w:rsidTr="00141C65">
        <w:tc>
          <w:tcPr>
            <w:tcW w:w="731" w:type="dxa"/>
            <w:tcBorders>
              <w:top w:val="single" w:sz="4" w:space="0" w:color="auto"/>
              <w:left w:val="single" w:sz="4" w:space="0" w:color="auto"/>
              <w:bottom w:val="single" w:sz="4" w:space="0" w:color="auto"/>
              <w:right w:val="single" w:sz="4" w:space="0" w:color="auto"/>
            </w:tcBorders>
          </w:tcPr>
          <w:p w14:paraId="4AC89A64"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1.</w:t>
            </w:r>
            <w:proofErr w:type="gramStart"/>
            <w:r w:rsidRPr="001A7B8D">
              <w:rPr>
                <w:rFonts w:asciiTheme="minorHAnsi" w:hAnsiTheme="minorHAnsi" w:cstheme="minorHAnsi"/>
                <w:color w:val="000000" w:themeColor="text1"/>
                <w:sz w:val="21"/>
                <w:szCs w:val="21"/>
              </w:rPr>
              <w:t>1.d</w:t>
            </w:r>
            <w:proofErr w:type="gramEnd"/>
          </w:p>
        </w:tc>
        <w:tc>
          <w:tcPr>
            <w:tcW w:w="6077" w:type="dxa"/>
            <w:tcBorders>
              <w:top w:val="single" w:sz="4" w:space="0" w:color="auto"/>
              <w:left w:val="single" w:sz="4" w:space="0" w:color="auto"/>
              <w:bottom w:val="single" w:sz="4" w:space="0" w:color="auto"/>
              <w:right w:val="single" w:sz="4" w:space="0" w:color="auto"/>
            </w:tcBorders>
          </w:tcPr>
          <w:p w14:paraId="0CD7CB78" w14:textId="77777777" w:rsidR="00141C65" w:rsidRPr="001A7B8D" w:rsidRDefault="00141C65" w:rsidP="00141C65">
            <w:pPr>
              <w:pStyle w:val="BodyText2"/>
              <w:spacing w:after="0" w:line="240" w:lineRule="auto"/>
              <w:jc w:val="both"/>
              <w:rPr>
                <w:rFonts w:cstheme="minorHAnsi"/>
                <w:i/>
                <w:color w:val="000000" w:themeColor="text1"/>
                <w:sz w:val="21"/>
                <w:szCs w:val="21"/>
                <w:lang w:val="en-IE"/>
              </w:rPr>
            </w:pPr>
            <w:r w:rsidRPr="001A7B8D">
              <w:rPr>
                <w:rFonts w:cstheme="minorHAnsi"/>
                <w:color w:val="000000" w:themeColor="text1"/>
                <w:sz w:val="21"/>
                <w:szCs w:val="21"/>
                <w:lang w:val="en-IE"/>
              </w:rPr>
              <w:t>the subject of a conviction for terrorist offences or offences linked to terrorist activities or for inciting or aiding or abetting or attempting to commit an offence;</w:t>
            </w:r>
            <w:r w:rsidRPr="001A7B8D">
              <w:rPr>
                <w:rFonts w:cstheme="minorHAnsi"/>
                <w:i/>
                <w:color w:val="000000" w:themeColor="text1"/>
                <w:sz w:val="21"/>
                <w:szCs w:val="21"/>
                <w:lang w:val="en-IE"/>
              </w:rPr>
              <w:t xml:space="preserve"> </w:t>
            </w:r>
          </w:p>
        </w:tc>
        <w:tc>
          <w:tcPr>
            <w:tcW w:w="1132" w:type="dxa"/>
            <w:tcBorders>
              <w:top w:val="single" w:sz="4" w:space="0" w:color="auto"/>
              <w:left w:val="single" w:sz="4" w:space="0" w:color="auto"/>
              <w:bottom w:val="single" w:sz="4" w:space="0" w:color="auto"/>
              <w:right w:val="single" w:sz="4" w:space="0" w:color="auto"/>
            </w:tcBorders>
          </w:tcPr>
          <w:p w14:paraId="4DA5659A"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5D37A8D3"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0E8E6E93" w14:textId="77777777" w:rsidTr="00141C65">
        <w:tc>
          <w:tcPr>
            <w:tcW w:w="731" w:type="dxa"/>
            <w:tcBorders>
              <w:top w:val="single" w:sz="4" w:space="0" w:color="auto"/>
              <w:left w:val="single" w:sz="4" w:space="0" w:color="auto"/>
              <w:bottom w:val="single" w:sz="4" w:space="0" w:color="auto"/>
              <w:right w:val="single" w:sz="4" w:space="0" w:color="auto"/>
            </w:tcBorders>
          </w:tcPr>
          <w:p w14:paraId="348D0B0A"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1.</w:t>
            </w:r>
            <w:proofErr w:type="gramStart"/>
            <w:r w:rsidRPr="001A7B8D">
              <w:rPr>
                <w:rFonts w:asciiTheme="minorHAnsi" w:hAnsiTheme="minorHAnsi" w:cstheme="minorHAnsi"/>
                <w:color w:val="000000" w:themeColor="text1"/>
                <w:sz w:val="21"/>
                <w:szCs w:val="21"/>
              </w:rPr>
              <w:t>1.e</w:t>
            </w:r>
            <w:proofErr w:type="gramEnd"/>
          </w:p>
        </w:tc>
        <w:tc>
          <w:tcPr>
            <w:tcW w:w="6077" w:type="dxa"/>
            <w:tcBorders>
              <w:top w:val="single" w:sz="4" w:space="0" w:color="auto"/>
              <w:left w:val="single" w:sz="4" w:space="0" w:color="auto"/>
              <w:bottom w:val="single" w:sz="4" w:space="0" w:color="auto"/>
              <w:right w:val="single" w:sz="4" w:space="0" w:color="auto"/>
            </w:tcBorders>
          </w:tcPr>
          <w:p w14:paraId="21ED58B3"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 xml:space="preserve">the subject of a conviction for money laundering or terrorist financing; </w:t>
            </w:r>
          </w:p>
        </w:tc>
        <w:tc>
          <w:tcPr>
            <w:tcW w:w="1132" w:type="dxa"/>
            <w:tcBorders>
              <w:top w:val="single" w:sz="4" w:space="0" w:color="auto"/>
              <w:left w:val="single" w:sz="4" w:space="0" w:color="auto"/>
              <w:bottom w:val="single" w:sz="4" w:space="0" w:color="auto"/>
              <w:right w:val="single" w:sz="4" w:space="0" w:color="auto"/>
            </w:tcBorders>
          </w:tcPr>
          <w:p w14:paraId="29708B3E"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5D9A968C"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391D31EB" w14:textId="77777777" w:rsidTr="00141C65">
        <w:tc>
          <w:tcPr>
            <w:tcW w:w="731" w:type="dxa"/>
            <w:tcBorders>
              <w:top w:val="single" w:sz="4" w:space="0" w:color="auto"/>
              <w:left w:val="single" w:sz="4" w:space="0" w:color="auto"/>
              <w:bottom w:val="single" w:sz="4" w:space="0" w:color="auto"/>
              <w:right w:val="single" w:sz="4" w:space="0" w:color="auto"/>
            </w:tcBorders>
          </w:tcPr>
          <w:p w14:paraId="0934BE98"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1.</w:t>
            </w:r>
            <w:proofErr w:type="gramStart"/>
            <w:r w:rsidRPr="001A7B8D">
              <w:rPr>
                <w:rFonts w:asciiTheme="minorHAnsi" w:hAnsiTheme="minorHAnsi" w:cstheme="minorHAnsi"/>
                <w:color w:val="000000" w:themeColor="text1"/>
                <w:sz w:val="21"/>
                <w:szCs w:val="21"/>
              </w:rPr>
              <w:t>1.f</w:t>
            </w:r>
            <w:proofErr w:type="gramEnd"/>
          </w:p>
        </w:tc>
        <w:tc>
          <w:tcPr>
            <w:tcW w:w="6077" w:type="dxa"/>
            <w:tcBorders>
              <w:top w:val="single" w:sz="4" w:space="0" w:color="auto"/>
              <w:left w:val="single" w:sz="4" w:space="0" w:color="auto"/>
              <w:bottom w:val="single" w:sz="4" w:space="0" w:color="auto"/>
              <w:right w:val="single" w:sz="4" w:space="0" w:color="auto"/>
            </w:tcBorders>
          </w:tcPr>
          <w:p w14:paraId="478081BE" w14:textId="77777777" w:rsidR="00141C65" w:rsidRPr="001A7B8D" w:rsidRDefault="00141C65" w:rsidP="00141C65">
            <w:pPr>
              <w:pStyle w:val="BodyText2"/>
              <w:spacing w:after="0" w:line="240" w:lineRule="auto"/>
              <w:jc w:val="both"/>
              <w:rPr>
                <w:rFonts w:cstheme="minorHAnsi"/>
                <w:color w:val="000000" w:themeColor="text1"/>
                <w:sz w:val="21"/>
                <w:szCs w:val="21"/>
                <w:lang w:val="en-IE"/>
              </w:rPr>
            </w:pPr>
            <w:r w:rsidRPr="001A7B8D">
              <w:rPr>
                <w:rFonts w:cstheme="minorHAnsi"/>
                <w:color w:val="000000" w:themeColor="text1"/>
                <w:sz w:val="21"/>
                <w:szCs w:val="21"/>
                <w:lang w:val="en-IE"/>
              </w:rPr>
              <w:t>the subject of a conviction of child labour and other forms of trafficking in human beings;</w:t>
            </w:r>
          </w:p>
        </w:tc>
        <w:tc>
          <w:tcPr>
            <w:tcW w:w="1132" w:type="dxa"/>
            <w:tcBorders>
              <w:top w:val="single" w:sz="4" w:space="0" w:color="auto"/>
              <w:left w:val="single" w:sz="4" w:space="0" w:color="auto"/>
              <w:bottom w:val="single" w:sz="4" w:space="0" w:color="auto"/>
              <w:right w:val="single" w:sz="4" w:space="0" w:color="auto"/>
            </w:tcBorders>
          </w:tcPr>
          <w:p w14:paraId="27FE3C87"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5F64CD19"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0977C9FE" w14:textId="77777777" w:rsidTr="00141C65">
        <w:tc>
          <w:tcPr>
            <w:tcW w:w="6808" w:type="dxa"/>
            <w:gridSpan w:val="2"/>
            <w:tcBorders>
              <w:top w:val="single" w:sz="4" w:space="0" w:color="auto"/>
              <w:left w:val="single" w:sz="4" w:space="0" w:color="auto"/>
              <w:bottom w:val="single" w:sz="4" w:space="0" w:color="auto"/>
              <w:right w:val="single" w:sz="4" w:space="0" w:color="auto"/>
            </w:tcBorders>
          </w:tcPr>
          <w:p w14:paraId="3010C52F" w14:textId="77777777" w:rsidR="00141C65" w:rsidRPr="001A7B8D" w:rsidRDefault="00141C65" w:rsidP="00141C65">
            <w:pPr>
              <w:pStyle w:val="BodyText2"/>
              <w:spacing w:after="0" w:line="240" w:lineRule="auto"/>
              <w:jc w:val="both"/>
              <w:rPr>
                <w:rFonts w:cstheme="minorHAnsi"/>
                <w:b/>
                <w:color w:val="000000" w:themeColor="text1"/>
                <w:sz w:val="21"/>
                <w:szCs w:val="21"/>
                <w:u w:val="single"/>
                <w:lang w:val="en-IE"/>
              </w:rPr>
            </w:pPr>
            <w:r w:rsidRPr="001A7B8D">
              <w:rPr>
                <w:rFonts w:cstheme="minorHAnsi"/>
                <w:b/>
                <w:color w:val="000000" w:themeColor="text1"/>
                <w:sz w:val="21"/>
                <w:szCs w:val="21"/>
                <w:u w:val="single"/>
                <w:lang w:val="en-IE"/>
              </w:rPr>
              <w:t>Non-payment of taxes or social security obligations</w:t>
            </w:r>
          </w:p>
          <w:p w14:paraId="0E697A7D" w14:textId="77777777" w:rsidR="00141C65" w:rsidRPr="001A7B8D" w:rsidRDefault="00141C65" w:rsidP="00063B5E">
            <w:pPr>
              <w:pStyle w:val="BodyText2"/>
              <w:numPr>
                <w:ilvl w:val="1"/>
                <w:numId w:val="15"/>
              </w:numPr>
              <w:spacing w:after="0" w:line="240" w:lineRule="auto"/>
              <w:jc w:val="both"/>
              <w:rPr>
                <w:rFonts w:cstheme="minorHAnsi"/>
                <w:color w:val="000000" w:themeColor="text1"/>
                <w:sz w:val="21"/>
                <w:szCs w:val="21"/>
                <w:lang w:val="en-IE"/>
              </w:rPr>
            </w:pPr>
            <w:r w:rsidRPr="001A7B8D">
              <w:rPr>
                <w:rFonts w:cstheme="minorHAnsi"/>
                <w:color w:val="000000" w:themeColor="text1"/>
                <w:sz w:val="21"/>
                <w:szCs w:val="21"/>
                <w:lang w:val="en-IE"/>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F8CBBCA" w14:textId="77777777" w:rsidR="00141C65" w:rsidRPr="001A7B8D" w:rsidRDefault="00141C65" w:rsidP="00141C65">
            <w:pPr>
              <w:pStyle w:val="BodyText2"/>
              <w:spacing w:after="0" w:line="240" w:lineRule="auto"/>
              <w:ind w:left="450"/>
              <w:jc w:val="both"/>
              <w:rPr>
                <w:rFonts w:cstheme="minorHAnsi"/>
                <w:b/>
                <w:color w:val="000000" w:themeColor="text1"/>
                <w:sz w:val="21"/>
                <w:szCs w:val="21"/>
                <w:lang w:val="en-IE"/>
              </w:rPr>
            </w:pPr>
            <w:r w:rsidRPr="001A7B8D">
              <w:rPr>
                <w:rFonts w:cstheme="minorHAnsi"/>
                <w:b/>
                <w:color w:val="000000" w:themeColor="text1"/>
                <w:sz w:val="21"/>
                <w:szCs w:val="21"/>
                <w:lang w:val="en-IE"/>
              </w:rPr>
              <w:t xml:space="preserve">Note: </w:t>
            </w:r>
            <w:r w:rsidRPr="001A7B8D">
              <w:rPr>
                <w:rFonts w:cstheme="minorHAnsi"/>
                <w:color w:val="000000" w:themeColor="text1"/>
                <w:sz w:val="21"/>
                <w:szCs w:val="21"/>
                <w:lang w:val="en-IE"/>
              </w:rPr>
              <w:t>If the response to 1.2 above is in the affirmative, please provide further information on the decision and the amounts involved</w:t>
            </w:r>
          </w:p>
        </w:tc>
        <w:tc>
          <w:tcPr>
            <w:tcW w:w="1132" w:type="dxa"/>
            <w:tcBorders>
              <w:top w:val="single" w:sz="4" w:space="0" w:color="auto"/>
              <w:left w:val="single" w:sz="4" w:space="0" w:color="auto"/>
              <w:bottom w:val="single" w:sz="4" w:space="0" w:color="auto"/>
              <w:right w:val="single" w:sz="4" w:space="0" w:color="auto"/>
            </w:tcBorders>
          </w:tcPr>
          <w:p w14:paraId="550D1EEE"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132" w:type="dxa"/>
            <w:tcBorders>
              <w:top w:val="single" w:sz="4" w:space="0" w:color="auto"/>
              <w:left w:val="single" w:sz="4" w:space="0" w:color="auto"/>
              <w:bottom w:val="single" w:sz="4" w:space="0" w:color="auto"/>
              <w:right w:val="single" w:sz="4" w:space="0" w:color="auto"/>
            </w:tcBorders>
          </w:tcPr>
          <w:p w14:paraId="736875B0"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bl>
    <w:p w14:paraId="538CBBDC" w14:textId="77777777" w:rsidR="00141C65" w:rsidRPr="001A7B8D" w:rsidRDefault="00141C65" w:rsidP="00141C65">
      <w:pPr>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br w:type="page"/>
      </w: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6488"/>
        <w:gridCol w:w="851"/>
        <w:gridCol w:w="1002"/>
      </w:tblGrid>
      <w:tr w:rsidR="00141C65" w:rsidRPr="001A7B8D" w14:paraId="7EF8BFFA" w14:textId="77777777" w:rsidTr="00141C65">
        <w:trPr>
          <w:jc w:val="center"/>
        </w:trPr>
        <w:tc>
          <w:tcPr>
            <w:tcW w:w="7508" w:type="dxa"/>
            <w:gridSpan w:val="2"/>
            <w:vMerge w:val="restart"/>
            <w:tcBorders>
              <w:top w:val="single" w:sz="4" w:space="0" w:color="auto"/>
              <w:left w:val="single" w:sz="4" w:space="0" w:color="auto"/>
              <w:right w:val="single" w:sz="4" w:space="0" w:color="auto"/>
            </w:tcBorders>
          </w:tcPr>
          <w:p w14:paraId="590FD5AA" w14:textId="77777777" w:rsidR="00141C65" w:rsidRPr="001A7B8D" w:rsidRDefault="00141C65" w:rsidP="00141C65">
            <w:pPr>
              <w:pStyle w:val="BodyText2"/>
              <w:spacing w:after="0" w:line="240" w:lineRule="auto"/>
              <w:ind w:left="447" w:hanging="447"/>
              <w:jc w:val="both"/>
              <w:rPr>
                <w:rFonts w:cstheme="minorHAnsi"/>
                <w:color w:val="000000" w:themeColor="text1"/>
                <w:sz w:val="21"/>
                <w:szCs w:val="21"/>
                <w:lang w:val="en-IE"/>
              </w:rPr>
            </w:pPr>
            <w:r w:rsidRPr="001A7B8D">
              <w:rPr>
                <w:rFonts w:cstheme="minorHAnsi"/>
                <w:color w:val="000000" w:themeColor="text1"/>
                <w:sz w:val="21"/>
                <w:szCs w:val="21"/>
                <w:lang w:val="en-IE"/>
              </w:rPr>
              <w:lastRenderedPageBreak/>
              <w:t>2.1 Please indicate if any of the following situations have applied, within the past three (3) years, or currently apply, to your organisation.</w:t>
            </w:r>
          </w:p>
        </w:tc>
        <w:tc>
          <w:tcPr>
            <w:tcW w:w="851" w:type="dxa"/>
            <w:tcBorders>
              <w:top w:val="single" w:sz="4" w:space="0" w:color="auto"/>
              <w:left w:val="single" w:sz="4" w:space="0" w:color="auto"/>
              <w:bottom w:val="single" w:sz="4" w:space="0" w:color="auto"/>
              <w:right w:val="single" w:sz="4" w:space="0" w:color="auto"/>
            </w:tcBorders>
          </w:tcPr>
          <w:p w14:paraId="4F84C66E" w14:textId="77777777" w:rsidR="00141C65" w:rsidRPr="001A7B8D" w:rsidRDefault="00141C65" w:rsidP="00141C65">
            <w:pPr>
              <w:spacing w:after="0" w:line="240" w:lineRule="auto"/>
              <w:jc w:val="center"/>
              <w:rPr>
                <w:rFonts w:asciiTheme="minorHAnsi" w:hAnsiTheme="minorHAnsi" w:cstheme="minorHAnsi"/>
                <w:b/>
                <w:color w:val="000000" w:themeColor="text1"/>
                <w:sz w:val="21"/>
                <w:szCs w:val="21"/>
              </w:rPr>
            </w:pPr>
            <w:r w:rsidRPr="001A7B8D">
              <w:rPr>
                <w:rFonts w:asciiTheme="minorHAnsi" w:hAnsiTheme="minorHAnsi" w:cstheme="minorHAnsi"/>
                <w:b/>
                <w:color w:val="000000" w:themeColor="text1"/>
                <w:sz w:val="21"/>
                <w:szCs w:val="21"/>
              </w:rPr>
              <w:t>YES</w:t>
            </w:r>
          </w:p>
        </w:tc>
        <w:tc>
          <w:tcPr>
            <w:tcW w:w="1002" w:type="dxa"/>
            <w:tcBorders>
              <w:top w:val="single" w:sz="4" w:space="0" w:color="auto"/>
              <w:left w:val="single" w:sz="4" w:space="0" w:color="auto"/>
              <w:bottom w:val="single" w:sz="4" w:space="0" w:color="auto"/>
              <w:right w:val="single" w:sz="4" w:space="0" w:color="auto"/>
            </w:tcBorders>
          </w:tcPr>
          <w:p w14:paraId="33BD447A" w14:textId="77777777" w:rsidR="00141C65" w:rsidRPr="001A7B8D" w:rsidRDefault="00141C65" w:rsidP="00141C65">
            <w:pPr>
              <w:spacing w:after="0" w:line="240" w:lineRule="auto"/>
              <w:jc w:val="center"/>
              <w:rPr>
                <w:rFonts w:asciiTheme="minorHAnsi" w:hAnsiTheme="minorHAnsi" w:cstheme="minorHAnsi"/>
                <w:b/>
                <w:color w:val="000000" w:themeColor="text1"/>
                <w:sz w:val="21"/>
                <w:szCs w:val="21"/>
              </w:rPr>
            </w:pPr>
            <w:r w:rsidRPr="001A7B8D">
              <w:rPr>
                <w:rFonts w:asciiTheme="minorHAnsi" w:hAnsiTheme="minorHAnsi" w:cstheme="minorHAnsi"/>
                <w:b/>
                <w:color w:val="000000" w:themeColor="text1"/>
                <w:sz w:val="21"/>
                <w:szCs w:val="21"/>
              </w:rPr>
              <w:t>NO</w:t>
            </w:r>
          </w:p>
        </w:tc>
      </w:tr>
      <w:tr w:rsidR="00141C65" w:rsidRPr="001A7B8D" w14:paraId="57ED761F" w14:textId="77777777" w:rsidTr="00141C65">
        <w:trPr>
          <w:jc w:val="center"/>
        </w:trPr>
        <w:tc>
          <w:tcPr>
            <w:tcW w:w="7508" w:type="dxa"/>
            <w:gridSpan w:val="2"/>
            <w:vMerge/>
            <w:tcBorders>
              <w:left w:val="single" w:sz="4" w:space="0" w:color="auto"/>
              <w:bottom w:val="single" w:sz="4" w:space="0" w:color="auto"/>
              <w:right w:val="single" w:sz="4" w:space="0" w:color="auto"/>
            </w:tcBorders>
          </w:tcPr>
          <w:p w14:paraId="27E9DAD9" w14:textId="77777777" w:rsidR="00141C65" w:rsidRPr="001A7B8D" w:rsidRDefault="00141C65" w:rsidP="00141C65">
            <w:pPr>
              <w:spacing w:after="0" w:line="240" w:lineRule="auto"/>
              <w:jc w:val="both"/>
              <w:rPr>
                <w:rFonts w:asciiTheme="minorHAnsi" w:hAnsiTheme="minorHAnsi" w:cstheme="minorHAnsi"/>
                <w:b/>
                <w:color w:val="000000" w:themeColor="text1"/>
                <w:sz w:val="21"/>
                <w:szCs w:val="21"/>
              </w:rPr>
            </w:pPr>
          </w:p>
        </w:tc>
        <w:tc>
          <w:tcPr>
            <w:tcW w:w="1853" w:type="dxa"/>
            <w:gridSpan w:val="2"/>
            <w:tcBorders>
              <w:top w:val="single" w:sz="4" w:space="0" w:color="auto"/>
              <w:left w:val="single" w:sz="4" w:space="0" w:color="auto"/>
              <w:bottom w:val="single" w:sz="4" w:space="0" w:color="auto"/>
              <w:right w:val="single" w:sz="4" w:space="0" w:color="auto"/>
            </w:tcBorders>
            <w:vAlign w:val="center"/>
          </w:tcPr>
          <w:p w14:paraId="517D8894" w14:textId="77777777" w:rsidR="00141C65" w:rsidRPr="001A7B8D" w:rsidRDefault="00141C65" w:rsidP="00141C65">
            <w:pPr>
              <w:spacing w:after="0" w:line="240" w:lineRule="auto"/>
              <w:rPr>
                <w:rFonts w:asciiTheme="minorHAnsi" w:hAnsiTheme="minorHAnsi" w:cstheme="minorHAnsi"/>
                <w:b/>
                <w:color w:val="000000" w:themeColor="text1"/>
                <w:sz w:val="21"/>
                <w:szCs w:val="21"/>
              </w:rPr>
            </w:pPr>
            <w:r w:rsidRPr="001A7B8D">
              <w:rPr>
                <w:rFonts w:asciiTheme="minorHAnsi" w:hAnsiTheme="minorHAnsi" w:cstheme="minorHAnsi"/>
                <w:b/>
                <w:color w:val="000000" w:themeColor="text1"/>
                <w:sz w:val="21"/>
                <w:szCs w:val="21"/>
              </w:rPr>
              <w:t>Please indicate your answer by marking ‘X’ in the relevant box</w:t>
            </w:r>
          </w:p>
        </w:tc>
      </w:tr>
      <w:tr w:rsidR="00141C65" w:rsidRPr="001A7B8D" w14:paraId="733FB84E"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4BD973BB"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2.</w:t>
            </w:r>
            <w:proofErr w:type="gramStart"/>
            <w:r w:rsidRPr="001A7B8D">
              <w:rPr>
                <w:rFonts w:asciiTheme="minorHAnsi" w:hAnsiTheme="minorHAnsi" w:cstheme="minorHAnsi"/>
                <w:color w:val="000000" w:themeColor="text1"/>
                <w:sz w:val="21"/>
                <w:szCs w:val="21"/>
              </w:rPr>
              <w:t>1.a</w:t>
            </w:r>
            <w:proofErr w:type="gramEnd"/>
          </w:p>
        </w:tc>
        <w:tc>
          <w:tcPr>
            <w:tcW w:w="6488" w:type="dxa"/>
            <w:tcBorders>
              <w:top w:val="single" w:sz="4" w:space="0" w:color="auto"/>
              <w:left w:val="single" w:sz="4" w:space="0" w:color="auto"/>
              <w:bottom w:val="single" w:sz="4" w:space="0" w:color="auto"/>
              <w:right w:val="single" w:sz="4" w:space="0" w:color="auto"/>
            </w:tcBorders>
          </w:tcPr>
          <w:p w14:paraId="7039990F" w14:textId="77777777" w:rsidR="00141C65" w:rsidRPr="001A7B8D" w:rsidRDefault="00141C65" w:rsidP="00141C65">
            <w:pPr>
              <w:pStyle w:val="BodyText2"/>
              <w:spacing w:after="0" w:line="240" w:lineRule="auto"/>
              <w:jc w:val="both"/>
              <w:rPr>
                <w:rFonts w:cstheme="minorHAnsi"/>
                <w:color w:val="000000" w:themeColor="text1"/>
                <w:sz w:val="21"/>
                <w:szCs w:val="21"/>
                <w:lang w:val="en-IE"/>
              </w:rPr>
            </w:pPr>
            <w:r w:rsidRPr="001A7B8D">
              <w:rPr>
                <w:rFonts w:cstheme="minorHAnsi"/>
                <w:color w:val="000000" w:themeColor="text1"/>
                <w:sz w:val="21"/>
                <w:szCs w:val="21"/>
                <w:lang w:val="en-IE"/>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Borders>
              <w:top w:val="single" w:sz="4" w:space="0" w:color="auto"/>
              <w:left w:val="single" w:sz="4" w:space="0" w:color="auto"/>
              <w:bottom w:val="single" w:sz="4" w:space="0" w:color="auto"/>
              <w:right w:val="single" w:sz="4" w:space="0" w:color="auto"/>
            </w:tcBorders>
          </w:tcPr>
          <w:p w14:paraId="6CB1C344"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7A9CFA6A"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6D200677"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6E8E75A7"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2.</w:t>
            </w:r>
            <w:proofErr w:type="gramStart"/>
            <w:r w:rsidRPr="001A7B8D">
              <w:rPr>
                <w:rFonts w:asciiTheme="minorHAnsi" w:hAnsiTheme="minorHAnsi" w:cstheme="minorHAnsi"/>
                <w:color w:val="000000" w:themeColor="text1"/>
                <w:sz w:val="21"/>
                <w:szCs w:val="21"/>
              </w:rPr>
              <w:t>1.b</w:t>
            </w:r>
            <w:proofErr w:type="gramEnd"/>
          </w:p>
        </w:tc>
        <w:tc>
          <w:tcPr>
            <w:tcW w:w="6488" w:type="dxa"/>
            <w:tcBorders>
              <w:top w:val="single" w:sz="4" w:space="0" w:color="auto"/>
              <w:left w:val="single" w:sz="4" w:space="0" w:color="auto"/>
              <w:bottom w:val="single" w:sz="4" w:space="0" w:color="auto"/>
              <w:right w:val="single" w:sz="4" w:space="0" w:color="auto"/>
            </w:tcBorders>
          </w:tcPr>
          <w:p w14:paraId="6A448878" w14:textId="77777777" w:rsidR="00141C65" w:rsidRPr="001A7B8D" w:rsidRDefault="00141C65" w:rsidP="00141C65">
            <w:pPr>
              <w:pStyle w:val="BodyText2"/>
              <w:spacing w:after="0" w:line="240" w:lineRule="auto"/>
              <w:jc w:val="both"/>
              <w:rPr>
                <w:rFonts w:cstheme="minorHAnsi"/>
                <w:color w:val="000000" w:themeColor="text1"/>
                <w:sz w:val="21"/>
                <w:szCs w:val="21"/>
                <w:lang w:val="en-IE"/>
              </w:rPr>
            </w:pPr>
            <w:r w:rsidRPr="001A7B8D">
              <w:rPr>
                <w:rFonts w:cstheme="minorHAnsi"/>
                <w:color w:val="000000" w:themeColor="text1"/>
                <w:sz w:val="21"/>
                <w:szCs w:val="21"/>
                <w:lang w:val="en-IE"/>
              </w:rPr>
              <w:t xml:space="preserve">is bankrupt or the subject of insolvency or winding-up proceedings, its assets are being administered by a liquidator or by the court, or has </w:t>
            </w:r>
            <w:proofErr w:type="gramStart"/>
            <w:r w:rsidRPr="001A7B8D">
              <w:rPr>
                <w:rFonts w:cstheme="minorHAnsi"/>
                <w:color w:val="000000" w:themeColor="text1"/>
                <w:sz w:val="21"/>
                <w:szCs w:val="21"/>
                <w:lang w:val="en-IE"/>
              </w:rPr>
              <w:t>entered into</w:t>
            </w:r>
            <w:proofErr w:type="gramEnd"/>
            <w:r w:rsidRPr="001A7B8D">
              <w:rPr>
                <w:rFonts w:cstheme="minorHAnsi"/>
                <w:color w:val="000000" w:themeColor="text1"/>
                <w:sz w:val="21"/>
                <w:szCs w:val="21"/>
                <w:lang w:val="en-IE"/>
              </w:rPr>
              <w:t xml:space="preserve"> an arrangement with creditors, suspended its business activities or is in any analogous situation arising from a similar procedure under national laws and regulations;  </w:t>
            </w:r>
          </w:p>
        </w:tc>
        <w:tc>
          <w:tcPr>
            <w:tcW w:w="851" w:type="dxa"/>
            <w:tcBorders>
              <w:top w:val="single" w:sz="4" w:space="0" w:color="auto"/>
              <w:left w:val="single" w:sz="4" w:space="0" w:color="auto"/>
              <w:bottom w:val="single" w:sz="4" w:space="0" w:color="auto"/>
              <w:right w:val="single" w:sz="4" w:space="0" w:color="auto"/>
            </w:tcBorders>
          </w:tcPr>
          <w:p w14:paraId="623446B9"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0A8A0CF7"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62FE0730"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00A4FFEA"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2.1.c</w:t>
            </w:r>
          </w:p>
        </w:tc>
        <w:tc>
          <w:tcPr>
            <w:tcW w:w="6488" w:type="dxa"/>
            <w:tcBorders>
              <w:top w:val="single" w:sz="4" w:space="0" w:color="auto"/>
              <w:left w:val="single" w:sz="4" w:space="0" w:color="auto"/>
              <w:bottom w:val="single" w:sz="4" w:space="0" w:color="auto"/>
              <w:right w:val="single" w:sz="4" w:space="0" w:color="auto"/>
            </w:tcBorders>
          </w:tcPr>
          <w:p w14:paraId="54FA7113"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is guilty of grave professional misconduct which renders its integrity questionable;</w:t>
            </w:r>
          </w:p>
        </w:tc>
        <w:tc>
          <w:tcPr>
            <w:tcW w:w="851" w:type="dxa"/>
            <w:tcBorders>
              <w:top w:val="single" w:sz="4" w:space="0" w:color="auto"/>
              <w:left w:val="single" w:sz="4" w:space="0" w:color="auto"/>
              <w:bottom w:val="single" w:sz="4" w:space="0" w:color="auto"/>
              <w:right w:val="single" w:sz="4" w:space="0" w:color="auto"/>
            </w:tcBorders>
          </w:tcPr>
          <w:p w14:paraId="26D0C12B"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318F56B4"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62D1F6E7"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4666A76F"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2.</w:t>
            </w:r>
            <w:proofErr w:type="gramStart"/>
            <w:r w:rsidRPr="001A7B8D">
              <w:rPr>
                <w:rFonts w:asciiTheme="minorHAnsi" w:hAnsiTheme="minorHAnsi" w:cstheme="minorHAnsi"/>
                <w:color w:val="000000" w:themeColor="text1"/>
                <w:sz w:val="21"/>
                <w:szCs w:val="21"/>
              </w:rPr>
              <w:t>1.d</w:t>
            </w:r>
            <w:proofErr w:type="gramEnd"/>
          </w:p>
        </w:tc>
        <w:tc>
          <w:tcPr>
            <w:tcW w:w="6488" w:type="dxa"/>
            <w:tcBorders>
              <w:top w:val="single" w:sz="4" w:space="0" w:color="auto"/>
              <w:left w:val="single" w:sz="4" w:space="0" w:color="auto"/>
              <w:bottom w:val="single" w:sz="4" w:space="0" w:color="auto"/>
              <w:right w:val="single" w:sz="4" w:space="0" w:color="auto"/>
            </w:tcBorders>
          </w:tcPr>
          <w:p w14:paraId="6B3235D9"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has entered into agreements with other economic operators aimed at distorting competition;</w:t>
            </w:r>
          </w:p>
        </w:tc>
        <w:tc>
          <w:tcPr>
            <w:tcW w:w="851" w:type="dxa"/>
            <w:tcBorders>
              <w:top w:val="single" w:sz="4" w:space="0" w:color="auto"/>
              <w:left w:val="single" w:sz="4" w:space="0" w:color="auto"/>
              <w:bottom w:val="single" w:sz="4" w:space="0" w:color="auto"/>
              <w:right w:val="single" w:sz="4" w:space="0" w:color="auto"/>
            </w:tcBorders>
          </w:tcPr>
          <w:p w14:paraId="0048AE96"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7F5E6191"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7325CD5E"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2BF9F47B"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 xml:space="preserve">2.1.e </w:t>
            </w:r>
          </w:p>
        </w:tc>
        <w:tc>
          <w:tcPr>
            <w:tcW w:w="6488" w:type="dxa"/>
            <w:tcBorders>
              <w:top w:val="single" w:sz="4" w:space="0" w:color="auto"/>
              <w:left w:val="single" w:sz="4" w:space="0" w:color="auto"/>
              <w:bottom w:val="single" w:sz="4" w:space="0" w:color="auto"/>
              <w:right w:val="single" w:sz="4" w:space="0" w:color="auto"/>
            </w:tcBorders>
          </w:tcPr>
          <w:p w14:paraId="2F24D020"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 xml:space="preserve">has a conflict of interest within the meaning of Article 24 of 2014/24/EU that cannot be effectively remedied by other, less intrusive, measures; </w:t>
            </w:r>
          </w:p>
        </w:tc>
        <w:tc>
          <w:tcPr>
            <w:tcW w:w="851" w:type="dxa"/>
            <w:tcBorders>
              <w:top w:val="single" w:sz="4" w:space="0" w:color="auto"/>
              <w:left w:val="single" w:sz="4" w:space="0" w:color="auto"/>
              <w:bottom w:val="single" w:sz="4" w:space="0" w:color="auto"/>
              <w:right w:val="single" w:sz="4" w:space="0" w:color="auto"/>
            </w:tcBorders>
          </w:tcPr>
          <w:p w14:paraId="3251335E"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702C6B85"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28CF86E5"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0C447953"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 xml:space="preserve">2.1.f </w:t>
            </w:r>
          </w:p>
        </w:tc>
        <w:tc>
          <w:tcPr>
            <w:tcW w:w="6488" w:type="dxa"/>
            <w:tcBorders>
              <w:top w:val="single" w:sz="4" w:space="0" w:color="auto"/>
              <w:left w:val="single" w:sz="4" w:space="0" w:color="auto"/>
              <w:bottom w:val="single" w:sz="4" w:space="0" w:color="auto"/>
              <w:right w:val="single" w:sz="4" w:space="0" w:color="auto"/>
            </w:tcBorders>
          </w:tcPr>
          <w:p w14:paraId="39EF2777"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Borders>
              <w:top w:val="single" w:sz="4" w:space="0" w:color="auto"/>
              <w:left w:val="single" w:sz="4" w:space="0" w:color="auto"/>
              <w:bottom w:val="single" w:sz="4" w:space="0" w:color="auto"/>
              <w:right w:val="single" w:sz="4" w:space="0" w:color="auto"/>
            </w:tcBorders>
          </w:tcPr>
          <w:p w14:paraId="26C9D08E"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2752A6A3"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0103D5A7" w14:textId="77777777" w:rsidTr="00141C65">
        <w:trPr>
          <w:jc w:val="center"/>
        </w:trPr>
        <w:tc>
          <w:tcPr>
            <w:tcW w:w="1020" w:type="dxa"/>
            <w:tcBorders>
              <w:top w:val="single" w:sz="4" w:space="0" w:color="auto"/>
              <w:left w:val="single" w:sz="4" w:space="0" w:color="auto"/>
              <w:bottom w:val="single" w:sz="4" w:space="0" w:color="auto"/>
              <w:right w:val="single" w:sz="4" w:space="0" w:color="auto"/>
            </w:tcBorders>
          </w:tcPr>
          <w:p w14:paraId="3C76C433"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2.</w:t>
            </w:r>
            <w:proofErr w:type="gramStart"/>
            <w:r w:rsidRPr="001A7B8D">
              <w:rPr>
                <w:rFonts w:asciiTheme="minorHAnsi" w:hAnsiTheme="minorHAnsi" w:cstheme="minorHAnsi"/>
                <w:color w:val="000000" w:themeColor="text1"/>
                <w:sz w:val="21"/>
                <w:szCs w:val="21"/>
              </w:rPr>
              <w:t>1.g</w:t>
            </w:r>
            <w:proofErr w:type="gramEnd"/>
          </w:p>
        </w:tc>
        <w:tc>
          <w:tcPr>
            <w:tcW w:w="6488" w:type="dxa"/>
            <w:tcBorders>
              <w:top w:val="single" w:sz="4" w:space="0" w:color="auto"/>
              <w:left w:val="single" w:sz="4" w:space="0" w:color="auto"/>
              <w:bottom w:val="single" w:sz="4" w:space="0" w:color="auto"/>
              <w:right w:val="single" w:sz="4" w:space="0" w:color="auto"/>
            </w:tcBorders>
          </w:tcPr>
          <w:p w14:paraId="3351BD88"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Borders>
              <w:top w:val="single" w:sz="4" w:space="0" w:color="auto"/>
              <w:left w:val="single" w:sz="4" w:space="0" w:color="auto"/>
              <w:bottom w:val="single" w:sz="4" w:space="0" w:color="auto"/>
              <w:right w:val="single" w:sz="4" w:space="0" w:color="auto"/>
            </w:tcBorders>
          </w:tcPr>
          <w:p w14:paraId="61E0DE8D"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bottom w:val="single" w:sz="4" w:space="0" w:color="auto"/>
              <w:right w:val="single" w:sz="4" w:space="0" w:color="auto"/>
            </w:tcBorders>
          </w:tcPr>
          <w:p w14:paraId="0AC6A064"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54E37FAC" w14:textId="77777777" w:rsidTr="00141C65">
        <w:trPr>
          <w:trHeight w:val="754"/>
          <w:jc w:val="center"/>
        </w:trPr>
        <w:tc>
          <w:tcPr>
            <w:tcW w:w="1020" w:type="dxa"/>
            <w:vMerge w:val="restart"/>
            <w:tcBorders>
              <w:top w:val="single" w:sz="4" w:space="0" w:color="auto"/>
              <w:left w:val="single" w:sz="4" w:space="0" w:color="auto"/>
              <w:right w:val="single" w:sz="4" w:space="0" w:color="auto"/>
            </w:tcBorders>
          </w:tcPr>
          <w:p w14:paraId="0B28196D"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2.1.h</w:t>
            </w:r>
          </w:p>
        </w:tc>
        <w:tc>
          <w:tcPr>
            <w:tcW w:w="6488" w:type="dxa"/>
            <w:tcBorders>
              <w:top w:val="single" w:sz="4" w:space="0" w:color="auto"/>
              <w:left w:val="single" w:sz="4" w:space="0" w:color="auto"/>
              <w:right w:val="single" w:sz="4" w:space="0" w:color="auto"/>
            </w:tcBorders>
          </w:tcPr>
          <w:p w14:paraId="1C640F17" w14:textId="77777777" w:rsidR="00141C65" w:rsidRPr="001A7B8D" w:rsidRDefault="00141C65" w:rsidP="00063B5E">
            <w:pPr>
              <w:pStyle w:val="ListParagraph"/>
              <w:numPr>
                <w:ilvl w:val="0"/>
                <w:numId w:val="17"/>
              </w:numPr>
              <w:spacing w:before="0" w:after="0" w:line="240" w:lineRule="auto"/>
              <w:ind w:left="314" w:hanging="284"/>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is guilty of serious misrepresentation in supplying the information required for the verification of the absence of grounds for exclusion or the fulfilment of the selection criteria; or</w:t>
            </w:r>
          </w:p>
        </w:tc>
        <w:tc>
          <w:tcPr>
            <w:tcW w:w="851" w:type="dxa"/>
            <w:tcBorders>
              <w:top w:val="single" w:sz="4" w:space="0" w:color="auto"/>
              <w:left w:val="single" w:sz="4" w:space="0" w:color="auto"/>
              <w:bottom w:val="single" w:sz="4" w:space="0" w:color="auto"/>
              <w:right w:val="single" w:sz="4" w:space="0" w:color="auto"/>
            </w:tcBorders>
          </w:tcPr>
          <w:p w14:paraId="45A3B5F1"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top w:val="single" w:sz="4" w:space="0" w:color="auto"/>
              <w:left w:val="single" w:sz="4" w:space="0" w:color="auto"/>
              <w:right w:val="single" w:sz="4" w:space="0" w:color="auto"/>
            </w:tcBorders>
          </w:tcPr>
          <w:p w14:paraId="3487B2CF"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61827FF5" w14:textId="77777777" w:rsidTr="00141C65">
        <w:trPr>
          <w:trHeight w:val="570"/>
          <w:jc w:val="center"/>
        </w:trPr>
        <w:tc>
          <w:tcPr>
            <w:tcW w:w="1020" w:type="dxa"/>
            <w:vMerge/>
            <w:tcBorders>
              <w:left w:val="single" w:sz="4" w:space="0" w:color="auto"/>
              <w:right w:val="single" w:sz="4" w:space="0" w:color="auto"/>
            </w:tcBorders>
          </w:tcPr>
          <w:p w14:paraId="36A5C679"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6488" w:type="dxa"/>
            <w:tcBorders>
              <w:left w:val="single" w:sz="4" w:space="0" w:color="auto"/>
              <w:right w:val="single" w:sz="4" w:space="0" w:color="auto"/>
            </w:tcBorders>
          </w:tcPr>
          <w:p w14:paraId="10BBD365" w14:textId="77777777" w:rsidR="00141C65" w:rsidRPr="001A7B8D" w:rsidRDefault="00141C65" w:rsidP="00063B5E">
            <w:pPr>
              <w:pStyle w:val="ListParagraph"/>
              <w:numPr>
                <w:ilvl w:val="0"/>
                <w:numId w:val="17"/>
              </w:numPr>
              <w:spacing w:before="0" w:after="0" w:line="240" w:lineRule="auto"/>
              <w:ind w:left="314" w:hanging="284"/>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 xml:space="preserve">has withheld such information or is not able to submit supporting documents required under Article 59 of Directive 2014/24/EU; or </w:t>
            </w:r>
          </w:p>
        </w:tc>
        <w:tc>
          <w:tcPr>
            <w:tcW w:w="851" w:type="dxa"/>
            <w:tcBorders>
              <w:top w:val="single" w:sz="4" w:space="0" w:color="auto"/>
              <w:left w:val="single" w:sz="4" w:space="0" w:color="auto"/>
              <w:bottom w:val="single" w:sz="4" w:space="0" w:color="auto"/>
              <w:right w:val="single" w:sz="4" w:space="0" w:color="auto"/>
            </w:tcBorders>
          </w:tcPr>
          <w:p w14:paraId="10A98F74"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left w:val="single" w:sz="4" w:space="0" w:color="auto"/>
              <w:right w:val="single" w:sz="4" w:space="0" w:color="auto"/>
            </w:tcBorders>
          </w:tcPr>
          <w:p w14:paraId="53F10CBD"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r w:rsidR="00141C65" w:rsidRPr="001A7B8D" w14:paraId="299949AE" w14:textId="77777777" w:rsidTr="00141C65">
        <w:trPr>
          <w:trHeight w:val="1035"/>
          <w:jc w:val="center"/>
        </w:trPr>
        <w:tc>
          <w:tcPr>
            <w:tcW w:w="1020" w:type="dxa"/>
            <w:tcBorders>
              <w:left w:val="single" w:sz="4" w:space="0" w:color="auto"/>
              <w:bottom w:val="single" w:sz="4" w:space="0" w:color="auto"/>
              <w:right w:val="single" w:sz="4" w:space="0" w:color="auto"/>
            </w:tcBorders>
          </w:tcPr>
          <w:p w14:paraId="6673B6EA"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2.</w:t>
            </w:r>
            <w:proofErr w:type="gramStart"/>
            <w:r w:rsidRPr="001A7B8D">
              <w:rPr>
                <w:rFonts w:asciiTheme="minorHAnsi" w:hAnsiTheme="minorHAnsi" w:cstheme="minorHAnsi"/>
                <w:color w:val="000000" w:themeColor="text1"/>
                <w:sz w:val="21"/>
                <w:szCs w:val="21"/>
              </w:rPr>
              <w:t>1.i</w:t>
            </w:r>
            <w:proofErr w:type="gramEnd"/>
          </w:p>
        </w:tc>
        <w:tc>
          <w:tcPr>
            <w:tcW w:w="6488" w:type="dxa"/>
            <w:tcBorders>
              <w:left w:val="single" w:sz="4" w:space="0" w:color="auto"/>
              <w:bottom w:val="single" w:sz="4" w:space="0" w:color="auto"/>
              <w:right w:val="single" w:sz="4" w:space="0" w:color="auto"/>
            </w:tcBorders>
          </w:tcPr>
          <w:p w14:paraId="003D11D8"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has undertaken to:</w:t>
            </w:r>
          </w:p>
          <w:p w14:paraId="41E22EFC" w14:textId="667683C1" w:rsidR="00141C65" w:rsidRPr="001A7B8D" w:rsidRDefault="00141C65" w:rsidP="00063B5E">
            <w:pPr>
              <w:pStyle w:val="ListParagraph"/>
              <w:numPr>
                <w:ilvl w:val="0"/>
                <w:numId w:val="16"/>
              </w:numPr>
              <w:spacing w:before="0" w:after="0" w:line="240" w:lineRule="auto"/>
              <w:ind w:left="314" w:hanging="284"/>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unduly influence the decision-making process of the contracting entity, obtain confidential information that may confer upon the Tenderer undue advantages in the procurement procedure; or</w:t>
            </w:r>
          </w:p>
          <w:p w14:paraId="1D315723" w14:textId="5799B9E1" w:rsidR="00141C65" w:rsidRPr="001A7B8D" w:rsidRDefault="00F64600" w:rsidP="00063B5E">
            <w:pPr>
              <w:pStyle w:val="ListParagraph"/>
              <w:numPr>
                <w:ilvl w:val="0"/>
                <w:numId w:val="16"/>
              </w:numPr>
              <w:spacing w:before="0" w:after="0" w:line="240" w:lineRule="auto"/>
              <w:ind w:left="314" w:hanging="284"/>
              <w:jc w:val="both"/>
              <w:rPr>
                <w:rFonts w:asciiTheme="minorHAnsi" w:hAnsiTheme="minorHAnsi" w:cstheme="minorHAnsi"/>
                <w:color w:val="000000" w:themeColor="text1"/>
                <w:sz w:val="21"/>
                <w:szCs w:val="21"/>
              </w:rPr>
            </w:pPr>
            <w:r w:rsidRPr="001A7B8D">
              <w:rPr>
                <w:rFonts w:asciiTheme="minorHAnsi" w:hAnsiTheme="minorHAnsi" w:cstheme="minorHAnsi"/>
                <w:color w:val="000000" w:themeColor="text1"/>
                <w:sz w:val="21"/>
                <w:szCs w:val="21"/>
              </w:rPr>
              <w:t>negligently</w:t>
            </w:r>
            <w:r w:rsidR="00141C65" w:rsidRPr="001A7B8D">
              <w:rPr>
                <w:rFonts w:asciiTheme="minorHAnsi" w:hAnsiTheme="minorHAnsi" w:cstheme="minorHAnsi"/>
                <w:color w:val="000000" w:themeColor="text1"/>
                <w:sz w:val="21"/>
                <w:szCs w:val="21"/>
              </w:rPr>
              <w:t xml:space="preserve"> provide misleading information that may have a material influence on decisions concerning exclusion, selection or award.</w:t>
            </w:r>
          </w:p>
        </w:tc>
        <w:tc>
          <w:tcPr>
            <w:tcW w:w="851" w:type="dxa"/>
            <w:tcBorders>
              <w:top w:val="single" w:sz="4" w:space="0" w:color="auto"/>
              <w:left w:val="single" w:sz="4" w:space="0" w:color="auto"/>
              <w:bottom w:val="single" w:sz="4" w:space="0" w:color="auto"/>
              <w:right w:val="single" w:sz="4" w:space="0" w:color="auto"/>
            </w:tcBorders>
          </w:tcPr>
          <w:p w14:paraId="08E8968F"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c>
          <w:tcPr>
            <w:tcW w:w="1002" w:type="dxa"/>
            <w:tcBorders>
              <w:left w:val="single" w:sz="4" w:space="0" w:color="auto"/>
              <w:bottom w:val="single" w:sz="4" w:space="0" w:color="auto"/>
              <w:right w:val="single" w:sz="4" w:space="0" w:color="auto"/>
            </w:tcBorders>
          </w:tcPr>
          <w:p w14:paraId="5DE4B24E" w14:textId="77777777" w:rsidR="00141C65" w:rsidRPr="001A7B8D" w:rsidRDefault="00141C65" w:rsidP="00141C65">
            <w:pPr>
              <w:spacing w:after="0" w:line="240" w:lineRule="auto"/>
              <w:jc w:val="both"/>
              <w:rPr>
                <w:rFonts w:asciiTheme="minorHAnsi" w:hAnsiTheme="minorHAnsi" w:cstheme="minorHAnsi"/>
                <w:color w:val="000000" w:themeColor="text1"/>
                <w:sz w:val="21"/>
                <w:szCs w:val="21"/>
              </w:rPr>
            </w:pPr>
          </w:p>
        </w:tc>
      </w:tr>
    </w:tbl>
    <w:p w14:paraId="78AC6EE6" w14:textId="77777777" w:rsidR="00141C65" w:rsidRPr="001A7B8D" w:rsidRDefault="00141C65" w:rsidP="00141C65">
      <w:pPr>
        <w:spacing w:after="0" w:line="240" w:lineRule="auto"/>
        <w:rPr>
          <w:b/>
          <w:sz w:val="26"/>
        </w:rPr>
      </w:pPr>
      <w:r w:rsidRPr="001A7B8D">
        <w:rPr>
          <w:b/>
          <w:sz w:val="26"/>
        </w:rPr>
        <w:br w:type="page"/>
      </w:r>
    </w:p>
    <w:p w14:paraId="6A3453EE" w14:textId="27A6858F" w:rsidR="00141C65" w:rsidRPr="001A7B8D" w:rsidRDefault="00141C65" w:rsidP="00141C65">
      <w:pPr>
        <w:pStyle w:val="Heading1"/>
        <w:rPr>
          <w:kern w:val="28"/>
          <w:sz w:val="26"/>
        </w:rPr>
      </w:pPr>
      <w:bookmarkStart w:id="82" w:name="_Toc491023969"/>
      <w:bookmarkStart w:id="83" w:name="_Toc241752674"/>
      <w:r w:rsidRPr="001A7B8D">
        <w:lastRenderedPageBreak/>
        <w:t>APPENDIX 2 – DECLARATION RE STATUTORY OBLIGATIONS</w:t>
      </w:r>
      <w:bookmarkEnd w:id="82"/>
      <w:bookmarkEnd w:id="83"/>
    </w:p>
    <w:p w14:paraId="2480AE8C" w14:textId="77777777" w:rsidR="00141C65" w:rsidRPr="001A7B8D" w:rsidRDefault="00141C65" w:rsidP="00141C65"/>
    <w:p w14:paraId="77B4F21E" w14:textId="77777777" w:rsidR="00141C65" w:rsidRPr="001A7B8D" w:rsidRDefault="00141C65" w:rsidP="00141C65"/>
    <w:p w14:paraId="73B9711E" w14:textId="77777777" w:rsidR="00141C65" w:rsidRPr="001A7B8D" w:rsidRDefault="00141C65" w:rsidP="00141C65"/>
    <w:p w14:paraId="2C356E6E" w14:textId="77777777" w:rsidR="00141C65" w:rsidRPr="001A7B8D" w:rsidRDefault="00141C65" w:rsidP="00141C65"/>
    <w:p w14:paraId="57EFCAB9" w14:textId="0E098335" w:rsidR="00FC3256" w:rsidRPr="001A7B8D" w:rsidRDefault="00FC3256" w:rsidP="00633D5A">
      <w:pPr>
        <w:jc w:val="both"/>
        <w:rPr>
          <w:rFonts w:asciiTheme="minorHAnsi" w:hAnsiTheme="minorHAnsi" w:cstheme="minorHAnsi"/>
        </w:rPr>
      </w:pPr>
    </w:p>
    <w:p w14:paraId="1DFB306B" w14:textId="77777777" w:rsidR="00141C65" w:rsidRPr="001A7B8D" w:rsidRDefault="00141C65" w:rsidP="00633D5A">
      <w:pPr>
        <w:jc w:val="both"/>
        <w:rPr>
          <w:rFonts w:asciiTheme="minorHAnsi" w:hAnsiTheme="minorHAnsi" w:cstheme="minorHAnsi"/>
        </w:rPr>
      </w:pPr>
    </w:p>
    <w:p w14:paraId="7B2D303A" w14:textId="2C8B8A46" w:rsidR="00141C65" w:rsidRPr="001A7B8D" w:rsidRDefault="00141C65" w:rsidP="00633D5A">
      <w:pPr>
        <w:jc w:val="both"/>
        <w:rPr>
          <w:rFonts w:asciiTheme="minorHAnsi" w:hAnsiTheme="minorHAnsi" w:cstheme="minorHAnsi"/>
        </w:rPr>
      </w:pPr>
    </w:p>
    <w:tbl>
      <w:tblPr>
        <w:tblpPr w:leftFromText="180" w:rightFromText="180" w:vertAnchor="page" w:horzAnchor="margin" w:tblpXSpec="center" w:tblpY="2110"/>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6"/>
        <w:gridCol w:w="2804"/>
        <w:gridCol w:w="3549"/>
        <w:gridCol w:w="990"/>
        <w:gridCol w:w="1023"/>
      </w:tblGrid>
      <w:tr w:rsidR="00141C65" w:rsidRPr="001A7B8D" w14:paraId="4E203E4F" w14:textId="77777777" w:rsidTr="00141C65">
        <w:tc>
          <w:tcPr>
            <w:tcW w:w="9072"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C83750F" w14:textId="77777777" w:rsidR="00141C65" w:rsidRPr="001A7B8D" w:rsidRDefault="00141C65" w:rsidP="00141C65">
            <w:pPr>
              <w:spacing w:after="0" w:line="240" w:lineRule="auto"/>
              <w:jc w:val="both"/>
              <w:rPr>
                <w:rFonts w:asciiTheme="minorHAnsi" w:eastAsia="Times New Roman" w:hAnsiTheme="minorHAnsi" w:cstheme="minorHAnsi"/>
                <w:b/>
                <w:color w:val="FFFFFF" w:themeColor="background1"/>
              </w:rPr>
            </w:pPr>
            <w:r w:rsidRPr="001A7B8D">
              <w:rPr>
                <w:rFonts w:asciiTheme="minorHAnsi" w:eastAsia="Times New Roman" w:hAnsiTheme="minorHAnsi" w:cstheme="minorHAnsi"/>
                <w:b/>
                <w:color w:val="FFFFFF" w:themeColor="background1"/>
              </w:rPr>
              <w:lastRenderedPageBreak/>
              <w:t>DECLARATION RE STATUTORY OBLIGATIONS</w:t>
            </w:r>
          </w:p>
          <w:p w14:paraId="5A2EBD47" w14:textId="77777777" w:rsidR="00141C65" w:rsidRPr="001A7B8D" w:rsidRDefault="00141C65" w:rsidP="00141C65">
            <w:pPr>
              <w:spacing w:after="0" w:line="240" w:lineRule="auto"/>
              <w:jc w:val="both"/>
              <w:rPr>
                <w:rFonts w:asciiTheme="minorHAnsi" w:eastAsia="Times New Roman" w:hAnsiTheme="minorHAnsi" w:cstheme="minorHAnsi"/>
                <w:b/>
                <w:color w:val="FFFFFF"/>
              </w:rPr>
            </w:pPr>
          </w:p>
        </w:tc>
      </w:tr>
      <w:tr w:rsidR="00141C65" w:rsidRPr="001A7B8D" w14:paraId="5BE8DF8F" w14:textId="77777777" w:rsidTr="00141C65">
        <w:tc>
          <w:tcPr>
            <w:tcW w:w="7059" w:type="dxa"/>
            <w:gridSpan w:val="3"/>
            <w:tcBorders>
              <w:top w:val="single" w:sz="4" w:space="0" w:color="auto"/>
              <w:left w:val="single" w:sz="4" w:space="0" w:color="auto"/>
              <w:bottom w:val="single" w:sz="4" w:space="0" w:color="auto"/>
              <w:right w:val="single" w:sz="4" w:space="0" w:color="auto"/>
            </w:tcBorders>
          </w:tcPr>
          <w:p w14:paraId="46033DA8" w14:textId="6C328A58" w:rsidR="00141C65" w:rsidRPr="001A7B8D" w:rsidRDefault="00141C65" w:rsidP="00141C65">
            <w:pPr>
              <w:tabs>
                <w:tab w:val="center" w:pos="4153"/>
                <w:tab w:val="right" w:pos="8306"/>
              </w:tabs>
              <w:spacing w:after="0" w:line="240" w:lineRule="auto"/>
              <w:jc w:val="both"/>
              <w:rPr>
                <w:rFonts w:asciiTheme="minorHAnsi" w:eastAsia="Times New Roman" w:hAnsiTheme="minorHAnsi" w:cstheme="minorHAnsi"/>
                <w:szCs w:val="20"/>
              </w:rPr>
            </w:pPr>
            <w:r w:rsidRPr="001A7B8D">
              <w:rPr>
                <w:rFonts w:asciiTheme="minorHAnsi" w:eastAsia="Times New Roman" w:hAnsiTheme="minorHAnsi" w:cstheme="minorHAnsi"/>
                <w:szCs w:val="20"/>
              </w:rPr>
              <w:t>I/We confirm that we are fully compliant with the following legislation, or equivalent legislation in our country of establishment/operation:</w:t>
            </w:r>
          </w:p>
        </w:tc>
        <w:tc>
          <w:tcPr>
            <w:tcW w:w="990" w:type="dxa"/>
            <w:tcBorders>
              <w:top w:val="single" w:sz="4" w:space="0" w:color="auto"/>
              <w:left w:val="single" w:sz="4" w:space="0" w:color="auto"/>
              <w:bottom w:val="single" w:sz="4" w:space="0" w:color="auto"/>
              <w:right w:val="single" w:sz="4" w:space="0" w:color="auto"/>
            </w:tcBorders>
          </w:tcPr>
          <w:p w14:paraId="05613186" w14:textId="77777777" w:rsidR="00141C65" w:rsidRPr="001A7B8D" w:rsidRDefault="00141C65" w:rsidP="00141C65">
            <w:pPr>
              <w:spacing w:after="0" w:line="240" w:lineRule="auto"/>
              <w:jc w:val="both"/>
              <w:rPr>
                <w:rFonts w:eastAsia="Times New Roman" w:cs="Arial"/>
                <w:b/>
                <w:szCs w:val="20"/>
              </w:rPr>
            </w:pPr>
            <w:r w:rsidRPr="001A7B8D">
              <w:rPr>
                <w:rFonts w:eastAsia="Times New Roman" w:cs="Arial"/>
                <w:b/>
                <w:szCs w:val="20"/>
              </w:rPr>
              <w:t>YES</w:t>
            </w:r>
          </w:p>
        </w:tc>
        <w:tc>
          <w:tcPr>
            <w:tcW w:w="1023" w:type="dxa"/>
            <w:tcBorders>
              <w:top w:val="single" w:sz="4" w:space="0" w:color="auto"/>
              <w:left w:val="single" w:sz="4" w:space="0" w:color="auto"/>
              <w:bottom w:val="single" w:sz="4" w:space="0" w:color="auto"/>
              <w:right w:val="single" w:sz="4" w:space="0" w:color="auto"/>
            </w:tcBorders>
          </w:tcPr>
          <w:p w14:paraId="7CB58CD6" w14:textId="77777777" w:rsidR="00141C65" w:rsidRPr="001A7B8D" w:rsidRDefault="00141C65" w:rsidP="00141C65">
            <w:pPr>
              <w:spacing w:after="0" w:line="240" w:lineRule="auto"/>
              <w:jc w:val="both"/>
              <w:rPr>
                <w:rFonts w:eastAsia="Times New Roman" w:cs="Arial"/>
                <w:b/>
                <w:szCs w:val="20"/>
              </w:rPr>
            </w:pPr>
            <w:r w:rsidRPr="001A7B8D">
              <w:rPr>
                <w:rFonts w:eastAsia="Times New Roman" w:cs="Arial"/>
                <w:b/>
                <w:szCs w:val="20"/>
              </w:rPr>
              <w:t>NO</w:t>
            </w:r>
          </w:p>
        </w:tc>
      </w:tr>
      <w:tr w:rsidR="00141C65" w:rsidRPr="001A7B8D" w14:paraId="69289F60"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0FD5477F" w14:textId="77777777" w:rsidR="00141C65" w:rsidRPr="001A7B8D" w:rsidRDefault="00141C65" w:rsidP="00063B5E">
            <w:pPr>
              <w:numPr>
                <w:ilvl w:val="0"/>
                <w:numId w:val="18"/>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04247EC0" w14:textId="77777777" w:rsidR="00141C65" w:rsidRPr="001A7B8D" w:rsidRDefault="00141C65" w:rsidP="00141C65">
            <w:pPr>
              <w:tabs>
                <w:tab w:val="num" w:pos="601"/>
              </w:tabs>
              <w:spacing w:after="0" w:line="240" w:lineRule="auto"/>
              <w:jc w:val="both"/>
              <w:rPr>
                <w:rFonts w:asciiTheme="minorHAnsi" w:eastAsia="Times New Roman" w:hAnsiTheme="minorHAnsi" w:cstheme="minorHAnsi"/>
                <w:szCs w:val="20"/>
              </w:rPr>
            </w:pPr>
            <w:r w:rsidRPr="001A7B8D">
              <w:rPr>
                <w:rFonts w:asciiTheme="minorHAnsi" w:eastAsia="Times New Roman" w:hAnsiTheme="minorHAnsi" w:cstheme="minorHAnsi"/>
                <w:szCs w:val="20"/>
              </w:rPr>
              <w:t xml:space="preserve">Employment Equality Acts 1998-2011 </w:t>
            </w:r>
          </w:p>
        </w:tc>
        <w:tc>
          <w:tcPr>
            <w:tcW w:w="990" w:type="dxa"/>
            <w:tcBorders>
              <w:top w:val="single" w:sz="4" w:space="0" w:color="auto"/>
              <w:left w:val="single" w:sz="4" w:space="0" w:color="auto"/>
              <w:bottom w:val="single" w:sz="4" w:space="0" w:color="auto"/>
              <w:right w:val="single" w:sz="4" w:space="0" w:color="auto"/>
            </w:tcBorders>
          </w:tcPr>
          <w:p w14:paraId="071F344A" w14:textId="77777777" w:rsidR="00141C65" w:rsidRPr="001A7B8D"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5325B89F" w14:textId="77777777" w:rsidR="00141C65" w:rsidRPr="001A7B8D" w:rsidRDefault="00141C65" w:rsidP="00141C65">
            <w:pPr>
              <w:spacing w:after="0" w:line="240" w:lineRule="auto"/>
              <w:jc w:val="both"/>
              <w:rPr>
                <w:rFonts w:eastAsia="Times New Roman" w:cs="Arial"/>
                <w:b/>
              </w:rPr>
            </w:pPr>
          </w:p>
        </w:tc>
      </w:tr>
      <w:tr w:rsidR="00141C65" w:rsidRPr="001A7B8D" w14:paraId="2C12A464"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56770A21" w14:textId="77777777" w:rsidR="00141C65" w:rsidRPr="001A7B8D" w:rsidRDefault="00141C65" w:rsidP="00063B5E">
            <w:pPr>
              <w:numPr>
                <w:ilvl w:val="0"/>
                <w:numId w:val="18"/>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2FCC6F2D" w14:textId="77777777" w:rsidR="00141C65" w:rsidRPr="001A7B8D" w:rsidRDefault="00141C65" w:rsidP="00141C65">
            <w:pPr>
              <w:spacing w:after="0" w:line="240" w:lineRule="auto"/>
              <w:jc w:val="both"/>
              <w:rPr>
                <w:rFonts w:asciiTheme="minorHAnsi" w:eastAsia="Times New Roman" w:hAnsiTheme="minorHAnsi" w:cstheme="minorHAnsi"/>
                <w:szCs w:val="20"/>
              </w:rPr>
            </w:pPr>
            <w:r w:rsidRPr="001A7B8D">
              <w:rPr>
                <w:rFonts w:asciiTheme="minorHAnsi" w:eastAsia="Times New Roman" w:hAnsiTheme="minorHAnsi" w:cstheme="minorHAnsi"/>
                <w:szCs w:val="20"/>
              </w:rPr>
              <w:t>Equal Status Acts 2000-2011</w:t>
            </w:r>
          </w:p>
        </w:tc>
        <w:tc>
          <w:tcPr>
            <w:tcW w:w="990" w:type="dxa"/>
            <w:tcBorders>
              <w:top w:val="single" w:sz="4" w:space="0" w:color="auto"/>
              <w:left w:val="single" w:sz="4" w:space="0" w:color="auto"/>
              <w:bottom w:val="single" w:sz="4" w:space="0" w:color="auto"/>
              <w:right w:val="single" w:sz="4" w:space="0" w:color="auto"/>
            </w:tcBorders>
          </w:tcPr>
          <w:p w14:paraId="50D1ED5C" w14:textId="77777777" w:rsidR="00141C65" w:rsidRPr="001A7B8D"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208BBE5C" w14:textId="77777777" w:rsidR="00141C65" w:rsidRPr="001A7B8D" w:rsidRDefault="00141C65" w:rsidP="00141C65">
            <w:pPr>
              <w:spacing w:after="0" w:line="240" w:lineRule="auto"/>
              <w:jc w:val="both"/>
              <w:rPr>
                <w:rFonts w:eastAsia="Times New Roman" w:cs="Arial"/>
                <w:b/>
              </w:rPr>
            </w:pPr>
          </w:p>
        </w:tc>
      </w:tr>
      <w:tr w:rsidR="00141C65" w:rsidRPr="001A7B8D" w14:paraId="0B82DF1E"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6239696B" w14:textId="77777777" w:rsidR="00141C65" w:rsidRPr="001A7B8D" w:rsidRDefault="00141C65" w:rsidP="00063B5E">
            <w:pPr>
              <w:numPr>
                <w:ilvl w:val="0"/>
                <w:numId w:val="18"/>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4F8E0696" w14:textId="77777777" w:rsidR="00141C65" w:rsidRPr="001A7B8D" w:rsidRDefault="00141C65" w:rsidP="00141C65">
            <w:pPr>
              <w:spacing w:after="0" w:line="240" w:lineRule="auto"/>
              <w:jc w:val="both"/>
              <w:rPr>
                <w:rFonts w:asciiTheme="minorHAnsi" w:eastAsia="Times New Roman" w:hAnsiTheme="minorHAnsi" w:cstheme="minorHAnsi"/>
                <w:szCs w:val="20"/>
              </w:rPr>
            </w:pPr>
            <w:r w:rsidRPr="001A7B8D">
              <w:rPr>
                <w:rFonts w:asciiTheme="minorHAnsi" w:eastAsia="Times New Roman" w:hAnsiTheme="minorHAnsi" w:cstheme="minorHAnsi"/>
                <w:szCs w:val="20"/>
              </w:rPr>
              <w:t xml:space="preserve">National Minimum Wage Act 2000 as amended </w:t>
            </w:r>
          </w:p>
        </w:tc>
        <w:tc>
          <w:tcPr>
            <w:tcW w:w="990" w:type="dxa"/>
            <w:tcBorders>
              <w:top w:val="single" w:sz="4" w:space="0" w:color="auto"/>
              <w:left w:val="single" w:sz="4" w:space="0" w:color="auto"/>
              <w:bottom w:val="single" w:sz="4" w:space="0" w:color="auto"/>
              <w:right w:val="single" w:sz="4" w:space="0" w:color="auto"/>
            </w:tcBorders>
          </w:tcPr>
          <w:p w14:paraId="169F84BB" w14:textId="77777777" w:rsidR="00141C65" w:rsidRPr="001A7B8D"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00B3C46B" w14:textId="77777777" w:rsidR="00141C65" w:rsidRPr="001A7B8D" w:rsidRDefault="00141C65" w:rsidP="00141C65">
            <w:pPr>
              <w:spacing w:after="0" w:line="240" w:lineRule="auto"/>
              <w:jc w:val="both"/>
              <w:rPr>
                <w:rFonts w:eastAsia="Times New Roman" w:cs="Arial"/>
                <w:b/>
              </w:rPr>
            </w:pPr>
          </w:p>
        </w:tc>
      </w:tr>
      <w:tr w:rsidR="00141C65" w:rsidRPr="001A7B8D" w14:paraId="091902FE"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36B635C0" w14:textId="77777777" w:rsidR="00141C65" w:rsidRPr="001A7B8D" w:rsidRDefault="00141C65" w:rsidP="00063B5E">
            <w:pPr>
              <w:numPr>
                <w:ilvl w:val="0"/>
                <w:numId w:val="18"/>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0738E068" w14:textId="77777777" w:rsidR="00141C65" w:rsidRPr="001A7B8D" w:rsidRDefault="00141C65" w:rsidP="00141C65">
            <w:pPr>
              <w:tabs>
                <w:tab w:val="num" w:pos="601"/>
              </w:tabs>
              <w:spacing w:after="0" w:line="240" w:lineRule="auto"/>
              <w:jc w:val="both"/>
              <w:rPr>
                <w:rFonts w:asciiTheme="minorHAnsi" w:eastAsia="Times New Roman" w:hAnsiTheme="minorHAnsi" w:cstheme="minorHAnsi"/>
                <w:szCs w:val="20"/>
              </w:rPr>
            </w:pPr>
            <w:r w:rsidRPr="001A7B8D">
              <w:rPr>
                <w:rFonts w:asciiTheme="minorHAnsi" w:eastAsia="Times New Roman" w:hAnsiTheme="minorHAnsi" w:cstheme="minorHAnsi"/>
                <w:szCs w:val="20"/>
              </w:rPr>
              <w:t>Organisation of Working Time Act 1997 as amended</w:t>
            </w:r>
          </w:p>
        </w:tc>
        <w:tc>
          <w:tcPr>
            <w:tcW w:w="990" w:type="dxa"/>
            <w:tcBorders>
              <w:top w:val="single" w:sz="4" w:space="0" w:color="auto"/>
              <w:left w:val="single" w:sz="4" w:space="0" w:color="auto"/>
              <w:bottom w:val="single" w:sz="4" w:space="0" w:color="auto"/>
              <w:right w:val="single" w:sz="4" w:space="0" w:color="auto"/>
            </w:tcBorders>
          </w:tcPr>
          <w:p w14:paraId="2C05A2E4" w14:textId="77777777" w:rsidR="00141C65" w:rsidRPr="001A7B8D"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6F46C5A3" w14:textId="77777777" w:rsidR="00141C65" w:rsidRPr="001A7B8D" w:rsidRDefault="00141C65" w:rsidP="00141C65">
            <w:pPr>
              <w:spacing w:after="0" w:line="240" w:lineRule="auto"/>
              <w:jc w:val="both"/>
              <w:rPr>
                <w:rFonts w:eastAsia="Times New Roman" w:cs="Arial"/>
                <w:b/>
              </w:rPr>
            </w:pPr>
          </w:p>
        </w:tc>
      </w:tr>
      <w:tr w:rsidR="00141C65" w:rsidRPr="001A7B8D" w14:paraId="7C6E035A"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1F9478A8" w14:textId="77777777" w:rsidR="00141C65" w:rsidRPr="001A7B8D" w:rsidRDefault="00141C65" w:rsidP="00063B5E">
            <w:pPr>
              <w:numPr>
                <w:ilvl w:val="0"/>
                <w:numId w:val="18"/>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1DE58938" w14:textId="77777777" w:rsidR="00141C65" w:rsidRPr="001A7B8D" w:rsidRDefault="00141C65" w:rsidP="00141C65">
            <w:pPr>
              <w:tabs>
                <w:tab w:val="num" w:pos="601"/>
              </w:tabs>
              <w:spacing w:after="0" w:line="240" w:lineRule="auto"/>
              <w:jc w:val="both"/>
              <w:rPr>
                <w:rFonts w:asciiTheme="minorHAnsi" w:eastAsia="Times New Roman" w:hAnsiTheme="minorHAnsi" w:cstheme="minorHAnsi"/>
                <w:szCs w:val="20"/>
              </w:rPr>
            </w:pPr>
            <w:r w:rsidRPr="001A7B8D">
              <w:rPr>
                <w:rFonts w:asciiTheme="minorHAnsi" w:eastAsia="Times New Roman" w:hAnsiTheme="minorHAnsi" w:cstheme="minorHAnsi"/>
                <w:szCs w:val="20"/>
              </w:rPr>
              <w:t>Safety, Health and Welfare at Work Act 2005 and Safety, Health and Welfare at Work (General Application) Regulations 2007</w:t>
            </w:r>
          </w:p>
        </w:tc>
        <w:tc>
          <w:tcPr>
            <w:tcW w:w="990" w:type="dxa"/>
            <w:tcBorders>
              <w:top w:val="single" w:sz="4" w:space="0" w:color="auto"/>
              <w:left w:val="single" w:sz="4" w:space="0" w:color="auto"/>
              <w:bottom w:val="single" w:sz="4" w:space="0" w:color="auto"/>
              <w:right w:val="single" w:sz="4" w:space="0" w:color="auto"/>
            </w:tcBorders>
          </w:tcPr>
          <w:p w14:paraId="09CDE810" w14:textId="77777777" w:rsidR="00141C65" w:rsidRPr="001A7B8D"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3B4C6290" w14:textId="77777777" w:rsidR="00141C65" w:rsidRPr="001A7B8D" w:rsidRDefault="00141C65" w:rsidP="00141C65">
            <w:pPr>
              <w:spacing w:after="0" w:line="240" w:lineRule="auto"/>
              <w:jc w:val="both"/>
              <w:rPr>
                <w:rFonts w:eastAsia="Times New Roman" w:cs="Arial"/>
                <w:b/>
              </w:rPr>
            </w:pPr>
          </w:p>
        </w:tc>
      </w:tr>
      <w:tr w:rsidR="00141C65" w:rsidRPr="001A7B8D" w14:paraId="3BC00B94"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23839A1E" w14:textId="77777777" w:rsidR="00141C65" w:rsidRPr="001A7B8D" w:rsidRDefault="00141C65" w:rsidP="00063B5E">
            <w:pPr>
              <w:numPr>
                <w:ilvl w:val="0"/>
                <w:numId w:val="18"/>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0ABC45A5" w14:textId="77777777" w:rsidR="00141C65" w:rsidRPr="001A7B8D" w:rsidRDefault="00141C65" w:rsidP="00141C65">
            <w:pPr>
              <w:spacing w:after="0" w:line="240" w:lineRule="auto"/>
              <w:jc w:val="both"/>
              <w:rPr>
                <w:rFonts w:asciiTheme="minorHAnsi" w:eastAsia="Times New Roman" w:hAnsiTheme="minorHAnsi" w:cstheme="minorHAnsi"/>
                <w:szCs w:val="20"/>
              </w:rPr>
            </w:pPr>
            <w:r w:rsidRPr="001A7B8D">
              <w:rPr>
                <w:rFonts w:asciiTheme="minorHAnsi" w:eastAsia="Times New Roman" w:hAnsiTheme="minorHAnsi" w:cstheme="minorHAnsi"/>
                <w:szCs w:val="20"/>
              </w:rPr>
              <w:t>Disability Act 2005</w:t>
            </w:r>
          </w:p>
        </w:tc>
        <w:tc>
          <w:tcPr>
            <w:tcW w:w="990" w:type="dxa"/>
            <w:tcBorders>
              <w:top w:val="single" w:sz="4" w:space="0" w:color="auto"/>
              <w:left w:val="single" w:sz="4" w:space="0" w:color="auto"/>
              <w:bottom w:val="single" w:sz="4" w:space="0" w:color="auto"/>
              <w:right w:val="single" w:sz="4" w:space="0" w:color="auto"/>
            </w:tcBorders>
          </w:tcPr>
          <w:p w14:paraId="73C88F20" w14:textId="77777777" w:rsidR="00141C65" w:rsidRPr="001A7B8D"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7027A3B3" w14:textId="77777777" w:rsidR="00141C65" w:rsidRPr="001A7B8D" w:rsidRDefault="00141C65" w:rsidP="00141C65">
            <w:pPr>
              <w:spacing w:after="0" w:line="240" w:lineRule="auto"/>
              <w:jc w:val="both"/>
              <w:rPr>
                <w:rFonts w:eastAsia="Times New Roman" w:cs="Arial"/>
                <w:b/>
              </w:rPr>
            </w:pPr>
          </w:p>
        </w:tc>
      </w:tr>
      <w:tr w:rsidR="00141C65" w:rsidRPr="001A7B8D" w14:paraId="42944D50" w14:textId="77777777" w:rsidTr="00141C65">
        <w:tc>
          <w:tcPr>
            <w:tcW w:w="706" w:type="dxa"/>
            <w:tcBorders>
              <w:top w:val="single" w:sz="4" w:space="0" w:color="auto"/>
              <w:left w:val="single" w:sz="4" w:space="0" w:color="auto"/>
              <w:bottom w:val="single" w:sz="4" w:space="0" w:color="auto"/>
              <w:right w:val="single" w:sz="4" w:space="0" w:color="auto"/>
            </w:tcBorders>
            <w:vAlign w:val="center"/>
          </w:tcPr>
          <w:p w14:paraId="518908DA" w14:textId="77777777" w:rsidR="00141C65" w:rsidRPr="001A7B8D" w:rsidRDefault="00141C65" w:rsidP="00063B5E">
            <w:pPr>
              <w:numPr>
                <w:ilvl w:val="0"/>
                <w:numId w:val="18"/>
              </w:numPr>
              <w:tabs>
                <w:tab w:val="num" w:pos="601"/>
              </w:tabs>
              <w:spacing w:before="0" w:after="0" w:line="240" w:lineRule="auto"/>
              <w:ind w:left="601" w:hanging="567"/>
              <w:contextualSpacing/>
              <w:jc w:val="both"/>
              <w:rPr>
                <w:rFonts w:asciiTheme="minorHAnsi" w:eastAsia="Times New Roman" w:hAnsiTheme="minorHAnsi" w:cstheme="minorHAnsi"/>
                <w:szCs w:val="20"/>
              </w:rPr>
            </w:pPr>
          </w:p>
        </w:tc>
        <w:tc>
          <w:tcPr>
            <w:tcW w:w="6353" w:type="dxa"/>
            <w:gridSpan w:val="2"/>
            <w:tcBorders>
              <w:top w:val="single" w:sz="4" w:space="0" w:color="auto"/>
              <w:left w:val="single" w:sz="4" w:space="0" w:color="auto"/>
              <w:bottom w:val="single" w:sz="4" w:space="0" w:color="auto"/>
              <w:right w:val="single" w:sz="4" w:space="0" w:color="auto"/>
            </w:tcBorders>
            <w:vAlign w:val="center"/>
          </w:tcPr>
          <w:p w14:paraId="1125761B" w14:textId="77777777" w:rsidR="00141C65" w:rsidRPr="001A7B8D" w:rsidRDefault="00141C65" w:rsidP="00141C65">
            <w:pPr>
              <w:tabs>
                <w:tab w:val="center" w:pos="4153"/>
                <w:tab w:val="right" w:pos="8306"/>
              </w:tabs>
              <w:spacing w:after="0" w:line="240" w:lineRule="auto"/>
              <w:jc w:val="both"/>
              <w:rPr>
                <w:rFonts w:asciiTheme="minorHAnsi" w:eastAsia="Times New Roman" w:hAnsiTheme="minorHAnsi" w:cstheme="minorHAnsi"/>
                <w:szCs w:val="20"/>
                <w:u w:val="single"/>
              </w:rPr>
            </w:pPr>
            <w:r w:rsidRPr="001A7B8D">
              <w:rPr>
                <w:rFonts w:asciiTheme="minorHAnsi" w:eastAsia="Times New Roman" w:hAnsiTheme="minorHAnsi" w:cstheme="minorHAnsi"/>
                <w:szCs w:val="20"/>
              </w:rPr>
              <w:t>We have procedures in place to ensure that our subcontractors, if any are used for this contract, apply the same standards.</w:t>
            </w:r>
          </w:p>
        </w:tc>
        <w:tc>
          <w:tcPr>
            <w:tcW w:w="990" w:type="dxa"/>
            <w:tcBorders>
              <w:top w:val="single" w:sz="4" w:space="0" w:color="auto"/>
              <w:left w:val="single" w:sz="4" w:space="0" w:color="auto"/>
              <w:bottom w:val="single" w:sz="4" w:space="0" w:color="auto"/>
              <w:right w:val="single" w:sz="4" w:space="0" w:color="auto"/>
            </w:tcBorders>
          </w:tcPr>
          <w:p w14:paraId="6530944A" w14:textId="77777777" w:rsidR="00141C65" w:rsidRPr="001A7B8D" w:rsidRDefault="00141C65" w:rsidP="00141C65">
            <w:pPr>
              <w:spacing w:after="0" w:line="240" w:lineRule="auto"/>
              <w:jc w:val="both"/>
              <w:rPr>
                <w:rFonts w:eastAsia="Times New Roman" w:cs="Arial"/>
                <w:b/>
              </w:rPr>
            </w:pPr>
          </w:p>
        </w:tc>
        <w:tc>
          <w:tcPr>
            <w:tcW w:w="1023" w:type="dxa"/>
            <w:tcBorders>
              <w:top w:val="single" w:sz="4" w:space="0" w:color="auto"/>
              <w:left w:val="single" w:sz="4" w:space="0" w:color="auto"/>
              <w:bottom w:val="single" w:sz="4" w:space="0" w:color="auto"/>
              <w:right w:val="single" w:sz="4" w:space="0" w:color="auto"/>
            </w:tcBorders>
          </w:tcPr>
          <w:p w14:paraId="13B5DAB7" w14:textId="77777777" w:rsidR="00141C65" w:rsidRPr="001A7B8D" w:rsidRDefault="00141C65" w:rsidP="00141C65">
            <w:pPr>
              <w:spacing w:after="0" w:line="240" w:lineRule="auto"/>
              <w:jc w:val="both"/>
              <w:rPr>
                <w:rFonts w:eastAsia="Times New Roman" w:cs="Arial"/>
                <w:b/>
              </w:rPr>
            </w:pPr>
          </w:p>
        </w:tc>
      </w:tr>
      <w:tr w:rsidR="00141C65" w:rsidRPr="001A7B8D" w14:paraId="4D9D8C9F" w14:textId="77777777" w:rsidTr="00141C65">
        <w:tc>
          <w:tcPr>
            <w:tcW w:w="9072" w:type="dxa"/>
            <w:gridSpan w:val="5"/>
            <w:tcBorders>
              <w:top w:val="single" w:sz="4" w:space="0" w:color="auto"/>
              <w:left w:val="single" w:sz="4" w:space="0" w:color="auto"/>
              <w:bottom w:val="single" w:sz="4" w:space="0" w:color="auto"/>
              <w:right w:val="single" w:sz="4" w:space="0" w:color="auto"/>
            </w:tcBorders>
            <w:vAlign w:val="center"/>
          </w:tcPr>
          <w:p w14:paraId="4E66BDB2" w14:textId="77777777" w:rsidR="00141C65" w:rsidRPr="001A7B8D" w:rsidRDefault="00141C65" w:rsidP="00141C65">
            <w:pPr>
              <w:spacing w:after="0" w:line="240" w:lineRule="auto"/>
              <w:jc w:val="both"/>
              <w:rPr>
                <w:rFonts w:asciiTheme="minorHAnsi" w:eastAsia="Times New Roman" w:hAnsiTheme="minorHAnsi" w:cstheme="minorHAnsi"/>
                <w:b/>
              </w:rPr>
            </w:pPr>
            <w:r w:rsidRPr="001A7B8D">
              <w:rPr>
                <w:rFonts w:asciiTheme="minorHAnsi" w:eastAsia="Times New Roman" w:hAnsiTheme="minorHAnsi" w:cstheme="minorHAnsi"/>
                <w:b/>
              </w:rPr>
              <w:t xml:space="preserve">This Declaration is made for the benefit of the Contracting Authority </w:t>
            </w:r>
          </w:p>
          <w:p w14:paraId="56882204" w14:textId="77777777" w:rsidR="00141C65" w:rsidRPr="001A7B8D" w:rsidRDefault="00141C65" w:rsidP="00141C65">
            <w:pPr>
              <w:spacing w:after="0" w:line="240" w:lineRule="auto"/>
              <w:jc w:val="both"/>
              <w:rPr>
                <w:rFonts w:asciiTheme="minorHAnsi" w:eastAsia="Times New Roman" w:hAnsiTheme="minorHAnsi" w:cstheme="minorHAnsi"/>
              </w:rPr>
            </w:pPr>
          </w:p>
          <w:p w14:paraId="3F8DD0D0" w14:textId="77777777" w:rsidR="00141C65" w:rsidRPr="001A7B8D" w:rsidRDefault="00141C65" w:rsidP="00141C65">
            <w:pPr>
              <w:spacing w:after="0" w:line="240" w:lineRule="auto"/>
              <w:jc w:val="both"/>
              <w:rPr>
                <w:rFonts w:asciiTheme="minorHAnsi" w:eastAsia="Times New Roman" w:hAnsiTheme="minorHAnsi" w:cstheme="minorHAnsi"/>
              </w:rPr>
            </w:pPr>
            <w:r w:rsidRPr="001A7B8D">
              <w:rPr>
                <w:rFonts w:asciiTheme="minorHAnsi" w:eastAsia="Times New Roman" w:hAnsiTheme="minorHAnsi" w:cstheme="minorHAnsi"/>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14:paraId="3E90A1D7" w14:textId="77777777" w:rsidR="00141C65" w:rsidRPr="001A7B8D" w:rsidRDefault="00141C65" w:rsidP="00141C65">
            <w:pPr>
              <w:spacing w:after="0" w:line="240" w:lineRule="auto"/>
              <w:jc w:val="both"/>
              <w:rPr>
                <w:rFonts w:asciiTheme="minorHAnsi" w:eastAsia="Times New Roman" w:hAnsiTheme="minorHAnsi" w:cstheme="minorHAnsi"/>
              </w:rPr>
            </w:pPr>
          </w:p>
        </w:tc>
      </w:tr>
      <w:tr w:rsidR="00141C65" w:rsidRPr="001A7B8D" w14:paraId="1C3F4BD5" w14:textId="77777777" w:rsidTr="00141C65">
        <w:tc>
          <w:tcPr>
            <w:tcW w:w="3510" w:type="dxa"/>
            <w:gridSpan w:val="2"/>
            <w:tcBorders>
              <w:top w:val="single" w:sz="4" w:space="0" w:color="auto"/>
              <w:left w:val="single" w:sz="4" w:space="0" w:color="auto"/>
              <w:bottom w:val="single" w:sz="4" w:space="0" w:color="auto"/>
              <w:right w:val="single" w:sz="4" w:space="0" w:color="auto"/>
            </w:tcBorders>
          </w:tcPr>
          <w:p w14:paraId="30288F99" w14:textId="77777777" w:rsidR="00141C65" w:rsidRPr="001A7B8D" w:rsidRDefault="00141C65" w:rsidP="00141C65">
            <w:pPr>
              <w:spacing w:after="0" w:line="240" w:lineRule="auto"/>
              <w:jc w:val="both"/>
              <w:rPr>
                <w:rFonts w:asciiTheme="minorHAnsi" w:eastAsia="Times New Roman" w:hAnsiTheme="minorHAnsi" w:cstheme="minorHAnsi"/>
                <w:b/>
              </w:rPr>
            </w:pPr>
            <w:r w:rsidRPr="001A7B8D">
              <w:rPr>
                <w:rFonts w:asciiTheme="minorHAnsi" w:eastAsia="Times New Roman" w:hAnsiTheme="minorHAnsi" w:cstheme="minorHAnsi"/>
                <w:b/>
              </w:rPr>
              <w:t>Name of Economic Operator</w:t>
            </w:r>
          </w:p>
        </w:tc>
        <w:tc>
          <w:tcPr>
            <w:tcW w:w="5562" w:type="dxa"/>
            <w:gridSpan w:val="3"/>
            <w:tcBorders>
              <w:top w:val="single" w:sz="4" w:space="0" w:color="auto"/>
              <w:left w:val="single" w:sz="4" w:space="0" w:color="auto"/>
              <w:bottom w:val="single" w:sz="4" w:space="0" w:color="auto"/>
              <w:right w:val="single" w:sz="4" w:space="0" w:color="auto"/>
            </w:tcBorders>
            <w:vAlign w:val="center"/>
          </w:tcPr>
          <w:p w14:paraId="1F19A046" w14:textId="77777777" w:rsidR="00141C65" w:rsidRPr="001A7B8D" w:rsidRDefault="00141C65" w:rsidP="00141C65">
            <w:pPr>
              <w:spacing w:after="0" w:line="240" w:lineRule="auto"/>
              <w:jc w:val="both"/>
              <w:rPr>
                <w:rFonts w:asciiTheme="minorHAnsi" w:eastAsia="Times New Roman" w:hAnsiTheme="minorHAnsi" w:cstheme="minorHAnsi"/>
                <w:b/>
              </w:rPr>
            </w:pPr>
          </w:p>
          <w:p w14:paraId="3526600B" w14:textId="77777777" w:rsidR="00141C65" w:rsidRPr="001A7B8D" w:rsidRDefault="00141C65" w:rsidP="00141C65">
            <w:pPr>
              <w:spacing w:after="0" w:line="240" w:lineRule="auto"/>
              <w:jc w:val="both"/>
              <w:rPr>
                <w:rFonts w:asciiTheme="minorHAnsi" w:eastAsia="Times New Roman" w:hAnsiTheme="minorHAnsi" w:cstheme="minorHAnsi"/>
                <w:b/>
              </w:rPr>
            </w:pPr>
          </w:p>
        </w:tc>
      </w:tr>
      <w:tr w:rsidR="00141C65" w:rsidRPr="001A7B8D" w14:paraId="3BA006F6" w14:textId="77777777" w:rsidTr="00141C65">
        <w:tc>
          <w:tcPr>
            <w:tcW w:w="3510" w:type="dxa"/>
            <w:gridSpan w:val="2"/>
            <w:tcBorders>
              <w:top w:val="single" w:sz="4" w:space="0" w:color="auto"/>
              <w:left w:val="single" w:sz="4" w:space="0" w:color="auto"/>
              <w:bottom w:val="single" w:sz="4" w:space="0" w:color="auto"/>
              <w:right w:val="single" w:sz="4" w:space="0" w:color="auto"/>
            </w:tcBorders>
          </w:tcPr>
          <w:p w14:paraId="434CE8F2" w14:textId="77777777" w:rsidR="00141C65" w:rsidRPr="001A7B8D" w:rsidRDefault="00141C65" w:rsidP="00141C65">
            <w:pPr>
              <w:spacing w:after="0" w:line="240" w:lineRule="auto"/>
              <w:jc w:val="both"/>
              <w:rPr>
                <w:rFonts w:asciiTheme="minorHAnsi" w:eastAsia="Times New Roman" w:hAnsiTheme="minorHAnsi" w:cstheme="minorHAnsi"/>
                <w:b/>
              </w:rPr>
            </w:pPr>
            <w:r w:rsidRPr="001A7B8D">
              <w:rPr>
                <w:rFonts w:asciiTheme="minorHAnsi" w:eastAsia="Times New Roman" w:hAnsiTheme="minorHAnsi" w:cstheme="minorHAnsi"/>
                <w:b/>
              </w:rPr>
              <w:t>Authorised Signatory</w:t>
            </w:r>
          </w:p>
        </w:tc>
        <w:tc>
          <w:tcPr>
            <w:tcW w:w="5562" w:type="dxa"/>
            <w:gridSpan w:val="3"/>
            <w:tcBorders>
              <w:top w:val="single" w:sz="4" w:space="0" w:color="auto"/>
              <w:left w:val="single" w:sz="4" w:space="0" w:color="auto"/>
              <w:bottom w:val="single" w:sz="4" w:space="0" w:color="auto"/>
              <w:right w:val="single" w:sz="4" w:space="0" w:color="auto"/>
            </w:tcBorders>
            <w:vAlign w:val="center"/>
          </w:tcPr>
          <w:p w14:paraId="78915916" w14:textId="77777777" w:rsidR="00141C65" w:rsidRPr="001A7B8D" w:rsidRDefault="00141C65" w:rsidP="00141C65">
            <w:pPr>
              <w:spacing w:after="0" w:line="240" w:lineRule="auto"/>
              <w:jc w:val="both"/>
              <w:rPr>
                <w:rFonts w:asciiTheme="minorHAnsi" w:eastAsia="Times New Roman" w:hAnsiTheme="minorHAnsi" w:cstheme="minorHAnsi"/>
                <w:b/>
              </w:rPr>
            </w:pPr>
          </w:p>
          <w:p w14:paraId="7B13A4A3" w14:textId="77777777" w:rsidR="00141C65" w:rsidRPr="001A7B8D" w:rsidRDefault="00141C65" w:rsidP="00141C65">
            <w:pPr>
              <w:spacing w:after="0" w:line="240" w:lineRule="auto"/>
              <w:jc w:val="both"/>
              <w:rPr>
                <w:rFonts w:asciiTheme="minorHAnsi" w:eastAsia="Times New Roman" w:hAnsiTheme="minorHAnsi" w:cstheme="minorHAnsi"/>
                <w:b/>
              </w:rPr>
            </w:pPr>
          </w:p>
        </w:tc>
      </w:tr>
      <w:tr w:rsidR="00141C65" w:rsidRPr="001A7B8D" w14:paraId="07321591" w14:textId="77777777" w:rsidTr="00141C65">
        <w:tc>
          <w:tcPr>
            <w:tcW w:w="3510" w:type="dxa"/>
            <w:gridSpan w:val="2"/>
            <w:tcBorders>
              <w:top w:val="single" w:sz="4" w:space="0" w:color="auto"/>
              <w:left w:val="single" w:sz="4" w:space="0" w:color="auto"/>
              <w:bottom w:val="single" w:sz="4" w:space="0" w:color="auto"/>
              <w:right w:val="single" w:sz="4" w:space="0" w:color="auto"/>
            </w:tcBorders>
          </w:tcPr>
          <w:p w14:paraId="0537EE0D" w14:textId="77777777" w:rsidR="00141C65" w:rsidRPr="001A7B8D" w:rsidRDefault="00141C65" w:rsidP="00141C65">
            <w:pPr>
              <w:spacing w:after="0" w:line="240" w:lineRule="auto"/>
              <w:jc w:val="both"/>
              <w:rPr>
                <w:rFonts w:asciiTheme="minorHAnsi" w:eastAsia="Times New Roman" w:hAnsiTheme="minorHAnsi" w:cstheme="minorHAnsi"/>
                <w:b/>
              </w:rPr>
            </w:pPr>
            <w:r w:rsidRPr="001A7B8D">
              <w:rPr>
                <w:rFonts w:asciiTheme="minorHAnsi" w:eastAsia="Times New Roman" w:hAnsiTheme="minorHAnsi" w:cstheme="minorHAnsi"/>
                <w:b/>
              </w:rPr>
              <w:t>Signature</w:t>
            </w:r>
          </w:p>
          <w:p w14:paraId="4DB424AA" w14:textId="77777777" w:rsidR="00141C65" w:rsidRPr="001A7B8D" w:rsidRDefault="00141C65" w:rsidP="00141C65">
            <w:pPr>
              <w:spacing w:after="0" w:line="240" w:lineRule="auto"/>
              <w:jc w:val="both"/>
              <w:rPr>
                <w:rFonts w:asciiTheme="minorHAnsi" w:eastAsia="Times New Roman" w:hAnsiTheme="minorHAnsi" w:cstheme="minorHAnsi"/>
                <w:b/>
              </w:rPr>
            </w:pPr>
          </w:p>
        </w:tc>
        <w:tc>
          <w:tcPr>
            <w:tcW w:w="5562" w:type="dxa"/>
            <w:gridSpan w:val="3"/>
            <w:tcBorders>
              <w:top w:val="single" w:sz="4" w:space="0" w:color="auto"/>
              <w:left w:val="single" w:sz="4" w:space="0" w:color="auto"/>
              <w:bottom w:val="single" w:sz="4" w:space="0" w:color="auto"/>
              <w:right w:val="single" w:sz="4" w:space="0" w:color="auto"/>
            </w:tcBorders>
            <w:vAlign w:val="center"/>
          </w:tcPr>
          <w:p w14:paraId="12EF7397" w14:textId="77777777" w:rsidR="00141C65" w:rsidRPr="001A7B8D" w:rsidRDefault="00141C65" w:rsidP="00141C65">
            <w:pPr>
              <w:spacing w:after="0" w:line="240" w:lineRule="auto"/>
              <w:jc w:val="both"/>
              <w:rPr>
                <w:rFonts w:asciiTheme="minorHAnsi" w:eastAsia="Times New Roman" w:hAnsiTheme="minorHAnsi" w:cstheme="minorHAnsi"/>
                <w:b/>
              </w:rPr>
            </w:pPr>
          </w:p>
        </w:tc>
      </w:tr>
    </w:tbl>
    <w:p w14:paraId="1FD1C9EF" w14:textId="77777777" w:rsidR="00141C65" w:rsidRPr="001A7B8D" w:rsidRDefault="00141C65" w:rsidP="00633D5A">
      <w:pPr>
        <w:jc w:val="both"/>
        <w:rPr>
          <w:rFonts w:asciiTheme="minorHAnsi" w:hAnsiTheme="minorHAnsi" w:cstheme="minorHAnsi"/>
        </w:rPr>
      </w:pPr>
    </w:p>
    <w:p w14:paraId="70580497" w14:textId="54DFE618" w:rsidR="00FC3256" w:rsidRPr="001A7B8D" w:rsidRDefault="00141C65" w:rsidP="002E60C1">
      <w:pPr>
        <w:pStyle w:val="Heading1"/>
      </w:pPr>
      <w:bookmarkStart w:id="84" w:name="_Toc491023970"/>
      <w:bookmarkStart w:id="85" w:name="_Toc241752675"/>
      <w:r w:rsidRPr="001A7B8D">
        <w:t>APPENDIX 3</w:t>
      </w:r>
      <w:r w:rsidR="00FC3256" w:rsidRPr="001A7B8D">
        <w:t xml:space="preserve"> –</w:t>
      </w:r>
      <w:r w:rsidR="002E60C1" w:rsidRPr="001A7B8D">
        <w:t xml:space="preserve"> GENERAL AND</w:t>
      </w:r>
      <w:r w:rsidR="00FC3256" w:rsidRPr="001A7B8D">
        <w:t xml:space="preserve"> FINANCIAL INFORMATION</w:t>
      </w:r>
      <w:bookmarkEnd w:id="84"/>
      <w:bookmarkEnd w:id="85"/>
    </w:p>
    <w:p w14:paraId="1C4C769F" w14:textId="77777777" w:rsidR="00141C65" w:rsidRPr="001A7B8D" w:rsidRDefault="00141C65" w:rsidP="002E60C1">
      <w:pPr>
        <w:rPr>
          <w:rFonts w:asciiTheme="minorHAnsi" w:hAnsiTheme="minorHAnsi" w:cstheme="minorHAnsi"/>
          <w:b/>
        </w:rPr>
      </w:pPr>
      <w:r w:rsidRPr="001A7B8D">
        <w:rPr>
          <w:rFonts w:asciiTheme="minorHAnsi" w:hAnsiTheme="minorHAnsi" w:cstheme="minorHAnsi"/>
          <w:b/>
        </w:rPr>
        <w:t>GENERAL INFORMATION RELATING TO THE TENDERER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8"/>
        <w:gridCol w:w="1480"/>
        <w:gridCol w:w="1127"/>
        <w:gridCol w:w="378"/>
        <w:gridCol w:w="749"/>
        <w:gridCol w:w="1127"/>
        <w:gridCol w:w="1127"/>
      </w:tblGrid>
      <w:tr w:rsidR="00141C65" w:rsidRPr="001A7B8D" w14:paraId="1C4E9B83" w14:textId="77777777" w:rsidTr="002E60C1">
        <w:tc>
          <w:tcPr>
            <w:tcW w:w="9016" w:type="dxa"/>
            <w:gridSpan w:val="7"/>
            <w:shd w:val="clear" w:color="auto" w:fill="A6A6A6" w:themeFill="background1" w:themeFillShade="A6"/>
          </w:tcPr>
          <w:p w14:paraId="3C6F7E57"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Tendering Party Name: </w:t>
            </w:r>
          </w:p>
        </w:tc>
      </w:tr>
      <w:tr w:rsidR="00141C65" w:rsidRPr="001A7B8D" w14:paraId="2995D1B8" w14:textId="77777777" w:rsidTr="00141C65">
        <w:tc>
          <w:tcPr>
            <w:tcW w:w="9016" w:type="dxa"/>
            <w:gridSpan w:val="7"/>
          </w:tcPr>
          <w:p w14:paraId="0EB0A425" w14:textId="77777777" w:rsidR="00141C65" w:rsidRPr="001A7B8D" w:rsidRDefault="00141C65" w:rsidP="00141C65">
            <w:pPr>
              <w:rPr>
                <w:rFonts w:asciiTheme="minorHAnsi" w:hAnsiTheme="minorHAnsi" w:cstheme="minorHAnsi"/>
              </w:rPr>
            </w:pPr>
          </w:p>
        </w:tc>
      </w:tr>
      <w:tr w:rsidR="00141C65" w:rsidRPr="001A7B8D" w14:paraId="291D0823" w14:textId="77777777" w:rsidTr="002E60C1">
        <w:tc>
          <w:tcPr>
            <w:tcW w:w="9016" w:type="dxa"/>
            <w:gridSpan w:val="7"/>
            <w:shd w:val="clear" w:color="auto" w:fill="A6A6A6" w:themeFill="background1" w:themeFillShade="A6"/>
          </w:tcPr>
          <w:p w14:paraId="739B551C"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Contact Person: </w:t>
            </w:r>
          </w:p>
        </w:tc>
      </w:tr>
      <w:tr w:rsidR="00141C65" w:rsidRPr="001A7B8D" w14:paraId="4C577785" w14:textId="77777777" w:rsidTr="00141C65">
        <w:tc>
          <w:tcPr>
            <w:tcW w:w="9016" w:type="dxa"/>
            <w:gridSpan w:val="7"/>
          </w:tcPr>
          <w:p w14:paraId="59CDEF05" w14:textId="77777777" w:rsidR="00141C65" w:rsidRPr="001A7B8D" w:rsidRDefault="00141C65" w:rsidP="00141C65">
            <w:pPr>
              <w:rPr>
                <w:rFonts w:asciiTheme="minorHAnsi" w:hAnsiTheme="minorHAnsi" w:cstheme="minorHAnsi"/>
              </w:rPr>
            </w:pPr>
          </w:p>
        </w:tc>
      </w:tr>
      <w:tr w:rsidR="00141C65" w:rsidRPr="001A7B8D" w14:paraId="20EADEEE" w14:textId="77777777" w:rsidTr="002E60C1">
        <w:tc>
          <w:tcPr>
            <w:tcW w:w="9016" w:type="dxa"/>
            <w:gridSpan w:val="7"/>
            <w:shd w:val="clear" w:color="auto" w:fill="A6A6A6" w:themeFill="background1" w:themeFillShade="A6"/>
          </w:tcPr>
          <w:p w14:paraId="529107F3"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Position: </w:t>
            </w:r>
          </w:p>
        </w:tc>
      </w:tr>
      <w:tr w:rsidR="00141C65" w:rsidRPr="001A7B8D" w14:paraId="0A85985D" w14:textId="77777777" w:rsidTr="00141C65">
        <w:tc>
          <w:tcPr>
            <w:tcW w:w="9016" w:type="dxa"/>
            <w:gridSpan w:val="7"/>
          </w:tcPr>
          <w:p w14:paraId="6D770848" w14:textId="77777777" w:rsidR="00141C65" w:rsidRPr="001A7B8D" w:rsidRDefault="00141C65" w:rsidP="00141C65">
            <w:pPr>
              <w:rPr>
                <w:rFonts w:asciiTheme="minorHAnsi" w:hAnsiTheme="minorHAnsi" w:cstheme="minorHAnsi"/>
              </w:rPr>
            </w:pPr>
          </w:p>
        </w:tc>
      </w:tr>
      <w:tr w:rsidR="00141C65" w:rsidRPr="001A7B8D" w14:paraId="32ADFB0D" w14:textId="77777777" w:rsidTr="002E60C1">
        <w:tc>
          <w:tcPr>
            <w:tcW w:w="9016" w:type="dxa"/>
            <w:gridSpan w:val="7"/>
            <w:shd w:val="clear" w:color="auto" w:fill="A6A6A6" w:themeFill="background1" w:themeFillShade="A6"/>
          </w:tcPr>
          <w:p w14:paraId="4232D1F8"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Address: </w:t>
            </w:r>
          </w:p>
        </w:tc>
      </w:tr>
      <w:tr w:rsidR="00141C65" w:rsidRPr="001A7B8D" w14:paraId="1FBA02C5" w14:textId="77777777" w:rsidTr="00141C65">
        <w:tc>
          <w:tcPr>
            <w:tcW w:w="9016" w:type="dxa"/>
            <w:gridSpan w:val="7"/>
          </w:tcPr>
          <w:p w14:paraId="5784E109" w14:textId="77777777" w:rsidR="00141C65" w:rsidRPr="001A7B8D" w:rsidRDefault="00141C65" w:rsidP="00141C65">
            <w:pPr>
              <w:rPr>
                <w:rFonts w:asciiTheme="minorHAnsi" w:hAnsiTheme="minorHAnsi" w:cstheme="minorHAnsi"/>
              </w:rPr>
            </w:pPr>
          </w:p>
        </w:tc>
      </w:tr>
      <w:tr w:rsidR="00141C65" w:rsidRPr="001A7B8D" w14:paraId="7877BDA1" w14:textId="77777777" w:rsidTr="002E60C1">
        <w:tc>
          <w:tcPr>
            <w:tcW w:w="9016" w:type="dxa"/>
            <w:gridSpan w:val="7"/>
            <w:shd w:val="clear" w:color="auto" w:fill="A6A6A6" w:themeFill="background1" w:themeFillShade="A6"/>
          </w:tcPr>
          <w:p w14:paraId="3E08F3A4"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Phone: </w:t>
            </w:r>
          </w:p>
        </w:tc>
      </w:tr>
      <w:tr w:rsidR="00141C65" w:rsidRPr="001A7B8D" w14:paraId="7AAE1482" w14:textId="77777777" w:rsidTr="00141C65">
        <w:tc>
          <w:tcPr>
            <w:tcW w:w="9016" w:type="dxa"/>
            <w:gridSpan w:val="7"/>
          </w:tcPr>
          <w:p w14:paraId="24B2CEA3" w14:textId="77777777" w:rsidR="00141C65" w:rsidRPr="001A7B8D" w:rsidRDefault="00141C65" w:rsidP="00141C65">
            <w:pPr>
              <w:rPr>
                <w:rFonts w:asciiTheme="minorHAnsi" w:hAnsiTheme="minorHAnsi" w:cstheme="minorHAnsi"/>
              </w:rPr>
            </w:pPr>
          </w:p>
        </w:tc>
      </w:tr>
      <w:tr w:rsidR="00141C65" w:rsidRPr="001A7B8D" w14:paraId="0C138B55" w14:textId="77777777" w:rsidTr="002E60C1">
        <w:tc>
          <w:tcPr>
            <w:tcW w:w="9016" w:type="dxa"/>
            <w:gridSpan w:val="7"/>
            <w:shd w:val="clear" w:color="auto" w:fill="A6A6A6" w:themeFill="background1" w:themeFillShade="A6"/>
          </w:tcPr>
          <w:p w14:paraId="0355C281"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Email:</w:t>
            </w:r>
          </w:p>
        </w:tc>
      </w:tr>
      <w:tr w:rsidR="00141C65" w:rsidRPr="001A7B8D" w14:paraId="5B4AC110" w14:textId="77777777" w:rsidTr="00141C65">
        <w:tc>
          <w:tcPr>
            <w:tcW w:w="9016" w:type="dxa"/>
            <w:gridSpan w:val="7"/>
          </w:tcPr>
          <w:p w14:paraId="64D505C2" w14:textId="77777777" w:rsidR="00141C65" w:rsidRPr="001A7B8D" w:rsidRDefault="00141C65" w:rsidP="00141C65">
            <w:pPr>
              <w:rPr>
                <w:rFonts w:asciiTheme="minorHAnsi" w:hAnsiTheme="minorHAnsi" w:cstheme="minorHAnsi"/>
              </w:rPr>
            </w:pPr>
          </w:p>
        </w:tc>
      </w:tr>
      <w:tr w:rsidR="00141C65" w:rsidRPr="001A7B8D" w14:paraId="0F77AD02" w14:textId="77777777" w:rsidTr="002E60C1">
        <w:tc>
          <w:tcPr>
            <w:tcW w:w="9016" w:type="dxa"/>
            <w:gridSpan w:val="7"/>
            <w:shd w:val="clear" w:color="auto" w:fill="A6A6A6" w:themeFill="background1" w:themeFillShade="A6"/>
          </w:tcPr>
          <w:p w14:paraId="5DDD57A1"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Website: </w:t>
            </w:r>
          </w:p>
        </w:tc>
      </w:tr>
      <w:tr w:rsidR="00141C65" w:rsidRPr="001A7B8D" w14:paraId="708E8546" w14:textId="77777777" w:rsidTr="00141C65">
        <w:tc>
          <w:tcPr>
            <w:tcW w:w="9016" w:type="dxa"/>
            <w:gridSpan w:val="7"/>
          </w:tcPr>
          <w:p w14:paraId="7D34E051" w14:textId="77777777" w:rsidR="00141C65" w:rsidRPr="001A7B8D" w:rsidRDefault="00141C65" w:rsidP="00141C65">
            <w:pPr>
              <w:rPr>
                <w:rFonts w:asciiTheme="minorHAnsi" w:hAnsiTheme="minorHAnsi" w:cstheme="minorHAnsi"/>
              </w:rPr>
            </w:pPr>
          </w:p>
        </w:tc>
      </w:tr>
      <w:tr w:rsidR="00141C65" w:rsidRPr="001A7B8D" w14:paraId="2056C3F8" w14:textId="77777777" w:rsidTr="002E60C1">
        <w:tc>
          <w:tcPr>
            <w:tcW w:w="4508" w:type="dxa"/>
            <w:gridSpan w:val="2"/>
            <w:shd w:val="clear" w:color="auto" w:fill="A6A6A6" w:themeFill="background1" w:themeFillShade="A6"/>
          </w:tcPr>
          <w:p w14:paraId="269BC664"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Date of Establishment, if applicable</w:t>
            </w:r>
          </w:p>
        </w:tc>
        <w:tc>
          <w:tcPr>
            <w:tcW w:w="4508" w:type="dxa"/>
            <w:gridSpan w:val="5"/>
            <w:shd w:val="clear" w:color="auto" w:fill="A6A6A6" w:themeFill="background1" w:themeFillShade="A6"/>
          </w:tcPr>
          <w:p w14:paraId="4116BCD3"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VAT </w:t>
            </w:r>
            <w:r w:rsidRPr="001A7B8D">
              <w:rPr>
                <w:rFonts w:asciiTheme="minorHAnsi" w:hAnsiTheme="minorHAnsi" w:cstheme="minorHAnsi"/>
                <w:shd w:val="clear" w:color="auto" w:fill="A6A6A6" w:themeFill="background1" w:themeFillShade="A6"/>
              </w:rPr>
              <w:t>Registration</w:t>
            </w:r>
            <w:r w:rsidRPr="001A7B8D">
              <w:rPr>
                <w:rFonts w:asciiTheme="minorHAnsi" w:hAnsiTheme="minorHAnsi" w:cstheme="minorHAnsi"/>
              </w:rPr>
              <w:t xml:space="preserve"> No:</w:t>
            </w:r>
          </w:p>
        </w:tc>
      </w:tr>
      <w:tr w:rsidR="00141C65" w:rsidRPr="001A7B8D" w14:paraId="062550A5" w14:textId="77777777" w:rsidTr="00141C65">
        <w:tc>
          <w:tcPr>
            <w:tcW w:w="4508" w:type="dxa"/>
            <w:gridSpan w:val="2"/>
          </w:tcPr>
          <w:p w14:paraId="3BA8C85A" w14:textId="77777777" w:rsidR="00141C65" w:rsidRPr="001A7B8D" w:rsidRDefault="00141C65" w:rsidP="00141C65">
            <w:pPr>
              <w:rPr>
                <w:rFonts w:asciiTheme="minorHAnsi" w:hAnsiTheme="minorHAnsi" w:cstheme="minorHAnsi"/>
              </w:rPr>
            </w:pPr>
          </w:p>
        </w:tc>
        <w:tc>
          <w:tcPr>
            <w:tcW w:w="4508" w:type="dxa"/>
            <w:gridSpan w:val="5"/>
          </w:tcPr>
          <w:p w14:paraId="551AF491" w14:textId="77777777" w:rsidR="00141C65" w:rsidRPr="001A7B8D" w:rsidRDefault="00141C65" w:rsidP="00141C65">
            <w:pPr>
              <w:rPr>
                <w:rFonts w:asciiTheme="minorHAnsi" w:hAnsiTheme="minorHAnsi" w:cstheme="minorHAnsi"/>
              </w:rPr>
            </w:pPr>
          </w:p>
        </w:tc>
      </w:tr>
      <w:tr w:rsidR="00141C65" w:rsidRPr="001A7B8D" w14:paraId="73D75777" w14:textId="77777777" w:rsidTr="002E60C1">
        <w:tc>
          <w:tcPr>
            <w:tcW w:w="4508" w:type="dxa"/>
            <w:gridSpan w:val="2"/>
            <w:shd w:val="clear" w:color="auto" w:fill="A6A6A6" w:themeFill="background1" w:themeFillShade="A6"/>
          </w:tcPr>
          <w:p w14:paraId="609387FB"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Legal Structure – partnership, limited company, etc. </w:t>
            </w:r>
          </w:p>
        </w:tc>
        <w:tc>
          <w:tcPr>
            <w:tcW w:w="4508" w:type="dxa"/>
            <w:gridSpan w:val="5"/>
            <w:shd w:val="clear" w:color="auto" w:fill="A6A6A6" w:themeFill="background1" w:themeFillShade="A6"/>
          </w:tcPr>
          <w:p w14:paraId="16D49150"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Please confirm if you are an SME (Small and Medium Enterprise) as defined in Commission Recommendation 2003/361/EC</w:t>
            </w:r>
          </w:p>
        </w:tc>
      </w:tr>
      <w:tr w:rsidR="00141C65" w:rsidRPr="001A7B8D" w14:paraId="1D9D5595" w14:textId="77777777" w:rsidTr="002E60C1">
        <w:trPr>
          <w:trHeight w:val="844"/>
        </w:trPr>
        <w:tc>
          <w:tcPr>
            <w:tcW w:w="4508" w:type="dxa"/>
            <w:gridSpan w:val="2"/>
            <w:vAlign w:val="center"/>
          </w:tcPr>
          <w:p w14:paraId="27437348" w14:textId="77777777" w:rsidR="00141C65" w:rsidRPr="001A7B8D" w:rsidRDefault="00141C65" w:rsidP="00141C65">
            <w:pPr>
              <w:rPr>
                <w:rFonts w:asciiTheme="minorHAnsi" w:hAnsiTheme="minorHAnsi" w:cstheme="minorHAnsi"/>
              </w:rPr>
            </w:pPr>
          </w:p>
        </w:tc>
        <w:tc>
          <w:tcPr>
            <w:tcW w:w="1127" w:type="dxa"/>
            <w:shd w:val="clear" w:color="auto" w:fill="A6A6A6" w:themeFill="background1" w:themeFillShade="A6"/>
            <w:vAlign w:val="center"/>
          </w:tcPr>
          <w:p w14:paraId="61AA5F28"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Yes</w:t>
            </w:r>
          </w:p>
        </w:tc>
        <w:tc>
          <w:tcPr>
            <w:tcW w:w="1127" w:type="dxa"/>
            <w:gridSpan w:val="2"/>
            <w:vAlign w:val="center"/>
          </w:tcPr>
          <w:p w14:paraId="60115EBE" w14:textId="77777777" w:rsidR="00141C65" w:rsidRPr="001A7B8D" w:rsidRDefault="00141C65" w:rsidP="00141C65">
            <w:pPr>
              <w:rPr>
                <w:rFonts w:asciiTheme="minorHAnsi" w:hAnsiTheme="minorHAnsi" w:cstheme="minorHAnsi"/>
              </w:rPr>
            </w:pPr>
          </w:p>
        </w:tc>
        <w:tc>
          <w:tcPr>
            <w:tcW w:w="1127" w:type="dxa"/>
            <w:shd w:val="clear" w:color="auto" w:fill="A6A6A6" w:themeFill="background1" w:themeFillShade="A6"/>
            <w:vAlign w:val="center"/>
          </w:tcPr>
          <w:p w14:paraId="156C775E"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No</w:t>
            </w:r>
          </w:p>
        </w:tc>
        <w:tc>
          <w:tcPr>
            <w:tcW w:w="1127" w:type="dxa"/>
            <w:vAlign w:val="center"/>
          </w:tcPr>
          <w:p w14:paraId="7D2C0A8A" w14:textId="77777777" w:rsidR="00141C65" w:rsidRPr="001A7B8D" w:rsidRDefault="00141C65" w:rsidP="00141C65">
            <w:pPr>
              <w:rPr>
                <w:rFonts w:asciiTheme="minorHAnsi" w:hAnsiTheme="minorHAnsi" w:cstheme="minorHAnsi"/>
              </w:rPr>
            </w:pPr>
          </w:p>
        </w:tc>
      </w:tr>
      <w:tr w:rsidR="00141C65" w:rsidRPr="001A7B8D" w14:paraId="6509555D" w14:textId="77777777" w:rsidTr="002E60C1">
        <w:tc>
          <w:tcPr>
            <w:tcW w:w="9016" w:type="dxa"/>
            <w:gridSpan w:val="7"/>
            <w:shd w:val="clear" w:color="auto" w:fill="A6A6A6" w:themeFill="background1" w:themeFillShade="A6"/>
            <w:vAlign w:val="center"/>
          </w:tcPr>
          <w:p w14:paraId="37E8FBF0"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Definition as per 2003/361/EC </w:t>
            </w:r>
          </w:p>
          <w:p w14:paraId="0015F29E" w14:textId="77777777" w:rsidR="00141C65" w:rsidRPr="001A7B8D" w:rsidRDefault="00141C65" w:rsidP="00141C65">
            <w:pPr>
              <w:rPr>
                <w:rFonts w:asciiTheme="minorHAnsi" w:hAnsiTheme="minorHAnsi" w:cstheme="minorHAnsi"/>
              </w:rPr>
            </w:pPr>
            <w:r w:rsidRPr="001A7B8D">
              <w:rPr>
                <w:rFonts w:asciiTheme="minorHAnsi" w:eastAsia="Arial Unicode MS" w:hAnsiTheme="minorHAnsi" w:cstheme="minorHAnsi"/>
              </w:rPr>
              <w:t xml:space="preserve">The category of micro, small and medium-sized enterprises (SMEs) is made up of enterprises which employ fewer than 250 </w:t>
            </w:r>
            <w:proofErr w:type="gramStart"/>
            <w:r w:rsidRPr="001A7B8D">
              <w:rPr>
                <w:rFonts w:asciiTheme="minorHAnsi" w:eastAsia="Arial Unicode MS" w:hAnsiTheme="minorHAnsi" w:cstheme="minorHAnsi"/>
              </w:rPr>
              <w:t>persons</w:t>
            </w:r>
            <w:proofErr w:type="gramEnd"/>
            <w:r w:rsidRPr="001A7B8D">
              <w:rPr>
                <w:rFonts w:asciiTheme="minorHAnsi" w:eastAsia="Arial Unicode MS" w:hAnsiTheme="minorHAnsi" w:cstheme="minorHAnsi"/>
              </w:rPr>
              <w:t xml:space="preserve"> and which have an annual turnover not exceeding EUR 50 million, and/or an annual balance sheet total not exceeding EUR 43 million.</w:t>
            </w:r>
          </w:p>
        </w:tc>
      </w:tr>
      <w:tr w:rsidR="00141C65" w:rsidRPr="001A7B8D" w14:paraId="1209AD15" w14:textId="77777777" w:rsidTr="002E60C1">
        <w:tc>
          <w:tcPr>
            <w:tcW w:w="9016" w:type="dxa"/>
            <w:gridSpan w:val="7"/>
            <w:shd w:val="clear" w:color="auto" w:fill="A6A6A6" w:themeFill="background1" w:themeFillShade="A6"/>
          </w:tcPr>
          <w:p w14:paraId="321CB2F2"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Name of other parties forming part of the tender submission:</w:t>
            </w:r>
          </w:p>
        </w:tc>
      </w:tr>
      <w:tr w:rsidR="00141C65" w:rsidRPr="001A7B8D" w14:paraId="02A38AE8" w14:textId="77777777" w:rsidTr="002E60C1">
        <w:tc>
          <w:tcPr>
            <w:tcW w:w="3028" w:type="dxa"/>
            <w:shd w:val="clear" w:color="auto" w:fill="A6A6A6" w:themeFill="background1" w:themeFillShade="A6"/>
          </w:tcPr>
          <w:p w14:paraId="1841B6D4"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lastRenderedPageBreak/>
              <w:t xml:space="preserve">Name: </w:t>
            </w:r>
          </w:p>
        </w:tc>
        <w:tc>
          <w:tcPr>
            <w:tcW w:w="2985" w:type="dxa"/>
            <w:gridSpan w:val="3"/>
            <w:shd w:val="clear" w:color="auto" w:fill="A6A6A6" w:themeFill="background1" w:themeFillShade="A6"/>
          </w:tcPr>
          <w:p w14:paraId="2C0F9F56"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Proposed Role</w:t>
            </w:r>
          </w:p>
        </w:tc>
        <w:tc>
          <w:tcPr>
            <w:tcW w:w="3003" w:type="dxa"/>
            <w:gridSpan w:val="3"/>
            <w:shd w:val="clear" w:color="auto" w:fill="A6A6A6" w:themeFill="background1" w:themeFillShade="A6"/>
          </w:tcPr>
          <w:p w14:paraId="6E60622F"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Confirmation Relevant information provided for each party</w:t>
            </w:r>
          </w:p>
        </w:tc>
      </w:tr>
      <w:tr w:rsidR="00141C65" w:rsidRPr="001A7B8D" w14:paraId="7D647546" w14:textId="77777777" w:rsidTr="00141C65">
        <w:tc>
          <w:tcPr>
            <w:tcW w:w="3028" w:type="dxa"/>
          </w:tcPr>
          <w:p w14:paraId="57149410" w14:textId="77777777" w:rsidR="00141C65" w:rsidRPr="001A7B8D" w:rsidRDefault="00141C65" w:rsidP="00141C65">
            <w:pPr>
              <w:rPr>
                <w:rFonts w:asciiTheme="minorHAnsi" w:hAnsiTheme="minorHAnsi" w:cstheme="minorHAnsi"/>
              </w:rPr>
            </w:pPr>
          </w:p>
        </w:tc>
        <w:tc>
          <w:tcPr>
            <w:tcW w:w="2985" w:type="dxa"/>
            <w:gridSpan w:val="3"/>
          </w:tcPr>
          <w:p w14:paraId="4B8102FB" w14:textId="77777777" w:rsidR="00141C65" w:rsidRPr="001A7B8D" w:rsidRDefault="00141C65" w:rsidP="00141C65">
            <w:pPr>
              <w:rPr>
                <w:rFonts w:asciiTheme="minorHAnsi" w:hAnsiTheme="minorHAnsi" w:cstheme="minorHAnsi"/>
              </w:rPr>
            </w:pPr>
          </w:p>
        </w:tc>
        <w:tc>
          <w:tcPr>
            <w:tcW w:w="3003" w:type="dxa"/>
            <w:gridSpan w:val="3"/>
          </w:tcPr>
          <w:p w14:paraId="2F5C2782" w14:textId="77777777" w:rsidR="00141C65" w:rsidRPr="001A7B8D" w:rsidRDefault="00141C65" w:rsidP="00141C65">
            <w:pPr>
              <w:rPr>
                <w:rFonts w:asciiTheme="minorHAnsi" w:hAnsiTheme="minorHAnsi" w:cstheme="minorHAnsi"/>
              </w:rPr>
            </w:pPr>
          </w:p>
        </w:tc>
      </w:tr>
      <w:tr w:rsidR="00141C65" w:rsidRPr="001A7B8D" w14:paraId="339B6239" w14:textId="77777777" w:rsidTr="00141C65">
        <w:tc>
          <w:tcPr>
            <w:tcW w:w="3028" w:type="dxa"/>
          </w:tcPr>
          <w:p w14:paraId="11F3F079" w14:textId="77777777" w:rsidR="00141C65" w:rsidRPr="001A7B8D" w:rsidRDefault="00141C65" w:rsidP="00141C65">
            <w:pPr>
              <w:rPr>
                <w:rFonts w:asciiTheme="minorHAnsi" w:hAnsiTheme="minorHAnsi" w:cstheme="minorHAnsi"/>
              </w:rPr>
            </w:pPr>
          </w:p>
        </w:tc>
        <w:tc>
          <w:tcPr>
            <w:tcW w:w="2985" w:type="dxa"/>
            <w:gridSpan w:val="3"/>
          </w:tcPr>
          <w:p w14:paraId="565D171D" w14:textId="77777777" w:rsidR="00141C65" w:rsidRPr="001A7B8D" w:rsidRDefault="00141C65" w:rsidP="00141C65">
            <w:pPr>
              <w:rPr>
                <w:rFonts w:asciiTheme="minorHAnsi" w:hAnsiTheme="minorHAnsi" w:cstheme="minorHAnsi"/>
              </w:rPr>
            </w:pPr>
          </w:p>
        </w:tc>
        <w:tc>
          <w:tcPr>
            <w:tcW w:w="3003" w:type="dxa"/>
            <w:gridSpan w:val="3"/>
          </w:tcPr>
          <w:p w14:paraId="4C4CA67A" w14:textId="77777777" w:rsidR="00141C65" w:rsidRPr="001A7B8D" w:rsidRDefault="00141C65" w:rsidP="00141C65">
            <w:pPr>
              <w:rPr>
                <w:rFonts w:asciiTheme="minorHAnsi" w:hAnsiTheme="minorHAnsi" w:cstheme="minorHAnsi"/>
              </w:rPr>
            </w:pPr>
          </w:p>
        </w:tc>
      </w:tr>
      <w:tr w:rsidR="00141C65" w:rsidRPr="001A7B8D" w14:paraId="6D21C47B" w14:textId="77777777" w:rsidTr="00141C65">
        <w:tc>
          <w:tcPr>
            <w:tcW w:w="3028" w:type="dxa"/>
          </w:tcPr>
          <w:p w14:paraId="6B13FE9E" w14:textId="77777777" w:rsidR="00141C65" w:rsidRPr="001A7B8D" w:rsidRDefault="00141C65" w:rsidP="00141C65">
            <w:pPr>
              <w:rPr>
                <w:rFonts w:asciiTheme="minorHAnsi" w:hAnsiTheme="minorHAnsi" w:cstheme="minorHAnsi"/>
              </w:rPr>
            </w:pPr>
          </w:p>
        </w:tc>
        <w:tc>
          <w:tcPr>
            <w:tcW w:w="2985" w:type="dxa"/>
            <w:gridSpan w:val="3"/>
          </w:tcPr>
          <w:p w14:paraId="791BF266" w14:textId="77777777" w:rsidR="00141C65" w:rsidRPr="001A7B8D" w:rsidRDefault="00141C65" w:rsidP="00141C65">
            <w:pPr>
              <w:rPr>
                <w:rFonts w:asciiTheme="minorHAnsi" w:hAnsiTheme="minorHAnsi" w:cstheme="minorHAnsi"/>
              </w:rPr>
            </w:pPr>
          </w:p>
        </w:tc>
        <w:tc>
          <w:tcPr>
            <w:tcW w:w="3003" w:type="dxa"/>
            <w:gridSpan w:val="3"/>
          </w:tcPr>
          <w:p w14:paraId="402F2EC3" w14:textId="77777777" w:rsidR="00141C65" w:rsidRPr="001A7B8D" w:rsidRDefault="00141C65" w:rsidP="00141C65">
            <w:pPr>
              <w:rPr>
                <w:rFonts w:asciiTheme="minorHAnsi" w:hAnsiTheme="minorHAnsi" w:cstheme="minorHAnsi"/>
              </w:rPr>
            </w:pPr>
          </w:p>
        </w:tc>
      </w:tr>
    </w:tbl>
    <w:p w14:paraId="437B9420" w14:textId="77777777" w:rsidR="00141C65" w:rsidRPr="001A7B8D" w:rsidRDefault="00141C65" w:rsidP="00141C65">
      <w:pPr>
        <w:rPr>
          <w:rFonts w:asciiTheme="minorHAnsi" w:hAnsiTheme="minorHAnsi" w:cstheme="minorHAnsi"/>
        </w:rPr>
      </w:pPr>
    </w:p>
    <w:p w14:paraId="76EE69C3"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br w:type="page"/>
      </w:r>
    </w:p>
    <w:p w14:paraId="335C4B63" w14:textId="61DB564D" w:rsidR="00141C65" w:rsidRPr="001A7B8D" w:rsidRDefault="00141C65" w:rsidP="00141C65">
      <w:pPr>
        <w:pStyle w:val="Heading1"/>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505"/>
        <w:gridCol w:w="117"/>
        <w:gridCol w:w="1933"/>
        <w:gridCol w:w="1875"/>
        <w:gridCol w:w="8"/>
        <w:gridCol w:w="314"/>
        <w:gridCol w:w="1135"/>
        <w:gridCol w:w="859"/>
      </w:tblGrid>
      <w:tr w:rsidR="00141C65" w:rsidRPr="001A7B8D" w14:paraId="2ED77B42" w14:textId="77777777" w:rsidTr="002E60C1">
        <w:trPr>
          <w:trHeight w:val="548"/>
        </w:trPr>
        <w:tc>
          <w:tcPr>
            <w:tcW w:w="6966" w:type="dxa"/>
            <w:gridSpan w:val="7"/>
            <w:shd w:val="clear" w:color="auto" w:fill="A6A6A6" w:themeFill="background1" w:themeFillShade="A6"/>
            <w:vAlign w:val="center"/>
          </w:tcPr>
          <w:p w14:paraId="76C4DE04"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br w:type="page"/>
              <w:t>Tax Clearance</w:t>
            </w:r>
          </w:p>
        </w:tc>
        <w:tc>
          <w:tcPr>
            <w:tcW w:w="1994" w:type="dxa"/>
            <w:gridSpan w:val="2"/>
            <w:shd w:val="clear" w:color="auto" w:fill="A6A6A6" w:themeFill="background1" w:themeFillShade="A6"/>
          </w:tcPr>
          <w:p w14:paraId="79864379"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Please confirm YES/NO</w:t>
            </w:r>
          </w:p>
        </w:tc>
      </w:tr>
      <w:tr w:rsidR="00141C65" w:rsidRPr="001A7B8D" w14:paraId="5E8196C7" w14:textId="77777777" w:rsidTr="00141C65">
        <w:trPr>
          <w:trHeight w:val="574"/>
        </w:trPr>
        <w:tc>
          <w:tcPr>
            <w:tcW w:w="6966" w:type="dxa"/>
            <w:gridSpan w:val="7"/>
            <w:vMerge w:val="restart"/>
            <w:shd w:val="clear" w:color="auto" w:fill="FFFFFF"/>
            <w:vAlign w:val="center"/>
          </w:tcPr>
          <w:p w14:paraId="1BA06806" w14:textId="3206365F" w:rsidR="00141C65" w:rsidRPr="001A7B8D" w:rsidRDefault="00141C65" w:rsidP="00141C65">
            <w:pPr>
              <w:rPr>
                <w:rFonts w:asciiTheme="minorHAnsi" w:hAnsiTheme="minorHAnsi" w:cstheme="minorHAnsi"/>
                <w:b/>
              </w:rPr>
            </w:pPr>
            <w:r w:rsidRPr="001A7B8D">
              <w:rPr>
                <w:rFonts w:asciiTheme="minorHAnsi" w:eastAsia="Calibri" w:hAnsiTheme="minorHAnsi" w:cstheme="minorHAnsi"/>
              </w:rPr>
              <w:t xml:space="preserve">I confirm and declare being tax compliant.  </w:t>
            </w:r>
            <w:r w:rsidR="002E60C1" w:rsidRPr="001A7B8D">
              <w:rPr>
                <w:rFonts w:asciiTheme="minorHAnsi" w:hAnsiTheme="minorHAnsi" w:cstheme="minorHAnsi"/>
              </w:rPr>
              <w:t>The Contracting Authority</w:t>
            </w:r>
            <w:r w:rsidRPr="001A7B8D">
              <w:rPr>
                <w:rFonts w:asciiTheme="minorHAnsi" w:eastAsia="Calibri" w:hAnsiTheme="minorHAnsi" w:cstheme="minorHAnsi"/>
              </w:rPr>
              <w:t xml:space="preserve"> can verify tax clearance status through Revenue’s online facility at </w:t>
            </w:r>
            <w:hyperlink r:id="rId14" w:history="1">
              <w:r w:rsidRPr="001A7B8D">
                <w:rPr>
                  <w:rStyle w:val="Hyperlink"/>
                  <w:rFonts w:asciiTheme="minorHAnsi" w:hAnsiTheme="minorHAnsi" w:cstheme="minorHAnsi"/>
                </w:rPr>
                <w:t>http://www.revenue.ie/en/online/tax-clearance.html</w:t>
              </w:r>
            </w:hyperlink>
            <w:r w:rsidRPr="001A7B8D">
              <w:rPr>
                <w:rFonts w:asciiTheme="minorHAnsi" w:hAnsiTheme="minorHAnsi" w:cstheme="minorHAnsi"/>
              </w:rPr>
              <w:t xml:space="preserve"> </w:t>
            </w:r>
            <w:r w:rsidRPr="001A7B8D">
              <w:rPr>
                <w:rFonts w:asciiTheme="minorHAnsi" w:eastAsia="Calibri" w:hAnsiTheme="minorHAnsi" w:cstheme="minorHAnsi"/>
              </w:rPr>
              <w:t xml:space="preserve"> To this end, please confirm:</w:t>
            </w:r>
          </w:p>
        </w:tc>
        <w:tc>
          <w:tcPr>
            <w:tcW w:w="1135" w:type="dxa"/>
            <w:shd w:val="clear" w:color="auto" w:fill="FFFFFF"/>
            <w:vAlign w:val="center"/>
          </w:tcPr>
          <w:p w14:paraId="73C367DF"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Yes</w:t>
            </w:r>
          </w:p>
        </w:tc>
        <w:tc>
          <w:tcPr>
            <w:tcW w:w="859" w:type="dxa"/>
            <w:shd w:val="clear" w:color="auto" w:fill="FFFFFF"/>
          </w:tcPr>
          <w:p w14:paraId="2A74D0F8" w14:textId="77777777" w:rsidR="00141C65" w:rsidRPr="001A7B8D" w:rsidRDefault="00141C65" w:rsidP="00141C65">
            <w:pPr>
              <w:rPr>
                <w:rFonts w:asciiTheme="minorHAnsi" w:hAnsiTheme="minorHAnsi" w:cstheme="minorHAnsi"/>
              </w:rPr>
            </w:pPr>
          </w:p>
        </w:tc>
      </w:tr>
      <w:tr w:rsidR="00141C65" w:rsidRPr="001A7B8D" w14:paraId="43E335D7" w14:textId="77777777" w:rsidTr="00141C65">
        <w:trPr>
          <w:trHeight w:val="271"/>
        </w:trPr>
        <w:tc>
          <w:tcPr>
            <w:tcW w:w="6966" w:type="dxa"/>
            <w:gridSpan w:val="7"/>
            <w:vMerge/>
            <w:shd w:val="clear" w:color="auto" w:fill="FFFFFF"/>
            <w:vAlign w:val="center"/>
          </w:tcPr>
          <w:p w14:paraId="2C824495" w14:textId="77777777" w:rsidR="00141C65" w:rsidRPr="001A7B8D" w:rsidRDefault="00141C65" w:rsidP="00063B5E">
            <w:pPr>
              <w:pStyle w:val="ListParagraph"/>
              <w:numPr>
                <w:ilvl w:val="0"/>
                <w:numId w:val="12"/>
              </w:numPr>
              <w:spacing w:before="0" w:line="276" w:lineRule="auto"/>
              <w:rPr>
                <w:rFonts w:asciiTheme="minorHAnsi" w:eastAsia="Calibri" w:hAnsiTheme="minorHAnsi" w:cstheme="minorHAnsi"/>
              </w:rPr>
            </w:pPr>
          </w:p>
        </w:tc>
        <w:tc>
          <w:tcPr>
            <w:tcW w:w="1135" w:type="dxa"/>
            <w:shd w:val="clear" w:color="auto" w:fill="FFFFFF"/>
            <w:vAlign w:val="center"/>
          </w:tcPr>
          <w:p w14:paraId="1C8DDE60"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No</w:t>
            </w:r>
          </w:p>
        </w:tc>
        <w:tc>
          <w:tcPr>
            <w:tcW w:w="859" w:type="dxa"/>
            <w:shd w:val="clear" w:color="auto" w:fill="FFFFFF"/>
          </w:tcPr>
          <w:p w14:paraId="0998BEFA" w14:textId="77777777" w:rsidR="00141C65" w:rsidRPr="001A7B8D" w:rsidRDefault="00141C65" w:rsidP="00141C65">
            <w:pPr>
              <w:rPr>
                <w:rFonts w:asciiTheme="minorHAnsi" w:hAnsiTheme="minorHAnsi" w:cstheme="minorHAnsi"/>
              </w:rPr>
            </w:pPr>
          </w:p>
        </w:tc>
      </w:tr>
      <w:tr w:rsidR="00141C65" w:rsidRPr="001A7B8D" w14:paraId="7A0BBC29" w14:textId="77777777" w:rsidTr="00141C65">
        <w:trPr>
          <w:trHeight w:val="447"/>
        </w:trPr>
        <w:tc>
          <w:tcPr>
            <w:tcW w:w="4769" w:type="dxa"/>
            <w:gridSpan w:val="4"/>
            <w:shd w:val="clear" w:color="auto" w:fill="FFFFFF"/>
            <w:vAlign w:val="center"/>
          </w:tcPr>
          <w:p w14:paraId="7E955BB5" w14:textId="55123FEF" w:rsidR="00141C65" w:rsidRPr="001A7B8D" w:rsidRDefault="002E60C1" w:rsidP="00141C65">
            <w:pPr>
              <w:rPr>
                <w:rFonts w:asciiTheme="minorHAnsi" w:hAnsiTheme="minorHAnsi" w:cstheme="minorHAnsi"/>
              </w:rPr>
            </w:pPr>
            <w:r w:rsidRPr="001A7B8D">
              <w:rPr>
                <w:rFonts w:asciiTheme="minorHAnsi" w:hAnsiTheme="minorHAnsi" w:cstheme="minorHAnsi"/>
              </w:rPr>
              <w:t>Tenderer</w:t>
            </w:r>
            <w:r w:rsidR="00141C65" w:rsidRPr="001A7B8D">
              <w:rPr>
                <w:rFonts w:asciiTheme="minorHAnsi" w:hAnsiTheme="minorHAnsi" w:cstheme="minorHAnsi"/>
              </w:rPr>
              <w:t xml:space="preserve"> Name:</w:t>
            </w:r>
          </w:p>
        </w:tc>
        <w:tc>
          <w:tcPr>
            <w:tcW w:w="4191" w:type="dxa"/>
            <w:gridSpan w:val="5"/>
            <w:shd w:val="clear" w:color="auto" w:fill="FFFFFF"/>
            <w:vAlign w:val="center"/>
          </w:tcPr>
          <w:p w14:paraId="42EC3074" w14:textId="77777777" w:rsidR="00141C65" w:rsidRPr="001A7B8D" w:rsidRDefault="00141C65" w:rsidP="00141C65">
            <w:pPr>
              <w:rPr>
                <w:rFonts w:asciiTheme="minorHAnsi" w:hAnsiTheme="minorHAnsi" w:cstheme="minorHAnsi"/>
              </w:rPr>
            </w:pPr>
          </w:p>
        </w:tc>
      </w:tr>
      <w:tr w:rsidR="00141C65" w:rsidRPr="001A7B8D" w14:paraId="230E1B0B" w14:textId="77777777" w:rsidTr="00141C65">
        <w:trPr>
          <w:trHeight w:val="425"/>
        </w:trPr>
        <w:tc>
          <w:tcPr>
            <w:tcW w:w="4769" w:type="dxa"/>
            <w:gridSpan w:val="4"/>
            <w:shd w:val="clear" w:color="auto" w:fill="FFFFFF"/>
            <w:vAlign w:val="center"/>
          </w:tcPr>
          <w:p w14:paraId="2F3E71EC" w14:textId="72C73E94" w:rsidR="00141C65" w:rsidRPr="001A7B8D" w:rsidRDefault="002E60C1" w:rsidP="00141C65">
            <w:pPr>
              <w:rPr>
                <w:rFonts w:asciiTheme="minorHAnsi" w:hAnsiTheme="minorHAnsi" w:cstheme="minorHAnsi"/>
              </w:rPr>
            </w:pPr>
            <w:r w:rsidRPr="001A7B8D">
              <w:rPr>
                <w:rFonts w:asciiTheme="minorHAnsi" w:hAnsiTheme="minorHAnsi" w:cstheme="minorHAnsi"/>
              </w:rPr>
              <w:t>Tenderer</w:t>
            </w:r>
            <w:r w:rsidR="00141C65" w:rsidRPr="001A7B8D">
              <w:rPr>
                <w:rFonts w:asciiTheme="minorHAnsi" w:hAnsiTheme="minorHAnsi" w:cstheme="minorHAnsi"/>
              </w:rPr>
              <w:t xml:space="preserve"> PPSN/ Tax Reference Number</w:t>
            </w:r>
          </w:p>
        </w:tc>
        <w:tc>
          <w:tcPr>
            <w:tcW w:w="4191" w:type="dxa"/>
            <w:gridSpan w:val="5"/>
            <w:shd w:val="clear" w:color="auto" w:fill="FFFFFF"/>
            <w:vAlign w:val="center"/>
          </w:tcPr>
          <w:p w14:paraId="09A53C7C" w14:textId="77777777" w:rsidR="00141C65" w:rsidRPr="001A7B8D" w:rsidRDefault="00141C65" w:rsidP="00141C65">
            <w:pPr>
              <w:rPr>
                <w:rFonts w:asciiTheme="minorHAnsi" w:hAnsiTheme="minorHAnsi" w:cstheme="minorHAnsi"/>
              </w:rPr>
            </w:pPr>
          </w:p>
        </w:tc>
      </w:tr>
      <w:tr w:rsidR="00141C65" w:rsidRPr="001A7B8D" w14:paraId="56DD93DB" w14:textId="77777777" w:rsidTr="00141C65">
        <w:trPr>
          <w:trHeight w:val="416"/>
        </w:trPr>
        <w:tc>
          <w:tcPr>
            <w:tcW w:w="4769" w:type="dxa"/>
            <w:gridSpan w:val="4"/>
            <w:shd w:val="clear" w:color="auto" w:fill="FFFFFF"/>
            <w:vAlign w:val="center"/>
          </w:tcPr>
          <w:p w14:paraId="6F303F19"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Access Number</w:t>
            </w:r>
          </w:p>
        </w:tc>
        <w:tc>
          <w:tcPr>
            <w:tcW w:w="4191" w:type="dxa"/>
            <w:gridSpan w:val="5"/>
            <w:shd w:val="clear" w:color="auto" w:fill="FFFFFF"/>
            <w:vAlign w:val="center"/>
          </w:tcPr>
          <w:p w14:paraId="28F19493" w14:textId="77777777" w:rsidR="00141C65" w:rsidRPr="001A7B8D" w:rsidRDefault="00141C65" w:rsidP="00141C65">
            <w:pPr>
              <w:rPr>
                <w:rFonts w:asciiTheme="minorHAnsi" w:hAnsiTheme="minorHAnsi" w:cstheme="minorHAnsi"/>
              </w:rPr>
            </w:pPr>
          </w:p>
        </w:tc>
      </w:tr>
      <w:tr w:rsidR="00141C65" w:rsidRPr="001A7B8D" w14:paraId="4E8B36C5" w14:textId="77777777" w:rsidTr="00141C65">
        <w:trPr>
          <w:trHeight w:val="416"/>
        </w:trPr>
        <w:tc>
          <w:tcPr>
            <w:tcW w:w="8960" w:type="dxa"/>
            <w:gridSpan w:val="9"/>
            <w:shd w:val="clear" w:color="auto" w:fill="FFFFFF"/>
            <w:vAlign w:val="center"/>
          </w:tcPr>
          <w:p w14:paraId="0D7E2B34"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OR </w:t>
            </w:r>
          </w:p>
          <w:p w14:paraId="3C4C19EC"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I confirm that I hold a current valid paper Tax Clearance Certificate (generally relates to </w:t>
            </w:r>
            <w:proofErr w:type="gramStart"/>
            <w:r w:rsidRPr="001A7B8D">
              <w:rPr>
                <w:rFonts w:asciiTheme="minorHAnsi" w:hAnsiTheme="minorHAnsi" w:cstheme="minorHAnsi"/>
              </w:rPr>
              <w:t>Non-Residents</w:t>
            </w:r>
            <w:proofErr w:type="gramEnd"/>
            <w:r w:rsidRPr="001A7B8D">
              <w:rPr>
                <w:rFonts w:asciiTheme="minorHAnsi" w:hAnsiTheme="minorHAnsi" w:cstheme="minorHAnsi"/>
              </w:rPr>
              <w:t>)</w:t>
            </w:r>
          </w:p>
        </w:tc>
      </w:tr>
      <w:tr w:rsidR="00141C65" w:rsidRPr="001A7B8D" w14:paraId="733C9F43" w14:textId="77777777" w:rsidTr="00141C65">
        <w:trPr>
          <w:trHeight w:val="416"/>
        </w:trPr>
        <w:tc>
          <w:tcPr>
            <w:tcW w:w="2214" w:type="dxa"/>
            <w:shd w:val="clear" w:color="auto" w:fill="FFFFFF"/>
            <w:vAlign w:val="center"/>
          </w:tcPr>
          <w:p w14:paraId="4DC0FAB5"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Registration Number</w:t>
            </w:r>
          </w:p>
        </w:tc>
        <w:tc>
          <w:tcPr>
            <w:tcW w:w="2555" w:type="dxa"/>
            <w:gridSpan w:val="3"/>
            <w:shd w:val="clear" w:color="auto" w:fill="FFFFFF"/>
            <w:vAlign w:val="center"/>
          </w:tcPr>
          <w:p w14:paraId="7F5ED51B" w14:textId="77777777" w:rsidR="00141C65" w:rsidRPr="001A7B8D" w:rsidRDefault="00141C65" w:rsidP="00141C65">
            <w:pPr>
              <w:rPr>
                <w:rFonts w:asciiTheme="minorHAnsi" w:hAnsiTheme="minorHAnsi" w:cstheme="minorHAnsi"/>
              </w:rPr>
            </w:pPr>
          </w:p>
        </w:tc>
        <w:tc>
          <w:tcPr>
            <w:tcW w:w="1875" w:type="dxa"/>
            <w:shd w:val="clear" w:color="auto" w:fill="FFFFFF"/>
            <w:vAlign w:val="center"/>
          </w:tcPr>
          <w:p w14:paraId="74226777"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Certificate Number</w:t>
            </w:r>
          </w:p>
        </w:tc>
        <w:tc>
          <w:tcPr>
            <w:tcW w:w="2316" w:type="dxa"/>
            <w:gridSpan w:val="4"/>
            <w:shd w:val="clear" w:color="auto" w:fill="FFFFFF"/>
            <w:vAlign w:val="center"/>
          </w:tcPr>
          <w:p w14:paraId="66E82768" w14:textId="77777777" w:rsidR="00141C65" w:rsidRPr="001A7B8D" w:rsidRDefault="00141C65" w:rsidP="00141C65">
            <w:pPr>
              <w:rPr>
                <w:rFonts w:asciiTheme="minorHAnsi" w:hAnsiTheme="minorHAnsi" w:cstheme="minorHAnsi"/>
              </w:rPr>
            </w:pPr>
          </w:p>
        </w:tc>
      </w:tr>
      <w:tr w:rsidR="00141C65" w:rsidRPr="001A7B8D" w14:paraId="7C207C4A" w14:textId="77777777" w:rsidTr="00141C65">
        <w:trPr>
          <w:trHeight w:val="477"/>
        </w:trPr>
        <w:tc>
          <w:tcPr>
            <w:tcW w:w="6966" w:type="dxa"/>
            <w:gridSpan w:val="7"/>
            <w:vMerge w:val="restart"/>
            <w:tcBorders>
              <w:top w:val="single" w:sz="4" w:space="0" w:color="auto"/>
              <w:left w:val="single" w:sz="4" w:space="0" w:color="auto"/>
              <w:right w:val="single" w:sz="4" w:space="0" w:color="auto"/>
            </w:tcBorders>
            <w:hideMark/>
          </w:tcPr>
          <w:p w14:paraId="77B6CF6A"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OR</w:t>
            </w:r>
          </w:p>
          <w:p w14:paraId="3B3FFBEF"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I confirm that I have applied for Tax Clearance status or a Tax Clearance Certificate which will be made available on request</w:t>
            </w:r>
          </w:p>
        </w:tc>
        <w:tc>
          <w:tcPr>
            <w:tcW w:w="1135" w:type="dxa"/>
            <w:tcBorders>
              <w:top w:val="single" w:sz="4" w:space="0" w:color="auto"/>
              <w:left w:val="single" w:sz="4" w:space="0" w:color="auto"/>
              <w:bottom w:val="single" w:sz="4" w:space="0" w:color="auto"/>
              <w:right w:val="single" w:sz="4" w:space="0" w:color="auto"/>
            </w:tcBorders>
            <w:vAlign w:val="center"/>
          </w:tcPr>
          <w:p w14:paraId="20B0E55B"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Yes</w:t>
            </w:r>
          </w:p>
        </w:tc>
        <w:tc>
          <w:tcPr>
            <w:tcW w:w="859" w:type="dxa"/>
            <w:tcBorders>
              <w:top w:val="single" w:sz="4" w:space="0" w:color="auto"/>
              <w:left w:val="single" w:sz="4" w:space="0" w:color="auto"/>
              <w:right w:val="single" w:sz="4" w:space="0" w:color="auto"/>
            </w:tcBorders>
            <w:vAlign w:val="center"/>
          </w:tcPr>
          <w:p w14:paraId="3D5B8C41" w14:textId="77777777" w:rsidR="00141C65" w:rsidRPr="001A7B8D" w:rsidRDefault="00141C65" w:rsidP="00141C65">
            <w:pPr>
              <w:rPr>
                <w:rFonts w:asciiTheme="minorHAnsi" w:hAnsiTheme="minorHAnsi" w:cstheme="minorHAnsi"/>
              </w:rPr>
            </w:pPr>
          </w:p>
        </w:tc>
      </w:tr>
      <w:tr w:rsidR="00141C65" w:rsidRPr="001A7B8D" w14:paraId="1BE98218" w14:textId="77777777" w:rsidTr="00141C65">
        <w:trPr>
          <w:trHeight w:val="426"/>
        </w:trPr>
        <w:tc>
          <w:tcPr>
            <w:tcW w:w="6966" w:type="dxa"/>
            <w:gridSpan w:val="7"/>
            <w:vMerge/>
            <w:tcBorders>
              <w:left w:val="single" w:sz="4" w:space="0" w:color="auto"/>
              <w:right w:val="single" w:sz="4" w:space="0" w:color="auto"/>
            </w:tcBorders>
          </w:tcPr>
          <w:p w14:paraId="054D2B8E" w14:textId="77777777" w:rsidR="00141C65" w:rsidRPr="001A7B8D" w:rsidRDefault="00141C65" w:rsidP="00141C65">
            <w:pPr>
              <w:rPr>
                <w:rFonts w:asciiTheme="minorHAnsi" w:hAnsiTheme="minorHAnsi" w:cstheme="minorHAnsi"/>
              </w:rPr>
            </w:pPr>
          </w:p>
        </w:tc>
        <w:tc>
          <w:tcPr>
            <w:tcW w:w="1135" w:type="dxa"/>
            <w:tcBorders>
              <w:top w:val="single" w:sz="4" w:space="0" w:color="auto"/>
              <w:left w:val="single" w:sz="4" w:space="0" w:color="auto"/>
              <w:bottom w:val="single" w:sz="4" w:space="0" w:color="auto"/>
              <w:right w:val="single" w:sz="4" w:space="0" w:color="auto"/>
            </w:tcBorders>
            <w:vAlign w:val="center"/>
          </w:tcPr>
          <w:p w14:paraId="7C8CA60C"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No</w:t>
            </w:r>
          </w:p>
        </w:tc>
        <w:tc>
          <w:tcPr>
            <w:tcW w:w="859" w:type="dxa"/>
            <w:tcBorders>
              <w:left w:val="single" w:sz="4" w:space="0" w:color="auto"/>
              <w:bottom w:val="single" w:sz="4" w:space="0" w:color="auto"/>
              <w:right w:val="single" w:sz="4" w:space="0" w:color="auto"/>
            </w:tcBorders>
            <w:vAlign w:val="center"/>
          </w:tcPr>
          <w:p w14:paraId="3ACB14CB" w14:textId="77777777" w:rsidR="00141C65" w:rsidRPr="001A7B8D" w:rsidRDefault="00141C65" w:rsidP="00141C65">
            <w:pPr>
              <w:rPr>
                <w:rFonts w:asciiTheme="minorHAnsi" w:hAnsiTheme="minorHAnsi" w:cstheme="minorHAnsi"/>
              </w:rPr>
            </w:pPr>
          </w:p>
        </w:tc>
      </w:tr>
      <w:tr w:rsidR="00141C65" w:rsidRPr="001A7B8D" w14:paraId="2C2DF495" w14:textId="77777777" w:rsidTr="002E60C1">
        <w:trPr>
          <w:trHeight w:val="547"/>
        </w:trPr>
        <w:tc>
          <w:tcPr>
            <w:tcW w:w="8960" w:type="dxa"/>
            <w:gridSpan w:val="9"/>
            <w:shd w:val="clear" w:color="auto" w:fill="A6A6A6" w:themeFill="background1" w:themeFillShade="A6"/>
            <w:vAlign w:val="center"/>
          </w:tcPr>
          <w:p w14:paraId="68309E18"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Turnover</w:t>
            </w:r>
          </w:p>
        </w:tc>
      </w:tr>
      <w:tr w:rsidR="00141C65" w:rsidRPr="001A7B8D" w14:paraId="5744DB42" w14:textId="77777777" w:rsidTr="00141C65">
        <w:trPr>
          <w:trHeight w:val="547"/>
        </w:trPr>
        <w:tc>
          <w:tcPr>
            <w:tcW w:w="8960" w:type="dxa"/>
            <w:gridSpan w:val="9"/>
            <w:vAlign w:val="center"/>
          </w:tcPr>
          <w:p w14:paraId="7A0CC740"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I confirm that we have the requisite turnover to be considered for the contract/framework.</w:t>
            </w:r>
          </w:p>
        </w:tc>
      </w:tr>
      <w:tr w:rsidR="000A1CE0" w14:paraId="271AB189" w14:textId="77777777" w:rsidTr="000A1CE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9"/>
        </w:trPr>
        <w:tc>
          <w:tcPr>
            <w:tcW w:w="2836" w:type="dxa"/>
            <w:gridSpan w:val="3"/>
            <w:vAlign w:val="center"/>
            <w:hideMark/>
          </w:tcPr>
          <w:p w14:paraId="01DE5A36" w14:textId="77777777" w:rsidR="000A1CE0" w:rsidRDefault="000A1CE0">
            <w:pPr>
              <w:rPr>
                <w:kern w:val="2"/>
                <w:sz w:val="22"/>
                <w14:ligatures w14:val="standardContextual"/>
              </w:rPr>
            </w:pPr>
            <w:r>
              <w:t>Year</w:t>
            </w:r>
          </w:p>
        </w:tc>
        <w:tc>
          <w:tcPr>
            <w:tcW w:w="1933" w:type="dxa"/>
            <w:vAlign w:val="center"/>
            <w:hideMark/>
          </w:tcPr>
          <w:p w14:paraId="4A378197" w14:textId="77777777" w:rsidR="000A1CE0" w:rsidRDefault="000A1CE0">
            <w:r>
              <w:t>2025</w:t>
            </w:r>
          </w:p>
        </w:tc>
        <w:tc>
          <w:tcPr>
            <w:tcW w:w="1883" w:type="dxa"/>
            <w:gridSpan w:val="2"/>
            <w:vAlign w:val="center"/>
            <w:hideMark/>
          </w:tcPr>
          <w:p w14:paraId="4E734BA2" w14:textId="77777777" w:rsidR="000A1CE0" w:rsidRDefault="000A1CE0">
            <w:r>
              <w:t>2024</w:t>
            </w:r>
          </w:p>
        </w:tc>
        <w:tc>
          <w:tcPr>
            <w:tcW w:w="2308" w:type="dxa"/>
            <w:gridSpan w:val="3"/>
            <w:vAlign w:val="center"/>
            <w:hideMark/>
          </w:tcPr>
          <w:p w14:paraId="38296529" w14:textId="77777777" w:rsidR="000A1CE0" w:rsidRDefault="000A1CE0">
            <w:r>
              <w:t>2023</w:t>
            </w:r>
          </w:p>
        </w:tc>
      </w:tr>
      <w:tr w:rsidR="00141C65" w:rsidRPr="001A7B8D" w14:paraId="791D7366" w14:textId="77777777" w:rsidTr="00141C65">
        <w:trPr>
          <w:trHeight w:val="180"/>
        </w:trPr>
        <w:tc>
          <w:tcPr>
            <w:tcW w:w="2836" w:type="dxa"/>
            <w:gridSpan w:val="3"/>
            <w:vAlign w:val="center"/>
          </w:tcPr>
          <w:p w14:paraId="606D99A7"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Month End (e.g. July)</w:t>
            </w:r>
          </w:p>
          <w:p w14:paraId="67AC749B" w14:textId="77777777" w:rsidR="00141C65" w:rsidRPr="001A7B8D" w:rsidRDefault="00141C65" w:rsidP="00141C65">
            <w:pPr>
              <w:rPr>
                <w:rFonts w:asciiTheme="minorHAnsi" w:hAnsiTheme="minorHAnsi" w:cstheme="minorHAnsi"/>
              </w:rPr>
            </w:pPr>
          </w:p>
        </w:tc>
        <w:tc>
          <w:tcPr>
            <w:tcW w:w="1933" w:type="dxa"/>
            <w:vAlign w:val="center"/>
          </w:tcPr>
          <w:p w14:paraId="5E024F73" w14:textId="77777777" w:rsidR="00141C65" w:rsidRPr="001A7B8D" w:rsidRDefault="00141C65" w:rsidP="00141C65">
            <w:pPr>
              <w:rPr>
                <w:rFonts w:asciiTheme="minorHAnsi" w:hAnsiTheme="minorHAnsi" w:cstheme="minorHAnsi"/>
              </w:rPr>
            </w:pPr>
          </w:p>
        </w:tc>
        <w:tc>
          <w:tcPr>
            <w:tcW w:w="1883" w:type="dxa"/>
            <w:gridSpan w:val="2"/>
            <w:vAlign w:val="center"/>
          </w:tcPr>
          <w:p w14:paraId="19AED342" w14:textId="77777777" w:rsidR="00141C65" w:rsidRPr="001A7B8D" w:rsidRDefault="00141C65" w:rsidP="00141C65">
            <w:pPr>
              <w:rPr>
                <w:rFonts w:asciiTheme="minorHAnsi" w:hAnsiTheme="minorHAnsi" w:cstheme="minorHAnsi"/>
              </w:rPr>
            </w:pPr>
          </w:p>
        </w:tc>
        <w:tc>
          <w:tcPr>
            <w:tcW w:w="2308" w:type="dxa"/>
            <w:gridSpan w:val="3"/>
            <w:vAlign w:val="center"/>
          </w:tcPr>
          <w:p w14:paraId="62EB54B4" w14:textId="77777777" w:rsidR="00141C65" w:rsidRPr="001A7B8D" w:rsidRDefault="00141C65" w:rsidP="00141C65">
            <w:pPr>
              <w:rPr>
                <w:rFonts w:asciiTheme="minorHAnsi" w:hAnsiTheme="minorHAnsi" w:cstheme="minorHAnsi"/>
              </w:rPr>
            </w:pPr>
          </w:p>
        </w:tc>
      </w:tr>
      <w:tr w:rsidR="00141C65" w:rsidRPr="001A7B8D" w14:paraId="033FB61A" w14:textId="77777777" w:rsidTr="00141C65">
        <w:trPr>
          <w:trHeight w:val="180"/>
        </w:trPr>
        <w:tc>
          <w:tcPr>
            <w:tcW w:w="2836" w:type="dxa"/>
            <w:gridSpan w:val="3"/>
            <w:vAlign w:val="center"/>
          </w:tcPr>
          <w:p w14:paraId="79E1137A"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Turnover €</w:t>
            </w:r>
          </w:p>
        </w:tc>
        <w:tc>
          <w:tcPr>
            <w:tcW w:w="1933" w:type="dxa"/>
            <w:vAlign w:val="center"/>
          </w:tcPr>
          <w:p w14:paraId="4AB5203D" w14:textId="77777777" w:rsidR="00141C65" w:rsidRPr="001A7B8D" w:rsidRDefault="00141C65" w:rsidP="00141C65">
            <w:pPr>
              <w:rPr>
                <w:rFonts w:asciiTheme="minorHAnsi" w:hAnsiTheme="minorHAnsi" w:cstheme="minorHAnsi"/>
              </w:rPr>
            </w:pPr>
          </w:p>
          <w:p w14:paraId="21A293D0" w14:textId="77777777" w:rsidR="00141C65" w:rsidRPr="001A7B8D" w:rsidRDefault="00141C65" w:rsidP="00141C65">
            <w:pPr>
              <w:rPr>
                <w:rFonts w:asciiTheme="minorHAnsi" w:hAnsiTheme="minorHAnsi" w:cstheme="minorHAnsi"/>
              </w:rPr>
            </w:pPr>
          </w:p>
        </w:tc>
        <w:tc>
          <w:tcPr>
            <w:tcW w:w="1883" w:type="dxa"/>
            <w:gridSpan w:val="2"/>
            <w:vAlign w:val="center"/>
          </w:tcPr>
          <w:p w14:paraId="750D4942" w14:textId="77777777" w:rsidR="00141C65" w:rsidRPr="001A7B8D" w:rsidRDefault="00141C65" w:rsidP="00141C65">
            <w:pPr>
              <w:rPr>
                <w:rFonts w:asciiTheme="minorHAnsi" w:hAnsiTheme="minorHAnsi" w:cstheme="minorHAnsi"/>
              </w:rPr>
            </w:pPr>
          </w:p>
        </w:tc>
        <w:tc>
          <w:tcPr>
            <w:tcW w:w="2308" w:type="dxa"/>
            <w:gridSpan w:val="3"/>
            <w:vAlign w:val="center"/>
          </w:tcPr>
          <w:p w14:paraId="19C059BF" w14:textId="77777777" w:rsidR="00141C65" w:rsidRPr="001A7B8D" w:rsidRDefault="00141C65" w:rsidP="00141C65">
            <w:pPr>
              <w:rPr>
                <w:rFonts w:asciiTheme="minorHAnsi" w:hAnsiTheme="minorHAnsi" w:cstheme="minorHAnsi"/>
              </w:rPr>
            </w:pPr>
          </w:p>
        </w:tc>
      </w:tr>
      <w:tr w:rsidR="00141C65" w:rsidRPr="001A7B8D" w14:paraId="4E1D4D42" w14:textId="77777777" w:rsidTr="00141C65">
        <w:trPr>
          <w:trHeight w:val="383"/>
        </w:trPr>
        <w:tc>
          <w:tcPr>
            <w:tcW w:w="6966" w:type="dxa"/>
            <w:gridSpan w:val="7"/>
            <w:vMerge w:val="restart"/>
          </w:tcPr>
          <w:p w14:paraId="3E39C263" w14:textId="77777777" w:rsidR="00141C65" w:rsidRPr="001A7B8D" w:rsidRDefault="00141C65" w:rsidP="00141C65">
            <w:pPr>
              <w:rPr>
                <w:rFonts w:asciiTheme="minorHAnsi" w:hAnsiTheme="minorHAnsi" w:cstheme="minorHAnsi"/>
                <w:b/>
              </w:rPr>
            </w:pPr>
            <w:r w:rsidRPr="001A7B8D">
              <w:rPr>
                <w:rFonts w:asciiTheme="minorHAnsi" w:hAnsiTheme="minorHAnsi" w:cstheme="minorHAnsi"/>
              </w:rPr>
              <w:t>I confirm that I will provide evidence of turnover promptly on request.</w:t>
            </w:r>
          </w:p>
          <w:p w14:paraId="48E3199F" w14:textId="77777777" w:rsidR="00141C65" w:rsidRPr="001A7B8D" w:rsidRDefault="00141C65" w:rsidP="00141C65">
            <w:pPr>
              <w:rPr>
                <w:rFonts w:asciiTheme="minorHAnsi" w:hAnsiTheme="minorHAnsi" w:cstheme="minorHAnsi"/>
              </w:rPr>
            </w:pPr>
            <w:r w:rsidRPr="001A7B8D">
              <w:rPr>
                <w:rFonts w:asciiTheme="minorHAnsi" w:hAnsiTheme="minorHAnsi" w:cstheme="minorHAnsi"/>
                <w:b/>
              </w:rPr>
              <w:t>NOTE #1</w:t>
            </w:r>
            <w:r w:rsidRPr="001A7B8D">
              <w:rPr>
                <w:rFonts w:asciiTheme="minorHAnsi" w:hAnsiTheme="minorHAnsi" w:cstheme="minorHAnsi"/>
              </w:rPr>
              <w:t xml:space="preserve">:  In the case of sole traders or partnerships this condition may be satisfied by a letter of confirmation from a senior partner. </w:t>
            </w:r>
          </w:p>
        </w:tc>
        <w:tc>
          <w:tcPr>
            <w:tcW w:w="1135" w:type="dxa"/>
            <w:vAlign w:val="center"/>
          </w:tcPr>
          <w:p w14:paraId="4B5AC872"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Yes</w:t>
            </w:r>
          </w:p>
        </w:tc>
        <w:tc>
          <w:tcPr>
            <w:tcW w:w="859" w:type="dxa"/>
          </w:tcPr>
          <w:p w14:paraId="74C89587" w14:textId="77777777" w:rsidR="00141C65" w:rsidRPr="001A7B8D" w:rsidRDefault="00141C65" w:rsidP="00141C65">
            <w:pPr>
              <w:rPr>
                <w:rFonts w:asciiTheme="minorHAnsi" w:hAnsiTheme="minorHAnsi" w:cstheme="minorHAnsi"/>
              </w:rPr>
            </w:pPr>
          </w:p>
        </w:tc>
      </w:tr>
      <w:tr w:rsidR="00141C65" w:rsidRPr="001A7B8D" w14:paraId="1B6E058A" w14:textId="77777777" w:rsidTr="00141C65">
        <w:trPr>
          <w:trHeight w:val="382"/>
        </w:trPr>
        <w:tc>
          <w:tcPr>
            <w:tcW w:w="6966" w:type="dxa"/>
            <w:gridSpan w:val="7"/>
            <w:vMerge/>
          </w:tcPr>
          <w:p w14:paraId="5529C87F" w14:textId="77777777" w:rsidR="00141C65" w:rsidRPr="001A7B8D" w:rsidRDefault="00141C65" w:rsidP="00141C65">
            <w:pPr>
              <w:rPr>
                <w:rFonts w:asciiTheme="minorHAnsi" w:hAnsiTheme="minorHAnsi" w:cstheme="minorHAnsi"/>
              </w:rPr>
            </w:pPr>
          </w:p>
        </w:tc>
        <w:tc>
          <w:tcPr>
            <w:tcW w:w="1135" w:type="dxa"/>
            <w:vAlign w:val="center"/>
          </w:tcPr>
          <w:p w14:paraId="3EFDA314"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No</w:t>
            </w:r>
          </w:p>
        </w:tc>
        <w:tc>
          <w:tcPr>
            <w:tcW w:w="859" w:type="dxa"/>
          </w:tcPr>
          <w:p w14:paraId="2366022C" w14:textId="77777777" w:rsidR="00141C65" w:rsidRPr="001A7B8D" w:rsidRDefault="00141C65" w:rsidP="00141C65">
            <w:pPr>
              <w:rPr>
                <w:rFonts w:asciiTheme="minorHAnsi" w:hAnsiTheme="minorHAnsi" w:cstheme="minorHAnsi"/>
              </w:rPr>
            </w:pPr>
          </w:p>
        </w:tc>
      </w:tr>
      <w:tr w:rsidR="00141C65" w:rsidRPr="001A7B8D" w14:paraId="688F5E69" w14:textId="77777777" w:rsidTr="002E60C1">
        <w:trPr>
          <w:trHeight w:val="456"/>
        </w:trPr>
        <w:tc>
          <w:tcPr>
            <w:tcW w:w="8960" w:type="dxa"/>
            <w:gridSpan w:val="9"/>
            <w:shd w:val="clear" w:color="auto" w:fill="A6A6A6" w:themeFill="background1" w:themeFillShade="A6"/>
            <w:vAlign w:val="center"/>
          </w:tcPr>
          <w:p w14:paraId="66D73168"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Insurances</w:t>
            </w:r>
          </w:p>
        </w:tc>
      </w:tr>
      <w:tr w:rsidR="00141C65" w:rsidRPr="001A7B8D" w14:paraId="49BA1567" w14:textId="77777777" w:rsidTr="00141C65">
        <w:trPr>
          <w:trHeight w:val="456"/>
        </w:trPr>
        <w:tc>
          <w:tcPr>
            <w:tcW w:w="8960" w:type="dxa"/>
            <w:gridSpan w:val="9"/>
            <w:vAlign w:val="center"/>
          </w:tcPr>
          <w:p w14:paraId="5F25D71B"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I confirm that we have the following insurances in place </w:t>
            </w:r>
          </w:p>
        </w:tc>
      </w:tr>
      <w:tr w:rsidR="00141C65" w:rsidRPr="001A7B8D" w14:paraId="27F55424" w14:textId="77777777" w:rsidTr="00141C65">
        <w:trPr>
          <w:trHeight w:val="114"/>
        </w:trPr>
        <w:tc>
          <w:tcPr>
            <w:tcW w:w="2719" w:type="dxa"/>
            <w:gridSpan w:val="2"/>
          </w:tcPr>
          <w:p w14:paraId="02D3EE28" w14:textId="77777777" w:rsidR="00141C65" w:rsidRPr="001A7B8D" w:rsidRDefault="00141C65" w:rsidP="00141C65">
            <w:pPr>
              <w:rPr>
                <w:rFonts w:asciiTheme="minorHAnsi" w:eastAsia="Calibri" w:hAnsiTheme="minorHAnsi" w:cstheme="minorHAnsi"/>
              </w:rPr>
            </w:pPr>
            <w:r w:rsidRPr="001A7B8D">
              <w:rPr>
                <w:rFonts w:asciiTheme="minorHAnsi" w:eastAsia="Calibri" w:hAnsiTheme="minorHAnsi" w:cstheme="minorHAnsi"/>
              </w:rPr>
              <w:t>Insurance Type</w:t>
            </w:r>
          </w:p>
        </w:tc>
        <w:tc>
          <w:tcPr>
            <w:tcW w:w="2050" w:type="dxa"/>
            <w:gridSpan w:val="2"/>
          </w:tcPr>
          <w:p w14:paraId="176430ED" w14:textId="77777777" w:rsidR="00141C65" w:rsidRPr="001A7B8D" w:rsidRDefault="00141C65" w:rsidP="00141C65">
            <w:pPr>
              <w:rPr>
                <w:rFonts w:asciiTheme="minorHAnsi" w:eastAsia="Calibri" w:hAnsiTheme="minorHAnsi" w:cstheme="minorHAnsi"/>
              </w:rPr>
            </w:pPr>
            <w:r w:rsidRPr="001A7B8D">
              <w:rPr>
                <w:rFonts w:asciiTheme="minorHAnsi" w:eastAsia="Calibri" w:hAnsiTheme="minorHAnsi" w:cstheme="minorHAnsi"/>
              </w:rPr>
              <w:t>Level in Place</w:t>
            </w:r>
          </w:p>
        </w:tc>
        <w:tc>
          <w:tcPr>
            <w:tcW w:w="1883" w:type="dxa"/>
            <w:gridSpan w:val="2"/>
          </w:tcPr>
          <w:p w14:paraId="79B5B702" w14:textId="77777777" w:rsidR="00141C65" w:rsidRPr="001A7B8D" w:rsidRDefault="00141C65" w:rsidP="00141C65">
            <w:pPr>
              <w:rPr>
                <w:rFonts w:asciiTheme="minorHAnsi" w:eastAsia="Calibri" w:hAnsiTheme="minorHAnsi" w:cstheme="minorHAnsi"/>
              </w:rPr>
            </w:pPr>
            <w:r w:rsidRPr="001A7B8D">
              <w:rPr>
                <w:rFonts w:asciiTheme="minorHAnsi" w:eastAsia="Calibri" w:hAnsiTheme="minorHAnsi" w:cstheme="minorHAnsi"/>
              </w:rPr>
              <w:t>Details of Any Excess</w:t>
            </w:r>
          </w:p>
        </w:tc>
        <w:tc>
          <w:tcPr>
            <w:tcW w:w="2308" w:type="dxa"/>
            <w:gridSpan w:val="3"/>
          </w:tcPr>
          <w:p w14:paraId="4B3AC070" w14:textId="77777777" w:rsidR="00141C65" w:rsidRPr="001A7B8D" w:rsidRDefault="00141C65" w:rsidP="00141C65">
            <w:pPr>
              <w:rPr>
                <w:rFonts w:asciiTheme="minorHAnsi" w:eastAsia="Calibri" w:hAnsiTheme="minorHAnsi" w:cstheme="minorHAnsi"/>
              </w:rPr>
            </w:pPr>
            <w:r w:rsidRPr="001A7B8D">
              <w:rPr>
                <w:rFonts w:asciiTheme="minorHAnsi" w:eastAsia="Calibri" w:hAnsiTheme="minorHAnsi" w:cstheme="minorHAnsi"/>
              </w:rPr>
              <w:t>Expiry Date</w:t>
            </w:r>
          </w:p>
        </w:tc>
      </w:tr>
      <w:tr w:rsidR="00141C65" w:rsidRPr="001A7B8D" w14:paraId="01F321F4" w14:textId="77777777" w:rsidTr="00141C65">
        <w:trPr>
          <w:trHeight w:val="112"/>
        </w:trPr>
        <w:tc>
          <w:tcPr>
            <w:tcW w:w="2719" w:type="dxa"/>
            <w:gridSpan w:val="2"/>
          </w:tcPr>
          <w:p w14:paraId="09A9BF8D" w14:textId="3E7B6E1D" w:rsidR="00141C65" w:rsidRPr="00E71F83" w:rsidRDefault="00E71F83" w:rsidP="00E71F83">
            <w:pPr>
              <w:rPr>
                <w:rFonts w:asciiTheme="minorHAnsi" w:eastAsia="Calibri" w:hAnsiTheme="minorHAnsi" w:cstheme="minorHAnsi"/>
                <w:kern w:val="2"/>
                <w14:ligatures w14:val="standardContextual"/>
              </w:rPr>
            </w:pPr>
            <w:r>
              <w:t>Employers’ Liability</w:t>
            </w:r>
          </w:p>
        </w:tc>
        <w:tc>
          <w:tcPr>
            <w:tcW w:w="2050" w:type="dxa"/>
            <w:gridSpan w:val="2"/>
            <w:vAlign w:val="center"/>
          </w:tcPr>
          <w:p w14:paraId="502628DD" w14:textId="77777777" w:rsidR="00141C65" w:rsidRPr="001A7B8D" w:rsidRDefault="00141C65" w:rsidP="00141C65">
            <w:pPr>
              <w:rPr>
                <w:rFonts w:asciiTheme="minorHAnsi" w:eastAsia="Calibri" w:hAnsiTheme="minorHAnsi" w:cstheme="minorHAnsi"/>
              </w:rPr>
            </w:pPr>
            <w:r w:rsidRPr="001A7B8D">
              <w:rPr>
                <w:rFonts w:asciiTheme="minorHAnsi" w:eastAsia="Calibri" w:hAnsiTheme="minorHAnsi" w:cstheme="minorHAnsi"/>
              </w:rPr>
              <w:t>€</w:t>
            </w:r>
          </w:p>
        </w:tc>
        <w:tc>
          <w:tcPr>
            <w:tcW w:w="1883" w:type="dxa"/>
            <w:gridSpan w:val="2"/>
          </w:tcPr>
          <w:p w14:paraId="62FA794E" w14:textId="77777777" w:rsidR="00141C65" w:rsidRPr="001A7B8D" w:rsidRDefault="00141C65" w:rsidP="00141C65">
            <w:pPr>
              <w:rPr>
                <w:rFonts w:asciiTheme="minorHAnsi" w:eastAsia="Calibri" w:hAnsiTheme="minorHAnsi" w:cstheme="minorHAnsi"/>
              </w:rPr>
            </w:pPr>
          </w:p>
        </w:tc>
        <w:tc>
          <w:tcPr>
            <w:tcW w:w="2308" w:type="dxa"/>
            <w:gridSpan w:val="3"/>
          </w:tcPr>
          <w:p w14:paraId="3E0C8911" w14:textId="77777777" w:rsidR="00141C65" w:rsidRPr="001A7B8D" w:rsidRDefault="00141C65" w:rsidP="00141C65">
            <w:pPr>
              <w:rPr>
                <w:rFonts w:asciiTheme="minorHAnsi" w:eastAsia="Calibri" w:hAnsiTheme="minorHAnsi" w:cstheme="minorHAnsi"/>
              </w:rPr>
            </w:pPr>
          </w:p>
        </w:tc>
      </w:tr>
      <w:tr w:rsidR="00141C65" w:rsidRPr="001A7B8D" w14:paraId="05EAD448" w14:textId="77777777" w:rsidTr="00141C65">
        <w:trPr>
          <w:trHeight w:val="112"/>
        </w:trPr>
        <w:tc>
          <w:tcPr>
            <w:tcW w:w="2719" w:type="dxa"/>
            <w:gridSpan w:val="2"/>
          </w:tcPr>
          <w:p w14:paraId="676A39C5" w14:textId="77777777" w:rsidR="00141C65" w:rsidRPr="001A7B8D" w:rsidRDefault="00141C65" w:rsidP="00141C65">
            <w:pPr>
              <w:rPr>
                <w:rFonts w:asciiTheme="minorHAnsi" w:eastAsia="Calibri" w:hAnsiTheme="minorHAnsi" w:cstheme="minorHAnsi"/>
              </w:rPr>
            </w:pPr>
            <w:r w:rsidRPr="001A7B8D">
              <w:rPr>
                <w:rFonts w:asciiTheme="minorHAnsi" w:eastAsia="Calibri" w:hAnsiTheme="minorHAnsi" w:cstheme="minorHAnsi"/>
              </w:rPr>
              <w:t>Public Liability</w:t>
            </w:r>
          </w:p>
        </w:tc>
        <w:tc>
          <w:tcPr>
            <w:tcW w:w="2050" w:type="dxa"/>
            <w:gridSpan w:val="2"/>
            <w:vAlign w:val="center"/>
          </w:tcPr>
          <w:p w14:paraId="71373A3E" w14:textId="77777777" w:rsidR="00141C65" w:rsidRPr="001A7B8D" w:rsidRDefault="00141C65" w:rsidP="00141C65">
            <w:pPr>
              <w:rPr>
                <w:rFonts w:asciiTheme="minorHAnsi" w:eastAsia="Calibri" w:hAnsiTheme="minorHAnsi" w:cstheme="minorHAnsi"/>
              </w:rPr>
            </w:pPr>
            <w:r w:rsidRPr="001A7B8D">
              <w:rPr>
                <w:rFonts w:asciiTheme="minorHAnsi" w:eastAsia="Calibri" w:hAnsiTheme="minorHAnsi" w:cstheme="minorHAnsi"/>
              </w:rPr>
              <w:t>€</w:t>
            </w:r>
          </w:p>
        </w:tc>
        <w:tc>
          <w:tcPr>
            <w:tcW w:w="1883" w:type="dxa"/>
            <w:gridSpan w:val="2"/>
          </w:tcPr>
          <w:p w14:paraId="6EC26125" w14:textId="77777777" w:rsidR="00141C65" w:rsidRPr="001A7B8D" w:rsidRDefault="00141C65" w:rsidP="00141C65">
            <w:pPr>
              <w:rPr>
                <w:rFonts w:asciiTheme="minorHAnsi" w:eastAsia="Calibri" w:hAnsiTheme="minorHAnsi" w:cstheme="minorHAnsi"/>
              </w:rPr>
            </w:pPr>
          </w:p>
        </w:tc>
        <w:tc>
          <w:tcPr>
            <w:tcW w:w="2308" w:type="dxa"/>
            <w:gridSpan w:val="3"/>
          </w:tcPr>
          <w:p w14:paraId="3215B5C3" w14:textId="77777777" w:rsidR="00141C65" w:rsidRPr="001A7B8D" w:rsidRDefault="00141C65" w:rsidP="00141C65">
            <w:pPr>
              <w:rPr>
                <w:rFonts w:asciiTheme="minorHAnsi" w:eastAsia="Calibri" w:hAnsiTheme="minorHAnsi" w:cstheme="minorHAnsi"/>
              </w:rPr>
            </w:pPr>
          </w:p>
        </w:tc>
      </w:tr>
      <w:tr w:rsidR="00141C65" w:rsidRPr="001A7B8D" w14:paraId="1CABCC58" w14:textId="77777777" w:rsidTr="00141C65">
        <w:trPr>
          <w:trHeight w:val="112"/>
        </w:trPr>
        <w:tc>
          <w:tcPr>
            <w:tcW w:w="2719" w:type="dxa"/>
            <w:gridSpan w:val="2"/>
          </w:tcPr>
          <w:p w14:paraId="1CDE8ADA" w14:textId="77777777" w:rsidR="00141C65" w:rsidRPr="001A7B8D" w:rsidRDefault="00141C65" w:rsidP="00141C65">
            <w:pPr>
              <w:rPr>
                <w:rFonts w:asciiTheme="minorHAnsi" w:eastAsia="Calibri" w:hAnsiTheme="minorHAnsi" w:cstheme="minorHAnsi"/>
              </w:rPr>
            </w:pPr>
            <w:r w:rsidRPr="001A7B8D">
              <w:rPr>
                <w:rFonts w:asciiTheme="minorHAnsi" w:eastAsia="Calibri" w:hAnsiTheme="minorHAnsi" w:cstheme="minorHAnsi"/>
              </w:rPr>
              <w:t xml:space="preserve">Professional Indemnity </w:t>
            </w:r>
          </w:p>
        </w:tc>
        <w:tc>
          <w:tcPr>
            <w:tcW w:w="2050" w:type="dxa"/>
            <w:gridSpan w:val="2"/>
            <w:vAlign w:val="center"/>
          </w:tcPr>
          <w:p w14:paraId="2081859E" w14:textId="77777777" w:rsidR="00141C65" w:rsidRPr="001A7B8D" w:rsidRDefault="00141C65" w:rsidP="00141C65">
            <w:pPr>
              <w:rPr>
                <w:rFonts w:asciiTheme="minorHAnsi" w:eastAsia="Calibri" w:hAnsiTheme="minorHAnsi" w:cstheme="minorHAnsi"/>
              </w:rPr>
            </w:pPr>
            <w:r w:rsidRPr="001A7B8D">
              <w:rPr>
                <w:rFonts w:asciiTheme="minorHAnsi" w:eastAsia="Calibri" w:hAnsiTheme="minorHAnsi" w:cstheme="minorHAnsi"/>
              </w:rPr>
              <w:t>€</w:t>
            </w:r>
          </w:p>
        </w:tc>
        <w:tc>
          <w:tcPr>
            <w:tcW w:w="1883" w:type="dxa"/>
            <w:gridSpan w:val="2"/>
          </w:tcPr>
          <w:p w14:paraId="23EFCF9F" w14:textId="77777777" w:rsidR="00141C65" w:rsidRPr="001A7B8D" w:rsidRDefault="00141C65" w:rsidP="00141C65">
            <w:pPr>
              <w:rPr>
                <w:rFonts w:asciiTheme="minorHAnsi" w:eastAsia="Calibri" w:hAnsiTheme="minorHAnsi" w:cstheme="minorHAnsi"/>
              </w:rPr>
            </w:pPr>
          </w:p>
        </w:tc>
        <w:tc>
          <w:tcPr>
            <w:tcW w:w="2308" w:type="dxa"/>
            <w:gridSpan w:val="3"/>
          </w:tcPr>
          <w:p w14:paraId="41FCDCB4" w14:textId="77777777" w:rsidR="00141C65" w:rsidRPr="001A7B8D" w:rsidRDefault="00141C65" w:rsidP="00141C65">
            <w:pPr>
              <w:rPr>
                <w:rFonts w:asciiTheme="minorHAnsi" w:eastAsia="Calibri" w:hAnsiTheme="minorHAnsi" w:cstheme="minorHAnsi"/>
              </w:rPr>
            </w:pPr>
          </w:p>
        </w:tc>
      </w:tr>
      <w:tr w:rsidR="00141C65" w:rsidRPr="001A7B8D" w14:paraId="144147CB" w14:textId="77777777" w:rsidTr="00141C65">
        <w:tc>
          <w:tcPr>
            <w:tcW w:w="8960" w:type="dxa"/>
            <w:gridSpan w:val="9"/>
          </w:tcPr>
          <w:p w14:paraId="04CF000B"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AND</w:t>
            </w:r>
          </w:p>
        </w:tc>
      </w:tr>
      <w:tr w:rsidR="00141C65" w:rsidRPr="001A7B8D" w14:paraId="29BB931D" w14:textId="77777777" w:rsidTr="00141C65">
        <w:tc>
          <w:tcPr>
            <w:tcW w:w="6966" w:type="dxa"/>
            <w:gridSpan w:val="7"/>
          </w:tcPr>
          <w:p w14:paraId="276BE727"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I confirm that if successful, where the levels required under the contract are higher than those currently in our possession, I will be </w:t>
            </w:r>
            <w:proofErr w:type="gramStart"/>
            <w:r w:rsidRPr="001A7B8D">
              <w:rPr>
                <w:rFonts w:asciiTheme="minorHAnsi" w:hAnsiTheme="minorHAnsi" w:cstheme="minorHAnsi"/>
              </w:rPr>
              <w:t>in a position</w:t>
            </w:r>
            <w:proofErr w:type="gramEnd"/>
            <w:r w:rsidRPr="001A7B8D">
              <w:rPr>
                <w:rFonts w:asciiTheme="minorHAnsi" w:hAnsiTheme="minorHAnsi" w:cstheme="minorHAnsi"/>
              </w:rPr>
              <w:t xml:space="preserve"> to put the required forms and levels of insurances required in place. </w:t>
            </w:r>
          </w:p>
        </w:tc>
        <w:tc>
          <w:tcPr>
            <w:tcW w:w="1994" w:type="dxa"/>
            <w:gridSpan w:val="2"/>
          </w:tcPr>
          <w:p w14:paraId="718F83AE" w14:textId="77777777" w:rsidR="00141C65" w:rsidRPr="001A7B8D" w:rsidRDefault="00141C65" w:rsidP="00141C65">
            <w:pPr>
              <w:rPr>
                <w:rFonts w:asciiTheme="minorHAnsi" w:hAnsiTheme="minorHAnsi" w:cstheme="minorHAnsi"/>
              </w:rPr>
            </w:pPr>
          </w:p>
        </w:tc>
      </w:tr>
      <w:tr w:rsidR="00141C65" w:rsidRPr="001A7B8D" w14:paraId="2FA2F09D" w14:textId="77777777" w:rsidTr="00141C65">
        <w:tc>
          <w:tcPr>
            <w:tcW w:w="6966" w:type="dxa"/>
            <w:gridSpan w:val="7"/>
          </w:tcPr>
          <w:p w14:paraId="1C077E67"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AND</w:t>
            </w:r>
          </w:p>
        </w:tc>
        <w:tc>
          <w:tcPr>
            <w:tcW w:w="1994" w:type="dxa"/>
            <w:gridSpan w:val="2"/>
          </w:tcPr>
          <w:p w14:paraId="6688F81A" w14:textId="77777777" w:rsidR="00141C65" w:rsidRPr="001A7B8D" w:rsidRDefault="00141C65" w:rsidP="00141C65">
            <w:pPr>
              <w:rPr>
                <w:rFonts w:asciiTheme="minorHAnsi" w:hAnsiTheme="minorHAnsi" w:cstheme="minorHAnsi"/>
              </w:rPr>
            </w:pPr>
          </w:p>
        </w:tc>
      </w:tr>
      <w:tr w:rsidR="00141C65" w:rsidRPr="001A7B8D" w14:paraId="00D935F8" w14:textId="77777777" w:rsidTr="00141C65">
        <w:trPr>
          <w:trHeight w:val="1551"/>
        </w:trPr>
        <w:tc>
          <w:tcPr>
            <w:tcW w:w="6966" w:type="dxa"/>
            <w:gridSpan w:val="7"/>
          </w:tcPr>
          <w:p w14:paraId="18F5717B"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I confirm that I will provide the following promptly on request:</w:t>
            </w:r>
          </w:p>
          <w:p w14:paraId="1B0F493D" w14:textId="77777777" w:rsidR="00141C65" w:rsidRPr="001A7B8D" w:rsidRDefault="00141C65" w:rsidP="00063B5E">
            <w:pPr>
              <w:pStyle w:val="ListParagraph"/>
              <w:numPr>
                <w:ilvl w:val="0"/>
                <w:numId w:val="14"/>
              </w:numPr>
              <w:spacing w:before="0" w:line="276" w:lineRule="auto"/>
              <w:rPr>
                <w:rFonts w:asciiTheme="minorHAnsi" w:hAnsiTheme="minorHAnsi" w:cstheme="minorHAnsi"/>
              </w:rPr>
            </w:pPr>
            <w:r w:rsidRPr="001A7B8D">
              <w:rPr>
                <w:rFonts w:asciiTheme="minorHAnsi" w:hAnsiTheme="minorHAnsi" w:cstheme="minorHAnsi"/>
              </w:rPr>
              <w:t xml:space="preserve">evidence of insurances in place     </w:t>
            </w:r>
            <w:r w:rsidRPr="001A7B8D">
              <w:rPr>
                <w:rFonts w:asciiTheme="minorHAnsi" w:hAnsiTheme="minorHAnsi" w:cstheme="minorHAnsi"/>
                <w:b/>
              </w:rPr>
              <w:t xml:space="preserve"> or</w:t>
            </w:r>
            <w:r w:rsidRPr="001A7B8D">
              <w:rPr>
                <w:rFonts w:asciiTheme="minorHAnsi" w:hAnsiTheme="minorHAnsi" w:cstheme="minorHAnsi"/>
              </w:rPr>
              <w:t xml:space="preserve"> </w:t>
            </w:r>
          </w:p>
          <w:p w14:paraId="34795C90" w14:textId="77777777" w:rsidR="00141C65" w:rsidRPr="001A7B8D" w:rsidRDefault="00141C65" w:rsidP="00063B5E">
            <w:pPr>
              <w:pStyle w:val="ListParagraph"/>
              <w:numPr>
                <w:ilvl w:val="0"/>
                <w:numId w:val="11"/>
              </w:numPr>
              <w:spacing w:before="0" w:line="276" w:lineRule="auto"/>
              <w:rPr>
                <w:rFonts w:asciiTheme="minorHAnsi" w:hAnsiTheme="minorHAnsi" w:cstheme="minorHAnsi"/>
              </w:rPr>
            </w:pPr>
            <w:r w:rsidRPr="001A7B8D">
              <w:rPr>
                <w:rFonts w:asciiTheme="minorHAnsi" w:hAnsiTheme="minorHAnsi" w:cstheme="minorHAnsi"/>
              </w:rPr>
              <w:t xml:space="preserve">letter from Insurance Broker confirming that the required levels could be put in place if successful </w:t>
            </w:r>
          </w:p>
        </w:tc>
        <w:tc>
          <w:tcPr>
            <w:tcW w:w="1994" w:type="dxa"/>
            <w:gridSpan w:val="2"/>
          </w:tcPr>
          <w:p w14:paraId="2EE0CB04" w14:textId="77777777" w:rsidR="00141C65" w:rsidRPr="001A7B8D" w:rsidRDefault="00141C65" w:rsidP="00141C65">
            <w:pPr>
              <w:rPr>
                <w:rFonts w:asciiTheme="minorHAnsi" w:hAnsiTheme="minorHAnsi" w:cstheme="minorHAnsi"/>
              </w:rPr>
            </w:pPr>
          </w:p>
        </w:tc>
      </w:tr>
    </w:tbl>
    <w:p w14:paraId="27F81295" w14:textId="77777777" w:rsidR="00141C65" w:rsidRPr="001A7B8D" w:rsidRDefault="00141C65" w:rsidP="00141C65">
      <w:pPr>
        <w:rPr>
          <w:rFonts w:asciiTheme="minorHAnsi" w:hAnsiTheme="minorHAnsi" w:cstheme="minorHAnsi"/>
        </w:rPr>
      </w:pPr>
      <w:bookmarkStart w:id="86" w:name="_Toc460518590"/>
      <w:bookmarkStart w:id="87" w:name="_Toc474254481"/>
    </w:p>
    <w:p w14:paraId="72EDAD67" w14:textId="77777777" w:rsidR="00141C65" w:rsidRPr="001A7B8D" w:rsidRDefault="00141C65" w:rsidP="00141C65">
      <w:pPr>
        <w:rPr>
          <w:rFonts w:asciiTheme="minorHAnsi" w:hAnsiTheme="minorHAnsi" w:cstheme="minorHAnsi"/>
        </w:rPr>
      </w:pPr>
    </w:p>
    <w:p w14:paraId="23223481"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br w:type="page"/>
      </w:r>
    </w:p>
    <w:p w14:paraId="72450044" w14:textId="77777777" w:rsidR="00141C65" w:rsidRPr="001A7B8D" w:rsidRDefault="00141C65" w:rsidP="00141C65">
      <w:pPr>
        <w:rPr>
          <w:rFonts w:asciiTheme="minorHAnsi" w:hAnsiTheme="minorHAnsi" w:cstheme="minorHAnsi"/>
        </w:rPr>
      </w:pPr>
    </w:p>
    <w:p w14:paraId="5C2834E0" w14:textId="6548729E" w:rsidR="00141C65" w:rsidRPr="001A7B8D" w:rsidRDefault="002E60C1" w:rsidP="002E60C1">
      <w:pPr>
        <w:pStyle w:val="Heading1"/>
      </w:pPr>
      <w:bookmarkStart w:id="88" w:name="_Toc491023971"/>
      <w:bookmarkStart w:id="89" w:name="_Toc241752676"/>
      <w:bookmarkEnd w:id="86"/>
      <w:bookmarkEnd w:id="87"/>
      <w:r w:rsidRPr="001A7B8D">
        <w:t>APPENDIX 4 – TECHNICAL CAPACITY INFORMATION</w:t>
      </w:r>
      <w:bookmarkEnd w:id="88"/>
      <w:bookmarkEnd w:id="8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3"/>
        <w:gridCol w:w="1055"/>
        <w:gridCol w:w="1067"/>
        <w:gridCol w:w="36"/>
        <w:gridCol w:w="1087"/>
        <w:gridCol w:w="881"/>
        <w:gridCol w:w="214"/>
        <w:gridCol w:w="1395"/>
      </w:tblGrid>
      <w:tr w:rsidR="00141C65" w:rsidRPr="001A7B8D" w14:paraId="372A273C" w14:textId="77777777" w:rsidTr="0606EF7E">
        <w:tc>
          <w:tcPr>
            <w:tcW w:w="9072" w:type="dxa"/>
            <w:gridSpan w:val="8"/>
            <w:tcBorders>
              <w:top w:val="single" w:sz="4" w:space="0" w:color="auto"/>
              <w:left w:val="single" w:sz="4" w:space="0" w:color="auto"/>
              <w:bottom w:val="single" w:sz="4" w:space="0" w:color="auto"/>
              <w:right w:val="single" w:sz="4" w:space="0" w:color="auto"/>
            </w:tcBorders>
            <w:shd w:val="clear" w:color="auto" w:fill="DAE8F8"/>
          </w:tcPr>
          <w:p w14:paraId="0D815F1A" w14:textId="77777777" w:rsidR="00141C65" w:rsidRPr="001A7B8D" w:rsidRDefault="00141C65" w:rsidP="0606EF7E">
            <w:pPr>
              <w:rPr>
                <w:rFonts w:asciiTheme="minorHAnsi" w:hAnsiTheme="minorHAnsi"/>
                <w:b/>
                <w:bCs/>
              </w:rPr>
            </w:pPr>
            <w:r w:rsidRPr="001A7B8D">
              <w:rPr>
                <w:rFonts w:asciiTheme="minorHAnsi" w:hAnsiTheme="minorHAnsi"/>
                <w:b/>
                <w:bCs/>
              </w:rPr>
              <w:t>MANPOWER LEVELS</w:t>
            </w:r>
          </w:p>
        </w:tc>
      </w:tr>
      <w:tr w:rsidR="00141C65" w:rsidRPr="001A7B8D" w14:paraId="67414B27" w14:textId="77777777" w:rsidTr="0606EF7E">
        <w:tc>
          <w:tcPr>
            <w:tcW w:w="3261"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67300AE0" w14:textId="77777777" w:rsidR="00141C65" w:rsidRPr="001A7B8D" w:rsidRDefault="00141C65" w:rsidP="0606EF7E">
            <w:pPr>
              <w:rPr>
                <w:rFonts w:asciiTheme="minorHAnsi" w:hAnsiTheme="minorHAnsi"/>
              </w:rPr>
            </w:pPr>
            <w:r w:rsidRPr="001A7B8D">
              <w:rPr>
                <w:rFonts w:asciiTheme="minorHAnsi" w:hAnsiTheme="minorHAnsi"/>
              </w:rPr>
              <w:t>Skillset Required</w:t>
            </w:r>
          </w:p>
        </w:tc>
        <w:tc>
          <w:tcPr>
            <w:tcW w:w="2158"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391E2AA9" w14:textId="77777777" w:rsidR="00141C65" w:rsidRPr="001A7B8D" w:rsidRDefault="00141C65" w:rsidP="0606EF7E">
            <w:pPr>
              <w:rPr>
                <w:rFonts w:asciiTheme="minorHAnsi" w:hAnsiTheme="minorHAnsi"/>
              </w:rPr>
            </w:pPr>
            <w:r w:rsidRPr="001A7B8D">
              <w:rPr>
                <w:rFonts w:asciiTheme="minorHAnsi" w:hAnsiTheme="minorHAnsi"/>
              </w:rPr>
              <w:t>Full Time Equivalent (FTE)</w:t>
            </w:r>
          </w:p>
          <w:p w14:paraId="555775D4" w14:textId="77777777" w:rsidR="00141C65" w:rsidRPr="001A7B8D" w:rsidRDefault="00141C65" w:rsidP="0606EF7E">
            <w:pPr>
              <w:rPr>
                <w:rFonts w:asciiTheme="minorHAnsi" w:hAnsiTheme="minorHAnsi"/>
              </w:rPr>
            </w:pPr>
            <w:r w:rsidRPr="001A7B8D">
              <w:rPr>
                <w:rFonts w:asciiTheme="minorHAnsi" w:hAnsiTheme="minorHAnsi"/>
              </w:rPr>
              <w:t>Numbers in Tendering Entity</w:t>
            </w:r>
          </w:p>
        </w:tc>
        <w:tc>
          <w:tcPr>
            <w:tcW w:w="2041" w:type="dxa"/>
            <w:gridSpan w:val="3"/>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17501717" w14:textId="77777777" w:rsidR="00141C65" w:rsidRPr="001A7B8D" w:rsidRDefault="00141C65" w:rsidP="0606EF7E">
            <w:pPr>
              <w:rPr>
                <w:rFonts w:asciiTheme="minorHAnsi" w:hAnsiTheme="minorHAnsi"/>
              </w:rPr>
            </w:pPr>
            <w:r w:rsidRPr="001A7B8D">
              <w:rPr>
                <w:rFonts w:asciiTheme="minorHAnsi" w:hAnsiTheme="minorHAnsi"/>
              </w:rPr>
              <w:t>FTEs provided via 3</w:t>
            </w:r>
            <w:r w:rsidRPr="001A7B8D">
              <w:rPr>
                <w:rFonts w:asciiTheme="minorHAnsi" w:hAnsiTheme="minorHAnsi"/>
                <w:vertAlign w:val="superscript"/>
              </w:rPr>
              <w:t>rd</w:t>
            </w:r>
            <w:r w:rsidRPr="001A7B8D">
              <w:rPr>
                <w:rFonts w:asciiTheme="minorHAnsi" w:hAnsiTheme="minorHAnsi"/>
              </w:rPr>
              <w:t xml:space="preserve"> Parties</w:t>
            </w:r>
          </w:p>
        </w:tc>
        <w:tc>
          <w:tcPr>
            <w:tcW w:w="1612" w:type="dxa"/>
            <w:gridSpan w:val="2"/>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7692955C" w14:textId="77777777" w:rsidR="00141C65" w:rsidRPr="001A7B8D" w:rsidRDefault="00141C65" w:rsidP="0606EF7E">
            <w:pPr>
              <w:rPr>
                <w:rFonts w:asciiTheme="minorHAnsi" w:hAnsiTheme="minorHAnsi"/>
              </w:rPr>
            </w:pPr>
            <w:r w:rsidRPr="001A7B8D">
              <w:rPr>
                <w:rFonts w:asciiTheme="minorHAnsi" w:hAnsiTheme="minorHAnsi"/>
              </w:rPr>
              <w:t>Minimum Number Required</w:t>
            </w:r>
          </w:p>
          <w:p w14:paraId="7078D99D" w14:textId="1360C43C" w:rsidR="00141C65" w:rsidRPr="00E71F83" w:rsidRDefault="00E71F83" w:rsidP="00E71F83">
            <w:pPr>
              <w:rPr>
                <w:rFonts w:asciiTheme="minorHAnsi" w:hAnsiTheme="minorHAnsi"/>
                <w:kern w:val="2"/>
                <w14:ligatures w14:val="standardContextual"/>
              </w:rPr>
            </w:pPr>
            <w:r>
              <w:rPr>
                <w:color w:val="000000"/>
              </w:rPr>
              <w:t>Minimum capacity required to meet all delivery, scheduling and geographic coverage requirements</w:t>
            </w:r>
          </w:p>
        </w:tc>
      </w:tr>
      <w:tr w:rsidR="00141C65" w:rsidRPr="001A7B8D" w14:paraId="7C0923C8" w14:textId="77777777" w:rsidTr="0606EF7E">
        <w:tc>
          <w:tcPr>
            <w:tcW w:w="3261" w:type="dxa"/>
            <w:tcBorders>
              <w:top w:val="single" w:sz="4" w:space="0" w:color="auto"/>
              <w:left w:val="single" w:sz="4" w:space="0" w:color="auto"/>
              <w:bottom w:val="single" w:sz="4" w:space="0" w:color="auto"/>
              <w:right w:val="single" w:sz="4" w:space="0" w:color="auto"/>
            </w:tcBorders>
          </w:tcPr>
          <w:p w14:paraId="750E9291" w14:textId="03451E7C" w:rsidR="00141C65" w:rsidRPr="001A7B8D" w:rsidRDefault="06DC9BD5" w:rsidP="0606EF7E">
            <w:pPr>
              <w:rPr>
                <w:rFonts w:asciiTheme="minorHAnsi" w:hAnsiTheme="minorHAnsi"/>
              </w:rPr>
            </w:pPr>
            <w:r w:rsidRPr="001A7B8D">
              <w:rPr>
                <w:rFonts w:asciiTheme="minorHAnsi" w:hAnsiTheme="minorHAnsi"/>
              </w:rPr>
              <w:t>Trainer</w:t>
            </w:r>
          </w:p>
        </w:tc>
        <w:tc>
          <w:tcPr>
            <w:tcW w:w="2158" w:type="dxa"/>
            <w:gridSpan w:val="2"/>
            <w:tcBorders>
              <w:top w:val="single" w:sz="4" w:space="0" w:color="auto"/>
              <w:left w:val="single" w:sz="4" w:space="0" w:color="auto"/>
              <w:bottom w:val="single" w:sz="4" w:space="0" w:color="auto"/>
              <w:right w:val="single" w:sz="4" w:space="0" w:color="auto"/>
            </w:tcBorders>
          </w:tcPr>
          <w:p w14:paraId="4B19AC73" w14:textId="77777777" w:rsidR="00141C65" w:rsidRPr="001A7B8D" w:rsidRDefault="00141C65" w:rsidP="0606EF7E">
            <w:pPr>
              <w:rPr>
                <w:rFonts w:asciiTheme="minorHAnsi" w:hAnsiTheme="minorHAnsi"/>
              </w:rPr>
            </w:pPr>
          </w:p>
        </w:tc>
        <w:tc>
          <w:tcPr>
            <w:tcW w:w="2041" w:type="dxa"/>
            <w:gridSpan w:val="3"/>
            <w:tcBorders>
              <w:top w:val="single" w:sz="4" w:space="0" w:color="auto"/>
              <w:left w:val="single" w:sz="4" w:space="0" w:color="auto"/>
              <w:bottom w:val="single" w:sz="4" w:space="0" w:color="auto"/>
              <w:right w:val="single" w:sz="4" w:space="0" w:color="auto"/>
            </w:tcBorders>
          </w:tcPr>
          <w:p w14:paraId="32F9A7A5" w14:textId="77777777" w:rsidR="00141C65" w:rsidRPr="001A7B8D" w:rsidRDefault="00141C65" w:rsidP="0606EF7E">
            <w:pPr>
              <w:rPr>
                <w:rFonts w:asciiTheme="minorHAnsi" w:hAnsiTheme="minorHAnsi"/>
              </w:rPr>
            </w:pPr>
          </w:p>
        </w:tc>
        <w:tc>
          <w:tcPr>
            <w:tcW w:w="1612" w:type="dxa"/>
            <w:gridSpan w:val="2"/>
            <w:tcBorders>
              <w:top w:val="single" w:sz="4" w:space="0" w:color="auto"/>
              <w:left w:val="single" w:sz="4" w:space="0" w:color="auto"/>
              <w:bottom w:val="single" w:sz="4" w:space="0" w:color="auto"/>
              <w:right w:val="single" w:sz="4" w:space="0" w:color="auto"/>
            </w:tcBorders>
          </w:tcPr>
          <w:p w14:paraId="2EA1460D" w14:textId="3863111E" w:rsidR="00141C65" w:rsidRPr="00E71F83" w:rsidRDefault="00E71F83" w:rsidP="00E71F83">
            <w:pPr>
              <w:rPr>
                <w:rFonts w:asciiTheme="minorHAnsi" w:hAnsiTheme="minorHAnsi"/>
                <w:kern w:val="2"/>
                <w14:ligatures w14:val="standardContextual"/>
              </w:rPr>
            </w:pPr>
            <w:r>
              <w:t>Sufficient suitably qualified and accredited trainers to deliver all required programmes across Ireland</w:t>
            </w:r>
          </w:p>
        </w:tc>
      </w:tr>
      <w:tr w:rsidR="00141C65" w:rsidRPr="001A7B8D" w14:paraId="59BC4017" w14:textId="77777777" w:rsidTr="0606EF7E">
        <w:trPr>
          <w:trHeight w:val="658"/>
        </w:trPr>
        <w:tc>
          <w:tcPr>
            <w:tcW w:w="3261" w:type="dxa"/>
            <w:tcBorders>
              <w:top w:val="single" w:sz="4" w:space="0" w:color="auto"/>
              <w:left w:val="single" w:sz="4" w:space="0" w:color="auto"/>
              <w:bottom w:val="single" w:sz="4" w:space="0" w:color="auto"/>
              <w:right w:val="single" w:sz="4" w:space="0" w:color="auto"/>
            </w:tcBorders>
          </w:tcPr>
          <w:p w14:paraId="17221954" w14:textId="77777777" w:rsidR="00141C65" w:rsidRPr="001A7B8D" w:rsidRDefault="00141C65" w:rsidP="00D0123A">
            <w:pPr>
              <w:rPr>
                <w:rFonts w:asciiTheme="minorHAnsi" w:hAnsiTheme="minorHAnsi" w:cstheme="minorHAnsi"/>
              </w:rPr>
            </w:pPr>
          </w:p>
        </w:tc>
        <w:tc>
          <w:tcPr>
            <w:tcW w:w="2158" w:type="dxa"/>
            <w:gridSpan w:val="2"/>
            <w:tcBorders>
              <w:top w:val="single" w:sz="4" w:space="0" w:color="auto"/>
              <w:left w:val="single" w:sz="4" w:space="0" w:color="auto"/>
              <w:bottom w:val="single" w:sz="4" w:space="0" w:color="auto"/>
              <w:right w:val="single" w:sz="4" w:space="0" w:color="auto"/>
            </w:tcBorders>
          </w:tcPr>
          <w:p w14:paraId="12326284" w14:textId="77777777" w:rsidR="00141C65" w:rsidRPr="001A7B8D" w:rsidRDefault="00141C65" w:rsidP="00141C65">
            <w:pPr>
              <w:rPr>
                <w:rFonts w:asciiTheme="minorHAnsi" w:hAnsiTheme="minorHAnsi" w:cstheme="minorHAnsi"/>
              </w:rPr>
            </w:pPr>
          </w:p>
        </w:tc>
        <w:tc>
          <w:tcPr>
            <w:tcW w:w="2041" w:type="dxa"/>
            <w:gridSpan w:val="3"/>
            <w:tcBorders>
              <w:top w:val="single" w:sz="4" w:space="0" w:color="auto"/>
              <w:left w:val="single" w:sz="4" w:space="0" w:color="auto"/>
              <w:bottom w:val="single" w:sz="4" w:space="0" w:color="auto"/>
              <w:right w:val="single" w:sz="4" w:space="0" w:color="auto"/>
            </w:tcBorders>
          </w:tcPr>
          <w:p w14:paraId="31FA21DE" w14:textId="77777777" w:rsidR="00141C65" w:rsidRPr="001A7B8D" w:rsidRDefault="00141C65" w:rsidP="00141C65">
            <w:pPr>
              <w:rPr>
                <w:rFonts w:asciiTheme="minorHAnsi" w:hAnsiTheme="minorHAnsi" w:cstheme="minorHAnsi"/>
              </w:rPr>
            </w:pPr>
          </w:p>
        </w:tc>
        <w:tc>
          <w:tcPr>
            <w:tcW w:w="1612" w:type="dxa"/>
            <w:gridSpan w:val="2"/>
            <w:tcBorders>
              <w:top w:val="single" w:sz="4" w:space="0" w:color="auto"/>
              <w:left w:val="single" w:sz="4" w:space="0" w:color="auto"/>
              <w:bottom w:val="single" w:sz="4" w:space="0" w:color="auto"/>
              <w:right w:val="single" w:sz="4" w:space="0" w:color="auto"/>
            </w:tcBorders>
          </w:tcPr>
          <w:p w14:paraId="63F2192A" w14:textId="77777777" w:rsidR="00141C65" w:rsidRPr="001A7B8D" w:rsidRDefault="00141C65" w:rsidP="00141C65">
            <w:pPr>
              <w:rPr>
                <w:rFonts w:asciiTheme="minorHAnsi" w:hAnsiTheme="minorHAnsi" w:cstheme="minorHAnsi"/>
              </w:rPr>
            </w:pPr>
          </w:p>
        </w:tc>
      </w:tr>
      <w:tr w:rsidR="00141C65" w:rsidRPr="001A7B8D" w14:paraId="6FE2110A" w14:textId="77777777" w:rsidTr="0606EF7E">
        <w:tc>
          <w:tcPr>
            <w:tcW w:w="3261" w:type="dxa"/>
            <w:tcBorders>
              <w:top w:val="single" w:sz="4" w:space="0" w:color="auto"/>
              <w:left w:val="single" w:sz="4" w:space="0" w:color="auto"/>
              <w:bottom w:val="single" w:sz="4" w:space="0" w:color="auto"/>
              <w:right w:val="single" w:sz="4" w:space="0" w:color="auto"/>
            </w:tcBorders>
          </w:tcPr>
          <w:p w14:paraId="0D2AB6C2" w14:textId="77777777" w:rsidR="00141C65" w:rsidRPr="001A7B8D" w:rsidRDefault="00141C65" w:rsidP="00D0123A">
            <w:pPr>
              <w:rPr>
                <w:rFonts w:asciiTheme="minorHAnsi" w:hAnsiTheme="minorHAnsi" w:cstheme="minorHAnsi"/>
              </w:rPr>
            </w:pPr>
          </w:p>
        </w:tc>
        <w:tc>
          <w:tcPr>
            <w:tcW w:w="2158" w:type="dxa"/>
            <w:gridSpan w:val="2"/>
            <w:tcBorders>
              <w:top w:val="single" w:sz="4" w:space="0" w:color="auto"/>
              <w:left w:val="single" w:sz="4" w:space="0" w:color="auto"/>
              <w:bottom w:val="single" w:sz="4" w:space="0" w:color="auto"/>
              <w:right w:val="single" w:sz="4" w:space="0" w:color="auto"/>
            </w:tcBorders>
          </w:tcPr>
          <w:p w14:paraId="3AB1F64F" w14:textId="77777777" w:rsidR="00141C65" w:rsidRPr="001A7B8D" w:rsidRDefault="00141C65" w:rsidP="00141C65">
            <w:pPr>
              <w:rPr>
                <w:rFonts w:asciiTheme="minorHAnsi" w:hAnsiTheme="minorHAnsi" w:cstheme="minorHAnsi"/>
              </w:rPr>
            </w:pPr>
          </w:p>
        </w:tc>
        <w:tc>
          <w:tcPr>
            <w:tcW w:w="2041" w:type="dxa"/>
            <w:gridSpan w:val="3"/>
            <w:tcBorders>
              <w:top w:val="single" w:sz="4" w:space="0" w:color="auto"/>
              <w:left w:val="single" w:sz="4" w:space="0" w:color="auto"/>
              <w:bottom w:val="single" w:sz="4" w:space="0" w:color="auto"/>
              <w:right w:val="single" w:sz="4" w:space="0" w:color="auto"/>
            </w:tcBorders>
          </w:tcPr>
          <w:p w14:paraId="584319A0" w14:textId="77777777" w:rsidR="00141C65" w:rsidRPr="001A7B8D" w:rsidRDefault="00141C65" w:rsidP="00141C65">
            <w:pPr>
              <w:rPr>
                <w:rFonts w:asciiTheme="minorHAnsi" w:hAnsiTheme="minorHAnsi" w:cstheme="minorHAnsi"/>
              </w:rPr>
            </w:pPr>
          </w:p>
        </w:tc>
        <w:tc>
          <w:tcPr>
            <w:tcW w:w="1612" w:type="dxa"/>
            <w:gridSpan w:val="2"/>
            <w:tcBorders>
              <w:top w:val="single" w:sz="4" w:space="0" w:color="auto"/>
              <w:left w:val="single" w:sz="4" w:space="0" w:color="auto"/>
              <w:bottom w:val="single" w:sz="4" w:space="0" w:color="auto"/>
              <w:right w:val="single" w:sz="4" w:space="0" w:color="auto"/>
            </w:tcBorders>
          </w:tcPr>
          <w:p w14:paraId="213B02AB" w14:textId="77777777" w:rsidR="00141C65" w:rsidRPr="001A7B8D" w:rsidRDefault="00141C65" w:rsidP="00141C65">
            <w:pPr>
              <w:rPr>
                <w:rFonts w:asciiTheme="minorHAnsi" w:hAnsiTheme="minorHAnsi" w:cstheme="minorHAnsi"/>
              </w:rPr>
            </w:pPr>
          </w:p>
        </w:tc>
      </w:tr>
      <w:tr w:rsidR="00141C65" w:rsidRPr="001A7B8D" w14:paraId="5E2A334A" w14:textId="77777777" w:rsidTr="0606EF7E">
        <w:tc>
          <w:tcPr>
            <w:tcW w:w="3261" w:type="dxa"/>
            <w:tcBorders>
              <w:top w:val="single" w:sz="4" w:space="0" w:color="auto"/>
              <w:left w:val="single" w:sz="4" w:space="0" w:color="auto"/>
              <w:bottom w:val="single" w:sz="4" w:space="0" w:color="auto"/>
              <w:right w:val="single" w:sz="4" w:space="0" w:color="auto"/>
            </w:tcBorders>
          </w:tcPr>
          <w:p w14:paraId="4EB4B24E" w14:textId="77777777" w:rsidR="00141C65" w:rsidRPr="001A7B8D" w:rsidRDefault="00141C65" w:rsidP="00141C65">
            <w:pPr>
              <w:rPr>
                <w:rFonts w:asciiTheme="minorHAnsi" w:hAnsiTheme="minorHAnsi" w:cstheme="minorHAnsi"/>
              </w:rPr>
            </w:pPr>
          </w:p>
        </w:tc>
        <w:tc>
          <w:tcPr>
            <w:tcW w:w="2158" w:type="dxa"/>
            <w:gridSpan w:val="2"/>
            <w:tcBorders>
              <w:top w:val="single" w:sz="4" w:space="0" w:color="auto"/>
              <w:left w:val="single" w:sz="4" w:space="0" w:color="auto"/>
              <w:bottom w:val="single" w:sz="4" w:space="0" w:color="auto"/>
              <w:right w:val="single" w:sz="4" w:space="0" w:color="auto"/>
            </w:tcBorders>
          </w:tcPr>
          <w:p w14:paraId="052935FA" w14:textId="77777777" w:rsidR="00141C65" w:rsidRPr="001A7B8D" w:rsidRDefault="00141C65" w:rsidP="00141C65">
            <w:pPr>
              <w:rPr>
                <w:rFonts w:asciiTheme="minorHAnsi" w:hAnsiTheme="minorHAnsi" w:cstheme="minorHAnsi"/>
              </w:rPr>
            </w:pPr>
          </w:p>
          <w:p w14:paraId="190870EB" w14:textId="77777777" w:rsidR="00141C65" w:rsidRPr="001A7B8D" w:rsidRDefault="00141C65" w:rsidP="00141C65">
            <w:pPr>
              <w:rPr>
                <w:rFonts w:asciiTheme="minorHAnsi" w:hAnsiTheme="minorHAnsi" w:cstheme="minorHAnsi"/>
              </w:rPr>
            </w:pPr>
          </w:p>
        </w:tc>
        <w:tc>
          <w:tcPr>
            <w:tcW w:w="2041" w:type="dxa"/>
            <w:gridSpan w:val="3"/>
            <w:tcBorders>
              <w:top w:val="single" w:sz="4" w:space="0" w:color="auto"/>
              <w:left w:val="single" w:sz="4" w:space="0" w:color="auto"/>
              <w:bottom w:val="single" w:sz="4" w:space="0" w:color="auto"/>
              <w:right w:val="single" w:sz="4" w:space="0" w:color="auto"/>
            </w:tcBorders>
          </w:tcPr>
          <w:p w14:paraId="73E0AA94" w14:textId="77777777" w:rsidR="00141C65" w:rsidRPr="001A7B8D" w:rsidRDefault="00141C65" w:rsidP="00141C65">
            <w:pPr>
              <w:rPr>
                <w:rFonts w:asciiTheme="minorHAnsi" w:hAnsiTheme="minorHAnsi" w:cstheme="minorHAnsi"/>
              </w:rPr>
            </w:pPr>
          </w:p>
        </w:tc>
        <w:tc>
          <w:tcPr>
            <w:tcW w:w="1612" w:type="dxa"/>
            <w:gridSpan w:val="2"/>
            <w:tcBorders>
              <w:top w:val="single" w:sz="4" w:space="0" w:color="auto"/>
              <w:left w:val="single" w:sz="4" w:space="0" w:color="auto"/>
              <w:bottom w:val="single" w:sz="4" w:space="0" w:color="auto"/>
              <w:right w:val="single" w:sz="4" w:space="0" w:color="auto"/>
            </w:tcBorders>
          </w:tcPr>
          <w:p w14:paraId="0CFCED59" w14:textId="77777777" w:rsidR="00141C65" w:rsidRPr="001A7B8D" w:rsidRDefault="00141C65" w:rsidP="00141C65">
            <w:pPr>
              <w:rPr>
                <w:rFonts w:asciiTheme="minorHAnsi" w:hAnsiTheme="minorHAnsi" w:cstheme="minorHAnsi"/>
              </w:rPr>
            </w:pPr>
          </w:p>
        </w:tc>
      </w:tr>
      <w:tr w:rsidR="00141C65" w:rsidRPr="001A7B8D" w14:paraId="241B848C" w14:textId="77777777" w:rsidTr="0606EF7E">
        <w:tc>
          <w:tcPr>
            <w:tcW w:w="3261" w:type="dxa"/>
            <w:tcBorders>
              <w:top w:val="single" w:sz="4" w:space="0" w:color="auto"/>
              <w:left w:val="single" w:sz="4" w:space="0" w:color="auto"/>
              <w:bottom w:val="single" w:sz="4" w:space="0" w:color="auto"/>
              <w:right w:val="single" w:sz="4" w:space="0" w:color="auto"/>
            </w:tcBorders>
          </w:tcPr>
          <w:p w14:paraId="13FE946C" w14:textId="77777777" w:rsidR="00141C65" w:rsidRPr="001A7B8D" w:rsidRDefault="00141C65" w:rsidP="00141C65">
            <w:pPr>
              <w:rPr>
                <w:rFonts w:asciiTheme="minorHAnsi" w:hAnsiTheme="minorHAnsi" w:cstheme="minorHAnsi"/>
              </w:rPr>
            </w:pPr>
          </w:p>
          <w:p w14:paraId="2890B459" w14:textId="77777777" w:rsidR="00141C65" w:rsidRPr="001A7B8D" w:rsidRDefault="00141C65" w:rsidP="00141C65">
            <w:pPr>
              <w:rPr>
                <w:rFonts w:asciiTheme="minorHAnsi" w:hAnsiTheme="minorHAnsi" w:cstheme="minorHAnsi"/>
              </w:rPr>
            </w:pPr>
          </w:p>
        </w:tc>
        <w:tc>
          <w:tcPr>
            <w:tcW w:w="2158" w:type="dxa"/>
            <w:gridSpan w:val="2"/>
            <w:tcBorders>
              <w:top w:val="single" w:sz="4" w:space="0" w:color="auto"/>
              <w:left w:val="single" w:sz="4" w:space="0" w:color="auto"/>
              <w:bottom w:val="single" w:sz="4" w:space="0" w:color="auto"/>
              <w:right w:val="single" w:sz="4" w:space="0" w:color="auto"/>
            </w:tcBorders>
          </w:tcPr>
          <w:p w14:paraId="52638E40" w14:textId="77777777" w:rsidR="00141C65" w:rsidRPr="001A7B8D" w:rsidRDefault="00141C65" w:rsidP="00141C65">
            <w:pPr>
              <w:rPr>
                <w:rFonts w:asciiTheme="minorHAnsi" w:hAnsiTheme="minorHAnsi" w:cstheme="minorHAnsi"/>
              </w:rPr>
            </w:pPr>
          </w:p>
        </w:tc>
        <w:tc>
          <w:tcPr>
            <w:tcW w:w="2041" w:type="dxa"/>
            <w:gridSpan w:val="3"/>
            <w:tcBorders>
              <w:top w:val="single" w:sz="4" w:space="0" w:color="auto"/>
              <w:left w:val="single" w:sz="4" w:space="0" w:color="auto"/>
              <w:bottom w:val="single" w:sz="4" w:space="0" w:color="auto"/>
              <w:right w:val="single" w:sz="4" w:space="0" w:color="auto"/>
            </w:tcBorders>
          </w:tcPr>
          <w:p w14:paraId="505517DF" w14:textId="77777777" w:rsidR="00141C65" w:rsidRPr="001A7B8D" w:rsidRDefault="00141C65" w:rsidP="00141C65">
            <w:pPr>
              <w:rPr>
                <w:rFonts w:asciiTheme="minorHAnsi" w:hAnsiTheme="minorHAnsi" w:cstheme="minorHAnsi"/>
              </w:rPr>
            </w:pPr>
          </w:p>
        </w:tc>
        <w:tc>
          <w:tcPr>
            <w:tcW w:w="1612" w:type="dxa"/>
            <w:gridSpan w:val="2"/>
            <w:tcBorders>
              <w:top w:val="single" w:sz="4" w:space="0" w:color="auto"/>
              <w:left w:val="single" w:sz="4" w:space="0" w:color="auto"/>
              <w:bottom w:val="single" w:sz="4" w:space="0" w:color="auto"/>
              <w:right w:val="single" w:sz="4" w:space="0" w:color="auto"/>
            </w:tcBorders>
          </w:tcPr>
          <w:p w14:paraId="6B81B20E" w14:textId="77777777" w:rsidR="00141C65" w:rsidRPr="001A7B8D" w:rsidRDefault="00141C65" w:rsidP="00141C65">
            <w:pPr>
              <w:rPr>
                <w:rFonts w:asciiTheme="minorHAnsi" w:hAnsiTheme="minorHAnsi" w:cstheme="minorHAnsi"/>
              </w:rPr>
            </w:pPr>
          </w:p>
          <w:p w14:paraId="6998C070" w14:textId="77777777" w:rsidR="00141C65" w:rsidRPr="001A7B8D" w:rsidRDefault="00141C65" w:rsidP="00141C65">
            <w:pPr>
              <w:rPr>
                <w:rFonts w:asciiTheme="minorHAnsi" w:hAnsiTheme="minorHAnsi" w:cstheme="minorHAnsi"/>
              </w:rPr>
            </w:pPr>
          </w:p>
        </w:tc>
      </w:tr>
      <w:tr w:rsidR="00141C65" w:rsidRPr="001A7B8D" w14:paraId="7D7D1D8D" w14:textId="77777777" w:rsidTr="0606EF7E">
        <w:tc>
          <w:tcPr>
            <w:tcW w:w="3261" w:type="dxa"/>
            <w:tcBorders>
              <w:top w:val="single" w:sz="4" w:space="0" w:color="auto"/>
              <w:left w:val="single" w:sz="4" w:space="0" w:color="auto"/>
              <w:bottom w:val="single" w:sz="4" w:space="0" w:color="auto"/>
              <w:right w:val="single" w:sz="4" w:space="0" w:color="auto"/>
            </w:tcBorders>
          </w:tcPr>
          <w:p w14:paraId="4EB8AC00" w14:textId="77777777" w:rsidR="00141C65" w:rsidRPr="001A7B8D" w:rsidRDefault="00141C65" w:rsidP="00141C65">
            <w:pPr>
              <w:rPr>
                <w:rFonts w:asciiTheme="minorHAnsi" w:hAnsiTheme="minorHAnsi" w:cstheme="minorHAnsi"/>
              </w:rPr>
            </w:pPr>
          </w:p>
          <w:p w14:paraId="1DAB5E3C" w14:textId="77777777" w:rsidR="00141C65" w:rsidRPr="001A7B8D" w:rsidRDefault="00141C65" w:rsidP="00141C65">
            <w:pPr>
              <w:rPr>
                <w:rFonts w:asciiTheme="minorHAnsi" w:hAnsiTheme="minorHAnsi" w:cstheme="minorHAnsi"/>
              </w:rPr>
            </w:pPr>
          </w:p>
        </w:tc>
        <w:tc>
          <w:tcPr>
            <w:tcW w:w="2158" w:type="dxa"/>
            <w:gridSpan w:val="2"/>
            <w:tcBorders>
              <w:top w:val="single" w:sz="4" w:space="0" w:color="auto"/>
              <w:left w:val="single" w:sz="4" w:space="0" w:color="auto"/>
              <w:bottom w:val="single" w:sz="4" w:space="0" w:color="auto"/>
              <w:right w:val="single" w:sz="4" w:space="0" w:color="auto"/>
            </w:tcBorders>
          </w:tcPr>
          <w:p w14:paraId="524ADC4B" w14:textId="77777777" w:rsidR="00141C65" w:rsidRPr="001A7B8D" w:rsidRDefault="00141C65" w:rsidP="00141C65">
            <w:pPr>
              <w:rPr>
                <w:rFonts w:asciiTheme="minorHAnsi" w:hAnsiTheme="minorHAnsi" w:cstheme="minorHAnsi"/>
              </w:rPr>
            </w:pPr>
          </w:p>
        </w:tc>
        <w:tc>
          <w:tcPr>
            <w:tcW w:w="2041" w:type="dxa"/>
            <w:gridSpan w:val="3"/>
            <w:tcBorders>
              <w:top w:val="single" w:sz="4" w:space="0" w:color="auto"/>
              <w:left w:val="single" w:sz="4" w:space="0" w:color="auto"/>
              <w:bottom w:val="single" w:sz="4" w:space="0" w:color="auto"/>
              <w:right w:val="single" w:sz="4" w:space="0" w:color="auto"/>
            </w:tcBorders>
          </w:tcPr>
          <w:p w14:paraId="1CF20170" w14:textId="77777777" w:rsidR="00141C65" w:rsidRPr="001A7B8D" w:rsidRDefault="00141C65" w:rsidP="00141C65">
            <w:pPr>
              <w:rPr>
                <w:rFonts w:asciiTheme="minorHAnsi" w:hAnsiTheme="minorHAnsi" w:cstheme="minorHAnsi"/>
              </w:rPr>
            </w:pPr>
          </w:p>
        </w:tc>
        <w:tc>
          <w:tcPr>
            <w:tcW w:w="1612" w:type="dxa"/>
            <w:gridSpan w:val="2"/>
            <w:tcBorders>
              <w:top w:val="single" w:sz="4" w:space="0" w:color="auto"/>
              <w:left w:val="single" w:sz="4" w:space="0" w:color="auto"/>
              <w:bottom w:val="single" w:sz="4" w:space="0" w:color="auto"/>
              <w:right w:val="single" w:sz="4" w:space="0" w:color="auto"/>
            </w:tcBorders>
          </w:tcPr>
          <w:p w14:paraId="0B2DF783" w14:textId="77777777" w:rsidR="00141C65" w:rsidRPr="001A7B8D" w:rsidRDefault="00141C65" w:rsidP="00141C65">
            <w:pPr>
              <w:rPr>
                <w:rFonts w:asciiTheme="minorHAnsi" w:hAnsiTheme="minorHAnsi" w:cstheme="minorHAnsi"/>
              </w:rPr>
            </w:pPr>
          </w:p>
        </w:tc>
      </w:tr>
      <w:tr w:rsidR="00141C65" w:rsidRPr="001A7B8D" w14:paraId="0D142BB2" w14:textId="77777777" w:rsidTr="0606EF7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72"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6A6A6" w:themeFill="background1" w:themeFillShade="A6"/>
          </w:tcPr>
          <w:p w14:paraId="43E39692"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lastRenderedPageBreak/>
              <w:t>Please attach an organisation chart, clearly identifying all relevant departments, divisions, and 3</w:t>
            </w:r>
            <w:r w:rsidRPr="001A7B8D">
              <w:rPr>
                <w:rFonts w:asciiTheme="minorHAnsi" w:hAnsiTheme="minorHAnsi" w:cstheme="minorHAnsi"/>
                <w:vertAlign w:val="superscript"/>
              </w:rPr>
              <w:t>rd</w:t>
            </w:r>
            <w:r w:rsidRPr="001A7B8D">
              <w:rPr>
                <w:rFonts w:asciiTheme="minorHAnsi" w:hAnsiTheme="minorHAnsi" w:cstheme="minorHAnsi"/>
              </w:rPr>
              <w:t xml:space="preserve"> parties, if applicable.</w:t>
            </w:r>
          </w:p>
        </w:tc>
      </w:tr>
      <w:tr w:rsidR="00141C65" w:rsidRPr="001A7B8D" w14:paraId="1BA44B09" w14:textId="77777777" w:rsidTr="0606EF7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43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DBDB" w:themeFill="accent3" w:themeFillTint="66"/>
            <w:vAlign w:val="center"/>
          </w:tcPr>
          <w:p w14:paraId="59DCF82C"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Organisation Chart Attached </w:t>
            </w:r>
          </w:p>
        </w:tc>
        <w:tc>
          <w:tcPr>
            <w:tcW w:w="11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2985C8"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Yes</w:t>
            </w:r>
          </w:p>
        </w:tc>
        <w:tc>
          <w:tcPr>
            <w:tcW w:w="109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FDFC50" w14:textId="77777777" w:rsidR="00141C65" w:rsidRPr="001A7B8D" w:rsidRDefault="00141C65" w:rsidP="00141C65">
            <w:pPr>
              <w:rPr>
                <w:rFonts w:asciiTheme="minorHAnsi" w:hAnsiTheme="minorHAnsi" w:cstheme="minorHAnsi"/>
              </w:rPr>
            </w:pPr>
          </w:p>
        </w:tc>
        <w:tc>
          <w:tcPr>
            <w:tcW w:w="11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C53473"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No</w:t>
            </w:r>
          </w:p>
        </w:tc>
        <w:tc>
          <w:tcPr>
            <w:tcW w:w="13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79D9C5" w14:textId="77777777" w:rsidR="00141C65" w:rsidRPr="001A7B8D" w:rsidRDefault="00141C65" w:rsidP="00141C65">
            <w:pPr>
              <w:rPr>
                <w:rFonts w:asciiTheme="minorHAnsi" w:hAnsiTheme="minorHAnsi" w:cstheme="minorHAnsi"/>
              </w:rPr>
            </w:pPr>
          </w:p>
        </w:tc>
      </w:tr>
      <w:tr w:rsidR="00141C65" w:rsidRPr="001A7B8D" w14:paraId="1F121EDF" w14:textId="77777777" w:rsidTr="0606EF7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32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DBDB" w:themeFill="accent3" w:themeFillTint="66"/>
            <w:vAlign w:val="center"/>
          </w:tcPr>
          <w:p w14:paraId="08DF6466"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Page No. / Appendix No. in our submission</w:t>
            </w:r>
          </w:p>
        </w:tc>
        <w:tc>
          <w:tcPr>
            <w:tcW w:w="4744"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B6582" w14:textId="77777777" w:rsidR="00141C65" w:rsidRPr="001A7B8D" w:rsidRDefault="00141C65" w:rsidP="00141C65">
            <w:pPr>
              <w:rPr>
                <w:rFonts w:asciiTheme="minorHAnsi" w:hAnsiTheme="minorHAnsi" w:cstheme="minorHAnsi"/>
              </w:rPr>
            </w:pPr>
          </w:p>
        </w:tc>
      </w:tr>
    </w:tbl>
    <w:p w14:paraId="15370132" w14:textId="77777777" w:rsidR="00141C65" w:rsidRPr="001A7B8D" w:rsidRDefault="00141C65" w:rsidP="00141C65">
      <w:pPr>
        <w:rPr>
          <w:rFonts w:asciiTheme="minorHAnsi" w:hAnsiTheme="minorHAnsi" w:cstheme="minorHAnsi"/>
        </w:rPr>
      </w:pPr>
    </w:p>
    <w:p w14:paraId="7A3586C5"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br w:type="page"/>
      </w:r>
    </w:p>
    <w:p w14:paraId="728028D4" w14:textId="77777777" w:rsidR="00141C65" w:rsidRPr="001A7B8D" w:rsidRDefault="00141C65" w:rsidP="00141C65">
      <w:pP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1806"/>
        <w:gridCol w:w="4137"/>
      </w:tblGrid>
      <w:tr w:rsidR="00141C65" w:rsidRPr="001A7B8D" w14:paraId="778B1F75" w14:textId="77777777" w:rsidTr="00141C65">
        <w:tc>
          <w:tcPr>
            <w:tcW w:w="9072"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9AB3132"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 xml:space="preserve">TECHNICAL RESOURCES </w:t>
            </w:r>
          </w:p>
        </w:tc>
      </w:tr>
      <w:tr w:rsidR="00141C65" w:rsidRPr="001A7B8D" w14:paraId="2CCABBC0" w14:textId="77777777" w:rsidTr="002E60C1">
        <w:tc>
          <w:tcPr>
            <w:tcW w:w="9072" w:type="dxa"/>
            <w:gridSpan w:val="3"/>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2F42B29B"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Tenderers must provide information on the following technical resources and meet the minimum levels indicated below: </w:t>
            </w:r>
          </w:p>
        </w:tc>
      </w:tr>
      <w:tr w:rsidR="00141C65" w:rsidRPr="001A7B8D" w14:paraId="5802C9C9" w14:textId="77777777" w:rsidTr="002E60C1">
        <w:tc>
          <w:tcPr>
            <w:tcW w:w="3024"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78918D9D"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Resource</w:t>
            </w:r>
          </w:p>
        </w:tc>
        <w:tc>
          <w:tcPr>
            <w:tcW w:w="1825"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02F2AA36"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Minimum Level</w:t>
            </w:r>
          </w:p>
        </w:tc>
        <w:tc>
          <w:tcPr>
            <w:tcW w:w="4223" w:type="dxa"/>
            <w:tcBorders>
              <w:top w:val="single" w:sz="4" w:space="0" w:color="auto"/>
              <w:left w:val="single" w:sz="4" w:space="0" w:color="auto"/>
              <w:bottom w:val="single" w:sz="4" w:space="0" w:color="auto"/>
              <w:right w:val="single" w:sz="4" w:space="0" w:color="auto"/>
            </w:tcBorders>
            <w:shd w:val="clear" w:color="auto" w:fill="DBDBDB" w:themeFill="accent3" w:themeFillTint="66"/>
          </w:tcPr>
          <w:p w14:paraId="32789BEE"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Tenderer’s information</w:t>
            </w:r>
          </w:p>
        </w:tc>
      </w:tr>
      <w:tr w:rsidR="00141C65" w:rsidRPr="001A7B8D" w14:paraId="67B2DD85" w14:textId="77777777" w:rsidTr="00141C65">
        <w:tc>
          <w:tcPr>
            <w:tcW w:w="3024" w:type="dxa"/>
            <w:tcBorders>
              <w:top w:val="single" w:sz="4" w:space="0" w:color="auto"/>
              <w:left w:val="single" w:sz="4" w:space="0" w:color="auto"/>
              <w:bottom w:val="single" w:sz="4" w:space="0" w:color="auto"/>
              <w:right w:val="single" w:sz="4" w:space="0" w:color="auto"/>
            </w:tcBorders>
          </w:tcPr>
          <w:p w14:paraId="7E040A12" w14:textId="77777777" w:rsidR="00141C65" w:rsidRPr="001A7B8D" w:rsidRDefault="00141C65" w:rsidP="00141C65">
            <w:pPr>
              <w:rPr>
                <w:rFonts w:asciiTheme="minorHAnsi" w:hAnsiTheme="minorHAnsi" w:cstheme="minorHAnsi"/>
              </w:rPr>
            </w:pPr>
          </w:p>
          <w:p w14:paraId="7C033D83" w14:textId="77777777" w:rsidR="00141C65" w:rsidRPr="001A7B8D" w:rsidRDefault="00141C65" w:rsidP="00141C65">
            <w:pPr>
              <w:rPr>
                <w:rFonts w:asciiTheme="minorHAnsi" w:hAnsiTheme="minorHAnsi" w:cstheme="minorHAnsi"/>
              </w:rPr>
            </w:pPr>
          </w:p>
          <w:p w14:paraId="235BB6DD" w14:textId="77777777" w:rsidR="00141C65" w:rsidRPr="001A7B8D" w:rsidRDefault="00141C65" w:rsidP="00141C65">
            <w:pPr>
              <w:rPr>
                <w:rFonts w:asciiTheme="minorHAnsi" w:hAnsiTheme="minorHAnsi" w:cstheme="minorHAnsi"/>
              </w:rPr>
            </w:pPr>
          </w:p>
        </w:tc>
        <w:tc>
          <w:tcPr>
            <w:tcW w:w="1825" w:type="dxa"/>
            <w:tcBorders>
              <w:top w:val="single" w:sz="4" w:space="0" w:color="auto"/>
              <w:left w:val="single" w:sz="4" w:space="0" w:color="auto"/>
              <w:bottom w:val="single" w:sz="4" w:space="0" w:color="auto"/>
              <w:right w:val="single" w:sz="4" w:space="0" w:color="auto"/>
            </w:tcBorders>
          </w:tcPr>
          <w:p w14:paraId="108301E6" w14:textId="77777777" w:rsidR="00141C65" w:rsidRPr="001A7B8D" w:rsidRDefault="00141C65" w:rsidP="00141C65">
            <w:pPr>
              <w:rPr>
                <w:rFonts w:asciiTheme="minorHAnsi" w:hAnsiTheme="minorHAnsi" w:cstheme="minorHAnsi"/>
              </w:rPr>
            </w:pPr>
          </w:p>
        </w:tc>
        <w:tc>
          <w:tcPr>
            <w:tcW w:w="4223" w:type="dxa"/>
            <w:tcBorders>
              <w:top w:val="single" w:sz="4" w:space="0" w:color="auto"/>
              <w:left w:val="single" w:sz="4" w:space="0" w:color="auto"/>
              <w:bottom w:val="single" w:sz="4" w:space="0" w:color="auto"/>
              <w:right w:val="single" w:sz="4" w:space="0" w:color="auto"/>
            </w:tcBorders>
          </w:tcPr>
          <w:p w14:paraId="0CEC7E38" w14:textId="77777777" w:rsidR="00141C65" w:rsidRPr="001A7B8D" w:rsidRDefault="00141C65" w:rsidP="00141C65">
            <w:pPr>
              <w:rPr>
                <w:rFonts w:asciiTheme="minorHAnsi" w:hAnsiTheme="minorHAnsi" w:cstheme="minorHAnsi"/>
              </w:rPr>
            </w:pPr>
          </w:p>
        </w:tc>
      </w:tr>
      <w:tr w:rsidR="00141C65" w:rsidRPr="001A7B8D" w14:paraId="4A4C5149" w14:textId="77777777" w:rsidTr="00141C65">
        <w:tc>
          <w:tcPr>
            <w:tcW w:w="3024" w:type="dxa"/>
            <w:tcBorders>
              <w:top w:val="single" w:sz="4" w:space="0" w:color="auto"/>
              <w:left w:val="single" w:sz="4" w:space="0" w:color="auto"/>
              <w:bottom w:val="single" w:sz="4" w:space="0" w:color="auto"/>
              <w:right w:val="single" w:sz="4" w:space="0" w:color="auto"/>
            </w:tcBorders>
          </w:tcPr>
          <w:p w14:paraId="53E9137A" w14:textId="77777777" w:rsidR="00141C65" w:rsidRPr="001A7B8D" w:rsidRDefault="00141C65" w:rsidP="00141C65">
            <w:pPr>
              <w:rPr>
                <w:rFonts w:asciiTheme="minorHAnsi" w:hAnsiTheme="minorHAnsi" w:cstheme="minorHAnsi"/>
              </w:rPr>
            </w:pPr>
          </w:p>
          <w:p w14:paraId="2F9D1932" w14:textId="77777777" w:rsidR="00141C65" w:rsidRPr="001A7B8D" w:rsidRDefault="00141C65" w:rsidP="00141C65">
            <w:pPr>
              <w:rPr>
                <w:rFonts w:asciiTheme="minorHAnsi" w:hAnsiTheme="minorHAnsi" w:cstheme="minorHAnsi"/>
              </w:rPr>
            </w:pPr>
          </w:p>
          <w:p w14:paraId="38DC5FE4" w14:textId="77777777" w:rsidR="00141C65" w:rsidRPr="001A7B8D" w:rsidRDefault="00141C65" w:rsidP="00141C65">
            <w:pPr>
              <w:rPr>
                <w:rFonts w:asciiTheme="minorHAnsi" w:hAnsiTheme="minorHAnsi" w:cstheme="minorHAnsi"/>
              </w:rPr>
            </w:pPr>
          </w:p>
        </w:tc>
        <w:tc>
          <w:tcPr>
            <w:tcW w:w="1825" w:type="dxa"/>
            <w:tcBorders>
              <w:top w:val="single" w:sz="4" w:space="0" w:color="auto"/>
              <w:left w:val="single" w:sz="4" w:space="0" w:color="auto"/>
              <w:bottom w:val="single" w:sz="4" w:space="0" w:color="auto"/>
              <w:right w:val="single" w:sz="4" w:space="0" w:color="auto"/>
            </w:tcBorders>
          </w:tcPr>
          <w:p w14:paraId="795787AA" w14:textId="77777777" w:rsidR="00141C65" w:rsidRPr="001A7B8D" w:rsidRDefault="00141C65" w:rsidP="00141C65">
            <w:pPr>
              <w:rPr>
                <w:rFonts w:asciiTheme="minorHAnsi" w:hAnsiTheme="minorHAnsi" w:cstheme="minorHAnsi"/>
              </w:rPr>
            </w:pPr>
          </w:p>
        </w:tc>
        <w:tc>
          <w:tcPr>
            <w:tcW w:w="4223" w:type="dxa"/>
            <w:tcBorders>
              <w:top w:val="single" w:sz="4" w:space="0" w:color="auto"/>
              <w:left w:val="single" w:sz="4" w:space="0" w:color="auto"/>
              <w:bottom w:val="single" w:sz="4" w:space="0" w:color="auto"/>
              <w:right w:val="single" w:sz="4" w:space="0" w:color="auto"/>
            </w:tcBorders>
          </w:tcPr>
          <w:p w14:paraId="2DFC7CCB" w14:textId="77777777" w:rsidR="00141C65" w:rsidRPr="001A7B8D" w:rsidRDefault="00141C65" w:rsidP="00141C65">
            <w:pPr>
              <w:rPr>
                <w:rFonts w:asciiTheme="minorHAnsi" w:hAnsiTheme="minorHAnsi" w:cstheme="minorHAnsi"/>
              </w:rPr>
            </w:pPr>
          </w:p>
        </w:tc>
      </w:tr>
      <w:tr w:rsidR="00141C65" w:rsidRPr="001A7B8D" w14:paraId="71782F8D" w14:textId="77777777" w:rsidTr="00141C65">
        <w:tc>
          <w:tcPr>
            <w:tcW w:w="3024" w:type="dxa"/>
            <w:tcBorders>
              <w:top w:val="single" w:sz="4" w:space="0" w:color="auto"/>
              <w:left w:val="single" w:sz="4" w:space="0" w:color="auto"/>
              <w:bottom w:val="single" w:sz="4" w:space="0" w:color="auto"/>
              <w:right w:val="single" w:sz="4" w:space="0" w:color="auto"/>
            </w:tcBorders>
          </w:tcPr>
          <w:p w14:paraId="6CD739AE" w14:textId="77777777" w:rsidR="00141C65" w:rsidRPr="001A7B8D" w:rsidRDefault="00141C65" w:rsidP="00141C65">
            <w:pPr>
              <w:rPr>
                <w:rFonts w:asciiTheme="minorHAnsi" w:hAnsiTheme="minorHAnsi" w:cstheme="minorHAnsi"/>
              </w:rPr>
            </w:pPr>
          </w:p>
          <w:p w14:paraId="17CCB216" w14:textId="77777777" w:rsidR="00141C65" w:rsidRPr="001A7B8D" w:rsidRDefault="00141C65" w:rsidP="00141C65">
            <w:pPr>
              <w:rPr>
                <w:rFonts w:asciiTheme="minorHAnsi" w:hAnsiTheme="minorHAnsi" w:cstheme="minorHAnsi"/>
              </w:rPr>
            </w:pPr>
          </w:p>
          <w:p w14:paraId="22D8C2CC" w14:textId="77777777" w:rsidR="00141C65" w:rsidRPr="001A7B8D" w:rsidRDefault="00141C65" w:rsidP="00141C65">
            <w:pPr>
              <w:rPr>
                <w:rFonts w:asciiTheme="minorHAnsi" w:hAnsiTheme="minorHAnsi" w:cstheme="minorHAnsi"/>
              </w:rPr>
            </w:pPr>
          </w:p>
        </w:tc>
        <w:tc>
          <w:tcPr>
            <w:tcW w:w="1825" w:type="dxa"/>
            <w:tcBorders>
              <w:top w:val="single" w:sz="4" w:space="0" w:color="auto"/>
              <w:left w:val="single" w:sz="4" w:space="0" w:color="auto"/>
              <w:bottom w:val="single" w:sz="4" w:space="0" w:color="auto"/>
              <w:right w:val="single" w:sz="4" w:space="0" w:color="auto"/>
            </w:tcBorders>
          </w:tcPr>
          <w:p w14:paraId="70B5C68D" w14:textId="77777777" w:rsidR="00141C65" w:rsidRPr="001A7B8D" w:rsidRDefault="00141C65" w:rsidP="00141C65">
            <w:pPr>
              <w:rPr>
                <w:rFonts w:asciiTheme="minorHAnsi" w:hAnsiTheme="minorHAnsi" w:cstheme="minorHAnsi"/>
              </w:rPr>
            </w:pPr>
          </w:p>
        </w:tc>
        <w:tc>
          <w:tcPr>
            <w:tcW w:w="4223" w:type="dxa"/>
            <w:tcBorders>
              <w:top w:val="single" w:sz="4" w:space="0" w:color="auto"/>
              <w:left w:val="single" w:sz="4" w:space="0" w:color="auto"/>
              <w:bottom w:val="single" w:sz="4" w:space="0" w:color="auto"/>
              <w:right w:val="single" w:sz="4" w:space="0" w:color="auto"/>
            </w:tcBorders>
          </w:tcPr>
          <w:p w14:paraId="088F0324" w14:textId="77777777" w:rsidR="00141C65" w:rsidRPr="001A7B8D" w:rsidRDefault="00141C65" w:rsidP="00141C65">
            <w:pPr>
              <w:rPr>
                <w:rFonts w:asciiTheme="minorHAnsi" w:hAnsiTheme="minorHAnsi" w:cstheme="minorHAnsi"/>
              </w:rPr>
            </w:pPr>
          </w:p>
        </w:tc>
      </w:tr>
    </w:tbl>
    <w:p w14:paraId="2AC52C42"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9"/>
        <w:gridCol w:w="5839"/>
      </w:tblGrid>
      <w:tr w:rsidR="00141C65" w:rsidRPr="001A7B8D" w14:paraId="4CBCD91D" w14:textId="77777777" w:rsidTr="002E60C1">
        <w:tc>
          <w:tcPr>
            <w:tcW w:w="8908" w:type="dxa"/>
            <w:gridSpan w:val="2"/>
            <w:shd w:val="clear" w:color="auto" w:fill="BFBFBF" w:themeFill="background1" w:themeFillShade="BF"/>
          </w:tcPr>
          <w:p w14:paraId="693FB984" w14:textId="06A5834C" w:rsidR="00141C65" w:rsidRPr="001A7B8D" w:rsidRDefault="00141C65" w:rsidP="000534C9">
            <w:pPr>
              <w:rPr>
                <w:rFonts w:asciiTheme="minorHAnsi" w:hAnsiTheme="minorHAnsi" w:cstheme="minorHAnsi"/>
                <w:b/>
              </w:rPr>
            </w:pPr>
            <w:r w:rsidRPr="001A7B8D">
              <w:rPr>
                <w:rFonts w:asciiTheme="minorHAnsi" w:hAnsiTheme="minorHAnsi" w:cstheme="minorHAnsi"/>
                <w:b/>
              </w:rPr>
              <w:lastRenderedPageBreak/>
              <w:t xml:space="preserve">PREVIOUS CONTRACTS </w:t>
            </w:r>
          </w:p>
        </w:tc>
      </w:tr>
      <w:tr w:rsidR="00141C65" w:rsidRPr="001A7B8D" w14:paraId="513ABBDA" w14:textId="77777777" w:rsidTr="002E60C1">
        <w:tc>
          <w:tcPr>
            <w:tcW w:w="3069" w:type="dxa"/>
            <w:shd w:val="clear" w:color="auto" w:fill="DBDBDB" w:themeFill="accent3" w:themeFillTint="66"/>
          </w:tcPr>
          <w:p w14:paraId="03E2176A"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Reference contract #1</w:t>
            </w:r>
          </w:p>
        </w:tc>
        <w:tc>
          <w:tcPr>
            <w:tcW w:w="5839" w:type="dxa"/>
          </w:tcPr>
          <w:p w14:paraId="13A8E3E0" w14:textId="77777777" w:rsidR="00141C65" w:rsidRPr="001A7B8D" w:rsidRDefault="00141C65" w:rsidP="00141C65">
            <w:pPr>
              <w:rPr>
                <w:rFonts w:asciiTheme="minorHAnsi" w:hAnsiTheme="minorHAnsi" w:cstheme="minorHAnsi"/>
              </w:rPr>
            </w:pPr>
          </w:p>
        </w:tc>
      </w:tr>
      <w:tr w:rsidR="00141C65" w:rsidRPr="001A7B8D" w14:paraId="5BC336DB" w14:textId="77777777" w:rsidTr="002E60C1">
        <w:tc>
          <w:tcPr>
            <w:tcW w:w="3069" w:type="dxa"/>
            <w:shd w:val="clear" w:color="auto" w:fill="DBDBDB" w:themeFill="accent3" w:themeFillTint="66"/>
          </w:tcPr>
          <w:p w14:paraId="55456BDE"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Client Name</w:t>
            </w:r>
          </w:p>
        </w:tc>
        <w:tc>
          <w:tcPr>
            <w:tcW w:w="5839" w:type="dxa"/>
          </w:tcPr>
          <w:p w14:paraId="6347FD09" w14:textId="77777777" w:rsidR="00141C65" w:rsidRPr="001A7B8D" w:rsidRDefault="00141C65" w:rsidP="00141C65">
            <w:pPr>
              <w:rPr>
                <w:rFonts w:asciiTheme="minorHAnsi" w:hAnsiTheme="minorHAnsi" w:cstheme="minorHAnsi"/>
              </w:rPr>
            </w:pPr>
          </w:p>
        </w:tc>
      </w:tr>
      <w:tr w:rsidR="00141C65" w:rsidRPr="001A7B8D" w14:paraId="237280B0" w14:textId="77777777" w:rsidTr="002E60C1">
        <w:tc>
          <w:tcPr>
            <w:tcW w:w="3069" w:type="dxa"/>
            <w:shd w:val="clear" w:color="auto" w:fill="DBDBDB" w:themeFill="accent3" w:themeFillTint="66"/>
          </w:tcPr>
          <w:p w14:paraId="6B1C61AC"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Contact Name</w:t>
            </w:r>
          </w:p>
        </w:tc>
        <w:tc>
          <w:tcPr>
            <w:tcW w:w="5839" w:type="dxa"/>
          </w:tcPr>
          <w:p w14:paraId="3ADBF5D3" w14:textId="77777777" w:rsidR="00141C65" w:rsidRPr="001A7B8D" w:rsidRDefault="00141C65" w:rsidP="00141C65">
            <w:pPr>
              <w:rPr>
                <w:rFonts w:asciiTheme="minorHAnsi" w:hAnsiTheme="minorHAnsi" w:cstheme="minorHAnsi"/>
              </w:rPr>
            </w:pPr>
          </w:p>
        </w:tc>
      </w:tr>
      <w:tr w:rsidR="00141C65" w:rsidRPr="001A7B8D" w14:paraId="3DCC1E9A" w14:textId="77777777" w:rsidTr="002E60C1">
        <w:tc>
          <w:tcPr>
            <w:tcW w:w="3069" w:type="dxa"/>
            <w:shd w:val="clear" w:color="auto" w:fill="DBDBDB" w:themeFill="accent3" w:themeFillTint="66"/>
          </w:tcPr>
          <w:p w14:paraId="7ABF9C07"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Contact Number</w:t>
            </w:r>
          </w:p>
        </w:tc>
        <w:tc>
          <w:tcPr>
            <w:tcW w:w="5839" w:type="dxa"/>
          </w:tcPr>
          <w:p w14:paraId="23D1AC4F" w14:textId="77777777" w:rsidR="00141C65" w:rsidRPr="001A7B8D" w:rsidRDefault="00141C65" w:rsidP="00141C65">
            <w:pPr>
              <w:rPr>
                <w:rFonts w:asciiTheme="minorHAnsi" w:hAnsiTheme="minorHAnsi" w:cstheme="minorHAnsi"/>
              </w:rPr>
            </w:pPr>
          </w:p>
        </w:tc>
      </w:tr>
      <w:tr w:rsidR="00141C65" w:rsidRPr="001A7B8D" w14:paraId="5641A494" w14:textId="77777777" w:rsidTr="002E60C1">
        <w:tc>
          <w:tcPr>
            <w:tcW w:w="3069" w:type="dxa"/>
            <w:shd w:val="clear" w:color="auto" w:fill="DBDBDB" w:themeFill="accent3" w:themeFillTint="66"/>
          </w:tcPr>
          <w:p w14:paraId="5ABED3DC"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Annual Contract Value</w:t>
            </w:r>
          </w:p>
        </w:tc>
        <w:tc>
          <w:tcPr>
            <w:tcW w:w="5839" w:type="dxa"/>
          </w:tcPr>
          <w:p w14:paraId="65D2778F" w14:textId="77777777" w:rsidR="00141C65" w:rsidRPr="001A7B8D" w:rsidRDefault="00141C65" w:rsidP="00141C65">
            <w:pPr>
              <w:rPr>
                <w:rFonts w:asciiTheme="minorHAnsi" w:hAnsiTheme="minorHAnsi" w:cstheme="minorHAnsi"/>
              </w:rPr>
            </w:pPr>
          </w:p>
        </w:tc>
      </w:tr>
      <w:tr w:rsidR="00141C65" w:rsidRPr="001A7B8D" w14:paraId="4791E4FE" w14:textId="77777777" w:rsidTr="002E60C1">
        <w:tc>
          <w:tcPr>
            <w:tcW w:w="3069" w:type="dxa"/>
            <w:shd w:val="clear" w:color="auto" w:fill="DBDBDB" w:themeFill="accent3" w:themeFillTint="66"/>
          </w:tcPr>
          <w:p w14:paraId="2F53B6BB"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Delivery Date(s)</w:t>
            </w:r>
          </w:p>
        </w:tc>
        <w:tc>
          <w:tcPr>
            <w:tcW w:w="5839" w:type="dxa"/>
          </w:tcPr>
          <w:p w14:paraId="3995EC2A" w14:textId="77777777" w:rsidR="00141C65" w:rsidRPr="001A7B8D" w:rsidRDefault="00141C65" w:rsidP="00141C65">
            <w:pPr>
              <w:rPr>
                <w:rFonts w:asciiTheme="minorHAnsi" w:hAnsiTheme="minorHAnsi" w:cstheme="minorHAnsi"/>
              </w:rPr>
            </w:pPr>
          </w:p>
        </w:tc>
      </w:tr>
      <w:tr w:rsidR="00141C65" w:rsidRPr="001A7B8D" w14:paraId="0A0D7B76" w14:textId="77777777" w:rsidTr="002E60C1">
        <w:tc>
          <w:tcPr>
            <w:tcW w:w="3069" w:type="dxa"/>
            <w:shd w:val="clear" w:color="auto" w:fill="DBDBDB" w:themeFill="accent3" w:themeFillTint="66"/>
          </w:tcPr>
          <w:p w14:paraId="430AC707"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Detailed contract description</w:t>
            </w:r>
          </w:p>
        </w:tc>
        <w:tc>
          <w:tcPr>
            <w:tcW w:w="5839" w:type="dxa"/>
          </w:tcPr>
          <w:p w14:paraId="0F8240D2" w14:textId="77777777" w:rsidR="00141C65" w:rsidRPr="001A7B8D" w:rsidRDefault="00141C65" w:rsidP="00141C65">
            <w:pPr>
              <w:rPr>
                <w:rFonts w:asciiTheme="minorHAnsi" w:hAnsiTheme="minorHAnsi" w:cstheme="minorHAnsi"/>
              </w:rPr>
            </w:pPr>
          </w:p>
          <w:p w14:paraId="12FD73A3" w14:textId="77777777" w:rsidR="00141C65" w:rsidRPr="001A7B8D" w:rsidRDefault="00141C65" w:rsidP="00141C65">
            <w:pPr>
              <w:rPr>
                <w:rFonts w:asciiTheme="minorHAnsi" w:hAnsiTheme="minorHAnsi" w:cstheme="minorHAnsi"/>
              </w:rPr>
            </w:pPr>
          </w:p>
          <w:p w14:paraId="2049E24C" w14:textId="77777777" w:rsidR="00141C65" w:rsidRPr="001A7B8D" w:rsidRDefault="00141C65" w:rsidP="00141C65">
            <w:pPr>
              <w:rPr>
                <w:rFonts w:asciiTheme="minorHAnsi" w:hAnsiTheme="minorHAnsi" w:cstheme="minorHAnsi"/>
              </w:rPr>
            </w:pPr>
          </w:p>
          <w:p w14:paraId="4D7B4C49" w14:textId="77777777" w:rsidR="00141C65" w:rsidRPr="001A7B8D" w:rsidRDefault="00141C65" w:rsidP="00141C65">
            <w:pPr>
              <w:rPr>
                <w:rFonts w:asciiTheme="minorHAnsi" w:hAnsiTheme="minorHAnsi" w:cstheme="minorHAnsi"/>
              </w:rPr>
            </w:pPr>
          </w:p>
          <w:p w14:paraId="0E2A5BB9" w14:textId="77777777" w:rsidR="00141C65" w:rsidRPr="001A7B8D" w:rsidRDefault="00141C65" w:rsidP="00141C65">
            <w:pPr>
              <w:rPr>
                <w:rFonts w:asciiTheme="minorHAnsi" w:hAnsiTheme="minorHAnsi" w:cstheme="minorHAnsi"/>
              </w:rPr>
            </w:pPr>
          </w:p>
        </w:tc>
      </w:tr>
      <w:tr w:rsidR="00141C65" w:rsidRPr="001A7B8D" w14:paraId="16789E9B" w14:textId="77777777" w:rsidTr="002E60C1">
        <w:tc>
          <w:tcPr>
            <w:tcW w:w="8908" w:type="dxa"/>
            <w:gridSpan w:val="2"/>
            <w:shd w:val="clear" w:color="auto" w:fill="DBDBDB" w:themeFill="accent3" w:themeFillTint="66"/>
          </w:tcPr>
          <w:p w14:paraId="42461AA2" w14:textId="50B90251" w:rsidR="00141C65" w:rsidRPr="001A7B8D" w:rsidRDefault="00141C65" w:rsidP="00F64600">
            <w:pPr>
              <w:rPr>
                <w:rFonts w:asciiTheme="minorHAnsi" w:hAnsiTheme="minorHAnsi" w:cstheme="minorHAnsi"/>
              </w:rPr>
            </w:pPr>
            <w:r w:rsidRPr="001A7B8D">
              <w:rPr>
                <w:rFonts w:asciiTheme="minorHAnsi" w:hAnsiTheme="minorHAnsi" w:cstheme="minorHAnsi"/>
              </w:rPr>
              <w:t xml:space="preserve">Did the contract involve delivery of the following components and if </w:t>
            </w:r>
            <w:proofErr w:type="gramStart"/>
            <w:r w:rsidRPr="001A7B8D">
              <w:rPr>
                <w:rFonts w:asciiTheme="minorHAnsi" w:hAnsiTheme="minorHAnsi" w:cstheme="minorHAnsi"/>
              </w:rPr>
              <w:t>so</w:t>
            </w:r>
            <w:proofErr w:type="gramEnd"/>
            <w:r w:rsidRPr="001A7B8D">
              <w:rPr>
                <w:rFonts w:asciiTheme="minorHAnsi" w:hAnsiTheme="minorHAnsi" w:cstheme="minorHAnsi"/>
              </w:rPr>
              <w:t xml:space="preserve"> please provide details to enable the Contracting Authority to determine the suitability </w:t>
            </w:r>
          </w:p>
        </w:tc>
      </w:tr>
      <w:tr w:rsidR="00141C65" w:rsidRPr="001A7B8D" w14:paraId="396B314C" w14:textId="77777777" w:rsidTr="002E60C1">
        <w:tc>
          <w:tcPr>
            <w:tcW w:w="3069" w:type="dxa"/>
            <w:shd w:val="clear" w:color="auto" w:fill="DBDBDB" w:themeFill="accent3" w:themeFillTint="66"/>
          </w:tcPr>
          <w:p w14:paraId="2C696D69" w14:textId="1F7ADF4D" w:rsidR="00141C65" w:rsidRPr="001A7B8D" w:rsidRDefault="003552D4" w:rsidP="00141C65">
            <w:pPr>
              <w:rPr>
                <w:rFonts w:asciiTheme="minorHAnsi" w:hAnsiTheme="minorHAnsi" w:cstheme="minorHAnsi"/>
              </w:rPr>
            </w:pPr>
            <w:r w:rsidRPr="001A7B8D">
              <w:rPr>
                <w:rFonts w:asciiTheme="minorHAnsi" w:hAnsiTheme="minorHAnsi" w:cstheme="minorHAnsi"/>
              </w:rPr>
              <w:t>First Aid Response</w:t>
            </w:r>
          </w:p>
        </w:tc>
        <w:tc>
          <w:tcPr>
            <w:tcW w:w="5839" w:type="dxa"/>
          </w:tcPr>
          <w:p w14:paraId="63972B76" w14:textId="77777777" w:rsidR="00141C65" w:rsidRPr="001A7B8D" w:rsidRDefault="00141C65" w:rsidP="00141C65">
            <w:pPr>
              <w:rPr>
                <w:rFonts w:asciiTheme="minorHAnsi" w:hAnsiTheme="minorHAnsi" w:cstheme="minorHAnsi"/>
              </w:rPr>
            </w:pPr>
          </w:p>
        </w:tc>
      </w:tr>
      <w:tr w:rsidR="00141C65" w:rsidRPr="001A7B8D" w14:paraId="08A18418" w14:textId="77777777" w:rsidTr="002E60C1">
        <w:tc>
          <w:tcPr>
            <w:tcW w:w="3069" w:type="dxa"/>
            <w:shd w:val="clear" w:color="auto" w:fill="DBDBDB" w:themeFill="accent3" w:themeFillTint="66"/>
          </w:tcPr>
          <w:p w14:paraId="604F0BDF" w14:textId="1620AD14" w:rsidR="00141C65" w:rsidRPr="001A7B8D" w:rsidRDefault="003552D4" w:rsidP="00141C65">
            <w:pPr>
              <w:rPr>
                <w:rFonts w:asciiTheme="minorHAnsi" w:hAnsiTheme="minorHAnsi" w:cstheme="minorHAnsi"/>
              </w:rPr>
            </w:pPr>
            <w:r w:rsidRPr="001A7B8D">
              <w:rPr>
                <w:rFonts w:asciiTheme="minorHAnsi" w:hAnsiTheme="minorHAnsi" w:cstheme="minorHAnsi"/>
              </w:rPr>
              <w:t>First Aid Response Refresher</w:t>
            </w:r>
          </w:p>
        </w:tc>
        <w:tc>
          <w:tcPr>
            <w:tcW w:w="5839" w:type="dxa"/>
          </w:tcPr>
          <w:p w14:paraId="53874CFE" w14:textId="77777777" w:rsidR="00141C65" w:rsidRPr="001A7B8D" w:rsidRDefault="00141C65" w:rsidP="00141C65">
            <w:pPr>
              <w:rPr>
                <w:rFonts w:asciiTheme="minorHAnsi" w:hAnsiTheme="minorHAnsi" w:cstheme="minorHAnsi"/>
              </w:rPr>
            </w:pPr>
          </w:p>
        </w:tc>
      </w:tr>
      <w:tr w:rsidR="00141C65" w:rsidRPr="001A7B8D" w14:paraId="3EF60CB1" w14:textId="77777777" w:rsidTr="002E60C1">
        <w:tc>
          <w:tcPr>
            <w:tcW w:w="3069" w:type="dxa"/>
            <w:shd w:val="clear" w:color="auto" w:fill="DBDBDB" w:themeFill="accent3" w:themeFillTint="66"/>
          </w:tcPr>
          <w:p w14:paraId="37553BB3" w14:textId="28F4B21E" w:rsidR="00141C65" w:rsidRPr="001A7B8D" w:rsidRDefault="003552D4" w:rsidP="00141C65">
            <w:pPr>
              <w:rPr>
                <w:rFonts w:asciiTheme="minorHAnsi" w:hAnsiTheme="minorHAnsi" w:cstheme="minorHAnsi"/>
              </w:rPr>
            </w:pPr>
            <w:r w:rsidRPr="001A7B8D">
              <w:rPr>
                <w:rFonts w:asciiTheme="minorHAnsi" w:hAnsiTheme="minorHAnsi" w:cstheme="minorHAnsi"/>
              </w:rPr>
              <w:t>Cardiac First Responder</w:t>
            </w:r>
          </w:p>
        </w:tc>
        <w:tc>
          <w:tcPr>
            <w:tcW w:w="5839" w:type="dxa"/>
          </w:tcPr>
          <w:p w14:paraId="5BE01798" w14:textId="77777777" w:rsidR="00141C65" w:rsidRPr="001A7B8D" w:rsidRDefault="00141C65" w:rsidP="00141C65">
            <w:pPr>
              <w:rPr>
                <w:rFonts w:asciiTheme="minorHAnsi" w:hAnsiTheme="minorHAnsi" w:cstheme="minorHAnsi"/>
              </w:rPr>
            </w:pPr>
          </w:p>
        </w:tc>
      </w:tr>
      <w:tr w:rsidR="00141C65" w:rsidRPr="001A7B8D" w14:paraId="0E716CE9" w14:textId="77777777" w:rsidTr="002E60C1">
        <w:tc>
          <w:tcPr>
            <w:tcW w:w="3069" w:type="dxa"/>
            <w:shd w:val="clear" w:color="auto" w:fill="DBDBDB" w:themeFill="accent3" w:themeFillTint="66"/>
          </w:tcPr>
          <w:p w14:paraId="0051C06A" w14:textId="479503F7" w:rsidR="00141C65" w:rsidRPr="001A7B8D" w:rsidRDefault="003552D4" w:rsidP="00141C65">
            <w:pPr>
              <w:rPr>
                <w:rFonts w:asciiTheme="minorHAnsi" w:hAnsiTheme="minorHAnsi" w:cstheme="minorHAnsi"/>
              </w:rPr>
            </w:pPr>
            <w:r w:rsidRPr="001A7B8D">
              <w:rPr>
                <w:rFonts w:asciiTheme="minorHAnsi" w:hAnsiTheme="minorHAnsi" w:cstheme="minorHAnsi"/>
              </w:rPr>
              <w:t>CFR + An</w:t>
            </w:r>
            <w:r w:rsidR="002D15C9" w:rsidRPr="001A7B8D">
              <w:rPr>
                <w:rFonts w:asciiTheme="minorHAnsi" w:hAnsiTheme="minorHAnsi" w:cstheme="minorHAnsi"/>
              </w:rPr>
              <w:t>aphylaxis Add-On</w:t>
            </w:r>
          </w:p>
        </w:tc>
        <w:tc>
          <w:tcPr>
            <w:tcW w:w="5839" w:type="dxa"/>
          </w:tcPr>
          <w:p w14:paraId="5B4F5B61" w14:textId="77777777" w:rsidR="00141C65" w:rsidRPr="001A7B8D" w:rsidRDefault="00141C65" w:rsidP="00141C65">
            <w:pPr>
              <w:rPr>
                <w:rFonts w:asciiTheme="minorHAnsi" w:hAnsiTheme="minorHAnsi" w:cstheme="minorHAnsi"/>
              </w:rPr>
            </w:pPr>
          </w:p>
        </w:tc>
      </w:tr>
    </w:tbl>
    <w:p w14:paraId="391E2DA9" w14:textId="7F1506BF" w:rsidR="00B67192" w:rsidRPr="001A7B8D" w:rsidRDefault="00B67192"/>
    <w:p w14:paraId="64B0C738" w14:textId="584EE0DB" w:rsidR="00B67192" w:rsidRPr="001A7B8D" w:rsidRDefault="00B67192"/>
    <w:p w14:paraId="65151D01" w14:textId="77777777" w:rsidR="00B67192" w:rsidRPr="001A7B8D" w:rsidRDefault="00B67192"/>
    <w:p w14:paraId="00A2CE3E" w14:textId="77777777" w:rsidR="00B67192" w:rsidRPr="001A7B8D" w:rsidRDefault="00B67192"/>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9"/>
        <w:gridCol w:w="5839"/>
      </w:tblGrid>
      <w:tr w:rsidR="00B67192" w:rsidRPr="001A7B8D" w14:paraId="353AA38F" w14:textId="77777777" w:rsidTr="00012EBF">
        <w:tc>
          <w:tcPr>
            <w:tcW w:w="8908" w:type="dxa"/>
            <w:gridSpan w:val="2"/>
            <w:shd w:val="clear" w:color="auto" w:fill="BFBFBF" w:themeFill="background1" w:themeFillShade="BF"/>
          </w:tcPr>
          <w:p w14:paraId="6FB95D3B" w14:textId="77777777" w:rsidR="00B67192" w:rsidRPr="001A7B8D" w:rsidRDefault="00B67192" w:rsidP="00012EBF">
            <w:pPr>
              <w:rPr>
                <w:rFonts w:asciiTheme="minorHAnsi" w:hAnsiTheme="minorHAnsi" w:cstheme="minorHAnsi"/>
                <w:b/>
              </w:rPr>
            </w:pPr>
            <w:r w:rsidRPr="001A7B8D">
              <w:rPr>
                <w:rFonts w:asciiTheme="minorHAnsi" w:hAnsiTheme="minorHAnsi" w:cstheme="minorHAnsi"/>
                <w:b/>
              </w:rPr>
              <w:t xml:space="preserve">PREVIOUS CONTRACTS </w:t>
            </w:r>
          </w:p>
        </w:tc>
      </w:tr>
      <w:tr w:rsidR="00B67192" w:rsidRPr="001A7B8D" w14:paraId="1557C27A" w14:textId="77777777" w:rsidTr="00012EBF">
        <w:tc>
          <w:tcPr>
            <w:tcW w:w="3069" w:type="dxa"/>
            <w:shd w:val="clear" w:color="auto" w:fill="DBDBDB" w:themeFill="accent3" w:themeFillTint="66"/>
          </w:tcPr>
          <w:p w14:paraId="25A179FF" w14:textId="0FA77728" w:rsidR="00B67192" w:rsidRPr="001A7B8D" w:rsidRDefault="00B67192" w:rsidP="00B67192">
            <w:pPr>
              <w:rPr>
                <w:rFonts w:asciiTheme="minorHAnsi" w:hAnsiTheme="minorHAnsi" w:cstheme="minorHAnsi"/>
              </w:rPr>
            </w:pPr>
            <w:r w:rsidRPr="001A7B8D">
              <w:rPr>
                <w:rFonts w:asciiTheme="minorHAnsi" w:hAnsiTheme="minorHAnsi" w:cstheme="minorHAnsi"/>
              </w:rPr>
              <w:t>Reference contract #2</w:t>
            </w:r>
          </w:p>
        </w:tc>
        <w:tc>
          <w:tcPr>
            <w:tcW w:w="5839" w:type="dxa"/>
          </w:tcPr>
          <w:p w14:paraId="3ED1E555" w14:textId="77777777" w:rsidR="00B67192" w:rsidRPr="001A7B8D" w:rsidRDefault="00B67192" w:rsidP="00012EBF">
            <w:pPr>
              <w:rPr>
                <w:rFonts w:asciiTheme="minorHAnsi" w:hAnsiTheme="minorHAnsi" w:cstheme="minorHAnsi"/>
              </w:rPr>
            </w:pPr>
          </w:p>
        </w:tc>
      </w:tr>
      <w:tr w:rsidR="00B67192" w:rsidRPr="001A7B8D" w14:paraId="2AB5F400" w14:textId="77777777" w:rsidTr="00012EBF">
        <w:tc>
          <w:tcPr>
            <w:tcW w:w="3069" w:type="dxa"/>
            <w:shd w:val="clear" w:color="auto" w:fill="DBDBDB" w:themeFill="accent3" w:themeFillTint="66"/>
          </w:tcPr>
          <w:p w14:paraId="62CC7891" w14:textId="77777777" w:rsidR="00B67192" w:rsidRPr="001A7B8D" w:rsidRDefault="00B67192" w:rsidP="00012EBF">
            <w:pPr>
              <w:rPr>
                <w:rFonts w:asciiTheme="minorHAnsi" w:hAnsiTheme="minorHAnsi" w:cstheme="minorHAnsi"/>
              </w:rPr>
            </w:pPr>
            <w:r w:rsidRPr="001A7B8D">
              <w:rPr>
                <w:rFonts w:asciiTheme="minorHAnsi" w:hAnsiTheme="minorHAnsi" w:cstheme="minorHAnsi"/>
              </w:rPr>
              <w:lastRenderedPageBreak/>
              <w:t>Client Name</w:t>
            </w:r>
          </w:p>
        </w:tc>
        <w:tc>
          <w:tcPr>
            <w:tcW w:w="5839" w:type="dxa"/>
          </w:tcPr>
          <w:p w14:paraId="593A3FFF" w14:textId="77777777" w:rsidR="00B67192" w:rsidRPr="001A7B8D" w:rsidRDefault="00B67192" w:rsidP="00012EBF">
            <w:pPr>
              <w:rPr>
                <w:rFonts w:asciiTheme="minorHAnsi" w:hAnsiTheme="minorHAnsi" w:cstheme="minorHAnsi"/>
              </w:rPr>
            </w:pPr>
          </w:p>
        </w:tc>
      </w:tr>
      <w:tr w:rsidR="00B67192" w:rsidRPr="001A7B8D" w14:paraId="4E967E67" w14:textId="77777777" w:rsidTr="00012EBF">
        <w:tc>
          <w:tcPr>
            <w:tcW w:w="3069" w:type="dxa"/>
            <w:shd w:val="clear" w:color="auto" w:fill="DBDBDB" w:themeFill="accent3" w:themeFillTint="66"/>
          </w:tcPr>
          <w:p w14:paraId="215E8017" w14:textId="77777777" w:rsidR="00B67192" w:rsidRPr="001A7B8D" w:rsidRDefault="00B67192" w:rsidP="00012EBF">
            <w:pPr>
              <w:rPr>
                <w:rFonts w:asciiTheme="minorHAnsi" w:hAnsiTheme="minorHAnsi" w:cstheme="minorHAnsi"/>
              </w:rPr>
            </w:pPr>
            <w:r w:rsidRPr="001A7B8D">
              <w:rPr>
                <w:rFonts w:asciiTheme="minorHAnsi" w:hAnsiTheme="minorHAnsi" w:cstheme="minorHAnsi"/>
              </w:rPr>
              <w:t>Contact Name</w:t>
            </w:r>
          </w:p>
        </w:tc>
        <w:tc>
          <w:tcPr>
            <w:tcW w:w="5839" w:type="dxa"/>
          </w:tcPr>
          <w:p w14:paraId="4164AEE6" w14:textId="77777777" w:rsidR="00B67192" w:rsidRPr="001A7B8D" w:rsidRDefault="00B67192" w:rsidP="00012EBF">
            <w:pPr>
              <w:rPr>
                <w:rFonts w:asciiTheme="minorHAnsi" w:hAnsiTheme="minorHAnsi" w:cstheme="minorHAnsi"/>
              </w:rPr>
            </w:pPr>
          </w:p>
        </w:tc>
      </w:tr>
      <w:tr w:rsidR="00B67192" w:rsidRPr="001A7B8D" w14:paraId="415E3051" w14:textId="77777777" w:rsidTr="00012EBF">
        <w:tc>
          <w:tcPr>
            <w:tcW w:w="3069" w:type="dxa"/>
            <w:shd w:val="clear" w:color="auto" w:fill="DBDBDB" w:themeFill="accent3" w:themeFillTint="66"/>
          </w:tcPr>
          <w:p w14:paraId="7E7C0EE1" w14:textId="77777777" w:rsidR="00B67192" w:rsidRPr="001A7B8D" w:rsidRDefault="00B67192" w:rsidP="00012EBF">
            <w:pPr>
              <w:rPr>
                <w:rFonts w:asciiTheme="minorHAnsi" w:hAnsiTheme="minorHAnsi" w:cstheme="minorHAnsi"/>
              </w:rPr>
            </w:pPr>
            <w:r w:rsidRPr="001A7B8D">
              <w:rPr>
                <w:rFonts w:asciiTheme="minorHAnsi" w:hAnsiTheme="minorHAnsi" w:cstheme="minorHAnsi"/>
              </w:rPr>
              <w:t>Contact Number</w:t>
            </w:r>
          </w:p>
        </w:tc>
        <w:tc>
          <w:tcPr>
            <w:tcW w:w="5839" w:type="dxa"/>
          </w:tcPr>
          <w:p w14:paraId="7853C94B" w14:textId="77777777" w:rsidR="00B67192" w:rsidRPr="001A7B8D" w:rsidRDefault="00B67192" w:rsidP="00012EBF">
            <w:pPr>
              <w:rPr>
                <w:rFonts w:asciiTheme="minorHAnsi" w:hAnsiTheme="minorHAnsi" w:cstheme="minorHAnsi"/>
              </w:rPr>
            </w:pPr>
          </w:p>
        </w:tc>
      </w:tr>
      <w:tr w:rsidR="00B67192" w:rsidRPr="001A7B8D" w14:paraId="39D9F8AB" w14:textId="77777777" w:rsidTr="00012EBF">
        <w:tc>
          <w:tcPr>
            <w:tcW w:w="3069" w:type="dxa"/>
            <w:shd w:val="clear" w:color="auto" w:fill="DBDBDB" w:themeFill="accent3" w:themeFillTint="66"/>
          </w:tcPr>
          <w:p w14:paraId="557066D2" w14:textId="77777777" w:rsidR="00B67192" w:rsidRPr="001A7B8D" w:rsidRDefault="00B67192" w:rsidP="00012EBF">
            <w:pPr>
              <w:rPr>
                <w:rFonts w:asciiTheme="minorHAnsi" w:hAnsiTheme="minorHAnsi" w:cstheme="minorHAnsi"/>
              </w:rPr>
            </w:pPr>
            <w:r w:rsidRPr="001A7B8D">
              <w:rPr>
                <w:rFonts w:asciiTheme="minorHAnsi" w:hAnsiTheme="minorHAnsi" w:cstheme="minorHAnsi"/>
              </w:rPr>
              <w:t>Annual Contract Value</w:t>
            </w:r>
          </w:p>
        </w:tc>
        <w:tc>
          <w:tcPr>
            <w:tcW w:w="5839" w:type="dxa"/>
          </w:tcPr>
          <w:p w14:paraId="5425667F" w14:textId="77777777" w:rsidR="00B67192" w:rsidRPr="001A7B8D" w:rsidRDefault="00B67192" w:rsidP="00012EBF">
            <w:pPr>
              <w:rPr>
                <w:rFonts w:asciiTheme="minorHAnsi" w:hAnsiTheme="minorHAnsi" w:cstheme="minorHAnsi"/>
              </w:rPr>
            </w:pPr>
          </w:p>
        </w:tc>
      </w:tr>
      <w:tr w:rsidR="00B67192" w:rsidRPr="001A7B8D" w14:paraId="3C8C9314" w14:textId="77777777" w:rsidTr="00012EBF">
        <w:tc>
          <w:tcPr>
            <w:tcW w:w="3069" w:type="dxa"/>
            <w:shd w:val="clear" w:color="auto" w:fill="DBDBDB" w:themeFill="accent3" w:themeFillTint="66"/>
          </w:tcPr>
          <w:p w14:paraId="7A258C7D" w14:textId="77777777" w:rsidR="00B67192" w:rsidRPr="001A7B8D" w:rsidRDefault="00B67192" w:rsidP="00012EBF">
            <w:pPr>
              <w:rPr>
                <w:rFonts w:asciiTheme="minorHAnsi" w:hAnsiTheme="minorHAnsi" w:cstheme="minorHAnsi"/>
              </w:rPr>
            </w:pPr>
            <w:r w:rsidRPr="001A7B8D">
              <w:rPr>
                <w:rFonts w:asciiTheme="minorHAnsi" w:hAnsiTheme="minorHAnsi" w:cstheme="minorHAnsi"/>
              </w:rPr>
              <w:t>Delivery Date(s)</w:t>
            </w:r>
          </w:p>
        </w:tc>
        <w:tc>
          <w:tcPr>
            <w:tcW w:w="5839" w:type="dxa"/>
          </w:tcPr>
          <w:p w14:paraId="0D8B857C" w14:textId="77777777" w:rsidR="00B67192" w:rsidRPr="001A7B8D" w:rsidRDefault="00B67192" w:rsidP="00012EBF">
            <w:pPr>
              <w:rPr>
                <w:rFonts w:asciiTheme="minorHAnsi" w:hAnsiTheme="minorHAnsi" w:cstheme="minorHAnsi"/>
              </w:rPr>
            </w:pPr>
          </w:p>
        </w:tc>
      </w:tr>
      <w:tr w:rsidR="00B67192" w:rsidRPr="001A7B8D" w14:paraId="3D35DF61" w14:textId="77777777" w:rsidTr="00012EBF">
        <w:tc>
          <w:tcPr>
            <w:tcW w:w="3069" w:type="dxa"/>
            <w:shd w:val="clear" w:color="auto" w:fill="DBDBDB" w:themeFill="accent3" w:themeFillTint="66"/>
          </w:tcPr>
          <w:p w14:paraId="77F34678" w14:textId="77777777" w:rsidR="00B67192" w:rsidRPr="001A7B8D" w:rsidRDefault="00B67192" w:rsidP="00012EBF">
            <w:pPr>
              <w:rPr>
                <w:rFonts w:asciiTheme="minorHAnsi" w:hAnsiTheme="minorHAnsi" w:cstheme="minorHAnsi"/>
              </w:rPr>
            </w:pPr>
            <w:r w:rsidRPr="001A7B8D">
              <w:rPr>
                <w:rFonts w:asciiTheme="minorHAnsi" w:hAnsiTheme="minorHAnsi" w:cstheme="minorHAnsi"/>
              </w:rPr>
              <w:t>Detailed contract description</w:t>
            </w:r>
          </w:p>
        </w:tc>
        <w:tc>
          <w:tcPr>
            <w:tcW w:w="5839" w:type="dxa"/>
          </w:tcPr>
          <w:p w14:paraId="4AE3727D" w14:textId="77777777" w:rsidR="00B67192" w:rsidRPr="001A7B8D" w:rsidRDefault="00B67192" w:rsidP="00012EBF">
            <w:pPr>
              <w:rPr>
                <w:rFonts w:asciiTheme="minorHAnsi" w:hAnsiTheme="minorHAnsi" w:cstheme="minorHAnsi"/>
              </w:rPr>
            </w:pPr>
          </w:p>
          <w:p w14:paraId="12ABF9DC" w14:textId="77777777" w:rsidR="00B67192" w:rsidRPr="001A7B8D" w:rsidRDefault="00B67192" w:rsidP="00012EBF">
            <w:pPr>
              <w:rPr>
                <w:rFonts w:asciiTheme="minorHAnsi" w:hAnsiTheme="minorHAnsi" w:cstheme="minorHAnsi"/>
              </w:rPr>
            </w:pPr>
          </w:p>
          <w:p w14:paraId="6A9D153B" w14:textId="77777777" w:rsidR="00B67192" w:rsidRPr="001A7B8D" w:rsidRDefault="00B67192" w:rsidP="00012EBF">
            <w:pPr>
              <w:rPr>
                <w:rFonts w:asciiTheme="minorHAnsi" w:hAnsiTheme="minorHAnsi" w:cstheme="minorHAnsi"/>
              </w:rPr>
            </w:pPr>
          </w:p>
          <w:p w14:paraId="27446DFF" w14:textId="77777777" w:rsidR="00B67192" w:rsidRPr="001A7B8D" w:rsidRDefault="00B67192" w:rsidP="00012EBF">
            <w:pPr>
              <w:rPr>
                <w:rFonts w:asciiTheme="minorHAnsi" w:hAnsiTheme="minorHAnsi" w:cstheme="minorHAnsi"/>
              </w:rPr>
            </w:pPr>
          </w:p>
          <w:p w14:paraId="073CA941" w14:textId="77777777" w:rsidR="00B67192" w:rsidRPr="001A7B8D" w:rsidRDefault="00B67192" w:rsidP="00012EBF">
            <w:pPr>
              <w:rPr>
                <w:rFonts w:asciiTheme="minorHAnsi" w:hAnsiTheme="minorHAnsi" w:cstheme="minorHAnsi"/>
              </w:rPr>
            </w:pPr>
          </w:p>
        </w:tc>
      </w:tr>
      <w:tr w:rsidR="00B67192" w:rsidRPr="001A7B8D" w14:paraId="3C6CEA60" w14:textId="77777777" w:rsidTr="00012EBF">
        <w:tc>
          <w:tcPr>
            <w:tcW w:w="8908" w:type="dxa"/>
            <w:gridSpan w:val="2"/>
            <w:shd w:val="clear" w:color="auto" w:fill="DBDBDB" w:themeFill="accent3" w:themeFillTint="66"/>
          </w:tcPr>
          <w:p w14:paraId="56C771FD" w14:textId="77777777" w:rsidR="00B67192" w:rsidRPr="001A7B8D" w:rsidRDefault="00B67192" w:rsidP="00012EBF">
            <w:pPr>
              <w:rPr>
                <w:rFonts w:asciiTheme="minorHAnsi" w:hAnsiTheme="minorHAnsi" w:cstheme="minorHAnsi"/>
              </w:rPr>
            </w:pPr>
            <w:r w:rsidRPr="001A7B8D">
              <w:rPr>
                <w:rFonts w:asciiTheme="minorHAnsi" w:hAnsiTheme="minorHAnsi" w:cstheme="minorHAnsi"/>
              </w:rPr>
              <w:t xml:space="preserve">Did the contract involve delivery of the following components and if </w:t>
            </w:r>
            <w:proofErr w:type="gramStart"/>
            <w:r w:rsidRPr="001A7B8D">
              <w:rPr>
                <w:rFonts w:asciiTheme="minorHAnsi" w:hAnsiTheme="minorHAnsi" w:cstheme="minorHAnsi"/>
              </w:rPr>
              <w:t>so</w:t>
            </w:r>
            <w:proofErr w:type="gramEnd"/>
            <w:r w:rsidRPr="001A7B8D">
              <w:rPr>
                <w:rFonts w:asciiTheme="minorHAnsi" w:hAnsiTheme="minorHAnsi" w:cstheme="minorHAnsi"/>
              </w:rPr>
              <w:t xml:space="preserve"> please provide details to enable the Contracting Authority to determine the suitability </w:t>
            </w:r>
          </w:p>
        </w:tc>
      </w:tr>
      <w:tr w:rsidR="002D15C9" w:rsidRPr="001A7B8D" w14:paraId="7D9674B1" w14:textId="77777777" w:rsidTr="00012EBF">
        <w:tc>
          <w:tcPr>
            <w:tcW w:w="3069" w:type="dxa"/>
            <w:shd w:val="clear" w:color="auto" w:fill="DBDBDB" w:themeFill="accent3" w:themeFillTint="66"/>
          </w:tcPr>
          <w:p w14:paraId="39683B31" w14:textId="1B035DB1" w:rsidR="002D15C9" w:rsidRPr="001A7B8D" w:rsidRDefault="002D15C9" w:rsidP="002D15C9">
            <w:pPr>
              <w:rPr>
                <w:rFonts w:asciiTheme="minorHAnsi" w:hAnsiTheme="minorHAnsi" w:cstheme="minorHAnsi"/>
              </w:rPr>
            </w:pPr>
            <w:r w:rsidRPr="001A7B8D">
              <w:rPr>
                <w:rFonts w:asciiTheme="minorHAnsi" w:hAnsiTheme="minorHAnsi" w:cstheme="minorHAnsi"/>
              </w:rPr>
              <w:t>First Aid Response</w:t>
            </w:r>
          </w:p>
        </w:tc>
        <w:tc>
          <w:tcPr>
            <w:tcW w:w="5839" w:type="dxa"/>
          </w:tcPr>
          <w:p w14:paraId="6EB3AA3A" w14:textId="77777777" w:rsidR="002D15C9" w:rsidRPr="001A7B8D" w:rsidRDefault="002D15C9" w:rsidP="002D15C9">
            <w:pPr>
              <w:rPr>
                <w:rFonts w:asciiTheme="minorHAnsi" w:hAnsiTheme="minorHAnsi" w:cstheme="minorHAnsi"/>
              </w:rPr>
            </w:pPr>
          </w:p>
        </w:tc>
      </w:tr>
      <w:tr w:rsidR="002D15C9" w:rsidRPr="001A7B8D" w14:paraId="3A17D379" w14:textId="77777777" w:rsidTr="00012EBF">
        <w:tc>
          <w:tcPr>
            <w:tcW w:w="3069" w:type="dxa"/>
            <w:shd w:val="clear" w:color="auto" w:fill="DBDBDB" w:themeFill="accent3" w:themeFillTint="66"/>
          </w:tcPr>
          <w:p w14:paraId="1007B3CC" w14:textId="63A84A5D" w:rsidR="002D15C9" w:rsidRPr="001A7B8D" w:rsidRDefault="002D15C9" w:rsidP="002D15C9">
            <w:pPr>
              <w:rPr>
                <w:rFonts w:asciiTheme="minorHAnsi" w:hAnsiTheme="minorHAnsi" w:cstheme="minorHAnsi"/>
              </w:rPr>
            </w:pPr>
            <w:r w:rsidRPr="001A7B8D">
              <w:rPr>
                <w:rFonts w:asciiTheme="minorHAnsi" w:hAnsiTheme="minorHAnsi" w:cstheme="minorHAnsi"/>
              </w:rPr>
              <w:t>First Aid Response Refresher</w:t>
            </w:r>
          </w:p>
        </w:tc>
        <w:tc>
          <w:tcPr>
            <w:tcW w:w="5839" w:type="dxa"/>
          </w:tcPr>
          <w:p w14:paraId="12895894" w14:textId="77777777" w:rsidR="002D15C9" w:rsidRPr="001A7B8D" w:rsidRDefault="002D15C9" w:rsidP="002D15C9">
            <w:pPr>
              <w:rPr>
                <w:rFonts w:asciiTheme="minorHAnsi" w:hAnsiTheme="minorHAnsi" w:cstheme="minorHAnsi"/>
              </w:rPr>
            </w:pPr>
          </w:p>
        </w:tc>
      </w:tr>
      <w:tr w:rsidR="002D15C9" w:rsidRPr="001A7B8D" w14:paraId="1282CA33" w14:textId="77777777" w:rsidTr="00012EBF">
        <w:tc>
          <w:tcPr>
            <w:tcW w:w="3069" w:type="dxa"/>
            <w:shd w:val="clear" w:color="auto" w:fill="DBDBDB" w:themeFill="accent3" w:themeFillTint="66"/>
          </w:tcPr>
          <w:p w14:paraId="3F189B27" w14:textId="2237A243" w:rsidR="002D15C9" w:rsidRPr="001A7B8D" w:rsidRDefault="002D15C9" w:rsidP="002D15C9">
            <w:pPr>
              <w:rPr>
                <w:rFonts w:asciiTheme="minorHAnsi" w:hAnsiTheme="minorHAnsi" w:cstheme="minorHAnsi"/>
              </w:rPr>
            </w:pPr>
            <w:r w:rsidRPr="001A7B8D">
              <w:rPr>
                <w:rFonts w:asciiTheme="minorHAnsi" w:hAnsiTheme="minorHAnsi" w:cstheme="minorHAnsi"/>
              </w:rPr>
              <w:t>Cardiac First Responder</w:t>
            </w:r>
          </w:p>
        </w:tc>
        <w:tc>
          <w:tcPr>
            <w:tcW w:w="5839" w:type="dxa"/>
          </w:tcPr>
          <w:p w14:paraId="2E050AF9" w14:textId="77777777" w:rsidR="002D15C9" w:rsidRPr="001A7B8D" w:rsidRDefault="002D15C9" w:rsidP="002D15C9">
            <w:pPr>
              <w:rPr>
                <w:rFonts w:asciiTheme="minorHAnsi" w:hAnsiTheme="minorHAnsi" w:cstheme="minorHAnsi"/>
              </w:rPr>
            </w:pPr>
          </w:p>
        </w:tc>
      </w:tr>
      <w:tr w:rsidR="002D15C9" w:rsidRPr="001A7B8D" w14:paraId="78A1D367" w14:textId="77777777" w:rsidTr="00012EBF">
        <w:tc>
          <w:tcPr>
            <w:tcW w:w="3069" w:type="dxa"/>
            <w:shd w:val="clear" w:color="auto" w:fill="DBDBDB" w:themeFill="accent3" w:themeFillTint="66"/>
          </w:tcPr>
          <w:p w14:paraId="3E93D4E7" w14:textId="25EF431C" w:rsidR="002D15C9" w:rsidRPr="001A7B8D" w:rsidRDefault="002D15C9" w:rsidP="002D15C9">
            <w:pPr>
              <w:rPr>
                <w:rFonts w:asciiTheme="minorHAnsi" w:hAnsiTheme="minorHAnsi" w:cstheme="minorHAnsi"/>
              </w:rPr>
            </w:pPr>
            <w:r w:rsidRPr="001A7B8D">
              <w:rPr>
                <w:rFonts w:asciiTheme="minorHAnsi" w:hAnsiTheme="minorHAnsi" w:cstheme="minorHAnsi"/>
              </w:rPr>
              <w:t>CFR + Anaphylaxis Add-On</w:t>
            </w:r>
          </w:p>
        </w:tc>
        <w:tc>
          <w:tcPr>
            <w:tcW w:w="5839" w:type="dxa"/>
          </w:tcPr>
          <w:p w14:paraId="485B7B9B" w14:textId="77777777" w:rsidR="002D15C9" w:rsidRPr="001A7B8D" w:rsidRDefault="002D15C9" w:rsidP="002D15C9">
            <w:pPr>
              <w:rPr>
                <w:rFonts w:asciiTheme="minorHAnsi" w:hAnsiTheme="minorHAnsi" w:cstheme="minorHAnsi"/>
              </w:rPr>
            </w:pPr>
          </w:p>
        </w:tc>
      </w:tr>
    </w:tbl>
    <w:p w14:paraId="3973D524" w14:textId="453F4BDB" w:rsidR="00141C65" w:rsidRPr="001A7B8D" w:rsidRDefault="00141C65">
      <w:r w:rsidRPr="001A7B8D">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1104"/>
        <w:gridCol w:w="1089"/>
        <w:gridCol w:w="1093"/>
        <w:gridCol w:w="1085"/>
      </w:tblGrid>
      <w:tr w:rsidR="00141C65" w:rsidRPr="001A7B8D" w14:paraId="57B5F959" w14:textId="77777777" w:rsidTr="00141C65">
        <w:tc>
          <w:tcPr>
            <w:tcW w:w="8619" w:type="dxa"/>
            <w:gridSpan w:val="5"/>
            <w:tcBorders>
              <w:bottom w:val="nil"/>
            </w:tcBorders>
            <w:shd w:val="clear" w:color="auto" w:fill="A6A6A6" w:themeFill="background1" w:themeFillShade="A6"/>
          </w:tcPr>
          <w:p w14:paraId="0862F74D" w14:textId="00904355" w:rsidR="00141C65" w:rsidRPr="001A7B8D" w:rsidRDefault="00141C65" w:rsidP="00141C65">
            <w:pPr>
              <w:rPr>
                <w:rFonts w:asciiTheme="minorHAnsi" w:hAnsiTheme="minorHAnsi" w:cstheme="minorHAnsi"/>
                <w:b/>
              </w:rPr>
            </w:pPr>
            <w:r w:rsidRPr="001A7B8D">
              <w:rPr>
                <w:rFonts w:asciiTheme="minorHAnsi" w:hAnsiTheme="minorHAnsi" w:cstheme="minorHAnsi"/>
                <w:b/>
              </w:rPr>
              <w:lastRenderedPageBreak/>
              <w:t>Quality Assurance Systems</w:t>
            </w:r>
          </w:p>
        </w:tc>
      </w:tr>
      <w:tr w:rsidR="00141C65" w:rsidRPr="001A7B8D" w14:paraId="167A0D89" w14:textId="77777777" w:rsidTr="002E60C1">
        <w:tc>
          <w:tcPr>
            <w:tcW w:w="4248" w:type="dxa"/>
            <w:tcBorders>
              <w:top w:val="nil"/>
            </w:tcBorders>
            <w:shd w:val="clear" w:color="auto" w:fill="DBDBDB" w:themeFill="accent3" w:themeFillTint="66"/>
          </w:tcPr>
          <w:p w14:paraId="7B2BA3E5"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Do you operate a quality management system? </w:t>
            </w:r>
          </w:p>
        </w:tc>
        <w:tc>
          <w:tcPr>
            <w:tcW w:w="1104" w:type="dxa"/>
            <w:tcBorders>
              <w:top w:val="nil"/>
            </w:tcBorders>
            <w:shd w:val="clear" w:color="auto" w:fill="DBDBDB" w:themeFill="accent3" w:themeFillTint="66"/>
            <w:vAlign w:val="center"/>
          </w:tcPr>
          <w:p w14:paraId="543B7CDB"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Yes</w:t>
            </w:r>
          </w:p>
        </w:tc>
        <w:tc>
          <w:tcPr>
            <w:tcW w:w="1089" w:type="dxa"/>
            <w:tcBorders>
              <w:top w:val="nil"/>
            </w:tcBorders>
            <w:vAlign w:val="center"/>
          </w:tcPr>
          <w:p w14:paraId="0931B05C" w14:textId="77777777" w:rsidR="00141C65" w:rsidRPr="001A7B8D" w:rsidRDefault="00141C65" w:rsidP="00141C65">
            <w:pPr>
              <w:rPr>
                <w:rFonts w:asciiTheme="minorHAnsi" w:hAnsiTheme="minorHAnsi" w:cstheme="minorHAnsi"/>
              </w:rPr>
            </w:pPr>
          </w:p>
        </w:tc>
        <w:tc>
          <w:tcPr>
            <w:tcW w:w="1093" w:type="dxa"/>
            <w:tcBorders>
              <w:top w:val="nil"/>
            </w:tcBorders>
            <w:shd w:val="clear" w:color="auto" w:fill="DBDBDB" w:themeFill="accent3" w:themeFillTint="66"/>
            <w:vAlign w:val="center"/>
          </w:tcPr>
          <w:p w14:paraId="524761E2"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No</w:t>
            </w:r>
          </w:p>
        </w:tc>
        <w:tc>
          <w:tcPr>
            <w:tcW w:w="1085" w:type="dxa"/>
            <w:tcBorders>
              <w:top w:val="nil"/>
            </w:tcBorders>
          </w:tcPr>
          <w:p w14:paraId="1782F83D" w14:textId="77777777" w:rsidR="00141C65" w:rsidRPr="001A7B8D" w:rsidRDefault="00141C65" w:rsidP="00141C65">
            <w:pPr>
              <w:rPr>
                <w:rFonts w:asciiTheme="minorHAnsi" w:hAnsiTheme="minorHAnsi" w:cstheme="minorHAnsi"/>
              </w:rPr>
            </w:pPr>
          </w:p>
        </w:tc>
      </w:tr>
      <w:tr w:rsidR="00141C65" w:rsidRPr="001A7B8D" w14:paraId="6BDB3400" w14:textId="77777777" w:rsidTr="002E60C1">
        <w:tc>
          <w:tcPr>
            <w:tcW w:w="4248" w:type="dxa"/>
            <w:shd w:val="clear" w:color="auto" w:fill="DBDBDB" w:themeFill="accent3" w:themeFillTint="66"/>
          </w:tcPr>
          <w:p w14:paraId="6365FE49"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Name of Manager responsible for Quality </w:t>
            </w:r>
          </w:p>
          <w:p w14:paraId="5AD9153A" w14:textId="77777777" w:rsidR="00141C65" w:rsidRPr="001A7B8D" w:rsidRDefault="00141C65" w:rsidP="00141C65">
            <w:pPr>
              <w:rPr>
                <w:rFonts w:asciiTheme="minorHAnsi" w:hAnsiTheme="minorHAnsi" w:cstheme="minorHAnsi"/>
              </w:rPr>
            </w:pPr>
          </w:p>
        </w:tc>
        <w:tc>
          <w:tcPr>
            <w:tcW w:w="4371" w:type="dxa"/>
            <w:gridSpan w:val="4"/>
          </w:tcPr>
          <w:p w14:paraId="551042B0" w14:textId="77777777" w:rsidR="00141C65" w:rsidRPr="001A7B8D" w:rsidRDefault="00141C65" w:rsidP="00141C65">
            <w:pPr>
              <w:rPr>
                <w:rFonts w:asciiTheme="minorHAnsi" w:hAnsiTheme="minorHAnsi" w:cstheme="minorHAnsi"/>
              </w:rPr>
            </w:pPr>
          </w:p>
        </w:tc>
      </w:tr>
      <w:tr w:rsidR="00141C65" w:rsidRPr="001A7B8D" w14:paraId="66A79529" w14:textId="77777777" w:rsidTr="002E60C1">
        <w:trPr>
          <w:trHeight w:val="128"/>
        </w:trPr>
        <w:tc>
          <w:tcPr>
            <w:tcW w:w="4248" w:type="dxa"/>
            <w:vMerge w:val="restart"/>
            <w:shd w:val="clear" w:color="auto" w:fill="DBDBDB" w:themeFill="accent3" w:themeFillTint="66"/>
          </w:tcPr>
          <w:p w14:paraId="5366CA93"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If so, is it 3</w:t>
            </w:r>
            <w:r w:rsidRPr="001A7B8D">
              <w:rPr>
                <w:rFonts w:asciiTheme="minorHAnsi" w:hAnsiTheme="minorHAnsi" w:cstheme="minorHAnsi"/>
                <w:vertAlign w:val="superscript"/>
              </w:rPr>
              <w:t>rd</w:t>
            </w:r>
            <w:r w:rsidRPr="001A7B8D">
              <w:rPr>
                <w:rFonts w:asciiTheme="minorHAnsi" w:hAnsiTheme="minorHAnsi" w:cstheme="minorHAnsi"/>
              </w:rPr>
              <w:t xml:space="preserve"> party certified or in-house? </w:t>
            </w:r>
          </w:p>
        </w:tc>
        <w:tc>
          <w:tcPr>
            <w:tcW w:w="2193" w:type="dxa"/>
            <w:gridSpan w:val="2"/>
            <w:shd w:val="clear" w:color="auto" w:fill="DBDBDB" w:themeFill="accent3" w:themeFillTint="66"/>
          </w:tcPr>
          <w:p w14:paraId="29765CDE"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3</w:t>
            </w:r>
            <w:r w:rsidRPr="001A7B8D">
              <w:rPr>
                <w:rFonts w:asciiTheme="minorHAnsi" w:hAnsiTheme="minorHAnsi" w:cstheme="minorHAnsi"/>
                <w:vertAlign w:val="superscript"/>
              </w:rPr>
              <w:t>rd</w:t>
            </w:r>
            <w:r w:rsidRPr="001A7B8D">
              <w:rPr>
                <w:rFonts w:asciiTheme="minorHAnsi" w:hAnsiTheme="minorHAnsi" w:cstheme="minorHAnsi"/>
              </w:rPr>
              <w:t xml:space="preserve"> Party Certified</w:t>
            </w:r>
          </w:p>
        </w:tc>
        <w:tc>
          <w:tcPr>
            <w:tcW w:w="2178" w:type="dxa"/>
            <w:gridSpan w:val="2"/>
          </w:tcPr>
          <w:p w14:paraId="3CD586F7" w14:textId="77777777" w:rsidR="00141C65" w:rsidRPr="001A7B8D" w:rsidRDefault="00141C65" w:rsidP="00141C65">
            <w:pPr>
              <w:rPr>
                <w:rFonts w:asciiTheme="minorHAnsi" w:hAnsiTheme="minorHAnsi" w:cstheme="minorHAnsi"/>
              </w:rPr>
            </w:pPr>
          </w:p>
        </w:tc>
      </w:tr>
      <w:tr w:rsidR="00141C65" w:rsidRPr="001A7B8D" w14:paraId="13F0AE21" w14:textId="77777777" w:rsidTr="002E60C1">
        <w:trPr>
          <w:trHeight w:val="127"/>
        </w:trPr>
        <w:tc>
          <w:tcPr>
            <w:tcW w:w="4248" w:type="dxa"/>
            <w:vMerge/>
            <w:shd w:val="clear" w:color="auto" w:fill="DBDBDB" w:themeFill="accent3" w:themeFillTint="66"/>
          </w:tcPr>
          <w:p w14:paraId="46122128" w14:textId="77777777" w:rsidR="00141C65" w:rsidRPr="001A7B8D" w:rsidRDefault="00141C65" w:rsidP="00141C65">
            <w:pPr>
              <w:rPr>
                <w:rFonts w:asciiTheme="minorHAnsi" w:hAnsiTheme="minorHAnsi" w:cstheme="minorHAnsi"/>
              </w:rPr>
            </w:pPr>
          </w:p>
        </w:tc>
        <w:tc>
          <w:tcPr>
            <w:tcW w:w="2193" w:type="dxa"/>
            <w:gridSpan w:val="2"/>
            <w:shd w:val="clear" w:color="auto" w:fill="DBDBDB" w:themeFill="accent3" w:themeFillTint="66"/>
          </w:tcPr>
          <w:p w14:paraId="408EDE83"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In-House</w:t>
            </w:r>
          </w:p>
        </w:tc>
        <w:tc>
          <w:tcPr>
            <w:tcW w:w="2178" w:type="dxa"/>
            <w:gridSpan w:val="2"/>
          </w:tcPr>
          <w:p w14:paraId="43FB1F68" w14:textId="77777777" w:rsidR="00141C65" w:rsidRPr="001A7B8D" w:rsidRDefault="00141C65" w:rsidP="00141C65">
            <w:pPr>
              <w:rPr>
                <w:rFonts w:asciiTheme="minorHAnsi" w:hAnsiTheme="minorHAnsi" w:cstheme="minorHAnsi"/>
              </w:rPr>
            </w:pPr>
          </w:p>
        </w:tc>
      </w:tr>
      <w:tr w:rsidR="00141C65" w:rsidRPr="001A7B8D" w14:paraId="3D61A15E" w14:textId="77777777" w:rsidTr="002E60C1">
        <w:trPr>
          <w:trHeight w:val="170"/>
        </w:trPr>
        <w:tc>
          <w:tcPr>
            <w:tcW w:w="4248" w:type="dxa"/>
            <w:vMerge w:val="restart"/>
            <w:shd w:val="clear" w:color="auto" w:fill="DBDBDB" w:themeFill="accent3" w:themeFillTint="66"/>
          </w:tcPr>
          <w:p w14:paraId="1354D732"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If 3</w:t>
            </w:r>
            <w:r w:rsidRPr="001A7B8D">
              <w:rPr>
                <w:rFonts w:asciiTheme="minorHAnsi" w:hAnsiTheme="minorHAnsi" w:cstheme="minorHAnsi"/>
                <w:vertAlign w:val="superscript"/>
              </w:rPr>
              <w:t>rd</w:t>
            </w:r>
            <w:r w:rsidRPr="001A7B8D">
              <w:rPr>
                <w:rFonts w:asciiTheme="minorHAnsi" w:hAnsiTheme="minorHAnsi" w:cstheme="minorHAnsi"/>
              </w:rPr>
              <w:t xml:space="preserve"> party certified, please provide the following information: </w:t>
            </w:r>
          </w:p>
        </w:tc>
        <w:tc>
          <w:tcPr>
            <w:tcW w:w="2193" w:type="dxa"/>
            <w:gridSpan w:val="2"/>
            <w:shd w:val="clear" w:color="auto" w:fill="DBDBDB" w:themeFill="accent3" w:themeFillTint="66"/>
          </w:tcPr>
          <w:p w14:paraId="38D05D46"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Date of most recent certification </w:t>
            </w:r>
          </w:p>
        </w:tc>
        <w:tc>
          <w:tcPr>
            <w:tcW w:w="2178" w:type="dxa"/>
            <w:gridSpan w:val="2"/>
          </w:tcPr>
          <w:p w14:paraId="2C97248B" w14:textId="77777777" w:rsidR="00141C65" w:rsidRPr="001A7B8D" w:rsidRDefault="00141C65" w:rsidP="00141C65">
            <w:pPr>
              <w:rPr>
                <w:rFonts w:asciiTheme="minorHAnsi" w:hAnsiTheme="minorHAnsi" w:cstheme="minorHAnsi"/>
              </w:rPr>
            </w:pPr>
          </w:p>
        </w:tc>
      </w:tr>
      <w:tr w:rsidR="00141C65" w:rsidRPr="001A7B8D" w14:paraId="33A2668D" w14:textId="77777777" w:rsidTr="002E60C1">
        <w:trPr>
          <w:trHeight w:val="170"/>
        </w:trPr>
        <w:tc>
          <w:tcPr>
            <w:tcW w:w="4248" w:type="dxa"/>
            <w:vMerge/>
            <w:shd w:val="clear" w:color="auto" w:fill="DBDBDB" w:themeFill="accent3" w:themeFillTint="66"/>
          </w:tcPr>
          <w:p w14:paraId="657867D1" w14:textId="77777777" w:rsidR="00141C65" w:rsidRPr="001A7B8D" w:rsidRDefault="00141C65" w:rsidP="00141C65">
            <w:pPr>
              <w:rPr>
                <w:rFonts w:asciiTheme="minorHAnsi" w:hAnsiTheme="minorHAnsi" w:cstheme="minorHAnsi"/>
              </w:rPr>
            </w:pPr>
          </w:p>
        </w:tc>
        <w:tc>
          <w:tcPr>
            <w:tcW w:w="2193" w:type="dxa"/>
            <w:gridSpan w:val="2"/>
            <w:shd w:val="clear" w:color="auto" w:fill="DBDBDB" w:themeFill="accent3" w:themeFillTint="66"/>
          </w:tcPr>
          <w:p w14:paraId="5733A081"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Scope of Certification</w:t>
            </w:r>
          </w:p>
        </w:tc>
        <w:tc>
          <w:tcPr>
            <w:tcW w:w="2178" w:type="dxa"/>
            <w:gridSpan w:val="2"/>
          </w:tcPr>
          <w:p w14:paraId="72A15E0F" w14:textId="77777777" w:rsidR="00141C65" w:rsidRPr="001A7B8D" w:rsidRDefault="00141C65" w:rsidP="00141C65">
            <w:pPr>
              <w:rPr>
                <w:rFonts w:asciiTheme="minorHAnsi" w:hAnsiTheme="minorHAnsi" w:cstheme="minorHAnsi"/>
              </w:rPr>
            </w:pPr>
          </w:p>
        </w:tc>
      </w:tr>
      <w:tr w:rsidR="00141C65" w:rsidRPr="001A7B8D" w14:paraId="220BA569" w14:textId="77777777" w:rsidTr="002E60C1">
        <w:trPr>
          <w:trHeight w:val="170"/>
        </w:trPr>
        <w:tc>
          <w:tcPr>
            <w:tcW w:w="4248" w:type="dxa"/>
            <w:vMerge/>
            <w:shd w:val="clear" w:color="auto" w:fill="DBDBDB" w:themeFill="accent3" w:themeFillTint="66"/>
          </w:tcPr>
          <w:p w14:paraId="784507DC" w14:textId="77777777" w:rsidR="00141C65" w:rsidRPr="001A7B8D" w:rsidRDefault="00141C65" w:rsidP="00141C65">
            <w:pPr>
              <w:rPr>
                <w:rFonts w:asciiTheme="minorHAnsi" w:hAnsiTheme="minorHAnsi" w:cstheme="minorHAnsi"/>
              </w:rPr>
            </w:pPr>
          </w:p>
        </w:tc>
        <w:tc>
          <w:tcPr>
            <w:tcW w:w="2193" w:type="dxa"/>
            <w:gridSpan w:val="2"/>
            <w:shd w:val="clear" w:color="auto" w:fill="DBDBDB" w:themeFill="accent3" w:themeFillTint="66"/>
          </w:tcPr>
          <w:p w14:paraId="0B4B7E8F"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Name of Certification Body</w:t>
            </w:r>
          </w:p>
        </w:tc>
        <w:tc>
          <w:tcPr>
            <w:tcW w:w="2178" w:type="dxa"/>
            <w:gridSpan w:val="2"/>
          </w:tcPr>
          <w:p w14:paraId="6A42DC55" w14:textId="77777777" w:rsidR="00141C65" w:rsidRPr="001A7B8D" w:rsidRDefault="00141C65" w:rsidP="00141C65">
            <w:pPr>
              <w:rPr>
                <w:rFonts w:asciiTheme="minorHAnsi" w:hAnsiTheme="minorHAnsi" w:cstheme="minorHAnsi"/>
              </w:rPr>
            </w:pPr>
          </w:p>
        </w:tc>
      </w:tr>
      <w:tr w:rsidR="00141C65" w:rsidRPr="001A7B8D" w14:paraId="58061B08" w14:textId="77777777" w:rsidTr="002E60C1">
        <w:trPr>
          <w:trHeight w:val="255"/>
        </w:trPr>
        <w:tc>
          <w:tcPr>
            <w:tcW w:w="4248" w:type="dxa"/>
            <w:vMerge/>
            <w:shd w:val="clear" w:color="auto" w:fill="DBDBDB" w:themeFill="accent3" w:themeFillTint="66"/>
          </w:tcPr>
          <w:p w14:paraId="33D582A4" w14:textId="77777777" w:rsidR="00141C65" w:rsidRPr="001A7B8D" w:rsidRDefault="00141C65" w:rsidP="00141C65">
            <w:pPr>
              <w:rPr>
                <w:rFonts w:asciiTheme="minorHAnsi" w:hAnsiTheme="minorHAnsi" w:cstheme="minorHAnsi"/>
              </w:rPr>
            </w:pPr>
          </w:p>
        </w:tc>
        <w:tc>
          <w:tcPr>
            <w:tcW w:w="2193" w:type="dxa"/>
            <w:gridSpan w:val="2"/>
            <w:vMerge w:val="restart"/>
            <w:shd w:val="clear" w:color="auto" w:fill="DBDBDB" w:themeFill="accent3" w:themeFillTint="66"/>
          </w:tcPr>
          <w:p w14:paraId="21018AB9"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Evidence will be provided on request</w:t>
            </w:r>
          </w:p>
        </w:tc>
        <w:tc>
          <w:tcPr>
            <w:tcW w:w="1093" w:type="dxa"/>
            <w:shd w:val="clear" w:color="auto" w:fill="DBDBDB" w:themeFill="accent3" w:themeFillTint="66"/>
            <w:vAlign w:val="center"/>
          </w:tcPr>
          <w:p w14:paraId="53339713"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Yes</w:t>
            </w:r>
          </w:p>
        </w:tc>
        <w:tc>
          <w:tcPr>
            <w:tcW w:w="1085" w:type="dxa"/>
          </w:tcPr>
          <w:p w14:paraId="7D3792C2" w14:textId="77777777" w:rsidR="00141C65" w:rsidRPr="001A7B8D" w:rsidRDefault="00141C65" w:rsidP="00141C65">
            <w:pPr>
              <w:rPr>
                <w:rFonts w:asciiTheme="minorHAnsi" w:hAnsiTheme="minorHAnsi" w:cstheme="minorHAnsi"/>
              </w:rPr>
            </w:pPr>
          </w:p>
        </w:tc>
      </w:tr>
      <w:tr w:rsidR="00141C65" w:rsidRPr="001A7B8D" w14:paraId="522F6184" w14:textId="77777777" w:rsidTr="002E60C1">
        <w:trPr>
          <w:trHeight w:val="255"/>
        </w:trPr>
        <w:tc>
          <w:tcPr>
            <w:tcW w:w="4248" w:type="dxa"/>
            <w:vMerge/>
            <w:shd w:val="clear" w:color="auto" w:fill="DBDBDB" w:themeFill="accent3" w:themeFillTint="66"/>
          </w:tcPr>
          <w:p w14:paraId="7D47D3CD" w14:textId="77777777" w:rsidR="00141C65" w:rsidRPr="001A7B8D" w:rsidRDefault="00141C65" w:rsidP="00141C65">
            <w:pPr>
              <w:rPr>
                <w:rFonts w:asciiTheme="minorHAnsi" w:hAnsiTheme="minorHAnsi" w:cstheme="minorHAnsi"/>
              </w:rPr>
            </w:pPr>
          </w:p>
        </w:tc>
        <w:tc>
          <w:tcPr>
            <w:tcW w:w="2193" w:type="dxa"/>
            <w:gridSpan w:val="2"/>
            <w:vMerge/>
            <w:shd w:val="clear" w:color="auto" w:fill="DBDBDB" w:themeFill="accent3" w:themeFillTint="66"/>
          </w:tcPr>
          <w:p w14:paraId="47954DC4" w14:textId="77777777" w:rsidR="00141C65" w:rsidRPr="001A7B8D" w:rsidRDefault="00141C65" w:rsidP="00141C65">
            <w:pPr>
              <w:rPr>
                <w:rFonts w:asciiTheme="minorHAnsi" w:hAnsiTheme="minorHAnsi" w:cstheme="minorHAnsi"/>
              </w:rPr>
            </w:pPr>
          </w:p>
        </w:tc>
        <w:tc>
          <w:tcPr>
            <w:tcW w:w="1093" w:type="dxa"/>
            <w:shd w:val="clear" w:color="auto" w:fill="DBDBDB" w:themeFill="accent3" w:themeFillTint="66"/>
            <w:vAlign w:val="center"/>
          </w:tcPr>
          <w:p w14:paraId="45D5406E"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No</w:t>
            </w:r>
          </w:p>
        </w:tc>
        <w:tc>
          <w:tcPr>
            <w:tcW w:w="1085" w:type="dxa"/>
          </w:tcPr>
          <w:p w14:paraId="211588D7" w14:textId="77777777" w:rsidR="00141C65" w:rsidRPr="001A7B8D" w:rsidRDefault="00141C65" w:rsidP="00141C65">
            <w:pPr>
              <w:rPr>
                <w:rFonts w:asciiTheme="minorHAnsi" w:hAnsiTheme="minorHAnsi" w:cstheme="minorHAnsi"/>
              </w:rPr>
            </w:pPr>
          </w:p>
        </w:tc>
      </w:tr>
      <w:tr w:rsidR="00141C65" w:rsidRPr="001A7B8D" w14:paraId="6166C86F" w14:textId="77777777" w:rsidTr="002E60C1">
        <w:trPr>
          <w:trHeight w:val="255"/>
        </w:trPr>
        <w:tc>
          <w:tcPr>
            <w:tcW w:w="4248" w:type="dxa"/>
            <w:shd w:val="clear" w:color="auto" w:fill="DBDBDB" w:themeFill="accent3" w:themeFillTint="66"/>
          </w:tcPr>
          <w:p w14:paraId="7EBCF4BE"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If in-house, please provide summary of system: </w:t>
            </w:r>
          </w:p>
        </w:tc>
        <w:tc>
          <w:tcPr>
            <w:tcW w:w="4371" w:type="dxa"/>
            <w:gridSpan w:val="4"/>
          </w:tcPr>
          <w:p w14:paraId="32061D87" w14:textId="77777777" w:rsidR="00141C65" w:rsidRPr="001A7B8D" w:rsidRDefault="00141C65" w:rsidP="00141C65">
            <w:pPr>
              <w:rPr>
                <w:rFonts w:asciiTheme="minorHAnsi" w:hAnsiTheme="minorHAnsi" w:cstheme="minorHAnsi"/>
              </w:rPr>
            </w:pPr>
          </w:p>
          <w:p w14:paraId="2FA78B4D" w14:textId="77777777" w:rsidR="00141C65" w:rsidRPr="001A7B8D" w:rsidRDefault="00141C65" w:rsidP="00141C65">
            <w:pPr>
              <w:rPr>
                <w:rFonts w:asciiTheme="minorHAnsi" w:hAnsiTheme="minorHAnsi" w:cstheme="minorHAnsi"/>
              </w:rPr>
            </w:pPr>
          </w:p>
          <w:p w14:paraId="4997D8D9" w14:textId="77777777" w:rsidR="00141C65" w:rsidRPr="001A7B8D" w:rsidRDefault="00141C65" w:rsidP="00141C65">
            <w:pPr>
              <w:rPr>
                <w:rFonts w:asciiTheme="minorHAnsi" w:hAnsiTheme="minorHAnsi" w:cstheme="minorHAnsi"/>
              </w:rPr>
            </w:pPr>
          </w:p>
        </w:tc>
      </w:tr>
    </w:tbl>
    <w:p w14:paraId="3F242EBA" w14:textId="77777777" w:rsidR="00141C65" w:rsidRPr="001A7B8D" w:rsidRDefault="00141C65" w:rsidP="00141C65">
      <w:pPr>
        <w:rPr>
          <w:rFonts w:asciiTheme="minorHAnsi" w:hAnsiTheme="minorHAnsi" w:cstheme="minorHAnsi"/>
        </w:rPr>
      </w:pPr>
    </w:p>
    <w:p w14:paraId="6A217EB1"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br w:type="page"/>
      </w:r>
    </w:p>
    <w:p w14:paraId="22064670" w14:textId="77777777" w:rsidR="00141C65" w:rsidRPr="001A7B8D" w:rsidRDefault="00141C65" w:rsidP="00141C65">
      <w:pPr>
        <w:rPr>
          <w:rFonts w:asciiTheme="minorHAnsi" w:hAnsiTheme="minorHAnsi" w:cstheme="minorHAnsi"/>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141C65" w:rsidRPr="001A7B8D" w14:paraId="68395A03" w14:textId="77777777" w:rsidTr="00141C65">
        <w:tc>
          <w:tcPr>
            <w:tcW w:w="8774" w:type="dxa"/>
            <w:gridSpan w:val="5"/>
            <w:shd w:val="clear" w:color="auto" w:fill="A6A6A6" w:themeFill="background1" w:themeFillShade="A6"/>
          </w:tcPr>
          <w:p w14:paraId="65C8ED02"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Health &amp; Safety</w:t>
            </w:r>
          </w:p>
        </w:tc>
      </w:tr>
      <w:tr w:rsidR="00141C65" w:rsidRPr="001A7B8D" w14:paraId="2D9AA456" w14:textId="77777777" w:rsidTr="002E60C1">
        <w:tc>
          <w:tcPr>
            <w:tcW w:w="4333" w:type="dxa"/>
            <w:shd w:val="clear" w:color="auto" w:fill="DBDBDB" w:themeFill="accent3" w:themeFillTint="66"/>
          </w:tcPr>
          <w:p w14:paraId="7B3F21B1" w14:textId="64D3360A" w:rsidR="00141C65" w:rsidRPr="000A1CE0" w:rsidRDefault="000A1CE0" w:rsidP="000A1CE0">
            <w:pPr>
              <w:rPr>
                <w:rFonts w:asciiTheme="minorHAnsi" w:hAnsiTheme="minorHAnsi" w:cstheme="minorHAnsi"/>
                <w:kern w:val="2"/>
                <w:sz w:val="22"/>
                <w14:ligatures w14:val="standardContextual"/>
              </w:rPr>
            </w:pPr>
            <w:r>
              <w:rPr>
                <w:color w:val="000000"/>
              </w:rPr>
              <w:t>Do you comply with the Safety, Health and Welfare at Work Act 2005?</w:t>
            </w:r>
          </w:p>
        </w:tc>
        <w:tc>
          <w:tcPr>
            <w:tcW w:w="1110" w:type="dxa"/>
            <w:shd w:val="clear" w:color="auto" w:fill="DBDBDB" w:themeFill="accent3" w:themeFillTint="66"/>
          </w:tcPr>
          <w:p w14:paraId="3FFC8620"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Yes</w:t>
            </w:r>
          </w:p>
        </w:tc>
        <w:tc>
          <w:tcPr>
            <w:tcW w:w="1110" w:type="dxa"/>
          </w:tcPr>
          <w:p w14:paraId="55B25928" w14:textId="77777777" w:rsidR="00141C65" w:rsidRPr="001A7B8D" w:rsidRDefault="00141C65" w:rsidP="00141C65">
            <w:pPr>
              <w:rPr>
                <w:rFonts w:asciiTheme="minorHAnsi" w:hAnsiTheme="minorHAnsi" w:cstheme="minorHAnsi"/>
              </w:rPr>
            </w:pPr>
          </w:p>
        </w:tc>
        <w:tc>
          <w:tcPr>
            <w:tcW w:w="1110" w:type="dxa"/>
            <w:shd w:val="clear" w:color="auto" w:fill="DBDBDB" w:themeFill="accent3" w:themeFillTint="66"/>
          </w:tcPr>
          <w:p w14:paraId="36134413"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No</w:t>
            </w:r>
          </w:p>
        </w:tc>
        <w:tc>
          <w:tcPr>
            <w:tcW w:w="1111" w:type="dxa"/>
          </w:tcPr>
          <w:p w14:paraId="1C276000" w14:textId="77777777" w:rsidR="00141C65" w:rsidRPr="001A7B8D" w:rsidRDefault="00141C65" w:rsidP="00141C65">
            <w:pPr>
              <w:rPr>
                <w:rFonts w:asciiTheme="minorHAnsi" w:hAnsiTheme="minorHAnsi" w:cstheme="minorHAnsi"/>
              </w:rPr>
            </w:pPr>
          </w:p>
        </w:tc>
      </w:tr>
      <w:tr w:rsidR="00141C65" w:rsidRPr="001A7B8D" w14:paraId="2909EA9B" w14:textId="77777777" w:rsidTr="002E60C1">
        <w:tc>
          <w:tcPr>
            <w:tcW w:w="4333" w:type="dxa"/>
            <w:shd w:val="clear" w:color="auto" w:fill="DBDBDB" w:themeFill="accent3" w:themeFillTint="66"/>
          </w:tcPr>
          <w:p w14:paraId="209F43E5"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Name of Manager responsible for Health and Safety </w:t>
            </w:r>
          </w:p>
        </w:tc>
        <w:tc>
          <w:tcPr>
            <w:tcW w:w="4441" w:type="dxa"/>
            <w:gridSpan w:val="4"/>
          </w:tcPr>
          <w:p w14:paraId="18FC7B11" w14:textId="77777777" w:rsidR="00141C65" w:rsidRPr="001A7B8D" w:rsidRDefault="00141C65" w:rsidP="00141C65">
            <w:pPr>
              <w:rPr>
                <w:rFonts w:asciiTheme="minorHAnsi" w:hAnsiTheme="minorHAnsi" w:cstheme="minorHAnsi"/>
              </w:rPr>
            </w:pPr>
          </w:p>
        </w:tc>
      </w:tr>
      <w:tr w:rsidR="00141C65" w:rsidRPr="001A7B8D" w14:paraId="0AEAC810" w14:textId="77777777" w:rsidTr="002E60C1">
        <w:trPr>
          <w:trHeight w:val="128"/>
        </w:trPr>
        <w:tc>
          <w:tcPr>
            <w:tcW w:w="4333" w:type="dxa"/>
            <w:vMerge w:val="restart"/>
            <w:shd w:val="clear" w:color="auto" w:fill="DBDBDB" w:themeFill="accent3" w:themeFillTint="66"/>
          </w:tcPr>
          <w:p w14:paraId="7C7A1552"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If so, is it 3</w:t>
            </w:r>
            <w:r w:rsidRPr="001A7B8D">
              <w:rPr>
                <w:rFonts w:asciiTheme="minorHAnsi" w:hAnsiTheme="minorHAnsi" w:cstheme="minorHAnsi"/>
                <w:vertAlign w:val="superscript"/>
              </w:rPr>
              <w:t>rd</w:t>
            </w:r>
            <w:r w:rsidRPr="001A7B8D">
              <w:rPr>
                <w:rFonts w:asciiTheme="minorHAnsi" w:hAnsiTheme="minorHAnsi" w:cstheme="minorHAnsi"/>
              </w:rPr>
              <w:t xml:space="preserve"> party certified or managed in-house? </w:t>
            </w:r>
          </w:p>
        </w:tc>
        <w:tc>
          <w:tcPr>
            <w:tcW w:w="2220" w:type="dxa"/>
            <w:gridSpan w:val="2"/>
            <w:shd w:val="clear" w:color="auto" w:fill="DBDBDB" w:themeFill="accent3" w:themeFillTint="66"/>
          </w:tcPr>
          <w:p w14:paraId="7290E2E5"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3</w:t>
            </w:r>
            <w:r w:rsidRPr="001A7B8D">
              <w:rPr>
                <w:rFonts w:asciiTheme="minorHAnsi" w:hAnsiTheme="minorHAnsi" w:cstheme="minorHAnsi"/>
                <w:vertAlign w:val="superscript"/>
              </w:rPr>
              <w:t>rd</w:t>
            </w:r>
            <w:r w:rsidRPr="001A7B8D">
              <w:rPr>
                <w:rFonts w:asciiTheme="minorHAnsi" w:hAnsiTheme="minorHAnsi" w:cstheme="minorHAnsi"/>
              </w:rPr>
              <w:t xml:space="preserve"> Party Certified</w:t>
            </w:r>
          </w:p>
        </w:tc>
        <w:tc>
          <w:tcPr>
            <w:tcW w:w="2221" w:type="dxa"/>
            <w:gridSpan w:val="2"/>
          </w:tcPr>
          <w:p w14:paraId="3B5D71FD" w14:textId="77777777" w:rsidR="00141C65" w:rsidRPr="001A7B8D" w:rsidRDefault="00141C65" w:rsidP="00141C65">
            <w:pPr>
              <w:rPr>
                <w:rFonts w:asciiTheme="minorHAnsi" w:hAnsiTheme="minorHAnsi" w:cstheme="minorHAnsi"/>
              </w:rPr>
            </w:pPr>
          </w:p>
        </w:tc>
      </w:tr>
      <w:tr w:rsidR="00141C65" w:rsidRPr="001A7B8D" w14:paraId="7B274483" w14:textId="77777777" w:rsidTr="002E60C1">
        <w:trPr>
          <w:trHeight w:val="127"/>
        </w:trPr>
        <w:tc>
          <w:tcPr>
            <w:tcW w:w="4333" w:type="dxa"/>
            <w:vMerge/>
            <w:shd w:val="clear" w:color="auto" w:fill="DBDBDB" w:themeFill="accent3" w:themeFillTint="66"/>
          </w:tcPr>
          <w:p w14:paraId="6C09B66C" w14:textId="77777777" w:rsidR="00141C65" w:rsidRPr="001A7B8D" w:rsidRDefault="00141C65" w:rsidP="00141C65">
            <w:pPr>
              <w:rPr>
                <w:rFonts w:asciiTheme="minorHAnsi" w:hAnsiTheme="minorHAnsi" w:cstheme="minorHAnsi"/>
              </w:rPr>
            </w:pPr>
          </w:p>
        </w:tc>
        <w:tc>
          <w:tcPr>
            <w:tcW w:w="2220" w:type="dxa"/>
            <w:gridSpan w:val="2"/>
            <w:shd w:val="clear" w:color="auto" w:fill="DBDBDB" w:themeFill="accent3" w:themeFillTint="66"/>
          </w:tcPr>
          <w:p w14:paraId="4BA8384E"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In-House</w:t>
            </w:r>
          </w:p>
        </w:tc>
        <w:tc>
          <w:tcPr>
            <w:tcW w:w="2221" w:type="dxa"/>
            <w:gridSpan w:val="2"/>
          </w:tcPr>
          <w:p w14:paraId="0F84F7E8" w14:textId="77777777" w:rsidR="00141C65" w:rsidRPr="001A7B8D" w:rsidRDefault="00141C65" w:rsidP="00141C65">
            <w:pPr>
              <w:rPr>
                <w:rFonts w:asciiTheme="minorHAnsi" w:hAnsiTheme="minorHAnsi" w:cstheme="minorHAnsi"/>
              </w:rPr>
            </w:pPr>
          </w:p>
        </w:tc>
      </w:tr>
      <w:tr w:rsidR="00141C65" w:rsidRPr="001A7B8D" w14:paraId="6B2E996C" w14:textId="77777777" w:rsidTr="002E60C1">
        <w:trPr>
          <w:trHeight w:val="170"/>
        </w:trPr>
        <w:tc>
          <w:tcPr>
            <w:tcW w:w="4333" w:type="dxa"/>
            <w:vMerge w:val="restart"/>
            <w:shd w:val="clear" w:color="auto" w:fill="DBDBDB" w:themeFill="accent3" w:themeFillTint="66"/>
          </w:tcPr>
          <w:p w14:paraId="2C7C4F80"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If 3</w:t>
            </w:r>
            <w:r w:rsidRPr="001A7B8D">
              <w:rPr>
                <w:rFonts w:asciiTheme="minorHAnsi" w:hAnsiTheme="minorHAnsi" w:cstheme="minorHAnsi"/>
                <w:vertAlign w:val="superscript"/>
              </w:rPr>
              <w:t>rd</w:t>
            </w:r>
            <w:r w:rsidRPr="001A7B8D">
              <w:rPr>
                <w:rFonts w:asciiTheme="minorHAnsi" w:hAnsiTheme="minorHAnsi" w:cstheme="minorHAnsi"/>
              </w:rPr>
              <w:t xml:space="preserve"> party certified, please provide the following information: </w:t>
            </w:r>
          </w:p>
        </w:tc>
        <w:tc>
          <w:tcPr>
            <w:tcW w:w="2220" w:type="dxa"/>
            <w:gridSpan w:val="2"/>
            <w:shd w:val="clear" w:color="auto" w:fill="DBDBDB" w:themeFill="accent3" w:themeFillTint="66"/>
          </w:tcPr>
          <w:p w14:paraId="3802A95B"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Date of most recent certification </w:t>
            </w:r>
          </w:p>
        </w:tc>
        <w:tc>
          <w:tcPr>
            <w:tcW w:w="2221" w:type="dxa"/>
            <w:gridSpan w:val="2"/>
          </w:tcPr>
          <w:p w14:paraId="5927E950" w14:textId="77777777" w:rsidR="00141C65" w:rsidRPr="001A7B8D" w:rsidRDefault="00141C65" w:rsidP="00141C65">
            <w:pPr>
              <w:rPr>
                <w:rFonts w:asciiTheme="minorHAnsi" w:hAnsiTheme="minorHAnsi" w:cstheme="minorHAnsi"/>
              </w:rPr>
            </w:pPr>
          </w:p>
        </w:tc>
      </w:tr>
      <w:tr w:rsidR="00141C65" w:rsidRPr="001A7B8D" w14:paraId="210FBE9F" w14:textId="77777777" w:rsidTr="002E60C1">
        <w:trPr>
          <w:trHeight w:val="170"/>
        </w:trPr>
        <w:tc>
          <w:tcPr>
            <w:tcW w:w="4333" w:type="dxa"/>
            <w:vMerge/>
            <w:shd w:val="clear" w:color="auto" w:fill="DBDBDB" w:themeFill="accent3" w:themeFillTint="66"/>
          </w:tcPr>
          <w:p w14:paraId="75C0ABA2" w14:textId="77777777" w:rsidR="00141C65" w:rsidRPr="001A7B8D" w:rsidRDefault="00141C65" w:rsidP="00141C65">
            <w:pPr>
              <w:rPr>
                <w:rFonts w:asciiTheme="minorHAnsi" w:hAnsiTheme="minorHAnsi" w:cstheme="minorHAnsi"/>
              </w:rPr>
            </w:pPr>
          </w:p>
        </w:tc>
        <w:tc>
          <w:tcPr>
            <w:tcW w:w="2220" w:type="dxa"/>
            <w:gridSpan w:val="2"/>
            <w:shd w:val="clear" w:color="auto" w:fill="DBDBDB" w:themeFill="accent3" w:themeFillTint="66"/>
          </w:tcPr>
          <w:p w14:paraId="7B85592A"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Scope of Certification</w:t>
            </w:r>
          </w:p>
        </w:tc>
        <w:tc>
          <w:tcPr>
            <w:tcW w:w="2221" w:type="dxa"/>
            <w:gridSpan w:val="2"/>
          </w:tcPr>
          <w:p w14:paraId="45BA8F14" w14:textId="77777777" w:rsidR="00141C65" w:rsidRPr="001A7B8D" w:rsidRDefault="00141C65" w:rsidP="00141C65">
            <w:pPr>
              <w:rPr>
                <w:rFonts w:asciiTheme="minorHAnsi" w:hAnsiTheme="minorHAnsi" w:cstheme="minorHAnsi"/>
              </w:rPr>
            </w:pPr>
          </w:p>
        </w:tc>
      </w:tr>
      <w:tr w:rsidR="00141C65" w:rsidRPr="001A7B8D" w14:paraId="69243F31" w14:textId="77777777" w:rsidTr="002E60C1">
        <w:trPr>
          <w:trHeight w:val="170"/>
        </w:trPr>
        <w:tc>
          <w:tcPr>
            <w:tcW w:w="4333" w:type="dxa"/>
            <w:vMerge/>
            <w:shd w:val="clear" w:color="auto" w:fill="DBDBDB" w:themeFill="accent3" w:themeFillTint="66"/>
          </w:tcPr>
          <w:p w14:paraId="741090C2" w14:textId="77777777" w:rsidR="00141C65" w:rsidRPr="001A7B8D" w:rsidRDefault="00141C65" w:rsidP="00141C65">
            <w:pPr>
              <w:rPr>
                <w:rFonts w:asciiTheme="minorHAnsi" w:hAnsiTheme="minorHAnsi" w:cstheme="minorHAnsi"/>
              </w:rPr>
            </w:pPr>
          </w:p>
        </w:tc>
        <w:tc>
          <w:tcPr>
            <w:tcW w:w="2220" w:type="dxa"/>
            <w:gridSpan w:val="2"/>
            <w:shd w:val="clear" w:color="auto" w:fill="DBDBDB" w:themeFill="accent3" w:themeFillTint="66"/>
          </w:tcPr>
          <w:p w14:paraId="3A8E48C1"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Name of Certification Body</w:t>
            </w:r>
          </w:p>
        </w:tc>
        <w:tc>
          <w:tcPr>
            <w:tcW w:w="2221" w:type="dxa"/>
            <w:gridSpan w:val="2"/>
          </w:tcPr>
          <w:p w14:paraId="7F89EBB3" w14:textId="77777777" w:rsidR="00141C65" w:rsidRPr="001A7B8D" w:rsidRDefault="00141C65" w:rsidP="00141C65">
            <w:pPr>
              <w:rPr>
                <w:rFonts w:asciiTheme="minorHAnsi" w:hAnsiTheme="minorHAnsi" w:cstheme="minorHAnsi"/>
              </w:rPr>
            </w:pPr>
          </w:p>
        </w:tc>
      </w:tr>
      <w:tr w:rsidR="00141C65" w:rsidRPr="001A7B8D" w14:paraId="54F70070" w14:textId="77777777" w:rsidTr="002E60C1">
        <w:trPr>
          <w:trHeight w:val="255"/>
        </w:trPr>
        <w:tc>
          <w:tcPr>
            <w:tcW w:w="4333" w:type="dxa"/>
            <w:vMerge/>
            <w:shd w:val="clear" w:color="auto" w:fill="DBDBDB" w:themeFill="accent3" w:themeFillTint="66"/>
          </w:tcPr>
          <w:p w14:paraId="2E991CBC" w14:textId="77777777" w:rsidR="00141C65" w:rsidRPr="001A7B8D" w:rsidRDefault="00141C65" w:rsidP="00141C65">
            <w:pPr>
              <w:rPr>
                <w:rFonts w:asciiTheme="minorHAnsi" w:hAnsiTheme="minorHAnsi" w:cstheme="minorHAnsi"/>
              </w:rPr>
            </w:pPr>
          </w:p>
        </w:tc>
        <w:tc>
          <w:tcPr>
            <w:tcW w:w="2220" w:type="dxa"/>
            <w:gridSpan w:val="2"/>
            <w:vMerge w:val="restart"/>
            <w:shd w:val="clear" w:color="auto" w:fill="DBDBDB" w:themeFill="accent3" w:themeFillTint="66"/>
          </w:tcPr>
          <w:p w14:paraId="42F01B48"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Evidence will be provided on request</w:t>
            </w:r>
          </w:p>
        </w:tc>
        <w:tc>
          <w:tcPr>
            <w:tcW w:w="1110" w:type="dxa"/>
            <w:shd w:val="clear" w:color="auto" w:fill="DBDBDB" w:themeFill="accent3" w:themeFillTint="66"/>
          </w:tcPr>
          <w:p w14:paraId="105381D6"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Yes</w:t>
            </w:r>
          </w:p>
        </w:tc>
        <w:tc>
          <w:tcPr>
            <w:tcW w:w="1111" w:type="dxa"/>
          </w:tcPr>
          <w:p w14:paraId="6EA898B3" w14:textId="77777777" w:rsidR="00141C65" w:rsidRPr="001A7B8D" w:rsidRDefault="00141C65" w:rsidP="00141C65">
            <w:pPr>
              <w:rPr>
                <w:rFonts w:asciiTheme="minorHAnsi" w:hAnsiTheme="minorHAnsi" w:cstheme="minorHAnsi"/>
              </w:rPr>
            </w:pPr>
          </w:p>
        </w:tc>
      </w:tr>
      <w:tr w:rsidR="00141C65" w:rsidRPr="001A7B8D" w14:paraId="5C88C356" w14:textId="77777777" w:rsidTr="002E60C1">
        <w:trPr>
          <w:trHeight w:val="255"/>
        </w:trPr>
        <w:tc>
          <w:tcPr>
            <w:tcW w:w="4333" w:type="dxa"/>
            <w:vMerge/>
            <w:shd w:val="clear" w:color="auto" w:fill="DBDBDB" w:themeFill="accent3" w:themeFillTint="66"/>
          </w:tcPr>
          <w:p w14:paraId="22D8BACE" w14:textId="77777777" w:rsidR="00141C65" w:rsidRPr="001A7B8D" w:rsidRDefault="00141C65" w:rsidP="00141C65">
            <w:pPr>
              <w:rPr>
                <w:rFonts w:asciiTheme="minorHAnsi" w:hAnsiTheme="minorHAnsi" w:cstheme="minorHAnsi"/>
              </w:rPr>
            </w:pPr>
          </w:p>
        </w:tc>
        <w:tc>
          <w:tcPr>
            <w:tcW w:w="2220" w:type="dxa"/>
            <w:gridSpan w:val="2"/>
            <w:vMerge/>
            <w:shd w:val="clear" w:color="auto" w:fill="DBDBDB" w:themeFill="accent3" w:themeFillTint="66"/>
          </w:tcPr>
          <w:p w14:paraId="6F833CD0" w14:textId="77777777" w:rsidR="00141C65" w:rsidRPr="001A7B8D" w:rsidRDefault="00141C65" w:rsidP="00141C65">
            <w:pPr>
              <w:rPr>
                <w:rFonts w:asciiTheme="minorHAnsi" w:hAnsiTheme="minorHAnsi" w:cstheme="minorHAnsi"/>
              </w:rPr>
            </w:pPr>
          </w:p>
        </w:tc>
        <w:tc>
          <w:tcPr>
            <w:tcW w:w="1110" w:type="dxa"/>
            <w:shd w:val="clear" w:color="auto" w:fill="DBDBDB" w:themeFill="accent3" w:themeFillTint="66"/>
          </w:tcPr>
          <w:p w14:paraId="18C0D873"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No</w:t>
            </w:r>
          </w:p>
        </w:tc>
        <w:tc>
          <w:tcPr>
            <w:tcW w:w="1111" w:type="dxa"/>
          </w:tcPr>
          <w:p w14:paraId="393C6202" w14:textId="77777777" w:rsidR="00141C65" w:rsidRPr="001A7B8D" w:rsidRDefault="00141C65" w:rsidP="00141C65">
            <w:pPr>
              <w:rPr>
                <w:rFonts w:asciiTheme="minorHAnsi" w:hAnsiTheme="minorHAnsi" w:cstheme="minorHAnsi"/>
              </w:rPr>
            </w:pPr>
          </w:p>
        </w:tc>
      </w:tr>
      <w:tr w:rsidR="00141C65" w:rsidRPr="001A7B8D" w14:paraId="1952FCBB" w14:textId="77777777" w:rsidTr="002E60C1">
        <w:trPr>
          <w:trHeight w:val="255"/>
        </w:trPr>
        <w:tc>
          <w:tcPr>
            <w:tcW w:w="4333" w:type="dxa"/>
            <w:shd w:val="clear" w:color="auto" w:fill="DBDBDB" w:themeFill="accent3" w:themeFillTint="66"/>
          </w:tcPr>
          <w:p w14:paraId="05BAA791"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If in-house, please provide summary of system: </w:t>
            </w:r>
          </w:p>
        </w:tc>
        <w:tc>
          <w:tcPr>
            <w:tcW w:w="4441" w:type="dxa"/>
            <w:gridSpan w:val="4"/>
          </w:tcPr>
          <w:p w14:paraId="64BB19AD" w14:textId="77777777" w:rsidR="00141C65" w:rsidRPr="001A7B8D" w:rsidRDefault="00141C65" w:rsidP="00141C65">
            <w:pPr>
              <w:rPr>
                <w:rFonts w:asciiTheme="minorHAnsi" w:hAnsiTheme="minorHAnsi" w:cstheme="minorHAnsi"/>
              </w:rPr>
            </w:pPr>
          </w:p>
          <w:p w14:paraId="78D4DDEE" w14:textId="77777777" w:rsidR="00141C65" w:rsidRPr="001A7B8D" w:rsidRDefault="00141C65" w:rsidP="00141C65">
            <w:pPr>
              <w:rPr>
                <w:rFonts w:asciiTheme="minorHAnsi" w:hAnsiTheme="minorHAnsi" w:cstheme="minorHAnsi"/>
              </w:rPr>
            </w:pPr>
          </w:p>
        </w:tc>
      </w:tr>
    </w:tbl>
    <w:p w14:paraId="1FB662C9" w14:textId="77777777" w:rsidR="00141C65" w:rsidRPr="001A7B8D" w:rsidRDefault="00141C65" w:rsidP="00141C65">
      <w:pPr>
        <w:rPr>
          <w:rFonts w:asciiTheme="minorHAnsi" w:hAnsiTheme="minorHAnsi" w:cstheme="minorHAnsi"/>
        </w:rPr>
      </w:pPr>
    </w:p>
    <w:p w14:paraId="32F86C1F"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br w:type="page"/>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141C65" w:rsidRPr="001A7B8D" w14:paraId="095C6E24" w14:textId="77777777" w:rsidTr="00141C65">
        <w:tc>
          <w:tcPr>
            <w:tcW w:w="8774" w:type="dxa"/>
            <w:gridSpan w:val="5"/>
            <w:shd w:val="clear" w:color="auto" w:fill="A6A6A6" w:themeFill="background1" w:themeFillShade="A6"/>
          </w:tcPr>
          <w:p w14:paraId="7F58B674"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lastRenderedPageBreak/>
              <w:t>Environmental Management Systems</w:t>
            </w:r>
          </w:p>
        </w:tc>
      </w:tr>
      <w:tr w:rsidR="00141C65" w:rsidRPr="001A7B8D" w14:paraId="3728AB4F" w14:textId="77777777" w:rsidTr="002E60C1">
        <w:tc>
          <w:tcPr>
            <w:tcW w:w="4333" w:type="dxa"/>
            <w:shd w:val="clear" w:color="auto" w:fill="DBDBDB" w:themeFill="accent3" w:themeFillTint="66"/>
          </w:tcPr>
          <w:p w14:paraId="39FA0111"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Do you operate an environmental management system </w:t>
            </w:r>
          </w:p>
        </w:tc>
        <w:tc>
          <w:tcPr>
            <w:tcW w:w="1110" w:type="dxa"/>
            <w:shd w:val="clear" w:color="auto" w:fill="DBDBDB" w:themeFill="accent3" w:themeFillTint="66"/>
            <w:vAlign w:val="center"/>
          </w:tcPr>
          <w:p w14:paraId="4707C689"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Yes</w:t>
            </w:r>
          </w:p>
        </w:tc>
        <w:tc>
          <w:tcPr>
            <w:tcW w:w="1110" w:type="dxa"/>
            <w:vAlign w:val="center"/>
          </w:tcPr>
          <w:p w14:paraId="10585C0D" w14:textId="77777777" w:rsidR="00141C65" w:rsidRPr="001A7B8D" w:rsidRDefault="00141C65" w:rsidP="00141C65">
            <w:pPr>
              <w:rPr>
                <w:rFonts w:asciiTheme="minorHAnsi" w:hAnsiTheme="minorHAnsi" w:cstheme="minorHAnsi"/>
              </w:rPr>
            </w:pPr>
          </w:p>
        </w:tc>
        <w:tc>
          <w:tcPr>
            <w:tcW w:w="1110" w:type="dxa"/>
            <w:shd w:val="clear" w:color="auto" w:fill="DBDBDB" w:themeFill="accent3" w:themeFillTint="66"/>
            <w:vAlign w:val="center"/>
          </w:tcPr>
          <w:p w14:paraId="28D00FE1"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No</w:t>
            </w:r>
          </w:p>
        </w:tc>
        <w:tc>
          <w:tcPr>
            <w:tcW w:w="1111" w:type="dxa"/>
            <w:vAlign w:val="center"/>
          </w:tcPr>
          <w:p w14:paraId="50FDE435" w14:textId="77777777" w:rsidR="00141C65" w:rsidRPr="001A7B8D" w:rsidRDefault="00141C65" w:rsidP="00141C65">
            <w:pPr>
              <w:rPr>
                <w:rFonts w:asciiTheme="minorHAnsi" w:hAnsiTheme="minorHAnsi" w:cstheme="minorHAnsi"/>
              </w:rPr>
            </w:pPr>
          </w:p>
        </w:tc>
      </w:tr>
      <w:tr w:rsidR="00141C65" w:rsidRPr="001A7B8D" w14:paraId="00A22820" w14:textId="77777777" w:rsidTr="002E60C1">
        <w:tc>
          <w:tcPr>
            <w:tcW w:w="4333" w:type="dxa"/>
            <w:shd w:val="clear" w:color="auto" w:fill="DBDBDB" w:themeFill="accent3" w:themeFillTint="66"/>
          </w:tcPr>
          <w:p w14:paraId="2E40B850"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Name of Manager responsible for Environmental Management </w:t>
            </w:r>
          </w:p>
        </w:tc>
        <w:tc>
          <w:tcPr>
            <w:tcW w:w="4441" w:type="dxa"/>
            <w:gridSpan w:val="4"/>
          </w:tcPr>
          <w:p w14:paraId="03EB9AE6" w14:textId="77777777" w:rsidR="00141C65" w:rsidRPr="001A7B8D" w:rsidRDefault="00141C65" w:rsidP="00141C65">
            <w:pPr>
              <w:rPr>
                <w:rFonts w:asciiTheme="minorHAnsi" w:hAnsiTheme="minorHAnsi" w:cstheme="minorHAnsi"/>
              </w:rPr>
            </w:pPr>
          </w:p>
        </w:tc>
      </w:tr>
      <w:tr w:rsidR="00141C65" w:rsidRPr="001A7B8D" w14:paraId="1A10890E" w14:textId="77777777" w:rsidTr="002E60C1">
        <w:trPr>
          <w:trHeight w:val="128"/>
        </w:trPr>
        <w:tc>
          <w:tcPr>
            <w:tcW w:w="4333" w:type="dxa"/>
            <w:vMerge w:val="restart"/>
            <w:shd w:val="clear" w:color="auto" w:fill="DBDBDB" w:themeFill="accent3" w:themeFillTint="66"/>
          </w:tcPr>
          <w:p w14:paraId="67E9FA70"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If so, is it 3</w:t>
            </w:r>
            <w:r w:rsidRPr="001A7B8D">
              <w:rPr>
                <w:rFonts w:asciiTheme="minorHAnsi" w:hAnsiTheme="minorHAnsi" w:cstheme="minorHAnsi"/>
                <w:vertAlign w:val="superscript"/>
              </w:rPr>
              <w:t>rd</w:t>
            </w:r>
            <w:r w:rsidRPr="001A7B8D">
              <w:rPr>
                <w:rFonts w:asciiTheme="minorHAnsi" w:hAnsiTheme="minorHAnsi" w:cstheme="minorHAnsi"/>
              </w:rPr>
              <w:t xml:space="preserve"> party certified or in-house? </w:t>
            </w:r>
          </w:p>
        </w:tc>
        <w:tc>
          <w:tcPr>
            <w:tcW w:w="2220" w:type="dxa"/>
            <w:gridSpan w:val="2"/>
            <w:shd w:val="clear" w:color="auto" w:fill="DBDBDB" w:themeFill="accent3" w:themeFillTint="66"/>
          </w:tcPr>
          <w:p w14:paraId="163977FA"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3</w:t>
            </w:r>
            <w:r w:rsidRPr="001A7B8D">
              <w:rPr>
                <w:rFonts w:asciiTheme="minorHAnsi" w:hAnsiTheme="minorHAnsi" w:cstheme="minorHAnsi"/>
                <w:vertAlign w:val="superscript"/>
              </w:rPr>
              <w:t>rd</w:t>
            </w:r>
            <w:r w:rsidRPr="001A7B8D">
              <w:rPr>
                <w:rFonts w:asciiTheme="minorHAnsi" w:hAnsiTheme="minorHAnsi" w:cstheme="minorHAnsi"/>
              </w:rPr>
              <w:t xml:space="preserve"> Party Certified</w:t>
            </w:r>
          </w:p>
        </w:tc>
        <w:tc>
          <w:tcPr>
            <w:tcW w:w="2221" w:type="dxa"/>
            <w:gridSpan w:val="2"/>
          </w:tcPr>
          <w:p w14:paraId="35BC763B" w14:textId="77777777" w:rsidR="00141C65" w:rsidRPr="001A7B8D" w:rsidRDefault="00141C65" w:rsidP="00141C65">
            <w:pPr>
              <w:rPr>
                <w:rFonts w:asciiTheme="minorHAnsi" w:hAnsiTheme="minorHAnsi" w:cstheme="minorHAnsi"/>
              </w:rPr>
            </w:pPr>
          </w:p>
        </w:tc>
      </w:tr>
      <w:tr w:rsidR="00141C65" w:rsidRPr="001A7B8D" w14:paraId="07189D39" w14:textId="77777777" w:rsidTr="002E60C1">
        <w:trPr>
          <w:trHeight w:val="127"/>
        </w:trPr>
        <w:tc>
          <w:tcPr>
            <w:tcW w:w="4333" w:type="dxa"/>
            <w:vMerge/>
            <w:shd w:val="clear" w:color="auto" w:fill="DBDBDB" w:themeFill="accent3" w:themeFillTint="66"/>
          </w:tcPr>
          <w:p w14:paraId="0766ACD7" w14:textId="77777777" w:rsidR="00141C65" w:rsidRPr="001A7B8D" w:rsidRDefault="00141C65" w:rsidP="00141C65">
            <w:pPr>
              <w:rPr>
                <w:rFonts w:asciiTheme="minorHAnsi" w:hAnsiTheme="minorHAnsi" w:cstheme="minorHAnsi"/>
              </w:rPr>
            </w:pPr>
          </w:p>
        </w:tc>
        <w:tc>
          <w:tcPr>
            <w:tcW w:w="2220" w:type="dxa"/>
            <w:gridSpan w:val="2"/>
            <w:shd w:val="clear" w:color="auto" w:fill="DBDBDB" w:themeFill="accent3" w:themeFillTint="66"/>
          </w:tcPr>
          <w:p w14:paraId="090163EA"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In-House</w:t>
            </w:r>
          </w:p>
        </w:tc>
        <w:tc>
          <w:tcPr>
            <w:tcW w:w="2221" w:type="dxa"/>
            <w:gridSpan w:val="2"/>
          </w:tcPr>
          <w:p w14:paraId="1562B724" w14:textId="77777777" w:rsidR="00141C65" w:rsidRPr="001A7B8D" w:rsidRDefault="00141C65" w:rsidP="00141C65">
            <w:pPr>
              <w:rPr>
                <w:rFonts w:asciiTheme="minorHAnsi" w:hAnsiTheme="minorHAnsi" w:cstheme="minorHAnsi"/>
              </w:rPr>
            </w:pPr>
          </w:p>
        </w:tc>
      </w:tr>
      <w:tr w:rsidR="00141C65" w:rsidRPr="001A7B8D" w14:paraId="2E8F6E4E" w14:textId="77777777" w:rsidTr="002E60C1">
        <w:trPr>
          <w:trHeight w:val="170"/>
        </w:trPr>
        <w:tc>
          <w:tcPr>
            <w:tcW w:w="4333" w:type="dxa"/>
            <w:vMerge w:val="restart"/>
            <w:shd w:val="clear" w:color="auto" w:fill="DBDBDB" w:themeFill="accent3" w:themeFillTint="66"/>
          </w:tcPr>
          <w:p w14:paraId="56544F93"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If 3</w:t>
            </w:r>
            <w:r w:rsidRPr="001A7B8D">
              <w:rPr>
                <w:rFonts w:asciiTheme="minorHAnsi" w:hAnsiTheme="minorHAnsi" w:cstheme="minorHAnsi"/>
                <w:vertAlign w:val="superscript"/>
              </w:rPr>
              <w:t>rd</w:t>
            </w:r>
            <w:r w:rsidRPr="001A7B8D">
              <w:rPr>
                <w:rFonts w:asciiTheme="minorHAnsi" w:hAnsiTheme="minorHAnsi" w:cstheme="minorHAnsi"/>
              </w:rPr>
              <w:t xml:space="preserve"> party certified, please provide the following information: </w:t>
            </w:r>
          </w:p>
        </w:tc>
        <w:tc>
          <w:tcPr>
            <w:tcW w:w="2220" w:type="dxa"/>
            <w:gridSpan w:val="2"/>
            <w:shd w:val="clear" w:color="auto" w:fill="DBDBDB" w:themeFill="accent3" w:themeFillTint="66"/>
          </w:tcPr>
          <w:p w14:paraId="7B7D9942"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Date of most recent certification </w:t>
            </w:r>
          </w:p>
        </w:tc>
        <w:tc>
          <w:tcPr>
            <w:tcW w:w="2221" w:type="dxa"/>
            <w:gridSpan w:val="2"/>
          </w:tcPr>
          <w:p w14:paraId="1C6D7788" w14:textId="77777777" w:rsidR="00141C65" w:rsidRPr="001A7B8D" w:rsidRDefault="00141C65" w:rsidP="00141C65">
            <w:pPr>
              <w:rPr>
                <w:rFonts w:asciiTheme="minorHAnsi" w:hAnsiTheme="minorHAnsi" w:cstheme="minorHAnsi"/>
              </w:rPr>
            </w:pPr>
          </w:p>
        </w:tc>
      </w:tr>
      <w:tr w:rsidR="00141C65" w:rsidRPr="001A7B8D" w14:paraId="6CCE0404" w14:textId="77777777" w:rsidTr="002E60C1">
        <w:trPr>
          <w:trHeight w:val="170"/>
        </w:trPr>
        <w:tc>
          <w:tcPr>
            <w:tcW w:w="4333" w:type="dxa"/>
            <w:vMerge/>
            <w:shd w:val="clear" w:color="auto" w:fill="DBDBDB" w:themeFill="accent3" w:themeFillTint="66"/>
          </w:tcPr>
          <w:p w14:paraId="4F876E44" w14:textId="77777777" w:rsidR="00141C65" w:rsidRPr="001A7B8D" w:rsidRDefault="00141C65" w:rsidP="00141C65">
            <w:pPr>
              <w:rPr>
                <w:rFonts w:asciiTheme="minorHAnsi" w:hAnsiTheme="minorHAnsi" w:cstheme="minorHAnsi"/>
              </w:rPr>
            </w:pPr>
          </w:p>
        </w:tc>
        <w:tc>
          <w:tcPr>
            <w:tcW w:w="2220" w:type="dxa"/>
            <w:gridSpan w:val="2"/>
            <w:shd w:val="clear" w:color="auto" w:fill="DBDBDB" w:themeFill="accent3" w:themeFillTint="66"/>
          </w:tcPr>
          <w:p w14:paraId="199E0EEE"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Scope of Certification</w:t>
            </w:r>
          </w:p>
        </w:tc>
        <w:tc>
          <w:tcPr>
            <w:tcW w:w="2221" w:type="dxa"/>
            <w:gridSpan w:val="2"/>
          </w:tcPr>
          <w:p w14:paraId="5FAF8D56" w14:textId="77777777" w:rsidR="00141C65" w:rsidRPr="001A7B8D" w:rsidRDefault="00141C65" w:rsidP="00141C65">
            <w:pPr>
              <w:rPr>
                <w:rFonts w:asciiTheme="minorHAnsi" w:hAnsiTheme="minorHAnsi" w:cstheme="minorHAnsi"/>
              </w:rPr>
            </w:pPr>
          </w:p>
        </w:tc>
      </w:tr>
      <w:tr w:rsidR="00141C65" w:rsidRPr="001A7B8D" w14:paraId="687923A0" w14:textId="77777777" w:rsidTr="002E60C1">
        <w:trPr>
          <w:trHeight w:val="170"/>
        </w:trPr>
        <w:tc>
          <w:tcPr>
            <w:tcW w:w="4333" w:type="dxa"/>
            <w:vMerge/>
            <w:shd w:val="clear" w:color="auto" w:fill="DBDBDB" w:themeFill="accent3" w:themeFillTint="66"/>
          </w:tcPr>
          <w:p w14:paraId="367CFD3F" w14:textId="77777777" w:rsidR="00141C65" w:rsidRPr="001A7B8D" w:rsidRDefault="00141C65" w:rsidP="00141C65">
            <w:pPr>
              <w:rPr>
                <w:rFonts w:asciiTheme="minorHAnsi" w:hAnsiTheme="minorHAnsi" w:cstheme="minorHAnsi"/>
              </w:rPr>
            </w:pPr>
          </w:p>
        </w:tc>
        <w:tc>
          <w:tcPr>
            <w:tcW w:w="2220" w:type="dxa"/>
            <w:gridSpan w:val="2"/>
            <w:shd w:val="clear" w:color="auto" w:fill="DBDBDB" w:themeFill="accent3" w:themeFillTint="66"/>
          </w:tcPr>
          <w:p w14:paraId="740C3406"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Name of Certification Body</w:t>
            </w:r>
          </w:p>
        </w:tc>
        <w:tc>
          <w:tcPr>
            <w:tcW w:w="2221" w:type="dxa"/>
            <w:gridSpan w:val="2"/>
          </w:tcPr>
          <w:p w14:paraId="1334B7BA" w14:textId="77777777" w:rsidR="00141C65" w:rsidRPr="001A7B8D" w:rsidRDefault="00141C65" w:rsidP="00141C65">
            <w:pPr>
              <w:rPr>
                <w:rFonts w:asciiTheme="minorHAnsi" w:hAnsiTheme="minorHAnsi" w:cstheme="minorHAnsi"/>
              </w:rPr>
            </w:pPr>
          </w:p>
        </w:tc>
      </w:tr>
      <w:tr w:rsidR="00141C65" w:rsidRPr="001A7B8D" w14:paraId="06F2222D" w14:textId="77777777" w:rsidTr="002E60C1">
        <w:trPr>
          <w:trHeight w:val="255"/>
        </w:trPr>
        <w:tc>
          <w:tcPr>
            <w:tcW w:w="4333" w:type="dxa"/>
            <w:vMerge/>
            <w:shd w:val="clear" w:color="auto" w:fill="DBDBDB" w:themeFill="accent3" w:themeFillTint="66"/>
          </w:tcPr>
          <w:p w14:paraId="0A588ECA" w14:textId="77777777" w:rsidR="00141C65" w:rsidRPr="001A7B8D" w:rsidRDefault="00141C65" w:rsidP="00141C65">
            <w:pPr>
              <w:rPr>
                <w:rFonts w:asciiTheme="minorHAnsi" w:hAnsiTheme="minorHAnsi" w:cstheme="minorHAnsi"/>
              </w:rPr>
            </w:pPr>
          </w:p>
        </w:tc>
        <w:tc>
          <w:tcPr>
            <w:tcW w:w="2220" w:type="dxa"/>
            <w:gridSpan w:val="2"/>
            <w:vMerge w:val="restart"/>
            <w:shd w:val="clear" w:color="auto" w:fill="DBDBDB" w:themeFill="accent3" w:themeFillTint="66"/>
          </w:tcPr>
          <w:p w14:paraId="026A90D0"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Evidence will be provided on request</w:t>
            </w:r>
          </w:p>
        </w:tc>
        <w:tc>
          <w:tcPr>
            <w:tcW w:w="1110" w:type="dxa"/>
            <w:shd w:val="clear" w:color="auto" w:fill="DBDBDB" w:themeFill="accent3" w:themeFillTint="66"/>
            <w:vAlign w:val="center"/>
          </w:tcPr>
          <w:p w14:paraId="4D421C3B"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Yes</w:t>
            </w:r>
          </w:p>
        </w:tc>
        <w:tc>
          <w:tcPr>
            <w:tcW w:w="1111" w:type="dxa"/>
          </w:tcPr>
          <w:p w14:paraId="7C41E4C4" w14:textId="77777777" w:rsidR="00141C65" w:rsidRPr="001A7B8D" w:rsidRDefault="00141C65" w:rsidP="00141C65">
            <w:pPr>
              <w:rPr>
                <w:rFonts w:asciiTheme="minorHAnsi" w:hAnsiTheme="minorHAnsi" w:cstheme="minorHAnsi"/>
              </w:rPr>
            </w:pPr>
          </w:p>
        </w:tc>
      </w:tr>
      <w:tr w:rsidR="00141C65" w:rsidRPr="001A7B8D" w14:paraId="7CC6A72C" w14:textId="77777777" w:rsidTr="002E60C1">
        <w:trPr>
          <w:trHeight w:val="255"/>
        </w:trPr>
        <w:tc>
          <w:tcPr>
            <w:tcW w:w="4333" w:type="dxa"/>
            <w:vMerge/>
            <w:shd w:val="clear" w:color="auto" w:fill="DBDBDB" w:themeFill="accent3" w:themeFillTint="66"/>
          </w:tcPr>
          <w:p w14:paraId="1215CC47" w14:textId="77777777" w:rsidR="00141C65" w:rsidRPr="001A7B8D" w:rsidRDefault="00141C65" w:rsidP="00141C65">
            <w:pPr>
              <w:rPr>
                <w:rFonts w:asciiTheme="minorHAnsi" w:hAnsiTheme="minorHAnsi" w:cstheme="minorHAnsi"/>
              </w:rPr>
            </w:pPr>
          </w:p>
        </w:tc>
        <w:tc>
          <w:tcPr>
            <w:tcW w:w="2220" w:type="dxa"/>
            <w:gridSpan w:val="2"/>
            <w:vMerge/>
            <w:shd w:val="clear" w:color="auto" w:fill="DBDBDB" w:themeFill="accent3" w:themeFillTint="66"/>
          </w:tcPr>
          <w:p w14:paraId="694A6E8C" w14:textId="77777777" w:rsidR="00141C65" w:rsidRPr="001A7B8D" w:rsidRDefault="00141C65" w:rsidP="00141C65">
            <w:pPr>
              <w:rPr>
                <w:rFonts w:asciiTheme="minorHAnsi" w:hAnsiTheme="minorHAnsi" w:cstheme="minorHAnsi"/>
              </w:rPr>
            </w:pPr>
          </w:p>
        </w:tc>
        <w:tc>
          <w:tcPr>
            <w:tcW w:w="1110" w:type="dxa"/>
            <w:shd w:val="clear" w:color="auto" w:fill="DBDBDB" w:themeFill="accent3" w:themeFillTint="66"/>
            <w:vAlign w:val="center"/>
          </w:tcPr>
          <w:p w14:paraId="677FD7E2"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No</w:t>
            </w:r>
          </w:p>
        </w:tc>
        <w:tc>
          <w:tcPr>
            <w:tcW w:w="1111" w:type="dxa"/>
          </w:tcPr>
          <w:p w14:paraId="2E89EFF0" w14:textId="77777777" w:rsidR="00141C65" w:rsidRPr="001A7B8D" w:rsidRDefault="00141C65" w:rsidP="00141C65">
            <w:pPr>
              <w:rPr>
                <w:rFonts w:asciiTheme="minorHAnsi" w:hAnsiTheme="minorHAnsi" w:cstheme="minorHAnsi"/>
              </w:rPr>
            </w:pPr>
          </w:p>
        </w:tc>
      </w:tr>
      <w:tr w:rsidR="00141C65" w:rsidRPr="001A7B8D" w14:paraId="2D453EC8" w14:textId="77777777" w:rsidTr="002E60C1">
        <w:trPr>
          <w:trHeight w:val="255"/>
        </w:trPr>
        <w:tc>
          <w:tcPr>
            <w:tcW w:w="4333" w:type="dxa"/>
            <w:shd w:val="clear" w:color="auto" w:fill="DBDBDB" w:themeFill="accent3" w:themeFillTint="66"/>
          </w:tcPr>
          <w:p w14:paraId="6C082CC8"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If in-house, please provide summary of system: </w:t>
            </w:r>
          </w:p>
        </w:tc>
        <w:tc>
          <w:tcPr>
            <w:tcW w:w="4441" w:type="dxa"/>
            <w:gridSpan w:val="4"/>
          </w:tcPr>
          <w:p w14:paraId="10AAE0C8" w14:textId="77777777" w:rsidR="00141C65" w:rsidRPr="001A7B8D" w:rsidRDefault="00141C65" w:rsidP="00141C65">
            <w:pPr>
              <w:rPr>
                <w:rFonts w:asciiTheme="minorHAnsi" w:hAnsiTheme="minorHAnsi" w:cstheme="minorHAnsi"/>
              </w:rPr>
            </w:pPr>
          </w:p>
          <w:p w14:paraId="067E1055" w14:textId="77777777" w:rsidR="00141C65" w:rsidRPr="001A7B8D" w:rsidRDefault="00141C65" w:rsidP="00141C65">
            <w:pPr>
              <w:rPr>
                <w:rFonts w:asciiTheme="minorHAnsi" w:hAnsiTheme="minorHAnsi" w:cstheme="minorHAnsi"/>
              </w:rPr>
            </w:pPr>
          </w:p>
        </w:tc>
      </w:tr>
    </w:tbl>
    <w:p w14:paraId="54865772" w14:textId="77777777" w:rsidR="00141C65" w:rsidRPr="001A7B8D" w:rsidRDefault="00141C65" w:rsidP="00141C65">
      <w:pPr>
        <w:rPr>
          <w:rFonts w:asciiTheme="minorHAnsi" w:hAnsiTheme="minorHAnsi" w:cstheme="minorHAnsi"/>
        </w:rPr>
      </w:pPr>
    </w:p>
    <w:p w14:paraId="40D5939F"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br w:type="page"/>
      </w:r>
    </w:p>
    <w:p w14:paraId="41460320" w14:textId="2325984A" w:rsidR="00141C65" w:rsidRPr="001A7B8D" w:rsidRDefault="00141C65" w:rsidP="00141C65">
      <w:pPr>
        <w:pStyle w:val="Heading1"/>
      </w:pPr>
      <w:bookmarkStart w:id="90" w:name="_Toc491023972"/>
      <w:bookmarkStart w:id="91" w:name="_Toc241752677"/>
      <w:r w:rsidRPr="001A7B8D">
        <w:lastRenderedPageBreak/>
        <w:t xml:space="preserve">APPENDIX </w:t>
      </w:r>
      <w:r w:rsidR="002E60C1" w:rsidRPr="001A7B8D">
        <w:t>5</w:t>
      </w:r>
      <w:r w:rsidRPr="001A7B8D">
        <w:t xml:space="preserve"> – RELATING TO AWARD CRITERIA</w:t>
      </w:r>
      <w:bookmarkEnd w:id="90"/>
      <w:bookmarkEnd w:id="91"/>
    </w:p>
    <w:p w14:paraId="3D5745D7" w14:textId="34EC29CD" w:rsidR="00141C65" w:rsidRPr="001A7B8D" w:rsidRDefault="002E60C1" w:rsidP="00141C65">
      <w:pPr>
        <w:pStyle w:val="Heading1"/>
        <w:rPr>
          <w:bCs/>
        </w:rPr>
      </w:pPr>
      <w:bookmarkStart w:id="92" w:name="_Toc474254482"/>
      <w:bookmarkStart w:id="93" w:name="_Toc491023973"/>
      <w:bookmarkStart w:id="94" w:name="_Toc241752678"/>
      <w:r w:rsidRPr="001A7B8D">
        <w:t xml:space="preserve">APPENDIX 5A - </w:t>
      </w:r>
      <w:r w:rsidR="00141C65" w:rsidRPr="001A7B8D">
        <w:t>FORM OF TENDER</w:t>
      </w:r>
      <w:bookmarkEnd w:id="92"/>
      <w:bookmarkEnd w:id="93"/>
      <w:bookmarkEnd w:id="94"/>
    </w:p>
    <w:p w14:paraId="581F2843"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 xml:space="preserve">THIS FORM OF TENDER MUST BE COMPLETED AND RETURNED BY ALL TENDERERS. </w:t>
      </w:r>
    </w:p>
    <w:p w14:paraId="3E588667"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Failure to sign this Form of Tender will invalidate the offer.</w:t>
      </w:r>
    </w:p>
    <w:tbl>
      <w:tblPr>
        <w:tblStyle w:val="TableGrid"/>
        <w:tblW w:w="0" w:type="auto"/>
        <w:tblLook w:val="04A0" w:firstRow="1" w:lastRow="0" w:firstColumn="1" w:lastColumn="0" w:noHBand="0" w:noVBand="1"/>
      </w:tblPr>
      <w:tblGrid>
        <w:gridCol w:w="2195"/>
        <w:gridCol w:w="6821"/>
      </w:tblGrid>
      <w:tr w:rsidR="00141C65" w:rsidRPr="001A7B8D" w14:paraId="76AAEF77" w14:textId="77777777" w:rsidTr="00141C65">
        <w:trPr>
          <w:trHeight w:val="526"/>
        </w:trPr>
        <w:tc>
          <w:tcPr>
            <w:tcW w:w="2235" w:type="dxa"/>
            <w:shd w:val="clear" w:color="auto" w:fill="B4C6E7" w:themeFill="accent1" w:themeFillTint="66"/>
            <w:vAlign w:val="center"/>
          </w:tcPr>
          <w:p w14:paraId="6529051E"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 xml:space="preserve">To: </w:t>
            </w:r>
          </w:p>
        </w:tc>
        <w:tc>
          <w:tcPr>
            <w:tcW w:w="7007" w:type="dxa"/>
            <w:vAlign w:val="center"/>
          </w:tcPr>
          <w:p w14:paraId="71B638B8"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 xml:space="preserve"> </w:t>
            </w:r>
          </w:p>
        </w:tc>
      </w:tr>
      <w:tr w:rsidR="00141C65" w:rsidRPr="001A7B8D" w14:paraId="192F6274" w14:textId="77777777" w:rsidTr="00141C65">
        <w:trPr>
          <w:trHeight w:val="548"/>
        </w:trPr>
        <w:tc>
          <w:tcPr>
            <w:tcW w:w="2235" w:type="dxa"/>
            <w:shd w:val="clear" w:color="auto" w:fill="B4C6E7" w:themeFill="accent1" w:themeFillTint="66"/>
            <w:vAlign w:val="center"/>
          </w:tcPr>
          <w:p w14:paraId="16B1958E"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 xml:space="preserve">From: </w:t>
            </w:r>
          </w:p>
        </w:tc>
        <w:tc>
          <w:tcPr>
            <w:tcW w:w="7007" w:type="dxa"/>
            <w:vAlign w:val="center"/>
          </w:tcPr>
          <w:p w14:paraId="35C31CA9" w14:textId="77777777" w:rsidR="00141C65" w:rsidRPr="001A7B8D" w:rsidRDefault="00141C65" w:rsidP="00141C65">
            <w:pPr>
              <w:rPr>
                <w:rFonts w:asciiTheme="minorHAnsi" w:hAnsiTheme="minorHAnsi" w:cstheme="minorHAnsi"/>
                <w:lang w:val="en-IE"/>
              </w:rPr>
            </w:pPr>
          </w:p>
        </w:tc>
      </w:tr>
      <w:tr w:rsidR="00141C65" w:rsidRPr="001A7B8D" w14:paraId="43EF62B6" w14:textId="77777777" w:rsidTr="00141C65">
        <w:trPr>
          <w:trHeight w:val="570"/>
        </w:trPr>
        <w:tc>
          <w:tcPr>
            <w:tcW w:w="2235" w:type="dxa"/>
            <w:shd w:val="clear" w:color="auto" w:fill="B4C6E7" w:themeFill="accent1" w:themeFillTint="66"/>
            <w:vAlign w:val="center"/>
          </w:tcPr>
          <w:p w14:paraId="49E0B490"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 xml:space="preserve">Re: </w:t>
            </w:r>
          </w:p>
        </w:tc>
        <w:tc>
          <w:tcPr>
            <w:tcW w:w="7007" w:type="dxa"/>
            <w:vAlign w:val="center"/>
          </w:tcPr>
          <w:p w14:paraId="4C7BC989" w14:textId="77777777" w:rsidR="00141C65" w:rsidRPr="001A7B8D" w:rsidRDefault="00141C65" w:rsidP="00141C65">
            <w:pPr>
              <w:rPr>
                <w:rFonts w:asciiTheme="minorHAnsi" w:hAnsiTheme="minorHAnsi" w:cstheme="minorHAnsi"/>
                <w:lang w:val="en-IE"/>
              </w:rPr>
            </w:pPr>
          </w:p>
        </w:tc>
      </w:tr>
    </w:tbl>
    <w:p w14:paraId="4F147009" w14:textId="77777777" w:rsidR="00837140" w:rsidRPr="001A7B8D" w:rsidRDefault="00837140" w:rsidP="00141C65">
      <w:pPr>
        <w:rPr>
          <w:rFonts w:asciiTheme="minorHAnsi" w:hAnsiTheme="minorHAnsi" w:cstheme="minorHAnsi"/>
        </w:rPr>
      </w:pPr>
    </w:p>
    <w:p w14:paraId="38353F86" w14:textId="77777777" w:rsidR="000A1CE0" w:rsidRDefault="000A1CE0">
      <w:pPr>
        <w:rPr>
          <w:kern w:val="2"/>
          <w:sz w:val="22"/>
          <w14:ligatures w14:val="standardContextual"/>
        </w:rPr>
      </w:pPr>
      <w:r>
        <w:t>I/We have examined the RFT documentation and hereby offer to provide the services in accordance with the details contained in the RFT and the attached detailed Breakdown of Charges and Expenses.</w:t>
      </w:r>
    </w:p>
    <w:tbl>
      <w:tblPr>
        <w:tblStyle w:val="GridTable4-Accent5"/>
        <w:tblW w:w="9016" w:type="dxa"/>
        <w:tblLook w:val="04A0" w:firstRow="1" w:lastRow="0" w:firstColumn="1" w:lastColumn="0" w:noHBand="0" w:noVBand="1"/>
      </w:tblPr>
      <w:tblGrid>
        <w:gridCol w:w="1838"/>
        <w:gridCol w:w="416"/>
        <w:gridCol w:w="2254"/>
        <w:gridCol w:w="2254"/>
        <w:gridCol w:w="2254"/>
      </w:tblGrid>
      <w:tr w:rsidR="002E4E1E" w:rsidRPr="001A7B8D" w14:paraId="0185A364" w14:textId="77777777" w:rsidTr="004064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4472C4" w:themeColor="accent1"/>
              <w:left w:val="single" w:sz="4" w:space="0" w:color="auto"/>
              <w:bottom w:val="single" w:sz="4" w:space="0" w:color="auto"/>
              <w:right w:val="single" w:sz="4" w:space="0" w:color="auto"/>
            </w:tcBorders>
            <w:shd w:val="clear" w:color="auto" w:fill="B4C6E7" w:themeFill="accent1" w:themeFillTint="66"/>
          </w:tcPr>
          <w:p w14:paraId="741F2BA7" w14:textId="77777777" w:rsidR="002E4E1E" w:rsidRPr="001A7B8D" w:rsidRDefault="002E4E1E" w:rsidP="0040647D">
            <w:pPr>
              <w:rPr>
                <w:rFonts w:asciiTheme="minorHAnsi" w:hAnsiTheme="minorHAnsi" w:cstheme="minorHAnsi"/>
              </w:rPr>
            </w:pPr>
            <w:r w:rsidRPr="001A7B8D">
              <w:rPr>
                <w:rFonts w:asciiTheme="minorHAnsi" w:hAnsiTheme="minorHAnsi" w:cstheme="minorHAnsi"/>
              </w:rPr>
              <w:t>Criterion A</w:t>
            </w:r>
          </w:p>
        </w:tc>
        <w:tc>
          <w:tcPr>
            <w:tcW w:w="2254"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ADA8F2A" w14:textId="77777777" w:rsidR="002E4E1E" w:rsidRPr="001A7B8D" w:rsidRDefault="002E4E1E" w:rsidP="0040647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 xml:space="preserve">Weighting </w:t>
            </w:r>
          </w:p>
        </w:tc>
        <w:tc>
          <w:tcPr>
            <w:tcW w:w="2254"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5DB334DE" w14:textId="77777777" w:rsidR="002E4E1E" w:rsidRPr="001A7B8D" w:rsidRDefault="002E4E1E" w:rsidP="0040647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F00172B" w14:textId="77777777" w:rsidR="002E4E1E" w:rsidRPr="001A7B8D" w:rsidRDefault="002E4E1E" w:rsidP="0040647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Minimum Marks Required</w:t>
            </w:r>
          </w:p>
        </w:tc>
      </w:tr>
      <w:tr w:rsidR="002E4E1E" w:rsidRPr="001A7B8D" w14:paraId="4484B43F" w14:textId="77777777" w:rsidTr="00406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D9F3D6" w14:textId="5A860EE4" w:rsidR="002E4E1E" w:rsidRPr="007704BA" w:rsidRDefault="007704BA" w:rsidP="007704BA">
            <w:pPr>
              <w:rPr>
                <w:rFonts w:asciiTheme="minorHAnsi" w:hAnsiTheme="minorHAnsi" w:cstheme="minorHAnsi"/>
                <w:kern w:val="2"/>
                <w:szCs w:val="24"/>
                <w14:ligatures w14:val="standardContextual"/>
              </w:rPr>
            </w:pPr>
            <w:r>
              <w:rPr>
                <w:color w:val="000000"/>
              </w:rPr>
              <w:t>COST CRITERION</w:t>
            </w:r>
          </w:p>
        </w:tc>
        <w:tc>
          <w:tcPr>
            <w:tcW w:w="2254" w:type="dxa"/>
            <w:tcBorders>
              <w:top w:val="single" w:sz="4" w:space="0" w:color="auto"/>
              <w:left w:val="single" w:sz="4" w:space="0" w:color="auto"/>
              <w:bottom w:val="single" w:sz="4" w:space="0" w:color="auto"/>
              <w:right w:val="single" w:sz="4" w:space="0" w:color="auto"/>
            </w:tcBorders>
            <w:shd w:val="clear" w:color="auto" w:fill="FFFFFF" w:themeFill="background1"/>
          </w:tcPr>
          <w:p w14:paraId="0A6C6803" w14:textId="77777777" w:rsidR="002E4E1E" w:rsidRPr="001A7B8D" w:rsidRDefault="002E4E1E" w:rsidP="0040647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40%</w:t>
            </w:r>
          </w:p>
        </w:tc>
        <w:tc>
          <w:tcPr>
            <w:tcW w:w="2254" w:type="dxa"/>
            <w:tcBorders>
              <w:top w:val="single" w:sz="4" w:space="0" w:color="auto"/>
              <w:left w:val="single" w:sz="4" w:space="0" w:color="auto"/>
              <w:bottom w:val="single" w:sz="4" w:space="0" w:color="auto"/>
              <w:right w:val="single" w:sz="4" w:space="0" w:color="auto"/>
            </w:tcBorders>
            <w:shd w:val="clear" w:color="auto" w:fill="FFFFFF" w:themeFill="background1"/>
          </w:tcPr>
          <w:p w14:paraId="7BDEDF21" w14:textId="77777777" w:rsidR="002E4E1E" w:rsidRPr="001A7B8D" w:rsidRDefault="002E4E1E" w:rsidP="0040647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4,000</w:t>
            </w:r>
          </w:p>
        </w:tc>
        <w:tc>
          <w:tcPr>
            <w:tcW w:w="2254" w:type="dxa"/>
            <w:tcBorders>
              <w:top w:val="single" w:sz="4" w:space="0" w:color="auto"/>
              <w:left w:val="single" w:sz="4" w:space="0" w:color="auto"/>
              <w:bottom w:val="single" w:sz="4" w:space="0" w:color="auto"/>
              <w:right w:val="single" w:sz="4" w:space="0" w:color="auto"/>
            </w:tcBorders>
            <w:shd w:val="clear" w:color="auto" w:fill="FFFFFF" w:themeFill="background1"/>
          </w:tcPr>
          <w:p w14:paraId="3022DCFD" w14:textId="77777777" w:rsidR="002E4E1E" w:rsidRPr="001A7B8D" w:rsidRDefault="002E4E1E" w:rsidP="0040647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N/A</w:t>
            </w:r>
          </w:p>
        </w:tc>
      </w:tr>
      <w:tr w:rsidR="002E4E1E" w:rsidRPr="001A7B8D" w14:paraId="77357683" w14:textId="77777777" w:rsidTr="0040647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tcBorders>
          </w:tcPr>
          <w:p w14:paraId="3203A2AA" w14:textId="77777777" w:rsidR="002E4E1E" w:rsidRPr="001A7B8D" w:rsidRDefault="002E4E1E" w:rsidP="0040647D">
            <w:pPr>
              <w:rPr>
                <w:rFonts w:asciiTheme="minorHAnsi" w:hAnsiTheme="minorHAnsi" w:cstheme="minorHAnsi"/>
              </w:rPr>
            </w:pPr>
            <w:r w:rsidRPr="001A7B8D">
              <w:rPr>
                <w:rFonts w:asciiTheme="minorHAnsi" w:hAnsiTheme="minorHAnsi" w:cstheme="minorHAnsi"/>
              </w:rPr>
              <w:t>Title</w:t>
            </w:r>
          </w:p>
        </w:tc>
        <w:tc>
          <w:tcPr>
            <w:tcW w:w="7178" w:type="dxa"/>
            <w:gridSpan w:val="4"/>
            <w:tcBorders>
              <w:top w:val="single" w:sz="4" w:space="0" w:color="auto"/>
            </w:tcBorders>
          </w:tcPr>
          <w:p w14:paraId="50841C10" w14:textId="744929E2" w:rsidR="002E4E1E" w:rsidRPr="007704BA" w:rsidRDefault="007704BA" w:rsidP="007704B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2"/>
                <w:szCs w:val="24"/>
                <w14:ligatures w14:val="standardContextual"/>
              </w:rPr>
            </w:pPr>
            <w:r>
              <w:rPr>
                <w:b/>
                <w:bCs/>
              </w:rPr>
              <w:t>COST CRITERION</w:t>
            </w:r>
          </w:p>
        </w:tc>
      </w:tr>
      <w:tr w:rsidR="002E4E1E" w:rsidRPr="001A7B8D" w14:paraId="53341B22" w14:textId="77777777" w:rsidTr="00406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59108496" w14:textId="77777777" w:rsidR="002E4E1E" w:rsidRPr="001A7B8D" w:rsidRDefault="002E4E1E" w:rsidP="0040647D">
            <w:pPr>
              <w:rPr>
                <w:rFonts w:asciiTheme="minorHAnsi" w:hAnsiTheme="minorHAnsi" w:cstheme="minorHAnsi"/>
              </w:rPr>
            </w:pPr>
            <w:r w:rsidRPr="001A7B8D">
              <w:rPr>
                <w:rFonts w:asciiTheme="minorHAnsi" w:hAnsiTheme="minorHAnsi" w:cstheme="minorHAnsi"/>
              </w:rPr>
              <w:t>Description</w:t>
            </w:r>
          </w:p>
        </w:tc>
        <w:tc>
          <w:tcPr>
            <w:tcW w:w="7178" w:type="dxa"/>
            <w:gridSpan w:val="4"/>
            <w:shd w:val="clear" w:color="auto" w:fill="auto"/>
          </w:tcPr>
          <w:p w14:paraId="69BB5837" w14:textId="5C55D451" w:rsidR="002E4E1E"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t>Relates to the form of tender/pricing schedule submitted by the tenderer.</w:t>
            </w:r>
          </w:p>
        </w:tc>
      </w:tr>
    </w:tbl>
    <w:tbl>
      <w:tblPr>
        <w:tblpPr w:leftFromText="180" w:rightFromText="180" w:vertAnchor="text" w:horzAnchor="margin" w:tblpXSpec="center" w:tblpY="484"/>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6663"/>
      </w:tblGrid>
      <w:tr w:rsidR="00B67192" w:rsidRPr="001A7B8D" w14:paraId="314AF3BB" w14:textId="77777777" w:rsidTr="00C02B57">
        <w:trPr>
          <w:trHeight w:val="557"/>
        </w:trPr>
        <w:tc>
          <w:tcPr>
            <w:tcW w:w="8926" w:type="dxa"/>
            <w:gridSpan w:val="2"/>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7F49122B" w14:textId="7D11A65C" w:rsidR="00B67192" w:rsidRPr="000A1CE0" w:rsidRDefault="000A1CE0" w:rsidP="000A1CE0">
            <w:pPr>
              <w:rPr>
                <w:rFonts w:asciiTheme="minorHAnsi" w:hAnsiTheme="minorHAnsi" w:cstheme="minorHAnsi"/>
                <w:kern w:val="2"/>
                <w:szCs w:val="24"/>
                <w14:ligatures w14:val="standardContextual"/>
              </w:rPr>
            </w:pPr>
            <w:r>
              <w:rPr>
                <w:color w:val="000000"/>
              </w:rPr>
              <w:t>FIXED COURSE RATES (inclusive of all administrative expenses; VAT to be shown separately)</w:t>
            </w:r>
          </w:p>
        </w:tc>
      </w:tr>
      <w:tr w:rsidR="00C02B57" w:rsidRPr="001A7B8D" w14:paraId="36201BD1" w14:textId="77777777" w:rsidTr="000A1CE0">
        <w:trPr>
          <w:trHeight w:val="1771"/>
        </w:trPr>
        <w:tc>
          <w:tcPr>
            <w:tcW w:w="22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23752D5E" w14:textId="77777777" w:rsidR="00C02B57" w:rsidRPr="001A7B8D" w:rsidRDefault="00C02B57" w:rsidP="00B67192">
            <w:pPr>
              <w:rPr>
                <w:rFonts w:asciiTheme="minorHAnsi" w:hAnsiTheme="minorHAnsi" w:cstheme="minorHAnsi"/>
              </w:rPr>
            </w:pPr>
            <w:r w:rsidRPr="001A7B8D">
              <w:rPr>
                <w:rFonts w:asciiTheme="minorHAnsi" w:hAnsiTheme="minorHAnsi" w:cstheme="minorHAnsi"/>
              </w:rPr>
              <w:t>Staff Category</w:t>
            </w:r>
          </w:p>
        </w:tc>
        <w:tc>
          <w:tcPr>
            <w:tcW w:w="6663" w:type="dxa"/>
            <w:tcBorders>
              <w:top w:val="nil"/>
              <w:left w:val="nil"/>
              <w:bottom w:val="single" w:sz="4" w:space="0" w:color="000000"/>
              <w:right w:val="single" w:sz="4" w:space="0" w:color="000000"/>
            </w:tcBorders>
            <w:shd w:val="clear" w:color="auto" w:fill="B4C6E7"/>
            <w:tcMar>
              <w:top w:w="0" w:type="dxa"/>
              <w:left w:w="108" w:type="dxa"/>
              <w:bottom w:w="0" w:type="dxa"/>
              <w:right w:w="108" w:type="dxa"/>
            </w:tcMar>
            <w:hideMark/>
          </w:tcPr>
          <w:p w14:paraId="6D2F3F4F" w14:textId="1A3B89F9" w:rsidR="00C02B57" w:rsidRPr="001A7B8D" w:rsidRDefault="000A1CE0" w:rsidP="000A1CE0">
            <w:pPr>
              <w:rPr>
                <w:rFonts w:asciiTheme="minorHAnsi" w:hAnsiTheme="minorHAnsi" w:cstheme="minorHAnsi"/>
              </w:rPr>
            </w:pPr>
            <w:r>
              <w:rPr>
                <w:color w:val="000000"/>
              </w:rPr>
              <w:t>Fixed Rate per Course</w:t>
            </w:r>
          </w:p>
        </w:tc>
      </w:tr>
      <w:tr w:rsidR="00C02B57" w:rsidRPr="001A7B8D" w14:paraId="05083A7C" w14:textId="77777777" w:rsidTr="00C02B57">
        <w:trPr>
          <w:trHeight w:val="582"/>
        </w:trPr>
        <w:tc>
          <w:tcPr>
            <w:tcW w:w="226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8D801F6" w14:textId="42CFF317" w:rsidR="00C02B57" w:rsidRPr="001A7B8D" w:rsidRDefault="00C02B57" w:rsidP="007C47F3">
            <w:pPr>
              <w:rPr>
                <w:rFonts w:asciiTheme="minorHAnsi" w:hAnsiTheme="minorHAnsi" w:cstheme="minorHAnsi"/>
              </w:rPr>
            </w:pPr>
            <w:r w:rsidRPr="001A7B8D">
              <w:rPr>
                <w:rFonts w:asciiTheme="minorHAnsi" w:hAnsiTheme="minorHAnsi" w:cstheme="minorHAnsi"/>
              </w:rPr>
              <w:t>First Aid Response</w:t>
            </w:r>
          </w:p>
        </w:tc>
        <w:tc>
          <w:tcPr>
            <w:tcW w:w="6663" w:type="dxa"/>
            <w:tcBorders>
              <w:top w:val="single" w:sz="4" w:space="0" w:color="000000"/>
              <w:left w:val="single" w:sz="4" w:space="0" w:color="000000"/>
              <w:bottom w:val="single" w:sz="4" w:space="0" w:color="000000"/>
              <w:right w:val="single" w:sz="4" w:space="0" w:color="000000"/>
            </w:tcBorders>
          </w:tcPr>
          <w:p w14:paraId="61CFF675" w14:textId="1D8E0FA5" w:rsidR="00C02B57" w:rsidRPr="001A7B8D" w:rsidRDefault="00C02B57" w:rsidP="007C47F3">
            <w:pPr>
              <w:rPr>
                <w:rFonts w:asciiTheme="minorHAnsi" w:hAnsiTheme="minorHAnsi" w:cstheme="minorHAnsi"/>
              </w:rPr>
            </w:pPr>
            <w:r w:rsidRPr="001A7B8D">
              <w:rPr>
                <w:rFonts w:asciiTheme="minorHAnsi" w:hAnsiTheme="minorHAnsi" w:cstheme="minorHAnsi"/>
              </w:rPr>
              <w:t>€0</w:t>
            </w:r>
          </w:p>
        </w:tc>
      </w:tr>
      <w:tr w:rsidR="00C02B57" w:rsidRPr="001A7B8D" w14:paraId="3DD66273" w14:textId="77777777" w:rsidTr="00C02B57">
        <w:trPr>
          <w:trHeight w:val="925"/>
        </w:trPr>
        <w:tc>
          <w:tcPr>
            <w:tcW w:w="226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45C1089" w14:textId="2398BAFA" w:rsidR="00C02B57" w:rsidRPr="001A7B8D" w:rsidRDefault="00C02B57" w:rsidP="007C47F3">
            <w:pPr>
              <w:rPr>
                <w:rFonts w:asciiTheme="minorHAnsi" w:hAnsiTheme="minorHAnsi" w:cstheme="minorHAnsi"/>
              </w:rPr>
            </w:pPr>
            <w:r w:rsidRPr="001A7B8D">
              <w:rPr>
                <w:rFonts w:asciiTheme="minorHAnsi" w:hAnsiTheme="minorHAnsi" w:cstheme="minorHAnsi"/>
              </w:rPr>
              <w:t>First Aid Response Refresher</w:t>
            </w:r>
          </w:p>
        </w:tc>
        <w:tc>
          <w:tcPr>
            <w:tcW w:w="6663" w:type="dxa"/>
            <w:tcBorders>
              <w:top w:val="single" w:sz="4" w:space="0" w:color="000000"/>
              <w:left w:val="single" w:sz="4" w:space="0" w:color="000000"/>
              <w:bottom w:val="single" w:sz="4" w:space="0" w:color="000000"/>
              <w:right w:val="single" w:sz="4" w:space="0" w:color="000000"/>
            </w:tcBorders>
          </w:tcPr>
          <w:p w14:paraId="3AF33488" w14:textId="515CE28B" w:rsidR="00C02B57" w:rsidRPr="001A7B8D" w:rsidRDefault="00C02B57" w:rsidP="007C47F3">
            <w:pPr>
              <w:rPr>
                <w:rFonts w:asciiTheme="minorHAnsi" w:hAnsiTheme="minorHAnsi" w:cstheme="minorHAnsi"/>
              </w:rPr>
            </w:pPr>
            <w:r w:rsidRPr="001A7B8D">
              <w:rPr>
                <w:rFonts w:asciiTheme="minorHAnsi" w:hAnsiTheme="minorHAnsi" w:cstheme="minorHAnsi"/>
              </w:rPr>
              <w:t>€0</w:t>
            </w:r>
          </w:p>
        </w:tc>
      </w:tr>
      <w:tr w:rsidR="00C02B57" w:rsidRPr="001A7B8D" w14:paraId="06FBCA0E" w14:textId="77777777" w:rsidTr="00C02B57">
        <w:trPr>
          <w:trHeight w:val="982"/>
        </w:trPr>
        <w:tc>
          <w:tcPr>
            <w:tcW w:w="226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5C16E681" w14:textId="6B3C2516" w:rsidR="00C02B57" w:rsidRPr="001A7B8D" w:rsidRDefault="00C02B57" w:rsidP="007C47F3">
            <w:pPr>
              <w:rPr>
                <w:rFonts w:asciiTheme="minorHAnsi" w:hAnsiTheme="minorHAnsi" w:cstheme="minorHAnsi"/>
              </w:rPr>
            </w:pPr>
            <w:r w:rsidRPr="001A7B8D">
              <w:rPr>
                <w:rFonts w:asciiTheme="minorHAnsi" w:hAnsiTheme="minorHAnsi" w:cstheme="minorHAnsi"/>
              </w:rPr>
              <w:lastRenderedPageBreak/>
              <w:t>Cardiac First Responder</w:t>
            </w:r>
          </w:p>
        </w:tc>
        <w:tc>
          <w:tcPr>
            <w:tcW w:w="6663" w:type="dxa"/>
            <w:tcBorders>
              <w:top w:val="single" w:sz="4" w:space="0" w:color="000000"/>
              <w:left w:val="single" w:sz="4" w:space="0" w:color="000000"/>
              <w:bottom w:val="single" w:sz="4" w:space="0" w:color="000000"/>
              <w:right w:val="single" w:sz="4" w:space="0" w:color="000000"/>
            </w:tcBorders>
          </w:tcPr>
          <w:p w14:paraId="7595BB33" w14:textId="0BAEBD5D" w:rsidR="00C02B57" w:rsidRPr="001A7B8D" w:rsidRDefault="00C02B57" w:rsidP="007C47F3">
            <w:pPr>
              <w:rPr>
                <w:rFonts w:asciiTheme="minorHAnsi" w:hAnsiTheme="minorHAnsi" w:cstheme="minorHAnsi"/>
              </w:rPr>
            </w:pPr>
            <w:r w:rsidRPr="001A7B8D">
              <w:rPr>
                <w:rFonts w:asciiTheme="minorHAnsi" w:hAnsiTheme="minorHAnsi" w:cstheme="minorHAnsi"/>
              </w:rPr>
              <w:t>€0</w:t>
            </w:r>
          </w:p>
        </w:tc>
      </w:tr>
      <w:tr w:rsidR="00C02B57" w:rsidRPr="001A7B8D" w14:paraId="32E5740C" w14:textId="77777777" w:rsidTr="00C02B57">
        <w:trPr>
          <w:trHeight w:val="985"/>
        </w:trPr>
        <w:tc>
          <w:tcPr>
            <w:tcW w:w="226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9EB6179" w14:textId="0D59955E" w:rsidR="00C02B57" w:rsidRPr="001A7B8D" w:rsidRDefault="00C02B57" w:rsidP="007C47F3">
            <w:pPr>
              <w:rPr>
                <w:rFonts w:asciiTheme="minorHAnsi" w:hAnsiTheme="minorHAnsi" w:cstheme="minorHAnsi"/>
              </w:rPr>
            </w:pPr>
            <w:r w:rsidRPr="001A7B8D">
              <w:rPr>
                <w:rFonts w:asciiTheme="minorHAnsi" w:hAnsiTheme="minorHAnsi" w:cstheme="minorHAnsi"/>
              </w:rPr>
              <w:t>CFR + Anaphylaxis Add-On</w:t>
            </w:r>
          </w:p>
        </w:tc>
        <w:tc>
          <w:tcPr>
            <w:tcW w:w="6663" w:type="dxa"/>
            <w:tcBorders>
              <w:top w:val="single" w:sz="4" w:space="0" w:color="000000"/>
              <w:left w:val="single" w:sz="4" w:space="0" w:color="000000"/>
              <w:bottom w:val="single" w:sz="4" w:space="0" w:color="000000"/>
              <w:right w:val="single" w:sz="4" w:space="0" w:color="000000"/>
            </w:tcBorders>
          </w:tcPr>
          <w:p w14:paraId="16073786" w14:textId="176F8680" w:rsidR="00C02B57" w:rsidRPr="001A7B8D" w:rsidRDefault="00C02B57" w:rsidP="007C47F3">
            <w:pPr>
              <w:rPr>
                <w:rFonts w:asciiTheme="minorHAnsi" w:hAnsiTheme="minorHAnsi" w:cstheme="minorHAnsi"/>
              </w:rPr>
            </w:pPr>
            <w:r w:rsidRPr="001A7B8D">
              <w:rPr>
                <w:rFonts w:asciiTheme="minorHAnsi" w:hAnsiTheme="minorHAnsi" w:cstheme="minorHAnsi"/>
              </w:rPr>
              <w:t>€0</w:t>
            </w:r>
          </w:p>
        </w:tc>
      </w:tr>
      <w:tr w:rsidR="00C02B57" w:rsidRPr="001A7B8D" w14:paraId="118CA2AD" w14:textId="77777777" w:rsidTr="00C02B57">
        <w:trPr>
          <w:trHeight w:val="551"/>
        </w:trPr>
        <w:tc>
          <w:tcPr>
            <w:tcW w:w="22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0B52F465" w14:textId="6039AAF1" w:rsidR="00C02B57" w:rsidRPr="001A7B8D" w:rsidRDefault="00C02B57" w:rsidP="00B67192">
            <w:pPr>
              <w:rPr>
                <w:rFonts w:asciiTheme="minorHAnsi" w:hAnsiTheme="minorHAnsi" w:cstheme="minorHAnsi"/>
              </w:rPr>
            </w:pPr>
            <w:r w:rsidRPr="001A7B8D">
              <w:rPr>
                <w:rFonts w:asciiTheme="minorHAnsi" w:hAnsiTheme="minorHAnsi" w:cstheme="minorHAnsi"/>
              </w:rPr>
              <w:t xml:space="preserve">TOTAL TABLE </w:t>
            </w:r>
          </w:p>
        </w:tc>
        <w:tc>
          <w:tcPr>
            <w:tcW w:w="666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vAlign w:val="center"/>
          </w:tcPr>
          <w:p w14:paraId="1054247B" w14:textId="6025203F" w:rsidR="00C02B57" w:rsidRPr="001A7B8D" w:rsidRDefault="00C02B57" w:rsidP="00B67192">
            <w:pPr>
              <w:rPr>
                <w:rFonts w:asciiTheme="minorHAnsi" w:hAnsiTheme="minorHAnsi" w:cstheme="minorHAnsi"/>
              </w:rPr>
            </w:pPr>
            <w:r w:rsidRPr="001A7B8D">
              <w:rPr>
                <w:rFonts w:asciiTheme="minorHAnsi" w:hAnsiTheme="minorHAnsi" w:cstheme="minorHAnsi"/>
              </w:rPr>
              <w:t>€0</w:t>
            </w:r>
          </w:p>
        </w:tc>
      </w:tr>
    </w:tbl>
    <w:p w14:paraId="10F5F941" w14:textId="77777777" w:rsidR="00141C65" w:rsidRPr="001A7B8D" w:rsidRDefault="00141C65" w:rsidP="00141C65">
      <w:pPr>
        <w:rPr>
          <w:rFonts w:asciiTheme="minorHAnsi" w:hAnsiTheme="minorHAnsi" w:cstheme="minorHAnsi"/>
        </w:rPr>
      </w:pPr>
    </w:p>
    <w:p w14:paraId="7BD94C46" w14:textId="77777777" w:rsidR="00141C65" w:rsidRPr="001A7B8D" w:rsidRDefault="00141C65" w:rsidP="00141C65">
      <w:pPr>
        <w:rPr>
          <w:rFonts w:asciiTheme="minorHAnsi" w:hAnsiTheme="minorHAnsi" w:cstheme="minorHAnsi"/>
        </w:rPr>
      </w:pPr>
      <w:r w:rsidRPr="001A7B8D">
        <w:rPr>
          <w:rFonts w:asciiTheme="minorHAnsi" w:hAnsiTheme="minorHAnsi" w:cstheme="minorHAnsi"/>
          <w:b/>
        </w:rPr>
        <w:t>Notional Rates for activities</w:t>
      </w:r>
      <w:r w:rsidRPr="001A7B8D">
        <w:rPr>
          <w:rFonts w:asciiTheme="minorHAnsi" w:hAnsiTheme="minorHAnsi" w:cstheme="minorHAnsi"/>
        </w:rPr>
        <w:t xml:space="preserve"> (relate to specific activities required under the framework)</w:t>
      </w:r>
    </w:p>
    <w:p w14:paraId="5A501B0E" w14:textId="77777777" w:rsidR="00141C65" w:rsidRPr="001A7B8D" w:rsidRDefault="00141C65" w:rsidP="00141C65">
      <w:pPr>
        <w:rPr>
          <w:rFonts w:asciiTheme="minorHAnsi" w:hAnsiTheme="minorHAnsi" w:cstheme="minorHAnsi"/>
        </w:rPr>
      </w:pPr>
    </w:p>
    <w:tbl>
      <w:tblPr>
        <w:tblStyle w:val="TableGrid"/>
        <w:tblW w:w="0" w:type="auto"/>
        <w:tblInd w:w="137" w:type="dxa"/>
        <w:tblLook w:val="04A0" w:firstRow="1" w:lastRow="0" w:firstColumn="1" w:lastColumn="0" w:noHBand="0" w:noVBand="1"/>
      </w:tblPr>
      <w:tblGrid>
        <w:gridCol w:w="1058"/>
        <w:gridCol w:w="2902"/>
        <w:gridCol w:w="1377"/>
        <w:gridCol w:w="1126"/>
        <w:gridCol w:w="973"/>
        <w:gridCol w:w="1443"/>
      </w:tblGrid>
      <w:tr w:rsidR="00141C65" w:rsidRPr="001A7B8D" w14:paraId="6E387CC7" w14:textId="77777777" w:rsidTr="00583CDE">
        <w:tc>
          <w:tcPr>
            <w:tcW w:w="1058" w:type="dxa"/>
            <w:shd w:val="clear" w:color="auto" w:fill="B4C6E7" w:themeFill="accent1" w:themeFillTint="66"/>
            <w:vAlign w:val="center"/>
          </w:tcPr>
          <w:p w14:paraId="4E2ACB37"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Ref</w:t>
            </w:r>
          </w:p>
        </w:tc>
        <w:tc>
          <w:tcPr>
            <w:tcW w:w="2902" w:type="dxa"/>
            <w:shd w:val="clear" w:color="auto" w:fill="B4C6E7" w:themeFill="accent1" w:themeFillTint="66"/>
            <w:vAlign w:val="center"/>
          </w:tcPr>
          <w:p w14:paraId="5AC2E2BB"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Item Description</w:t>
            </w:r>
          </w:p>
          <w:p w14:paraId="01811367"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[Specific Activity / goods]</w:t>
            </w:r>
          </w:p>
        </w:tc>
        <w:tc>
          <w:tcPr>
            <w:tcW w:w="1377" w:type="dxa"/>
            <w:shd w:val="clear" w:color="auto" w:fill="B4C6E7" w:themeFill="accent1" w:themeFillTint="66"/>
          </w:tcPr>
          <w:p w14:paraId="4FD2065F"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A.</w:t>
            </w:r>
          </w:p>
          <w:p w14:paraId="474B4DF1"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Cost per Unit</w:t>
            </w:r>
          </w:p>
          <w:p w14:paraId="2EF9FD47"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(ex VAT)</w:t>
            </w:r>
          </w:p>
        </w:tc>
        <w:tc>
          <w:tcPr>
            <w:tcW w:w="1126" w:type="dxa"/>
            <w:shd w:val="clear" w:color="auto" w:fill="B4C6E7" w:themeFill="accent1" w:themeFillTint="66"/>
            <w:vAlign w:val="center"/>
          </w:tcPr>
          <w:p w14:paraId="477667C1"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B.</w:t>
            </w:r>
          </w:p>
          <w:p w14:paraId="24774496"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Notional Volume</w:t>
            </w:r>
          </w:p>
          <w:p w14:paraId="0E8EF06F"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Units</w:t>
            </w:r>
          </w:p>
          <w:p w14:paraId="1CAA7FCF" w14:textId="77777777" w:rsidR="00141C65" w:rsidRPr="001A7B8D" w:rsidRDefault="00141C65" w:rsidP="00141C65">
            <w:pPr>
              <w:rPr>
                <w:rFonts w:asciiTheme="minorHAnsi" w:hAnsiTheme="minorHAnsi" w:cstheme="minorHAnsi"/>
                <w:lang w:val="en-IE"/>
              </w:rPr>
            </w:pPr>
          </w:p>
        </w:tc>
        <w:tc>
          <w:tcPr>
            <w:tcW w:w="973" w:type="dxa"/>
            <w:shd w:val="clear" w:color="auto" w:fill="B4C6E7" w:themeFill="accent1" w:themeFillTint="66"/>
            <w:vAlign w:val="center"/>
          </w:tcPr>
          <w:p w14:paraId="53F5E57D"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Vat Rate (%)</w:t>
            </w:r>
          </w:p>
        </w:tc>
        <w:tc>
          <w:tcPr>
            <w:tcW w:w="1443" w:type="dxa"/>
            <w:shd w:val="clear" w:color="auto" w:fill="B4C6E7" w:themeFill="accent1" w:themeFillTint="66"/>
            <w:vAlign w:val="center"/>
          </w:tcPr>
          <w:p w14:paraId="1B71DC95"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TOTAL</w:t>
            </w:r>
          </w:p>
          <w:p w14:paraId="7A27F061"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(A x B)</w:t>
            </w:r>
          </w:p>
          <w:p w14:paraId="693DB88A" w14:textId="77777777" w:rsidR="00141C65" w:rsidRPr="001A7B8D" w:rsidRDefault="00141C65" w:rsidP="00141C65">
            <w:pPr>
              <w:rPr>
                <w:rFonts w:asciiTheme="minorHAnsi" w:hAnsiTheme="minorHAnsi" w:cstheme="minorHAnsi"/>
                <w:lang w:val="en-IE"/>
              </w:rPr>
            </w:pPr>
            <w:r w:rsidRPr="001A7B8D">
              <w:rPr>
                <w:rFonts w:asciiTheme="minorHAnsi" w:hAnsiTheme="minorHAnsi" w:cstheme="minorHAnsi"/>
                <w:lang w:val="en-IE"/>
              </w:rPr>
              <w:t>€ ex VAT</w:t>
            </w:r>
          </w:p>
          <w:p w14:paraId="7FDD7759" w14:textId="77777777" w:rsidR="00141C65" w:rsidRPr="001A7B8D" w:rsidRDefault="00141C65" w:rsidP="00141C65">
            <w:pPr>
              <w:rPr>
                <w:rFonts w:asciiTheme="minorHAnsi" w:hAnsiTheme="minorHAnsi" w:cstheme="minorHAnsi"/>
                <w:lang w:val="en-IE"/>
              </w:rPr>
            </w:pPr>
          </w:p>
        </w:tc>
      </w:tr>
      <w:tr w:rsidR="00583CDE" w:rsidRPr="001A7B8D" w14:paraId="15970C2A" w14:textId="77777777" w:rsidTr="00583CDE">
        <w:tc>
          <w:tcPr>
            <w:tcW w:w="1058" w:type="dxa"/>
            <w:vAlign w:val="center"/>
          </w:tcPr>
          <w:p w14:paraId="0817CA6B"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1</w:t>
            </w:r>
          </w:p>
        </w:tc>
        <w:tc>
          <w:tcPr>
            <w:tcW w:w="2902" w:type="dxa"/>
          </w:tcPr>
          <w:p w14:paraId="13BD228C" w14:textId="5D70328B" w:rsidR="00583CDE" w:rsidRPr="001A7B8D" w:rsidRDefault="00583CDE" w:rsidP="00583CDE">
            <w:pPr>
              <w:rPr>
                <w:rFonts w:asciiTheme="minorHAnsi" w:hAnsiTheme="minorHAnsi" w:cstheme="minorHAnsi"/>
                <w:lang w:val="en-IE"/>
              </w:rPr>
            </w:pPr>
            <w:r w:rsidRPr="001A7B8D">
              <w:rPr>
                <w:rFonts w:asciiTheme="minorHAnsi" w:hAnsiTheme="minorHAnsi" w:cstheme="minorHAnsi"/>
              </w:rPr>
              <w:t>First Aid Response</w:t>
            </w:r>
          </w:p>
        </w:tc>
        <w:tc>
          <w:tcPr>
            <w:tcW w:w="1377" w:type="dxa"/>
          </w:tcPr>
          <w:p w14:paraId="59E306C3"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€0</w:t>
            </w:r>
          </w:p>
        </w:tc>
        <w:tc>
          <w:tcPr>
            <w:tcW w:w="1126" w:type="dxa"/>
            <w:vAlign w:val="center"/>
          </w:tcPr>
          <w:p w14:paraId="75873FA0"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xxx</w:t>
            </w:r>
          </w:p>
        </w:tc>
        <w:tc>
          <w:tcPr>
            <w:tcW w:w="973" w:type="dxa"/>
          </w:tcPr>
          <w:p w14:paraId="60A0E6B1" w14:textId="77777777" w:rsidR="00583CDE" w:rsidRPr="001A7B8D" w:rsidRDefault="00583CDE" w:rsidP="00583CDE">
            <w:pPr>
              <w:rPr>
                <w:rFonts w:asciiTheme="minorHAnsi" w:hAnsiTheme="minorHAnsi" w:cstheme="minorHAnsi"/>
                <w:lang w:val="en-IE"/>
              </w:rPr>
            </w:pPr>
          </w:p>
        </w:tc>
        <w:tc>
          <w:tcPr>
            <w:tcW w:w="1443" w:type="dxa"/>
            <w:vAlign w:val="center"/>
          </w:tcPr>
          <w:p w14:paraId="17BF0106"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€0</w:t>
            </w:r>
          </w:p>
        </w:tc>
      </w:tr>
      <w:tr w:rsidR="00583CDE" w:rsidRPr="001A7B8D" w14:paraId="18031E1F" w14:textId="77777777" w:rsidTr="00583CDE">
        <w:tc>
          <w:tcPr>
            <w:tcW w:w="1058" w:type="dxa"/>
            <w:vAlign w:val="center"/>
          </w:tcPr>
          <w:p w14:paraId="5EBA5796" w14:textId="486FCE3F"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2</w:t>
            </w:r>
          </w:p>
        </w:tc>
        <w:tc>
          <w:tcPr>
            <w:tcW w:w="2902" w:type="dxa"/>
          </w:tcPr>
          <w:p w14:paraId="2DBEF567" w14:textId="344FEFA4" w:rsidR="00583CDE" w:rsidRPr="001A7B8D" w:rsidRDefault="00583CDE" w:rsidP="00583CDE">
            <w:pPr>
              <w:rPr>
                <w:rFonts w:asciiTheme="minorHAnsi" w:hAnsiTheme="minorHAnsi" w:cstheme="minorHAnsi"/>
                <w:lang w:val="en-IE"/>
              </w:rPr>
            </w:pPr>
            <w:r w:rsidRPr="001A7B8D">
              <w:rPr>
                <w:rFonts w:asciiTheme="minorHAnsi" w:hAnsiTheme="minorHAnsi" w:cstheme="minorHAnsi"/>
              </w:rPr>
              <w:t>First Aid Response Refresher</w:t>
            </w:r>
          </w:p>
        </w:tc>
        <w:tc>
          <w:tcPr>
            <w:tcW w:w="1377" w:type="dxa"/>
          </w:tcPr>
          <w:p w14:paraId="11D93714"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€0</w:t>
            </w:r>
          </w:p>
        </w:tc>
        <w:tc>
          <w:tcPr>
            <w:tcW w:w="1126" w:type="dxa"/>
            <w:vAlign w:val="center"/>
          </w:tcPr>
          <w:p w14:paraId="5522B8C1"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xxx</w:t>
            </w:r>
          </w:p>
        </w:tc>
        <w:tc>
          <w:tcPr>
            <w:tcW w:w="973" w:type="dxa"/>
          </w:tcPr>
          <w:p w14:paraId="3016B0B0" w14:textId="77777777" w:rsidR="00583CDE" w:rsidRPr="001A7B8D" w:rsidRDefault="00583CDE" w:rsidP="00583CDE">
            <w:pPr>
              <w:rPr>
                <w:rFonts w:asciiTheme="minorHAnsi" w:hAnsiTheme="minorHAnsi" w:cstheme="minorHAnsi"/>
                <w:lang w:val="en-IE"/>
              </w:rPr>
            </w:pPr>
          </w:p>
        </w:tc>
        <w:tc>
          <w:tcPr>
            <w:tcW w:w="1443" w:type="dxa"/>
            <w:vAlign w:val="center"/>
          </w:tcPr>
          <w:p w14:paraId="71850AFA"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€0</w:t>
            </w:r>
          </w:p>
        </w:tc>
      </w:tr>
      <w:tr w:rsidR="00583CDE" w:rsidRPr="001A7B8D" w14:paraId="2B2BA3B2" w14:textId="77777777" w:rsidTr="00583CDE">
        <w:tc>
          <w:tcPr>
            <w:tcW w:w="1058" w:type="dxa"/>
            <w:vAlign w:val="center"/>
          </w:tcPr>
          <w:p w14:paraId="4AA74422" w14:textId="04481A96"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3</w:t>
            </w:r>
          </w:p>
        </w:tc>
        <w:tc>
          <w:tcPr>
            <w:tcW w:w="2902" w:type="dxa"/>
          </w:tcPr>
          <w:p w14:paraId="0DEDA106" w14:textId="79A924B1" w:rsidR="00583CDE" w:rsidRPr="001A7B8D" w:rsidRDefault="00583CDE" w:rsidP="00583CDE">
            <w:pPr>
              <w:rPr>
                <w:rFonts w:asciiTheme="minorHAnsi" w:hAnsiTheme="minorHAnsi" w:cstheme="minorHAnsi"/>
                <w:lang w:val="en-IE"/>
              </w:rPr>
            </w:pPr>
            <w:r w:rsidRPr="001A7B8D">
              <w:rPr>
                <w:rFonts w:asciiTheme="minorHAnsi" w:hAnsiTheme="minorHAnsi" w:cstheme="minorHAnsi"/>
              </w:rPr>
              <w:t>Cardiac First Responder</w:t>
            </w:r>
          </w:p>
        </w:tc>
        <w:tc>
          <w:tcPr>
            <w:tcW w:w="1377" w:type="dxa"/>
          </w:tcPr>
          <w:p w14:paraId="70472065"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€0</w:t>
            </w:r>
          </w:p>
        </w:tc>
        <w:tc>
          <w:tcPr>
            <w:tcW w:w="1126" w:type="dxa"/>
            <w:vAlign w:val="center"/>
          </w:tcPr>
          <w:p w14:paraId="73B2ABE3"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xxx</w:t>
            </w:r>
          </w:p>
        </w:tc>
        <w:tc>
          <w:tcPr>
            <w:tcW w:w="973" w:type="dxa"/>
          </w:tcPr>
          <w:p w14:paraId="28792491" w14:textId="77777777" w:rsidR="00583CDE" w:rsidRPr="001A7B8D" w:rsidRDefault="00583CDE" w:rsidP="00583CDE">
            <w:pPr>
              <w:rPr>
                <w:rFonts w:asciiTheme="minorHAnsi" w:hAnsiTheme="minorHAnsi" w:cstheme="minorHAnsi"/>
                <w:lang w:val="en-IE"/>
              </w:rPr>
            </w:pPr>
          </w:p>
        </w:tc>
        <w:tc>
          <w:tcPr>
            <w:tcW w:w="1443" w:type="dxa"/>
            <w:vAlign w:val="center"/>
          </w:tcPr>
          <w:p w14:paraId="4A7CA751"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€0</w:t>
            </w:r>
          </w:p>
        </w:tc>
      </w:tr>
      <w:tr w:rsidR="00583CDE" w:rsidRPr="001A7B8D" w14:paraId="00B5C2AE" w14:textId="77777777" w:rsidTr="00583CDE">
        <w:tc>
          <w:tcPr>
            <w:tcW w:w="1058" w:type="dxa"/>
            <w:vAlign w:val="center"/>
          </w:tcPr>
          <w:p w14:paraId="4433B244" w14:textId="5D309BD8"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4</w:t>
            </w:r>
          </w:p>
        </w:tc>
        <w:tc>
          <w:tcPr>
            <w:tcW w:w="2902" w:type="dxa"/>
          </w:tcPr>
          <w:p w14:paraId="0E4AA2F0" w14:textId="68F18A64" w:rsidR="00583CDE" w:rsidRPr="001A7B8D" w:rsidRDefault="00583CDE" w:rsidP="00583CDE">
            <w:pPr>
              <w:rPr>
                <w:rFonts w:asciiTheme="minorHAnsi" w:hAnsiTheme="minorHAnsi" w:cstheme="minorHAnsi"/>
                <w:lang w:val="en-IE"/>
              </w:rPr>
            </w:pPr>
            <w:r w:rsidRPr="001A7B8D">
              <w:rPr>
                <w:rFonts w:asciiTheme="minorHAnsi" w:hAnsiTheme="minorHAnsi" w:cstheme="minorHAnsi"/>
              </w:rPr>
              <w:t>CFR + Anaphylaxis Add-On</w:t>
            </w:r>
          </w:p>
        </w:tc>
        <w:tc>
          <w:tcPr>
            <w:tcW w:w="1377" w:type="dxa"/>
          </w:tcPr>
          <w:p w14:paraId="6059888F"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€0</w:t>
            </w:r>
          </w:p>
        </w:tc>
        <w:tc>
          <w:tcPr>
            <w:tcW w:w="1126" w:type="dxa"/>
            <w:vAlign w:val="center"/>
          </w:tcPr>
          <w:p w14:paraId="65D8B8B4"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xxx</w:t>
            </w:r>
          </w:p>
        </w:tc>
        <w:tc>
          <w:tcPr>
            <w:tcW w:w="973" w:type="dxa"/>
          </w:tcPr>
          <w:p w14:paraId="4632BAAA" w14:textId="77777777" w:rsidR="00583CDE" w:rsidRPr="001A7B8D" w:rsidRDefault="00583CDE" w:rsidP="00583CDE">
            <w:pPr>
              <w:rPr>
                <w:rFonts w:asciiTheme="minorHAnsi" w:hAnsiTheme="minorHAnsi" w:cstheme="minorHAnsi"/>
                <w:lang w:val="en-IE"/>
              </w:rPr>
            </w:pPr>
          </w:p>
        </w:tc>
        <w:tc>
          <w:tcPr>
            <w:tcW w:w="1443" w:type="dxa"/>
            <w:vAlign w:val="center"/>
          </w:tcPr>
          <w:p w14:paraId="232FED77"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€0</w:t>
            </w:r>
          </w:p>
        </w:tc>
      </w:tr>
      <w:tr w:rsidR="00583CDE" w:rsidRPr="001A7B8D" w14:paraId="5A075CE4" w14:textId="77777777" w:rsidTr="00583CDE">
        <w:tc>
          <w:tcPr>
            <w:tcW w:w="7436" w:type="dxa"/>
            <w:gridSpan w:val="5"/>
            <w:shd w:val="clear" w:color="auto" w:fill="B4C6E7" w:themeFill="accent1" w:themeFillTint="66"/>
            <w:vAlign w:val="center"/>
          </w:tcPr>
          <w:p w14:paraId="2584333F"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TOTAL</w:t>
            </w:r>
          </w:p>
        </w:tc>
        <w:tc>
          <w:tcPr>
            <w:tcW w:w="1443" w:type="dxa"/>
            <w:shd w:val="clear" w:color="auto" w:fill="D9E2F3" w:themeFill="accent1" w:themeFillTint="33"/>
            <w:vAlign w:val="center"/>
          </w:tcPr>
          <w:p w14:paraId="5BAEBFF7" w14:textId="77777777" w:rsidR="00583CDE" w:rsidRPr="001A7B8D" w:rsidRDefault="00583CDE" w:rsidP="00583CDE">
            <w:pPr>
              <w:rPr>
                <w:rFonts w:asciiTheme="minorHAnsi" w:hAnsiTheme="minorHAnsi" w:cstheme="minorHAnsi"/>
                <w:lang w:val="en-IE"/>
              </w:rPr>
            </w:pPr>
            <w:r w:rsidRPr="001A7B8D">
              <w:rPr>
                <w:rFonts w:asciiTheme="minorHAnsi" w:hAnsiTheme="minorHAnsi" w:cstheme="minorHAnsi"/>
                <w:lang w:val="en-IE"/>
              </w:rPr>
              <w:t>€0</w:t>
            </w:r>
          </w:p>
        </w:tc>
      </w:tr>
    </w:tbl>
    <w:p w14:paraId="678381D3" w14:textId="77777777" w:rsidR="00141C65" w:rsidRPr="001A7B8D" w:rsidRDefault="00141C65" w:rsidP="00141C65">
      <w:pPr>
        <w:rPr>
          <w:rFonts w:asciiTheme="minorHAnsi" w:hAnsiTheme="minorHAnsi" w:cstheme="minorHAnsi"/>
        </w:rPr>
      </w:pPr>
    </w:p>
    <w:p w14:paraId="53E8B8E3" w14:textId="77777777" w:rsidR="000A1CE0" w:rsidRDefault="000A1CE0">
      <w:pPr>
        <w:rPr>
          <w:kern w:val="2"/>
          <w:szCs w:val="24"/>
          <w14:ligatures w14:val="standardContextual"/>
        </w:rPr>
      </w:pPr>
      <w:r>
        <w:t>Note 1: The notional volume figures above are provided solely to enable assessment of the notional cost for the framework agreement and do not guarantee any volume of work under the framework agreement.</w:t>
      </w:r>
    </w:p>
    <w:p w14:paraId="63ADB314" w14:textId="77777777" w:rsidR="00837140" w:rsidRPr="001A7B8D" w:rsidRDefault="00837140" w:rsidP="00141C65">
      <w:pPr>
        <w:pStyle w:val="DefaultText"/>
        <w:rPr>
          <w:rFonts w:hAnsiTheme="minorHAnsi" w:cstheme="minorHAnsi"/>
        </w:rPr>
      </w:pPr>
    </w:p>
    <w:p w14:paraId="65B8BECD" w14:textId="32E704BE" w:rsidR="00141C65" w:rsidRPr="001A7B8D" w:rsidRDefault="00141C65" w:rsidP="00141C65">
      <w:pPr>
        <w:pStyle w:val="DefaultText"/>
        <w:rPr>
          <w:rFonts w:hAnsiTheme="minorHAnsi" w:cstheme="minorHAnsi"/>
        </w:rPr>
      </w:pPr>
      <w:r w:rsidRPr="001A7B8D">
        <w:rPr>
          <w:rFonts w:hAnsiTheme="minorHAnsi" w:cstheme="minorHAnsi"/>
        </w:rPr>
        <w:t xml:space="preserve">I/We confirm that I/we </w:t>
      </w:r>
    </w:p>
    <w:p w14:paraId="7B7CB0E3" w14:textId="77777777" w:rsidR="00141C65" w:rsidRPr="001A7B8D" w:rsidRDefault="00141C65" w:rsidP="00141C65">
      <w:pPr>
        <w:rPr>
          <w:rFonts w:asciiTheme="minorHAnsi" w:hAnsiTheme="minorHAnsi" w:cstheme="minorHAnsi"/>
        </w:rPr>
      </w:pPr>
      <w:r w:rsidRPr="001A7B8D">
        <w:rPr>
          <w:rFonts w:asciiTheme="minorHAnsi" w:hAnsiTheme="minorHAnsi" w:cstheme="minorHAnsi"/>
        </w:rPr>
        <w:tab/>
      </w:r>
      <w:r w:rsidRPr="001A7B8D">
        <w:rPr>
          <w:rFonts w:asciiTheme="minorHAnsi" w:hAnsiTheme="minorHAnsi" w:cstheme="minorHAnsi"/>
        </w:rPr>
        <w:tab/>
      </w:r>
    </w:p>
    <w:p w14:paraId="0380792C" w14:textId="77777777" w:rsidR="000A1CE0" w:rsidRDefault="000A1CE0" w:rsidP="000A1CE0">
      <w:pPr>
        <w:pStyle w:val="ListParagraph"/>
        <w:numPr>
          <w:ilvl w:val="0"/>
          <w:numId w:val="13"/>
        </w:numPr>
        <w:rPr>
          <w:kern w:val="2"/>
          <w:szCs w:val="24"/>
          <w14:ligatures w14:val="standardContextual"/>
        </w:rPr>
      </w:pPr>
      <w:r>
        <w:t>All fixed rates are inclusive of out-of-pocket expenses (including mileage, subsistence, telephone, postage and similar costs) and account-management or contract-management costs.</w:t>
      </w:r>
    </w:p>
    <w:p w14:paraId="4502DFF9" w14:textId="77777777" w:rsidR="00141C65" w:rsidRPr="001A7B8D" w:rsidRDefault="00141C65" w:rsidP="00063B5E">
      <w:pPr>
        <w:pStyle w:val="ListParagraph"/>
        <w:numPr>
          <w:ilvl w:val="0"/>
          <w:numId w:val="13"/>
        </w:numPr>
        <w:spacing w:before="0" w:line="276" w:lineRule="auto"/>
        <w:rPr>
          <w:rFonts w:asciiTheme="minorHAnsi" w:hAnsiTheme="minorHAnsi" w:cstheme="minorHAnsi"/>
        </w:rPr>
      </w:pPr>
      <w:r w:rsidRPr="001A7B8D">
        <w:rPr>
          <w:rFonts w:asciiTheme="minorHAnsi" w:hAnsiTheme="minorHAnsi" w:cstheme="minorHAnsi"/>
        </w:rPr>
        <w:lastRenderedPageBreak/>
        <w:t>Will keep this offer for the contract / framework open for acceptance by you for a period of 12 months from the date of deadline for submission of Tenders,</w:t>
      </w:r>
    </w:p>
    <w:p w14:paraId="1A57377D" w14:textId="77777777" w:rsidR="00141C65" w:rsidRPr="001A7B8D" w:rsidRDefault="00141C65" w:rsidP="00063B5E">
      <w:pPr>
        <w:pStyle w:val="ListParagraph"/>
        <w:numPr>
          <w:ilvl w:val="0"/>
          <w:numId w:val="13"/>
        </w:numPr>
        <w:spacing w:before="0" w:line="276" w:lineRule="auto"/>
        <w:rPr>
          <w:rFonts w:asciiTheme="minorHAnsi" w:hAnsiTheme="minorHAnsi" w:cstheme="minorHAnsi"/>
        </w:rPr>
      </w:pPr>
      <w:r w:rsidRPr="001A7B8D">
        <w:rPr>
          <w:rFonts w:asciiTheme="minorHAnsi" w:hAnsiTheme="minorHAnsi" w:cstheme="minorHAnsi"/>
        </w:rPr>
        <w:t>Agree that you are not bound to accept the most economically advantageous or any Tender you may receive,</w:t>
      </w:r>
    </w:p>
    <w:p w14:paraId="1EF87CB2" w14:textId="77777777" w:rsidR="00141C65" w:rsidRPr="001A7B8D" w:rsidRDefault="00141C65" w:rsidP="00063B5E">
      <w:pPr>
        <w:pStyle w:val="ListParagraph"/>
        <w:numPr>
          <w:ilvl w:val="0"/>
          <w:numId w:val="13"/>
        </w:numPr>
        <w:spacing w:before="0" w:line="276" w:lineRule="auto"/>
        <w:rPr>
          <w:rFonts w:asciiTheme="minorHAnsi" w:hAnsiTheme="minorHAnsi" w:cstheme="minorHAnsi"/>
        </w:rPr>
      </w:pPr>
      <w:r w:rsidRPr="001A7B8D">
        <w:rPr>
          <w:rFonts w:asciiTheme="minorHAnsi" w:hAnsiTheme="minorHAnsi" w:cstheme="minorHAnsi"/>
        </w:rPr>
        <w:t xml:space="preserve">Agree that the rates stated are maximum prices for the duration of the framework agreement, </w:t>
      </w:r>
    </w:p>
    <w:p w14:paraId="3DD47AAD" w14:textId="77777777" w:rsidR="00141C65" w:rsidRPr="001A7B8D" w:rsidRDefault="00141C65" w:rsidP="00063B5E">
      <w:pPr>
        <w:pStyle w:val="ListParagraph"/>
        <w:numPr>
          <w:ilvl w:val="0"/>
          <w:numId w:val="13"/>
        </w:numPr>
        <w:spacing w:before="0" w:line="276" w:lineRule="auto"/>
        <w:rPr>
          <w:rFonts w:asciiTheme="minorHAnsi" w:hAnsiTheme="minorHAnsi" w:cstheme="minorHAnsi"/>
        </w:rPr>
      </w:pPr>
      <w:r w:rsidRPr="001A7B8D">
        <w:rPr>
          <w:rFonts w:asciiTheme="minorHAnsi" w:hAnsiTheme="minorHAnsi" w:cstheme="minorHAnsi"/>
        </w:rPr>
        <w:t>Have read and thoroughly examined the Tender Document,</w:t>
      </w:r>
    </w:p>
    <w:p w14:paraId="1B7319AA" w14:textId="77777777" w:rsidR="00141C65" w:rsidRPr="001A7B8D" w:rsidRDefault="00141C65" w:rsidP="00063B5E">
      <w:pPr>
        <w:pStyle w:val="ListParagraph"/>
        <w:numPr>
          <w:ilvl w:val="0"/>
          <w:numId w:val="13"/>
        </w:numPr>
        <w:spacing w:before="0" w:line="276" w:lineRule="auto"/>
        <w:rPr>
          <w:rFonts w:asciiTheme="minorHAnsi" w:hAnsiTheme="minorHAnsi" w:cstheme="minorHAnsi"/>
        </w:rPr>
      </w:pPr>
      <w:r w:rsidRPr="001A7B8D">
        <w:rPr>
          <w:rFonts w:asciiTheme="minorHAnsi" w:hAnsiTheme="minorHAnsi" w:cstheme="minorHAnsi"/>
        </w:rPr>
        <w:t>Fully understand the Tender Document and the Client’s requirements,</w:t>
      </w:r>
    </w:p>
    <w:p w14:paraId="032C8D84" w14:textId="77777777" w:rsidR="000A1CE0" w:rsidRPr="000A1CE0" w:rsidRDefault="000A1CE0" w:rsidP="000A1CE0">
      <w:pPr>
        <w:pStyle w:val="ListParagraph"/>
        <w:numPr>
          <w:ilvl w:val="0"/>
          <w:numId w:val="13"/>
        </w:numPr>
        <w:rPr>
          <w:rFonts w:asciiTheme="minorHAnsi" w:hAnsiTheme="minorHAnsi" w:cstheme="minorHAnsi"/>
        </w:rPr>
      </w:pPr>
      <w:r>
        <w:t>Undertake to treat the details of this RFT, the Tender and any subsequent negotiations as private and confidential,</w:t>
      </w:r>
    </w:p>
    <w:p w14:paraId="51503FA4" w14:textId="31320205" w:rsidR="00141C65" w:rsidRPr="001A7B8D" w:rsidRDefault="00141C65" w:rsidP="00063B5E">
      <w:pPr>
        <w:pStyle w:val="ListParagraph"/>
        <w:numPr>
          <w:ilvl w:val="0"/>
          <w:numId w:val="13"/>
        </w:numPr>
        <w:spacing w:before="0" w:line="276" w:lineRule="auto"/>
        <w:rPr>
          <w:rFonts w:asciiTheme="minorHAnsi" w:hAnsiTheme="minorHAnsi" w:cstheme="minorHAnsi"/>
        </w:rPr>
      </w:pPr>
      <w:r w:rsidRPr="001A7B8D">
        <w:rPr>
          <w:rFonts w:asciiTheme="minorHAnsi" w:hAnsiTheme="minorHAnsi" w:cstheme="minorHAnsi"/>
        </w:rPr>
        <w:t xml:space="preserve">Acknowledge that acceptance by </w:t>
      </w:r>
      <w:r w:rsidR="002E60C1" w:rsidRPr="001A7B8D">
        <w:rPr>
          <w:rFonts w:asciiTheme="minorHAnsi" w:hAnsiTheme="minorHAnsi" w:cstheme="minorHAnsi"/>
        </w:rPr>
        <w:t>the Contracting Authority</w:t>
      </w:r>
      <w:r w:rsidRPr="001A7B8D">
        <w:rPr>
          <w:rFonts w:asciiTheme="minorHAnsi" w:hAnsiTheme="minorHAnsi" w:cstheme="minorHAnsi"/>
        </w:rPr>
        <w:t xml:space="preserve"> of this tender will not constitute a binding and enforceable agreement and that a legally enforceable agreement will not exist until and unless the contract is awarded / framework agreement has been established between the </w:t>
      </w:r>
      <w:r w:rsidR="002E60C1" w:rsidRPr="001A7B8D">
        <w:rPr>
          <w:rFonts w:asciiTheme="minorHAnsi" w:hAnsiTheme="minorHAnsi" w:cstheme="minorHAnsi"/>
        </w:rPr>
        <w:t>Contracting Authority</w:t>
      </w:r>
      <w:r w:rsidRPr="001A7B8D">
        <w:rPr>
          <w:rFonts w:asciiTheme="minorHAnsi" w:hAnsiTheme="minorHAnsi" w:cstheme="minorHAnsi"/>
        </w:rPr>
        <w:t xml:space="preserve"> and the Tenderer,</w:t>
      </w:r>
    </w:p>
    <w:p w14:paraId="0EA649AD" w14:textId="77777777" w:rsidR="00141C65" w:rsidRPr="001A7B8D" w:rsidRDefault="00141C65" w:rsidP="00063B5E">
      <w:pPr>
        <w:pStyle w:val="ListParagraph"/>
        <w:numPr>
          <w:ilvl w:val="0"/>
          <w:numId w:val="13"/>
        </w:numPr>
        <w:spacing w:before="0" w:line="276" w:lineRule="auto"/>
        <w:rPr>
          <w:rFonts w:asciiTheme="minorHAnsi" w:hAnsiTheme="minorHAnsi" w:cstheme="minorHAnsi"/>
        </w:rPr>
      </w:pPr>
      <w:r w:rsidRPr="001A7B8D">
        <w:rPr>
          <w:rFonts w:asciiTheme="minorHAnsi" w:hAnsiTheme="minorHAnsi" w:cstheme="minorHAnsi"/>
        </w:rPr>
        <w:t>Have availed of all offers for additional information or have otherwise satisfied myself/ourselves as to conditions that may in any manner affect the performance of the services required under the framework agreement,</w:t>
      </w:r>
    </w:p>
    <w:p w14:paraId="1C65362F" w14:textId="77777777" w:rsidR="00141C65" w:rsidRPr="001A7B8D" w:rsidRDefault="00141C65" w:rsidP="00063B5E">
      <w:pPr>
        <w:pStyle w:val="ListParagraph"/>
        <w:numPr>
          <w:ilvl w:val="0"/>
          <w:numId w:val="13"/>
        </w:numPr>
        <w:spacing w:before="0" w:line="276" w:lineRule="auto"/>
        <w:rPr>
          <w:rFonts w:asciiTheme="minorHAnsi" w:hAnsiTheme="minorHAnsi" w:cstheme="minorHAnsi"/>
        </w:rPr>
      </w:pPr>
      <w:r w:rsidRPr="001A7B8D">
        <w:rPr>
          <w:rFonts w:asciiTheme="minorHAnsi" w:hAnsiTheme="minorHAnsi" w:cstheme="minorHAnsi"/>
        </w:rPr>
        <w:t xml:space="preserve">Have included all elements necessary for the performance of the specified services, which are either expressly stated in the Tender Document or contained in any supplementary </w:t>
      </w:r>
      <w:proofErr w:type="gramStart"/>
      <w:r w:rsidRPr="001A7B8D">
        <w:rPr>
          <w:rFonts w:asciiTheme="minorHAnsi" w:hAnsiTheme="minorHAnsi" w:cstheme="minorHAnsi"/>
        </w:rPr>
        <w:t>information</w:t>
      </w:r>
      <w:proofErr w:type="gramEnd"/>
      <w:r w:rsidRPr="001A7B8D">
        <w:rPr>
          <w:rFonts w:asciiTheme="minorHAnsi" w:hAnsiTheme="minorHAnsi" w:cstheme="minorHAnsi"/>
        </w:rPr>
        <w:t xml:space="preserve"> or which could reasonably be inferred therefrom,</w:t>
      </w:r>
    </w:p>
    <w:p w14:paraId="71DC75B9" w14:textId="76E4BB40" w:rsidR="00141C65" w:rsidRPr="001A7B8D" w:rsidRDefault="00141C65" w:rsidP="00063B5E">
      <w:pPr>
        <w:pStyle w:val="ListParagraph"/>
        <w:numPr>
          <w:ilvl w:val="0"/>
          <w:numId w:val="13"/>
        </w:numPr>
        <w:spacing w:before="0" w:line="276" w:lineRule="auto"/>
        <w:rPr>
          <w:rFonts w:asciiTheme="minorHAnsi" w:hAnsiTheme="minorHAnsi" w:cstheme="minorHAnsi"/>
          <w:b/>
          <w:bCs/>
        </w:rPr>
      </w:pPr>
      <w:r w:rsidRPr="001A7B8D">
        <w:rPr>
          <w:rFonts w:asciiTheme="minorHAnsi" w:hAnsiTheme="minorHAnsi" w:cstheme="minorHAnsi"/>
        </w:rPr>
        <w:t xml:space="preserve">Have found no errors, omissions, conflicts or ambiguities in the Tender Document except those which I/We have brought to the attention of </w:t>
      </w:r>
      <w:r w:rsidR="002E60C1" w:rsidRPr="001A7B8D">
        <w:rPr>
          <w:rFonts w:asciiTheme="minorHAnsi" w:hAnsiTheme="minorHAnsi" w:cstheme="minorHAnsi"/>
        </w:rPr>
        <w:t>the Contracting Authority</w:t>
      </w:r>
      <w:r w:rsidRPr="001A7B8D">
        <w:rPr>
          <w:rFonts w:asciiTheme="minorHAnsi" w:hAnsiTheme="minorHAnsi" w:cstheme="minorHAnsi"/>
        </w:rPr>
        <w:t xml:space="preserve"> before the latest date for submitting queries,</w:t>
      </w:r>
    </w:p>
    <w:p w14:paraId="319D3371" w14:textId="77777777" w:rsidR="00141C65" w:rsidRPr="001A7B8D" w:rsidRDefault="00141C65" w:rsidP="00063B5E">
      <w:pPr>
        <w:pStyle w:val="ListParagraph"/>
        <w:numPr>
          <w:ilvl w:val="0"/>
          <w:numId w:val="13"/>
        </w:numPr>
        <w:spacing w:before="0" w:line="276" w:lineRule="auto"/>
        <w:rPr>
          <w:rFonts w:asciiTheme="minorHAnsi" w:hAnsiTheme="minorHAnsi" w:cstheme="minorHAnsi"/>
          <w:b/>
          <w:bCs/>
        </w:rPr>
      </w:pPr>
      <w:r w:rsidRPr="001A7B8D">
        <w:rPr>
          <w:rFonts w:asciiTheme="minorHAnsi" w:hAnsiTheme="minorHAnsi" w:cstheme="minorHAnsi"/>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6CB4BFE" w14:textId="77777777" w:rsidR="00141C65" w:rsidRPr="001A7B8D" w:rsidRDefault="00141C65" w:rsidP="00063B5E">
      <w:pPr>
        <w:pStyle w:val="ListParagraph"/>
        <w:numPr>
          <w:ilvl w:val="0"/>
          <w:numId w:val="13"/>
        </w:numPr>
        <w:spacing w:before="0" w:line="276" w:lineRule="auto"/>
        <w:rPr>
          <w:rFonts w:asciiTheme="minorHAnsi" w:hAnsiTheme="minorHAnsi" w:cstheme="minorHAnsi"/>
          <w:b/>
          <w:bCs/>
        </w:rPr>
      </w:pPr>
      <w:r w:rsidRPr="001A7B8D">
        <w:rPr>
          <w:rFonts w:asciiTheme="minorHAnsi" w:hAnsiTheme="minorHAnsi" w:cstheme="minorHAnsi"/>
        </w:rPr>
        <w:t>Will not, if awarded a contract employ labour in a manner that is discriminatory in relation to gender, race, religious beliefs, age etc.,</w:t>
      </w:r>
    </w:p>
    <w:p w14:paraId="702F3639" w14:textId="77777777" w:rsidR="00141C65" w:rsidRPr="001A7B8D" w:rsidRDefault="00141C65" w:rsidP="00141C65">
      <w:pPr>
        <w:rPr>
          <w:rFonts w:asciiTheme="minorHAnsi" w:hAnsiTheme="minorHAnsi" w:cstheme="minorHAnsi"/>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141C65" w:rsidRPr="001A7B8D" w14:paraId="3BD9384E" w14:textId="77777777" w:rsidTr="00141C65">
        <w:tc>
          <w:tcPr>
            <w:tcW w:w="3969"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E4018B9"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5C016053" w14:textId="77777777" w:rsidR="00141C65" w:rsidRPr="001A7B8D" w:rsidRDefault="00141C65" w:rsidP="00141C65">
            <w:pPr>
              <w:rPr>
                <w:rFonts w:asciiTheme="minorHAnsi" w:hAnsiTheme="minorHAnsi" w:cstheme="minorHAnsi"/>
              </w:rPr>
            </w:pPr>
          </w:p>
        </w:tc>
      </w:tr>
      <w:tr w:rsidR="00141C65" w:rsidRPr="001A7B8D" w14:paraId="2483544B" w14:textId="77777777" w:rsidTr="00141C65">
        <w:tc>
          <w:tcPr>
            <w:tcW w:w="3969"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751CE3F"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38620C6C" w14:textId="77777777" w:rsidR="00141C65" w:rsidRPr="001A7B8D" w:rsidRDefault="00141C65" w:rsidP="00141C65">
            <w:pPr>
              <w:pStyle w:val="TableText"/>
              <w:rPr>
                <w:rFonts w:asciiTheme="minorHAnsi" w:hAnsiTheme="minorHAnsi" w:cstheme="minorHAnsi"/>
                <w:lang w:val="en-IE"/>
              </w:rPr>
            </w:pPr>
          </w:p>
        </w:tc>
      </w:tr>
      <w:tr w:rsidR="00141C65" w:rsidRPr="001A7B8D" w14:paraId="0397DF8E" w14:textId="77777777" w:rsidTr="00141C65">
        <w:tc>
          <w:tcPr>
            <w:tcW w:w="3969"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D45788B"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On behalf of:</w:t>
            </w:r>
            <w:r w:rsidRPr="001A7B8D">
              <w:rPr>
                <w:rFonts w:asciiTheme="minorHAnsi" w:hAnsiTheme="minorHAnsi" w:cstheme="minorHAnsi"/>
                <w:b/>
              </w:rPr>
              <w:tab/>
            </w:r>
          </w:p>
        </w:tc>
        <w:tc>
          <w:tcPr>
            <w:tcW w:w="4536" w:type="dxa"/>
            <w:gridSpan w:val="2"/>
            <w:tcBorders>
              <w:top w:val="single" w:sz="4" w:space="0" w:color="auto"/>
              <w:left w:val="single" w:sz="4" w:space="0" w:color="auto"/>
              <w:bottom w:val="single" w:sz="4" w:space="0" w:color="auto"/>
              <w:right w:val="single" w:sz="4" w:space="0" w:color="auto"/>
            </w:tcBorders>
          </w:tcPr>
          <w:p w14:paraId="4D2E4848" w14:textId="77777777" w:rsidR="00141C65" w:rsidRPr="001A7B8D" w:rsidRDefault="00141C65" w:rsidP="00141C65">
            <w:pPr>
              <w:rPr>
                <w:rFonts w:asciiTheme="minorHAnsi" w:hAnsiTheme="minorHAnsi" w:cstheme="minorHAnsi"/>
              </w:rPr>
            </w:pPr>
          </w:p>
        </w:tc>
      </w:tr>
      <w:tr w:rsidR="00141C65" w:rsidRPr="001A7B8D" w14:paraId="737E34A6" w14:textId="77777777" w:rsidTr="00141C65">
        <w:tc>
          <w:tcPr>
            <w:tcW w:w="3969"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468058D"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55A9F08D" w14:textId="77777777" w:rsidR="00141C65" w:rsidRPr="001A7B8D" w:rsidRDefault="00141C65" w:rsidP="00141C65">
            <w:pPr>
              <w:rPr>
                <w:rFonts w:asciiTheme="minorHAnsi" w:hAnsiTheme="minorHAnsi" w:cstheme="minorHAnsi"/>
              </w:rPr>
            </w:pPr>
          </w:p>
        </w:tc>
      </w:tr>
      <w:tr w:rsidR="00141C65" w:rsidRPr="001A7B8D" w14:paraId="7F63A73E" w14:textId="77777777" w:rsidTr="002E60C1">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BB6C5EE"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Telephone:</w:t>
            </w:r>
          </w:p>
        </w:tc>
        <w:tc>
          <w:tcPr>
            <w:tcW w:w="2410" w:type="dxa"/>
            <w:tcBorders>
              <w:top w:val="single" w:sz="4" w:space="0" w:color="auto"/>
              <w:left w:val="single" w:sz="4" w:space="0" w:color="auto"/>
              <w:bottom w:val="single" w:sz="4" w:space="0" w:color="auto"/>
              <w:right w:val="single" w:sz="4" w:space="0" w:color="auto"/>
            </w:tcBorders>
          </w:tcPr>
          <w:p w14:paraId="3DD41E97" w14:textId="77777777" w:rsidR="00141C65" w:rsidRPr="001A7B8D" w:rsidRDefault="00141C65" w:rsidP="00141C65">
            <w:pPr>
              <w:rPr>
                <w:rFonts w:ascii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DA66C9D"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Fax:</w:t>
            </w:r>
          </w:p>
        </w:tc>
        <w:tc>
          <w:tcPr>
            <w:tcW w:w="3544" w:type="dxa"/>
            <w:tcBorders>
              <w:top w:val="single" w:sz="4" w:space="0" w:color="auto"/>
              <w:left w:val="single" w:sz="4" w:space="0" w:color="auto"/>
              <w:bottom w:val="single" w:sz="4" w:space="0" w:color="auto"/>
              <w:right w:val="single" w:sz="4" w:space="0" w:color="auto"/>
            </w:tcBorders>
          </w:tcPr>
          <w:p w14:paraId="44A169C6" w14:textId="77777777" w:rsidR="00141C65" w:rsidRPr="001A7B8D" w:rsidRDefault="00141C65" w:rsidP="00141C65">
            <w:pPr>
              <w:rPr>
                <w:rFonts w:asciiTheme="minorHAnsi" w:hAnsiTheme="minorHAnsi" w:cstheme="minorHAnsi"/>
              </w:rPr>
            </w:pPr>
          </w:p>
        </w:tc>
      </w:tr>
      <w:tr w:rsidR="00141C65" w:rsidRPr="001A7B8D" w14:paraId="4D7B80B9" w14:textId="77777777" w:rsidTr="002E60C1">
        <w:tc>
          <w:tcPr>
            <w:tcW w:w="155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D13FF51"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Email:</w:t>
            </w:r>
          </w:p>
        </w:tc>
        <w:tc>
          <w:tcPr>
            <w:tcW w:w="2410" w:type="dxa"/>
            <w:tcBorders>
              <w:top w:val="single" w:sz="4" w:space="0" w:color="auto"/>
              <w:left w:val="single" w:sz="4" w:space="0" w:color="auto"/>
              <w:bottom w:val="single" w:sz="4" w:space="0" w:color="auto"/>
              <w:right w:val="single" w:sz="4" w:space="0" w:color="auto"/>
            </w:tcBorders>
          </w:tcPr>
          <w:p w14:paraId="7336A1C3" w14:textId="77777777" w:rsidR="00141C65" w:rsidRPr="001A7B8D" w:rsidRDefault="00141C65" w:rsidP="00141C65">
            <w:pPr>
              <w:rPr>
                <w:rFonts w:asciiTheme="minorHAnsi" w:hAnsiTheme="minorHAnsi" w:cstheme="minorHAnsi"/>
              </w:rPr>
            </w:pP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1E89FCB" w14:textId="77777777" w:rsidR="00141C65" w:rsidRPr="001A7B8D" w:rsidRDefault="00141C65" w:rsidP="00141C65">
            <w:pPr>
              <w:rPr>
                <w:rFonts w:asciiTheme="minorHAnsi" w:hAnsiTheme="minorHAnsi" w:cstheme="minorHAnsi"/>
                <w:b/>
              </w:rPr>
            </w:pPr>
            <w:r w:rsidRPr="001A7B8D">
              <w:rPr>
                <w:rFonts w:asciiTheme="minorHAnsi" w:hAnsiTheme="minorHAnsi" w:cstheme="minorHAnsi"/>
                <w:b/>
              </w:rPr>
              <w:t>Date:</w:t>
            </w:r>
          </w:p>
        </w:tc>
        <w:tc>
          <w:tcPr>
            <w:tcW w:w="3544" w:type="dxa"/>
            <w:tcBorders>
              <w:top w:val="single" w:sz="4" w:space="0" w:color="auto"/>
              <w:left w:val="single" w:sz="4" w:space="0" w:color="auto"/>
              <w:bottom w:val="single" w:sz="4" w:space="0" w:color="auto"/>
              <w:right w:val="single" w:sz="4" w:space="0" w:color="auto"/>
            </w:tcBorders>
          </w:tcPr>
          <w:p w14:paraId="2446DC3B" w14:textId="77777777" w:rsidR="00141C65" w:rsidRPr="001A7B8D" w:rsidRDefault="00141C65" w:rsidP="00141C65">
            <w:pPr>
              <w:rPr>
                <w:rFonts w:asciiTheme="minorHAnsi" w:hAnsiTheme="minorHAnsi" w:cstheme="minorHAnsi"/>
              </w:rPr>
            </w:pPr>
          </w:p>
        </w:tc>
      </w:tr>
    </w:tbl>
    <w:p w14:paraId="16062961" w14:textId="77777777" w:rsidR="00141C65" w:rsidRPr="001A7B8D" w:rsidRDefault="00141C65" w:rsidP="00141C65">
      <w:pPr>
        <w:pStyle w:val="BodyText3"/>
        <w:rPr>
          <w:rFonts w:asciiTheme="minorHAnsi" w:hAnsiTheme="minorHAnsi" w:cstheme="minorHAnsi"/>
        </w:rPr>
      </w:pPr>
      <w:r w:rsidRPr="001A7B8D">
        <w:rPr>
          <w:rFonts w:asciiTheme="minorHAnsi" w:hAnsiTheme="minorHAnsi" w:cstheme="minorHAnsi"/>
        </w:rPr>
        <w:lastRenderedPageBreak/>
        <w:t xml:space="preserve"> </w:t>
      </w:r>
    </w:p>
    <w:p w14:paraId="056E1E7F" w14:textId="77777777" w:rsidR="00141C65" w:rsidRPr="001A7B8D" w:rsidRDefault="00141C65" w:rsidP="00141C65">
      <w:pPr>
        <w:rPr>
          <w:rFonts w:asciiTheme="minorHAnsi" w:hAnsiTheme="minorHAnsi" w:cstheme="minorHAnsi"/>
        </w:rPr>
      </w:pPr>
      <w:bookmarkStart w:id="95" w:name="_Toc460518593"/>
      <w:r w:rsidRPr="001A7B8D">
        <w:rPr>
          <w:rFonts w:asciiTheme="minorHAnsi" w:hAnsiTheme="minorHAnsi" w:cstheme="minorHAnsi"/>
        </w:rPr>
        <w:br w:type="page"/>
      </w:r>
      <w:bookmarkStart w:id="96" w:name="_Toc474254483"/>
    </w:p>
    <w:tbl>
      <w:tblPr>
        <w:tblStyle w:val="GridTable4-Accent5"/>
        <w:tblpPr w:leftFromText="180" w:rightFromText="180" w:horzAnchor="margin" w:tblpY="540"/>
        <w:tblW w:w="0" w:type="auto"/>
        <w:tblLook w:val="04A0" w:firstRow="1" w:lastRow="0" w:firstColumn="1" w:lastColumn="0" w:noHBand="0" w:noVBand="1"/>
      </w:tblPr>
      <w:tblGrid>
        <w:gridCol w:w="1838"/>
        <w:gridCol w:w="416"/>
        <w:gridCol w:w="2254"/>
        <w:gridCol w:w="2254"/>
        <w:gridCol w:w="2254"/>
      </w:tblGrid>
      <w:tr w:rsidR="00141C65" w:rsidRPr="001A7B8D" w14:paraId="59D5263A" w14:textId="77777777" w:rsidTr="002E60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Pr>
          <w:bookmarkEnd w:id="95"/>
          <w:bookmarkEnd w:id="96"/>
          <w:p w14:paraId="6C94A0B6" w14:textId="77777777" w:rsidR="00141C65" w:rsidRPr="001A7B8D" w:rsidRDefault="00141C65" w:rsidP="002E60C1">
            <w:pPr>
              <w:rPr>
                <w:rFonts w:asciiTheme="minorHAnsi" w:hAnsiTheme="minorHAnsi" w:cstheme="minorHAnsi"/>
                <w:bCs w:val="0"/>
              </w:rPr>
            </w:pPr>
            <w:r w:rsidRPr="001A7B8D">
              <w:rPr>
                <w:rFonts w:asciiTheme="minorHAnsi" w:hAnsiTheme="minorHAnsi" w:cstheme="minorHAnsi"/>
              </w:rPr>
              <w:lastRenderedPageBreak/>
              <w:t>Criterion B</w:t>
            </w:r>
          </w:p>
        </w:tc>
        <w:tc>
          <w:tcPr>
            <w:tcW w:w="2254" w:type="dxa"/>
            <w:shd w:val="clear" w:color="auto" w:fill="A6A6A6" w:themeFill="background1" w:themeFillShade="A6"/>
          </w:tcPr>
          <w:p w14:paraId="1CE65743" w14:textId="77777777" w:rsidR="00141C65" w:rsidRPr="001A7B8D" w:rsidRDefault="00141C65" w:rsidP="002E60C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 xml:space="preserve">Weighting </w:t>
            </w:r>
          </w:p>
        </w:tc>
        <w:tc>
          <w:tcPr>
            <w:tcW w:w="2254" w:type="dxa"/>
            <w:shd w:val="clear" w:color="auto" w:fill="A6A6A6" w:themeFill="background1" w:themeFillShade="A6"/>
          </w:tcPr>
          <w:p w14:paraId="4BAE639B" w14:textId="77777777" w:rsidR="00141C65" w:rsidRPr="001A7B8D" w:rsidRDefault="00141C65" w:rsidP="002E60C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Maximum Marks</w:t>
            </w:r>
          </w:p>
        </w:tc>
        <w:tc>
          <w:tcPr>
            <w:tcW w:w="2254" w:type="dxa"/>
            <w:shd w:val="clear" w:color="auto" w:fill="A6A6A6" w:themeFill="background1" w:themeFillShade="A6"/>
          </w:tcPr>
          <w:p w14:paraId="7C3008F9" w14:textId="77777777" w:rsidR="00141C65" w:rsidRPr="001A7B8D" w:rsidRDefault="00141C65" w:rsidP="002E60C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Minimum Marks Required</w:t>
            </w:r>
          </w:p>
        </w:tc>
      </w:tr>
      <w:tr w:rsidR="00133873" w:rsidRPr="001A7B8D" w14:paraId="7D9811D8" w14:textId="77777777" w:rsidTr="00012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D9E2F3" w:themeFill="accent1" w:themeFillTint="33"/>
          </w:tcPr>
          <w:p w14:paraId="61285CF4" w14:textId="027BA10D" w:rsidR="00133873" w:rsidRPr="007704BA" w:rsidRDefault="007704BA" w:rsidP="007704BA">
            <w:pPr>
              <w:rPr>
                <w:rFonts w:asciiTheme="minorHAnsi" w:hAnsiTheme="minorHAnsi" w:cstheme="minorHAnsi"/>
                <w:kern w:val="2"/>
                <w:szCs w:val="24"/>
                <w14:ligatures w14:val="standardContextual"/>
              </w:rPr>
            </w:pPr>
            <w:r>
              <w:rPr>
                <w:color w:val="000000"/>
              </w:rPr>
              <w:t>BLENDED DELIVERY MODEL OPTION</w:t>
            </w:r>
          </w:p>
        </w:tc>
        <w:tc>
          <w:tcPr>
            <w:tcW w:w="2254" w:type="dxa"/>
          </w:tcPr>
          <w:p w14:paraId="6482ED55" w14:textId="00E7AFA5" w:rsidR="00133873"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rPr>
                <w:color w:val="000000"/>
              </w:rPr>
              <w:t>20%</w:t>
            </w:r>
          </w:p>
        </w:tc>
        <w:tc>
          <w:tcPr>
            <w:tcW w:w="2254" w:type="dxa"/>
          </w:tcPr>
          <w:p w14:paraId="0DD7B6EA" w14:textId="41366A38" w:rsidR="00133873"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rPr>
                <w:color w:val="000000"/>
              </w:rPr>
              <w:t>2,000</w:t>
            </w:r>
          </w:p>
        </w:tc>
        <w:tc>
          <w:tcPr>
            <w:tcW w:w="2254" w:type="dxa"/>
          </w:tcPr>
          <w:p w14:paraId="2790EB1A" w14:textId="295B1718" w:rsidR="00133873"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rPr>
                <w:color w:val="000000"/>
              </w:rPr>
              <w:t>1,000</w:t>
            </w:r>
          </w:p>
        </w:tc>
      </w:tr>
      <w:tr w:rsidR="00141C65" w:rsidRPr="001A7B8D" w14:paraId="5708C00B" w14:textId="77777777" w:rsidTr="002E60C1">
        <w:tc>
          <w:tcPr>
            <w:cnfStyle w:val="001000000000" w:firstRow="0" w:lastRow="0" w:firstColumn="1" w:lastColumn="0" w:oddVBand="0" w:evenVBand="0" w:oddHBand="0" w:evenHBand="0" w:firstRowFirstColumn="0" w:firstRowLastColumn="0" w:lastRowFirstColumn="0" w:lastRowLastColumn="0"/>
            <w:tcW w:w="1838" w:type="dxa"/>
          </w:tcPr>
          <w:p w14:paraId="4DF17DA9" w14:textId="77777777" w:rsidR="00141C65" w:rsidRPr="001A7B8D" w:rsidRDefault="00141C65" w:rsidP="002E60C1">
            <w:pPr>
              <w:rPr>
                <w:rFonts w:asciiTheme="minorHAnsi" w:hAnsiTheme="minorHAnsi" w:cstheme="minorHAnsi"/>
                <w:b w:val="0"/>
                <w:bCs w:val="0"/>
              </w:rPr>
            </w:pPr>
            <w:r w:rsidRPr="001A7B8D">
              <w:rPr>
                <w:rFonts w:asciiTheme="minorHAnsi" w:hAnsiTheme="minorHAnsi" w:cstheme="minorHAnsi"/>
              </w:rPr>
              <w:t>Title</w:t>
            </w:r>
          </w:p>
        </w:tc>
        <w:tc>
          <w:tcPr>
            <w:tcW w:w="7178" w:type="dxa"/>
            <w:gridSpan w:val="4"/>
          </w:tcPr>
          <w:p w14:paraId="607DD95D" w14:textId="34AED63D" w:rsidR="00141C65" w:rsidRPr="007704BA" w:rsidRDefault="007704BA" w:rsidP="007704B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2"/>
                <w:szCs w:val="24"/>
                <w14:ligatures w14:val="standardContextual"/>
              </w:rPr>
            </w:pPr>
            <w:r>
              <w:rPr>
                <w:b/>
                <w:bCs/>
              </w:rPr>
              <w:t>Blended Delivery Model Option</w:t>
            </w:r>
          </w:p>
        </w:tc>
      </w:tr>
      <w:tr w:rsidR="00141C65" w:rsidRPr="001A7B8D" w14:paraId="566765E5" w14:textId="77777777" w:rsidTr="002E60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05BC381F" w14:textId="77777777" w:rsidR="00141C65" w:rsidRPr="001A7B8D" w:rsidRDefault="00141C65" w:rsidP="002E60C1">
            <w:pPr>
              <w:rPr>
                <w:rFonts w:asciiTheme="minorHAnsi" w:hAnsiTheme="minorHAnsi" w:cstheme="minorHAnsi"/>
              </w:rPr>
            </w:pPr>
            <w:r w:rsidRPr="001A7B8D">
              <w:rPr>
                <w:rFonts w:asciiTheme="minorHAnsi" w:hAnsiTheme="minorHAnsi" w:cstheme="minorHAnsi"/>
              </w:rPr>
              <w:t>Instructions</w:t>
            </w:r>
          </w:p>
        </w:tc>
        <w:tc>
          <w:tcPr>
            <w:tcW w:w="7178" w:type="dxa"/>
            <w:gridSpan w:val="4"/>
            <w:shd w:val="clear" w:color="auto" w:fill="auto"/>
          </w:tcPr>
          <w:p w14:paraId="42190F29" w14:textId="6D414B11" w:rsidR="00141C65"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t>Tenderers should outline their proposed blended delivery model for First Aid and related training services, including how online learning, classroom-based practical elements, assessment, certification and learner support will be planned, delivered and reported. The response should clearly describe how the model will meet the requirements set out in Section 3.2, ensure compliance with all relevant accreditation and regulatory standards, support accessibility for learners across multiple locations, and provide flexibility to meet operational needs while maintaining training quality and consistency.</w:t>
            </w:r>
          </w:p>
        </w:tc>
      </w:tr>
      <w:tr w:rsidR="00141C65" w:rsidRPr="001A7B8D" w14:paraId="03D34AC3" w14:textId="77777777" w:rsidTr="002E60C1">
        <w:tc>
          <w:tcPr>
            <w:cnfStyle w:val="001000000000" w:firstRow="0" w:lastRow="0" w:firstColumn="1" w:lastColumn="0" w:oddVBand="0" w:evenVBand="0" w:oddHBand="0" w:evenHBand="0" w:firstRowFirstColumn="0" w:firstRowLastColumn="0" w:lastRowFirstColumn="0" w:lastRowLastColumn="0"/>
            <w:tcW w:w="9016" w:type="dxa"/>
            <w:gridSpan w:val="5"/>
          </w:tcPr>
          <w:p w14:paraId="57BCDF67" w14:textId="29C8D1ED" w:rsidR="00141C65" w:rsidRPr="001A7B8D" w:rsidRDefault="00141C65" w:rsidP="002E60C1">
            <w:pPr>
              <w:rPr>
                <w:rFonts w:asciiTheme="minorHAnsi" w:hAnsiTheme="minorHAnsi" w:cstheme="minorHAnsi"/>
              </w:rPr>
            </w:pPr>
            <w:r w:rsidRPr="001A7B8D">
              <w:rPr>
                <w:rFonts w:asciiTheme="minorHAnsi" w:hAnsiTheme="minorHAnsi" w:cstheme="minorHAnsi"/>
              </w:rPr>
              <w:t>Tenderer’s Response</w:t>
            </w:r>
            <w:r w:rsidR="002E60C1" w:rsidRPr="001A7B8D">
              <w:rPr>
                <w:rFonts w:asciiTheme="minorHAnsi" w:hAnsiTheme="minorHAnsi" w:cstheme="minorHAnsi"/>
              </w:rPr>
              <w:t xml:space="preserve"> – DO NOT USE THIS BOX, TYPE IN NEXT LINE</w:t>
            </w:r>
          </w:p>
        </w:tc>
      </w:tr>
    </w:tbl>
    <w:p w14:paraId="4CB0735C" w14:textId="2B38AC94" w:rsidR="00141C65" w:rsidRPr="001A7B8D" w:rsidRDefault="002E60C1" w:rsidP="002E60C1">
      <w:pPr>
        <w:pStyle w:val="Heading1"/>
      </w:pPr>
      <w:bookmarkStart w:id="97" w:name="_Toc491023974"/>
      <w:bookmarkStart w:id="98" w:name="_Toc241752679"/>
      <w:r w:rsidRPr="001A7B8D">
        <w:t>APPENDIX 5B – RELATING TO QUALITATIVE AWARD CRITERIA</w:t>
      </w:r>
      <w:bookmarkEnd w:id="97"/>
      <w:bookmarkEnd w:id="98"/>
    </w:p>
    <w:p w14:paraId="28465BF4" w14:textId="522457D5" w:rsidR="00141C65" w:rsidRPr="001A7B8D" w:rsidRDefault="00141C65" w:rsidP="00141C65">
      <w:pPr>
        <w:rPr>
          <w:rFonts w:asciiTheme="minorHAnsi" w:hAnsiTheme="minorHAnsi" w:cstheme="minorHAnsi"/>
        </w:rPr>
      </w:pPr>
    </w:p>
    <w:p w14:paraId="574A6E61" w14:textId="3F27AD80" w:rsidR="002E60C1" w:rsidRPr="001A7B8D" w:rsidRDefault="002E60C1" w:rsidP="00141C65">
      <w:pPr>
        <w:rPr>
          <w:rFonts w:asciiTheme="minorHAnsi" w:hAnsiTheme="minorHAnsi" w:cstheme="minorHAnsi"/>
        </w:rPr>
      </w:pPr>
      <w:r w:rsidRPr="001A7B8D">
        <w:rPr>
          <w:rFonts w:asciiTheme="minorHAnsi" w:hAnsiTheme="minorHAnsi" w:cstheme="minorHAnsi"/>
        </w:rPr>
        <w:t>Tenderers res</w:t>
      </w:r>
      <w:r w:rsidR="00133873" w:rsidRPr="001A7B8D">
        <w:rPr>
          <w:rFonts w:asciiTheme="minorHAnsi" w:hAnsiTheme="minorHAnsi" w:cstheme="minorHAnsi"/>
        </w:rPr>
        <w:t>p</w:t>
      </w:r>
      <w:r w:rsidRPr="001A7B8D">
        <w:rPr>
          <w:rFonts w:asciiTheme="minorHAnsi" w:hAnsiTheme="minorHAnsi" w:cstheme="minorHAnsi"/>
        </w:rPr>
        <w:t>onse…</w:t>
      </w:r>
    </w:p>
    <w:p w14:paraId="6017775F" w14:textId="4F140ABC" w:rsidR="002E60C1" w:rsidRPr="001A7B8D" w:rsidRDefault="002E60C1">
      <w:pPr>
        <w:spacing w:before="0" w:after="160" w:line="259" w:lineRule="auto"/>
        <w:rPr>
          <w:rFonts w:asciiTheme="minorHAnsi" w:hAnsiTheme="minorHAnsi" w:cstheme="minorHAnsi"/>
        </w:rPr>
      </w:pPr>
      <w:r w:rsidRPr="001A7B8D">
        <w:rPr>
          <w:rFonts w:asciiTheme="minorHAnsi" w:hAnsiTheme="minorHAnsi" w:cstheme="minorHAnsi"/>
        </w:rPr>
        <w:br w:type="page"/>
      </w:r>
    </w:p>
    <w:p w14:paraId="4EECABF5" w14:textId="77777777" w:rsidR="002E60C1" w:rsidRPr="001A7B8D" w:rsidRDefault="002E60C1" w:rsidP="00141C65">
      <w:pPr>
        <w:rPr>
          <w:rFonts w:asciiTheme="minorHAnsi" w:hAnsiTheme="minorHAnsi" w:cstheme="minorHAnsi"/>
        </w:rPr>
      </w:pPr>
    </w:p>
    <w:tbl>
      <w:tblPr>
        <w:tblStyle w:val="GridTable4-Accent5"/>
        <w:tblW w:w="0" w:type="auto"/>
        <w:tblLook w:val="04A0" w:firstRow="1" w:lastRow="0" w:firstColumn="1" w:lastColumn="0" w:noHBand="0" w:noVBand="1"/>
      </w:tblPr>
      <w:tblGrid>
        <w:gridCol w:w="1838"/>
        <w:gridCol w:w="416"/>
        <w:gridCol w:w="2254"/>
        <w:gridCol w:w="2254"/>
        <w:gridCol w:w="2254"/>
      </w:tblGrid>
      <w:tr w:rsidR="00141C65" w:rsidRPr="001A7B8D" w14:paraId="14D39DE8" w14:textId="77777777" w:rsidTr="00141C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Pr>
          <w:p w14:paraId="2E4256B7" w14:textId="77777777" w:rsidR="00141C65" w:rsidRPr="001A7B8D" w:rsidRDefault="00141C65" w:rsidP="00141C65">
            <w:pPr>
              <w:rPr>
                <w:rFonts w:asciiTheme="minorHAnsi" w:hAnsiTheme="minorHAnsi" w:cstheme="minorHAnsi"/>
                <w:bCs w:val="0"/>
              </w:rPr>
            </w:pPr>
            <w:r w:rsidRPr="001A7B8D">
              <w:rPr>
                <w:rFonts w:asciiTheme="minorHAnsi" w:hAnsiTheme="minorHAnsi" w:cstheme="minorHAnsi"/>
              </w:rPr>
              <w:t>Criterion C</w:t>
            </w:r>
          </w:p>
        </w:tc>
        <w:tc>
          <w:tcPr>
            <w:tcW w:w="2254" w:type="dxa"/>
            <w:shd w:val="clear" w:color="auto" w:fill="A6A6A6" w:themeFill="background1" w:themeFillShade="A6"/>
          </w:tcPr>
          <w:p w14:paraId="4205715D" w14:textId="77777777" w:rsidR="00141C65" w:rsidRPr="001A7B8D" w:rsidRDefault="00141C65" w:rsidP="00141C6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 xml:space="preserve">Weighting </w:t>
            </w:r>
          </w:p>
        </w:tc>
        <w:tc>
          <w:tcPr>
            <w:tcW w:w="2254" w:type="dxa"/>
            <w:shd w:val="clear" w:color="auto" w:fill="A6A6A6" w:themeFill="background1" w:themeFillShade="A6"/>
          </w:tcPr>
          <w:p w14:paraId="65DAD02E" w14:textId="77777777" w:rsidR="00141C65" w:rsidRPr="001A7B8D" w:rsidRDefault="00141C65" w:rsidP="00141C6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Maximum Marks</w:t>
            </w:r>
          </w:p>
        </w:tc>
        <w:tc>
          <w:tcPr>
            <w:tcW w:w="2254" w:type="dxa"/>
            <w:shd w:val="clear" w:color="auto" w:fill="A6A6A6" w:themeFill="background1" w:themeFillShade="A6"/>
          </w:tcPr>
          <w:p w14:paraId="167154EC" w14:textId="77777777" w:rsidR="00141C65" w:rsidRPr="001A7B8D" w:rsidRDefault="00141C65" w:rsidP="00141C6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Minimum Marks Required</w:t>
            </w:r>
          </w:p>
        </w:tc>
      </w:tr>
      <w:tr w:rsidR="00133873" w:rsidRPr="001A7B8D" w14:paraId="75DB1124" w14:textId="77777777" w:rsidTr="00012E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D9E2F3" w:themeFill="accent1" w:themeFillTint="33"/>
          </w:tcPr>
          <w:p w14:paraId="155D7B4A" w14:textId="04B49DB7" w:rsidR="00133873" w:rsidRPr="007704BA" w:rsidRDefault="007704BA" w:rsidP="007704BA">
            <w:pPr>
              <w:rPr>
                <w:rFonts w:asciiTheme="minorHAnsi" w:hAnsiTheme="minorHAnsi" w:cstheme="minorHAnsi"/>
                <w:kern w:val="2"/>
                <w:szCs w:val="24"/>
                <w14:ligatures w14:val="standardContextual"/>
              </w:rPr>
            </w:pPr>
            <w:r>
              <w:rPr>
                <w:color w:val="000000"/>
              </w:rPr>
              <w:t>LOCATIONS</w:t>
            </w:r>
          </w:p>
        </w:tc>
        <w:tc>
          <w:tcPr>
            <w:tcW w:w="2254" w:type="dxa"/>
          </w:tcPr>
          <w:p w14:paraId="3E4F8D97" w14:textId="1D6F75E7" w:rsidR="00133873"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rPr>
                <w:color w:val="000000"/>
              </w:rPr>
              <w:t>20%</w:t>
            </w:r>
          </w:p>
        </w:tc>
        <w:tc>
          <w:tcPr>
            <w:tcW w:w="2254" w:type="dxa"/>
          </w:tcPr>
          <w:p w14:paraId="0CF7AD2E" w14:textId="25D97DCE" w:rsidR="00133873"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rPr>
                <w:color w:val="000000"/>
              </w:rPr>
              <w:t>2,000</w:t>
            </w:r>
          </w:p>
        </w:tc>
        <w:tc>
          <w:tcPr>
            <w:tcW w:w="2254" w:type="dxa"/>
          </w:tcPr>
          <w:p w14:paraId="14BB7097" w14:textId="1C52BF98" w:rsidR="00133873"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rPr>
                <w:color w:val="000000"/>
              </w:rPr>
              <w:t>1,000</w:t>
            </w:r>
          </w:p>
        </w:tc>
      </w:tr>
      <w:tr w:rsidR="000903E3" w:rsidRPr="001A7B8D" w14:paraId="7FBA30F3" w14:textId="77777777" w:rsidTr="00141C65">
        <w:tc>
          <w:tcPr>
            <w:cnfStyle w:val="001000000000" w:firstRow="0" w:lastRow="0" w:firstColumn="1" w:lastColumn="0" w:oddVBand="0" w:evenVBand="0" w:oddHBand="0" w:evenHBand="0" w:firstRowFirstColumn="0" w:firstRowLastColumn="0" w:lastRowFirstColumn="0" w:lastRowLastColumn="0"/>
            <w:tcW w:w="1838" w:type="dxa"/>
          </w:tcPr>
          <w:p w14:paraId="702D8C6F" w14:textId="310040FB" w:rsidR="000903E3" w:rsidRPr="001A7B8D" w:rsidRDefault="000903E3" w:rsidP="000903E3">
            <w:pPr>
              <w:rPr>
                <w:rFonts w:asciiTheme="minorHAnsi" w:hAnsiTheme="minorHAnsi" w:cstheme="minorHAnsi"/>
                <w:b w:val="0"/>
                <w:bCs w:val="0"/>
              </w:rPr>
            </w:pPr>
            <w:r w:rsidRPr="001A7B8D">
              <w:rPr>
                <w:rFonts w:asciiTheme="minorHAnsi" w:hAnsiTheme="minorHAnsi" w:cstheme="minorHAnsi"/>
              </w:rPr>
              <w:t>Title</w:t>
            </w:r>
          </w:p>
        </w:tc>
        <w:tc>
          <w:tcPr>
            <w:tcW w:w="7178" w:type="dxa"/>
            <w:gridSpan w:val="4"/>
          </w:tcPr>
          <w:p w14:paraId="00E22BE2" w14:textId="68E466C2" w:rsidR="000903E3" w:rsidRPr="007704BA" w:rsidRDefault="007704BA" w:rsidP="007704B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2"/>
                <w:szCs w:val="24"/>
                <w14:ligatures w14:val="standardContextual"/>
              </w:rPr>
            </w:pPr>
            <w:r>
              <w:rPr>
                <w:b/>
                <w:bCs/>
              </w:rPr>
              <w:t>Locations</w:t>
            </w:r>
          </w:p>
        </w:tc>
      </w:tr>
      <w:tr w:rsidR="000903E3" w:rsidRPr="001A7B8D" w14:paraId="7327D56C" w14:textId="77777777" w:rsidTr="00141C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24F4CECB" w14:textId="689F3232" w:rsidR="000903E3" w:rsidRPr="001A7B8D" w:rsidRDefault="000903E3" w:rsidP="000903E3">
            <w:pPr>
              <w:rPr>
                <w:rFonts w:asciiTheme="minorHAnsi" w:hAnsiTheme="minorHAnsi" w:cstheme="minorHAnsi"/>
              </w:rPr>
            </w:pPr>
            <w:r w:rsidRPr="001A7B8D">
              <w:rPr>
                <w:rFonts w:asciiTheme="minorHAnsi" w:hAnsiTheme="minorHAnsi" w:cstheme="minorHAnsi"/>
              </w:rPr>
              <w:t>Description</w:t>
            </w:r>
          </w:p>
        </w:tc>
        <w:tc>
          <w:tcPr>
            <w:tcW w:w="7178" w:type="dxa"/>
            <w:gridSpan w:val="4"/>
            <w:shd w:val="clear" w:color="auto" w:fill="auto"/>
          </w:tcPr>
          <w:p w14:paraId="56FAEB75" w14:textId="71699106" w:rsidR="000903E3"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t xml:space="preserve">Tenderers must provide a clear explanation of how they will deliver First Aid and related training services across the required delivery locations, including the locations set out in the Appendix and coverage across all counties in Ireland. The response should describe the tenderer’s approach to scheduling, trainer availability, travel and mobilisation, coordination with local sites, accessibility for learners, and how consistent training standards will be maintained across geographically dispersed locations. Tenderers should also outline any contingency arrangements to ensure continuity of delivery </w:t>
            </w:r>
            <w:proofErr w:type="gramStart"/>
            <w:r>
              <w:t>where</w:t>
            </w:r>
            <w:proofErr w:type="gramEnd"/>
            <w:r>
              <w:t xml:space="preserve"> location, availability, weather, travel disruption or operational requirements may affect planned training.</w:t>
            </w:r>
          </w:p>
        </w:tc>
      </w:tr>
      <w:tr w:rsidR="002E60C1" w:rsidRPr="001A7B8D" w14:paraId="04282DD2" w14:textId="77777777" w:rsidTr="00141C65">
        <w:tc>
          <w:tcPr>
            <w:cnfStyle w:val="001000000000" w:firstRow="0" w:lastRow="0" w:firstColumn="1" w:lastColumn="0" w:oddVBand="0" w:evenVBand="0" w:oddHBand="0" w:evenHBand="0" w:firstRowFirstColumn="0" w:firstRowLastColumn="0" w:lastRowFirstColumn="0" w:lastRowLastColumn="0"/>
            <w:tcW w:w="9016" w:type="dxa"/>
            <w:gridSpan w:val="5"/>
          </w:tcPr>
          <w:p w14:paraId="5A337BFB" w14:textId="4A3E3985" w:rsidR="002E60C1" w:rsidRPr="001A7B8D" w:rsidRDefault="002E60C1" w:rsidP="002E60C1">
            <w:pPr>
              <w:rPr>
                <w:rFonts w:asciiTheme="minorHAnsi" w:hAnsiTheme="minorHAnsi" w:cstheme="minorHAnsi"/>
              </w:rPr>
            </w:pPr>
            <w:r w:rsidRPr="001A7B8D">
              <w:rPr>
                <w:rFonts w:asciiTheme="minorHAnsi" w:hAnsiTheme="minorHAnsi" w:cstheme="minorHAnsi"/>
              </w:rPr>
              <w:t>Tenderer’s Response – DO NOT USE THIS BOX, TYPE IN NEXT LINE</w:t>
            </w:r>
          </w:p>
        </w:tc>
      </w:tr>
    </w:tbl>
    <w:p w14:paraId="5BB9289A" w14:textId="722F2CC5" w:rsidR="00141C65" w:rsidRPr="001A7B8D" w:rsidRDefault="002E60C1" w:rsidP="00141C65">
      <w:pPr>
        <w:rPr>
          <w:rFonts w:asciiTheme="minorHAnsi" w:hAnsiTheme="minorHAnsi" w:cstheme="minorHAnsi"/>
        </w:rPr>
      </w:pPr>
      <w:r w:rsidRPr="001A7B8D">
        <w:rPr>
          <w:rFonts w:asciiTheme="minorHAnsi" w:hAnsiTheme="minorHAnsi" w:cstheme="minorHAnsi"/>
        </w:rPr>
        <w:t>Tenderer’s response…</w:t>
      </w:r>
      <w:proofErr w:type="gramStart"/>
      <w:r w:rsidRPr="001A7B8D">
        <w:rPr>
          <w:rFonts w:asciiTheme="minorHAnsi" w:hAnsiTheme="minorHAnsi" w:cstheme="minorHAnsi"/>
        </w:rPr>
        <w:t>…..</w:t>
      </w:r>
      <w:proofErr w:type="gramEnd"/>
    </w:p>
    <w:p w14:paraId="69577136" w14:textId="67CC7543" w:rsidR="002E60C1" w:rsidRPr="001A7B8D" w:rsidRDefault="002E60C1">
      <w:pPr>
        <w:spacing w:before="0" w:after="160" w:line="259" w:lineRule="auto"/>
        <w:rPr>
          <w:rFonts w:asciiTheme="minorHAnsi" w:hAnsiTheme="minorHAnsi" w:cstheme="minorHAnsi"/>
        </w:rPr>
      </w:pPr>
      <w:r w:rsidRPr="001A7B8D">
        <w:rPr>
          <w:rFonts w:asciiTheme="minorHAnsi" w:hAnsiTheme="minorHAnsi" w:cstheme="minorHAnsi"/>
        </w:rPr>
        <w:br w:type="page"/>
      </w:r>
    </w:p>
    <w:p w14:paraId="29BB766A" w14:textId="77777777" w:rsidR="00141C65" w:rsidRPr="001A7B8D" w:rsidRDefault="00141C65" w:rsidP="00141C65">
      <w:pPr>
        <w:rPr>
          <w:rFonts w:asciiTheme="minorHAnsi" w:hAnsiTheme="minorHAnsi" w:cstheme="minorHAnsi"/>
        </w:rPr>
      </w:pPr>
    </w:p>
    <w:tbl>
      <w:tblPr>
        <w:tblStyle w:val="GridTable4-Accent5"/>
        <w:tblW w:w="0" w:type="auto"/>
        <w:tblLook w:val="04A0" w:firstRow="1" w:lastRow="0" w:firstColumn="1" w:lastColumn="0" w:noHBand="0" w:noVBand="1"/>
      </w:tblPr>
      <w:tblGrid>
        <w:gridCol w:w="1838"/>
        <w:gridCol w:w="416"/>
        <w:gridCol w:w="2254"/>
        <w:gridCol w:w="2254"/>
        <w:gridCol w:w="2254"/>
      </w:tblGrid>
      <w:tr w:rsidR="00141C65" w:rsidRPr="001A7B8D" w14:paraId="7513AAF1" w14:textId="77777777" w:rsidTr="00141C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A6A6A6" w:themeFill="background1" w:themeFillShade="A6"/>
          </w:tcPr>
          <w:p w14:paraId="5A9F1994" w14:textId="77777777" w:rsidR="00141C65" w:rsidRPr="001A7B8D" w:rsidRDefault="00141C65" w:rsidP="00141C65">
            <w:pPr>
              <w:rPr>
                <w:rFonts w:asciiTheme="minorHAnsi" w:hAnsiTheme="minorHAnsi" w:cstheme="minorHAnsi"/>
                <w:bCs w:val="0"/>
              </w:rPr>
            </w:pPr>
            <w:r w:rsidRPr="001A7B8D">
              <w:rPr>
                <w:rFonts w:asciiTheme="minorHAnsi" w:hAnsiTheme="minorHAnsi" w:cstheme="minorHAnsi"/>
              </w:rPr>
              <w:t>Criterion D</w:t>
            </w:r>
          </w:p>
        </w:tc>
        <w:tc>
          <w:tcPr>
            <w:tcW w:w="2254" w:type="dxa"/>
            <w:shd w:val="clear" w:color="auto" w:fill="A6A6A6" w:themeFill="background1" w:themeFillShade="A6"/>
          </w:tcPr>
          <w:p w14:paraId="24A5315D" w14:textId="77777777" w:rsidR="00141C65" w:rsidRPr="001A7B8D" w:rsidRDefault="00141C65" w:rsidP="00141C6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 xml:space="preserve">Weighting </w:t>
            </w:r>
          </w:p>
        </w:tc>
        <w:tc>
          <w:tcPr>
            <w:tcW w:w="2254" w:type="dxa"/>
            <w:shd w:val="clear" w:color="auto" w:fill="A6A6A6" w:themeFill="background1" w:themeFillShade="A6"/>
          </w:tcPr>
          <w:p w14:paraId="70637428" w14:textId="77777777" w:rsidR="00141C65" w:rsidRPr="001A7B8D" w:rsidRDefault="00141C65" w:rsidP="00141C6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Maximum Marks</w:t>
            </w:r>
          </w:p>
        </w:tc>
        <w:tc>
          <w:tcPr>
            <w:tcW w:w="2254" w:type="dxa"/>
            <w:shd w:val="clear" w:color="auto" w:fill="A6A6A6" w:themeFill="background1" w:themeFillShade="A6"/>
          </w:tcPr>
          <w:p w14:paraId="326C054A" w14:textId="77777777" w:rsidR="00141C65" w:rsidRPr="001A7B8D" w:rsidRDefault="00141C65" w:rsidP="00141C65">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1A7B8D">
              <w:rPr>
                <w:rFonts w:asciiTheme="minorHAnsi" w:hAnsiTheme="minorHAnsi" w:cstheme="minorHAnsi"/>
              </w:rPr>
              <w:t>Minimum Marks Required</w:t>
            </w:r>
          </w:p>
        </w:tc>
      </w:tr>
      <w:tr w:rsidR="00141C65" w:rsidRPr="001A7B8D" w14:paraId="74D15632" w14:textId="77777777" w:rsidTr="00141C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D9E2F3" w:themeFill="accent1" w:themeFillTint="33"/>
          </w:tcPr>
          <w:p w14:paraId="0E91CF33" w14:textId="12C9851B" w:rsidR="00141C65" w:rsidRPr="007704BA" w:rsidRDefault="007704BA" w:rsidP="007704BA">
            <w:pPr>
              <w:rPr>
                <w:rFonts w:asciiTheme="minorHAnsi" w:hAnsiTheme="minorHAnsi" w:cstheme="minorHAnsi"/>
                <w:kern w:val="2"/>
                <w:szCs w:val="24"/>
                <w14:ligatures w14:val="standardContextual"/>
              </w:rPr>
            </w:pPr>
            <w:r>
              <w:rPr>
                <w:color w:val="000000"/>
              </w:rPr>
              <w:t>CANCELLATION POLICY</w:t>
            </w:r>
          </w:p>
        </w:tc>
        <w:tc>
          <w:tcPr>
            <w:tcW w:w="2254" w:type="dxa"/>
            <w:shd w:val="clear" w:color="auto" w:fill="D9E2F3" w:themeFill="accent1" w:themeFillTint="33"/>
          </w:tcPr>
          <w:p w14:paraId="0AC67D85" w14:textId="43B01D72" w:rsidR="00141C65"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rPr>
                <w:color w:val="000000"/>
              </w:rPr>
              <w:t>10%</w:t>
            </w:r>
          </w:p>
        </w:tc>
        <w:tc>
          <w:tcPr>
            <w:tcW w:w="2254" w:type="dxa"/>
            <w:shd w:val="clear" w:color="auto" w:fill="D9E2F3" w:themeFill="accent1" w:themeFillTint="33"/>
          </w:tcPr>
          <w:p w14:paraId="7BCA0E4F" w14:textId="11A1F91A" w:rsidR="00141C65"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rPr>
                <w:color w:val="000000"/>
              </w:rPr>
              <w:t>1,000</w:t>
            </w:r>
          </w:p>
        </w:tc>
        <w:tc>
          <w:tcPr>
            <w:tcW w:w="2254" w:type="dxa"/>
            <w:shd w:val="clear" w:color="auto" w:fill="D9E2F3" w:themeFill="accent1" w:themeFillTint="33"/>
          </w:tcPr>
          <w:p w14:paraId="1193F958" w14:textId="08D4B4E3" w:rsidR="00141C65"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rPr>
                <w:color w:val="000000"/>
              </w:rPr>
              <w:t>500</w:t>
            </w:r>
          </w:p>
        </w:tc>
      </w:tr>
      <w:tr w:rsidR="00133873" w:rsidRPr="001A7B8D" w14:paraId="6A3A24B2" w14:textId="77777777" w:rsidTr="00141C65">
        <w:tc>
          <w:tcPr>
            <w:cnfStyle w:val="001000000000" w:firstRow="0" w:lastRow="0" w:firstColumn="1" w:lastColumn="0" w:oddVBand="0" w:evenVBand="0" w:oddHBand="0" w:evenHBand="0" w:firstRowFirstColumn="0" w:firstRowLastColumn="0" w:lastRowFirstColumn="0" w:lastRowLastColumn="0"/>
            <w:tcW w:w="1838" w:type="dxa"/>
          </w:tcPr>
          <w:p w14:paraId="1DE4A2F8" w14:textId="77777777" w:rsidR="00133873" w:rsidRPr="001A7B8D" w:rsidRDefault="00133873" w:rsidP="00133873">
            <w:pPr>
              <w:rPr>
                <w:rFonts w:asciiTheme="minorHAnsi" w:hAnsiTheme="minorHAnsi" w:cstheme="minorHAnsi"/>
                <w:b w:val="0"/>
                <w:bCs w:val="0"/>
              </w:rPr>
            </w:pPr>
            <w:r w:rsidRPr="001A7B8D">
              <w:rPr>
                <w:rFonts w:asciiTheme="minorHAnsi" w:hAnsiTheme="minorHAnsi" w:cstheme="minorHAnsi"/>
              </w:rPr>
              <w:t>Title</w:t>
            </w:r>
          </w:p>
        </w:tc>
        <w:tc>
          <w:tcPr>
            <w:tcW w:w="7178" w:type="dxa"/>
            <w:gridSpan w:val="4"/>
          </w:tcPr>
          <w:p w14:paraId="06619FBF" w14:textId="1438CB5D" w:rsidR="00133873" w:rsidRPr="007704BA" w:rsidRDefault="007704BA" w:rsidP="007704B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kern w:val="2"/>
                <w:szCs w:val="24"/>
                <w14:ligatures w14:val="standardContextual"/>
              </w:rPr>
            </w:pPr>
            <w:r>
              <w:rPr>
                <w:b/>
                <w:bCs/>
              </w:rPr>
              <w:t>Cancellation Policy</w:t>
            </w:r>
          </w:p>
        </w:tc>
      </w:tr>
      <w:tr w:rsidR="00133873" w:rsidRPr="001A7B8D" w14:paraId="3B12A62F" w14:textId="77777777" w:rsidTr="00141C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shd w:val="clear" w:color="auto" w:fill="auto"/>
          </w:tcPr>
          <w:p w14:paraId="539EB759" w14:textId="77777777" w:rsidR="00133873" w:rsidRPr="001A7B8D" w:rsidRDefault="00133873" w:rsidP="00133873">
            <w:pPr>
              <w:rPr>
                <w:rFonts w:asciiTheme="minorHAnsi" w:hAnsiTheme="minorHAnsi" w:cstheme="minorHAnsi"/>
              </w:rPr>
            </w:pPr>
            <w:r w:rsidRPr="001A7B8D">
              <w:rPr>
                <w:rFonts w:asciiTheme="minorHAnsi" w:hAnsiTheme="minorHAnsi" w:cstheme="minorHAnsi"/>
              </w:rPr>
              <w:t>Instructions</w:t>
            </w:r>
          </w:p>
        </w:tc>
        <w:tc>
          <w:tcPr>
            <w:tcW w:w="7178" w:type="dxa"/>
            <w:gridSpan w:val="4"/>
            <w:shd w:val="clear" w:color="auto" w:fill="auto"/>
          </w:tcPr>
          <w:p w14:paraId="38915911" w14:textId="26FA323C" w:rsidR="00133873" w:rsidRPr="007704BA" w:rsidRDefault="007704BA" w:rsidP="007704B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kern w:val="2"/>
                <w:szCs w:val="24"/>
                <w14:ligatures w14:val="standardContextual"/>
              </w:rPr>
            </w:pPr>
            <w:r>
              <w:t>Tenderers must provide details of their proposed cancellation policy for First Aid and related training services, including any notice periods, cancellation charges, rescheduling arrangements and administrative requirements that may apply. The response should clearly confirm that Rehab Group reserves the right to cancel or reschedule training without charge up to seven (7) working days before the scheduled programme date, and that no cancellation fees shall apply in such circumstances.</w:t>
            </w:r>
          </w:p>
        </w:tc>
      </w:tr>
      <w:tr w:rsidR="002E60C1" w:rsidRPr="001A7B8D" w14:paraId="67205968" w14:textId="77777777" w:rsidTr="00141C65">
        <w:tc>
          <w:tcPr>
            <w:cnfStyle w:val="001000000000" w:firstRow="0" w:lastRow="0" w:firstColumn="1" w:lastColumn="0" w:oddVBand="0" w:evenVBand="0" w:oddHBand="0" w:evenHBand="0" w:firstRowFirstColumn="0" w:firstRowLastColumn="0" w:lastRowFirstColumn="0" w:lastRowLastColumn="0"/>
            <w:tcW w:w="9016" w:type="dxa"/>
            <w:gridSpan w:val="5"/>
          </w:tcPr>
          <w:p w14:paraId="557E3E14" w14:textId="097EE0CC" w:rsidR="002E60C1" w:rsidRPr="001A7B8D" w:rsidRDefault="002E60C1" w:rsidP="002E60C1">
            <w:pPr>
              <w:rPr>
                <w:rFonts w:asciiTheme="minorHAnsi" w:hAnsiTheme="minorHAnsi" w:cstheme="minorHAnsi"/>
              </w:rPr>
            </w:pPr>
            <w:r w:rsidRPr="001A7B8D">
              <w:rPr>
                <w:rFonts w:asciiTheme="minorHAnsi" w:hAnsiTheme="minorHAnsi" w:cstheme="minorHAnsi"/>
              </w:rPr>
              <w:t>Tenderer’s Response – DO NOT USE THIS BOX, TYPE IN NEXT LINE</w:t>
            </w:r>
          </w:p>
        </w:tc>
      </w:tr>
    </w:tbl>
    <w:p w14:paraId="113EF1BC" w14:textId="77777777" w:rsidR="002E60C1" w:rsidRPr="001A7B8D" w:rsidRDefault="002E60C1" w:rsidP="002E60C1">
      <w:pPr>
        <w:rPr>
          <w:rFonts w:asciiTheme="minorHAnsi" w:hAnsiTheme="minorHAnsi" w:cstheme="minorHAnsi"/>
        </w:rPr>
      </w:pPr>
      <w:r w:rsidRPr="001A7B8D">
        <w:rPr>
          <w:rFonts w:asciiTheme="minorHAnsi" w:hAnsiTheme="minorHAnsi" w:cstheme="minorHAnsi"/>
        </w:rPr>
        <w:t>Tenderer’s response…</w:t>
      </w:r>
      <w:proofErr w:type="gramStart"/>
      <w:r w:rsidRPr="001A7B8D">
        <w:rPr>
          <w:rFonts w:asciiTheme="minorHAnsi" w:hAnsiTheme="minorHAnsi" w:cstheme="minorHAnsi"/>
        </w:rPr>
        <w:t>…..</w:t>
      </w:r>
      <w:proofErr w:type="gramEnd"/>
    </w:p>
    <w:tbl>
      <w:tblPr>
        <w:tblStyle w:val="GridTable4-Accent5"/>
        <w:tblW w:w="5000" w:type="pct"/>
        <w:tblLook w:val="04A0" w:firstRow="1" w:lastRow="0" w:firstColumn="1" w:lastColumn="0" w:noHBand="0" w:noVBand="1"/>
      </w:tblPr>
      <w:tblGrid>
        <w:gridCol w:w="1838"/>
        <w:gridCol w:w="416"/>
        <w:gridCol w:w="2254"/>
        <w:gridCol w:w="2254"/>
        <w:gridCol w:w="2254"/>
      </w:tblGrid>
      <w:tr w:rsidR="007704BA" w14:paraId="63E729C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tcBorders>
              <w:top w:val="single" w:sz="4" w:space="0" w:color="5B9BD5"/>
              <w:left w:val="single" w:sz="4" w:space="0" w:color="5B9BD5"/>
              <w:bottom w:val="single" w:sz="4" w:space="0" w:color="5B9BD5"/>
            </w:tcBorders>
            <w:shd w:val="clear" w:color="auto" w:fill="A6A6A6"/>
            <w:hideMark/>
          </w:tcPr>
          <w:p w14:paraId="1635E0EB" w14:textId="77777777" w:rsidR="007704BA" w:rsidRDefault="007704BA">
            <w:pPr>
              <w:rPr>
                <w:kern w:val="2"/>
                <w:szCs w:val="24"/>
                <w14:ligatures w14:val="standardContextual"/>
              </w:rPr>
            </w:pPr>
            <w:r>
              <w:rPr>
                <w:szCs w:val="24"/>
              </w:rPr>
              <w:t>Criterion E</w:t>
            </w:r>
          </w:p>
        </w:tc>
        <w:tc>
          <w:tcPr>
            <w:tcW w:w="2254" w:type="dxa"/>
            <w:tcBorders>
              <w:top w:val="single" w:sz="4" w:space="0" w:color="5B9BD5"/>
              <w:bottom w:val="single" w:sz="4" w:space="0" w:color="5B9BD5"/>
            </w:tcBorders>
            <w:shd w:val="clear" w:color="auto" w:fill="A6A6A6"/>
            <w:hideMark/>
          </w:tcPr>
          <w:p w14:paraId="2C025C88" w14:textId="77777777" w:rsidR="007704BA" w:rsidRDefault="007704BA">
            <w:pPr>
              <w:cnfStyle w:val="100000000000" w:firstRow="1" w:lastRow="0" w:firstColumn="0" w:lastColumn="0" w:oddVBand="0" w:evenVBand="0" w:oddHBand="0" w:evenHBand="0" w:firstRowFirstColumn="0" w:firstRowLastColumn="0" w:lastRowFirstColumn="0" w:lastRowLastColumn="0"/>
              <w:rPr>
                <w:szCs w:val="24"/>
              </w:rPr>
            </w:pPr>
            <w:r>
              <w:rPr>
                <w:szCs w:val="24"/>
              </w:rPr>
              <w:t>Weighting</w:t>
            </w:r>
          </w:p>
        </w:tc>
        <w:tc>
          <w:tcPr>
            <w:tcW w:w="2254" w:type="dxa"/>
            <w:tcBorders>
              <w:top w:val="single" w:sz="4" w:space="0" w:color="5B9BD5"/>
              <w:bottom w:val="single" w:sz="4" w:space="0" w:color="5B9BD5"/>
            </w:tcBorders>
            <w:shd w:val="clear" w:color="auto" w:fill="A6A6A6"/>
            <w:hideMark/>
          </w:tcPr>
          <w:p w14:paraId="71A499FB" w14:textId="77777777" w:rsidR="007704BA" w:rsidRDefault="007704BA">
            <w:pPr>
              <w:cnfStyle w:val="100000000000" w:firstRow="1" w:lastRow="0" w:firstColumn="0" w:lastColumn="0" w:oddVBand="0" w:evenVBand="0" w:oddHBand="0" w:evenHBand="0" w:firstRowFirstColumn="0" w:firstRowLastColumn="0" w:lastRowFirstColumn="0" w:lastRowLastColumn="0"/>
              <w:rPr>
                <w:szCs w:val="24"/>
              </w:rPr>
            </w:pPr>
            <w:r>
              <w:rPr>
                <w:szCs w:val="24"/>
              </w:rPr>
              <w:t>Maximum Marks</w:t>
            </w:r>
          </w:p>
        </w:tc>
        <w:tc>
          <w:tcPr>
            <w:tcW w:w="2254" w:type="dxa"/>
            <w:tcBorders>
              <w:top w:val="single" w:sz="4" w:space="0" w:color="5B9BD5"/>
              <w:bottom w:val="single" w:sz="4" w:space="0" w:color="5B9BD5"/>
              <w:right w:val="single" w:sz="4" w:space="0" w:color="5B9BD5"/>
            </w:tcBorders>
            <w:shd w:val="clear" w:color="auto" w:fill="A6A6A6"/>
            <w:hideMark/>
          </w:tcPr>
          <w:p w14:paraId="52B42473" w14:textId="77777777" w:rsidR="007704BA" w:rsidRDefault="007704BA">
            <w:pPr>
              <w:cnfStyle w:val="100000000000" w:firstRow="1" w:lastRow="0" w:firstColumn="0" w:lastColumn="0" w:oddVBand="0" w:evenVBand="0" w:oddHBand="0" w:evenHBand="0" w:firstRowFirstColumn="0" w:firstRowLastColumn="0" w:lastRowFirstColumn="0" w:lastRowLastColumn="0"/>
              <w:rPr>
                <w:szCs w:val="24"/>
              </w:rPr>
            </w:pPr>
            <w:r>
              <w:rPr>
                <w:szCs w:val="24"/>
              </w:rPr>
              <w:t>Minimum Marks Required</w:t>
            </w:r>
          </w:p>
        </w:tc>
      </w:tr>
      <w:tr w:rsidR="007704BA" w14:paraId="1523C9D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gridSpan w:val="2"/>
            <w:shd w:val="clear" w:color="auto" w:fill="D9E2F3"/>
            <w:hideMark/>
          </w:tcPr>
          <w:p w14:paraId="363A23D0" w14:textId="77777777" w:rsidR="007704BA" w:rsidRDefault="007704BA">
            <w:pPr>
              <w:rPr>
                <w:szCs w:val="24"/>
              </w:rPr>
            </w:pPr>
            <w:r>
              <w:rPr>
                <w:color w:val="000000"/>
                <w:szCs w:val="24"/>
              </w:rPr>
              <w:t>EXPERIENCE</w:t>
            </w:r>
          </w:p>
        </w:tc>
        <w:tc>
          <w:tcPr>
            <w:tcW w:w="2254" w:type="dxa"/>
            <w:shd w:val="clear" w:color="auto" w:fill="D9E2F3"/>
            <w:hideMark/>
          </w:tcPr>
          <w:p w14:paraId="6F7CB3B5" w14:textId="77777777" w:rsidR="007704BA" w:rsidRDefault="007704BA">
            <w:pPr>
              <w:cnfStyle w:val="000000100000" w:firstRow="0" w:lastRow="0" w:firstColumn="0" w:lastColumn="0" w:oddVBand="0" w:evenVBand="0" w:oddHBand="1" w:evenHBand="0" w:firstRowFirstColumn="0" w:firstRowLastColumn="0" w:lastRowFirstColumn="0" w:lastRowLastColumn="0"/>
              <w:rPr>
                <w:szCs w:val="24"/>
              </w:rPr>
            </w:pPr>
            <w:r>
              <w:rPr>
                <w:color w:val="000000"/>
                <w:szCs w:val="24"/>
              </w:rPr>
              <w:t>10%</w:t>
            </w:r>
          </w:p>
        </w:tc>
        <w:tc>
          <w:tcPr>
            <w:tcW w:w="2254" w:type="dxa"/>
            <w:shd w:val="clear" w:color="auto" w:fill="D9E2F3"/>
            <w:hideMark/>
          </w:tcPr>
          <w:p w14:paraId="1E071C18" w14:textId="77777777" w:rsidR="007704BA" w:rsidRDefault="007704BA">
            <w:pPr>
              <w:cnfStyle w:val="000000100000" w:firstRow="0" w:lastRow="0" w:firstColumn="0" w:lastColumn="0" w:oddVBand="0" w:evenVBand="0" w:oddHBand="1" w:evenHBand="0" w:firstRowFirstColumn="0" w:firstRowLastColumn="0" w:lastRowFirstColumn="0" w:lastRowLastColumn="0"/>
              <w:rPr>
                <w:szCs w:val="24"/>
              </w:rPr>
            </w:pPr>
            <w:r>
              <w:rPr>
                <w:color w:val="000000"/>
                <w:szCs w:val="24"/>
              </w:rPr>
              <w:t>1,000</w:t>
            </w:r>
          </w:p>
        </w:tc>
        <w:tc>
          <w:tcPr>
            <w:tcW w:w="2254" w:type="dxa"/>
            <w:shd w:val="clear" w:color="auto" w:fill="D9E2F3"/>
            <w:hideMark/>
          </w:tcPr>
          <w:p w14:paraId="11CD8995" w14:textId="77777777" w:rsidR="007704BA" w:rsidRDefault="007704BA">
            <w:pPr>
              <w:cnfStyle w:val="000000100000" w:firstRow="0" w:lastRow="0" w:firstColumn="0" w:lastColumn="0" w:oddVBand="0" w:evenVBand="0" w:oddHBand="1" w:evenHBand="0" w:firstRowFirstColumn="0" w:firstRowLastColumn="0" w:lastRowFirstColumn="0" w:lastRowLastColumn="0"/>
              <w:rPr>
                <w:szCs w:val="24"/>
              </w:rPr>
            </w:pPr>
            <w:r>
              <w:rPr>
                <w:color w:val="000000"/>
                <w:szCs w:val="24"/>
              </w:rPr>
              <w:t>500</w:t>
            </w:r>
          </w:p>
        </w:tc>
      </w:tr>
      <w:tr w:rsidR="007704BA" w14:paraId="2572BB21" w14:textId="77777777">
        <w:tc>
          <w:tcPr>
            <w:cnfStyle w:val="001000000000" w:firstRow="0" w:lastRow="0" w:firstColumn="1" w:lastColumn="0" w:oddVBand="0" w:evenVBand="0" w:oddHBand="0" w:evenHBand="0" w:firstRowFirstColumn="0" w:firstRowLastColumn="0" w:lastRowFirstColumn="0" w:lastRowLastColumn="0"/>
            <w:tcW w:w="1838" w:type="dxa"/>
            <w:hideMark/>
          </w:tcPr>
          <w:p w14:paraId="1902CCC5" w14:textId="77777777" w:rsidR="007704BA" w:rsidRDefault="007704BA">
            <w:pPr>
              <w:rPr>
                <w:szCs w:val="24"/>
              </w:rPr>
            </w:pPr>
            <w:r>
              <w:rPr>
                <w:szCs w:val="24"/>
              </w:rPr>
              <w:t>Title</w:t>
            </w:r>
          </w:p>
        </w:tc>
        <w:tc>
          <w:tcPr>
            <w:tcW w:w="7178" w:type="dxa"/>
            <w:gridSpan w:val="4"/>
            <w:hideMark/>
          </w:tcPr>
          <w:p w14:paraId="1B76539F" w14:textId="77777777" w:rsidR="007704BA" w:rsidRDefault="007704BA">
            <w:pPr>
              <w:cnfStyle w:val="000000000000" w:firstRow="0" w:lastRow="0" w:firstColumn="0" w:lastColumn="0" w:oddVBand="0" w:evenVBand="0" w:oddHBand="0" w:evenHBand="0" w:firstRowFirstColumn="0" w:firstRowLastColumn="0" w:lastRowFirstColumn="0" w:lastRowLastColumn="0"/>
              <w:rPr>
                <w:szCs w:val="24"/>
              </w:rPr>
            </w:pPr>
            <w:r>
              <w:rPr>
                <w:b/>
                <w:bCs/>
                <w:szCs w:val="24"/>
              </w:rPr>
              <w:t>Experience</w:t>
            </w:r>
          </w:p>
        </w:tc>
      </w:tr>
      <w:tr w:rsidR="007704BA" w14:paraId="59172DA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hideMark/>
          </w:tcPr>
          <w:p w14:paraId="3D819597" w14:textId="77777777" w:rsidR="007704BA" w:rsidRDefault="007704BA">
            <w:pPr>
              <w:rPr>
                <w:szCs w:val="24"/>
              </w:rPr>
            </w:pPr>
            <w:r>
              <w:rPr>
                <w:szCs w:val="24"/>
              </w:rPr>
              <w:t>Description</w:t>
            </w:r>
          </w:p>
        </w:tc>
        <w:tc>
          <w:tcPr>
            <w:tcW w:w="7178" w:type="dxa"/>
            <w:gridSpan w:val="4"/>
            <w:hideMark/>
          </w:tcPr>
          <w:p w14:paraId="2F5488F7" w14:textId="77777777" w:rsidR="007704BA" w:rsidRDefault="007704BA">
            <w:pPr>
              <w:cnfStyle w:val="000000100000" w:firstRow="0" w:lastRow="0" w:firstColumn="0" w:lastColumn="0" w:oddVBand="0" w:evenVBand="0" w:oddHBand="1" w:evenHBand="0" w:firstRowFirstColumn="0" w:firstRowLastColumn="0" w:lastRowFirstColumn="0" w:lastRowLastColumn="0"/>
              <w:rPr>
                <w:szCs w:val="24"/>
              </w:rPr>
            </w:pPr>
            <w:r>
              <w:rPr>
                <w:szCs w:val="24"/>
              </w:rPr>
              <w:t>Tenderers must provide details of their relevant experience in delivering First Aid and related training services, including evidence of comparable contracts of similar scale, scope and complexity. The response should demonstrate experience in providing accredited training programmes, managing qualified trainers, delivering training across multiple locations, supporting learners, issuing certification, and maintaining high standards of quality, compliance and customer service. Tenderers should include examples of previous successful delivery, particularly within organisations with dispersed locations or varied operational requirements.</w:t>
            </w:r>
          </w:p>
        </w:tc>
      </w:tr>
      <w:tr w:rsidR="007704BA" w14:paraId="4FA70362" w14:textId="77777777">
        <w:tc>
          <w:tcPr>
            <w:cnfStyle w:val="001000000000" w:firstRow="0" w:lastRow="0" w:firstColumn="1" w:lastColumn="0" w:oddVBand="0" w:evenVBand="0" w:oddHBand="0" w:evenHBand="0" w:firstRowFirstColumn="0" w:firstRowLastColumn="0" w:lastRowFirstColumn="0" w:lastRowLastColumn="0"/>
            <w:tcW w:w="9016" w:type="dxa"/>
            <w:gridSpan w:val="5"/>
            <w:hideMark/>
          </w:tcPr>
          <w:p w14:paraId="693FCCF7" w14:textId="77777777" w:rsidR="007704BA" w:rsidRDefault="007704BA">
            <w:pPr>
              <w:rPr>
                <w:szCs w:val="24"/>
              </w:rPr>
            </w:pPr>
            <w:r>
              <w:rPr>
                <w:szCs w:val="24"/>
              </w:rPr>
              <w:t>Tenderer’s Response</w:t>
            </w:r>
          </w:p>
        </w:tc>
      </w:tr>
    </w:tbl>
    <w:p w14:paraId="1B9BC95C" w14:textId="77777777" w:rsidR="007704BA" w:rsidRDefault="007704BA">
      <w:pPr>
        <w:rPr>
          <w:kern w:val="2"/>
          <w:szCs w:val="24"/>
          <w14:ligatures w14:val="standardContextual"/>
        </w:rPr>
      </w:pPr>
    </w:p>
    <w:p w14:paraId="56AE0FF8" w14:textId="368B07EC" w:rsidR="00133873" w:rsidRPr="001A7B8D" w:rsidRDefault="00133873">
      <w:pPr>
        <w:spacing w:before="0" w:after="160" w:line="259" w:lineRule="auto"/>
      </w:pPr>
      <w:r w:rsidRPr="001A7B8D">
        <w:br w:type="page"/>
      </w:r>
    </w:p>
    <w:p w14:paraId="50B67E01" w14:textId="77777777" w:rsidR="00087025" w:rsidRPr="001A7B8D" w:rsidRDefault="00087025" w:rsidP="00087025">
      <w:pPr>
        <w:pStyle w:val="Heading1"/>
      </w:pPr>
      <w:bookmarkStart w:id="99" w:name="_Toc241752680"/>
      <w:r w:rsidRPr="001A7B8D">
        <w:rPr>
          <w:b w:val="0"/>
          <w:bCs/>
          <w:noProof/>
          <w:lang w:eastAsia="en-IE"/>
        </w:rPr>
        <w:lastRenderedPageBreak/>
        <mc:AlternateContent>
          <mc:Choice Requires="wps">
            <w:drawing>
              <wp:anchor distT="45720" distB="45720" distL="114300" distR="114300" simplePos="0" relativeHeight="251658240" behindDoc="0" locked="0" layoutInCell="1" allowOverlap="1" wp14:anchorId="26A4292B" wp14:editId="02CC1F88">
                <wp:simplePos x="0" y="0"/>
                <wp:positionH relativeFrom="column">
                  <wp:posOffset>6350</wp:posOffset>
                </wp:positionH>
                <wp:positionV relativeFrom="paragraph">
                  <wp:posOffset>545465</wp:posOffset>
                </wp:positionV>
                <wp:extent cx="5643245" cy="1404620"/>
                <wp:effectExtent l="0" t="0" r="1460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3245" cy="1404620"/>
                        </a:xfrm>
                        <a:prstGeom prst="rect">
                          <a:avLst/>
                        </a:prstGeom>
                        <a:solidFill>
                          <a:schemeClr val="accent1">
                            <a:lumMod val="60000"/>
                            <a:lumOff val="40000"/>
                          </a:schemeClr>
                        </a:solidFill>
                        <a:ln w="9525">
                          <a:solidFill>
                            <a:srgbClr val="000000"/>
                          </a:solidFill>
                          <a:miter lim="800000"/>
                          <a:headEnd/>
                          <a:tailEnd/>
                        </a:ln>
                      </wps:spPr>
                      <wps:txbx>
                        <w:txbxContent>
                          <w:p w14:paraId="378A9581" w14:textId="77777777" w:rsidR="00087025" w:rsidRPr="00020BCD" w:rsidRDefault="00087025" w:rsidP="00087025">
                            <w:pPr>
                              <w:jc w:val="center"/>
                              <w:rPr>
                                <w:b/>
                                <w:color w:val="44546A" w:themeColor="text2"/>
                                <w:sz w:val="32"/>
                              </w:rPr>
                            </w:pPr>
                            <w:r w:rsidRPr="00020BCD">
                              <w:rPr>
                                <w:b/>
                                <w:color w:val="44546A" w:themeColor="text2"/>
                                <w:sz w:val="32"/>
                              </w:rPr>
                              <w:t>REHAB GROUP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6A4292B" id="_x0000_t202" coordsize="21600,21600" o:spt="202" path="m,l,21600r21600,l21600,xe">
                <v:stroke joinstyle="miter"/>
                <v:path gradientshapeok="t" o:connecttype="rect"/>
              </v:shapetype>
              <v:shape id="Text Box 2" o:spid="_x0000_s1026" type="#_x0000_t202" style="position:absolute;left:0;text-align:left;margin-left:.5pt;margin-top:42.95pt;width:444.3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" fillcolor="#8eaadb [1940]">
                <v:textbox style="mso-fit-shape-to-text:t">
                  <w:txbxContent>
                    <w:p w14:paraId="378A9581" w14:textId="77777777" w:rsidR="00087025" w:rsidRPr="00020BCD" w:rsidRDefault="00087025" w:rsidP="00087025">
                      <w:pPr>
                        <w:jc w:val="center"/>
                        <w:rPr>
                          <w:b/>
                          <w:color w:val="44546A" w:themeColor="text2"/>
                          <w:sz w:val="32"/>
                        </w:rPr>
                      </w:pPr>
                      <w:r w:rsidRPr="00020BCD">
                        <w:rPr>
                          <w:b/>
                          <w:color w:val="44546A" w:themeColor="text2"/>
                          <w:sz w:val="32"/>
                        </w:rPr>
                        <w:t>REHAB GROUP</w:t>
                      </w:r>
                    </w:p>
                  </w:txbxContent>
                </v:textbox>
                <w10:wrap type="square"/>
              </v:shape>
            </w:pict>
          </mc:Fallback>
        </mc:AlternateContent>
      </w:r>
      <w:r w:rsidRPr="001A7B8D">
        <w:t>APPENDIX 6 – DRAFT FRAMEWORK AGREEMENT</w:t>
      </w:r>
      <w:bookmarkEnd w:id="99"/>
    </w:p>
    <w:p w14:paraId="040CDA36" w14:textId="77777777" w:rsidR="00087025" w:rsidRPr="001A7B8D" w:rsidRDefault="00087025" w:rsidP="00087025">
      <w:pPr>
        <w:rPr>
          <w:b/>
          <w:bCs/>
          <w:u w:val="single"/>
        </w:rPr>
      </w:pPr>
    </w:p>
    <w:tbl>
      <w:tblPr>
        <w:tblStyle w:val="GridTable4-Accent3"/>
        <w:tblW w:w="0" w:type="auto"/>
        <w:tblLook w:val="04A0" w:firstRow="1" w:lastRow="0" w:firstColumn="1" w:lastColumn="0" w:noHBand="0" w:noVBand="1"/>
      </w:tblPr>
      <w:tblGrid>
        <w:gridCol w:w="3823"/>
        <w:gridCol w:w="5193"/>
      </w:tblGrid>
      <w:tr w:rsidR="00087025" w:rsidRPr="001A7B8D" w14:paraId="5A6D0082" w14:textId="77777777" w:rsidTr="0040647D">
        <w:trPr>
          <w:cnfStyle w:val="100000000000" w:firstRow="1" w:lastRow="0" w:firstColumn="0" w:lastColumn="0" w:oddVBand="0" w:evenVBand="0" w:oddHBand="0"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8EAADB" w:themeFill="accent1" w:themeFillTint="99"/>
            <w:vAlign w:val="center"/>
          </w:tcPr>
          <w:p w14:paraId="7C1C0807" w14:textId="77777777" w:rsidR="00087025" w:rsidRPr="001A7B8D" w:rsidRDefault="00087025" w:rsidP="0040647D">
            <w:pPr>
              <w:jc w:val="center"/>
              <w:rPr>
                <w:rFonts w:asciiTheme="minorHAnsi" w:hAnsiTheme="minorHAnsi" w:cstheme="minorHAnsi"/>
              </w:rPr>
            </w:pPr>
            <w:r w:rsidRPr="001A7B8D">
              <w:rPr>
                <w:rFonts w:asciiTheme="minorHAnsi" w:hAnsiTheme="minorHAnsi" w:cstheme="minorHAnsi"/>
                <w:color w:val="44546A" w:themeColor="text2"/>
              </w:rPr>
              <w:t>DRAFT TERMS AND CONDITIONS FOR A SINGLE-PARTY FRAMEWORK AGREEMENT</w:t>
            </w:r>
          </w:p>
        </w:tc>
      </w:tr>
      <w:tr w:rsidR="00087025" w:rsidRPr="001A7B8D" w14:paraId="6CBD6B2A" w14:textId="77777777" w:rsidTr="00406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22B960C2" w14:textId="3BD899CF" w:rsidR="00087025" w:rsidRPr="000A1CE0" w:rsidRDefault="000A1CE0" w:rsidP="000A1CE0">
            <w:pPr>
              <w:rPr>
                <w:rFonts w:asciiTheme="minorHAnsi" w:hAnsiTheme="minorHAnsi" w:cstheme="minorHAnsi"/>
                <w:kern w:val="2"/>
                <w:szCs w:val="24"/>
                <w14:ligatures w14:val="standardContextual"/>
              </w:rPr>
            </w:pPr>
            <w:r>
              <w:rPr>
                <w:color w:val="000000"/>
              </w:rPr>
              <w:t>Single-Party Framework Agreement for the provision of:</w:t>
            </w:r>
          </w:p>
        </w:tc>
        <w:tc>
          <w:tcPr>
            <w:tcW w:w="5193" w:type="dxa"/>
          </w:tcPr>
          <w:p w14:paraId="3CC1AAAC" w14:textId="7402A3D4" w:rsidR="00087025" w:rsidRPr="001A7B8D" w:rsidRDefault="00087025" w:rsidP="0040647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u w:val="single"/>
              </w:rPr>
            </w:pPr>
            <w:r w:rsidRPr="001A7B8D">
              <w:rPr>
                <w:rFonts w:asciiTheme="minorHAnsi" w:hAnsiTheme="minorHAnsi" w:cstheme="minorHAnsi"/>
                <w:b/>
                <w:bCs/>
              </w:rPr>
              <w:t xml:space="preserve">Provision of </w:t>
            </w:r>
            <w:r w:rsidR="004B3EEB" w:rsidRPr="001A7B8D">
              <w:rPr>
                <w:rFonts w:asciiTheme="minorHAnsi" w:hAnsiTheme="minorHAnsi" w:cstheme="minorHAnsi"/>
                <w:b/>
                <w:bCs/>
              </w:rPr>
              <w:t>First Aid and Other Related Training Services</w:t>
            </w:r>
          </w:p>
        </w:tc>
      </w:tr>
      <w:tr w:rsidR="00087025" w:rsidRPr="001A7B8D" w14:paraId="5E46F725" w14:textId="77777777" w:rsidTr="0040647D">
        <w:tc>
          <w:tcPr>
            <w:cnfStyle w:val="001000000000" w:firstRow="0" w:lastRow="0" w:firstColumn="1" w:lastColumn="0" w:oddVBand="0" w:evenVBand="0" w:oddHBand="0" w:evenHBand="0" w:firstRowFirstColumn="0" w:firstRowLastColumn="0" w:lastRowFirstColumn="0" w:lastRowLastColumn="0"/>
            <w:tcW w:w="3823" w:type="dxa"/>
          </w:tcPr>
          <w:p w14:paraId="39C50C90" w14:textId="77777777" w:rsidR="00087025" w:rsidRPr="001A7B8D" w:rsidRDefault="00087025" w:rsidP="0040647D">
            <w:pPr>
              <w:rPr>
                <w:rFonts w:asciiTheme="minorHAnsi" w:hAnsiTheme="minorHAnsi" w:cstheme="minorHAnsi"/>
              </w:rPr>
            </w:pPr>
            <w:r w:rsidRPr="001A7B8D">
              <w:rPr>
                <w:rFonts w:asciiTheme="minorHAnsi" w:hAnsiTheme="minorHAnsi" w:cstheme="minorHAnsi"/>
              </w:rPr>
              <w:t>Date</w:t>
            </w:r>
          </w:p>
        </w:tc>
        <w:tc>
          <w:tcPr>
            <w:tcW w:w="5193" w:type="dxa"/>
          </w:tcPr>
          <w:p w14:paraId="577FD624" w14:textId="7778D606" w:rsidR="00087025" w:rsidRPr="001A7B8D" w:rsidRDefault="004B3EEB" w:rsidP="0040647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u w:val="single"/>
              </w:rPr>
            </w:pPr>
            <w:r w:rsidRPr="001A7B8D">
              <w:rPr>
                <w:rFonts w:asciiTheme="minorHAnsi" w:hAnsiTheme="minorHAnsi" w:cstheme="minorHAnsi"/>
                <w:b/>
                <w:bCs/>
                <w:u w:val="single"/>
              </w:rPr>
              <w:t>TBC</w:t>
            </w:r>
          </w:p>
        </w:tc>
      </w:tr>
      <w:tr w:rsidR="00087025" w:rsidRPr="001A7B8D" w14:paraId="6371C6CD" w14:textId="77777777" w:rsidTr="00406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Pr>
          <w:p w14:paraId="63843F00" w14:textId="77777777" w:rsidR="00087025" w:rsidRPr="001A7B8D" w:rsidRDefault="00087025" w:rsidP="0040647D">
            <w:pPr>
              <w:rPr>
                <w:rFonts w:asciiTheme="minorHAnsi" w:hAnsiTheme="minorHAnsi" w:cstheme="minorHAnsi"/>
              </w:rPr>
            </w:pPr>
            <w:r w:rsidRPr="001A7B8D">
              <w:rPr>
                <w:rFonts w:asciiTheme="minorHAnsi" w:hAnsiTheme="minorHAnsi" w:cstheme="minorHAnsi"/>
              </w:rPr>
              <w:t>Parties</w:t>
            </w:r>
          </w:p>
        </w:tc>
      </w:tr>
      <w:tr w:rsidR="00087025" w:rsidRPr="001A7B8D" w14:paraId="12C88EC5" w14:textId="77777777" w:rsidTr="0040647D">
        <w:tc>
          <w:tcPr>
            <w:cnfStyle w:val="001000000000" w:firstRow="0" w:lastRow="0" w:firstColumn="1" w:lastColumn="0" w:oddVBand="0" w:evenVBand="0" w:oddHBand="0" w:evenHBand="0" w:firstRowFirstColumn="0" w:firstRowLastColumn="0" w:lastRowFirstColumn="0" w:lastRowLastColumn="0"/>
            <w:tcW w:w="3823" w:type="dxa"/>
          </w:tcPr>
          <w:p w14:paraId="1EE4A494" w14:textId="77777777" w:rsidR="00087025" w:rsidRPr="001A7B8D" w:rsidRDefault="00087025" w:rsidP="0040647D">
            <w:pPr>
              <w:rPr>
                <w:rFonts w:asciiTheme="minorHAnsi" w:hAnsiTheme="minorHAnsi" w:cstheme="minorHAnsi"/>
              </w:rPr>
            </w:pPr>
            <w:r w:rsidRPr="001A7B8D">
              <w:rPr>
                <w:rFonts w:asciiTheme="minorHAnsi" w:hAnsiTheme="minorHAnsi" w:cstheme="minorHAnsi"/>
              </w:rPr>
              <w:t>Contracting Authority:</w:t>
            </w:r>
          </w:p>
        </w:tc>
        <w:tc>
          <w:tcPr>
            <w:tcW w:w="5193" w:type="dxa"/>
          </w:tcPr>
          <w:p w14:paraId="448A9024" w14:textId="77777777" w:rsidR="00087025" w:rsidRPr="001A7B8D" w:rsidRDefault="00087025" w:rsidP="0040647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u w:val="single"/>
              </w:rPr>
            </w:pPr>
            <w:r w:rsidRPr="001A7B8D">
              <w:rPr>
                <w:rFonts w:asciiTheme="minorHAnsi" w:hAnsiTheme="minorHAnsi" w:cstheme="minorHAnsi"/>
                <w:b/>
                <w:bCs/>
                <w:u w:val="single"/>
              </w:rPr>
              <w:t>The Rehab Group</w:t>
            </w:r>
          </w:p>
        </w:tc>
      </w:tr>
      <w:tr w:rsidR="00087025" w:rsidRPr="001A7B8D" w14:paraId="2CD7FDC9" w14:textId="77777777" w:rsidTr="004064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319DF4D" w14:textId="77777777" w:rsidR="00087025" w:rsidRPr="001A7B8D" w:rsidRDefault="00087025" w:rsidP="0040647D">
            <w:pPr>
              <w:rPr>
                <w:rFonts w:asciiTheme="minorHAnsi" w:hAnsiTheme="minorHAnsi" w:cstheme="minorHAnsi"/>
              </w:rPr>
            </w:pPr>
            <w:r w:rsidRPr="001A7B8D">
              <w:rPr>
                <w:rFonts w:asciiTheme="minorHAnsi" w:hAnsiTheme="minorHAnsi" w:cstheme="minorHAnsi"/>
              </w:rPr>
              <w:t xml:space="preserve">Framework Operator: </w:t>
            </w:r>
          </w:p>
        </w:tc>
        <w:tc>
          <w:tcPr>
            <w:tcW w:w="5193" w:type="dxa"/>
          </w:tcPr>
          <w:p w14:paraId="02986E9C" w14:textId="77777777" w:rsidR="00087025" w:rsidRPr="001A7B8D" w:rsidRDefault="00087025" w:rsidP="0040647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u w:val="single"/>
              </w:rPr>
            </w:pPr>
          </w:p>
        </w:tc>
      </w:tr>
      <w:tr w:rsidR="00087025" w:rsidRPr="001A7B8D" w14:paraId="0952EE25" w14:textId="77777777" w:rsidTr="0040647D">
        <w:tc>
          <w:tcPr>
            <w:cnfStyle w:val="001000000000" w:firstRow="0" w:lastRow="0" w:firstColumn="1" w:lastColumn="0" w:oddVBand="0" w:evenVBand="0" w:oddHBand="0" w:evenHBand="0" w:firstRowFirstColumn="0" w:firstRowLastColumn="0" w:lastRowFirstColumn="0" w:lastRowLastColumn="0"/>
            <w:tcW w:w="9016" w:type="dxa"/>
            <w:gridSpan w:val="2"/>
          </w:tcPr>
          <w:p w14:paraId="752FDAD1" w14:textId="77777777" w:rsidR="00087025" w:rsidRPr="001A7B8D" w:rsidRDefault="00087025" w:rsidP="0040647D">
            <w:pPr>
              <w:rPr>
                <w:rFonts w:asciiTheme="minorHAnsi" w:hAnsiTheme="minorHAnsi" w:cstheme="minorHAnsi"/>
              </w:rPr>
            </w:pPr>
          </w:p>
          <w:p w14:paraId="47EA69C1" w14:textId="77777777" w:rsidR="00087025" w:rsidRPr="001A7B8D" w:rsidRDefault="00087025" w:rsidP="0040647D">
            <w:pPr>
              <w:rPr>
                <w:rFonts w:asciiTheme="minorHAnsi" w:hAnsiTheme="minorHAnsi" w:cstheme="minorHAnsi"/>
              </w:rPr>
            </w:pPr>
            <w:r w:rsidRPr="001A7B8D">
              <w:rPr>
                <w:rFonts w:asciiTheme="minorHAnsi" w:hAnsiTheme="minorHAnsi" w:cstheme="minorHAnsi"/>
              </w:rPr>
              <w:t>Note: This document is an indication of the form of agreement which the Contracting Authority intends to conclude with the successful economic operator arising from this competitive process. Economic Operators are not required to submit a signed copy of these terms as part of their tender but should indicate any objections which they may have to these terms in the body of their tender.</w:t>
            </w:r>
          </w:p>
          <w:p w14:paraId="06E7E543" w14:textId="77777777" w:rsidR="00087025" w:rsidRPr="001A7B8D" w:rsidRDefault="00087025" w:rsidP="0040647D">
            <w:pPr>
              <w:rPr>
                <w:rFonts w:asciiTheme="minorHAnsi" w:hAnsiTheme="minorHAnsi" w:cstheme="minorHAnsi"/>
                <w:u w:val="single"/>
              </w:rPr>
            </w:pPr>
          </w:p>
        </w:tc>
      </w:tr>
    </w:tbl>
    <w:p w14:paraId="4D86BAC3" w14:textId="77777777" w:rsidR="00087025" w:rsidRPr="001A7B8D" w:rsidRDefault="00087025" w:rsidP="00087025">
      <w:pPr>
        <w:rPr>
          <w:b/>
          <w:bCs/>
          <w:u w:val="single"/>
        </w:rPr>
      </w:pPr>
    </w:p>
    <w:p w14:paraId="44B7A2F5" w14:textId="77777777" w:rsidR="00087025" w:rsidRPr="001A7B8D" w:rsidRDefault="00087025" w:rsidP="00087025">
      <w:pPr>
        <w:rPr>
          <w:b/>
          <w:bCs/>
          <w:u w:val="single"/>
        </w:rPr>
      </w:pPr>
    </w:p>
    <w:p w14:paraId="53F35BDB" w14:textId="77777777" w:rsidR="00087025" w:rsidRPr="001A7B8D" w:rsidRDefault="00087025" w:rsidP="00087025"/>
    <w:p w14:paraId="3A17CC02" w14:textId="77777777" w:rsidR="00087025" w:rsidRPr="001A7B8D" w:rsidRDefault="00087025" w:rsidP="00087025"/>
    <w:p w14:paraId="3DFA2E56" w14:textId="77777777" w:rsidR="00087025" w:rsidRPr="001A7B8D" w:rsidRDefault="00087025" w:rsidP="00087025"/>
    <w:p w14:paraId="41D06944" w14:textId="77777777" w:rsidR="00087025" w:rsidRPr="001A7B8D" w:rsidRDefault="00087025" w:rsidP="00087025"/>
    <w:p w14:paraId="73632F3D" w14:textId="77777777" w:rsidR="00087025" w:rsidRPr="001A7B8D" w:rsidRDefault="00087025" w:rsidP="00087025"/>
    <w:p w14:paraId="3F1839B0" w14:textId="77777777" w:rsidR="00087025" w:rsidRPr="001A7B8D" w:rsidRDefault="00087025" w:rsidP="00087025"/>
    <w:p w14:paraId="1F69D89A" w14:textId="77777777" w:rsidR="00087025" w:rsidRPr="001A7B8D" w:rsidRDefault="00087025" w:rsidP="00087025"/>
    <w:p w14:paraId="3AA7403F" w14:textId="1F4119FC" w:rsidR="00087025" w:rsidRPr="001A7B8D" w:rsidRDefault="00087025" w:rsidP="00087025">
      <w:pPr>
        <w:jc w:val="both"/>
        <w:rPr>
          <w:rFonts w:asciiTheme="minorHAnsi" w:hAnsiTheme="minorHAnsi"/>
          <w:b/>
        </w:rPr>
      </w:pPr>
      <w:r w:rsidRPr="001A7B8D">
        <w:rPr>
          <w:rFonts w:asciiTheme="minorHAnsi" w:hAnsiTheme="minorHAnsi"/>
          <w:b/>
        </w:rPr>
        <w:lastRenderedPageBreak/>
        <w:t>Subject to contract / contract denied</w:t>
      </w:r>
    </w:p>
    <w:p w14:paraId="15F88BE4" w14:textId="77777777" w:rsidR="000A1CE0" w:rsidRDefault="000A1CE0">
      <w:pPr>
        <w:jc w:val="both"/>
        <w:rPr>
          <w:kern w:val="2"/>
          <w:szCs w:val="24"/>
          <w14:ligatures w14:val="standardContextual"/>
        </w:rPr>
      </w:pPr>
      <w:r>
        <w:t>Framework Agreement with a Framework Member under a Single Party Framework for the Provision of First Aid and Other Related Training Services for the Rehab Group.</w:t>
      </w:r>
    </w:p>
    <w:p w14:paraId="0792A179" w14:textId="77777777" w:rsidR="00087025" w:rsidRPr="001A7B8D" w:rsidRDefault="00087025" w:rsidP="00087025">
      <w:pPr>
        <w:jc w:val="both"/>
        <w:rPr>
          <w:rFonts w:asciiTheme="minorHAnsi" w:hAnsiTheme="minorHAnsi"/>
          <w:b/>
        </w:rPr>
      </w:pPr>
      <w:r w:rsidRPr="001A7B8D">
        <w:rPr>
          <w:rFonts w:asciiTheme="minorHAnsi" w:hAnsiTheme="minorHAnsi"/>
          <w:b/>
        </w:rPr>
        <w:t>Parties to the Framework</w:t>
      </w:r>
    </w:p>
    <w:p w14:paraId="6C51AD9D" w14:textId="77777777" w:rsidR="000A1CE0" w:rsidRDefault="000A1CE0">
      <w:pPr>
        <w:jc w:val="both"/>
        <w:rPr>
          <w:kern w:val="2"/>
          <w:szCs w:val="24"/>
          <w14:ligatures w14:val="standardContextual"/>
        </w:rPr>
      </w:pPr>
      <w:r>
        <w:t>Rehab Group of 10D Beckett Way, Park West, Dublin 12, D12 K276 (hereinafter referred to as the “Contracting Authority”)</w:t>
      </w:r>
    </w:p>
    <w:p w14:paraId="59CCCAED" w14:textId="77777777" w:rsidR="00087025" w:rsidRPr="001A7B8D" w:rsidRDefault="00087025" w:rsidP="00087025">
      <w:pPr>
        <w:jc w:val="both"/>
        <w:rPr>
          <w:rFonts w:asciiTheme="minorHAnsi" w:hAnsiTheme="minorHAnsi"/>
        </w:rPr>
      </w:pPr>
      <w:r w:rsidRPr="001A7B8D">
        <w:rPr>
          <w:rFonts w:asciiTheme="minorHAnsi" w:hAnsiTheme="minorHAnsi"/>
        </w:rPr>
        <w:t>AND</w:t>
      </w:r>
    </w:p>
    <w:p w14:paraId="2091DBF6" w14:textId="77777777" w:rsidR="00087025" w:rsidRPr="001A7B8D" w:rsidRDefault="00087025" w:rsidP="00087025">
      <w:pPr>
        <w:jc w:val="both"/>
        <w:rPr>
          <w:rFonts w:asciiTheme="minorHAnsi" w:hAnsiTheme="minorHAnsi"/>
        </w:rPr>
      </w:pPr>
      <w:r w:rsidRPr="001A7B8D">
        <w:rPr>
          <w:rFonts w:asciiTheme="minorHAnsi" w:hAnsiTheme="minorHAnsi"/>
        </w:rPr>
        <w:t xml:space="preserve">[insert legal name of Framework Member] of </w:t>
      </w:r>
      <w:r w:rsidRPr="001A7B8D">
        <w:rPr>
          <w:rFonts w:asciiTheme="minorHAnsi" w:hAnsiTheme="minorHAnsi"/>
        </w:rPr>
        <w:tab/>
        <w:t xml:space="preserve"> [insert address of Framework Member] (Hereinafter referred to as the “Framework Member” or “Member”)</w:t>
      </w:r>
    </w:p>
    <w:p w14:paraId="16B03B7F" w14:textId="77777777" w:rsidR="00087025" w:rsidRPr="001A7B8D" w:rsidRDefault="00087025" w:rsidP="00087025">
      <w:pPr>
        <w:jc w:val="both"/>
        <w:rPr>
          <w:rFonts w:asciiTheme="minorHAnsi" w:hAnsiTheme="minorHAnsi"/>
        </w:rPr>
      </w:pPr>
    </w:p>
    <w:p w14:paraId="01E7236C" w14:textId="77777777" w:rsidR="00087025" w:rsidRPr="001A7B8D" w:rsidRDefault="00087025" w:rsidP="00087025">
      <w:pPr>
        <w:pStyle w:val="ListParagraph"/>
        <w:numPr>
          <w:ilvl w:val="0"/>
          <w:numId w:val="29"/>
        </w:numPr>
        <w:jc w:val="both"/>
        <w:rPr>
          <w:rFonts w:asciiTheme="minorHAnsi" w:hAnsiTheme="minorHAnsi"/>
          <w:b/>
        </w:rPr>
      </w:pPr>
      <w:r w:rsidRPr="001A7B8D">
        <w:rPr>
          <w:rFonts w:asciiTheme="minorHAnsi" w:hAnsiTheme="minorHAnsi"/>
          <w:b/>
        </w:rPr>
        <w:t>Background</w:t>
      </w:r>
    </w:p>
    <w:p w14:paraId="1B46A720" w14:textId="77777777" w:rsidR="00087025" w:rsidRPr="001A7B8D" w:rsidRDefault="00087025" w:rsidP="00087025">
      <w:pPr>
        <w:numPr>
          <w:ilvl w:val="1"/>
          <w:numId w:val="29"/>
        </w:numPr>
        <w:jc w:val="both"/>
        <w:rPr>
          <w:rFonts w:asciiTheme="minorHAnsi" w:hAnsiTheme="minorHAnsi"/>
          <w:b/>
        </w:rPr>
      </w:pPr>
      <w:r w:rsidRPr="001A7B8D">
        <w:rPr>
          <w:rFonts w:asciiTheme="minorHAnsi" w:hAnsiTheme="minorHAnsi"/>
          <w:b/>
        </w:rPr>
        <w:t>The Competition</w:t>
      </w:r>
    </w:p>
    <w:p w14:paraId="008635A5" w14:textId="77777777" w:rsidR="00087025" w:rsidRPr="001A7B8D" w:rsidRDefault="00087025" w:rsidP="00087025">
      <w:pPr>
        <w:numPr>
          <w:ilvl w:val="0"/>
          <w:numId w:val="23"/>
        </w:numPr>
        <w:jc w:val="both"/>
        <w:rPr>
          <w:rFonts w:asciiTheme="minorHAnsi" w:hAnsiTheme="minorHAnsi"/>
        </w:rPr>
      </w:pPr>
      <w:r w:rsidRPr="001A7B8D">
        <w:rPr>
          <w:rFonts w:asciiTheme="minorHAnsi" w:hAnsiTheme="minorHAnsi"/>
        </w:rPr>
        <w:t xml:space="preserve">The Contracting Authority has conducted a tender competition advertised on the Irish Government procurement website www.etenders.gov.ie </w:t>
      </w:r>
    </w:p>
    <w:p w14:paraId="622EFDA9" w14:textId="77777777" w:rsidR="000A1CE0" w:rsidRPr="000A1CE0" w:rsidRDefault="000A1CE0" w:rsidP="000A1CE0">
      <w:pPr>
        <w:pStyle w:val="ListParagraph"/>
        <w:numPr>
          <w:ilvl w:val="0"/>
          <w:numId w:val="23"/>
        </w:numPr>
        <w:rPr>
          <w:rFonts w:asciiTheme="minorHAnsi" w:hAnsiTheme="minorHAnsi"/>
        </w:rPr>
      </w:pPr>
      <w:r>
        <w:t xml:space="preserve">The open procedure was </w:t>
      </w:r>
      <w:proofErr w:type="gramStart"/>
      <w:r>
        <w:t>used</w:t>
      </w:r>
      <w:proofErr w:type="gramEnd"/>
      <w:r>
        <w:t xml:space="preserve"> and an RFT was issued with a tender submission deadline of </w:t>
      </w:r>
      <w:r w:rsidRPr="000A1CE0">
        <w:rPr>
          <w:color w:val="FF0000"/>
        </w:rPr>
        <w:t>TBC</w:t>
      </w:r>
      <w:r>
        <w:t>.</w:t>
      </w:r>
    </w:p>
    <w:p w14:paraId="1174F8C0" w14:textId="77777777" w:rsidR="00087025" w:rsidRPr="001A7B8D" w:rsidRDefault="00087025" w:rsidP="00087025">
      <w:pPr>
        <w:numPr>
          <w:ilvl w:val="0"/>
          <w:numId w:val="23"/>
        </w:numPr>
        <w:jc w:val="both"/>
        <w:rPr>
          <w:rFonts w:asciiTheme="minorHAnsi" w:hAnsiTheme="minorHAnsi"/>
        </w:rPr>
      </w:pPr>
      <w:r w:rsidRPr="001A7B8D">
        <w:rPr>
          <w:rFonts w:asciiTheme="minorHAnsi" w:hAnsiTheme="minorHAnsi"/>
        </w:rPr>
        <w:t>Following evaluation of its tender against the published award criteria, the Framework Member is now appointed as the sole member under this Framework Agreement.</w:t>
      </w:r>
    </w:p>
    <w:p w14:paraId="4F77A53B" w14:textId="77777777" w:rsidR="00087025" w:rsidRPr="001A7B8D" w:rsidRDefault="00087025" w:rsidP="00087025">
      <w:pPr>
        <w:jc w:val="both"/>
        <w:rPr>
          <w:rFonts w:asciiTheme="minorHAnsi" w:hAnsiTheme="minorHAnsi"/>
        </w:rPr>
      </w:pPr>
    </w:p>
    <w:p w14:paraId="3C0AAD36" w14:textId="77777777" w:rsidR="00087025" w:rsidRPr="001A7B8D" w:rsidRDefault="00087025" w:rsidP="00087025">
      <w:pPr>
        <w:numPr>
          <w:ilvl w:val="0"/>
          <w:numId w:val="29"/>
        </w:numPr>
        <w:jc w:val="both"/>
        <w:rPr>
          <w:rFonts w:asciiTheme="minorHAnsi" w:hAnsiTheme="minorHAnsi"/>
          <w:b/>
        </w:rPr>
      </w:pPr>
      <w:r w:rsidRPr="001A7B8D">
        <w:rPr>
          <w:rFonts w:asciiTheme="minorHAnsi" w:hAnsiTheme="minorHAnsi"/>
          <w:b/>
        </w:rPr>
        <w:t>Definitions</w:t>
      </w:r>
    </w:p>
    <w:p w14:paraId="00A3D639" w14:textId="77777777" w:rsidR="00087025" w:rsidRPr="001A7B8D" w:rsidRDefault="00087025" w:rsidP="00087025">
      <w:pPr>
        <w:jc w:val="both"/>
        <w:rPr>
          <w:rFonts w:asciiTheme="minorHAnsi" w:hAnsiTheme="minorHAnsi"/>
        </w:rPr>
      </w:pPr>
      <w:r w:rsidRPr="001A7B8D">
        <w:rPr>
          <w:rFonts w:asciiTheme="minorHAnsi" w:hAnsiTheme="minorHAnsi"/>
        </w:rPr>
        <w:t>“Call Off Request” means the request issued by email and/or by phone by the Contracting Authority to a Framework Member instructing that Framework Member to provide Services/Supplies.</w:t>
      </w:r>
    </w:p>
    <w:p w14:paraId="285E07E0" w14:textId="77777777" w:rsidR="00087025" w:rsidRPr="001A7B8D" w:rsidRDefault="00087025" w:rsidP="00087025">
      <w:pPr>
        <w:jc w:val="both"/>
        <w:rPr>
          <w:rFonts w:asciiTheme="minorHAnsi" w:hAnsiTheme="minorHAnsi"/>
        </w:rPr>
      </w:pPr>
      <w:r w:rsidRPr="001A7B8D">
        <w:rPr>
          <w:rFonts w:asciiTheme="minorHAnsi" w:hAnsiTheme="minorHAnsi"/>
        </w:rPr>
        <w:t xml:space="preserve">“Commencement Date” means after </w:t>
      </w:r>
      <w:r w:rsidRPr="001A7B8D">
        <w:rPr>
          <w:rFonts w:asciiTheme="minorHAnsi" w:hAnsiTheme="minorHAnsi"/>
          <w:color w:val="FF0000"/>
        </w:rPr>
        <w:t>TBC</w:t>
      </w:r>
      <w:r w:rsidRPr="001A7B8D">
        <w:rPr>
          <w:rFonts w:asciiTheme="minorHAnsi" w:hAnsiTheme="minorHAnsi"/>
        </w:rPr>
        <w:t xml:space="preserve"> [insert date].</w:t>
      </w:r>
    </w:p>
    <w:p w14:paraId="3A60D493" w14:textId="77777777" w:rsidR="00087025" w:rsidRPr="001A7B8D" w:rsidRDefault="00087025" w:rsidP="00087025">
      <w:pPr>
        <w:jc w:val="both"/>
        <w:rPr>
          <w:rFonts w:asciiTheme="minorHAnsi" w:hAnsiTheme="minorHAnsi"/>
        </w:rPr>
      </w:pPr>
      <w:r w:rsidRPr="001A7B8D">
        <w:rPr>
          <w:rFonts w:asciiTheme="minorHAnsi" w:hAnsiTheme="minorHAnsi"/>
        </w:rPr>
        <w:t xml:space="preserve">“Competitive Procedure” means the process leading to the establishment of this Framework Agreement and/or award of a Contract on foot of this Framework Agreement. </w:t>
      </w:r>
    </w:p>
    <w:p w14:paraId="2FC7D339" w14:textId="77777777" w:rsidR="00087025" w:rsidRPr="001A7B8D" w:rsidRDefault="00087025" w:rsidP="00087025">
      <w:pPr>
        <w:jc w:val="both"/>
        <w:rPr>
          <w:rFonts w:asciiTheme="minorHAnsi" w:hAnsiTheme="minorHAnsi"/>
        </w:rPr>
      </w:pPr>
      <w:r w:rsidRPr="001A7B8D">
        <w:rPr>
          <w:rFonts w:asciiTheme="minorHAnsi" w:hAnsiTheme="minorHAnsi"/>
        </w:rPr>
        <w:t>“Contract” means a contract which falls within the scope of this Framework Agreement and for which the Contracting Authority conducts a Competitive Procedure under the terms of this Agreement;</w:t>
      </w:r>
    </w:p>
    <w:p w14:paraId="1FFEFC57" w14:textId="77777777" w:rsidR="00087025" w:rsidRPr="001A7B8D" w:rsidRDefault="00087025" w:rsidP="00087025">
      <w:pPr>
        <w:jc w:val="both"/>
        <w:rPr>
          <w:rFonts w:asciiTheme="minorHAnsi" w:hAnsiTheme="minorHAnsi"/>
        </w:rPr>
      </w:pPr>
      <w:r w:rsidRPr="001A7B8D">
        <w:rPr>
          <w:rFonts w:asciiTheme="minorHAnsi" w:hAnsiTheme="minorHAnsi"/>
        </w:rPr>
        <w:t>“Framework Agreement” means these terms and conditions, including any Schedules hereto;</w:t>
      </w:r>
    </w:p>
    <w:p w14:paraId="142345CA" w14:textId="77777777" w:rsidR="00087025" w:rsidRPr="001A7B8D" w:rsidRDefault="00087025" w:rsidP="00087025">
      <w:pPr>
        <w:jc w:val="both"/>
        <w:rPr>
          <w:rFonts w:asciiTheme="minorHAnsi" w:hAnsiTheme="minorHAnsi"/>
        </w:rPr>
      </w:pPr>
      <w:r w:rsidRPr="001A7B8D">
        <w:rPr>
          <w:rFonts w:asciiTheme="minorHAnsi" w:hAnsiTheme="minorHAnsi"/>
        </w:rPr>
        <w:t xml:space="preserve">“Framework Member” means the supplier or service provider formally appointed to the Framework Agreement on foot of a Competitive Procedure. </w:t>
      </w:r>
    </w:p>
    <w:p w14:paraId="283901FE" w14:textId="77777777" w:rsidR="00087025" w:rsidRPr="001A7B8D" w:rsidRDefault="00087025" w:rsidP="00087025">
      <w:pPr>
        <w:jc w:val="both"/>
        <w:rPr>
          <w:rFonts w:asciiTheme="minorHAnsi" w:hAnsiTheme="minorHAnsi"/>
        </w:rPr>
      </w:pPr>
      <w:r w:rsidRPr="001A7B8D">
        <w:rPr>
          <w:rFonts w:asciiTheme="minorHAnsi" w:hAnsiTheme="minorHAnsi"/>
        </w:rPr>
        <w:t>“Framework Period” means the period in years set out in Clause 4.1;</w:t>
      </w:r>
    </w:p>
    <w:p w14:paraId="03F8FDE5" w14:textId="77777777" w:rsidR="000A1CE0" w:rsidRDefault="000A1CE0">
      <w:pPr>
        <w:jc w:val="both"/>
        <w:rPr>
          <w:kern w:val="2"/>
          <w:szCs w:val="24"/>
          <w14:ligatures w14:val="standardContextual"/>
        </w:rPr>
      </w:pPr>
      <w:r>
        <w:lastRenderedPageBreak/>
        <w:t xml:space="preserve">“RFT” means the Request for Tender issued by the Contracting Authority on </w:t>
      </w:r>
      <w:r>
        <w:rPr>
          <w:color w:val="FF0000"/>
        </w:rPr>
        <w:t>TBC</w:t>
      </w:r>
      <w:r>
        <w:t>.</w:t>
      </w:r>
    </w:p>
    <w:p w14:paraId="73274816" w14:textId="77777777" w:rsidR="00087025" w:rsidRPr="001A7B8D" w:rsidRDefault="00087025" w:rsidP="00087025">
      <w:pPr>
        <w:jc w:val="both"/>
        <w:rPr>
          <w:rFonts w:asciiTheme="minorHAnsi" w:hAnsiTheme="minorHAnsi"/>
        </w:rPr>
      </w:pPr>
      <w:r w:rsidRPr="001A7B8D">
        <w:rPr>
          <w:rFonts w:asciiTheme="minorHAnsi" w:hAnsiTheme="minorHAnsi"/>
        </w:rPr>
        <w:t>“Other Conditions” means for example Contract Terms and Conditions, Special Terms and Conditions and/or Service Level Agreement as may be appropriate;</w:t>
      </w:r>
    </w:p>
    <w:p w14:paraId="4505679B" w14:textId="77777777" w:rsidR="00087025" w:rsidRPr="001A7B8D" w:rsidRDefault="00087025" w:rsidP="00087025">
      <w:pPr>
        <w:jc w:val="both"/>
        <w:rPr>
          <w:rFonts w:asciiTheme="minorHAnsi" w:hAnsiTheme="minorHAnsi"/>
        </w:rPr>
      </w:pPr>
      <w:r w:rsidRPr="001A7B8D">
        <w:rPr>
          <w:rFonts w:asciiTheme="minorHAnsi" w:hAnsiTheme="minorHAnsi"/>
        </w:rPr>
        <w:t>“Successful Tenderer” means a Framework Member who is awarded a place in the framework and/or awarded a contract based on this Framework Agreement;</w:t>
      </w:r>
    </w:p>
    <w:p w14:paraId="0E8B5F07" w14:textId="77777777" w:rsidR="000A1CE0" w:rsidRDefault="000A1CE0">
      <w:pPr>
        <w:jc w:val="both"/>
        <w:rPr>
          <w:kern w:val="2"/>
          <w:szCs w:val="24"/>
          <w14:ligatures w14:val="standardContextual"/>
        </w:rPr>
      </w:pPr>
      <w:r>
        <w:t>“Tender” means the submission of the Framework Member in response to the RFT, together with any clarifications accepted by the Contracting Authority.</w:t>
      </w:r>
    </w:p>
    <w:p w14:paraId="5B01145F" w14:textId="77777777" w:rsidR="00087025" w:rsidRPr="001A7B8D" w:rsidRDefault="00087025" w:rsidP="00087025">
      <w:pPr>
        <w:numPr>
          <w:ilvl w:val="0"/>
          <w:numId w:val="24"/>
        </w:numPr>
        <w:jc w:val="both"/>
        <w:rPr>
          <w:rFonts w:asciiTheme="minorHAnsi" w:hAnsiTheme="minorHAnsi"/>
        </w:rPr>
      </w:pPr>
      <w:r w:rsidRPr="001A7B8D">
        <w:rPr>
          <w:rFonts w:asciiTheme="minorHAnsi" w:hAnsiTheme="minorHAnsi"/>
        </w:rPr>
        <w:t>To the extent that any specific term or condition in a Contract is inconsistent or conflicts with any term or condition of this Framework Agreement, the Contract Terms and Conditions shall prevail.</w:t>
      </w:r>
    </w:p>
    <w:p w14:paraId="5377588D" w14:textId="77777777" w:rsidR="00087025" w:rsidRPr="001A7B8D" w:rsidRDefault="00087025" w:rsidP="00087025">
      <w:pPr>
        <w:numPr>
          <w:ilvl w:val="0"/>
          <w:numId w:val="24"/>
        </w:numPr>
        <w:jc w:val="both"/>
        <w:rPr>
          <w:rFonts w:asciiTheme="minorHAnsi" w:hAnsiTheme="minorHAnsi"/>
        </w:rPr>
      </w:pPr>
      <w:r w:rsidRPr="001A7B8D">
        <w:rPr>
          <w:rFonts w:asciiTheme="minorHAnsi" w:hAnsiTheme="minorHAnsi"/>
        </w:rPr>
        <w:t>Headings are included for ease of reference only and shall not affect the construction of this Framework Agreement.</w:t>
      </w:r>
    </w:p>
    <w:p w14:paraId="248D0379" w14:textId="77777777" w:rsidR="00087025" w:rsidRPr="001A7B8D" w:rsidRDefault="00087025" w:rsidP="00087025">
      <w:pPr>
        <w:numPr>
          <w:ilvl w:val="0"/>
          <w:numId w:val="24"/>
        </w:numPr>
        <w:jc w:val="both"/>
        <w:rPr>
          <w:rFonts w:asciiTheme="minorHAnsi" w:hAnsiTheme="minorHAnsi"/>
        </w:rPr>
      </w:pPr>
      <w:r w:rsidRPr="001A7B8D">
        <w:rPr>
          <w:rFonts w:asciiTheme="minorHAnsi" w:hAnsiTheme="minorHAnsi"/>
        </w:rPr>
        <w:t>Unless the contract requires otherwise, words in the singular may include the plural and vice versa.</w:t>
      </w:r>
    </w:p>
    <w:p w14:paraId="50CB0229" w14:textId="77777777" w:rsidR="00087025" w:rsidRPr="001A7B8D" w:rsidRDefault="00087025" w:rsidP="00087025">
      <w:pPr>
        <w:numPr>
          <w:ilvl w:val="0"/>
          <w:numId w:val="24"/>
        </w:numPr>
        <w:jc w:val="both"/>
        <w:rPr>
          <w:rFonts w:asciiTheme="minorHAnsi" w:hAnsiTheme="minorHAnsi"/>
        </w:rPr>
      </w:pPr>
      <w:r w:rsidRPr="001A7B8D">
        <w:rPr>
          <w:rFonts w:asciiTheme="minorHAnsi" w:hAnsiTheme="minorHAnsi"/>
        </w:rPr>
        <w:t>References to any statute, enactment, order, regulation or other legislative instrument shall be construed as a reference to the statute, enactment, order, regulation or instrument as amended, unless specifically indicated otherwise.</w:t>
      </w:r>
    </w:p>
    <w:p w14:paraId="171ECA7F" w14:textId="77777777" w:rsidR="00087025" w:rsidRPr="001A7B8D" w:rsidRDefault="00087025" w:rsidP="00087025">
      <w:pPr>
        <w:ind w:left="720" w:hanging="720"/>
        <w:jc w:val="both"/>
        <w:rPr>
          <w:rFonts w:asciiTheme="minorHAnsi" w:hAnsiTheme="minorHAnsi"/>
          <w:b/>
        </w:rPr>
      </w:pPr>
    </w:p>
    <w:p w14:paraId="134B1752" w14:textId="77777777" w:rsidR="00087025" w:rsidRPr="001A7B8D" w:rsidRDefault="00087025" w:rsidP="00087025">
      <w:pPr>
        <w:numPr>
          <w:ilvl w:val="0"/>
          <w:numId w:val="29"/>
        </w:numPr>
        <w:jc w:val="both"/>
        <w:rPr>
          <w:rFonts w:asciiTheme="minorHAnsi" w:hAnsiTheme="minorHAnsi"/>
          <w:b/>
        </w:rPr>
      </w:pPr>
      <w:r w:rsidRPr="001A7B8D">
        <w:rPr>
          <w:rFonts w:asciiTheme="minorHAnsi" w:hAnsiTheme="minorHAnsi"/>
          <w:b/>
        </w:rPr>
        <w:t>Appointment of Framework Member</w:t>
      </w:r>
    </w:p>
    <w:p w14:paraId="42CA6C92" w14:textId="77777777" w:rsidR="00087025" w:rsidRPr="001A7B8D" w:rsidRDefault="00087025" w:rsidP="00087025">
      <w:pPr>
        <w:jc w:val="both"/>
        <w:rPr>
          <w:rFonts w:asciiTheme="minorHAnsi" w:hAnsiTheme="minorHAnsi"/>
        </w:rPr>
      </w:pPr>
      <w:r w:rsidRPr="001A7B8D">
        <w:rPr>
          <w:rFonts w:asciiTheme="minorHAnsi" w:hAnsiTheme="minorHAnsi"/>
        </w:rPr>
        <w:t>3.1</w:t>
      </w:r>
      <w:r w:rsidRPr="001A7B8D">
        <w:rPr>
          <w:rFonts w:asciiTheme="minorHAnsi" w:hAnsiTheme="minorHAnsi"/>
        </w:rPr>
        <w:tab/>
        <w:t>The Framework Member accepts its appointment as sole framework member to provide Services/Supplies, if instructed to do so from time to time by the Contracting Authority, under the terms and conditions of this Framework Agreement.</w:t>
      </w:r>
    </w:p>
    <w:p w14:paraId="6AB3F753" w14:textId="77777777" w:rsidR="00087025" w:rsidRPr="001A7B8D" w:rsidRDefault="00087025" w:rsidP="00087025">
      <w:pPr>
        <w:jc w:val="both"/>
        <w:rPr>
          <w:rFonts w:asciiTheme="minorHAnsi" w:hAnsiTheme="minorHAnsi"/>
        </w:rPr>
      </w:pPr>
      <w:r w:rsidRPr="001A7B8D">
        <w:rPr>
          <w:rFonts w:asciiTheme="minorHAnsi" w:hAnsiTheme="minorHAnsi"/>
        </w:rPr>
        <w:t>3.2</w:t>
      </w:r>
      <w:r w:rsidRPr="001A7B8D">
        <w:rPr>
          <w:rFonts w:asciiTheme="minorHAnsi" w:hAnsiTheme="minorHAnsi"/>
        </w:rPr>
        <w:tab/>
        <w:t>This Framework Agreement sets out, amongst others, the award procedure for the Provision of an Employee Engagement Survey Mechanism for the Rehab Group</w:t>
      </w:r>
      <w:r w:rsidRPr="001A7B8D">
        <w:rPr>
          <w:rFonts w:asciiTheme="minorHAnsi" w:hAnsiTheme="minorHAnsi" w:cstheme="minorHAnsi"/>
        </w:rPr>
        <w:t xml:space="preserve"> </w:t>
      </w:r>
      <w:r w:rsidRPr="001A7B8D">
        <w:rPr>
          <w:rFonts w:asciiTheme="minorHAnsi" w:hAnsiTheme="minorHAnsi"/>
        </w:rPr>
        <w:t>which may be required by the Contracting Authority, the main terms and conditions for any Call-Off Contract, and the obligations of the Framework Member during and after the Framework Period.</w:t>
      </w:r>
    </w:p>
    <w:p w14:paraId="152426A3" w14:textId="77777777" w:rsidR="00087025" w:rsidRPr="001A7B8D" w:rsidRDefault="00087025" w:rsidP="00087025">
      <w:pPr>
        <w:jc w:val="both"/>
        <w:rPr>
          <w:rFonts w:asciiTheme="minorHAnsi" w:hAnsiTheme="minorHAnsi"/>
        </w:rPr>
      </w:pPr>
      <w:r w:rsidRPr="001A7B8D">
        <w:rPr>
          <w:rFonts w:asciiTheme="minorHAnsi" w:hAnsiTheme="minorHAnsi"/>
        </w:rPr>
        <w:t>3.3</w:t>
      </w:r>
      <w:r w:rsidRPr="001A7B8D">
        <w:rPr>
          <w:rFonts w:asciiTheme="minorHAnsi" w:hAnsiTheme="minorHAnsi"/>
        </w:rPr>
        <w:tab/>
        <w:t>Membership of this Framework does not entitle the Member to be consulted in respect of, or awarded any contract during, the Framework Period. The Contracting Authority may at its sole discretion choose not to enter any contracts falling within the scope of this Framework Agreement, or to terminate the Agreement in accordance with Section 12.</w:t>
      </w:r>
    </w:p>
    <w:p w14:paraId="26EAFBE1" w14:textId="77777777" w:rsidR="00087025" w:rsidRPr="001A7B8D" w:rsidRDefault="00087025" w:rsidP="00087025">
      <w:pPr>
        <w:jc w:val="both"/>
        <w:rPr>
          <w:rFonts w:asciiTheme="minorHAnsi" w:hAnsiTheme="minorHAnsi"/>
        </w:rPr>
      </w:pPr>
      <w:r w:rsidRPr="001A7B8D">
        <w:rPr>
          <w:rFonts w:asciiTheme="minorHAnsi" w:hAnsiTheme="minorHAnsi"/>
        </w:rPr>
        <w:t>3.4</w:t>
      </w:r>
      <w:r w:rsidRPr="001A7B8D">
        <w:rPr>
          <w:rFonts w:asciiTheme="minorHAnsi" w:hAnsiTheme="minorHAnsi"/>
        </w:rPr>
        <w:tab/>
        <w:t>While this Framework Agreement will in general form the basis for the award of contracts during the Framework Period falling within the scope set out in Clause 6.1 the Contracting Authority reserves the right to operate outside the terms of the Framework Agreement, for example if it considers that it is not achieving value-for-money.</w:t>
      </w:r>
    </w:p>
    <w:p w14:paraId="1FCDB737" w14:textId="77777777" w:rsidR="00087025" w:rsidRPr="001A7B8D" w:rsidRDefault="00087025" w:rsidP="00087025">
      <w:pPr>
        <w:jc w:val="both"/>
        <w:rPr>
          <w:rFonts w:asciiTheme="minorHAnsi" w:hAnsiTheme="minorHAnsi"/>
        </w:rPr>
      </w:pPr>
    </w:p>
    <w:p w14:paraId="31FA6F9B" w14:textId="77777777" w:rsidR="00087025" w:rsidRPr="001A7B8D" w:rsidRDefault="00087025" w:rsidP="00087025">
      <w:pPr>
        <w:numPr>
          <w:ilvl w:val="0"/>
          <w:numId w:val="29"/>
        </w:numPr>
        <w:jc w:val="both"/>
        <w:rPr>
          <w:rFonts w:asciiTheme="minorHAnsi" w:hAnsiTheme="minorHAnsi"/>
          <w:b/>
        </w:rPr>
      </w:pPr>
      <w:r w:rsidRPr="001A7B8D">
        <w:rPr>
          <w:rFonts w:asciiTheme="minorHAnsi" w:hAnsiTheme="minorHAnsi"/>
          <w:b/>
        </w:rPr>
        <w:t>Period of Framework Agreement</w:t>
      </w:r>
    </w:p>
    <w:p w14:paraId="6F9850BE" w14:textId="77777777" w:rsidR="00087025" w:rsidRPr="001A7B8D" w:rsidRDefault="00087025" w:rsidP="00087025">
      <w:pPr>
        <w:jc w:val="both"/>
        <w:rPr>
          <w:rFonts w:asciiTheme="minorHAnsi" w:hAnsiTheme="minorHAnsi"/>
        </w:rPr>
      </w:pPr>
      <w:r w:rsidRPr="001A7B8D">
        <w:rPr>
          <w:rFonts w:asciiTheme="minorHAnsi" w:hAnsiTheme="minorHAnsi"/>
        </w:rPr>
        <w:lastRenderedPageBreak/>
        <w:t>4.1</w:t>
      </w:r>
      <w:r w:rsidRPr="001A7B8D">
        <w:rPr>
          <w:rFonts w:asciiTheme="minorHAnsi" w:hAnsiTheme="minorHAnsi"/>
        </w:rPr>
        <w:tab/>
        <w:t>The period of the Framework Agreement will be for a period of two (2) years.</w:t>
      </w:r>
    </w:p>
    <w:p w14:paraId="415E7525" w14:textId="77777777" w:rsidR="00087025" w:rsidRPr="001A7B8D" w:rsidRDefault="00087025" w:rsidP="00087025">
      <w:pPr>
        <w:jc w:val="both"/>
        <w:rPr>
          <w:rFonts w:asciiTheme="minorHAnsi" w:hAnsiTheme="minorHAnsi"/>
        </w:rPr>
      </w:pPr>
      <w:r w:rsidRPr="001A7B8D">
        <w:rPr>
          <w:rFonts w:asciiTheme="minorHAnsi" w:hAnsiTheme="minorHAnsi"/>
        </w:rPr>
        <w:t>4.2</w:t>
      </w:r>
      <w:r w:rsidRPr="001A7B8D">
        <w:rPr>
          <w:rFonts w:asciiTheme="minorHAnsi" w:hAnsiTheme="minorHAnsi"/>
        </w:rPr>
        <w:tab/>
        <w:t>The Framework Agreement shall take effect on the Commencement Date.</w:t>
      </w:r>
    </w:p>
    <w:p w14:paraId="5FC0EA7A" w14:textId="77777777" w:rsidR="00087025" w:rsidRPr="001A7B8D" w:rsidRDefault="00087025" w:rsidP="00087025">
      <w:pPr>
        <w:jc w:val="both"/>
        <w:rPr>
          <w:rFonts w:asciiTheme="minorHAnsi" w:hAnsiTheme="minorHAnsi"/>
        </w:rPr>
      </w:pPr>
    </w:p>
    <w:p w14:paraId="06F02297" w14:textId="77777777" w:rsidR="00087025" w:rsidRPr="001A7B8D" w:rsidRDefault="00087025" w:rsidP="00087025">
      <w:pPr>
        <w:numPr>
          <w:ilvl w:val="0"/>
          <w:numId w:val="29"/>
        </w:numPr>
        <w:jc w:val="both"/>
        <w:rPr>
          <w:rFonts w:asciiTheme="minorHAnsi" w:hAnsiTheme="minorHAnsi"/>
          <w:b/>
        </w:rPr>
      </w:pPr>
      <w:r w:rsidRPr="001A7B8D">
        <w:rPr>
          <w:rFonts w:asciiTheme="minorHAnsi" w:hAnsiTheme="minorHAnsi"/>
          <w:b/>
        </w:rPr>
        <w:t>Scope of Framework Agreement</w:t>
      </w:r>
    </w:p>
    <w:p w14:paraId="456BAD48" w14:textId="77777777" w:rsidR="00087025" w:rsidRPr="001A7B8D" w:rsidRDefault="00087025" w:rsidP="00087025">
      <w:pPr>
        <w:jc w:val="both"/>
        <w:rPr>
          <w:rFonts w:asciiTheme="minorHAnsi" w:hAnsiTheme="minorHAnsi"/>
        </w:rPr>
      </w:pPr>
      <w:r w:rsidRPr="001A7B8D">
        <w:rPr>
          <w:rFonts w:asciiTheme="minorHAnsi" w:hAnsiTheme="minorHAnsi"/>
        </w:rPr>
        <w:t>5.1</w:t>
      </w:r>
      <w:r w:rsidRPr="001A7B8D">
        <w:rPr>
          <w:rFonts w:asciiTheme="minorHAnsi" w:hAnsiTheme="minorHAnsi"/>
        </w:rPr>
        <w:tab/>
        <w:t>This Framework Agreement relates to the Provision of an Employee Engagement Survey Mechanism for the Rehab Group.</w:t>
      </w:r>
    </w:p>
    <w:p w14:paraId="4EE3865C" w14:textId="0529CA7B" w:rsidR="00087025" w:rsidRPr="001A7B8D" w:rsidRDefault="00087025" w:rsidP="23621FF1">
      <w:pPr>
        <w:jc w:val="both"/>
        <w:rPr>
          <w:rFonts w:asciiTheme="minorHAnsi" w:hAnsiTheme="minorHAnsi"/>
        </w:rPr>
      </w:pPr>
      <w:r w:rsidRPr="23621FF1">
        <w:rPr>
          <w:rFonts w:asciiTheme="minorHAnsi" w:hAnsiTheme="minorHAnsi"/>
        </w:rPr>
        <w:t>5.2</w:t>
      </w:r>
      <w:r>
        <w:tab/>
      </w:r>
      <w:r w:rsidRPr="23621FF1">
        <w:rPr>
          <w:rFonts w:asciiTheme="minorHAnsi" w:hAnsiTheme="minorHAnsi"/>
        </w:rPr>
        <w:t>The maximum value of the framework over the life of the framework is in the range of €</w:t>
      </w:r>
      <w:r w:rsidR="2C4CC96F" w:rsidRPr="23621FF1">
        <w:rPr>
          <w:rFonts w:asciiTheme="minorHAnsi" w:hAnsiTheme="minorHAnsi"/>
        </w:rPr>
        <w:t>2</w:t>
      </w:r>
      <w:r w:rsidRPr="23621FF1">
        <w:rPr>
          <w:rFonts w:asciiTheme="minorHAnsi" w:hAnsiTheme="minorHAnsi"/>
        </w:rPr>
        <w:t>00</w:t>
      </w:r>
      <w:r w:rsidR="2C4CC96F" w:rsidRPr="23621FF1">
        <w:rPr>
          <w:rFonts w:asciiTheme="minorHAnsi" w:hAnsiTheme="minorHAnsi"/>
        </w:rPr>
        <w:t>,000</w:t>
      </w:r>
      <w:r w:rsidRPr="23621FF1">
        <w:rPr>
          <w:rFonts w:asciiTheme="minorHAnsi" w:hAnsiTheme="minorHAnsi"/>
        </w:rPr>
        <w:t xml:space="preserve"> to €</w:t>
      </w:r>
      <w:r w:rsidR="10B1E71F" w:rsidRPr="23621FF1">
        <w:rPr>
          <w:rFonts w:asciiTheme="minorHAnsi" w:hAnsiTheme="minorHAnsi"/>
        </w:rPr>
        <w:t>40</w:t>
      </w:r>
      <w:r w:rsidRPr="23621FF1">
        <w:rPr>
          <w:rFonts w:asciiTheme="minorHAnsi" w:hAnsiTheme="minorHAnsi"/>
        </w:rPr>
        <w:t xml:space="preserve">0,000. </w:t>
      </w:r>
    </w:p>
    <w:p w14:paraId="09A66425" w14:textId="77777777" w:rsidR="00087025" w:rsidRPr="001A7B8D" w:rsidRDefault="00087025" w:rsidP="00087025">
      <w:pPr>
        <w:jc w:val="both"/>
        <w:rPr>
          <w:rFonts w:asciiTheme="minorHAnsi" w:hAnsiTheme="minorHAnsi"/>
        </w:rPr>
      </w:pPr>
      <w:r w:rsidRPr="001A7B8D">
        <w:rPr>
          <w:rFonts w:asciiTheme="minorHAnsi" w:hAnsiTheme="minorHAnsi"/>
        </w:rPr>
        <w:t xml:space="preserve">It should be emphasized that this value is not a guarantee of any spend over the life of the Framework Agreement. </w:t>
      </w:r>
    </w:p>
    <w:p w14:paraId="4F5CA86C" w14:textId="77777777" w:rsidR="00087025" w:rsidRPr="001A7B8D" w:rsidRDefault="00087025" w:rsidP="00087025">
      <w:pPr>
        <w:jc w:val="both"/>
        <w:rPr>
          <w:rFonts w:asciiTheme="minorHAnsi" w:hAnsiTheme="minorHAnsi"/>
        </w:rPr>
      </w:pPr>
    </w:p>
    <w:p w14:paraId="30B60DED" w14:textId="77777777" w:rsidR="00087025" w:rsidRPr="001A7B8D" w:rsidRDefault="00087025" w:rsidP="00087025">
      <w:pPr>
        <w:numPr>
          <w:ilvl w:val="0"/>
          <w:numId w:val="29"/>
        </w:numPr>
        <w:jc w:val="both"/>
        <w:rPr>
          <w:rFonts w:asciiTheme="minorHAnsi" w:hAnsiTheme="minorHAnsi"/>
          <w:b/>
        </w:rPr>
      </w:pPr>
      <w:r w:rsidRPr="001A7B8D">
        <w:rPr>
          <w:rFonts w:asciiTheme="minorHAnsi" w:hAnsiTheme="minorHAnsi"/>
          <w:b/>
        </w:rPr>
        <w:t>Procedure for the award of Call-Off Contracts</w:t>
      </w:r>
    </w:p>
    <w:p w14:paraId="53411D01" w14:textId="77777777" w:rsidR="00087025" w:rsidRPr="001A7B8D" w:rsidRDefault="00087025" w:rsidP="00087025">
      <w:pPr>
        <w:jc w:val="both"/>
        <w:rPr>
          <w:rFonts w:asciiTheme="minorHAnsi" w:hAnsiTheme="minorHAnsi"/>
        </w:rPr>
      </w:pPr>
      <w:r w:rsidRPr="001A7B8D">
        <w:rPr>
          <w:rFonts w:asciiTheme="minorHAnsi" w:hAnsiTheme="minorHAnsi"/>
        </w:rPr>
        <w:t>6.1</w:t>
      </w:r>
      <w:r w:rsidRPr="001A7B8D">
        <w:rPr>
          <w:rFonts w:asciiTheme="minorHAnsi" w:hAnsiTheme="minorHAnsi"/>
        </w:rPr>
        <w:tab/>
        <w:t xml:space="preserve">Contracts awarded under the framework may be by direct appointment to the Framework Member. </w:t>
      </w:r>
    </w:p>
    <w:p w14:paraId="04029C63" w14:textId="77777777" w:rsidR="00087025" w:rsidRPr="001A7B8D" w:rsidRDefault="00087025" w:rsidP="00087025">
      <w:pPr>
        <w:jc w:val="both"/>
        <w:rPr>
          <w:rFonts w:asciiTheme="minorHAnsi" w:hAnsiTheme="minorHAnsi"/>
        </w:rPr>
      </w:pPr>
      <w:r w:rsidRPr="001A7B8D">
        <w:rPr>
          <w:rFonts w:asciiTheme="minorHAnsi" w:hAnsiTheme="minorHAnsi"/>
        </w:rPr>
        <w:t>6.2</w:t>
      </w:r>
      <w:r w:rsidRPr="001A7B8D">
        <w:rPr>
          <w:rFonts w:asciiTheme="minorHAnsi" w:hAnsiTheme="minorHAnsi"/>
        </w:rPr>
        <w:tab/>
        <w:t xml:space="preserve">Where the terms of the original tender competition did not specifically address the needs relating to a specific contract which falls within the scope of the framework the Client will invite a supplementary tender from the Framework Member. </w:t>
      </w:r>
    </w:p>
    <w:p w14:paraId="73364074" w14:textId="77777777" w:rsidR="00087025" w:rsidRPr="001A7B8D" w:rsidRDefault="00087025" w:rsidP="00087025">
      <w:pPr>
        <w:jc w:val="both"/>
        <w:rPr>
          <w:rFonts w:asciiTheme="minorHAnsi" w:hAnsiTheme="minorHAnsi"/>
        </w:rPr>
      </w:pPr>
      <w:r w:rsidRPr="001A7B8D">
        <w:rPr>
          <w:rFonts w:asciiTheme="minorHAnsi" w:hAnsiTheme="minorHAnsi"/>
        </w:rPr>
        <w:t>6.3</w:t>
      </w:r>
      <w:r w:rsidRPr="001A7B8D">
        <w:rPr>
          <w:rFonts w:asciiTheme="minorHAnsi" w:hAnsiTheme="minorHAnsi"/>
        </w:rPr>
        <w:tab/>
        <w:t xml:space="preserve">On each occasion that a Contract is awarded to a Framework Member pursuant to this Clause, the Client and the successful Framework Member shall enter into a contract in accordance with the Contract Terms and Conditions, as well as any Special Terms and Conditions that will be set out in the request for a supplementary tender. </w:t>
      </w:r>
    </w:p>
    <w:p w14:paraId="03538EB7" w14:textId="77777777" w:rsidR="00087025" w:rsidRPr="001A7B8D" w:rsidRDefault="00087025" w:rsidP="00087025">
      <w:pPr>
        <w:jc w:val="both"/>
        <w:rPr>
          <w:rFonts w:asciiTheme="minorHAnsi" w:hAnsiTheme="minorHAnsi"/>
        </w:rPr>
      </w:pPr>
      <w:r w:rsidRPr="001A7B8D">
        <w:rPr>
          <w:rFonts w:asciiTheme="minorHAnsi" w:hAnsiTheme="minorHAnsi"/>
        </w:rPr>
        <w:t xml:space="preserve">6.4    </w:t>
      </w:r>
      <w:r w:rsidRPr="001A7B8D">
        <w:rPr>
          <w:rFonts w:asciiTheme="minorHAnsi" w:hAnsiTheme="minorHAnsi"/>
        </w:rPr>
        <w:tab/>
        <w:t xml:space="preserve">It should be specifically noted that the Client reserves the right to terminate the Framework Agreement and to operate outside the terms of the framework agreement </w:t>
      </w:r>
      <w:proofErr w:type="gramStart"/>
      <w:r w:rsidRPr="001A7B8D">
        <w:rPr>
          <w:rFonts w:asciiTheme="minorHAnsi" w:hAnsiTheme="minorHAnsi"/>
        </w:rPr>
        <w:t>in the event that</w:t>
      </w:r>
      <w:proofErr w:type="gramEnd"/>
      <w:r w:rsidRPr="001A7B8D">
        <w:rPr>
          <w:rFonts w:asciiTheme="minorHAnsi" w:hAnsiTheme="minorHAnsi"/>
        </w:rPr>
        <w:t xml:space="preserve"> it considers that the nature of the contract would benefit from a separate competitive process.</w:t>
      </w:r>
    </w:p>
    <w:p w14:paraId="3796BD9A" w14:textId="77777777" w:rsidR="00087025" w:rsidRPr="001A7B8D" w:rsidRDefault="00087025" w:rsidP="00087025">
      <w:pPr>
        <w:jc w:val="both"/>
        <w:rPr>
          <w:rFonts w:asciiTheme="minorHAnsi" w:hAnsiTheme="minorHAnsi"/>
        </w:rPr>
      </w:pPr>
    </w:p>
    <w:p w14:paraId="2CF47C7D" w14:textId="77777777" w:rsidR="00087025" w:rsidRPr="001A7B8D" w:rsidRDefault="00087025" w:rsidP="00087025">
      <w:pPr>
        <w:ind w:firstLine="284"/>
        <w:jc w:val="both"/>
        <w:rPr>
          <w:rFonts w:asciiTheme="minorHAnsi" w:hAnsiTheme="minorHAnsi"/>
          <w:b/>
        </w:rPr>
      </w:pPr>
      <w:r w:rsidRPr="001A7B8D">
        <w:rPr>
          <w:rFonts w:asciiTheme="minorHAnsi" w:hAnsiTheme="minorHAnsi"/>
          <w:b/>
        </w:rPr>
        <w:t>7.</w:t>
      </w:r>
      <w:r w:rsidRPr="001A7B8D">
        <w:rPr>
          <w:rFonts w:asciiTheme="minorHAnsi" w:hAnsiTheme="minorHAnsi"/>
          <w:b/>
        </w:rPr>
        <w:tab/>
        <w:t>Pricing under the Framework Agreement</w:t>
      </w:r>
    </w:p>
    <w:p w14:paraId="3A589317" w14:textId="77777777" w:rsidR="00087025" w:rsidRPr="001A7B8D" w:rsidRDefault="00087025" w:rsidP="00087025">
      <w:pPr>
        <w:jc w:val="both"/>
        <w:rPr>
          <w:rFonts w:asciiTheme="minorHAnsi" w:hAnsiTheme="minorHAnsi"/>
          <w:b/>
        </w:rPr>
      </w:pPr>
      <w:r w:rsidRPr="001A7B8D">
        <w:rPr>
          <w:rFonts w:asciiTheme="minorHAnsi" w:hAnsiTheme="minorHAnsi"/>
          <w:b/>
        </w:rPr>
        <w:t>7.1</w:t>
      </w:r>
      <w:r w:rsidRPr="001A7B8D">
        <w:rPr>
          <w:rFonts w:asciiTheme="minorHAnsi" w:hAnsiTheme="minorHAnsi"/>
          <w:b/>
        </w:rPr>
        <w:tab/>
        <w:t>Prices</w:t>
      </w:r>
    </w:p>
    <w:p w14:paraId="730F9E5D" w14:textId="77777777" w:rsidR="00087025" w:rsidRPr="001A7B8D" w:rsidRDefault="00087025" w:rsidP="00087025">
      <w:pPr>
        <w:jc w:val="both"/>
        <w:rPr>
          <w:rFonts w:asciiTheme="minorHAnsi" w:hAnsiTheme="minorHAnsi"/>
        </w:rPr>
      </w:pPr>
      <w:r w:rsidRPr="001A7B8D">
        <w:rPr>
          <w:rFonts w:asciiTheme="minorHAnsi" w:hAnsiTheme="minorHAnsi"/>
        </w:rPr>
        <w:t>7.1.1</w:t>
      </w:r>
      <w:r w:rsidRPr="001A7B8D">
        <w:rPr>
          <w:rFonts w:asciiTheme="minorHAnsi" w:hAnsiTheme="minorHAnsi"/>
        </w:rPr>
        <w:tab/>
        <w:t xml:space="preserve">The maximum price chargeable by the Framework Member during the </w:t>
      </w:r>
      <w:proofErr w:type="gramStart"/>
      <w:r w:rsidRPr="001A7B8D">
        <w:rPr>
          <w:rFonts w:asciiTheme="minorHAnsi" w:hAnsiTheme="minorHAnsi"/>
        </w:rPr>
        <w:t>2 year</w:t>
      </w:r>
      <w:proofErr w:type="gramEnd"/>
      <w:r w:rsidRPr="001A7B8D">
        <w:rPr>
          <w:rFonts w:asciiTheme="minorHAnsi" w:hAnsiTheme="minorHAnsi"/>
        </w:rPr>
        <w:t xml:space="preserve"> period of the Framework Agreement is as set out below: </w:t>
      </w:r>
    </w:p>
    <w:p w14:paraId="393B3ACA" w14:textId="77777777" w:rsidR="00087025" w:rsidRPr="001A7B8D" w:rsidRDefault="00087025" w:rsidP="23621FF1">
      <w:pPr>
        <w:jc w:val="both"/>
        <w:rPr>
          <w:rFonts w:asciiTheme="minorHAnsi" w:eastAsia="Times New Roman" w:hAnsi="Times New Roman" w:cs="Times New Roman"/>
          <w:lang w:eastAsia="en-IE"/>
        </w:rPr>
      </w:pPr>
      <w:r w:rsidRPr="23621FF1">
        <w:rPr>
          <w:rFonts w:asciiTheme="minorHAnsi" w:hAnsiTheme="minorHAnsi"/>
        </w:rPr>
        <w:t xml:space="preserve"> </w:t>
      </w:r>
      <w:r w:rsidRPr="23621FF1">
        <w:rPr>
          <w:rFonts w:asciiTheme="minorHAnsi" w:eastAsia="Times New Roman" w:hAnsi="Times New Roman" w:cs="Times New Roman"/>
          <w:lang w:eastAsia="en-IE"/>
        </w:rPr>
        <w:t>7.1.2</w:t>
      </w:r>
      <w:r>
        <w:tab/>
      </w:r>
      <w:r w:rsidRPr="23621FF1">
        <w:rPr>
          <w:rFonts w:asciiTheme="minorHAnsi" w:eastAsia="Times New Roman" w:hAnsi="Times New Roman" w:cs="Times New Roman"/>
          <w:lang w:eastAsia="en-IE"/>
        </w:rPr>
        <w:t>The maximum rates described detailed in Schedule 1 will be fixed for the initial one (1) year</w:t>
      </w:r>
      <w:r w:rsidRPr="23621FF1">
        <w:rPr>
          <w:rFonts w:asciiTheme="minorHAnsi" w:eastAsia="Times New Roman" w:hAnsi="Times New Roman" w:cs="Times New Roman"/>
          <w:color w:val="C00000"/>
          <w:lang w:eastAsia="en-IE"/>
        </w:rPr>
        <w:t xml:space="preserve"> </w:t>
      </w:r>
      <w:r w:rsidRPr="23621FF1">
        <w:rPr>
          <w:rFonts w:asciiTheme="minorHAnsi" w:eastAsia="Times New Roman" w:hAnsi="Times New Roman" w:cs="Times New Roman"/>
          <w:lang w:eastAsia="en-IE"/>
        </w:rPr>
        <w:t xml:space="preserve">of the Framework Period and subject to satisfactory performance will be adjusted for inflation thereafter on each annual anniversary of the Commencement Date in accordance with the CPI Index.  </w:t>
      </w:r>
    </w:p>
    <w:p w14:paraId="304B2B87" w14:textId="139001F8" w:rsidR="00087025" w:rsidRPr="001A7B8D" w:rsidRDefault="00087025" w:rsidP="00087025">
      <w:pPr>
        <w:spacing w:before="0" w:after="160" w:line="259" w:lineRule="auto"/>
        <w:jc w:val="both"/>
        <w:rPr>
          <w:rFonts w:asciiTheme="minorHAnsi" w:eastAsia="Times New Roman" w:hAnsi="Times New Roman" w:cs="Times New Roman"/>
          <w:lang w:eastAsia="en-IE"/>
        </w:rPr>
      </w:pPr>
      <w:r w:rsidRPr="001A7B8D">
        <w:rPr>
          <w:rFonts w:asciiTheme="minorHAnsi" w:eastAsia="Times New Roman" w:hAnsi="Times New Roman" w:cs="Times New Roman"/>
          <w:lang w:eastAsia="en-IE"/>
        </w:rPr>
        <w:lastRenderedPageBreak/>
        <w:t>7.1.3</w:t>
      </w:r>
      <w:r w:rsidRPr="001A7B8D">
        <w:rPr>
          <w:rFonts w:asciiTheme="minorHAnsi" w:eastAsia="Times New Roman" w:hAnsi="Times New Roman" w:cs="Times New Roman"/>
          <w:lang w:eastAsia="en-IE"/>
        </w:rPr>
        <w:tab/>
        <w:t xml:space="preserve">Notwithstanding the Client may elect to </w:t>
      </w:r>
      <w:proofErr w:type="gramStart"/>
      <w:r w:rsidRPr="001A7B8D">
        <w:rPr>
          <w:rFonts w:asciiTheme="minorHAnsi" w:eastAsia="Times New Roman" w:hAnsi="Times New Roman" w:cs="Times New Roman"/>
          <w:lang w:eastAsia="en-IE"/>
        </w:rPr>
        <w:t>enter into</w:t>
      </w:r>
      <w:proofErr w:type="gramEnd"/>
      <w:r w:rsidRPr="001A7B8D">
        <w:rPr>
          <w:rFonts w:asciiTheme="minorHAnsi" w:eastAsia="Times New Roman" w:hAnsi="Times New Roman" w:cs="Times New Roman"/>
          <w:lang w:eastAsia="en-IE"/>
        </w:rPr>
        <w:t xml:space="preserve"> consultations with the Framework Member to adjust the maximum rates </w:t>
      </w:r>
      <w:proofErr w:type="gramStart"/>
      <w:r w:rsidRPr="001A7B8D">
        <w:rPr>
          <w:rFonts w:asciiTheme="minorHAnsi" w:eastAsia="Times New Roman" w:hAnsi="Times New Roman" w:cs="Times New Roman"/>
          <w:lang w:eastAsia="en-IE"/>
        </w:rPr>
        <w:t>as a result of</w:t>
      </w:r>
      <w:proofErr w:type="gramEnd"/>
      <w:r w:rsidRPr="001A7B8D">
        <w:rPr>
          <w:rFonts w:asciiTheme="minorHAnsi" w:eastAsia="Times New Roman" w:hAnsi="Times New Roman" w:cs="Times New Roman"/>
          <w:lang w:eastAsia="en-IE"/>
        </w:rPr>
        <w:t xml:space="preserve"> increases or decreases that occur in relevant salaries or expenses, or material prices invoiced as part of a Call-Off </w:t>
      </w:r>
      <w:r w:rsidR="00575BEE" w:rsidRPr="001A7B8D">
        <w:rPr>
          <w:rFonts w:asciiTheme="minorHAnsi" w:eastAsia="Times New Roman" w:hAnsi="Times New Roman" w:cs="Times New Roman"/>
          <w:lang w:eastAsia="en-IE"/>
        </w:rPr>
        <w:t>Contract or</w:t>
      </w:r>
      <w:r w:rsidRPr="001A7B8D">
        <w:rPr>
          <w:rFonts w:asciiTheme="minorHAnsi" w:eastAsia="Times New Roman" w:hAnsi="Times New Roman" w:cs="Times New Roman"/>
          <w:lang w:eastAsia="en-IE"/>
        </w:rPr>
        <w:t xml:space="preserve"> are made by Law. </w:t>
      </w:r>
    </w:p>
    <w:p w14:paraId="4ED1B335" w14:textId="77777777" w:rsidR="00087025" w:rsidRPr="001A7B8D" w:rsidRDefault="00087025" w:rsidP="00087025">
      <w:pPr>
        <w:spacing w:before="0" w:after="160" w:line="259" w:lineRule="auto"/>
        <w:jc w:val="both"/>
        <w:rPr>
          <w:rFonts w:asciiTheme="minorHAnsi" w:eastAsia="Times New Roman" w:hAnsi="Times New Roman" w:cs="Times New Roman"/>
          <w:lang w:eastAsia="en-IE"/>
        </w:rPr>
      </w:pPr>
      <w:r w:rsidRPr="001A7B8D">
        <w:rPr>
          <w:rFonts w:asciiTheme="minorHAnsi" w:eastAsia="Times New Roman" w:hAnsi="Times New Roman" w:cs="Times New Roman"/>
          <w:lang w:eastAsia="en-IE"/>
        </w:rPr>
        <w:t>7.1.4</w:t>
      </w:r>
      <w:r w:rsidRPr="001A7B8D">
        <w:rPr>
          <w:rFonts w:asciiTheme="minorHAnsi" w:eastAsia="Times New Roman" w:hAnsi="Times New Roman" w:cs="Times New Roman"/>
          <w:lang w:eastAsia="en-IE"/>
        </w:rPr>
        <w:tab/>
        <w:t xml:space="preserve">The Client may seek, or the Framework Member may offer, lower rates at any time during the Framework Period.  </w:t>
      </w:r>
      <w:proofErr w:type="gramStart"/>
      <w:r w:rsidRPr="001A7B8D">
        <w:rPr>
          <w:rFonts w:asciiTheme="minorHAnsi" w:eastAsia="Times New Roman" w:hAnsi="Times New Roman" w:cs="Times New Roman"/>
          <w:lang w:eastAsia="en-IE"/>
        </w:rPr>
        <w:t>In particular, where</w:t>
      </w:r>
      <w:proofErr w:type="gramEnd"/>
      <w:r w:rsidRPr="001A7B8D">
        <w:rPr>
          <w:rFonts w:asciiTheme="minorHAnsi" w:eastAsia="Times New Roman" w:hAnsi="Times New Roman" w:cs="Times New Roman"/>
          <w:lang w:eastAsia="en-IE"/>
        </w:rPr>
        <w:t xml:space="preserve"> the Framework Member is offering supplies or services, or both, which are the same as or </w:t>
      </w:r>
      <w:proofErr w:type="gramStart"/>
      <w:r w:rsidRPr="001A7B8D">
        <w:rPr>
          <w:rFonts w:asciiTheme="minorHAnsi" w:eastAsia="Times New Roman" w:hAnsi="Times New Roman" w:cs="Times New Roman"/>
          <w:lang w:eastAsia="en-IE"/>
        </w:rPr>
        <w:t>similar to</w:t>
      </w:r>
      <w:proofErr w:type="gramEnd"/>
      <w:r w:rsidRPr="001A7B8D">
        <w:rPr>
          <w:rFonts w:asciiTheme="minorHAnsi" w:eastAsia="Times New Roman" w:hAnsi="Times New Roman" w:cs="Times New Roman"/>
          <w:lang w:eastAsia="en-IE"/>
        </w:rPr>
        <w:t xml:space="preserve"> the Supplies/Services, generally in the open market at a lower rate than the maximum rates, the Client may request adjustment of Schedule 1 to reflect this.</w:t>
      </w:r>
    </w:p>
    <w:p w14:paraId="5DD4D7F0" w14:textId="77777777" w:rsidR="00087025" w:rsidRPr="001A7B8D" w:rsidRDefault="00087025" w:rsidP="00087025">
      <w:pPr>
        <w:spacing w:before="0" w:after="160" w:line="259" w:lineRule="auto"/>
        <w:jc w:val="both"/>
        <w:rPr>
          <w:rFonts w:asciiTheme="minorHAnsi" w:eastAsia="Times New Roman" w:hAnsi="Times New Roman" w:cs="Times New Roman"/>
          <w:lang w:eastAsia="en-IE"/>
        </w:rPr>
      </w:pPr>
    </w:p>
    <w:p w14:paraId="496CEA4E" w14:textId="77777777" w:rsidR="00087025" w:rsidRPr="001A7B8D" w:rsidRDefault="00087025" w:rsidP="00087025">
      <w:pPr>
        <w:ind w:firstLine="284"/>
        <w:jc w:val="both"/>
        <w:rPr>
          <w:rFonts w:asciiTheme="minorHAnsi" w:hAnsiTheme="minorHAnsi"/>
          <w:b/>
        </w:rPr>
      </w:pPr>
      <w:r w:rsidRPr="001A7B8D">
        <w:rPr>
          <w:rFonts w:asciiTheme="minorHAnsi" w:hAnsiTheme="minorHAnsi"/>
          <w:b/>
        </w:rPr>
        <w:t>8.</w:t>
      </w:r>
      <w:r w:rsidRPr="001A7B8D">
        <w:rPr>
          <w:rFonts w:asciiTheme="minorHAnsi" w:hAnsiTheme="minorHAnsi"/>
          <w:b/>
        </w:rPr>
        <w:tab/>
        <w:t>Fixed Conditions relating to Personnel under the Framework Agreement</w:t>
      </w:r>
    </w:p>
    <w:p w14:paraId="72657D30" w14:textId="77777777" w:rsidR="00087025" w:rsidRPr="001A7B8D" w:rsidRDefault="00087025" w:rsidP="00087025">
      <w:pPr>
        <w:jc w:val="both"/>
        <w:rPr>
          <w:rFonts w:asciiTheme="minorHAnsi" w:hAnsiTheme="minorHAnsi"/>
          <w:b/>
        </w:rPr>
      </w:pPr>
      <w:r w:rsidRPr="001A7B8D">
        <w:rPr>
          <w:rFonts w:asciiTheme="minorHAnsi" w:hAnsiTheme="minorHAnsi"/>
          <w:b/>
        </w:rPr>
        <w:t>8.1</w:t>
      </w:r>
      <w:r w:rsidRPr="001A7B8D">
        <w:rPr>
          <w:rFonts w:asciiTheme="minorHAnsi" w:hAnsiTheme="minorHAnsi"/>
          <w:b/>
        </w:rPr>
        <w:tab/>
        <w:t>Contract Manager</w:t>
      </w:r>
    </w:p>
    <w:p w14:paraId="3A8085E3" w14:textId="77777777" w:rsidR="00087025" w:rsidRPr="001A7B8D" w:rsidRDefault="00087025" w:rsidP="00087025">
      <w:pPr>
        <w:jc w:val="both"/>
        <w:rPr>
          <w:rFonts w:asciiTheme="minorHAnsi" w:hAnsiTheme="minorHAnsi"/>
        </w:rPr>
      </w:pPr>
      <w:r w:rsidRPr="001A7B8D">
        <w:rPr>
          <w:rFonts w:asciiTheme="minorHAnsi" w:hAnsiTheme="minorHAnsi"/>
        </w:rPr>
        <w:t xml:space="preserve">The Framework Member must nominate a contract manager to liaise with the Contracting Authority to ensure the successful operation of this Framework Agreement.   </w:t>
      </w:r>
    </w:p>
    <w:p w14:paraId="6F9D1B38" w14:textId="77777777" w:rsidR="00087025" w:rsidRPr="001A7B8D" w:rsidRDefault="00087025" w:rsidP="00087025">
      <w:pPr>
        <w:jc w:val="both"/>
        <w:rPr>
          <w:rFonts w:asciiTheme="minorHAnsi" w:hAnsiTheme="minorHAnsi"/>
          <w:b/>
        </w:rPr>
      </w:pPr>
      <w:r w:rsidRPr="001A7B8D">
        <w:rPr>
          <w:rFonts w:asciiTheme="minorHAnsi" w:hAnsiTheme="minorHAnsi"/>
          <w:b/>
        </w:rPr>
        <w:t>8.2</w:t>
      </w:r>
      <w:r w:rsidRPr="001A7B8D">
        <w:rPr>
          <w:rFonts w:asciiTheme="minorHAnsi" w:hAnsiTheme="minorHAnsi"/>
          <w:b/>
        </w:rPr>
        <w:tab/>
        <w:t>Personnel</w:t>
      </w:r>
    </w:p>
    <w:p w14:paraId="792A37AA" w14:textId="77777777" w:rsidR="00087025" w:rsidRPr="001A7B8D" w:rsidRDefault="00087025" w:rsidP="00087025">
      <w:pPr>
        <w:jc w:val="both"/>
        <w:rPr>
          <w:rFonts w:asciiTheme="minorHAnsi" w:hAnsiTheme="minorHAnsi"/>
        </w:rPr>
      </w:pPr>
      <w:r w:rsidRPr="001A7B8D">
        <w:rPr>
          <w:rFonts w:asciiTheme="minorHAnsi" w:hAnsiTheme="minorHAnsi"/>
        </w:rPr>
        <w:t xml:space="preserve">The resources nominated by the Framework Member must be those used in the award of any contract under the framework.   Where the successful Framework Member proposes to replace a nominated person, the proposed replacement person must be of equal or better qualifications and expertise than that of the original nominated person(s).   Any replacements must be notified in writing to the Contracting Authority and must be agreed by the Contracting Authority prior to their commencement of any work under the Framework Agreement. </w:t>
      </w:r>
    </w:p>
    <w:p w14:paraId="63A66C91" w14:textId="77777777" w:rsidR="00087025" w:rsidRPr="001A7B8D" w:rsidRDefault="00087025" w:rsidP="00087025">
      <w:pPr>
        <w:jc w:val="both"/>
        <w:rPr>
          <w:rFonts w:asciiTheme="minorHAnsi" w:hAnsiTheme="minorHAnsi"/>
        </w:rPr>
      </w:pPr>
    </w:p>
    <w:p w14:paraId="029FE19A" w14:textId="77777777" w:rsidR="00087025" w:rsidRPr="001A7B8D" w:rsidRDefault="00087025" w:rsidP="00087025">
      <w:pPr>
        <w:pStyle w:val="ListParagraph"/>
        <w:numPr>
          <w:ilvl w:val="0"/>
          <w:numId w:val="30"/>
        </w:numPr>
        <w:jc w:val="both"/>
        <w:rPr>
          <w:rFonts w:asciiTheme="minorHAnsi" w:hAnsiTheme="minorHAnsi"/>
          <w:b/>
        </w:rPr>
      </w:pPr>
      <w:r w:rsidRPr="001A7B8D">
        <w:rPr>
          <w:rFonts w:asciiTheme="minorHAnsi" w:hAnsiTheme="minorHAnsi"/>
          <w:b/>
        </w:rPr>
        <w:t>Obligations of Framework Member</w:t>
      </w:r>
    </w:p>
    <w:p w14:paraId="4A9E8C23" w14:textId="77777777" w:rsidR="00087025" w:rsidRPr="001A7B8D" w:rsidRDefault="00087025" w:rsidP="00087025">
      <w:pPr>
        <w:jc w:val="both"/>
        <w:rPr>
          <w:rFonts w:asciiTheme="minorHAnsi" w:hAnsiTheme="minorHAnsi"/>
          <w:b/>
        </w:rPr>
      </w:pPr>
      <w:r w:rsidRPr="001A7B8D">
        <w:rPr>
          <w:rFonts w:asciiTheme="minorHAnsi" w:hAnsiTheme="minorHAnsi"/>
          <w:b/>
        </w:rPr>
        <w:t>9.1</w:t>
      </w:r>
      <w:r w:rsidRPr="001A7B8D">
        <w:rPr>
          <w:rFonts w:asciiTheme="minorHAnsi" w:hAnsiTheme="minorHAnsi"/>
          <w:b/>
        </w:rPr>
        <w:tab/>
        <w:t>Conflict of Interest</w:t>
      </w:r>
    </w:p>
    <w:p w14:paraId="3F730797" w14:textId="77777777" w:rsidR="00087025" w:rsidRPr="001A7B8D" w:rsidRDefault="00087025" w:rsidP="00087025">
      <w:pPr>
        <w:jc w:val="both"/>
        <w:rPr>
          <w:rFonts w:asciiTheme="minorHAnsi" w:hAnsiTheme="minorHAnsi"/>
        </w:rPr>
      </w:pPr>
      <w:r w:rsidRPr="001A7B8D">
        <w:rPr>
          <w:rFonts w:asciiTheme="minorHAnsi" w:hAnsiTheme="minorHAnsi"/>
        </w:rPr>
        <w:t>The Framework Member is required to inform the Contracting Authority of any conflict of interest of which it becomes aware during the period of the Framework Agreement. Any registrable interest involving the Framework Member and the Contracting Authority or employees of the Contracting Authority or their relatives must be communicated to the Contracting Authority immediately. The terms ‘registrable interest’ and ‘relative’ shall be interpreted as per Section 2 and the Second Schedule of the Ethics in Public Office Act, 1995. Failure to disclose a conflict of interest may disqualify the Framework Member from tendering for a Contract or invalidate an award of Contract, depending on when the conflict becomes apparent.</w:t>
      </w:r>
    </w:p>
    <w:p w14:paraId="3AF6F36A" w14:textId="77777777" w:rsidR="00087025" w:rsidRPr="001A7B8D" w:rsidRDefault="00087025" w:rsidP="00087025">
      <w:pPr>
        <w:jc w:val="both"/>
        <w:rPr>
          <w:rFonts w:asciiTheme="minorHAnsi" w:hAnsiTheme="minorHAnsi"/>
          <w:b/>
        </w:rPr>
      </w:pPr>
      <w:r w:rsidRPr="001A7B8D">
        <w:rPr>
          <w:rFonts w:asciiTheme="minorHAnsi" w:hAnsiTheme="minorHAnsi"/>
          <w:b/>
        </w:rPr>
        <w:t>9.2</w:t>
      </w:r>
      <w:r w:rsidRPr="001A7B8D">
        <w:rPr>
          <w:rFonts w:asciiTheme="minorHAnsi" w:hAnsiTheme="minorHAnsi"/>
          <w:b/>
        </w:rPr>
        <w:tab/>
        <w:t>Insurances</w:t>
      </w:r>
    </w:p>
    <w:p w14:paraId="2EE4EEE5" w14:textId="77777777" w:rsidR="00087025" w:rsidRPr="001A7B8D" w:rsidRDefault="00087025" w:rsidP="00087025">
      <w:pPr>
        <w:jc w:val="both"/>
        <w:rPr>
          <w:rFonts w:asciiTheme="minorHAnsi" w:hAnsiTheme="minorHAnsi"/>
        </w:rPr>
      </w:pPr>
      <w:r w:rsidRPr="001A7B8D">
        <w:rPr>
          <w:rFonts w:asciiTheme="minorHAnsi" w:hAnsiTheme="minorHAnsi"/>
        </w:rPr>
        <w:t>The Framework Member is required to maintain, at a minimum, the levels and forms of insurance set out in the tender documents and as detailed in Schedule 3 of this Framework Agreement.</w:t>
      </w:r>
    </w:p>
    <w:p w14:paraId="1FAD8250" w14:textId="77777777" w:rsidR="00087025" w:rsidRPr="001A7B8D" w:rsidRDefault="00087025" w:rsidP="00087025">
      <w:pPr>
        <w:jc w:val="both"/>
        <w:rPr>
          <w:rFonts w:asciiTheme="minorHAnsi" w:hAnsiTheme="minorHAnsi"/>
          <w:b/>
        </w:rPr>
      </w:pPr>
      <w:r w:rsidRPr="001A7B8D">
        <w:rPr>
          <w:rFonts w:asciiTheme="minorHAnsi" w:hAnsiTheme="minorHAnsi"/>
          <w:b/>
        </w:rPr>
        <w:lastRenderedPageBreak/>
        <w:t>9.3</w:t>
      </w:r>
      <w:r w:rsidRPr="001A7B8D">
        <w:rPr>
          <w:rFonts w:asciiTheme="minorHAnsi" w:hAnsiTheme="minorHAnsi"/>
          <w:b/>
        </w:rPr>
        <w:tab/>
        <w:t>Tax Clearance Status</w:t>
      </w:r>
    </w:p>
    <w:p w14:paraId="5E6CF69A" w14:textId="77777777" w:rsidR="00087025" w:rsidRPr="001A7B8D" w:rsidRDefault="00087025" w:rsidP="00087025">
      <w:pPr>
        <w:jc w:val="both"/>
        <w:rPr>
          <w:rFonts w:asciiTheme="minorHAnsi" w:hAnsiTheme="minorHAnsi"/>
        </w:rPr>
      </w:pPr>
      <w:r w:rsidRPr="001A7B8D">
        <w:rPr>
          <w:rFonts w:asciiTheme="minorHAnsi" w:hAnsiTheme="minorHAnsi"/>
        </w:rPr>
        <w:t>The Framework Member shall maintain a tax clearance status as declared by the Irish Revenue Commissioners throughout the Framework Period and the period of any Contract under the General Terms and Conditions (whichever is longer).</w:t>
      </w:r>
    </w:p>
    <w:p w14:paraId="153D4CFC" w14:textId="77777777" w:rsidR="00087025" w:rsidRPr="001A7B8D" w:rsidRDefault="00087025" w:rsidP="00087025">
      <w:pPr>
        <w:jc w:val="both"/>
        <w:rPr>
          <w:rFonts w:asciiTheme="minorHAnsi" w:hAnsiTheme="minorHAnsi"/>
          <w:b/>
        </w:rPr>
      </w:pPr>
      <w:r w:rsidRPr="001A7B8D">
        <w:rPr>
          <w:rFonts w:asciiTheme="minorHAnsi" w:hAnsiTheme="minorHAnsi"/>
          <w:b/>
        </w:rPr>
        <w:t>9.4</w:t>
      </w:r>
      <w:r w:rsidRPr="001A7B8D">
        <w:rPr>
          <w:rFonts w:asciiTheme="minorHAnsi" w:hAnsiTheme="minorHAnsi"/>
          <w:b/>
        </w:rPr>
        <w:tab/>
        <w:t>Changes to Declaration re Personal Circumstances</w:t>
      </w:r>
    </w:p>
    <w:p w14:paraId="6BBF2D9F" w14:textId="77777777" w:rsidR="00087025" w:rsidRPr="001A7B8D" w:rsidRDefault="00087025" w:rsidP="00087025">
      <w:pPr>
        <w:jc w:val="both"/>
        <w:rPr>
          <w:rFonts w:asciiTheme="minorHAnsi" w:hAnsiTheme="minorHAnsi"/>
        </w:rPr>
      </w:pPr>
      <w:r w:rsidRPr="001A7B8D">
        <w:rPr>
          <w:rFonts w:asciiTheme="minorHAnsi" w:hAnsiTheme="minorHAnsi"/>
        </w:rPr>
        <w:t xml:space="preserve">If at any point during the Framework Period or during the lifetime of a Contract the Framework Member becomes aware of circumstances that might affect the validity of any of the statements in Declarations submitted as part of a Tender, it shall notify the Contracting Authority in writing of such circumstances at the earliest possible opportunity. Failure to notify the Contracting Authority of any such changes may result in exclusion from any future Supplementary Call for Tender or termination and/or framework membership.  Declarations refer to the Art. 57 Declaration re personal circumstances and any other declarations relating to compliance with statutory obligations or other obligations under the terms of the competition for the Framework Agreement. </w:t>
      </w:r>
    </w:p>
    <w:p w14:paraId="204610F1" w14:textId="77777777" w:rsidR="00087025" w:rsidRPr="001A7B8D" w:rsidRDefault="00087025" w:rsidP="00087025">
      <w:pPr>
        <w:pStyle w:val="ListParagraph"/>
        <w:numPr>
          <w:ilvl w:val="1"/>
          <w:numId w:val="30"/>
        </w:numPr>
        <w:jc w:val="both"/>
        <w:rPr>
          <w:rFonts w:asciiTheme="minorHAnsi" w:hAnsiTheme="minorHAnsi"/>
          <w:b/>
        </w:rPr>
      </w:pPr>
      <w:r w:rsidRPr="001A7B8D">
        <w:rPr>
          <w:rFonts w:asciiTheme="minorHAnsi" w:hAnsiTheme="minorHAnsi"/>
          <w:b/>
        </w:rPr>
        <w:t>Corrupt Gifts and Inducements</w:t>
      </w:r>
    </w:p>
    <w:p w14:paraId="3B04C1D9" w14:textId="77777777" w:rsidR="00087025" w:rsidRPr="001A7B8D" w:rsidRDefault="00087025" w:rsidP="00087025">
      <w:pPr>
        <w:jc w:val="both"/>
        <w:rPr>
          <w:rFonts w:asciiTheme="minorHAnsi" w:hAnsiTheme="minorHAnsi"/>
        </w:rPr>
      </w:pPr>
      <w:r w:rsidRPr="001A7B8D">
        <w:rPr>
          <w:rFonts w:asciiTheme="minorHAnsi" w:hAnsiTheme="minorHAnsi"/>
        </w:rPr>
        <w:t xml:space="preserve">9.5.1 </w:t>
      </w:r>
      <w:r w:rsidRPr="001A7B8D">
        <w:rPr>
          <w:rFonts w:asciiTheme="minorHAnsi" w:hAnsiTheme="minorHAnsi"/>
        </w:rPr>
        <w:tab/>
        <w:t>The Framework Member shall not give, provide or offer to any staff or agent of the Contracting Authority a loan, fee, reward, gift, advantage, benefit or other payment during the Framework Period as an inducement or reward for doing or forbearing to do, or for having done or forborne to do, any action in relation to the obtaining or execution of this Agreement or any Contract.</w:t>
      </w:r>
    </w:p>
    <w:p w14:paraId="408D6292" w14:textId="77777777" w:rsidR="00087025" w:rsidRPr="001A7B8D" w:rsidRDefault="00087025" w:rsidP="00087025">
      <w:pPr>
        <w:jc w:val="both"/>
        <w:rPr>
          <w:rFonts w:asciiTheme="minorHAnsi" w:hAnsiTheme="minorHAnsi"/>
        </w:rPr>
      </w:pPr>
      <w:r w:rsidRPr="001A7B8D">
        <w:rPr>
          <w:rFonts w:asciiTheme="minorHAnsi" w:hAnsiTheme="minorHAnsi"/>
        </w:rPr>
        <w:t xml:space="preserve">9.5.2 </w:t>
      </w:r>
      <w:r w:rsidRPr="001A7B8D">
        <w:rPr>
          <w:rFonts w:asciiTheme="minorHAnsi" w:hAnsiTheme="minorHAnsi"/>
        </w:rPr>
        <w:tab/>
        <w:t xml:space="preserve">The Contracting Authority shall be </w:t>
      </w:r>
      <w:proofErr w:type="gramStart"/>
      <w:r w:rsidRPr="001A7B8D">
        <w:rPr>
          <w:rFonts w:asciiTheme="minorHAnsi" w:hAnsiTheme="minorHAnsi"/>
        </w:rPr>
        <w:t>entitled at all times</w:t>
      </w:r>
      <w:proofErr w:type="gramEnd"/>
      <w:r w:rsidRPr="001A7B8D">
        <w:rPr>
          <w:rFonts w:asciiTheme="minorHAnsi" w:hAnsiTheme="minorHAnsi"/>
        </w:rPr>
        <w:t xml:space="preserve"> to request a Certificate from any person in its employment or in the employment of the Framework Member that no such gift has been given. In the event of any such gift having been given, the Contracting Authority shall be entitled to terminate this Framework Agreement and any Contract forthwith and to recover from the Framework Member all losses resulting from such termination together with an account or value of such gift.</w:t>
      </w:r>
    </w:p>
    <w:p w14:paraId="0B0B527C" w14:textId="77777777" w:rsidR="00087025" w:rsidRPr="001A7B8D" w:rsidRDefault="00087025" w:rsidP="00087025">
      <w:pPr>
        <w:jc w:val="both"/>
        <w:rPr>
          <w:rFonts w:asciiTheme="minorHAnsi" w:hAnsiTheme="minorHAnsi"/>
          <w:b/>
        </w:rPr>
      </w:pPr>
      <w:r w:rsidRPr="001A7B8D">
        <w:rPr>
          <w:rFonts w:asciiTheme="minorHAnsi" w:hAnsiTheme="minorHAnsi"/>
          <w:b/>
        </w:rPr>
        <w:t>9.6</w:t>
      </w:r>
      <w:r w:rsidRPr="001A7B8D">
        <w:rPr>
          <w:rFonts w:asciiTheme="minorHAnsi" w:hAnsiTheme="minorHAnsi"/>
          <w:b/>
        </w:rPr>
        <w:tab/>
        <w:t>Audits</w:t>
      </w:r>
    </w:p>
    <w:p w14:paraId="4C68118C" w14:textId="77777777" w:rsidR="00087025" w:rsidRPr="001A7B8D" w:rsidRDefault="00087025" w:rsidP="00087025">
      <w:pPr>
        <w:jc w:val="both"/>
        <w:rPr>
          <w:rFonts w:asciiTheme="minorHAnsi" w:hAnsiTheme="minorHAnsi"/>
        </w:rPr>
      </w:pPr>
      <w:r w:rsidRPr="001A7B8D">
        <w:rPr>
          <w:rFonts w:asciiTheme="minorHAnsi" w:hAnsiTheme="minorHAnsi"/>
        </w:rPr>
        <w:t>Any Contract awarded under this Framework Agreement may be subject to audit by the Contracting Authority or an authorised third party. In this event, the Framework Member is required to comply with all requests for information in relation to any Contract performed or partly performed by it under the Framework Agreement. Failure to provide the required information may result in termination of appointment or exclusion from any future Contract / Supplementary Call for Tender.</w:t>
      </w:r>
    </w:p>
    <w:p w14:paraId="4F761208" w14:textId="77777777" w:rsidR="00087025" w:rsidRPr="001A7B8D" w:rsidRDefault="00087025" w:rsidP="00087025">
      <w:pPr>
        <w:jc w:val="both"/>
        <w:rPr>
          <w:rFonts w:asciiTheme="minorHAnsi" w:hAnsiTheme="minorHAnsi"/>
          <w:b/>
        </w:rPr>
      </w:pPr>
      <w:r w:rsidRPr="001A7B8D">
        <w:rPr>
          <w:rFonts w:asciiTheme="minorHAnsi" w:hAnsiTheme="minorHAnsi"/>
          <w:b/>
        </w:rPr>
        <w:t>9.7</w:t>
      </w:r>
      <w:r w:rsidRPr="001A7B8D">
        <w:rPr>
          <w:rFonts w:asciiTheme="minorHAnsi" w:hAnsiTheme="minorHAnsi"/>
          <w:b/>
        </w:rPr>
        <w:tab/>
        <w:t>Assignment</w:t>
      </w:r>
    </w:p>
    <w:p w14:paraId="7F9EA581" w14:textId="77777777" w:rsidR="00087025" w:rsidRPr="001A7B8D" w:rsidRDefault="00087025" w:rsidP="00087025">
      <w:pPr>
        <w:jc w:val="both"/>
        <w:rPr>
          <w:rFonts w:asciiTheme="minorHAnsi" w:hAnsiTheme="minorHAnsi"/>
        </w:rPr>
      </w:pPr>
      <w:r w:rsidRPr="001A7B8D">
        <w:rPr>
          <w:rFonts w:asciiTheme="minorHAnsi" w:hAnsiTheme="minorHAnsi"/>
        </w:rPr>
        <w:t>The Framework Member shall not assign the benefit of its appointment under this Framework Agreement, or under any Contract, or any part thereof, unless with the prior written agreement of the Contracting Authority.</w:t>
      </w:r>
    </w:p>
    <w:p w14:paraId="04403596" w14:textId="77777777" w:rsidR="00087025" w:rsidRPr="001A7B8D" w:rsidRDefault="00087025" w:rsidP="00087025">
      <w:pPr>
        <w:jc w:val="both"/>
        <w:rPr>
          <w:rFonts w:asciiTheme="minorHAnsi" w:hAnsiTheme="minorHAnsi"/>
        </w:rPr>
      </w:pPr>
    </w:p>
    <w:p w14:paraId="2E546860" w14:textId="77777777" w:rsidR="00087025" w:rsidRPr="001A7B8D" w:rsidRDefault="00087025" w:rsidP="00087025">
      <w:pPr>
        <w:numPr>
          <w:ilvl w:val="0"/>
          <w:numId w:val="28"/>
        </w:numPr>
        <w:ind w:left="851" w:hanging="567"/>
        <w:jc w:val="both"/>
        <w:rPr>
          <w:rFonts w:asciiTheme="minorHAnsi" w:hAnsiTheme="minorHAnsi"/>
          <w:b/>
        </w:rPr>
      </w:pPr>
      <w:r w:rsidRPr="001A7B8D">
        <w:rPr>
          <w:rFonts w:asciiTheme="minorHAnsi" w:hAnsiTheme="minorHAnsi"/>
          <w:b/>
        </w:rPr>
        <w:t>Termination of Appointment</w:t>
      </w:r>
    </w:p>
    <w:p w14:paraId="7734FD25" w14:textId="77777777" w:rsidR="00087025" w:rsidRPr="001A7B8D" w:rsidRDefault="00087025" w:rsidP="00087025">
      <w:pPr>
        <w:jc w:val="both"/>
        <w:rPr>
          <w:rFonts w:asciiTheme="minorHAnsi" w:hAnsiTheme="minorHAnsi"/>
        </w:rPr>
      </w:pPr>
      <w:r w:rsidRPr="001A7B8D">
        <w:rPr>
          <w:rFonts w:asciiTheme="minorHAnsi" w:hAnsiTheme="minorHAnsi"/>
        </w:rPr>
        <w:lastRenderedPageBreak/>
        <w:t>10.1</w:t>
      </w:r>
      <w:r w:rsidRPr="001A7B8D">
        <w:rPr>
          <w:rFonts w:asciiTheme="minorHAnsi" w:hAnsiTheme="minorHAnsi"/>
        </w:rPr>
        <w:tab/>
        <w:t>Without prejudice to any other rights or remedies to which it may be entitled, the Contracting Authority shall be entitled to terminate the appointment of the Framework Member forthwith and without liability by giving notice at any time if:</w:t>
      </w:r>
    </w:p>
    <w:p w14:paraId="46E05F37" w14:textId="77777777" w:rsidR="00087025" w:rsidRPr="001A7B8D" w:rsidRDefault="00087025" w:rsidP="00087025">
      <w:pPr>
        <w:jc w:val="both"/>
        <w:rPr>
          <w:rFonts w:asciiTheme="minorHAnsi" w:hAnsiTheme="minorHAnsi"/>
        </w:rPr>
      </w:pPr>
      <w:r w:rsidRPr="001A7B8D">
        <w:rPr>
          <w:rFonts w:asciiTheme="minorHAnsi" w:hAnsiTheme="minorHAnsi"/>
        </w:rPr>
        <w:t>10.1.1</w:t>
      </w:r>
      <w:r w:rsidRPr="001A7B8D">
        <w:rPr>
          <w:rFonts w:asciiTheme="minorHAnsi" w:hAnsiTheme="minorHAnsi"/>
        </w:rPr>
        <w:tab/>
        <w:t>The Member commits a material breach of any term or condition of this Framework Agreement, or a Contract concluded under the Framework Agreement;</w:t>
      </w:r>
    </w:p>
    <w:p w14:paraId="28B194AD" w14:textId="77777777" w:rsidR="00087025" w:rsidRPr="001A7B8D" w:rsidRDefault="00087025" w:rsidP="00087025">
      <w:pPr>
        <w:jc w:val="both"/>
        <w:rPr>
          <w:rFonts w:asciiTheme="minorHAnsi" w:hAnsiTheme="minorHAnsi"/>
        </w:rPr>
      </w:pPr>
      <w:r w:rsidRPr="001A7B8D">
        <w:rPr>
          <w:rFonts w:asciiTheme="minorHAnsi" w:hAnsiTheme="minorHAnsi"/>
        </w:rPr>
        <w:t>10.1.2</w:t>
      </w:r>
      <w:r w:rsidRPr="001A7B8D">
        <w:rPr>
          <w:rFonts w:asciiTheme="minorHAnsi" w:hAnsiTheme="minorHAnsi"/>
        </w:rPr>
        <w:tab/>
        <w:t>The Member fails to perform any obligation or responsibility under this Agreement or a Contract concluded under the Framework Agreement, and, if such breach is capable of being remedied, fails to remedy the breach within fourteen (14) days of notice given by the Contracting Authority requiring the Member to do so;</w:t>
      </w:r>
    </w:p>
    <w:p w14:paraId="3FA18691" w14:textId="77777777" w:rsidR="00087025" w:rsidRPr="001A7B8D" w:rsidRDefault="00087025" w:rsidP="00087025">
      <w:pPr>
        <w:jc w:val="both"/>
        <w:rPr>
          <w:rFonts w:asciiTheme="minorHAnsi" w:hAnsiTheme="minorHAnsi"/>
        </w:rPr>
      </w:pPr>
      <w:r w:rsidRPr="001A7B8D">
        <w:rPr>
          <w:rFonts w:asciiTheme="minorHAnsi" w:hAnsiTheme="minorHAnsi"/>
        </w:rPr>
        <w:t>10.1.3</w:t>
      </w:r>
      <w:r w:rsidRPr="001A7B8D">
        <w:rPr>
          <w:rFonts w:asciiTheme="minorHAnsi" w:hAnsiTheme="minorHAnsi"/>
        </w:rPr>
        <w:tab/>
        <w:t>The Member’s performance of an obligation under a Contract is not in accordance with the terms of this Framework Agreement or the relevant Contract Terms and Conditions, or fails to meet any standard prescribed by law;</w:t>
      </w:r>
    </w:p>
    <w:p w14:paraId="32B43AB9" w14:textId="77777777" w:rsidR="00087025" w:rsidRPr="001A7B8D" w:rsidRDefault="00087025" w:rsidP="00087025">
      <w:pPr>
        <w:jc w:val="both"/>
        <w:rPr>
          <w:rFonts w:asciiTheme="minorHAnsi" w:hAnsiTheme="minorHAnsi"/>
        </w:rPr>
      </w:pPr>
      <w:r w:rsidRPr="001A7B8D">
        <w:rPr>
          <w:rFonts w:asciiTheme="minorHAnsi" w:hAnsiTheme="minorHAnsi"/>
        </w:rPr>
        <w:t>10.1.4</w:t>
      </w:r>
      <w:r w:rsidRPr="001A7B8D">
        <w:rPr>
          <w:rFonts w:asciiTheme="minorHAnsi" w:hAnsiTheme="minorHAnsi"/>
        </w:rPr>
        <w:tab/>
        <w:t>Any person employed by the Member or acting on its behalf offers or appears to offer a corrupt gift or inducement in the sense set out in Clause 9.5 above, whether with or without the knowledge of the Member;</w:t>
      </w:r>
    </w:p>
    <w:p w14:paraId="473DA113" w14:textId="77777777" w:rsidR="00087025" w:rsidRPr="001A7B8D" w:rsidRDefault="00087025" w:rsidP="00087025">
      <w:pPr>
        <w:jc w:val="both"/>
        <w:rPr>
          <w:rFonts w:asciiTheme="minorHAnsi" w:hAnsiTheme="minorHAnsi"/>
        </w:rPr>
      </w:pPr>
      <w:r w:rsidRPr="001A7B8D">
        <w:rPr>
          <w:rFonts w:asciiTheme="minorHAnsi" w:hAnsiTheme="minorHAnsi"/>
        </w:rPr>
        <w:t>10.1.5</w:t>
      </w:r>
      <w:r w:rsidRPr="001A7B8D">
        <w:rPr>
          <w:rFonts w:asciiTheme="minorHAnsi" w:hAnsiTheme="minorHAnsi"/>
        </w:rPr>
        <w:tab/>
        <w:t xml:space="preserve">The Member convenes a meeting for the purposes of, or proposes to </w:t>
      </w:r>
      <w:proofErr w:type="gramStart"/>
      <w:r w:rsidRPr="001A7B8D">
        <w:rPr>
          <w:rFonts w:asciiTheme="minorHAnsi" w:hAnsiTheme="minorHAnsi"/>
        </w:rPr>
        <w:t>enter into</w:t>
      </w:r>
      <w:proofErr w:type="gramEnd"/>
      <w:r w:rsidRPr="001A7B8D">
        <w:rPr>
          <w:rFonts w:asciiTheme="minorHAnsi" w:hAnsiTheme="minorHAnsi"/>
        </w:rPr>
        <w:t xml:space="preserve"> any arrangement or composition for the benefit of its creditors;</w:t>
      </w:r>
    </w:p>
    <w:p w14:paraId="225935E3" w14:textId="77777777" w:rsidR="00087025" w:rsidRPr="001A7B8D" w:rsidRDefault="00087025" w:rsidP="00087025">
      <w:pPr>
        <w:jc w:val="both"/>
        <w:rPr>
          <w:rFonts w:asciiTheme="minorHAnsi" w:hAnsiTheme="minorHAnsi"/>
        </w:rPr>
      </w:pPr>
      <w:r w:rsidRPr="001A7B8D">
        <w:rPr>
          <w:rFonts w:asciiTheme="minorHAnsi" w:hAnsiTheme="minorHAnsi"/>
        </w:rPr>
        <w:t>10.1.6</w:t>
      </w:r>
      <w:r w:rsidRPr="001A7B8D">
        <w:rPr>
          <w:rFonts w:asciiTheme="minorHAnsi" w:hAnsiTheme="minorHAnsi"/>
        </w:rPr>
        <w:tab/>
        <w:t>The Member ceases or threatens to cease to carry on business or takes or suffers any analogous action under any applicable law;</w:t>
      </w:r>
    </w:p>
    <w:p w14:paraId="53751317" w14:textId="77777777" w:rsidR="00087025" w:rsidRPr="001A7B8D" w:rsidRDefault="00087025" w:rsidP="00087025">
      <w:pPr>
        <w:jc w:val="both"/>
        <w:rPr>
          <w:rFonts w:asciiTheme="minorHAnsi" w:hAnsiTheme="minorHAnsi"/>
        </w:rPr>
      </w:pPr>
      <w:r w:rsidRPr="001A7B8D">
        <w:rPr>
          <w:rFonts w:asciiTheme="minorHAnsi" w:hAnsiTheme="minorHAnsi"/>
        </w:rPr>
        <w:t>10.1.7</w:t>
      </w:r>
      <w:r w:rsidRPr="001A7B8D">
        <w:rPr>
          <w:rFonts w:asciiTheme="minorHAnsi" w:hAnsiTheme="minorHAnsi"/>
        </w:rPr>
        <w:tab/>
        <w:t>The Member is unable to pay its debts within the meaning of Section 570 of the Companies Act, 2014 or any analogous provision of law;</w:t>
      </w:r>
    </w:p>
    <w:p w14:paraId="4D6A3A16" w14:textId="77777777" w:rsidR="00087025" w:rsidRPr="001A7B8D" w:rsidRDefault="00087025" w:rsidP="00087025">
      <w:pPr>
        <w:jc w:val="both"/>
        <w:rPr>
          <w:rFonts w:asciiTheme="minorHAnsi" w:hAnsiTheme="minorHAnsi"/>
        </w:rPr>
      </w:pPr>
      <w:r w:rsidRPr="001A7B8D">
        <w:rPr>
          <w:rFonts w:asciiTheme="minorHAnsi" w:hAnsiTheme="minorHAnsi"/>
        </w:rPr>
        <w:t>10.1.8</w:t>
      </w:r>
      <w:r w:rsidRPr="001A7B8D">
        <w:rPr>
          <w:rFonts w:asciiTheme="minorHAnsi" w:hAnsiTheme="minorHAnsi"/>
        </w:rPr>
        <w:tab/>
        <w:t>An order is made or an effective resolution is passed for the winding up of the Member’s company other than for the purpose of restructuring the terms of which have been agreed by the Contracting Authority;</w:t>
      </w:r>
    </w:p>
    <w:p w14:paraId="7F434AEF" w14:textId="77777777" w:rsidR="00087025" w:rsidRPr="001A7B8D" w:rsidRDefault="00087025" w:rsidP="00087025">
      <w:pPr>
        <w:jc w:val="both"/>
        <w:rPr>
          <w:rFonts w:asciiTheme="minorHAnsi" w:hAnsiTheme="minorHAnsi"/>
        </w:rPr>
      </w:pPr>
      <w:r w:rsidRPr="001A7B8D">
        <w:rPr>
          <w:rFonts w:asciiTheme="minorHAnsi" w:hAnsiTheme="minorHAnsi"/>
        </w:rPr>
        <w:t>10.1.9</w:t>
      </w:r>
      <w:r w:rsidRPr="001A7B8D">
        <w:rPr>
          <w:rFonts w:asciiTheme="minorHAnsi" w:hAnsiTheme="minorHAnsi"/>
        </w:rPr>
        <w:tab/>
        <w:t>A petition is presented or an order is made or a resolution passed or any analogous proceedings or action is taken for the appointment of an examiner, administrator, receiver, trustee or any similar officer over the Members company;</w:t>
      </w:r>
    </w:p>
    <w:p w14:paraId="539EB712" w14:textId="77777777" w:rsidR="00087025" w:rsidRPr="001A7B8D" w:rsidRDefault="00087025" w:rsidP="00087025">
      <w:pPr>
        <w:jc w:val="both"/>
        <w:rPr>
          <w:rFonts w:asciiTheme="minorHAnsi" w:hAnsiTheme="minorHAnsi"/>
        </w:rPr>
      </w:pPr>
      <w:r w:rsidRPr="001A7B8D">
        <w:rPr>
          <w:rFonts w:asciiTheme="minorHAnsi" w:hAnsiTheme="minorHAnsi"/>
        </w:rPr>
        <w:t>10.1.10</w:t>
      </w:r>
      <w:r w:rsidRPr="001A7B8D">
        <w:rPr>
          <w:rFonts w:asciiTheme="minorHAnsi" w:hAnsiTheme="minorHAnsi"/>
        </w:rPr>
        <w:tab/>
        <w:t>An encumbrancer takes possession, or a receiver is appointed, of any of the property or assets of the Member;</w:t>
      </w:r>
    </w:p>
    <w:p w14:paraId="0AE21E4F" w14:textId="77777777" w:rsidR="00087025" w:rsidRPr="001A7B8D" w:rsidRDefault="00087025" w:rsidP="00087025">
      <w:pPr>
        <w:jc w:val="both"/>
        <w:rPr>
          <w:rFonts w:asciiTheme="minorHAnsi" w:hAnsiTheme="minorHAnsi"/>
        </w:rPr>
      </w:pPr>
      <w:r w:rsidRPr="001A7B8D">
        <w:rPr>
          <w:rFonts w:asciiTheme="minorHAnsi" w:hAnsiTheme="minorHAnsi"/>
        </w:rPr>
        <w:t>10.1.11</w:t>
      </w:r>
      <w:r w:rsidRPr="001A7B8D">
        <w:rPr>
          <w:rFonts w:asciiTheme="minorHAnsi" w:hAnsiTheme="minorHAnsi"/>
        </w:rPr>
        <w:tab/>
        <w:t>The Contracting Authority reasonably believes that any of the events mentioned above is about to occur in relation to the Member and notifies the Member;</w:t>
      </w:r>
    </w:p>
    <w:p w14:paraId="1FB17E57" w14:textId="77777777" w:rsidR="00087025" w:rsidRPr="001A7B8D" w:rsidRDefault="00087025" w:rsidP="00087025">
      <w:pPr>
        <w:jc w:val="both"/>
        <w:rPr>
          <w:rFonts w:asciiTheme="minorHAnsi" w:hAnsiTheme="minorHAnsi"/>
        </w:rPr>
      </w:pPr>
      <w:r w:rsidRPr="001A7B8D">
        <w:rPr>
          <w:rFonts w:asciiTheme="minorHAnsi" w:hAnsiTheme="minorHAnsi"/>
        </w:rPr>
        <w:t>10.1.12</w:t>
      </w:r>
      <w:r w:rsidRPr="001A7B8D">
        <w:rPr>
          <w:rFonts w:asciiTheme="minorHAnsi" w:hAnsiTheme="minorHAnsi"/>
        </w:rPr>
        <w:tab/>
        <w:t>The Member has committed any fraudulent act or any criminal activity or is guilty of gross negligence in the performance of this agreement or the relevant Contract;</w:t>
      </w:r>
    </w:p>
    <w:p w14:paraId="77488793" w14:textId="77777777" w:rsidR="00087025" w:rsidRPr="001A7B8D" w:rsidRDefault="00087025" w:rsidP="00087025">
      <w:pPr>
        <w:jc w:val="both"/>
        <w:rPr>
          <w:rFonts w:asciiTheme="minorHAnsi" w:hAnsiTheme="minorHAnsi"/>
        </w:rPr>
      </w:pPr>
      <w:r w:rsidRPr="001A7B8D">
        <w:rPr>
          <w:rFonts w:asciiTheme="minorHAnsi" w:hAnsiTheme="minorHAnsi"/>
        </w:rPr>
        <w:t>10.1.13</w:t>
      </w:r>
      <w:r w:rsidRPr="001A7B8D">
        <w:rPr>
          <w:rFonts w:asciiTheme="minorHAnsi" w:hAnsiTheme="minorHAnsi"/>
        </w:rPr>
        <w:tab/>
        <w:t>Any representation made by the Member in connection with this Agreement or a Contract shall in the opinion of the Contracting Authority prove to be untrue or incorrect in a material respect as of the date when made;</w:t>
      </w:r>
    </w:p>
    <w:p w14:paraId="3486068B" w14:textId="77777777" w:rsidR="00087025" w:rsidRPr="001A7B8D" w:rsidRDefault="00087025" w:rsidP="00087025">
      <w:pPr>
        <w:jc w:val="both"/>
        <w:rPr>
          <w:rFonts w:asciiTheme="minorHAnsi" w:hAnsiTheme="minorHAnsi"/>
        </w:rPr>
      </w:pPr>
      <w:r w:rsidRPr="001A7B8D">
        <w:rPr>
          <w:rFonts w:asciiTheme="minorHAnsi" w:hAnsiTheme="minorHAnsi"/>
        </w:rPr>
        <w:t>10.1.14</w:t>
      </w:r>
      <w:r w:rsidRPr="001A7B8D">
        <w:rPr>
          <w:rFonts w:asciiTheme="minorHAnsi" w:hAnsiTheme="minorHAnsi"/>
        </w:rPr>
        <w:tab/>
        <w:t>Any event analogous to those contemplated in Clauses 11.1.5 through 11.1.12 occurs to the Member within the laws of any other jurisdiction.</w:t>
      </w:r>
    </w:p>
    <w:p w14:paraId="14B5CAF4" w14:textId="77777777" w:rsidR="00087025" w:rsidRPr="001A7B8D" w:rsidRDefault="00087025" w:rsidP="00087025">
      <w:pPr>
        <w:jc w:val="both"/>
        <w:rPr>
          <w:rFonts w:asciiTheme="minorHAnsi" w:hAnsiTheme="minorHAnsi"/>
        </w:rPr>
      </w:pPr>
    </w:p>
    <w:p w14:paraId="1D37BEEC" w14:textId="77777777" w:rsidR="00087025" w:rsidRPr="001A7B8D" w:rsidRDefault="00087025" w:rsidP="00087025">
      <w:pPr>
        <w:numPr>
          <w:ilvl w:val="0"/>
          <w:numId w:val="28"/>
        </w:numPr>
        <w:jc w:val="both"/>
        <w:rPr>
          <w:rFonts w:asciiTheme="minorHAnsi" w:hAnsiTheme="minorHAnsi"/>
          <w:b/>
        </w:rPr>
      </w:pPr>
      <w:r w:rsidRPr="001A7B8D">
        <w:rPr>
          <w:rFonts w:asciiTheme="minorHAnsi" w:hAnsiTheme="minorHAnsi"/>
          <w:b/>
        </w:rPr>
        <w:t>Termination of Framework Agreement</w:t>
      </w:r>
    </w:p>
    <w:p w14:paraId="7EA413C3" w14:textId="77777777" w:rsidR="00087025" w:rsidRPr="001A7B8D" w:rsidRDefault="00087025" w:rsidP="00087025">
      <w:pPr>
        <w:jc w:val="both"/>
        <w:rPr>
          <w:rFonts w:asciiTheme="minorHAnsi" w:hAnsiTheme="minorHAnsi"/>
        </w:rPr>
      </w:pPr>
      <w:r w:rsidRPr="001A7B8D">
        <w:rPr>
          <w:rFonts w:asciiTheme="minorHAnsi" w:hAnsiTheme="minorHAnsi"/>
        </w:rPr>
        <w:t>11.1</w:t>
      </w:r>
      <w:r w:rsidRPr="001A7B8D">
        <w:rPr>
          <w:rFonts w:asciiTheme="minorHAnsi" w:hAnsiTheme="minorHAnsi"/>
        </w:rPr>
        <w:tab/>
        <w:t xml:space="preserve">The Contracting Authority reserves the right to terminate this Agreement by providing fourteen (14) days’ notice in writing to all Framework Members. The Framework Member shall have no claim for damages or otherwise against the Contracting Authority </w:t>
      </w:r>
      <w:proofErr w:type="gramStart"/>
      <w:r w:rsidRPr="001A7B8D">
        <w:rPr>
          <w:rFonts w:asciiTheme="minorHAnsi" w:hAnsiTheme="minorHAnsi"/>
        </w:rPr>
        <w:t>as a result of</w:t>
      </w:r>
      <w:proofErr w:type="gramEnd"/>
      <w:r w:rsidRPr="001A7B8D">
        <w:rPr>
          <w:rFonts w:asciiTheme="minorHAnsi" w:hAnsiTheme="minorHAnsi"/>
        </w:rPr>
        <w:t xml:space="preserve"> the Contracting Authority terminating this Framework Agreement in accordance with this Clause.</w:t>
      </w:r>
    </w:p>
    <w:p w14:paraId="77970A3C" w14:textId="77777777" w:rsidR="00087025" w:rsidRPr="001A7B8D" w:rsidRDefault="00087025" w:rsidP="00087025">
      <w:pPr>
        <w:jc w:val="both"/>
        <w:rPr>
          <w:rFonts w:asciiTheme="minorHAnsi" w:hAnsiTheme="minorHAnsi"/>
        </w:rPr>
      </w:pPr>
      <w:r w:rsidRPr="001A7B8D">
        <w:rPr>
          <w:rFonts w:asciiTheme="minorHAnsi" w:hAnsiTheme="minorHAnsi"/>
        </w:rPr>
        <w:t>11.2</w:t>
      </w:r>
      <w:r w:rsidRPr="001A7B8D">
        <w:rPr>
          <w:rFonts w:asciiTheme="minorHAnsi" w:hAnsiTheme="minorHAnsi"/>
        </w:rPr>
        <w:tab/>
        <w:t>Termination of the Framework Agreement pursuant to Clause 12.1 shall not relieve or discharge the Framework Member from any obligations which may have accrued prior to such termination.</w:t>
      </w:r>
    </w:p>
    <w:p w14:paraId="78709D4C" w14:textId="77777777" w:rsidR="00087025" w:rsidRPr="001A7B8D" w:rsidRDefault="00087025" w:rsidP="00087025">
      <w:pPr>
        <w:jc w:val="both"/>
        <w:rPr>
          <w:rFonts w:asciiTheme="minorHAnsi" w:hAnsiTheme="minorHAnsi"/>
        </w:rPr>
      </w:pPr>
      <w:r w:rsidRPr="001A7B8D">
        <w:rPr>
          <w:rFonts w:asciiTheme="minorHAnsi" w:hAnsiTheme="minorHAnsi"/>
        </w:rPr>
        <w:t>11.3</w:t>
      </w:r>
      <w:r w:rsidRPr="001A7B8D">
        <w:rPr>
          <w:rFonts w:asciiTheme="minorHAnsi" w:hAnsiTheme="minorHAnsi"/>
        </w:rPr>
        <w:tab/>
        <w:t>For the avoidance of doubt, termination of this Framework Agreement shall not affect the validity of any Contract entered into by the Contracting Authority and any provider of the service pursuant to that Framework Agreement.</w:t>
      </w:r>
    </w:p>
    <w:p w14:paraId="134F7668" w14:textId="77777777" w:rsidR="00087025" w:rsidRPr="001A7B8D" w:rsidRDefault="00087025" w:rsidP="00087025">
      <w:pPr>
        <w:jc w:val="both"/>
        <w:rPr>
          <w:rFonts w:asciiTheme="minorHAnsi" w:hAnsiTheme="minorHAnsi"/>
        </w:rPr>
      </w:pPr>
    </w:p>
    <w:p w14:paraId="6A7E28C1" w14:textId="77777777" w:rsidR="00087025" w:rsidRPr="001A7B8D" w:rsidRDefault="00087025" w:rsidP="00087025">
      <w:pPr>
        <w:numPr>
          <w:ilvl w:val="0"/>
          <w:numId w:val="28"/>
        </w:numPr>
        <w:rPr>
          <w:rFonts w:asciiTheme="minorHAnsi" w:hAnsiTheme="minorHAnsi"/>
          <w:b/>
        </w:rPr>
      </w:pPr>
      <w:r w:rsidRPr="001A7B8D">
        <w:rPr>
          <w:rFonts w:asciiTheme="minorHAnsi" w:hAnsiTheme="minorHAnsi"/>
          <w:b/>
        </w:rPr>
        <w:t>General</w:t>
      </w:r>
    </w:p>
    <w:p w14:paraId="04EE5E11" w14:textId="77777777" w:rsidR="00087025" w:rsidRPr="001A7B8D" w:rsidRDefault="00087025" w:rsidP="00087025">
      <w:pPr>
        <w:rPr>
          <w:rFonts w:asciiTheme="minorHAnsi" w:hAnsiTheme="minorHAnsi"/>
          <w:b/>
        </w:rPr>
      </w:pPr>
      <w:r w:rsidRPr="001A7B8D">
        <w:rPr>
          <w:rFonts w:asciiTheme="minorHAnsi" w:hAnsiTheme="minorHAnsi"/>
          <w:b/>
        </w:rPr>
        <w:t>12.1</w:t>
      </w:r>
      <w:r w:rsidRPr="001A7B8D">
        <w:rPr>
          <w:rFonts w:asciiTheme="minorHAnsi" w:hAnsiTheme="minorHAnsi"/>
          <w:b/>
        </w:rPr>
        <w:tab/>
        <w:t>Freedom of Information</w:t>
      </w:r>
    </w:p>
    <w:p w14:paraId="479B5F82" w14:textId="77777777" w:rsidR="00087025" w:rsidRPr="001A7B8D" w:rsidRDefault="00087025" w:rsidP="00087025">
      <w:pPr>
        <w:jc w:val="both"/>
        <w:rPr>
          <w:rFonts w:asciiTheme="minorHAnsi" w:hAnsiTheme="minorHAnsi"/>
        </w:rPr>
      </w:pPr>
      <w:r w:rsidRPr="001A7B8D">
        <w:rPr>
          <w:rFonts w:asciiTheme="minorHAnsi" w:hAnsiTheme="minorHAnsi"/>
        </w:rPr>
        <w:t xml:space="preserve">The Framework Member acknowledges that the Contracting Authority is subject to the Freedom of Information Act 2014. Accordingly, information furnished to the Contracting Authority by the Member may be released pursuant to the Contracting Authority’s statutory obligations. If the Member considers that any of the information supplied by it to the Contracting Authority under this Framework Agreement or any Contract should not be disclosed because of its commercial sensitivity it should, when providing the information, indicate this and specify the reason for its sensitivity. The Contracting Authority accepts no liability whatsoever in respect of any information provided which is subsequently released or in respect of any consequential damage suffered </w:t>
      </w:r>
      <w:proofErr w:type="gramStart"/>
      <w:r w:rsidRPr="001A7B8D">
        <w:rPr>
          <w:rFonts w:asciiTheme="minorHAnsi" w:hAnsiTheme="minorHAnsi"/>
        </w:rPr>
        <w:t>as a result of</w:t>
      </w:r>
      <w:proofErr w:type="gramEnd"/>
      <w:r w:rsidRPr="001A7B8D">
        <w:rPr>
          <w:rFonts w:asciiTheme="minorHAnsi" w:hAnsiTheme="minorHAnsi"/>
        </w:rPr>
        <w:t xml:space="preserve"> such obligations.</w:t>
      </w:r>
    </w:p>
    <w:p w14:paraId="2EABD3F2" w14:textId="77777777" w:rsidR="00087025" w:rsidRPr="001A7B8D" w:rsidRDefault="00087025" w:rsidP="00087025">
      <w:pPr>
        <w:rPr>
          <w:rFonts w:asciiTheme="minorHAnsi" w:hAnsiTheme="minorHAnsi"/>
          <w:b/>
        </w:rPr>
      </w:pPr>
      <w:r w:rsidRPr="001A7B8D">
        <w:rPr>
          <w:rFonts w:asciiTheme="minorHAnsi" w:hAnsiTheme="minorHAnsi"/>
          <w:b/>
        </w:rPr>
        <w:t>12.2</w:t>
      </w:r>
      <w:r w:rsidRPr="001A7B8D">
        <w:rPr>
          <w:rFonts w:asciiTheme="minorHAnsi" w:hAnsiTheme="minorHAnsi"/>
          <w:b/>
        </w:rPr>
        <w:tab/>
        <w:t>Applicable Law</w:t>
      </w:r>
    </w:p>
    <w:p w14:paraId="10EEBCF7" w14:textId="77777777" w:rsidR="00087025" w:rsidRPr="001A7B8D" w:rsidRDefault="00087025" w:rsidP="00087025">
      <w:pPr>
        <w:jc w:val="both"/>
        <w:rPr>
          <w:rFonts w:asciiTheme="minorHAnsi" w:hAnsiTheme="minorHAnsi"/>
        </w:rPr>
      </w:pPr>
      <w:r w:rsidRPr="001A7B8D">
        <w:rPr>
          <w:rFonts w:asciiTheme="minorHAnsi" w:hAnsiTheme="minorHAnsi"/>
        </w:rPr>
        <w:t>This Agreement shall be governed by and construed in accordance with the laws of Ireland and, subject to the provisions of Clause 10.3 the Irish courts shall have exclusive jurisdiction.</w:t>
      </w:r>
    </w:p>
    <w:p w14:paraId="31D3FF3C" w14:textId="77777777" w:rsidR="00087025" w:rsidRPr="001A7B8D" w:rsidRDefault="00087025" w:rsidP="00087025">
      <w:pPr>
        <w:rPr>
          <w:rFonts w:asciiTheme="minorHAnsi" w:hAnsiTheme="minorHAnsi"/>
          <w:b/>
        </w:rPr>
      </w:pPr>
      <w:r w:rsidRPr="001A7B8D">
        <w:rPr>
          <w:rFonts w:asciiTheme="minorHAnsi" w:hAnsiTheme="minorHAnsi"/>
          <w:b/>
        </w:rPr>
        <w:t>12.3</w:t>
      </w:r>
      <w:r w:rsidRPr="001A7B8D">
        <w:rPr>
          <w:rFonts w:asciiTheme="minorHAnsi" w:hAnsiTheme="minorHAnsi"/>
          <w:b/>
        </w:rPr>
        <w:tab/>
        <w:t>Resolution of Disputes</w:t>
      </w:r>
    </w:p>
    <w:p w14:paraId="2CF380C8" w14:textId="77777777" w:rsidR="00087025" w:rsidRPr="001A7B8D" w:rsidRDefault="00087025" w:rsidP="00087025">
      <w:pPr>
        <w:jc w:val="both"/>
        <w:rPr>
          <w:rFonts w:asciiTheme="minorHAnsi" w:hAnsiTheme="minorHAnsi"/>
        </w:rPr>
      </w:pPr>
      <w:r w:rsidRPr="001A7B8D">
        <w:rPr>
          <w:rFonts w:asciiTheme="minorHAnsi" w:hAnsiTheme="minorHAnsi"/>
        </w:rPr>
        <w:t xml:space="preserve">Any dispute or difference arising out of or in connection with this Contract shall be referred in the first instance to a Conciliator to be agreed between the parties, or failing such agreement within fourteen days after either party has given to the other a written request to concur in the appointment of a Conciliator, to be appointed on the request of either party by the Chairman for the time being of the Chartered Institute of Arbitrators (Irish Branch) or failing his or her availability the Vice Chairman of the Institute.  In the event that the matter cannot be resolved by conciliation it shall be referred to a single Arbitrator to be agreed between the parties, or failing such agreement within fourteen days after either party has given to the other a written request to concur in the appointment of an Arbitrator, to be appointed on the request of either party by the Chairman of the time being of the Chartered </w:t>
      </w:r>
      <w:r w:rsidRPr="001A7B8D">
        <w:rPr>
          <w:rFonts w:asciiTheme="minorHAnsi" w:hAnsiTheme="minorHAnsi"/>
        </w:rPr>
        <w:lastRenderedPageBreak/>
        <w:t>Institute of Arbitrators (Irish Branch) or failing his or her availability the Vice Chairman for the Institute.  The decision of the Arbitrator appointed under this Condition shall be final and binding on the parties.  Such Arbitration shall be governed by the Arbitration Act 2010 as amended or replaced or any statutory variation, modification or re-enactment thereof for the time being in force.</w:t>
      </w:r>
    </w:p>
    <w:p w14:paraId="14A04649" w14:textId="77777777" w:rsidR="00087025" w:rsidRPr="001A7B8D" w:rsidRDefault="00087025" w:rsidP="00087025">
      <w:pPr>
        <w:jc w:val="both"/>
        <w:rPr>
          <w:rFonts w:asciiTheme="minorHAnsi" w:hAnsiTheme="minorHAnsi"/>
          <w:b/>
        </w:rPr>
      </w:pPr>
      <w:r w:rsidRPr="001A7B8D">
        <w:rPr>
          <w:rFonts w:asciiTheme="minorHAnsi" w:hAnsiTheme="minorHAnsi"/>
          <w:b/>
        </w:rPr>
        <w:t>12.4</w:t>
      </w:r>
      <w:r w:rsidRPr="001A7B8D">
        <w:rPr>
          <w:rFonts w:asciiTheme="minorHAnsi" w:hAnsiTheme="minorHAnsi"/>
          <w:b/>
        </w:rPr>
        <w:tab/>
        <w:t>Waiver</w:t>
      </w:r>
    </w:p>
    <w:p w14:paraId="63B518E3" w14:textId="77777777" w:rsidR="00087025" w:rsidRPr="001A7B8D" w:rsidRDefault="00087025" w:rsidP="00087025">
      <w:pPr>
        <w:jc w:val="both"/>
        <w:rPr>
          <w:rFonts w:asciiTheme="minorHAnsi" w:hAnsiTheme="minorHAnsi"/>
        </w:rPr>
      </w:pPr>
      <w:r w:rsidRPr="001A7B8D">
        <w:rPr>
          <w:rFonts w:asciiTheme="minorHAnsi" w:hAnsiTheme="minorHAnsi"/>
        </w:rPr>
        <w:t>Failure by either party to exercise their rights under these conditions shall not operate as a waiver or in any way preclude or prevent the exercise of further rights. A waiver of any breach of the terms of these conditions shall not be deemed to be a waiver of any other breach or default and shall in no way affect the other terms of the Contract.</w:t>
      </w:r>
    </w:p>
    <w:p w14:paraId="3588A969" w14:textId="77777777" w:rsidR="00087025" w:rsidRPr="001A7B8D" w:rsidRDefault="00087025" w:rsidP="00087025">
      <w:pPr>
        <w:jc w:val="both"/>
        <w:rPr>
          <w:rFonts w:asciiTheme="minorHAnsi" w:hAnsiTheme="minorHAnsi"/>
          <w:b/>
        </w:rPr>
      </w:pPr>
      <w:r w:rsidRPr="001A7B8D">
        <w:rPr>
          <w:rFonts w:asciiTheme="minorHAnsi" w:hAnsiTheme="minorHAnsi"/>
        </w:rPr>
        <w:t xml:space="preserve"> </w:t>
      </w:r>
      <w:r w:rsidRPr="001A7B8D">
        <w:rPr>
          <w:rFonts w:asciiTheme="minorHAnsi" w:hAnsiTheme="minorHAnsi"/>
          <w:b/>
        </w:rPr>
        <w:t>12.5</w:t>
      </w:r>
      <w:r w:rsidRPr="001A7B8D">
        <w:rPr>
          <w:rFonts w:asciiTheme="minorHAnsi" w:hAnsiTheme="minorHAnsi"/>
          <w:b/>
        </w:rPr>
        <w:tab/>
        <w:t>Severability</w:t>
      </w:r>
    </w:p>
    <w:p w14:paraId="56D7FF07" w14:textId="77777777" w:rsidR="00087025" w:rsidRPr="001A7B8D" w:rsidRDefault="00087025" w:rsidP="00087025">
      <w:pPr>
        <w:jc w:val="both"/>
        <w:rPr>
          <w:rFonts w:asciiTheme="minorHAnsi" w:hAnsiTheme="minorHAnsi"/>
        </w:rPr>
      </w:pPr>
      <w:r w:rsidRPr="001A7B8D">
        <w:rPr>
          <w:rFonts w:asciiTheme="minorHAnsi" w:hAnsiTheme="minorHAnsi"/>
        </w:rPr>
        <w:t xml:space="preserve">Should any part of this Framework Agreement be or subsequently be found to be invalid, unlawful or unenforceable, then such parts shall be severed from the Framework </w:t>
      </w:r>
      <w:proofErr w:type="gramStart"/>
      <w:r w:rsidRPr="001A7B8D">
        <w:rPr>
          <w:rFonts w:asciiTheme="minorHAnsi" w:hAnsiTheme="minorHAnsi"/>
        </w:rPr>
        <w:t>Agreement</w:t>
      </w:r>
      <w:proofErr w:type="gramEnd"/>
      <w:r w:rsidRPr="001A7B8D">
        <w:rPr>
          <w:rFonts w:asciiTheme="minorHAnsi" w:hAnsiTheme="minorHAnsi"/>
        </w:rPr>
        <w:t xml:space="preserve"> and the remainder of the Agreement shall continue in full force and effect.</w:t>
      </w:r>
    </w:p>
    <w:p w14:paraId="375FA03C" w14:textId="77777777" w:rsidR="00087025" w:rsidRPr="001A7B8D" w:rsidRDefault="00087025" w:rsidP="00087025">
      <w:pPr>
        <w:jc w:val="both"/>
        <w:rPr>
          <w:rFonts w:asciiTheme="minorHAnsi" w:hAnsiTheme="minorHAnsi"/>
          <w:b/>
        </w:rPr>
      </w:pPr>
      <w:r w:rsidRPr="001A7B8D">
        <w:rPr>
          <w:rFonts w:asciiTheme="minorHAnsi" w:hAnsiTheme="minorHAnsi"/>
          <w:b/>
        </w:rPr>
        <w:t xml:space="preserve">12.6 </w:t>
      </w:r>
      <w:r w:rsidRPr="001A7B8D">
        <w:rPr>
          <w:rFonts w:asciiTheme="minorHAnsi" w:hAnsiTheme="minorHAnsi"/>
          <w:b/>
        </w:rPr>
        <w:tab/>
        <w:t>Force Majeure</w:t>
      </w:r>
    </w:p>
    <w:p w14:paraId="6A92FED4" w14:textId="77777777" w:rsidR="00087025" w:rsidRPr="001A7B8D" w:rsidRDefault="00087025" w:rsidP="00087025">
      <w:pPr>
        <w:jc w:val="both"/>
        <w:rPr>
          <w:rFonts w:asciiTheme="minorHAnsi" w:hAnsiTheme="minorHAnsi"/>
        </w:rPr>
      </w:pPr>
      <w:r w:rsidRPr="001A7B8D">
        <w:rPr>
          <w:rFonts w:asciiTheme="minorHAnsi" w:hAnsiTheme="minorHAnsi"/>
        </w:rPr>
        <w:t>12.6.1</w:t>
      </w:r>
      <w:r w:rsidRPr="001A7B8D">
        <w:rPr>
          <w:rFonts w:asciiTheme="minorHAnsi" w:hAnsiTheme="minorHAnsi"/>
        </w:rPr>
        <w:tab/>
        <w:t>If through no fault of a party, its performance has been affected or delayed by force majeure, such party shall be at no liability to the other providing the performances are recommenced as soon as possible after such force majeure has ceased to operate.</w:t>
      </w:r>
    </w:p>
    <w:p w14:paraId="2446ED79" w14:textId="77777777" w:rsidR="00087025" w:rsidRPr="001A7B8D" w:rsidRDefault="00087025" w:rsidP="00087025">
      <w:pPr>
        <w:jc w:val="both"/>
        <w:rPr>
          <w:rFonts w:asciiTheme="minorHAnsi" w:hAnsiTheme="minorHAnsi"/>
        </w:rPr>
      </w:pPr>
      <w:r w:rsidRPr="001A7B8D">
        <w:rPr>
          <w:rFonts w:asciiTheme="minorHAnsi" w:hAnsiTheme="minorHAnsi"/>
        </w:rPr>
        <w:t>12.6.2</w:t>
      </w:r>
      <w:r w:rsidRPr="001A7B8D">
        <w:rPr>
          <w:rFonts w:asciiTheme="minorHAnsi" w:hAnsiTheme="minorHAnsi"/>
        </w:rPr>
        <w:tab/>
        <w:t>If however, force majeure causes a delay or failure in performance for a period longer than seven days, the Contracting Authority shall have the right to terminate the Contract by seven days’ notice in writing.</w:t>
      </w:r>
    </w:p>
    <w:p w14:paraId="5011085B" w14:textId="77777777" w:rsidR="00087025" w:rsidRPr="001A7B8D" w:rsidRDefault="00087025" w:rsidP="00087025">
      <w:pPr>
        <w:jc w:val="both"/>
        <w:rPr>
          <w:rFonts w:asciiTheme="minorHAnsi" w:hAnsiTheme="minorHAnsi"/>
        </w:rPr>
      </w:pPr>
      <w:r w:rsidRPr="001A7B8D">
        <w:rPr>
          <w:rFonts w:asciiTheme="minorHAnsi" w:hAnsiTheme="minorHAnsi"/>
        </w:rPr>
        <w:t>12.6.3</w:t>
      </w:r>
      <w:r w:rsidRPr="001A7B8D">
        <w:rPr>
          <w:rFonts w:asciiTheme="minorHAnsi" w:hAnsiTheme="minorHAnsi"/>
        </w:rPr>
        <w:tab/>
        <w:t>Force majeure shall mean an occurrence beyond the control and without the fault or negligence of the party affected in which it is unable to prevent or provide against by the exercise of reasonable diligence but shall not include strikes or concerted acts of the Framework Member ‘s workforce.</w:t>
      </w:r>
    </w:p>
    <w:p w14:paraId="387A7D40" w14:textId="77777777" w:rsidR="00087025" w:rsidRPr="001A7B8D" w:rsidRDefault="00087025" w:rsidP="00087025">
      <w:pPr>
        <w:jc w:val="both"/>
        <w:rPr>
          <w:rFonts w:asciiTheme="minorHAnsi" w:hAnsiTheme="minorHAnsi"/>
          <w:b/>
        </w:rPr>
      </w:pPr>
      <w:r w:rsidRPr="001A7B8D">
        <w:rPr>
          <w:rFonts w:asciiTheme="minorHAnsi" w:hAnsiTheme="minorHAnsi"/>
          <w:b/>
        </w:rPr>
        <w:t xml:space="preserve">12.7 </w:t>
      </w:r>
      <w:r w:rsidRPr="001A7B8D">
        <w:rPr>
          <w:rFonts w:asciiTheme="minorHAnsi" w:hAnsiTheme="minorHAnsi"/>
          <w:b/>
        </w:rPr>
        <w:tab/>
        <w:t>Public Procurement</w:t>
      </w:r>
    </w:p>
    <w:p w14:paraId="4E23D332" w14:textId="31A3BCEF" w:rsidR="00087025" w:rsidRPr="001A7B8D" w:rsidRDefault="00087025" w:rsidP="00087025">
      <w:pPr>
        <w:jc w:val="both"/>
        <w:rPr>
          <w:rFonts w:asciiTheme="minorHAnsi" w:hAnsiTheme="minorHAnsi"/>
        </w:rPr>
      </w:pPr>
      <w:r w:rsidRPr="001A7B8D">
        <w:rPr>
          <w:rFonts w:asciiTheme="minorHAnsi" w:hAnsiTheme="minorHAnsi"/>
        </w:rPr>
        <w:t xml:space="preserve">Nothing in this Agreement shall prevent the Contracting Authority from complying with its obligations under public procurement legislation. If </w:t>
      </w:r>
      <w:r w:rsidR="001819EB" w:rsidRPr="001A7B8D">
        <w:rPr>
          <w:rFonts w:asciiTheme="minorHAnsi" w:hAnsiTheme="minorHAnsi"/>
        </w:rPr>
        <w:t>necessary,</w:t>
      </w:r>
      <w:r w:rsidRPr="001A7B8D">
        <w:rPr>
          <w:rFonts w:asciiTheme="minorHAnsi" w:hAnsiTheme="minorHAnsi"/>
        </w:rPr>
        <w:t xml:space="preserve"> this Framework Agreement and any Contract concluded hereunder may be abridged </w:t>
      </w:r>
      <w:proofErr w:type="gramStart"/>
      <w:r w:rsidRPr="001A7B8D">
        <w:rPr>
          <w:rFonts w:asciiTheme="minorHAnsi" w:hAnsiTheme="minorHAnsi"/>
        </w:rPr>
        <w:t>modified, or</w:t>
      </w:r>
      <w:proofErr w:type="gramEnd"/>
      <w:r w:rsidRPr="001A7B8D">
        <w:rPr>
          <w:rFonts w:asciiTheme="minorHAnsi" w:hAnsiTheme="minorHAnsi"/>
        </w:rPr>
        <w:t xml:space="preserve"> amended without penalty to the Contracting Authority </w:t>
      </w:r>
      <w:proofErr w:type="gramStart"/>
      <w:r w:rsidRPr="001A7B8D">
        <w:rPr>
          <w:rFonts w:asciiTheme="minorHAnsi" w:hAnsiTheme="minorHAnsi"/>
        </w:rPr>
        <w:t>so as to</w:t>
      </w:r>
      <w:proofErr w:type="gramEnd"/>
      <w:r w:rsidRPr="001A7B8D">
        <w:rPr>
          <w:rFonts w:asciiTheme="minorHAnsi" w:hAnsiTheme="minorHAnsi"/>
        </w:rPr>
        <w:t xml:space="preserve"> enable it to comply with the said obligations.</w:t>
      </w:r>
    </w:p>
    <w:p w14:paraId="4F6A01ED" w14:textId="77777777" w:rsidR="00087025" w:rsidRPr="001A7B8D" w:rsidRDefault="00087025" w:rsidP="00087025">
      <w:pPr>
        <w:jc w:val="both"/>
        <w:rPr>
          <w:rFonts w:asciiTheme="minorHAnsi" w:hAnsiTheme="minorHAnsi"/>
          <w:b/>
        </w:rPr>
      </w:pPr>
    </w:p>
    <w:p w14:paraId="30D8B5FE" w14:textId="77777777" w:rsidR="00087025" w:rsidRPr="001A7B8D" w:rsidRDefault="00087025" w:rsidP="00087025">
      <w:pPr>
        <w:numPr>
          <w:ilvl w:val="0"/>
          <w:numId w:val="28"/>
        </w:numPr>
        <w:jc w:val="both"/>
        <w:rPr>
          <w:rFonts w:asciiTheme="minorHAnsi" w:hAnsiTheme="minorHAnsi"/>
          <w:b/>
        </w:rPr>
      </w:pPr>
      <w:r w:rsidRPr="001A7B8D">
        <w:rPr>
          <w:rFonts w:asciiTheme="minorHAnsi" w:hAnsiTheme="minorHAnsi"/>
          <w:b/>
        </w:rPr>
        <w:t>Notices</w:t>
      </w:r>
    </w:p>
    <w:p w14:paraId="04CAA366" w14:textId="77777777" w:rsidR="00087025" w:rsidRPr="001A7B8D" w:rsidRDefault="00087025" w:rsidP="00087025">
      <w:pPr>
        <w:jc w:val="both"/>
        <w:rPr>
          <w:rFonts w:asciiTheme="minorHAnsi" w:hAnsiTheme="minorHAnsi"/>
        </w:rPr>
      </w:pPr>
      <w:r w:rsidRPr="001A7B8D">
        <w:rPr>
          <w:rFonts w:asciiTheme="minorHAnsi" w:hAnsiTheme="minorHAnsi"/>
        </w:rPr>
        <w:t>13.1</w:t>
      </w:r>
      <w:r w:rsidRPr="001A7B8D">
        <w:rPr>
          <w:rFonts w:asciiTheme="minorHAnsi" w:hAnsiTheme="minorHAnsi"/>
        </w:rPr>
        <w:tab/>
        <w:t>The address, email and telephone numbers of the parties for the purpose of the giving of notices under this Agreement are as follows:</w:t>
      </w:r>
    </w:p>
    <w:p w14:paraId="6CEB3686" w14:textId="77777777" w:rsidR="00087025" w:rsidRPr="001A7B8D" w:rsidRDefault="00087025" w:rsidP="00087025">
      <w:pPr>
        <w:rPr>
          <w:rFonts w:asciiTheme="minorHAnsi" w:hAnsiTheme="minorHAnsi"/>
          <w:b/>
        </w:rPr>
      </w:pPr>
      <w:r w:rsidRPr="001A7B8D">
        <w:rPr>
          <w:rFonts w:asciiTheme="minorHAnsi" w:hAnsiTheme="minorHAnsi"/>
          <w:b/>
        </w:rPr>
        <w:t>The Contracting Authority</w:t>
      </w:r>
    </w:p>
    <w:p w14:paraId="1697B4E8" w14:textId="77777777" w:rsidR="00087025" w:rsidRPr="001A7B8D" w:rsidRDefault="00087025" w:rsidP="00087025">
      <w:pPr>
        <w:rPr>
          <w:rFonts w:asciiTheme="minorHAnsi" w:hAnsiTheme="minorHAnsi"/>
        </w:rPr>
      </w:pPr>
      <w:r w:rsidRPr="001A7B8D">
        <w:rPr>
          <w:rFonts w:asciiTheme="minorHAnsi" w:hAnsiTheme="minorHAnsi"/>
        </w:rPr>
        <w:t>[Name of contact for notices, e.g. Secretary, ………………………</w:t>
      </w:r>
      <w:proofErr w:type="gramStart"/>
      <w:r w:rsidRPr="001A7B8D">
        <w:rPr>
          <w:rFonts w:asciiTheme="minorHAnsi" w:hAnsiTheme="minorHAnsi"/>
        </w:rPr>
        <w:t xml:space="preserve">….   </w:t>
      </w:r>
      <w:proofErr w:type="gramEnd"/>
      <w:r w:rsidRPr="001A7B8D">
        <w:rPr>
          <w:rFonts w:asciiTheme="minorHAnsi" w:hAnsiTheme="minorHAnsi"/>
        </w:rPr>
        <w:t>]</w:t>
      </w:r>
    </w:p>
    <w:p w14:paraId="5503F66E" w14:textId="77777777" w:rsidR="00087025" w:rsidRPr="001A7B8D" w:rsidRDefault="00087025" w:rsidP="00087025">
      <w:pPr>
        <w:rPr>
          <w:rFonts w:asciiTheme="minorHAnsi" w:hAnsiTheme="minorHAnsi"/>
        </w:rPr>
      </w:pPr>
      <w:r w:rsidRPr="001A7B8D">
        <w:rPr>
          <w:rFonts w:asciiTheme="minorHAnsi" w:hAnsiTheme="minorHAnsi"/>
        </w:rPr>
        <w:lastRenderedPageBreak/>
        <w:t xml:space="preserve">……………………………….., </w:t>
      </w:r>
    </w:p>
    <w:p w14:paraId="1411C51D" w14:textId="77777777" w:rsidR="00087025" w:rsidRPr="001A7B8D" w:rsidRDefault="00087025" w:rsidP="00087025">
      <w:pPr>
        <w:rPr>
          <w:rFonts w:asciiTheme="minorHAnsi" w:hAnsiTheme="minorHAnsi"/>
        </w:rPr>
      </w:pPr>
      <w:r w:rsidRPr="001A7B8D">
        <w:rPr>
          <w:rFonts w:asciiTheme="minorHAnsi" w:hAnsiTheme="minorHAnsi"/>
        </w:rPr>
        <w:t xml:space="preserve">……………………………….., </w:t>
      </w:r>
    </w:p>
    <w:p w14:paraId="08C39346" w14:textId="77777777" w:rsidR="00087025" w:rsidRPr="001A7B8D" w:rsidRDefault="00087025" w:rsidP="00087025">
      <w:pPr>
        <w:rPr>
          <w:rFonts w:asciiTheme="minorHAnsi" w:hAnsiTheme="minorHAnsi"/>
        </w:rPr>
      </w:pPr>
      <w:r w:rsidRPr="001A7B8D">
        <w:rPr>
          <w:rFonts w:asciiTheme="minorHAnsi" w:hAnsiTheme="minorHAnsi"/>
        </w:rPr>
        <w:t>……………………………………..</w:t>
      </w:r>
    </w:p>
    <w:p w14:paraId="51F59E93" w14:textId="77777777" w:rsidR="00087025" w:rsidRPr="001A7B8D" w:rsidRDefault="00087025" w:rsidP="00087025">
      <w:pPr>
        <w:rPr>
          <w:rFonts w:asciiTheme="minorHAnsi" w:hAnsiTheme="minorHAnsi"/>
        </w:rPr>
      </w:pPr>
      <w:r w:rsidRPr="001A7B8D">
        <w:rPr>
          <w:rFonts w:asciiTheme="minorHAnsi" w:hAnsiTheme="minorHAnsi"/>
        </w:rPr>
        <w:t>E-mail address; ………………………………</w:t>
      </w:r>
      <w:proofErr w:type="gramStart"/>
      <w:r w:rsidRPr="001A7B8D">
        <w:rPr>
          <w:rFonts w:asciiTheme="minorHAnsi" w:hAnsiTheme="minorHAnsi"/>
        </w:rPr>
        <w:t>…..</w:t>
      </w:r>
      <w:proofErr w:type="gramEnd"/>
      <w:r w:rsidRPr="001A7B8D">
        <w:rPr>
          <w:rFonts w:asciiTheme="minorHAnsi" w:hAnsiTheme="minorHAnsi"/>
        </w:rPr>
        <w:t>@........................</w:t>
      </w:r>
    </w:p>
    <w:p w14:paraId="56D14571" w14:textId="77777777" w:rsidR="00087025" w:rsidRPr="001A7B8D" w:rsidRDefault="00087025" w:rsidP="00087025">
      <w:pPr>
        <w:rPr>
          <w:rFonts w:asciiTheme="minorHAnsi" w:hAnsiTheme="minorHAnsi"/>
        </w:rPr>
      </w:pPr>
      <w:r w:rsidRPr="001A7B8D">
        <w:rPr>
          <w:rFonts w:asciiTheme="minorHAnsi" w:hAnsiTheme="minorHAnsi"/>
        </w:rPr>
        <w:t>Tel: +353 X XXXXXXXX</w:t>
      </w:r>
    </w:p>
    <w:p w14:paraId="3561EA4D" w14:textId="77777777" w:rsidR="00087025" w:rsidRPr="001A7B8D" w:rsidRDefault="00087025" w:rsidP="00087025">
      <w:pPr>
        <w:rPr>
          <w:rFonts w:asciiTheme="minorHAnsi" w:hAnsiTheme="minorHAnsi"/>
        </w:rPr>
      </w:pPr>
      <w:r w:rsidRPr="001A7B8D">
        <w:rPr>
          <w:rFonts w:asciiTheme="minorHAnsi" w:hAnsiTheme="minorHAnsi"/>
        </w:rPr>
        <w:t>Fax: +353 X XXXXXXXX</w:t>
      </w:r>
    </w:p>
    <w:p w14:paraId="0866552E" w14:textId="77777777" w:rsidR="00087025" w:rsidRPr="001A7B8D" w:rsidRDefault="00087025" w:rsidP="00087025">
      <w:pPr>
        <w:rPr>
          <w:rFonts w:asciiTheme="minorHAnsi" w:hAnsiTheme="minorHAnsi"/>
          <w:b/>
        </w:rPr>
      </w:pPr>
      <w:r w:rsidRPr="001A7B8D">
        <w:rPr>
          <w:rFonts w:asciiTheme="minorHAnsi" w:hAnsiTheme="minorHAnsi"/>
          <w:b/>
        </w:rPr>
        <w:t>The Framework Member</w:t>
      </w:r>
    </w:p>
    <w:p w14:paraId="58DE8AF2" w14:textId="77777777" w:rsidR="00087025" w:rsidRPr="001A7B8D" w:rsidRDefault="00087025" w:rsidP="00087025">
      <w:pPr>
        <w:rPr>
          <w:rFonts w:asciiTheme="minorHAnsi" w:hAnsiTheme="minorHAnsi"/>
        </w:rPr>
      </w:pPr>
      <w:r w:rsidRPr="001A7B8D">
        <w:rPr>
          <w:rFonts w:asciiTheme="minorHAnsi" w:hAnsiTheme="minorHAnsi"/>
        </w:rPr>
        <w:t>[Name of contact for notices]</w:t>
      </w:r>
    </w:p>
    <w:p w14:paraId="6C853975" w14:textId="77777777" w:rsidR="00087025" w:rsidRPr="001A7B8D" w:rsidRDefault="00087025" w:rsidP="00087025">
      <w:pPr>
        <w:rPr>
          <w:rFonts w:asciiTheme="minorHAnsi" w:hAnsiTheme="minorHAnsi"/>
        </w:rPr>
      </w:pPr>
      <w:r w:rsidRPr="001A7B8D">
        <w:rPr>
          <w:rFonts w:asciiTheme="minorHAnsi" w:hAnsiTheme="minorHAnsi"/>
        </w:rPr>
        <w:t>[Address Line 1]</w:t>
      </w:r>
    </w:p>
    <w:p w14:paraId="4DFA2BA6" w14:textId="77777777" w:rsidR="00087025" w:rsidRPr="001A7B8D" w:rsidRDefault="00087025" w:rsidP="00087025">
      <w:pPr>
        <w:rPr>
          <w:rFonts w:asciiTheme="minorHAnsi" w:hAnsiTheme="minorHAnsi"/>
        </w:rPr>
      </w:pPr>
      <w:r w:rsidRPr="001A7B8D">
        <w:rPr>
          <w:rFonts w:asciiTheme="minorHAnsi" w:hAnsiTheme="minorHAnsi"/>
        </w:rPr>
        <w:t>[Address Line 2]</w:t>
      </w:r>
    </w:p>
    <w:p w14:paraId="116959BF" w14:textId="77777777" w:rsidR="00087025" w:rsidRPr="001A7B8D" w:rsidRDefault="00087025" w:rsidP="00087025">
      <w:pPr>
        <w:rPr>
          <w:rFonts w:asciiTheme="minorHAnsi" w:hAnsiTheme="minorHAnsi"/>
        </w:rPr>
      </w:pPr>
      <w:r w:rsidRPr="001A7B8D">
        <w:rPr>
          <w:rFonts w:asciiTheme="minorHAnsi" w:hAnsiTheme="minorHAnsi"/>
        </w:rPr>
        <w:t>[Address Line 3]</w:t>
      </w:r>
    </w:p>
    <w:p w14:paraId="11A4B115" w14:textId="77777777" w:rsidR="00087025" w:rsidRPr="001A7B8D" w:rsidRDefault="00087025" w:rsidP="00087025">
      <w:pPr>
        <w:rPr>
          <w:rFonts w:asciiTheme="minorHAnsi" w:hAnsiTheme="minorHAnsi"/>
        </w:rPr>
      </w:pPr>
      <w:r w:rsidRPr="001A7B8D">
        <w:rPr>
          <w:rFonts w:asciiTheme="minorHAnsi" w:hAnsiTheme="minorHAnsi"/>
        </w:rPr>
        <w:t>E-mail address: ………………………………</w:t>
      </w:r>
      <w:proofErr w:type="gramStart"/>
      <w:r w:rsidRPr="001A7B8D">
        <w:rPr>
          <w:rFonts w:asciiTheme="minorHAnsi" w:hAnsiTheme="minorHAnsi"/>
        </w:rPr>
        <w:t>…..</w:t>
      </w:r>
      <w:proofErr w:type="gramEnd"/>
      <w:r w:rsidRPr="001A7B8D">
        <w:rPr>
          <w:rFonts w:asciiTheme="minorHAnsi" w:hAnsiTheme="minorHAnsi"/>
        </w:rPr>
        <w:t>@........................</w:t>
      </w:r>
    </w:p>
    <w:p w14:paraId="762A2B0C" w14:textId="77777777" w:rsidR="00087025" w:rsidRPr="001A7B8D" w:rsidRDefault="00087025" w:rsidP="00087025">
      <w:pPr>
        <w:rPr>
          <w:rFonts w:asciiTheme="minorHAnsi" w:hAnsiTheme="minorHAnsi"/>
        </w:rPr>
      </w:pPr>
      <w:r w:rsidRPr="001A7B8D">
        <w:rPr>
          <w:rFonts w:asciiTheme="minorHAnsi" w:hAnsiTheme="minorHAnsi"/>
        </w:rPr>
        <w:t>Tel: +X XXXXXXXX</w:t>
      </w:r>
    </w:p>
    <w:p w14:paraId="4AC262F2" w14:textId="77777777" w:rsidR="00087025" w:rsidRPr="001A7B8D" w:rsidRDefault="00087025" w:rsidP="00087025">
      <w:pPr>
        <w:rPr>
          <w:rFonts w:asciiTheme="minorHAnsi" w:hAnsiTheme="minorHAnsi"/>
        </w:rPr>
      </w:pPr>
      <w:r w:rsidRPr="001A7B8D">
        <w:rPr>
          <w:rFonts w:asciiTheme="minorHAnsi" w:hAnsiTheme="minorHAnsi"/>
        </w:rPr>
        <w:t>Fax: +X XXXXXXXX</w:t>
      </w:r>
    </w:p>
    <w:p w14:paraId="1E5AB3DC" w14:textId="77777777" w:rsidR="00087025" w:rsidRPr="001A7B8D" w:rsidRDefault="00087025" w:rsidP="00087025">
      <w:pPr>
        <w:rPr>
          <w:rFonts w:asciiTheme="minorHAnsi" w:hAnsiTheme="minorHAnsi"/>
        </w:rPr>
      </w:pPr>
    </w:p>
    <w:p w14:paraId="18B2BF83" w14:textId="77777777" w:rsidR="00087025" w:rsidRPr="001A7B8D" w:rsidRDefault="00087025" w:rsidP="00087025">
      <w:pPr>
        <w:rPr>
          <w:rFonts w:asciiTheme="minorHAnsi" w:hAnsiTheme="minorHAnsi"/>
        </w:rPr>
      </w:pPr>
      <w:r w:rsidRPr="001A7B8D">
        <w:rPr>
          <w:rFonts w:asciiTheme="minorHAnsi" w:hAnsiTheme="minorHAnsi"/>
        </w:rPr>
        <w:t>13.2</w:t>
      </w:r>
      <w:r w:rsidRPr="001A7B8D">
        <w:rPr>
          <w:rFonts w:asciiTheme="minorHAnsi" w:hAnsiTheme="minorHAnsi"/>
        </w:rPr>
        <w:tab/>
        <w:t>Any notice or other communication whether required or permitted to be given by one party hereto to the other shall be in writing and shall be deemed to have been duly given if signed by or on behalf of a duly authorised officer of the party giving the notice and:</w:t>
      </w:r>
    </w:p>
    <w:p w14:paraId="1C69CE19" w14:textId="77777777" w:rsidR="00087025" w:rsidRPr="001A7B8D" w:rsidRDefault="00087025" w:rsidP="00087025">
      <w:pPr>
        <w:rPr>
          <w:rFonts w:asciiTheme="minorHAnsi" w:hAnsiTheme="minorHAnsi"/>
        </w:rPr>
      </w:pPr>
      <w:r w:rsidRPr="001A7B8D">
        <w:rPr>
          <w:rFonts w:asciiTheme="minorHAnsi" w:hAnsiTheme="minorHAnsi"/>
        </w:rPr>
        <w:t>13.2.1</w:t>
      </w:r>
      <w:r w:rsidRPr="001A7B8D">
        <w:rPr>
          <w:rFonts w:asciiTheme="minorHAnsi" w:hAnsiTheme="minorHAnsi"/>
        </w:rPr>
        <w:tab/>
        <w:t>If delivered, at the time of delivery to the addressee or its duly authorised agent;</w:t>
      </w:r>
    </w:p>
    <w:p w14:paraId="22144FD4" w14:textId="77777777" w:rsidR="00087025" w:rsidRPr="001A7B8D" w:rsidRDefault="00087025" w:rsidP="00087025">
      <w:pPr>
        <w:jc w:val="both"/>
        <w:rPr>
          <w:rFonts w:asciiTheme="minorHAnsi" w:hAnsiTheme="minorHAnsi"/>
        </w:rPr>
      </w:pPr>
      <w:r w:rsidRPr="001A7B8D">
        <w:rPr>
          <w:rFonts w:asciiTheme="minorHAnsi" w:hAnsiTheme="minorHAnsi"/>
        </w:rPr>
        <w:t>13.2.2</w:t>
      </w:r>
      <w:r w:rsidRPr="001A7B8D">
        <w:rPr>
          <w:rFonts w:asciiTheme="minorHAnsi" w:hAnsiTheme="minorHAnsi"/>
        </w:rPr>
        <w:tab/>
        <w:t>If sent by pre-paid post, four (4) days after posting if addressed to the party to whom such notice is to be given at the address set forth for such party in this Agreement (or such other address as is from time to time notified to the other party hereto);</w:t>
      </w:r>
    </w:p>
    <w:p w14:paraId="00473B15" w14:textId="77777777" w:rsidR="00087025" w:rsidRPr="001A7B8D" w:rsidRDefault="00087025" w:rsidP="00087025">
      <w:pPr>
        <w:jc w:val="both"/>
        <w:rPr>
          <w:rFonts w:asciiTheme="minorHAnsi" w:hAnsiTheme="minorHAnsi"/>
        </w:rPr>
      </w:pPr>
      <w:r w:rsidRPr="001A7B8D">
        <w:rPr>
          <w:rFonts w:asciiTheme="minorHAnsi" w:hAnsiTheme="minorHAnsi"/>
        </w:rPr>
        <w:t>13.2.3</w:t>
      </w:r>
      <w:r w:rsidRPr="001A7B8D">
        <w:rPr>
          <w:rFonts w:asciiTheme="minorHAnsi" w:hAnsiTheme="minorHAnsi"/>
        </w:rPr>
        <w:tab/>
        <w:t>If transmitted electronically on receipt of ‘read receipt’ or equivalent.</w:t>
      </w:r>
    </w:p>
    <w:p w14:paraId="47B2378C" w14:textId="77777777" w:rsidR="00087025" w:rsidRPr="001A7B8D" w:rsidRDefault="00087025" w:rsidP="00087025">
      <w:pPr>
        <w:jc w:val="both"/>
        <w:rPr>
          <w:rFonts w:asciiTheme="minorHAnsi" w:hAnsiTheme="minorHAnsi"/>
        </w:rPr>
      </w:pPr>
      <w:r w:rsidRPr="001A7B8D">
        <w:rPr>
          <w:rFonts w:asciiTheme="minorHAnsi" w:hAnsiTheme="minorHAnsi"/>
        </w:rPr>
        <w:t>13.3</w:t>
      </w:r>
      <w:r w:rsidRPr="001A7B8D">
        <w:rPr>
          <w:rFonts w:asciiTheme="minorHAnsi" w:hAnsiTheme="minorHAnsi"/>
        </w:rPr>
        <w:tab/>
        <w:t>All notices to the Contracting Authority or the Framework Member from the other party under this Agreement or the relevant Contract shall be in writing and sent to the appropriate address set out above.</w:t>
      </w:r>
    </w:p>
    <w:p w14:paraId="1B09C211" w14:textId="77777777" w:rsidR="00087025" w:rsidRPr="001A7B8D" w:rsidRDefault="00087025" w:rsidP="00087025">
      <w:pPr>
        <w:jc w:val="both"/>
        <w:rPr>
          <w:rFonts w:asciiTheme="minorHAnsi" w:hAnsiTheme="minorHAnsi"/>
        </w:rPr>
      </w:pPr>
      <w:r w:rsidRPr="001A7B8D">
        <w:rPr>
          <w:rFonts w:asciiTheme="minorHAnsi" w:hAnsiTheme="minorHAnsi"/>
        </w:rPr>
        <w:t>13.4</w:t>
      </w:r>
      <w:r w:rsidRPr="001A7B8D">
        <w:rPr>
          <w:rFonts w:asciiTheme="minorHAnsi" w:hAnsiTheme="minorHAnsi"/>
        </w:rPr>
        <w:tab/>
        <w:t>All notices, documents and communications provided under this Agreement or the relevant Contract shall be in the English language.</w:t>
      </w:r>
    </w:p>
    <w:p w14:paraId="6066BD9F" w14:textId="77777777" w:rsidR="00087025" w:rsidRPr="001A7B8D" w:rsidRDefault="00087025" w:rsidP="00087025">
      <w:pPr>
        <w:rPr>
          <w:rFonts w:asciiTheme="minorHAnsi" w:hAnsiTheme="minorHAnsi"/>
        </w:rPr>
      </w:pPr>
      <w:r w:rsidRPr="001A7B8D">
        <w:rPr>
          <w:rFonts w:asciiTheme="minorHAnsi" w:hAnsiTheme="minorHAnsi"/>
        </w:rPr>
        <w:t> </w:t>
      </w:r>
    </w:p>
    <w:p w14:paraId="6085667C" w14:textId="77777777" w:rsidR="00087025" w:rsidRPr="001A7B8D" w:rsidRDefault="00087025" w:rsidP="00087025">
      <w:pPr>
        <w:rPr>
          <w:rFonts w:asciiTheme="minorHAnsi" w:hAnsiTheme="minorHAnsi"/>
          <w:b/>
        </w:rPr>
      </w:pPr>
      <w:r w:rsidRPr="001A7B8D">
        <w:rPr>
          <w:rFonts w:asciiTheme="minorHAnsi" w:hAnsiTheme="minorHAnsi"/>
          <w:b/>
        </w:rPr>
        <w:t xml:space="preserve">SIGNED: </w:t>
      </w:r>
    </w:p>
    <w:p w14:paraId="78B98832" w14:textId="77777777" w:rsidR="00087025" w:rsidRPr="001A7B8D" w:rsidRDefault="00087025" w:rsidP="00087025">
      <w:pPr>
        <w:rPr>
          <w:rFonts w:asciiTheme="minorHAnsi" w:hAnsiTheme="minorHAnsi"/>
          <w:b/>
        </w:rPr>
      </w:pPr>
      <w:r w:rsidRPr="001A7B8D">
        <w:rPr>
          <w:rFonts w:asciiTheme="minorHAnsi" w:hAnsiTheme="minorHAnsi"/>
          <w:b/>
        </w:rPr>
        <w:t>On behalf of the CONTRACTING AUTHORITY</w:t>
      </w:r>
    </w:p>
    <w:p w14:paraId="00AAEE9D" w14:textId="77777777" w:rsidR="00087025" w:rsidRPr="001A7B8D" w:rsidRDefault="00087025" w:rsidP="00087025">
      <w:pPr>
        <w:rPr>
          <w:rFonts w:asciiTheme="minorHAnsi" w:hAnsiTheme="minorHAnsi"/>
        </w:rPr>
      </w:pPr>
      <w:r w:rsidRPr="001A7B8D">
        <w:rPr>
          <w:rFonts w:asciiTheme="minorHAnsi" w:hAnsiTheme="minorHAnsi"/>
        </w:rPr>
        <w:lastRenderedPageBreak/>
        <w:t>Name:</w:t>
      </w:r>
      <w:r w:rsidRPr="001A7B8D">
        <w:rPr>
          <w:rFonts w:asciiTheme="minorHAnsi" w:hAnsiTheme="minorHAnsi"/>
        </w:rPr>
        <w:tab/>
      </w:r>
      <w:r w:rsidRPr="001A7B8D">
        <w:rPr>
          <w:rFonts w:asciiTheme="minorHAnsi" w:hAnsiTheme="minorHAnsi"/>
        </w:rPr>
        <w:tab/>
        <w:t>___________________________________________</w:t>
      </w:r>
      <w:r w:rsidRPr="001A7B8D">
        <w:rPr>
          <w:rFonts w:asciiTheme="minorHAnsi" w:hAnsiTheme="minorHAnsi"/>
        </w:rPr>
        <w:tab/>
      </w:r>
      <w:r w:rsidRPr="001A7B8D">
        <w:rPr>
          <w:rFonts w:asciiTheme="minorHAnsi" w:hAnsiTheme="minorHAnsi"/>
        </w:rPr>
        <w:tab/>
      </w:r>
      <w:r w:rsidRPr="001A7B8D">
        <w:rPr>
          <w:rFonts w:asciiTheme="minorHAnsi" w:hAnsiTheme="minorHAnsi"/>
        </w:rPr>
        <w:tab/>
      </w:r>
      <w:r w:rsidRPr="001A7B8D">
        <w:rPr>
          <w:rFonts w:asciiTheme="minorHAnsi" w:hAnsiTheme="minorHAnsi"/>
        </w:rPr>
        <w:tab/>
      </w:r>
    </w:p>
    <w:p w14:paraId="3890A7AC" w14:textId="77777777" w:rsidR="00087025" w:rsidRPr="001A7B8D" w:rsidRDefault="00087025" w:rsidP="00087025">
      <w:pPr>
        <w:ind w:firstLine="1985"/>
        <w:rPr>
          <w:rFonts w:asciiTheme="minorHAnsi" w:hAnsiTheme="minorHAnsi"/>
        </w:rPr>
      </w:pPr>
      <w:r w:rsidRPr="001A7B8D">
        <w:rPr>
          <w:rFonts w:asciiTheme="minorHAnsi" w:hAnsiTheme="minorHAnsi"/>
        </w:rPr>
        <w:tab/>
        <w:t>(Block letters)</w:t>
      </w:r>
    </w:p>
    <w:p w14:paraId="207D3287" w14:textId="77777777" w:rsidR="00087025" w:rsidRPr="001A7B8D" w:rsidRDefault="00087025" w:rsidP="00087025">
      <w:pPr>
        <w:rPr>
          <w:rFonts w:asciiTheme="minorHAnsi" w:hAnsiTheme="minorHAnsi"/>
        </w:rPr>
      </w:pPr>
      <w:r w:rsidRPr="001A7B8D">
        <w:rPr>
          <w:rFonts w:asciiTheme="minorHAnsi" w:hAnsiTheme="minorHAnsi"/>
        </w:rPr>
        <w:t>Position:</w:t>
      </w:r>
      <w:r w:rsidRPr="001A7B8D">
        <w:rPr>
          <w:rFonts w:asciiTheme="minorHAnsi" w:hAnsiTheme="minorHAnsi"/>
        </w:rPr>
        <w:tab/>
        <w:t xml:space="preserve"> ___________________________________________</w:t>
      </w:r>
      <w:r w:rsidRPr="001A7B8D">
        <w:rPr>
          <w:rFonts w:asciiTheme="minorHAnsi" w:hAnsiTheme="minorHAnsi"/>
        </w:rPr>
        <w:tab/>
      </w:r>
      <w:r w:rsidRPr="001A7B8D">
        <w:rPr>
          <w:rFonts w:asciiTheme="minorHAnsi" w:hAnsiTheme="minorHAnsi"/>
        </w:rPr>
        <w:tab/>
      </w:r>
      <w:r w:rsidRPr="001A7B8D">
        <w:rPr>
          <w:rFonts w:asciiTheme="minorHAnsi" w:hAnsiTheme="minorHAnsi"/>
        </w:rPr>
        <w:tab/>
      </w:r>
      <w:r w:rsidRPr="001A7B8D">
        <w:rPr>
          <w:rFonts w:asciiTheme="minorHAnsi" w:hAnsiTheme="minorHAnsi"/>
        </w:rPr>
        <w:tab/>
      </w:r>
    </w:p>
    <w:p w14:paraId="7E081717" w14:textId="77777777" w:rsidR="00087025" w:rsidRPr="001A7B8D" w:rsidRDefault="00087025" w:rsidP="00087025">
      <w:pPr>
        <w:rPr>
          <w:rFonts w:asciiTheme="minorHAnsi" w:hAnsiTheme="minorHAnsi"/>
        </w:rPr>
      </w:pPr>
    </w:p>
    <w:p w14:paraId="176ADA73" w14:textId="77777777" w:rsidR="00087025" w:rsidRPr="001A7B8D" w:rsidRDefault="00087025" w:rsidP="00087025">
      <w:pPr>
        <w:rPr>
          <w:rFonts w:asciiTheme="minorHAnsi" w:hAnsiTheme="minorHAnsi"/>
        </w:rPr>
      </w:pPr>
      <w:r w:rsidRPr="001A7B8D">
        <w:rPr>
          <w:rFonts w:asciiTheme="minorHAnsi" w:hAnsiTheme="minorHAnsi"/>
        </w:rPr>
        <w:t>Signature:</w:t>
      </w:r>
      <w:r w:rsidRPr="001A7B8D">
        <w:rPr>
          <w:rFonts w:asciiTheme="minorHAnsi" w:hAnsiTheme="minorHAnsi"/>
        </w:rPr>
        <w:tab/>
        <w:t>___________________________________________</w:t>
      </w:r>
      <w:r w:rsidRPr="001A7B8D">
        <w:rPr>
          <w:rFonts w:asciiTheme="minorHAnsi" w:hAnsiTheme="minorHAnsi"/>
        </w:rPr>
        <w:tab/>
      </w:r>
      <w:r w:rsidRPr="001A7B8D">
        <w:rPr>
          <w:rFonts w:asciiTheme="minorHAnsi" w:hAnsiTheme="minorHAnsi"/>
        </w:rPr>
        <w:tab/>
      </w:r>
      <w:r w:rsidRPr="001A7B8D">
        <w:rPr>
          <w:rFonts w:asciiTheme="minorHAnsi" w:hAnsiTheme="minorHAnsi"/>
        </w:rPr>
        <w:tab/>
      </w:r>
      <w:r w:rsidRPr="001A7B8D">
        <w:rPr>
          <w:rFonts w:asciiTheme="minorHAnsi" w:hAnsiTheme="minorHAnsi"/>
        </w:rPr>
        <w:tab/>
      </w:r>
    </w:p>
    <w:p w14:paraId="794B2273" w14:textId="77777777" w:rsidR="00087025" w:rsidRPr="001A7B8D" w:rsidRDefault="00087025" w:rsidP="00087025">
      <w:pPr>
        <w:rPr>
          <w:rFonts w:asciiTheme="minorHAnsi" w:hAnsiTheme="minorHAnsi"/>
        </w:rPr>
      </w:pPr>
      <w:r w:rsidRPr="001A7B8D">
        <w:rPr>
          <w:rFonts w:asciiTheme="minorHAnsi" w:hAnsiTheme="minorHAnsi"/>
        </w:rPr>
        <w:t>Date:</w:t>
      </w:r>
      <w:r w:rsidRPr="001A7B8D">
        <w:rPr>
          <w:rFonts w:asciiTheme="minorHAnsi" w:hAnsiTheme="minorHAnsi"/>
        </w:rPr>
        <w:tab/>
      </w:r>
      <w:r w:rsidRPr="001A7B8D">
        <w:rPr>
          <w:rFonts w:asciiTheme="minorHAnsi" w:hAnsiTheme="minorHAnsi"/>
        </w:rPr>
        <w:tab/>
        <w:t>___________________________________________</w:t>
      </w:r>
    </w:p>
    <w:p w14:paraId="52758A37" w14:textId="77777777" w:rsidR="00087025" w:rsidRPr="001A7B8D" w:rsidRDefault="00087025" w:rsidP="00087025">
      <w:pPr>
        <w:rPr>
          <w:rFonts w:asciiTheme="minorHAnsi" w:hAnsiTheme="minorHAnsi"/>
        </w:rPr>
      </w:pPr>
    </w:p>
    <w:p w14:paraId="02444450" w14:textId="77777777" w:rsidR="00087025" w:rsidRPr="001A7B8D" w:rsidRDefault="00087025" w:rsidP="00087025">
      <w:pPr>
        <w:rPr>
          <w:rFonts w:asciiTheme="minorHAnsi" w:hAnsiTheme="minorHAnsi"/>
        </w:rPr>
      </w:pPr>
      <w:r w:rsidRPr="001A7B8D">
        <w:rPr>
          <w:rFonts w:asciiTheme="minorHAnsi" w:hAnsiTheme="minorHAnsi"/>
        </w:rPr>
        <w:t>Witnessed by:</w:t>
      </w:r>
      <w:r w:rsidRPr="001A7B8D">
        <w:rPr>
          <w:rFonts w:asciiTheme="minorHAnsi" w:hAnsiTheme="minorHAnsi"/>
        </w:rPr>
        <w:tab/>
        <w:t>___________________________________________</w:t>
      </w:r>
      <w:r w:rsidRPr="001A7B8D">
        <w:rPr>
          <w:rFonts w:asciiTheme="minorHAnsi" w:hAnsiTheme="minorHAnsi"/>
        </w:rPr>
        <w:tab/>
      </w:r>
    </w:p>
    <w:p w14:paraId="0FFD6CDC" w14:textId="77777777" w:rsidR="00087025" w:rsidRPr="001A7B8D" w:rsidRDefault="00087025" w:rsidP="00087025">
      <w:pPr>
        <w:ind w:firstLine="1134"/>
        <w:rPr>
          <w:rFonts w:asciiTheme="minorHAnsi" w:hAnsiTheme="minorHAnsi"/>
        </w:rPr>
      </w:pPr>
      <w:r w:rsidRPr="001A7B8D">
        <w:rPr>
          <w:rFonts w:asciiTheme="minorHAnsi" w:hAnsiTheme="minorHAnsi"/>
        </w:rPr>
        <w:tab/>
        <w:t>(signature)</w:t>
      </w:r>
      <w:r w:rsidRPr="001A7B8D">
        <w:rPr>
          <w:rFonts w:asciiTheme="minorHAnsi" w:hAnsiTheme="minorHAnsi"/>
        </w:rPr>
        <w:tab/>
      </w:r>
    </w:p>
    <w:p w14:paraId="0845E575" w14:textId="77777777" w:rsidR="00087025" w:rsidRPr="001A7B8D" w:rsidRDefault="00087025" w:rsidP="00087025">
      <w:pPr>
        <w:rPr>
          <w:rFonts w:asciiTheme="minorHAnsi" w:hAnsiTheme="minorHAnsi"/>
        </w:rPr>
      </w:pPr>
      <w:r w:rsidRPr="001A7B8D">
        <w:rPr>
          <w:rFonts w:asciiTheme="minorHAnsi" w:hAnsiTheme="minorHAnsi"/>
        </w:rPr>
        <w:t>Witness name:</w:t>
      </w:r>
      <w:r w:rsidRPr="001A7B8D">
        <w:rPr>
          <w:rFonts w:asciiTheme="minorHAnsi" w:hAnsiTheme="minorHAnsi"/>
        </w:rPr>
        <w:tab/>
        <w:t>___________________________________________</w:t>
      </w:r>
      <w:r w:rsidRPr="001A7B8D">
        <w:rPr>
          <w:rFonts w:asciiTheme="minorHAnsi" w:hAnsiTheme="minorHAnsi"/>
        </w:rPr>
        <w:tab/>
      </w:r>
    </w:p>
    <w:p w14:paraId="7C806017" w14:textId="77777777" w:rsidR="00087025" w:rsidRPr="001A7B8D" w:rsidRDefault="00087025" w:rsidP="00087025">
      <w:pPr>
        <w:ind w:firstLine="1134"/>
        <w:rPr>
          <w:rFonts w:asciiTheme="minorHAnsi" w:hAnsiTheme="minorHAnsi"/>
        </w:rPr>
      </w:pPr>
      <w:r w:rsidRPr="001A7B8D">
        <w:rPr>
          <w:rFonts w:asciiTheme="minorHAnsi" w:hAnsiTheme="minorHAnsi"/>
        </w:rPr>
        <w:tab/>
        <w:t>(Block letters)</w:t>
      </w:r>
    </w:p>
    <w:p w14:paraId="63F34119" w14:textId="77777777" w:rsidR="00087025" w:rsidRPr="001A7B8D" w:rsidRDefault="00087025" w:rsidP="00087025">
      <w:pPr>
        <w:rPr>
          <w:rFonts w:asciiTheme="minorHAnsi" w:hAnsiTheme="minorHAnsi"/>
        </w:rPr>
      </w:pPr>
    </w:p>
    <w:p w14:paraId="061547E8" w14:textId="77777777" w:rsidR="00087025" w:rsidRPr="001A7B8D" w:rsidRDefault="00087025" w:rsidP="00087025">
      <w:pPr>
        <w:rPr>
          <w:rFonts w:asciiTheme="minorHAnsi" w:hAnsiTheme="minorHAnsi"/>
          <w:b/>
        </w:rPr>
      </w:pPr>
      <w:r w:rsidRPr="001A7B8D">
        <w:rPr>
          <w:rFonts w:asciiTheme="minorHAnsi" w:hAnsiTheme="minorHAnsi"/>
          <w:b/>
        </w:rPr>
        <w:t>On behalf of the Framework Member</w:t>
      </w:r>
    </w:p>
    <w:p w14:paraId="7974515D" w14:textId="77777777" w:rsidR="00087025" w:rsidRPr="001A7B8D" w:rsidRDefault="00087025" w:rsidP="00087025">
      <w:pPr>
        <w:rPr>
          <w:rFonts w:asciiTheme="minorHAnsi" w:hAnsiTheme="minorHAnsi"/>
        </w:rPr>
      </w:pPr>
      <w:r w:rsidRPr="001A7B8D">
        <w:rPr>
          <w:rFonts w:asciiTheme="minorHAnsi" w:hAnsiTheme="minorHAnsi"/>
        </w:rPr>
        <w:t>Name:</w:t>
      </w:r>
      <w:r w:rsidRPr="001A7B8D">
        <w:rPr>
          <w:rFonts w:asciiTheme="minorHAnsi" w:hAnsiTheme="minorHAnsi"/>
        </w:rPr>
        <w:tab/>
      </w:r>
      <w:r w:rsidRPr="001A7B8D">
        <w:rPr>
          <w:rFonts w:asciiTheme="minorHAnsi" w:hAnsiTheme="minorHAnsi"/>
        </w:rPr>
        <w:tab/>
        <w:t>___________________________________________</w:t>
      </w:r>
      <w:r w:rsidRPr="001A7B8D">
        <w:rPr>
          <w:rFonts w:asciiTheme="minorHAnsi" w:hAnsiTheme="minorHAnsi"/>
        </w:rPr>
        <w:tab/>
      </w:r>
      <w:r w:rsidRPr="001A7B8D">
        <w:rPr>
          <w:rFonts w:asciiTheme="minorHAnsi" w:hAnsiTheme="minorHAnsi"/>
        </w:rPr>
        <w:tab/>
      </w:r>
      <w:r w:rsidRPr="001A7B8D">
        <w:rPr>
          <w:rFonts w:asciiTheme="minorHAnsi" w:hAnsiTheme="minorHAnsi"/>
        </w:rPr>
        <w:tab/>
      </w:r>
      <w:r w:rsidRPr="001A7B8D">
        <w:rPr>
          <w:rFonts w:asciiTheme="minorHAnsi" w:hAnsiTheme="minorHAnsi"/>
        </w:rPr>
        <w:tab/>
      </w:r>
    </w:p>
    <w:p w14:paraId="7E6264ED" w14:textId="77777777" w:rsidR="00087025" w:rsidRPr="001A7B8D" w:rsidRDefault="00087025" w:rsidP="00087025">
      <w:pPr>
        <w:ind w:left="1134" w:firstLine="142"/>
        <w:rPr>
          <w:rFonts w:asciiTheme="minorHAnsi" w:hAnsiTheme="minorHAnsi"/>
        </w:rPr>
      </w:pPr>
      <w:r w:rsidRPr="001A7B8D">
        <w:rPr>
          <w:rFonts w:asciiTheme="minorHAnsi" w:hAnsiTheme="minorHAnsi"/>
        </w:rPr>
        <w:tab/>
        <w:t>(Block letters)</w:t>
      </w:r>
    </w:p>
    <w:p w14:paraId="1FC6D9F3" w14:textId="77777777" w:rsidR="00087025" w:rsidRPr="001A7B8D" w:rsidRDefault="00087025" w:rsidP="00087025">
      <w:pPr>
        <w:rPr>
          <w:rFonts w:asciiTheme="minorHAnsi" w:hAnsiTheme="minorHAnsi"/>
        </w:rPr>
      </w:pPr>
      <w:r w:rsidRPr="001A7B8D">
        <w:rPr>
          <w:rFonts w:asciiTheme="minorHAnsi" w:hAnsiTheme="minorHAnsi"/>
        </w:rPr>
        <w:t>Position:</w:t>
      </w:r>
      <w:r w:rsidRPr="001A7B8D">
        <w:rPr>
          <w:rFonts w:asciiTheme="minorHAnsi" w:hAnsiTheme="minorHAnsi"/>
        </w:rPr>
        <w:tab/>
        <w:t xml:space="preserve"> ___________________________________________</w:t>
      </w:r>
      <w:r w:rsidRPr="001A7B8D">
        <w:rPr>
          <w:rFonts w:asciiTheme="minorHAnsi" w:hAnsiTheme="minorHAnsi"/>
        </w:rPr>
        <w:tab/>
      </w:r>
      <w:r w:rsidRPr="001A7B8D">
        <w:rPr>
          <w:rFonts w:asciiTheme="minorHAnsi" w:hAnsiTheme="minorHAnsi"/>
        </w:rPr>
        <w:tab/>
      </w:r>
      <w:r w:rsidRPr="001A7B8D">
        <w:rPr>
          <w:rFonts w:asciiTheme="minorHAnsi" w:hAnsiTheme="minorHAnsi"/>
        </w:rPr>
        <w:tab/>
      </w:r>
      <w:r w:rsidRPr="001A7B8D">
        <w:rPr>
          <w:rFonts w:asciiTheme="minorHAnsi" w:hAnsiTheme="minorHAnsi"/>
        </w:rPr>
        <w:tab/>
      </w:r>
    </w:p>
    <w:p w14:paraId="2AA410E0" w14:textId="77777777" w:rsidR="00087025" w:rsidRPr="001A7B8D" w:rsidRDefault="00087025" w:rsidP="00087025">
      <w:pPr>
        <w:rPr>
          <w:rFonts w:asciiTheme="minorHAnsi" w:hAnsiTheme="minorHAnsi"/>
        </w:rPr>
      </w:pPr>
    </w:p>
    <w:p w14:paraId="732833CB" w14:textId="77777777" w:rsidR="00087025" w:rsidRPr="001A7B8D" w:rsidRDefault="00087025" w:rsidP="00087025">
      <w:pPr>
        <w:rPr>
          <w:rFonts w:asciiTheme="minorHAnsi" w:hAnsiTheme="minorHAnsi"/>
        </w:rPr>
      </w:pPr>
      <w:r w:rsidRPr="001A7B8D">
        <w:rPr>
          <w:rFonts w:asciiTheme="minorHAnsi" w:hAnsiTheme="minorHAnsi"/>
        </w:rPr>
        <w:t>Signature:</w:t>
      </w:r>
      <w:r w:rsidRPr="001A7B8D">
        <w:rPr>
          <w:rFonts w:asciiTheme="minorHAnsi" w:hAnsiTheme="minorHAnsi"/>
        </w:rPr>
        <w:tab/>
        <w:t>___________________________________________</w:t>
      </w:r>
      <w:r w:rsidRPr="001A7B8D">
        <w:rPr>
          <w:rFonts w:asciiTheme="minorHAnsi" w:hAnsiTheme="minorHAnsi"/>
        </w:rPr>
        <w:tab/>
      </w:r>
      <w:r w:rsidRPr="001A7B8D">
        <w:rPr>
          <w:rFonts w:asciiTheme="minorHAnsi" w:hAnsiTheme="minorHAnsi"/>
        </w:rPr>
        <w:tab/>
      </w:r>
      <w:r w:rsidRPr="001A7B8D">
        <w:rPr>
          <w:rFonts w:asciiTheme="minorHAnsi" w:hAnsiTheme="minorHAnsi"/>
        </w:rPr>
        <w:tab/>
      </w:r>
      <w:r w:rsidRPr="001A7B8D">
        <w:rPr>
          <w:rFonts w:asciiTheme="minorHAnsi" w:hAnsiTheme="minorHAnsi"/>
        </w:rPr>
        <w:tab/>
      </w:r>
    </w:p>
    <w:p w14:paraId="6857EB74" w14:textId="77777777" w:rsidR="00087025" w:rsidRPr="001A7B8D" w:rsidRDefault="00087025" w:rsidP="00087025">
      <w:pPr>
        <w:rPr>
          <w:rFonts w:asciiTheme="minorHAnsi" w:hAnsiTheme="minorHAnsi"/>
        </w:rPr>
      </w:pPr>
      <w:r w:rsidRPr="001A7B8D">
        <w:rPr>
          <w:rFonts w:asciiTheme="minorHAnsi" w:hAnsiTheme="minorHAnsi"/>
        </w:rPr>
        <w:t>Date:</w:t>
      </w:r>
      <w:r w:rsidRPr="001A7B8D">
        <w:rPr>
          <w:rFonts w:asciiTheme="minorHAnsi" w:hAnsiTheme="minorHAnsi"/>
        </w:rPr>
        <w:tab/>
      </w:r>
      <w:r w:rsidRPr="001A7B8D">
        <w:rPr>
          <w:rFonts w:asciiTheme="minorHAnsi" w:hAnsiTheme="minorHAnsi"/>
        </w:rPr>
        <w:tab/>
        <w:t>___________________________________________</w:t>
      </w:r>
    </w:p>
    <w:p w14:paraId="0FF0B2F6" w14:textId="77777777" w:rsidR="00087025" w:rsidRPr="001A7B8D" w:rsidRDefault="00087025" w:rsidP="00087025">
      <w:pPr>
        <w:rPr>
          <w:rFonts w:asciiTheme="minorHAnsi" w:hAnsiTheme="minorHAnsi"/>
        </w:rPr>
      </w:pPr>
    </w:p>
    <w:p w14:paraId="200E3779" w14:textId="77777777" w:rsidR="00087025" w:rsidRPr="001A7B8D" w:rsidRDefault="00087025" w:rsidP="00087025">
      <w:pPr>
        <w:rPr>
          <w:rFonts w:asciiTheme="minorHAnsi" w:hAnsiTheme="minorHAnsi"/>
        </w:rPr>
      </w:pPr>
      <w:r w:rsidRPr="001A7B8D">
        <w:rPr>
          <w:rFonts w:asciiTheme="minorHAnsi" w:hAnsiTheme="minorHAnsi"/>
        </w:rPr>
        <w:t>Witnessed by:</w:t>
      </w:r>
      <w:r w:rsidRPr="001A7B8D">
        <w:rPr>
          <w:rFonts w:asciiTheme="minorHAnsi" w:hAnsiTheme="minorHAnsi"/>
        </w:rPr>
        <w:tab/>
        <w:t>___________________________________________</w:t>
      </w:r>
      <w:r w:rsidRPr="001A7B8D">
        <w:rPr>
          <w:rFonts w:asciiTheme="minorHAnsi" w:hAnsiTheme="minorHAnsi"/>
        </w:rPr>
        <w:tab/>
      </w:r>
    </w:p>
    <w:p w14:paraId="5C72E7F5" w14:textId="77777777" w:rsidR="00087025" w:rsidRPr="001A7B8D" w:rsidRDefault="00087025" w:rsidP="00087025">
      <w:pPr>
        <w:ind w:firstLine="1276"/>
        <w:rPr>
          <w:rFonts w:asciiTheme="minorHAnsi" w:hAnsiTheme="minorHAnsi"/>
        </w:rPr>
      </w:pPr>
      <w:r w:rsidRPr="001A7B8D">
        <w:rPr>
          <w:rFonts w:asciiTheme="minorHAnsi" w:hAnsiTheme="minorHAnsi"/>
        </w:rPr>
        <w:tab/>
        <w:t>(signature)</w:t>
      </w:r>
      <w:r w:rsidRPr="001A7B8D">
        <w:rPr>
          <w:rFonts w:asciiTheme="minorHAnsi" w:hAnsiTheme="minorHAnsi"/>
        </w:rPr>
        <w:tab/>
      </w:r>
    </w:p>
    <w:p w14:paraId="3F399B63" w14:textId="77777777" w:rsidR="00087025" w:rsidRPr="001A7B8D" w:rsidRDefault="00087025" w:rsidP="00087025">
      <w:pPr>
        <w:rPr>
          <w:rFonts w:asciiTheme="minorHAnsi" w:hAnsiTheme="minorHAnsi"/>
        </w:rPr>
      </w:pPr>
      <w:r w:rsidRPr="001A7B8D">
        <w:rPr>
          <w:rFonts w:asciiTheme="minorHAnsi" w:hAnsiTheme="minorHAnsi"/>
        </w:rPr>
        <w:t>Witness name:</w:t>
      </w:r>
      <w:r w:rsidRPr="001A7B8D">
        <w:rPr>
          <w:rFonts w:asciiTheme="minorHAnsi" w:hAnsiTheme="minorHAnsi"/>
        </w:rPr>
        <w:tab/>
        <w:t>___________________________________________</w:t>
      </w:r>
      <w:r w:rsidRPr="001A7B8D">
        <w:rPr>
          <w:rFonts w:asciiTheme="minorHAnsi" w:hAnsiTheme="minorHAnsi"/>
        </w:rPr>
        <w:tab/>
      </w:r>
    </w:p>
    <w:p w14:paraId="200B08B2" w14:textId="77777777" w:rsidR="00087025" w:rsidRPr="001A7B8D" w:rsidRDefault="00087025" w:rsidP="00087025">
      <w:pPr>
        <w:ind w:firstLine="993"/>
        <w:rPr>
          <w:rFonts w:asciiTheme="minorHAnsi" w:hAnsiTheme="minorHAnsi"/>
        </w:rPr>
      </w:pPr>
      <w:r w:rsidRPr="001A7B8D">
        <w:rPr>
          <w:rFonts w:asciiTheme="minorHAnsi" w:hAnsiTheme="minorHAnsi"/>
        </w:rPr>
        <w:tab/>
        <w:t>(Block letters)</w:t>
      </w:r>
    </w:p>
    <w:p w14:paraId="6259656F" w14:textId="77777777" w:rsidR="00087025" w:rsidRPr="001A7B8D" w:rsidRDefault="00087025" w:rsidP="00087025">
      <w:pPr>
        <w:rPr>
          <w:rFonts w:asciiTheme="minorHAnsi" w:hAnsiTheme="minorHAnsi"/>
        </w:rPr>
      </w:pPr>
    </w:p>
    <w:p w14:paraId="1A954C30" w14:textId="77777777" w:rsidR="00087025" w:rsidRPr="001A7B8D" w:rsidRDefault="00087025" w:rsidP="00087025">
      <w:pPr>
        <w:rPr>
          <w:rFonts w:asciiTheme="minorHAnsi" w:hAnsiTheme="minorHAnsi"/>
          <w:b/>
          <w:bCs/>
        </w:rPr>
      </w:pPr>
      <w:r w:rsidRPr="001A7B8D">
        <w:rPr>
          <w:rFonts w:asciiTheme="minorHAnsi" w:hAnsiTheme="minorHAnsi"/>
          <w:b/>
          <w:bCs/>
        </w:rPr>
        <w:lastRenderedPageBreak/>
        <w:t xml:space="preserve">Schedules to this agreement: </w:t>
      </w:r>
    </w:p>
    <w:p w14:paraId="6C988063" w14:textId="77777777" w:rsidR="00087025" w:rsidRPr="001A7B8D" w:rsidRDefault="00087025" w:rsidP="00087025">
      <w:pPr>
        <w:rPr>
          <w:rFonts w:asciiTheme="minorHAnsi" w:hAnsiTheme="minorHAnsi"/>
        </w:rPr>
      </w:pPr>
      <w:r w:rsidRPr="001A7B8D">
        <w:rPr>
          <w:rFonts w:asciiTheme="minorHAnsi" w:hAnsiTheme="minorHAnsi"/>
        </w:rPr>
        <w:t>Schedule 1: Form of Tender – from the Framework Members’ tender response</w:t>
      </w:r>
    </w:p>
    <w:p w14:paraId="31824396" w14:textId="77777777" w:rsidR="00087025" w:rsidRPr="001A7B8D" w:rsidRDefault="00087025" w:rsidP="00087025">
      <w:pPr>
        <w:rPr>
          <w:rFonts w:asciiTheme="minorHAnsi" w:hAnsiTheme="minorHAnsi"/>
        </w:rPr>
      </w:pPr>
      <w:r w:rsidRPr="001A7B8D">
        <w:rPr>
          <w:rFonts w:asciiTheme="minorHAnsi" w:hAnsiTheme="minorHAnsi"/>
        </w:rPr>
        <w:t>Schedule 2: Resources – from the Framework Member’s tender response – Service frameworks only</w:t>
      </w:r>
    </w:p>
    <w:p w14:paraId="6D67A170" w14:textId="77777777" w:rsidR="00087025" w:rsidRPr="001A7B8D" w:rsidRDefault="00087025" w:rsidP="00087025">
      <w:pPr>
        <w:rPr>
          <w:rFonts w:asciiTheme="minorHAnsi" w:hAnsiTheme="minorHAnsi"/>
        </w:rPr>
      </w:pPr>
      <w:r w:rsidRPr="001A7B8D">
        <w:rPr>
          <w:rFonts w:asciiTheme="minorHAnsi" w:hAnsiTheme="minorHAnsi"/>
        </w:rPr>
        <w:t>Schedule 3: Insurances – evidence of insurances in place as per levels detailed at qualification / tender stage</w:t>
      </w:r>
    </w:p>
    <w:p w14:paraId="3BA93E9F" w14:textId="77777777" w:rsidR="00087025" w:rsidRPr="001A7B8D" w:rsidRDefault="00087025" w:rsidP="00087025">
      <w:pPr>
        <w:rPr>
          <w:rFonts w:asciiTheme="minorHAnsi" w:hAnsiTheme="minorHAnsi"/>
        </w:rPr>
      </w:pPr>
      <w:r w:rsidRPr="001A7B8D">
        <w:rPr>
          <w:rFonts w:asciiTheme="minorHAnsi" w:hAnsiTheme="minorHAnsi"/>
        </w:rPr>
        <w:t>Schedule 4: Contract Terms and Conditions</w:t>
      </w:r>
    </w:p>
    <w:p w14:paraId="66D43A31" w14:textId="77777777" w:rsidR="00087025" w:rsidRPr="001A7B8D" w:rsidRDefault="00087025" w:rsidP="00087025">
      <w:pPr>
        <w:rPr>
          <w:rFonts w:asciiTheme="minorHAnsi" w:hAnsiTheme="minorHAnsi"/>
        </w:rPr>
      </w:pPr>
      <w:r w:rsidRPr="001A7B8D">
        <w:rPr>
          <w:rFonts w:asciiTheme="minorHAnsi" w:hAnsiTheme="minorHAnsi"/>
        </w:rPr>
        <w:t>Schedule 5: Contracting Authority Call for Tender and Clarifications issued</w:t>
      </w:r>
    </w:p>
    <w:p w14:paraId="76C9613C" w14:textId="77777777" w:rsidR="00087025" w:rsidRPr="00B56ACF" w:rsidRDefault="00087025" w:rsidP="00087025">
      <w:pPr>
        <w:rPr>
          <w:rFonts w:asciiTheme="minorHAnsi" w:hAnsiTheme="minorHAnsi"/>
        </w:rPr>
      </w:pPr>
      <w:r w:rsidRPr="001A7B8D">
        <w:rPr>
          <w:rFonts w:asciiTheme="minorHAnsi" w:hAnsiTheme="minorHAnsi"/>
        </w:rPr>
        <w:t>Schedule 6: Framework Members Tender Submission and Clarifications issued</w:t>
      </w:r>
    </w:p>
    <w:p w14:paraId="1E482265" w14:textId="77777777" w:rsidR="00FC3256" w:rsidRPr="00CF15DC" w:rsidRDefault="00FC3256" w:rsidP="00087025">
      <w:pPr>
        <w:shd w:val="clear" w:color="auto" w:fill="1F3864" w:themeFill="accent1" w:themeFillShade="80"/>
        <w:spacing w:before="0" w:after="160" w:line="259" w:lineRule="auto"/>
        <w:jc w:val="center"/>
        <w:rPr>
          <w:rFonts w:asciiTheme="minorHAnsi" w:hAnsiTheme="minorHAnsi" w:cstheme="minorHAnsi"/>
        </w:rPr>
      </w:pPr>
    </w:p>
    <w:sectPr w:rsidR="00FC3256" w:rsidRPr="00CF15DC" w:rsidSect="009D7FE9">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0F79F" w14:textId="77777777" w:rsidR="000F1F4D" w:rsidRDefault="000F1F4D" w:rsidP="00EC4B54">
      <w:pPr>
        <w:spacing w:before="0" w:after="0" w:line="240" w:lineRule="auto"/>
      </w:pPr>
      <w:r>
        <w:separator/>
      </w:r>
    </w:p>
  </w:endnote>
  <w:endnote w:type="continuationSeparator" w:id="0">
    <w:p w14:paraId="61DF8009" w14:textId="77777777" w:rsidR="000F1F4D" w:rsidRDefault="000F1F4D"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A9FFA" w14:textId="77777777" w:rsidR="00905DA0" w:rsidRDefault="00905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5C282" w14:textId="07969538" w:rsidR="00CF15DC" w:rsidRDefault="00CF15DC">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sidR="00905DA0">
      <w:rPr>
        <w:caps/>
        <w:noProof/>
        <w:color w:val="4472C4" w:themeColor="accent1"/>
      </w:rPr>
      <w:t>7</w:t>
    </w:r>
    <w:r>
      <w:rPr>
        <w:caps/>
        <w:noProof/>
        <w:color w:val="4472C4" w:themeColor="accent1"/>
      </w:rPr>
      <w:fldChar w:fldCharType="end"/>
    </w:r>
  </w:p>
  <w:p w14:paraId="76053A0B" w14:textId="77777777" w:rsidR="00CF15DC" w:rsidRDefault="00CF15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B8A5D" w14:textId="77777777" w:rsidR="00905DA0" w:rsidRDefault="00905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BF139" w14:textId="77777777" w:rsidR="000F1F4D" w:rsidRDefault="000F1F4D" w:rsidP="00EC4B54">
      <w:pPr>
        <w:spacing w:before="0" w:after="0" w:line="240" w:lineRule="auto"/>
      </w:pPr>
      <w:r>
        <w:separator/>
      </w:r>
    </w:p>
  </w:footnote>
  <w:footnote w:type="continuationSeparator" w:id="0">
    <w:p w14:paraId="4358345C" w14:textId="77777777" w:rsidR="000F1F4D" w:rsidRDefault="000F1F4D"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ADCEB" w14:textId="77777777" w:rsidR="00905DA0" w:rsidRDefault="00905D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CE0A" w14:textId="3F66CBA3" w:rsidR="00905DA0" w:rsidRDefault="00905D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64939" w14:textId="77777777" w:rsidR="00905DA0" w:rsidRDefault="00905D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033A"/>
    <w:multiLevelType w:val="hybridMultilevel"/>
    <w:tmpl w:val="A6E2D1FE"/>
    <w:lvl w:ilvl="0" w:tplc="CEC2711C">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4956F9"/>
    <w:multiLevelType w:val="multilevel"/>
    <w:tmpl w:val="A8D0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D221AE"/>
    <w:multiLevelType w:val="hybridMultilevel"/>
    <w:tmpl w:val="79788C90"/>
    <w:lvl w:ilvl="0" w:tplc="0809001B">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15DF3ECA"/>
    <w:multiLevelType w:val="hybridMultilevel"/>
    <w:tmpl w:val="BD34007C"/>
    <w:lvl w:ilvl="0" w:tplc="C9F8E2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69C1478"/>
    <w:multiLevelType w:val="multilevel"/>
    <w:tmpl w:val="E6C6E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A5F5AF2"/>
    <w:multiLevelType w:val="hybridMultilevel"/>
    <w:tmpl w:val="495CD0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803317"/>
    <w:multiLevelType w:val="hybridMultilevel"/>
    <w:tmpl w:val="AB86B1D8"/>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C64E8D"/>
    <w:multiLevelType w:val="hybridMultilevel"/>
    <w:tmpl w:val="7304EFA6"/>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5240BDB"/>
    <w:multiLevelType w:val="multilevel"/>
    <w:tmpl w:val="E9F0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B6007F"/>
    <w:multiLevelType w:val="hybridMultilevel"/>
    <w:tmpl w:val="8E9EBBD2"/>
    <w:lvl w:ilvl="0" w:tplc="F934C484">
      <w:start w:val="1"/>
      <w:numFmt w:val="lowerLetter"/>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C952FE"/>
    <w:multiLevelType w:val="hybridMultilevel"/>
    <w:tmpl w:val="52D400C2"/>
    <w:lvl w:ilvl="0" w:tplc="B7FE3930">
      <w:start w:val="3"/>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2DF4EA8"/>
    <w:multiLevelType w:val="multilevel"/>
    <w:tmpl w:val="8DC8B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DD5079"/>
    <w:multiLevelType w:val="hybridMultilevel"/>
    <w:tmpl w:val="79788C90"/>
    <w:lvl w:ilvl="0" w:tplc="0809001B">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930314"/>
    <w:multiLevelType w:val="multilevel"/>
    <w:tmpl w:val="64CA0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120524"/>
    <w:multiLevelType w:val="multilevel"/>
    <w:tmpl w:val="6DDCFD14"/>
    <w:lvl w:ilvl="0">
      <w:start w:val="9"/>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5C604A8"/>
    <w:multiLevelType w:val="hybridMultilevel"/>
    <w:tmpl w:val="7D72FA5E"/>
    <w:lvl w:ilvl="0" w:tplc="C9F8E2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3965F2F"/>
    <w:multiLevelType w:val="hybridMultilevel"/>
    <w:tmpl w:val="DBFE62EC"/>
    <w:lvl w:ilvl="0" w:tplc="AAB46E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0375B3"/>
    <w:multiLevelType w:val="hybridMultilevel"/>
    <w:tmpl w:val="3460B662"/>
    <w:lvl w:ilvl="0" w:tplc="811C6FAA">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7125AB6"/>
    <w:multiLevelType w:val="multilevel"/>
    <w:tmpl w:val="CB8A2A56"/>
    <w:lvl w:ilvl="0">
      <w:start w:val="10"/>
      <w:numFmt w:val="decimal"/>
      <w:lvlText w:val="%1."/>
      <w:lvlJc w:val="left"/>
      <w:pPr>
        <w:ind w:left="720" w:hanging="360"/>
      </w:pPr>
      <w:rPr>
        <w:rFonts w:hint="default"/>
      </w:rPr>
    </w:lvl>
    <w:lvl w:ilvl="1">
      <w:start w:val="5"/>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7AB5C82"/>
    <w:multiLevelType w:val="hybridMultilevel"/>
    <w:tmpl w:val="324A97D4"/>
    <w:lvl w:ilvl="0" w:tplc="910E44A0">
      <w:start w:val="33"/>
      <w:numFmt w:val="lowerLetter"/>
      <w:lvlText w:val="(%1)"/>
      <w:lvlJc w:val="left"/>
      <w:pPr>
        <w:ind w:left="750" w:hanging="39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94A4E40"/>
    <w:multiLevelType w:val="hybridMultilevel"/>
    <w:tmpl w:val="802A4B0C"/>
    <w:lvl w:ilvl="0" w:tplc="0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A136E46"/>
    <w:multiLevelType w:val="multilevel"/>
    <w:tmpl w:val="9F9A7C5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A351404"/>
    <w:multiLevelType w:val="hybridMultilevel"/>
    <w:tmpl w:val="18DAD564"/>
    <w:lvl w:ilvl="0" w:tplc="47CA7294">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B9D77E5"/>
    <w:multiLevelType w:val="multilevel"/>
    <w:tmpl w:val="F55C778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3" w15:restartNumberingAfterBreak="0">
    <w:nsid w:val="7D0A2A24"/>
    <w:multiLevelType w:val="hybridMultilevel"/>
    <w:tmpl w:val="C148A30A"/>
    <w:lvl w:ilvl="0" w:tplc="8E56EB70">
      <w:start w:val="3"/>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DDB2188"/>
    <w:multiLevelType w:val="multilevel"/>
    <w:tmpl w:val="28D6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6636601">
    <w:abstractNumId w:val="8"/>
  </w:num>
  <w:num w:numId="2" w16cid:durableId="569072367">
    <w:abstractNumId w:val="30"/>
  </w:num>
  <w:num w:numId="3" w16cid:durableId="1566574481">
    <w:abstractNumId w:val="33"/>
  </w:num>
  <w:num w:numId="4" w16cid:durableId="309948674">
    <w:abstractNumId w:val="22"/>
  </w:num>
  <w:num w:numId="5" w16cid:durableId="1751653848">
    <w:abstractNumId w:val="32"/>
  </w:num>
  <w:num w:numId="6" w16cid:durableId="703942800">
    <w:abstractNumId w:val="3"/>
  </w:num>
  <w:num w:numId="7" w16cid:durableId="1255632224">
    <w:abstractNumId w:val="29"/>
  </w:num>
  <w:num w:numId="8" w16cid:durableId="1715691198">
    <w:abstractNumId w:val="13"/>
  </w:num>
  <w:num w:numId="9" w16cid:durableId="862091582">
    <w:abstractNumId w:val="27"/>
  </w:num>
  <w:num w:numId="10" w16cid:durableId="529536582">
    <w:abstractNumId w:val="25"/>
  </w:num>
  <w:num w:numId="11" w16cid:durableId="1713384358">
    <w:abstractNumId w:val="9"/>
  </w:num>
  <w:num w:numId="12" w16cid:durableId="1666737946">
    <w:abstractNumId w:val="14"/>
  </w:num>
  <w:num w:numId="13" w16cid:durableId="1121613947">
    <w:abstractNumId w:val="6"/>
  </w:num>
  <w:num w:numId="14" w16cid:durableId="1667630337">
    <w:abstractNumId w:val="2"/>
  </w:num>
  <w:num w:numId="15" w16cid:durableId="773942200">
    <w:abstractNumId w:val="18"/>
  </w:num>
  <w:num w:numId="16" w16cid:durableId="1822456515">
    <w:abstractNumId w:val="10"/>
  </w:num>
  <w:num w:numId="17" w16cid:durableId="1246837918">
    <w:abstractNumId w:val="24"/>
  </w:num>
  <w:num w:numId="18" w16cid:durableId="482623799">
    <w:abstractNumId w:val="23"/>
  </w:num>
  <w:num w:numId="19" w16cid:durableId="1563325150">
    <w:abstractNumId w:val="0"/>
  </w:num>
  <w:num w:numId="20" w16cid:durableId="1891109983">
    <w:abstractNumId w:val="17"/>
  </w:num>
  <w:num w:numId="21" w16cid:durableId="97337401">
    <w:abstractNumId w:val="31"/>
  </w:num>
  <w:num w:numId="22" w16cid:durableId="937493571">
    <w:abstractNumId w:val="28"/>
  </w:num>
  <w:num w:numId="23" w16cid:durableId="1996178853">
    <w:abstractNumId w:val="4"/>
  </w:num>
  <w:num w:numId="24" w16cid:durableId="387343710">
    <w:abstractNumId w:val="21"/>
  </w:num>
  <w:num w:numId="25" w16cid:durableId="1954550152">
    <w:abstractNumId w:val="31"/>
    <w:lvlOverride w:ilvl="0">
      <w:startOverride w:val="10"/>
    </w:lvlOverride>
    <w:lvlOverride w:ilvl="1">
      <w:startOverride w:val="5"/>
    </w:lvlOverride>
  </w:num>
  <w:num w:numId="26" w16cid:durableId="545988675">
    <w:abstractNumId w:val="15"/>
  </w:num>
  <w:num w:numId="27" w16cid:durableId="263390415">
    <w:abstractNumId w:val="7"/>
  </w:num>
  <w:num w:numId="28" w16cid:durableId="614948880">
    <w:abstractNumId w:val="26"/>
  </w:num>
  <w:num w:numId="29" w16cid:durableId="1661885140">
    <w:abstractNumId w:val="11"/>
  </w:num>
  <w:num w:numId="30" w16cid:durableId="1058087335">
    <w:abstractNumId w:val="20"/>
  </w:num>
  <w:num w:numId="31" w16cid:durableId="1215770457">
    <w:abstractNumId w:val="16"/>
  </w:num>
  <w:num w:numId="32" w16cid:durableId="1427732076">
    <w:abstractNumId w:val="5"/>
  </w:num>
  <w:num w:numId="33" w16cid:durableId="497698440">
    <w:abstractNumId w:val="34"/>
  </w:num>
  <w:num w:numId="34" w16cid:durableId="1387871607">
    <w:abstractNumId w:val="1"/>
  </w:num>
  <w:num w:numId="35" w16cid:durableId="868563346">
    <w:abstractNumId w:val="19"/>
  </w:num>
  <w:num w:numId="36" w16cid:durableId="777061006">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1074B"/>
    <w:rsid w:val="00012EBF"/>
    <w:rsid w:val="00023DE7"/>
    <w:rsid w:val="000270AC"/>
    <w:rsid w:val="0003527D"/>
    <w:rsid w:val="0005275C"/>
    <w:rsid w:val="000534C9"/>
    <w:rsid w:val="0005380F"/>
    <w:rsid w:val="00057A01"/>
    <w:rsid w:val="00063B5E"/>
    <w:rsid w:val="00065F29"/>
    <w:rsid w:val="00066EC8"/>
    <w:rsid w:val="000679FF"/>
    <w:rsid w:val="00072DB5"/>
    <w:rsid w:val="00074679"/>
    <w:rsid w:val="00087025"/>
    <w:rsid w:val="000903E3"/>
    <w:rsid w:val="00092095"/>
    <w:rsid w:val="000A1CE0"/>
    <w:rsid w:val="000A7C7C"/>
    <w:rsid w:val="000B6006"/>
    <w:rsid w:val="000B64FC"/>
    <w:rsid w:val="000C242A"/>
    <w:rsid w:val="000D5802"/>
    <w:rsid w:val="000D64FD"/>
    <w:rsid w:val="000E0FCC"/>
    <w:rsid w:val="000E1732"/>
    <w:rsid w:val="000E63B6"/>
    <w:rsid w:val="000F1F4D"/>
    <w:rsid w:val="00103F99"/>
    <w:rsid w:val="001115CE"/>
    <w:rsid w:val="001137C4"/>
    <w:rsid w:val="00124E10"/>
    <w:rsid w:val="00131EFF"/>
    <w:rsid w:val="00133873"/>
    <w:rsid w:val="00141250"/>
    <w:rsid w:val="00141C65"/>
    <w:rsid w:val="0015037D"/>
    <w:rsid w:val="00170B96"/>
    <w:rsid w:val="00172702"/>
    <w:rsid w:val="001819EB"/>
    <w:rsid w:val="001A34D9"/>
    <w:rsid w:val="001A4851"/>
    <w:rsid w:val="001A7B8D"/>
    <w:rsid w:val="001F5558"/>
    <w:rsid w:val="002053A9"/>
    <w:rsid w:val="002145CB"/>
    <w:rsid w:val="00224021"/>
    <w:rsid w:val="002336BD"/>
    <w:rsid w:val="00246F9B"/>
    <w:rsid w:val="00247331"/>
    <w:rsid w:val="00257C84"/>
    <w:rsid w:val="002B2375"/>
    <w:rsid w:val="002C7E92"/>
    <w:rsid w:val="002D15C9"/>
    <w:rsid w:val="002D7E1B"/>
    <w:rsid w:val="002E0484"/>
    <w:rsid w:val="002E314E"/>
    <w:rsid w:val="002E4E1E"/>
    <w:rsid w:val="002E60C1"/>
    <w:rsid w:val="002E6F17"/>
    <w:rsid w:val="00303CCE"/>
    <w:rsid w:val="0031134C"/>
    <w:rsid w:val="0031138A"/>
    <w:rsid w:val="00317FE2"/>
    <w:rsid w:val="00327332"/>
    <w:rsid w:val="003552D4"/>
    <w:rsid w:val="0036153A"/>
    <w:rsid w:val="0036637E"/>
    <w:rsid w:val="00395802"/>
    <w:rsid w:val="00397492"/>
    <w:rsid w:val="003A3303"/>
    <w:rsid w:val="003A45FC"/>
    <w:rsid w:val="003D4BFC"/>
    <w:rsid w:val="003D6C83"/>
    <w:rsid w:val="003D7F7B"/>
    <w:rsid w:val="003E5261"/>
    <w:rsid w:val="003F71D4"/>
    <w:rsid w:val="00402029"/>
    <w:rsid w:val="0040647D"/>
    <w:rsid w:val="00407505"/>
    <w:rsid w:val="004121AA"/>
    <w:rsid w:val="00420B6F"/>
    <w:rsid w:val="00422752"/>
    <w:rsid w:val="00424CBE"/>
    <w:rsid w:val="00426D17"/>
    <w:rsid w:val="004417CA"/>
    <w:rsid w:val="004531E7"/>
    <w:rsid w:val="00453B22"/>
    <w:rsid w:val="004601FF"/>
    <w:rsid w:val="00463683"/>
    <w:rsid w:val="0046791D"/>
    <w:rsid w:val="00471244"/>
    <w:rsid w:val="004761D3"/>
    <w:rsid w:val="00486580"/>
    <w:rsid w:val="004959DA"/>
    <w:rsid w:val="004A535B"/>
    <w:rsid w:val="004B3EEB"/>
    <w:rsid w:val="004C0313"/>
    <w:rsid w:val="004D4773"/>
    <w:rsid w:val="004D69B0"/>
    <w:rsid w:val="004E4FD3"/>
    <w:rsid w:val="004F1624"/>
    <w:rsid w:val="004F60ED"/>
    <w:rsid w:val="0050305A"/>
    <w:rsid w:val="005057A8"/>
    <w:rsid w:val="0050797B"/>
    <w:rsid w:val="00511025"/>
    <w:rsid w:val="00514216"/>
    <w:rsid w:val="00532D10"/>
    <w:rsid w:val="00532D8F"/>
    <w:rsid w:val="00557F53"/>
    <w:rsid w:val="005724A5"/>
    <w:rsid w:val="00573951"/>
    <w:rsid w:val="005749EC"/>
    <w:rsid w:val="00575BEE"/>
    <w:rsid w:val="00580F8A"/>
    <w:rsid w:val="00583CDE"/>
    <w:rsid w:val="005A1EF2"/>
    <w:rsid w:val="005D347B"/>
    <w:rsid w:val="005E5AE0"/>
    <w:rsid w:val="005F2BEF"/>
    <w:rsid w:val="005F7B59"/>
    <w:rsid w:val="006000AF"/>
    <w:rsid w:val="00601C0F"/>
    <w:rsid w:val="00604F97"/>
    <w:rsid w:val="00610252"/>
    <w:rsid w:val="00614B41"/>
    <w:rsid w:val="00621834"/>
    <w:rsid w:val="006241E4"/>
    <w:rsid w:val="00633D5A"/>
    <w:rsid w:val="00637057"/>
    <w:rsid w:val="00642E0B"/>
    <w:rsid w:val="00654B0A"/>
    <w:rsid w:val="00670182"/>
    <w:rsid w:val="006736C1"/>
    <w:rsid w:val="006746E4"/>
    <w:rsid w:val="00684DEE"/>
    <w:rsid w:val="006C2D90"/>
    <w:rsid w:val="006C2FE0"/>
    <w:rsid w:val="006C3278"/>
    <w:rsid w:val="006C501F"/>
    <w:rsid w:val="006C58FF"/>
    <w:rsid w:val="006D2435"/>
    <w:rsid w:val="006D2B01"/>
    <w:rsid w:val="006D3D62"/>
    <w:rsid w:val="006F02F2"/>
    <w:rsid w:val="00714788"/>
    <w:rsid w:val="00735CB4"/>
    <w:rsid w:val="00735E1C"/>
    <w:rsid w:val="00736129"/>
    <w:rsid w:val="00754A6F"/>
    <w:rsid w:val="007555B4"/>
    <w:rsid w:val="007568F8"/>
    <w:rsid w:val="00756967"/>
    <w:rsid w:val="00763987"/>
    <w:rsid w:val="007704BA"/>
    <w:rsid w:val="00775D28"/>
    <w:rsid w:val="00776FDD"/>
    <w:rsid w:val="00793B29"/>
    <w:rsid w:val="007B5E0C"/>
    <w:rsid w:val="007C47F3"/>
    <w:rsid w:val="007C53F7"/>
    <w:rsid w:val="007D50F4"/>
    <w:rsid w:val="007F0A7E"/>
    <w:rsid w:val="00813076"/>
    <w:rsid w:val="008130D2"/>
    <w:rsid w:val="0082631B"/>
    <w:rsid w:val="008273A9"/>
    <w:rsid w:val="0083127B"/>
    <w:rsid w:val="00831C89"/>
    <w:rsid w:val="00833D14"/>
    <w:rsid w:val="00835329"/>
    <w:rsid w:val="00837140"/>
    <w:rsid w:val="0085613A"/>
    <w:rsid w:val="008667BA"/>
    <w:rsid w:val="008669B7"/>
    <w:rsid w:val="00877E9D"/>
    <w:rsid w:val="008824DF"/>
    <w:rsid w:val="008A2BE0"/>
    <w:rsid w:val="008A4905"/>
    <w:rsid w:val="008B370B"/>
    <w:rsid w:val="008B4665"/>
    <w:rsid w:val="008B4E02"/>
    <w:rsid w:val="008B57D8"/>
    <w:rsid w:val="008C0386"/>
    <w:rsid w:val="008C5BD1"/>
    <w:rsid w:val="008C619E"/>
    <w:rsid w:val="008D489A"/>
    <w:rsid w:val="008E1583"/>
    <w:rsid w:val="008F0C8F"/>
    <w:rsid w:val="008F5CA2"/>
    <w:rsid w:val="008F61F6"/>
    <w:rsid w:val="008F63BD"/>
    <w:rsid w:val="008F7702"/>
    <w:rsid w:val="00901208"/>
    <w:rsid w:val="00905DA0"/>
    <w:rsid w:val="00917ECC"/>
    <w:rsid w:val="00925183"/>
    <w:rsid w:val="00926C4C"/>
    <w:rsid w:val="00932D3D"/>
    <w:rsid w:val="00940D34"/>
    <w:rsid w:val="0094197B"/>
    <w:rsid w:val="009575F6"/>
    <w:rsid w:val="00961D95"/>
    <w:rsid w:val="00964F6F"/>
    <w:rsid w:val="00970CAB"/>
    <w:rsid w:val="00974A6E"/>
    <w:rsid w:val="00986EE8"/>
    <w:rsid w:val="0099122F"/>
    <w:rsid w:val="009B349E"/>
    <w:rsid w:val="009B45D2"/>
    <w:rsid w:val="009B6124"/>
    <w:rsid w:val="009C0F2F"/>
    <w:rsid w:val="009C1EC6"/>
    <w:rsid w:val="009C242D"/>
    <w:rsid w:val="009C2DFE"/>
    <w:rsid w:val="009C5C4B"/>
    <w:rsid w:val="009D7FE9"/>
    <w:rsid w:val="009E08FA"/>
    <w:rsid w:val="00A03584"/>
    <w:rsid w:val="00A05EB8"/>
    <w:rsid w:val="00A148AF"/>
    <w:rsid w:val="00A27728"/>
    <w:rsid w:val="00A2783E"/>
    <w:rsid w:val="00A32D37"/>
    <w:rsid w:val="00A40603"/>
    <w:rsid w:val="00A419EB"/>
    <w:rsid w:val="00A503E8"/>
    <w:rsid w:val="00A61084"/>
    <w:rsid w:val="00A610D9"/>
    <w:rsid w:val="00A6610D"/>
    <w:rsid w:val="00A707E8"/>
    <w:rsid w:val="00A7767D"/>
    <w:rsid w:val="00A80222"/>
    <w:rsid w:val="00A937F1"/>
    <w:rsid w:val="00AA0F42"/>
    <w:rsid w:val="00AB4369"/>
    <w:rsid w:val="00AE422D"/>
    <w:rsid w:val="00AE5DBD"/>
    <w:rsid w:val="00AE758E"/>
    <w:rsid w:val="00AF4248"/>
    <w:rsid w:val="00AF7396"/>
    <w:rsid w:val="00B07D5F"/>
    <w:rsid w:val="00B3772F"/>
    <w:rsid w:val="00B43C4B"/>
    <w:rsid w:val="00B43D42"/>
    <w:rsid w:val="00B45900"/>
    <w:rsid w:val="00B54A54"/>
    <w:rsid w:val="00B6124C"/>
    <w:rsid w:val="00B64F43"/>
    <w:rsid w:val="00B67192"/>
    <w:rsid w:val="00B671C7"/>
    <w:rsid w:val="00B702E2"/>
    <w:rsid w:val="00B70BBF"/>
    <w:rsid w:val="00B73B0E"/>
    <w:rsid w:val="00B7442B"/>
    <w:rsid w:val="00B87816"/>
    <w:rsid w:val="00BA5A75"/>
    <w:rsid w:val="00BA7127"/>
    <w:rsid w:val="00BB1AE0"/>
    <w:rsid w:val="00BB23BB"/>
    <w:rsid w:val="00BB426F"/>
    <w:rsid w:val="00BC31FC"/>
    <w:rsid w:val="00BD352E"/>
    <w:rsid w:val="00BD438E"/>
    <w:rsid w:val="00BD4507"/>
    <w:rsid w:val="00C02B57"/>
    <w:rsid w:val="00C045A8"/>
    <w:rsid w:val="00C20068"/>
    <w:rsid w:val="00C201AE"/>
    <w:rsid w:val="00C20261"/>
    <w:rsid w:val="00C26B5C"/>
    <w:rsid w:val="00C26DCD"/>
    <w:rsid w:val="00C30538"/>
    <w:rsid w:val="00C33299"/>
    <w:rsid w:val="00C35DE0"/>
    <w:rsid w:val="00C45CD9"/>
    <w:rsid w:val="00C47907"/>
    <w:rsid w:val="00C57823"/>
    <w:rsid w:val="00C83AD3"/>
    <w:rsid w:val="00C85402"/>
    <w:rsid w:val="00C934AA"/>
    <w:rsid w:val="00C97216"/>
    <w:rsid w:val="00CB19CD"/>
    <w:rsid w:val="00CD09D1"/>
    <w:rsid w:val="00CD2499"/>
    <w:rsid w:val="00CD5335"/>
    <w:rsid w:val="00CD7265"/>
    <w:rsid w:val="00CE3B26"/>
    <w:rsid w:val="00CF15DC"/>
    <w:rsid w:val="00D0123A"/>
    <w:rsid w:val="00D0700E"/>
    <w:rsid w:val="00D10FF3"/>
    <w:rsid w:val="00D12985"/>
    <w:rsid w:val="00D13221"/>
    <w:rsid w:val="00D23498"/>
    <w:rsid w:val="00D325FC"/>
    <w:rsid w:val="00D366F3"/>
    <w:rsid w:val="00D41D4C"/>
    <w:rsid w:val="00D50CA1"/>
    <w:rsid w:val="00D530DE"/>
    <w:rsid w:val="00D5799E"/>
    <w:rsid w:val="00D65290"/>
    <w:rsid w:val="00D76F04"/>
    <w:rsid w:val="00D9525B"/>
    <w:rsid w:val="00DA2082"/>
    <w:rsid w:val="00DC33AE"/>
    <w:rsid w:val="00DC3DF6"/>
    <w:rsid w:val="00DC569A"/>
    <w:rsid w:val="00DD1C67"/>
    <w:rsid w:val="00DE4579"/>
    <w:rsid w:val="00DE7D7C"/>
    <w:rsid w:val="00DF58CC"/>
    <w:rsid w:val="00E11DDB"/>
    <w:rsid w:val="00E15589"/>
    <w:rsid w:val="00E15CE0"/>
    <w:rsid w:val="00E27E4E"/>
    <w:rsid w:val="00E444BE"/>
    <w:rsid w:val="00E4514B"/>
    <w:rsid w:val="00E4632C"/>
    <w:rsid w:val="00E5042F"/>
    <w:rsid w:val="00E524F1"/>
    <w:rsid w:val="00E53C83"/>
    <w:rsid w:val="00E5633F"/>
    <w:rsid w:val="00E6333F"/>
    <w:rsid w:val="00E71F83"/>
    <w:rsid w:val="00E84167"/>
    <w:rsid w:val="00E939F8"/>
    <w:rsid w:val="00E952B3"/>
    <w:rsid w:val="00E97700"/>
    <w:rsid w:val="00E97FF0"/>
    <w:rsid w:val="00EA3237"/>
    <w:rsid w:val="00EB6C6E"/>
    <w:rsid w:val="00EC4B54"/>
    <w:rsid w:val="00EC7BA8"/>
    <w:rsid w:val="00ED0DD7"/>
    <w:rsid w:val="00EE26F9"/>
    <w:rsid w:val="00EF45B6"/>
    <w:rsid w:val="00F0536C"/>
    <w:rsid w:val="00F10A43"/>
    <w:rsid w:val="00F2393F"/>
    <w:rsid w:val="00F415B2"/>
    <w:rsid w:val="00F64600"/>
    <w:rsid w:val="00F71673"/>
    <w:rsid w:val="00F80BCC"/>
    <w:rsid w:val="00F877FE"/>
    <w:rsid w:val="00F91A58"/>
    <w:rsid w:val="00FA2361"/>
    <w:rsid w:val="00FA2AD5"/>
    <w:rsid w:val="00FB046A"/>
    <w:rsid w:val="00FB1F80"/>
    <w:rsid w:val="00FB59A0"/>
    <w:rsid w:val="00FC2E4F"/>
    <w:rsid w:val="00FC3256"/>
    <w:rsid w:val="00FE612F"/>
    <w:rsid w:val="00FF1D76"/>
    <w:rsid w:val="00FF74E3"/>
    <w:rsid w:val="01EB6EA5"/>
    <w:rsid w:val="02835130"/>
    <w:rsid w:val="0339C04F"/>
    <w:rsid w:val="058EB56E"/>
    <w:rsid w:val="0606EF7E"/>
    <w:rsid w:val="06AC5861"/>
    <w:rsid w:val="06DC9BD5"/>
    <w:rsid w:val="088EDA26"/>
    <w:rsid w:val="0B37CE05"/>
    <w:rsid w:val="0D454162"/>
    <w:rsid w:val="0D9BC9FA"/>
    <w:rsid w:val="10B1E71F"/>
    <w:rsid w:val="1148BD28"/>
    <w:rsid w:val="12FC7FE5"/>
    <w:rsid w:val="1508F93F"/>
    <w:rsid w:val="15113B85"/>
    <w:rsid w:val="1639685A"/>
    <w:rsid w:val="1705E829"/>
    <w:rsid w:val="18783625"/>
    <w:rsid w:val="187CD538"/>
    <w:rsid w:val="1E62B476"/>
    <w:rsid w:val="20096648"/>
    <w:rsid w:val="20182257"/>
    <w:rsid w:val="213DC279"/>
    <w:rsid w:val="222CE238"/>
    <w:rsid w:val="23621FF1"/>
    <w:rsid w:val="24F59EB1"/>
    <w:rsid w:val="254B4818"/>
    <w:rsid w:val="272111E3"/>
    <w:rsid w:val="2947BD16"/>
    <w:rsid w:val="2C4CC96F"/>
    <w:rsid w:val="2D064517"/>
    <w:rsid w:val="2D1C882C"/>
    <w:rsid w:val="2D3D258D"/>
    <w:rsid w:val="2FDB8E0E"/>
    <w:rsid w:val="340B89CE"/>
    <w:rsid w:val="356BCB21"/>
    <w:rsid w:val="39585D20"/>
    <w:rsid w:val="3A3448A2"/>
    <w:rsid w:val="3A5AF571"/>
    <w:rsid w:val="3A764054"/>
    <w:rsid w:val="3C955E3D"/>
    <w:rsid w:val="420E9474"/>
    <w:rsid w:val="44D18641"/>
    <w:rsid w:val="4584EFE1"/>
    <w:rsid w:val="4792C28B"/>
    <w:rsid w:val="48A3CBB4"/>
    <w:rsid w:val="49C1D62B"/>
    <w:rsid w:val="4A8B6FB7"/>
    <w:rsid w:val="4D7CF149"/>
    <w:rsid w:val="4E6B62E6"/>
    <w:rsid w:val="541C9B02"/>
    <w:rsid w:val="577DA677"/>
    <w:rsid w:val="5907BE68"/>
    <w:rsid w:val="5BE32FAF"/>
    <w:rsid w:val="5DD659C1"/>
    <w:rsid w:val="5E00654E"/>
    <w:rsid w:val="61B958D0"/>
    <w:rsid w:val="62D65EA3"/>
    <w:rsid w:val="6364A877"/>
    <w:rsid w:val="64D30799"/>
    <w:rsid w:val="684B3805"/>
    <w:rsid w:val="68721061"/>
    <w:rsid w:val="72C7D8C2"/>
    <w:rsid w:val="73864092"/>
    <w:rsid w:val="744D022F"/>
    <w:rsid w:val="789BC952"/>
    <w:rsid w:val="7B4E8CFE"/>
    <w:rsid w:val="7F03DAF8"/>
    <w:rsid w:val="7F98E377"/>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75273B87-F6DC-4E68-A0B6-C87B4C1D4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182"/>
    <w:pPr>
      <w:spacing w:before="120" w:after="200" w:line="264" w:lineRule="atLeast"/>
    </w:pPr>
    <w:rPr>
      <w:rFonts w:ascii="Calibri" w:eastAsiaTheme="minorEastAsia" w:hAnsi="Calibri" w:cs="Calibri"/>
      <w:sz w:val="24"/>
      <w:lang w:eastAsia="ja-JP"/>
    </w:rPr>
  </w:style>
  <w:style w:type="paragraph" w:styleId="Heading1">
    <w:name w:val="heading 1"/>
    <w:basedOn w:val="Normal"/>
    <w:next w:val="Normal"/>
    <w:link w:val="Heading1Char"/>
    <w:uiPriority w:val="9"/>
    <w:qFormat/>
    <w:rsid w:val="00FE612F"/>
    <w:pPr>
      <w:jc w:val="both"/>
      <w:outlineLvl w:val="0"/>
    </w:pPr>
    <w:rPr>
      <w:rFonts w:asciiTheme="minorHAnsi" w:hAnsiTheme="minorHAnsi" w:cstheme="minorHAnsi"/>
      <w:b/>
      <w:color w:val="2F5496" w:themeColor="accent1" w:themeShade="BF"/>
      <w:sz w:val="28"/>
    </w:rPr>
  </w:style>
  <w:style w:type="paragraph" w:styleId="Heading2">
    <w:name w:val="heading 2"/>
    <w:basedOn w:val="Normal"/>
    <w:next w:val="Normal"/>
    <w:link w:val="Heading2Char"/>
    <w:uiPriority w:val="9"/>
    <w:unhideWhenUsed/>
    <w:qFormat/>
    <w:rsid w:val="00604F97"/>
    <w:pPr>
      <w:shd w:val="clear" w:color="auto" w:fill="D9D9D9" w:themeFill="background1" w:themeFillShade="D9"/>
      <w:outlineLvl w:val="1"/>
    </w:pPr>
    <w:rPr>
      <w:rFonts w:asciiTheme="minorHAnsi" w:hAnsiTheme="minorHAnsi" w:cstheme="minorHAnsi"/>
      <w:b/>
      <w:color w:val="2F5496" w:themeColor="accent1" w:themeShade="BF"/>
    </w:rPr>
  </w:style>
  <w:style w:type="paragraph" w:styleId="Heading3">
    <w:name w:val="heading 3"/>
    <w:basedOn w:val="Heading2"/>
    <w:next w:val="Normal"/>
    <w:link w:val="Heading3Char"/>
    <w:uiPriority w:val="9"/>
    <w:unhideWhenUsed/>
    <w:qFormat/>
    <w:rsid w:val="00FE612F"/>
    <w:pPr>
      <w:outlineLvl w:val="2"/>
    </w:pPr>
    <w:rPr>
      <w:i/>
    </w:rPr>
  </w:style>
  <w:style w:type="paragraph" w:styleId="Heading4">
    <w:name w:val="heading 4"/>
    <w:basedOn w:val="Normal"/>
    <w:next w:val="Normal"/>
    <w:link w:val="Heading4Char"/>
    <w:uiPriority w:val="9"/>
    <w:semiHidden/>
    <w:unhideWhenUsed/>
    <w:qFormat/>
    <w:rsid w:val="00926C4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26C4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26C4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26C4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26C4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26C4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04F97"/>
    <w:rPr>
      <w:rFonts w:eastAsiaTheme="minorEastAsia" w:hAnsiTheme="minorHAnsi" w:cstheme="minorHAnsi"/>
      <w:b/>
      <w:color w:val="2F5496" w:themeColor="accent1" w:themeShade="BF"/>
      <w:sz w:val="24"/>
      <w:shd w:val="clear" w:color="auto" w:fill="D9D9D9" w:themeFill="background1" w:themeFillShade="D9"/>
      <w:lang w:val="en-US" w:eastAsia="ja-JP"/>
    </w:rPr>
  </w:style>
  <w:style w:type="paragraph" w:styleId="ListParagraph">
    <w:name w:val="List Paragraph"/>
    <w:basedOn w:val="Normal"/>
    <w:uiPriority w:val="34"/>
    <w:qFormat/>
    <w:rsid w:val="00670182"/>
    <w:pPr>
      <w:ind w:left="720"/>
      <w:contextualSpacing/>
    </w:pPr>
  </w:style>
  <w:style w:type="table" w:styleId="TableGrid">
    <w:name w:val="Table Grid"/>
    <w:basedOn w:val="TableNormal"/>
    <w:uiPriority w:val="5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FE612F"/>
    <w:rPr>
      <w:rFonts w:eastAsiaTheme="minorEastAsia" w:hAnsiTheme="minorHAnsi" w:cstheme="minorHAnsi"/>
      <w:b/>
      <w:color w:val="2F5496" w:themeColor="accent1" w:themeShade="BF"/>
      <w:sz w:val="28"/>
      <w:lang w:val="en-US" w:eastAsia="ja-JP"/>
    </w:rPr>
  </w:style>
  <w:style w:type="character" w:customStyle="1" w:styleId="Heading3Char">
    <w:name w:val="Heading 3 Char"/>
    <w:basedOn w:val="DefaultParagraphFont"/>
    <w:link w:val="Heading3"/>
    <w:uiPriority w:val="9"/>
    <w:rsid w:val="00FE612F"/>
    <w:rPr>
      <w:rFonts w:eastAsiaTheme="minorEastAsia" w:hAnsiTheme="minorHAnsi" w:cstheme="minorHAnsi"/>
      <w:b/>
      <w:i/>
      <w:color w:val="2F5496" w:themeColor="accent1" w:themeShade="BF"/>
      <w:sz w:val="24"/>
      <w:shd w:val="clear" w:color="auto" w:fill="D9D9D9" w:themeFill="background1" w:themeFillShade="D9"/>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tion1">
    <w:name w:val="Mention1"/>
    <w:basedOn w:val="DefaultParagraphFont"/>
    <w:uiPriority w:val="99"/>
    <w:semiHidden/>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eastAsia="Calibri" w:cs="Times New Roman"/>
      <w:lang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val="en-GB"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val="en-GB"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pacing w:before="240" w:after="0" w:line="259" w:lineRule="auto"/>
      <w:jc w:val="left"/>
      <w:outlineLvl w:val="9"/>
    </w:pPr>
    <w:rPr>
      <w:rFonts w:asciiTheme="majorHAnsi" w:eastAsiaTheme="majorEastAsia" w:hAnsiTheme="majorHAnsi" w:cstheme="majorBidi"/>
      <w:b w:val="0"/>
      <w:sz w:val="32"/>
      <w:szCs w:val="32"/>
      <w:lang w:eastAsia="en-US"/>
    </w:rPr>
  </w:style>
  <w:style w:type="paragraph" w:styleId="TOC1">
    <w:name w:val="toc 1"/>
    <w:basedOn w:val="Normal"/>
    <w:next w:val="Normal"/>
    <w:autoRedefine/>
    <w:uiPriority w:val="39"/>
    <w:unhideWhenUsed/>
    <w:rsid w:val="006C2FE0"/>
    <w:pPr>
      <w:spacing w:after="100"/>
    </w:pPr>
  </w:style>
  <w:style w:type="paragraph" w:styleId="TOC2">
    <w:name w:val="toc 2"/>
    <w:basedOn w:val="Normal"/>
    <w:next w:val="Normal"/>
    <w:autoRedefine/>
    <w:uiPriority w:val="39"/>
    <w:unhideWhenUsed/>
    <w:rsid w:val="006C2FE0"/>
    <w:pPr>
      <w:spacing w:after="100"/>
      <w:ind w:left="22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Cs w:val="24"/>
      <w:lang w:val="en-GB"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4-Accent3">
    <w:name w:val="Grid Table 4 Accent 3"/>
    <w:basedOn w:val="TableNormal"/>
    <w:uiPriority w:val="49"/>
    <w:rsid w:val="0048658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1">
    <w:name w:val="Plain Table 1"/>
    <w:basedOn w:val="TableNormal"/>
    <w:uiPriority w:val="41"/>
    <w:rsid w:val="00D5799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3">
    <w:name w:val="Grid Table 5 Dark Accent 3"/>
    <w:basedOn w:val="TableNormal"/>
    <w:uiPriority w:val="50"/>
    <w:rsid w:val="00D579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BodyText3">
    <w:name w:val="Body Text 3"/>
    <w:basedOn w:val="Normal"/>
    <w:link w:val="BodyText3Char"/>
    <w:uiPriority w:val="99"/>
    <w:semiHidden/>
    <w:unhideWhenUsed/>
    <w:rsid w:val="00141C65"/>
    <w:pPr>
      <w:spacing w:after="120"/>
    </w:pPr>
    <w:rPr>
      <w:sz w:val="16"/>
      <w:szCs w:val="16"/>
    </w:rPr>
  </w:style>
  <w:style w:type="character" w:customStyle="1" w:styleId="BodyText3Char">
    <w:name w:val="Body Text 3 Char"/>
    <w:basedOn w:val="DefaultParagraphFont"/>
    <w:link w:val="BodyText3"/>
    <w:uiPriority w:val="99"/>
    <w:semiHidden/>
    <w:rsid w:val="00141C65"/>
    <w:rPr>
      <w:rFonts w:ascii="Trebuchet MS" w:eastAsiaTheme="minorEastAsia" w:hAnsi="Trebuchet MS" w:cstheme="minorBidi"/>
      <w:sz w:val="16"/>
      <w:szCs w:val="16"/>
      <w:lang w:val="en-US" w:eastAsia="ja-JP"/>
    </w:rPr>
  </w:style>
  <w:style w:type="paragraph" w:customStyle="1" w:styleId="TableText">
    <w:name w:val="Table Text"/>
    <w:aliases w:val="Table text"/>
    <w:basedOn w:val="Normal"/>
    <w:rsid w:val="00141C65"/>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lang w:val="en-GB" w:eastAsia="en-US"/>
    </w:rPr>
  </w:style>
  <w:style w:type="character" w:customStyle="1" w:styleId="DefaultTextChar">
    <w:name w:val="Default Text Char"/>
    <w:link w:val="DefaultText"/>
    <w:locked/>
    <w:rsid w:val="00141C65"/>
    <w:rPr>
      <w:sz w:val="24"/>
      <w:szCs w:val="24"/>
    </w:rPr>
  </w:style>
  <w:style w:type="paragraph" w:customStyle="1" w:styleId="DefaultText">
    <w:name w:val="Default Text"/>
    <w:basedOn w:val="Normal"/>
    <w:link w:val="DefaultTextChar"/>
    <w:rsid w:val="00141C65"/>
    <w:pPr>
      <w:spacing w:before="0" w:after="0" w:line="240" w:lineRule="auto"/>
    </w:pPr>
    <w:rPr>
      <w:rFonts w:asciiTheme="minorHAnsi" w:eastAsia="Times New Roman" w:hAnsi="Times New Roman" w:cs="Times New Roman"/>
      <w:szCs w:val="24"/>
      <w:lang w:eastAsia="en-IE"/>
    </w:rPr>
  </w:style>
  <w:style w:type="character" w:styleId="Strong">
    <w:name w:val="Strong"/>
    <w:basedOn w:val="DefaultParagraphFont"/>
    <w:uiPriority w:val="22"/>
    <w:qFormat/>
    <w:rsid w:val="00131EFF"/>
    <w:rPr>
      <w:b/>
      <w:bCs/>
    </w:rPr>
  </w:style>
  <w:style w:type="character" w:styleId="Mention">
    <w:name w:val="Mention"/>
    <w:basedOn w:val="DefaultParagraphFont"/>
    <w:uiPriority w:val="99"/>
    <w:unhideWhenUsed/>
    <w:rsid w:val="00BB1AE0"/>
    <w:rPr>
      <w:color w:val="2B579A"/>
      <w:shd w:val="clear" w:color="auto" w:fill="E1DFDD"/>
    </w:rPr>
  </w:style>
  <w:style w:type="character" w:styleId="BookTitle">
    <w:name w:val="Book Title"/>
    <w:basedOn w:val="DefaultParagraphFont"/>
    <w:uiPriority w:val="33"/>
    <w:qFormat/>
    <w:rsid w:val="00926C4C"/>
    <w:rPr>
      <w:b/>
      <w:bCs/>
      <w:i/>
      <w:iCs/>
      <w:spacing w:val="5"/>
    </w:rPr>
  </w:style>
  <w:style w:type="paragraph" w:styleId="Caption">
    <w:name w:val="caption"/>
    <w:basedOn w:val="Normal"/>
    <w:next w:val="Normal"/>
    <w:uiPriority w:val="35"/>
    <w:semiHidden/>
    <w:unhideWhenUsed/>
    <w:qFormat/>
    <w:rsid w:val="00926C4C"/>
    <w:pPr>
      <w:spacing w:before="0" w:line="240" w:lineRule="auto"/>
    </w:pPr>
    <w:rPr>
      <w:i/>
      <w:iCs/>
      <w:color w:val="44546A" w:themeColor="text2"/>
      <w:sz w:val="18"/>
      <w:szCs w:val="18"/>
    </w:rPr>
  </w:style>
  <w:style w:type="character" w:styleId="Emphasis">
    <w:name w:val="Emphasis"/>
    <w:basedOn w:val="DefaultParagraphFont"/>
    <w:uiPriority w:val="20"/>
    <w:qFormat/>
    <w:rsid w:val="00926C4C"/>
    <w:rPr>
      <w:i/>
      <w:iCs/>
    </w:rPr>
  </w:style>
  <w:style w:type="character" w:customStyle="1" w:styleId="Heading4Char">
    <w:name w:val="Heading 4 Char"/>
    <w:basedOn w:val="DefaultParagraphFont"/>
    <w:link w:val="Heading4"/>
    <w:uiPriority w:val="9"/>
    <w:semiHidden/>
    <w:rsid w:val="00926C4C"/>
    <w:rPr>
      <w:rFonts w:asciiTheme="majorHAnsi" w:eastAsiaTheme="majorEastAsia" w:hAnsiTheme="majorHAnsi" w:cstheme="majorBidi"/>
      <w:i/>
      <w:iCs/>
      <w:color w:val="2F5496" w:themeColor="accent1" w:themeShade="BF"/>
      <w:lang w:eastAsia="ja-JP"/>
    </w:rPr>
  </w:style>
  <w:style w:type="character" w:customStyle="1" w:styleId="Heading5Char">
    <w:name w:val="Heading 5 Char"/>
    <w:basedOn w:val="DefaultParagraphFont"/>
    <w:link w:val="Heading5"/>
    <w:uiPriority w:val="9"/>
    <w:semiHidden/>
    <w:rsid w:val="00926C4C"/>
    <w:rPr>
      <w:rFonts w:asciiTheme="majorHAnsi" w:eastAsiaTheme="majorEastAsia" w:hAnsiTheme="majorHAnsi" w:cstheme="majorBidi"/>
      <w:color w:val="2F5496" w:themeColor="accent1" w:themeShade="BF"/>
      <w:lang w:eastAsia="ja-JP"/>
    </w:rPr>
  </w:style>
  <w:style w:type="character" w:customStyle="1" w:styleId="Heading6Char">
    <w:name w:val="Heading 6 Char"/>
    <w:basedOn w:val="DefaultParagraphFont"/>
    <w:link w:val="Heading6"/>
    <w:uiPriority w:val="9"/>
    <w:semiHidden/>
    <w:rsid w:val="00926C4C"/>
    <w:rPr>
      <w:rFonts w:asciiTheme="majorHAnsi" w:eastAsiaTheme="majorEastAsia" w:hAnsiTheme="majorHAnsi" w:cstheme="majorBidi"/>
      <w:color w:val="1F3763" w:themeColor="accent1" w:themeShade="7F"/>
      <w:lang w:eastAsia="ja-JP"/>
    </w:rPr>
  </w:style>
  <w:style w:type="character" w:customStyle="1" w:styleId="Heading7Char">
    <w:name w:val="Heading 7 Char"/>
    <w:basedOn w:val="DefaultParagraphFont"/>
    <w:link w:val="Heading7"/>
    <w:uiPriority w:val="9"/>
    <w:semiHidden/>
    <w:rsid w:val="00926C4C"/>
    <w:rPr>
      <w:rFonts w:asciiTheme="majorHAnsi" w:eastAsiaTheme="majorEastAsia" w:hAnsiTheme="majorHAnsi" w:cstheme="majorBidi"/>
      <w:i/>
      <w:iCs/>
      <w:color w:val="1F3763" w:themeColor="accent1" w:themeShade="7F"/>
      <w:lang w:eastAsia="ja-JP"/>
    </w:rPr>
  </w:style>
  <w:style w:type="character" w:customStyle="1" w:styleId="Heading8Char">
    <w:name w:val="Heading 8 Char"/>
    <w:basedOn w:val="DefaultParagraphFont"/>
    <w:link w:val="Heading8"/>
    <w:uiPriority w:val="9"/>
    <w:semiHidden/>
    <w:rsid w:val="00926C4C"/>
    <w:rPr>
      <w:rFonts w:asciiTheme="majorHAnsi" w:eastAsiaTheme="majorEastAsia" w:hAnsiTheme="majorHAnsi" w:cstheme="majorBidi"/>
      <w:color w:val="272727" w:themeColor="text1" w:themeTint="D8"/>
      <w:sz w:val="21"/>
      <w:szCs w:val="21"/>
      <w:lang w:eastAsia="ja-JP"/>
    </w:rPr>
  </w:style>
  <w:style w:type="character" w:customStyle="1" w:styleId="Heading9Char">
    <w:name w:val="Heading 9 Char"/>
    <w:basedOn w:val="DefaultParagraphFont"/>
    <w:link w:val="Heading9"/>
    <w:uiPriority w:val="9"/>
    <w:semiHidden/>
    <w:rsid w:val="00926C4C"/>
    <w:rPr>
      <w:rFonts w:asciiTheme="majorHAnsi" w:eastAsiaTheme="majorEastAsia" w:hAnsiTheme="majorHAnsi" w:cstheme="majorBidi"/>
      <w:i/>
      <w:iCs/>
      <w:color w:val="272727" w:themeColor="text1" w:themeTint="D8"/>
      <w:sz w:val="21"/>
      <w:szCs w:val="21"/>
      <w:lang w:eastAsia="ja-JP"/>
    </w:rPr>
  </w:style>
  <w:style w:type="character" w:styleId="IntenseEmphasis">
    <w:name w:val="Intense Emphasis"/>
    <w:basedOn w:val="DefaultParagraphFont"/>
    <w:uiPriority w:val="21"/>
    <w:qFormat/>
    <w:rsid w:val="00926C4C"/>
    <w:rPr>
      <w:i/>
      <w:iCs/>
      <w:color w:val="4472C4" w:themeColor="accent1"/>
    </w:rPr>
  </w:style>
  <w:style w:type="paragraph" w:styleId="IntenseQuote">
    <w:name w:val="Intense Quote"/>
    <w:basedOn w:val="Normal"/>
    <w:next w:val="Normal"/>
    <w:link w:val="IntenseQuoteChar"/>
    <w:uiPriority w:val="30"/>
    <w:qFormat/>
    <w:rsid w:val="00926C4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26C4C"/>
    <w:rPr>
      <w:rFonts w:ascii="Trebuchet MS" w:eastAsiaTheme="minorEastAsia" w:hAnsi="Trebuchet MS" w:cstheme="minorBidi"/>
      <w:i/>
      <w:iCs/>
      <w:color w:val="4472C4" w:themeColor="accent1"/>
      <w:lang w:eastAsia="ja-JP"/>
    </w:rPr>
  </w:style>
  <w:style w:type="character" w:styleId="IntenseReference">
    <w:name w:val="Intense Reference"/>
    <w:basedOn w:val="DefaultParagraphFont"/>
    <w:uiPriority w:val="32"/>
    <w:qFormat/>
    <w:rsid w:val="00926C4C"/>
    <w:rPr>
      <w:b/>
      <w:bCs/>
      <w:smallCaps/>
      <w:color w:val="4472C4" w:themeColor="accent1"/>
      <w:spacing w:val="5"/>
    </w:rPr>
  </w:style>
  <w:style w:type="paragraph" w:styleId="Quote">
    <w:name w:val="Quote"/>
    <w:basedOn w:val="Normal"/>
    <w:next w:val="Normal"/>
    <w:link w:val="QuoteChar"/>
    <w:uiPriority w:val="29"/>
    <w:qFormat/>
    <w:rsid w:val="00926C4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26C4C"/>
    <w:rPr>
      <w:rFonts w:ascii="Trebuchet MS" w:eastAsiaTheme="minorEastAsia" w:hAnsi="Trebuchet MS" w:cstheme="minorBidi"/>
      <w:i/>
      <w:iCs/>
      <w:color w:val="404040" w:themeColor="text1" w:themeTint="BF"/>
      <w:lang w:eastAsia="ja-JP"/>
    </w:rPr>
  </w:style>
  <w:style w:type="paragraph" w:styleId="Subtitle">
    <w:name w:val="Subtitle"/>
    <w:basedOn w:val="Normal"/>
    <w:next w:val="Normal"/>
    <w:link w:val="SubtitleChar"/>
    <w:uiPriority w:val="11"/>
    <w:qFormat/>
    <w:rsid w:val="00926C4C"/>
    <w:pPr>
      <w:numPr>
        <w:ilvl w:val="1"/>
      </w:numPr>
      <w:spacing w:after="160"/>
    </w:pPr>
    <w:rPr>
      <w:rFonts w:asciiTheme="minorHAnsi" w:hAnsiTheme="minorHAnsi"/>
      <w:color w:val="5A5A5A" w:themeColor="text1" w:themeTint="A5"/>
      <w:spacing w:val="15"/>
    </w:rPr>
  </w:style>
  <w:style w:type="character" w:customStyle="1" w:styleId="SubtitleChar">
    <w:name w:val="Subtitle Char"/>
    <w:basedOn w:val="DefaultParagraphFont"/>
    <w:link w:val="Subtitle"/>
    <w:uiPriority w:val="11"/>
    <w:rsid w:val="00926C4C"/>
    <w:rPr>
      <w:rFonts w:eastAsiaTheme="minorEastAsia" w:hAnsiTheme="minorHAnsi" w:cstheme="minorBidi"/>
      <w:color w:val="5A5A5A" w:themeColor="text1" w:themeTint="A5"/>
      <w:spacing w:val="15"/>
      <w:lang w:eastAsia="ja-JP"/>
    </w:rPr>
  </w:style>
  <w:style w:type="character" w:styleId="SubtleEmphasis">
    <w:name w:val="Subtle Emphasis"/>
    <w:basedOn w:val="DefaultParagraphFont"/>
    <w:uiPriority w:val="19"/>
    <w:qFormat/>
    <w:rsid w:val="00926C4C"/>
    <w:rPr>
      <w:i/>
      <w:iCs/>
      <w:color w:val="404040" w:themeColor="text1" w:themeTint="BF"/>
    </w:rPr>
  </w:style>
  <w:style w:type="character" w:styleId="SubtleReference">
    <w:name w:val="Subtle Reference"/>
    <w:basedOn w:val="DefaultParagraphFont"/>
    <w:uiPriority w:val="31"/>
    <w:qFormat/>
    <w:rsid w:val="00926C4C"/>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yperlink" Target="mailto:nonrestaxclearance@revenue.i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revenue.i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5" Type="http://schemas.openxmlformats.org/officeDocument/2006/relationships/webSettings" Target="webSettings.xml"/><Relationship Id="rId15" Type="http://schemas.openxmlformats.org/officeDocument/2006/relationships/header" Target="header1.xml"/><Relationship Id="rId23" Type="http://schemas.microsoft.com/office/2019/05/relationships/documenttasks" Target="documenttasks/documenttasks1.xml"/><Relationship Id="rId10" Type="http://schemas.openxmlformats.org/officeDocument/2006/relationships/hyperlink" Target="http://www.etenders.gov.ie"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hyperlink" Target="http://www.revenue.ie/en/online/tax-clearance.html"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EF2A36FA-DE2B-46A1-9121-28DB3634FB99}">
    <t:Anchor>
      <t:Comment id="440753669"/>
    </t:Anchor>
    <t:History>
      <t:Event id="{F000FBAC-5FED-4B95-8B24-AE47FE31FFB3}" time="2026-07-28T11:09:33.46Z">
        <t:Attribution userId="S::Maeve.Malone@rehab.ie::10387f27-26fd-4a64-adcb-7479e49ccd4a" userProvider="AD" userName="Maeve Malone"/>
        <t:Anchor>
          <t:Comment id="440753669"/>
        </t:Anchor>
        <t:Create/>
      </t:Event>
      <t:Event id="{4E10D9DD-01BD-4515-A84D-0386EB3DA0AE}" time="2026-07-28T11:09:33.46Z">
        <t:Attribution userId="S::Maeve.Malone@rehab.ie::10387f27-26fd-4a64-adcb-7479e49ccd4a" userProvider="AD" userName="Maeve Malone"/>
        <t:Anchor>
          <t:Comment id="440753669"/>
        </t:Anchor>
        <t:Assign userId="S::janet.grogan@rehab.ie::5fec0b37-3e22-45dd-a163-07cee2e28f07" userProvider="AD" userName="Janet Grogan"/>
      </t:Event>
      <t:Event id="{6C90096D-8AE2-4AA3-BA49-18E05A5CFF85}" time="2026-07-28T11:09:33.46Z">
        <t:Attribution userId="S::Maeve.Malone@rehab.ie::10387f27-26fd-4a64-adcb-7479e49ccd4a" userProvider="AD" userName="Maeve Malone"/>
        <t:Anchor>
          <t:Comment id="440753669"/>
        </t:Anchor>
        <t:SetTitle title="@Janet Grogan if we decide to keep going for 1 more year do we need to state the value of the 1 year contract?"/>
      </t:Event>
      <t:Event id="{436D50A0-C9B3-4577-89DD-18FEA4DC272B}" time="2026-07-29T08:50:51.594Z">
        <t:Attribution userId="S::janet.grogan@rehab.ie::5fec0b37-3e22-45dd-a163-07cee2e28f07" userProvider="AD" userName="Janet Grogan"/>
        <t:Progress percentComplete="100"/>
      </t:Event>
    </t:History>
  </t:Task>
  <t:Task id="{E4A47947-4AB7-459E-BF69-A40A2663EFF1}">
    <t:Anchor>
      <t:Comment id="833014386"/>
    </t:Anchor>
    <t:History>
      <t:Event id="{514A4CEB-7FF0-4753-A7B5-B766786C6CDB}" time="2026-07-28T12:07:31.158Z">
        <t:Attribution userId="S::Maeve.Malone@rehab.ie::10387f27-26fd-4a64-adcb-7479e49ccd4a" userProvider="AD" userName="Maeve Malone"/>
        <t:Anchor>
          <t:Comment id="833014386"/>
        </t:Anchor>
        <t:Create/>
      </t:Event>
      <t:Event id="{EA8BB62B-3DBD-4124-970D-2BA715446115}" time="2026-07-28T12:07:31.158Z">
        <t:Attribution userId="S::Maeve.Malone@rehab.ie::10387f27-26fd-4a64-adcb-7479e49ccd4a" userProvider="AD" userName="Maeve Malone"/>
        <t:Anchor>
          <t:Comment id="833014386"/>
        </t:Anchor>
        <t:Assign userId="S::janet.grogan@rehab.ie::5fec0b37-3e22-45dd-a163-07cee2e28f07" userProvider="AD" userName="Janet Grogan"/>
      </t:Event>
      <t:Event id="{9B9BCDCC-340B-41B0-96F1-C4FB2007C57B}" time="2026-07-28T12:07:31.158Z">
        <t:Attribution userId="S::Maeve.Malone@rehab.ie::10387f27-26fd-4a64-adcb-7479e49ccd4a" userProvider="AD" userName="Maeve Malone"/>
        <t:Anchor>
          <t:Comment id="833014386"/>
        </t:Anchor>
        <t:SetTitle title="@Janet Grogan @Ann Lawrence @Paul Dempsey @Carol Redican we will have to extend this to 7 days due to PHECC cancellation requirements. "/>
      </t:Event>
      <t:Event id="{B433A9DA-B8BB-4BAC-94AD-70269BE13F1E}" time="2026-07-29T08:56:09.98Z">
        <t:Attribution userId="S::janet.grogan@rehab.ie::5fec0b37-3e22-45dd-a163-07cee2e28f07" userProvider="AD" userName="Janet Grogan"/>
        <t:Progress percentComplete="100"/>
      </t:Event>
    </t:History>
  </t:Task>
  <t:Task id="{FB51FE2D-595C-4628-ACA0-EDC93D17584A}">
    <t:Anchor>
      <t:Comment id="1048749673"/>
    </t:Anchor>
    <t:History>
      <t:Event id="{E1F8B12F-C218-4FBC-A8DE-2C33AC2F49EE}" time="2026-07-28T12:17:48.397Z">
        <t:Attribution userId="S::Maeve.Malone@rehab.ie::10387f27-26fd-4a64-adcb-7479e49ccd4a" userProvider="AD" userName="Maeve Malone"/>
        <t:Anchor>
          <t:Comment id="1048749673"/>
        </t:Anchor>
        <t:Create/>
      </t:Event>
      <t:Event id="{78336DE3-BAA3-490B-A3A9-944026D6C7C3}" time="2026-07-28T12:17:48.397Z">
        <t:Attribution userId="S::Maeve.Malone@rehab.ie::10387f27-26fd-4a64-adcb-7479e49ccd4a" userProvider="AD" userName="Maeve Malone"/>
        <t:Anchor>
          <t:Comment id="1048749673"/>
        </t:Anchor>
        <t:Assign userId="S::janet.grogan@rehab.ie::5fec0b37-3e22-45dd-a163-07cee2e28f07" userProvider="AD" userName="Janet Grogan"/>
      </t:Event>
      <t:Event id="{EAFBA559-DBDF-4884-B9A7-F14627D47DC0}" time="2026-07-28T12:17:48.397Z">
        <t:Attribution userId="S::Maeve.Malone@rehab.ie::10387f27-26fd-4a64-adcb-7479e49ccd4a" userProvider="AD" userName="Maeve Malone"/>
        <t:Anchor>
          <t:Comment id="1048749673"/>
        </t:Anchor>
        <t:SetTitle title="@Janet Grogan can we state that we may award for example 5 out of the 6 or do we need to award all programmes to the one provider?"/>
      </t:Event>
      <t:Event id="{0CE82EC9-7890-476B-9953-3D4166E71897}" time="2026-07-29T08:56:05.314Z">
        <t:Attribution userId="S::janet.grogan@rehab.ie::5fec0b37-3e22-45dd-a163-07cee2e28f07" userProvider="AD" userName="Janet Grogan"/>
        <t:Progress percentComplete="100"/>
      </t:Event>
    </t:History>
  </t:Task>
  <t:Task id="{DA897531-2433-4BD1-8A7B-D88477EB90DC}">
    <t:Anchor>
      <t:Comment id="994699631"/>
    </t:Anchor>
    <t:History>
      <t:Event id="{2842E153-5ED2-4C75-8F1A-6B3D228AF474}" time="2026-07-28T12:29:28.026Z">
        <t:Attribution userId="S::Maeve.Malone@rehab.ie::10387f27-26fd-4a64-adcb-7479e49ccd4a" userProvider="AD" userName="Maeve Malone"/>
        <t:Anchor>
          <t:Comment id="994699631"/>
        </t:Anchor>
        <t:Create/>
      </t:Event>
      <t:Event id="{B83BD7CF-6D09-44B5-BD77-18EEEAC94550}" time="2026-07-28T12:29:28.026Z">
        <t:Attribution userId="S::Maeve.Malone@rehab.ie::10387f27-26fd-4a64-adcb-7479e49ccd4a" userProvider="AD" userName="Maeve Malone"/>
        <t:Anchor>
          <t:Comment id="994699631"/>
        </t:Anchor>
        <t:Assign userId="S::janet.grogan@rehab.ie::5fec0b37-3e22-45dd-a163-07cee2e28f07" userProvider="AD" userName="Janet Grogan"/>
      </t:Event>
      <t:Event id="{709688F9-FB01-4B92-97F0-C58202CE9FE5}" time="2026-07-28T12:29:28.026Z">
        <t:Attribution userId="S::Maeve.Malone@rehab.ie::10387f27-26fd-4a64-adcb-7479e49ccd4a" userProvider="AD" userName="Maeve Malone"/>
        <t:Anchor>
          <t:Comment id="994699631"/>
        </t:Anchor>
        <t:SetTitle title="@Janet Grogan Contract Value Clarification: Is the contract value range of 150,000 to 300,000 is for the total contract duration - spread out over the 2 years?"/>
      </t:Event>
      <t:Event id="{19C4B88F-E9DB-4DEB-95B9-ED59BDAA2FFC}" time="2026-07-29T08:50:44.248Z">
        <t:Attribution userId="S::janet.grogan@rehab.ie::5fec0b37-3e22-45dd-a163-07cee2e28f07" userProvider="AD" userName="Janet Grogan"/>
        <t:Progress percentComplete="100"/>
      </t:Event>
    </t:History>
  </t:Task>
  <t:Task id="{476AC790-A988-42B5-BF1C-DBA3AF8BC86E}">
    <t:Anchor>
      <t:Comment id="1705373256"/>
    </t:Anchor>
    <t:History>
      <t:Event id="{2ABCFA80-9379-403F-AFFF-07A2497DC930}" time="2026-07-28T12:32:35.943Z">
        <t:Attribution userId="S::Maeve.Malone@rehab.ie::10387f27-26fd-4a64-adcb-7479e49ccd4a" userProvider="AD" userName="Maeve Malone"/>
        <t:Anchor>
          <t:Comment id="1705373256"/>
        </t:Anchor>
        <t:Create/>
      </t:Event>
      <t:Event id="{F7123330-A3BB-4D27-81D4-C60B2566E297}" time="2026-07-28T12:32:35.943Z">
        <t:Attribution userId="S::Maeve.Malone@rehab.ie::10387f27-26fd-4a64-adcb-7479e49ccd4a" userProvider="AD" userName="Maeve Malone"/>
        <t:Anchor>
          <t:Comment id="1705373256"/>
        </t:Anchor>
        <t:Assign userId="S::janet.grogan@rehab.ie::5fec0b37-3e22-45dd-a163-07cee2e28f07" userProvider="AD" userName="Janet Grogan"/>
      </t:Event>
      <t:Event id="{3397517D-18B7-4570-A053-3991D42BB6E2}" time="2026-07-28T12:32:35.943Z">
        <t:Attribution userId="S::Maeve.Malone@rehab.ie::10387f27-26fd-4a64-adcb-7479e49ccd4a" userProvider="AD" userName="Maeve Malone"/>
        <t:Anchor>
          <t:Comment id="1705373256"/>
        </t:Anchor>
        <t:SetTitle title="@Janet Grogan Volume and Course Type Communication to Providers: is it best practice to inform providers in the tender framework that the organisation may shift toward more refresher or cardiac first responder courses rather than full first aid courses?  "/>
      </t:Event>
      <t:Event id="{A073D699-AF82-45A8-B171-9231C2852537}" time="2026-07-29T08:50:47.45Z">
        <t:Attribution userId="S::janet.grogan@rehab.ie::5fec0b37-3e22-45dd-a163-07cee2e28f07" userProvider="AD" userName="Janet Groga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4FAC9-25D9-4597-9B95-654FF69BA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15027</Words>
  <Characters>84157</Characters>
  <Application>Microsoft Office Word</Application>
  <DocSecurity>0</DocSecurity>
  <Lines>2404</Lines>
  <Paragraphs>1239</Paragraphs>
  <ScaleCrop>false</ScaleCrop>
  <Company/>
  <LinksUpToDate>false</LinksUpToDate>
  <CharactersWithSpaces>97945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Janet Grogan</cp:lastModifiedBy>
  <cp:revision>2</cp:revision>
  <dcterms:created xsi:type="dcterms:W3CDTF">2026-10-01T12:11:00Z</dcterms:created>
  <dcterms:modified xsi:type="dcterms:W3CDTF">2026-10-01T12:11:00Z</dcterms:modified>
</cp:coreProperties>
</file>