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60C74BF"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9T00:00:00Z">
            <w:dateFormat w:val="dd/MM/yyyy"/>
            <w:lid w:val="en-IE"/>
            <w:storeMappedDataAs w:val="dateTime"/>
            <w:calendar w:val="gregorian"/>
          </w:date>
        </w:sdtPr>
        <w:sdtEndPr/>
        <w:sdtContent>
          <w:r w:rsidR="00A73A52">
            <w:rPr>
              <w:rFonts w:ascii="Calibri" w:hAnsi="Calibri"/>
              <w:sz w:val="40"/>
              <w:szCs w:val="40"/>
              <w:highlight w:val="lightGray"/>
              <w:lang w:val="en-IE"/>
            </w:rPr>
            <w:t>29/09/2026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1A88AE65" w:rsidR="00430861" w:rsidRPr="00830A49" w:rsidRDefault="00DD31F5"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FD4500" w:rsidRPr="00FD4500">
            <w:rPr>
              <w:sz w:val="40"/>
              <w:szCs w:val="40"/>
            </w:rPr>
            <w:t>Scanning and software equipment for the National Archives, Ireland</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38C06871"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0T17:00:00Z">
            <w:dateFormat w:val="dd/MM/yyyy HH:mm"/>
            <w:lid w:val="en-IE"/>
            <w:storeMappedDataAs w:val="dateTime"/>
            <w:calendar w:val="gregorian"/>
          </w:date>
        </w:sdtPr>
        <w:sdtEndPr/>
        <w:sdtContent>
          <w:r w:rsidR="00A73A52">
            <w:rPr>
              <w:rFonts w:ascii="Calibri" w:hAnsi="Calibri"/>
              <w:sz w:val="40"/>
              <w:szCs w:val="40"/>
              <w:highlight w:val="lightGray"/>
              <w:lang w:val="en-IE"/>
            </w:rPr>
            <w:t>1</w:t>
          </w:r>
          <w:r w:rsidR="00E22809">
            <w:rPr>
              <w:rFonts w:ascii="Calibri" w:hAnsi="Calibri"/>
              <w:sz w:val="40"/>
              <w:szCs w:val="40"/>
              <w:highlight w:val="lightGray"/>
              <w:lang w:val="en-IE"/>
            </w:rPr>
            <w:t>0</w:t>
          </w:r>
          <w:r w:rsidR="00A73A52">
            <w:rPr>
              <w:rFonts w:ascii="Calibri" w:hAnsi="Calibri"/>
              <w:sz w:val="40"/>
              <w:szCs w:val="40"/>
              <w:highlight w:val="lightGray"/>
              <w:lang w:val="en-IE"/>
            </w:rPr>
            <w:t>/11/2026 17:00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D31F5"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4D713CD2" w:rsidR="008223F2" w:rsidRPr="00830A49" w:rsidRDefault="00DD31F5" w:rsidP="00DC6088">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DC6088">
                  <w:rPr>
                    <w:szCs w:val="22"/>
                    <w:highlight w:val="lightGray"/>
                  </w:rPr>
                  <w:t>The National A</w:t>
                </w:r>
                <w:r w:rsidR="00D5438B">
                  <w:rPr>
                    <w:szCs w:val="22"/>
                    <w:highlight w:val="lightGray"/>
                  </w:rPr>
                  <w:t>rchives of Ireland</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69B38158" w:rsidR="00A507AF" w:rsidRPr="00D12164" w:rsidRDefault="00FD4500" w:rsidP="00A507AF">
                <w:pPr>
                  <w:spacing w:line="320" w:lineRule="exact"/>
                  <w:rPr>
                    <w:rFonts w:asciiTheme="minorHAnsi" w:hAnsiTheme="minorHAnsi"/>
                    <w:bCs/>
                  </w:rPr>
                </w:pPr>
                <w:r>
                  <w:rPr>
                    <w:rFonts w:asciiTheme="minorHAnsi" w:hAnsiTheme="minorHAnsi"/>
                    <w:bCs/>
                  </w:rPr>
                  <w:t>Scanning equipment and associated software for the National Archives. Please see Appendix 1 for further specification</w:t>
                </w:r>
              </w:p>
              <w:p w14:paraId="6BBF7D1D" w14:textId="3DFD3552" w:rsidR="008223F2" w:rsidRPr="00A507AF" w:rsidRDefault="00DD31F5"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A1BC19F" w:rsidR="008F2815" w:rsidRPr="008F2815" w:rsidRDefault="00FD4500"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3395BE4" w:rsidR="00CF2172" w:rsidRPr="00830A49" w:rsidRDefault="00CF2172" w:rsidP="00FD4500">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FD4500">
              <w:rPr>
                <w:noProof/>
                <w:szCs w:val="22"/>
              </w:rPr>
              <w:t>24 months</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541B664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FD4500">
              <w:rPr>
                <w:i/>
                <w:iCs/>
                <w:color w:val="FF0000"/>
              </w:rPr>
              <w:t> </w:t>
            </w:r>
            <w:r w:rsidR="00FD4500">
              <w:rPr>
                <w:i/>
                <w:iCs/>
                <w:color w:val="FF0000"/>
              </w:rPr>
              <w:t> </w:t>
            </w:r>
            <w:r w:rsidR="00FD4500">
              <w:rPr>
                <w:i/>
                <w:iCs/>
                <w:color w:val="FF0000"/>
              </w:rPr>
              <w:t> </w:t>
            </w:r>
            <w:r w:rsidR="00FD4500">
              <w:rPr>
                <w:i/>
                <w:iCs/>
                <w:color w:val="FF0000"/>
              </w:rPr>
              <w:t> </w:t>
            </w:r>
            <w:r w:rsidR="00FD4500">
              <w:rPr>
                <w:i/>
                <w:iCs/>
                <w:color w:val="FF0000"/>
              </w:rPr>
              <w:t> </w:t>
            </w:r>
            <w:r w:rsidRPr="003650CE">
              <w:rPr>
                <w:i/>
                <w:iCs/>
                <w:color w:val="FF0000"/>
              </w:rPr>
              <w:fldChar w:fldCharType="end"/>
            </w:r>
            <w:bookmarkEnd w:id="3"/>
          </w:p>
          <w:p w14:paraId="4402F968" w14:textId="4D828BEF" w:rsidR="00CF2172" w:rsidRPr="00830A49" w:rsidRDefault="00CF2172" w:rsidP="00FD4500">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D4500">
              <w:rPr>
                <w:noProof/>
                <w:highlight w:val="lightGray"/>
              </w:rPr>
              <w:t>12 months</w:t>
            </w:r>
            <w:r w:rsidRPr="00BE4F7F">
              <w:rPr>
                <w:noProof/>
                <w:highlight w:val="lightGray"/>
              </w:rPr>
              <w:t>]</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D4500">
              <w:rPr>
                <w:noProof/>
                <w:highlight w:val="lightGray"/>
              </w:rPr>
              <w:t>one</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3F9AE6D1" w:rsidR="00CF2172" w:rsidRPr="002D2C5B" w:rsidRDefault="00CF2172" w:rsidP="00FC719B">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7F1236">
              <w:rPr>
                <w:highlight w:val="lightGray"/>
              </w:rPr>
              <w:t>Goods Contract</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7F1236">
              <w:rPr>
                <w:i/>
                <w:color w:val="FF0000"/>
                <w:highlight w:val="lightGray"/>
              </w:rPr>
              <w:t> </w:t>
            </w:r>
            <w:r w:rsidR="007F1236">
              <w:rPr>
                <w:i/>
                <w:color w:val="FF0000"/>
                <w:highlight w:val="lightGray"/>
              </w:rPr>
              <w:t> </w:t>
            </w:r>
            <w:r w:rsidR="007F1236">
              <w:rPr>
                <w:i/>
                <w:color w:val="FF0000"/>
                <w:highlight w:val="lightGray"/>
              </w:rPr>
              <w:t> </w:t>
            </w:r>
            <w:r w:rsidR="007F1236">
              <w:rPr>
                <w:i/>
                <w:color w:val="FF0000"/>
                <w:highlight w:val="lightGray"/>
              </w:rPr>
              <w:t> </w:t>
            </w:r>
            <w:r w:rsidR="007F123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7F1236">
              <w:rPr>
                <w:noProof/>
              </w:rPr>
              <w:t>€3</w:t>
            </w:r>
            <w:r w:rsidR="00A73A52">
              <w:rPr>
                <w:noProof/>
              </w:rPr>
              <w:t>40,000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00A44D72" w:rsidR="008223F2" w:rsidRPr="00830A49" w:rsidRDefault="007F7AF7" w:rsidP="007F1236">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7F1236">
              <w:rPr>
                <w:i/>
                <w:color w:val="FF0000"/>
              </w:rPr>
              <w:t> </w:t>
            </w:r>
            <w:r w:rsidR="007F1236">
              <w:rPr>
                <w:i/>
                <w:color w:val="FF0000"/>
              </w:rPr>
              <w:t> </w:t>
            </w:r>
            <w:r w:rsidR="007F1236">
              <w:rPr>
                <w:i/>
                <w:color w:val="FF0000"/>
              </w:rPr>
              <w:t> </w:t>
            </w:r>
            <w:r w:rsidR="007F1236">
              <w:rPr>
                <w:i/>
                <w:color w:val="FF0000"/>
              </w:rPr>
              <w:t> </w:t>
            </w:r>
            <w:r w:rsidR="007F123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7F1236">
              <w:rPr>
                <w:highlight w:val="lightGray"/>
              </w:rPr>
              <w:t> </w:t>
            </w:r>
            <w:r w:rsidR="007F1236">
              <w:rPr>
                <w:highlight w:val="lightGray"/>
              </w:rPr>
              <w:t> </w:t>
            </w:r>
            <w:r w:rsidR="007F1236">
              <w:rPr>
                <w:highlight w:val="lightGray"/>
              </w:rPr>
              <w:t> </w:t>
            </w:r>
            <w:r w:rsidR="007F1236">
              <w:rPr>
                <w:highlight w:val="lightGray"/>
              </w:rPr>
              <w:t> </w:t>
            </w:r>
            <w:r w:rsidR="007F1236">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  </w:t>
            </w:r>
          </w:p>
        </w:tc>
      </w:tr>
    </w:tbl>
    <w:p w14:paraId="7C6ADA4F"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C72F14">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C72F14">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lastRenderedPageBreak/>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4DF2AD25" w14:textId="7DC3456D" w:rsidR="00123D39" w:rsidRDefault="00123D39" w:rsidP="00561AE1">
                <w:pPr>
                  <w:rPr>
                    <w:color w:val="000000"/>
                    <w:szCs w:val="22"/>
                  </w:rPr>
                </w:pPr>
              </w:p>
              <w:p w14:paraId="71E94925" w14:textId="77777777"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15"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1DA80615" w14:textId="77777777" w:rsidR="003D31CF" w:rsidRPr="00123D39"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51FE0DFF" w14:textId="77777777" w:rsidR="007207ED" w:rsidRDefault="000A2070" w:rsidP="00561AE1">
                <w:pPr>
                  <w:rPr>
                    <w:color w:val="000000"/>
                    <w:szCs w:val="22"/>
                    <w:highlight w:val="lightGray"/>
                  </w:rPr>
                </w:pPr>
                <w:r w:rsidRPr="000A2070">
                  <w:rPr>
                    <w:color w:val="000000"/>
                    <w:szCs w:val="22"/>
                    <w:highlight w:val="lightGray"/>
                  </w:rPr>
                  <w:t xml:space="preserve">In order to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345E49C8" w14:textId="77777777" w:rsidR="00123D39" w:rsidRPr="00C455C1" w:rsidRDefault="00123D39" w:rsidP="00561AE1">
                <w:pPr>
                  <w:rPr>
                    <w:rFonts w:asciiTheme="minorHAnsi" w:hAnsiTheme="minorHAnsi"/>
                    <w:highlight w:val="lightGray"/>
                  </w:rPr>
                </w:pPr>
              </w:p>
              <w:p w14:paraId="06DA6866" w14:textId="556A0694" w:rsidR="007718E3" w:rsidRDefault="00DD31F5" w:rsidP="00561AE1">
                <w:pPr>
                  <w:rPr>
                    <w:color w:val="000000"/>
                    <w:szCs w:val="22"/>
                  </w:rPr>
                </w:pPr>
              </w:p>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35914347" w:rsidR="008223F2" w:rsidRPr="00830A49" w:rsidRDefault="008223F2" w:rsidP="00465E57">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A73A52">
              <w:t>5</w:t>
            </w:r>
            <w:r w:rsidR="007F1236">
              <w:rPr>
                <w:noProof/>
              </w:rPr>
              <w:t>pm</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FC719B">
              <w:t>1</w:t>
            </w:r>
            <w:r w:rsidR="00A73A52">
              <w:t>7</w:t>
            </w:r>
            <w:r w:rsidR="00A73A52" w:rsidRPr="00A73A52">
              <w:rPr>
                <w:vertAlign w:val="superscript"/>
              </w:rPr>
              <w:t>th</w:t>
            </w:r>
            <w:r w:rsidR="00A73A52">
              <w:t xml:space="preserve"> November</w:t>
            </w:r>
            <w:r w:rsidR="00FC719B">
              <w:t>, 202</w:t>
            </w:r>
            <w:r w:rsidR="008C16D1">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lastRenderedPageBreak/>
              <w:t>2.6.3</w:t>
            </w:r>
          </w:p>
        </w:tc>
        <w:tc>
          <w:tcPr>
            <w:tcW w:w="4570" w:type="pct"/>
          </w:tcPr>
          <w:p w14:paraId="47F31FE3" w14:textId="079F3D57" w:rsidR="008223F2" w:rsidRPr="00830A49" w:rsidRDefault="00D1594C" w:rsidP="007F1236">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7F1236">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1568962C" w:rsidR="008223F2" w:rsidRPr="00621344" w:rsidRDefault="001F5A1D" w:rsidP="007F1236">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7F1236">
              <w:t> </w:t>
            </w:r>
            <w:r w:rsidR="007F1236">
              <w:t> </w:t>
            </w:r>
            <w:r w:rsidR="007F1236">
              <w:t> </w:t>
            </w:r>
            <w:r w:rsidR="007F1236">
              <w:t> </w:t>
            </w:r>
            <w:r w:rsidR="007F1236">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7F1236">
              <w:rPr>
                <w:i/>
                <w:iCs/>
                <w:color w:val="FF0000"/>
              </w:rPr>
              <w:t> </w:t>
            </w:r>
            <w:r w:rsidR="007F1236">
              <w:rPr>
                <w:i/>
                <w:iCs/>
                <w:color w:val="FF0000"/>
              </w:rPr>
              <w:t> </w:t>
            </w:r>
            <w:r w:rsidR="007F1236">
              <w:rPr>
                <w:i/>
                <w:iCs/>
                <w:color w:val="FF0000"/>
              </w:rPr>
              <w:t> </w:t>
            </w:r>
            <w:r w:rsidR="007F1236">
              <w:rPr>
                <w:i/>
                <w:iCs/>
                <w:color w:val="FF0000"/>
              </w:rPr>
              <w:t> </w:t>
            </w:r>
            <w:r w:rsidR="007F1236">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FEB3F97" w:rsidR="002E44EC" w:rsidRPr="00830A49" w:rsidRDefault="002E44EC" w:rsidP="007F1236">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7F1236">
              <w:rPr>
                <w:noProof/>
              </w:rPr>
              <w:t>PDF Reader</w:t>
            </w:r>
            <w:r w:rsidR="003D08E8">
              <w:rPr>
                <w:noProof/>
              </w:rPr>
              <w:t>]</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6C9DA63C" w:rsidR="008223F2" w:rsidRPr="00830A49" w:rsidRDefault="008223F2" w:rsidP="00FC719B">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7F1236">
              <w:rPr>
                <w:noProof/>
              </w:rPr>
              <w:t>12pm</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A73A52">
              <w:t>1</w:t>
            </w:r>
            <w:r w:rsidR="00E22809">
              <w:t>6</w:t>
            </w:r>
            <w:r w:rsidR="00A73A52" w:rsidRPr="00A73A52">
              <w:rPr>
                <w:vertAlign w:val="superscript"/>
              </w:rPr>
              <w:t>th</w:t>
            </w:r>
            <w:r w:rsidR="00A73A52">
              <w:t xml:space="preserve"> October</w:t>
            </w:r>
            <w:r w:rsidR="00FC719B">
              <w:t>, 202</w:t>
            </w:r>
            <w:r w:rsidR="008C16D1">
              <w:t>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AFAFE02" w:rsidR="008223F2" w:rsidRPr="00830A49" w:rsidRDefault="008223F2" w:rsidP="007F1236">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7F1236">
              <w:rPr>
                <w:noProof/>
              </w:rPr>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663E361B"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7F1236">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lastRenderedPageBreak/>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w:t>
            </w:r>
            <w:r w:rsidRPr="00830A49">
              <w:rPr>
                <w:szCs w:val="22"/>
              </w:rPr>
              <w:lastRenderedPageBreak/>
              <w:t xml:space="preserve">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lastRenderedPageBreak/>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5C32593D" w:rsidR="008B3E7D" w:rsidRDefault="007F1236" w:rsidP="008B3E7D">
                <w:pPr>
                  <w:spacing w:after="200" w:line="319" w:lineRule="auto"/>
                  <w:rPr>
                    <w:szCs w:val="22"/>
                  </w:rPr>
                </w:pPr>
                <w:r>
                  <w:rPr>
                    <w:i/>
                    <w:color w:val="FF0000"/>
                    <w:szCs w:val="22"/>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965CEB9"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FB47E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lastRenderedPageBreak/>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1737081A" w:rsidR="00F270A3" w:rsidRDefault="00F270A3" w:rsidP="00FB47EA">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B47EA">
                    <w:rPr>
                      <w:noProof/>
                      <w:szCs w:val="22"/>
                    </w:rPr>
                    <w:t>€12,700,000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444C42D1" w:rsidR="00F270A3" w:rsidRDefault="00F270A3" w:rsidP="00FB47EA">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B47EA">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1A05D5A8" w:rsidR="00EE780F" w:rsidRDefault="00EE780F" w:rsidP="00FB47EA">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B47EA">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3DDACEFA" w:rsidR="00F270A3" w:rsidRDefault="00F270A3" w:rsidP="00FB47EA">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B47EA">
                    <w:rPr>
                      <w:noProof/>
                      <w:szCs w:val="22"/>
                    </w:rPr>
                    <w:t>€1,000,000</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45CF90B"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A73A52">
              <w:rPr>
                <w:i/>
                <w:iCs/>
                <w:color w:val="FF0000"/>
                <w:szCs w:val="22"/>
              </w:rPr>
              <w:t>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C72F14">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C72F14">
            <w:pPr>
              <w:pStyle w:val="ListParagraph"/>
              <w:numPr>
                <w:ilvl w:val="0"/>
                <w:numId w:val="11"/>
              </w:numPr>
              <w:rPr>
                <w:szCs w:val="22"/>
              </w:rPr>
            </w:pPr>
            <w:r w:rsidRPr="00430861">
              <w:rPr>
                <w:rFonts w:asciiTheme="minorHAnsi" w:hAnsiTheme="minorHAnsi" w:cstheme="minorHAnsi"/>
                <w:szCs w:val="22"/>
              </w:rPr>
              <w:lastRenderedPageBreak/>
              <w:t xml:space="preserve">storage; and </w:t>
            </w:r>
          </w:p>
          <w:p w14:paraId="221241C1" w14:textId="77777777" w:rsidR="0093754A" w:rsidRPr="00216A9C" w:rsidRDefault="0093754A" w:rsidP="00C72F14">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C72F14">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C72F14">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83D7753"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FB47EA">
              <w:rPr>
                <w:i/>
                <w:iCs/>
                <w:color w:val="FF0000"/>
              </w:rPr>
              <w:t> </w:t>
            </w:r>
            <w:r w:rsidR="00FB47EA">
              <w:rPr>
                <w:i/>
                <w:iCs/>
                <w:color w:val="FF0000"/>
              </w:rPr>
              <w:t> </w:t>
            </w:r>
            <w:r w:rsidR="00FB47EA">
              <w:rPr>
                <w:i/>
                <w:iCs/>
                <w:color w:val="FF0000"/>
              </w:rPr>
              <w:t> </w:t>
            </w:r>
            <w:r w:rsidR="00FB47EA">
              <w:rPr>
                <w:i/>
                <w:iCs/>
                <w:color w:val="FF0000"/>
              </w:rPr>
              <w:t> </w:t>
            </w:r>
            <w:r w:rsidR="00FB47EA">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FB47EA">
              <w:t> </w:t>
            </w:r>
            <w:r w:rsidR="00FB47EA">
              <w:t> </w:t>
            </w:r>
            <w:r w:rsidR="00FB47EA">
              <w:t> </w:t>
            </w:r>
            <w:r w:rsidR="00FB47EA">
              <w:t> </w:t>
            </w:r>
            <w:r w:rsidR="00FB47EA">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C72F14">
            <w:pPr>
              <w:pStyle w:val="ListParagraph"/>
              <w:numPr>
                <w:ilvl w:val="0"/>
                <w:numId w:val="20"/>
              </w:numPr>
            </w:pPr>
            <w:r>
              <w:t xml:space="preserve">completes and submits a separate eESPD in respect of each such entity, and </w:t>
            </w:r>
          </w:p>
          <w:p w14:paraId="217125A8" w14:textId="77777777" w:rsidR="009B7FA5" w:rsidRDefault="009B7FA5" w:rsidP="00C72F14">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6BFAFAEE"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FB47EA">
              <w:rPr>
                <w:i/>
                <w:iCs/>
                <w:color w:val="FF0000"/>
              </w:rPr>
              <w:t> </w:t>
            </w:r>
            <w:r w:rsidR="00FB47EA">
              <w:rPr>
                <w:i/>
                <w:iCs/>
                <w:color w:val="FF0000"/>
              </w:rPr>
              <w:t> </w:t>
            </w:r>
            <w:r w:rsidR="00FB47EA">
              <w:rPr>
                <w:i/>
                <w:iCs/>
                <w:color w:val="FF0000"/>
              </w:rPr>
              <w:t> </w:t>
            </w:r>
            <w:r w:rsidR="00FB47EA">
              <w:rPr>
                <w:i/>
                <w:iCs/>
                <w:color w:val="FF0000"/>
              </w:rPr>
              <w:t> </w:t>
            </w:r>
            <w:r w:rsidR="00FB47EA">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C72F14">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77777777" w:rsidR="007E6485" w:rsidRPr="003215FF" w:rsidRDefault="007E6485" w:rsidP="00C72F14">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749A6EB" w14:textId="77777777" w:rsidR="007E6485" w:rsidRPr="003215FF" w:rsidRDefault="007E6485" w:rsidP="00C72F14">
            <w:pPr>
              <w:pStyle w:val="ListParagraph"/>
              <w:numPr>
                <w:ilvl w:val="0"/>
                <w:numId w:val="9"/>
              </w:numPr>
              <w:contextualSpacing w:val="0"/>
            </w:pPr>
            <w:r>
              <w:lastRenderedPageBreak/>
              <w:t xml:space="preserve">in the case of the Prime Contractor and any Subcontractor on whose capacity the Prime Contractor relies, </w:t>
            </w:r>
            <w:r w:rsidRPr="003215FF">
              <w:t>all or any of the supporting documents specified at paragraph 3.2 below.</w:t>
            </w:r>
          </w:p>
          <w:p w14:paraId="1F9551A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E6A23B3"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17C7A86E" w14:textId="77777777" w:rsidR="00FB47EA" w:rsidRDefault="007E6485" w:rsidP="00FB47EA">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FB47EA">
              <w:rPr>
                <w:i/>
                <w:iCs/>
                <w:color w:val="FF0000"/>
                <w:szCs w:val="22"/>
              </w:rPr>
              <w:t> </w:t>
            </w:r>
            <w:r w:rsidR="00FB47EA">
              <w:rPr>
                <w:i/>
                <w:iCs/>
                <w:color w:val="FF0000"/>
                <w:szCs w:val="22"/>
              </w:rPr>
              <w:t> </w:t>
            </w:r>
            <w:r w:rsidR="00FB47EA">
              <w:rPr>
                <w:i/>
                <w:iCs/>
                <w:color w:val="FF0000"/>
                <w:szCs w:val="22"/>
              </w:rPr>
              <w:t> </w:t>
            </w:r>
            <w:r w:rsidR="00FB47EA">
              <w:rPr>
                <w:i/>
                <w:iCs/>
                <w:color w:val="FF0000"/>
                <w:szCs w:val="22"/>
              </w:rPr>
              <w:t> </w:t>
            </w:r>
            <w:r w:rsidR="00FB47EA">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FB47EA">
              <w:rPr>
                <w:szCs w:val="22"/>
              </w:rPr>
              <w:t> </w:t>
            </w:r>
            <w:r w:rsidR="00FB47EA">
              <w:rPr>
                <w:szCs w:val="22"/>
              </w:rPr>
              <w:t> </w:t>
            </w:r>
            <w:r w:rsidR="00FB47EA">
              <w:rPr>
                <w:szCs w:val="22"/>
              </w:rPr>
              <w:t> </w:t>
            </w:r>
            <w:r w:rsidR="00FB47EA">
              <w:rPr>
                <w:szCs w:val="22"/>
              </w:rPr>
              <w:t> </w:t>
            </w:r>
            <w:r w:rsidR="00FB47EA">
              <w:rPr>
                <w:szCs w:val="22"/>
              </w:rPr>
              <w:t> </w:t>
            </w:r>
          </w:p>
          <w:p w14:paraId="0509ABE1" w14:textId="11988D97" w:rsidR="00093BFD" w:rsidRPr="005D57EC" w:rsidDel="007E6485" w:rsidRDefault="00FB47EA" w:rsidP="00CE27E9">
            <w:pPr>
              <w:rPr>
                <w:szCs w:val="22"/>
              </w:rPr>
            </w:pPr>
            <w:r>
              <w:rPr>
                <w:szCs w:val="22"/>
              </w:rPr>
              <w:t>Annual turnover of at least €60,000 in one of the past three years</w:t>
            </w:r>
            <w:r w:rsidR="00835F52">
              <w:rPr>
                <w:szCs w:val="22"/>
              </w:rPr>
              <w:fldChar w:fldCharType="end"/>
            </w:r>
            <w:bookmarkEnd w:id="16"/>
            <w:r w:rsidR="00835F52">
              <w:rPr>
                <w:szCs w:val="22"/>
              </w:rPr>
              <w:t xml:space="preserve"> </w:t>
            </w:r>
            <w:r w:rsidR="007E6485"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628E74F" w:rsidR="007E6485" w:rsidRPr="00A970E4" w:rsidRDefault="007E6485" w:rsidP="00CE27E9">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CE27E9">
              <w:rPr>
                <w:i/>
                <w:iCs/>
                <w:color w:val="FF0000"/>
                <w:szCs w:val="22"/>
              </w:rPr>
              <w:t> </w:t>
            </w:r>
            <w:r w:rsidR="00CE27E9">
              <w:rPr>
                <w:i/>
                <w:iCs/>
                <w:color w:val="FF0000"/>
                <w:szCs w:val="22"/>
              </w:rPr>
              <w:t> </w:t>
            </w:r>
            <w:r w:rsidR="00CE27E9">
              <w:rPr>
                <w:i/>
                <w:iCs/>
                <w:color w:val="FF0000"/>
                <w:szCs w:val="22"/>
              </w:rPr>
              <w:t> </w:t>
            </w:r>
            <w:r w:rsidR="00CE27E9">
              <w:rPr>
                <w:i/>
                <w:iCs/>
                <w:color w:val="FF0000"/>
                <w:szCs w:val="22"/>
              </w:rPr>
              <w:t> </w:t>
            </w:r>
            <w:r w:rsidR="00CE27E9">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CE27E9">
              <w:rPr>
                <w:szCs w:val="22"/>
              </w:rPr>
              <w:t> </w:t>
            </w:r>
            <w:r w:rsidR="00CE27E9">
              <w:rPr>
                <w:szCs w:val="22"/>
              </w:rPr>
              <w:t> </w:t>
            </w:r>
            <w:r w:rsidR="00CE27E9">
              <w:rPr>
                <w:szCs w:val="22"/>
              </w:rPr>
              <w:t> </w:t>
            </w:r>
            <w:r w:rsidR="00CE27E9">
              <w:rPr>
                <w:szCs w:val="22"/>
              </w:rPr>
              <w:t> </w:t>
            </w:r>
            <w:r w:rsidR="00CE27E9">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41C9268A" w14:textId="3F932291" w:rsidR="004249D5" w:rsidRDefault="00CE27E9" w:rsidP="004249D5">
      <w:pPr>
        <w:spacing w:after="0"/>
        <w:rPr>
          <w:szCs w:val="22"/>
        </w:rPr>
      </w:pPr>
      <w:r w:rsidRPr="00097162">
        <w:rPr>
          <w:szCs w:val="22"/>
        </w:rPr>
        <w:t>All tenderers must demonstr</w:t>
      </w:r>
      <w:r>
        <w:rPr>
          <w:szCs w:val="22"/>
        </w:rPr>
        <w:t>ate that they have the</w:t>
      </w:r>
      <w:r w:rsidRPr="00097162">
        <w:rPr>
          <w:szCs w:val="22"/>
        </w:rPr>
        <w:t xml:space="preserve"> technical an</w:t>
      </w:r>
      <w:r>
        <w:rPr>
          <w:szCs w:val="22"/>
        </w:rPr>
        <w:t>d professional ability to perform the contract.</w:t>
      </w:r>
      <w:r w:rsidRPr="00097162">
        <w:rPr>
          <w:szCs w:val="22"/>
        </w:rPr>
        <w:t xml:space="preserve"> Tenderers will either pass OR fail with qualification criterion</w:t>
      </w:r>
    </w:p>
    <w:p w14:paraId="5CD862B5" w14:textId="5BBF7D11"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tbl>
      <w:tblPr>
        <w:tblW w:w="9421" w:type="dxa"/>
        <w:tblLook w:val="04A0" w:firstRow="1" w:lastRow="0" w:firstColumn="1" w:lastColumn="0" w:noHBand="0" w:noVBand="1"/>
      </w:tblPr>
      <w:tblGrid>
        <w:gridCol w:w="416"/>
        <w:gridCol w:w="4394"/>
        <w:gridCol w:w="1559"/>
        <w:gridCol w:w="1418"/>
        <w:gridCol w:w="1634"/>
      </w:tblGrid>
      <w:tr w:rsidR="00CE27E9" w14:paraId="75A175FA" w14:textId="77777777" w:rsidTr="004A77B7">
        <w:trPr>
          <w:trHeight w:val="1200"/>
        </w:trPr>
        <w:tc>
          <w:tcPr>
            <w:tcW w:w="416" w:type="dxa"/>
            <w:tcBorders>
              <w:top w:val="single" w:sz="8" w:space="0" w:color="auto"/>
              <w:left w:val="single" w:sz="8" w:space="0" w:color="auto"/>
              <w:bottom w:val="single" w:sz="8" w:space="0" w:color="auto"/>
              <w:right w:val="single" w:sz="8" w:space="0" w:color="auto"/>
            </w:tcBorders>
            <w:shd w:val="clear" w:color="auto" w:fill="95B3D7"/>
            <w:vAlign w:val="center"/>
            <w:hideMark/>
          </w:tcPr>
          <w:p w14:paraId="7E31BCDE" w14:textId="77777777" w:rsidR="00CE27E9" w:rsidRDefault="00CE27E9" w:rsidP="004A77B7">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4394" w:type="dxa"/>
            <w:tcBorders>
              <w:top w:val="single" w:sz="8" w:space="0" w:color="auto"/>
              <w:left w:val="nil"/>
              <w:bottom w:val="single" w:sz="8" w:space="0" w:color="auto"/>
              <w:right w:val="single" w:sz="8" w:space="0" w:color="auto"/>
            </w:tcBorders>
            <w:shd w:val="clear" w:color="auto" w:fill="95B3D7"/>
            <w:vAlign w:val="center"/>
            <w:hideMark/>
          </w:tcPr>
          <w:p w14:paraId="5527895B" w14:textId="77777777" w:rsidR="00CE27E9" w:rsidRDefault="00CE27E9" w:rsidP="004A77B7">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Award criteria</w:t>
            </w:r>
          </w:p>
        </w:tc>
        <w:tc>
          <w:tcPr>
            <w:tcW w:w="1559" w:type="dxa"/>
            <w:tcBorders>
              <w:top w:val="single" w:sz="8" w:space="0" w:color="auto"/>
              <w:left w:val="nil"/>
              <w:bottom w:val="single" w:sz="8" w:space="0" w:color="auto"/>
              <w:right w:val="single" w:sz="8" w:space="0" w:color="auto"/>
            </w:tcBorders>
            <w:shd w:val="clear" w:color="auto" w:fill="95B3D7"/>
            <w:vAlign w:val="center"/>
            <w:hideMark/>
          </w:tcPr>
          <w:p w14:paraId="68CD59DF" w14:textId="77777777" w:rsidR="00CE27E9" w:rsidRDefault="00CE27E9" w:rsidP="004A77B7">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Weighting</w:t>
            </w:r>
          </w:p>
        </w:tc>
        <w:tc>
          <w:tcPr>
            <w:tcW w:w="1418" w:type="dxa"/>
            <w:tcBorders>
              <w:top w:val="single" w:sz="8" w:space="0" w:color="auto"/>
              <w:left w:val="nil"/>
              <w:bottom w:val="single" w:sz="8" w:space="0" w:color="auto"/>
              <w:right w:val="single" w:sz="8" w:space="0" w:color="auto"/>
            </w:tcBorders>
            <w:shd w:val="clear" w:color="auto" w:fill="95B3D7"/>
            <w:vAlign w:val="center"/>
            <w:hideMark/>
          </w:tcPr>
          <w:p w14:paraId="28FDBCD8" w14:textId="77777777" w:rsidR="00CE27E9" w:rsidRDefault="00CE27E9" w:rsidP="004A77B7">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Maximum Score Available</w:t>
            </w:r>
          </w:p>
        </w:tc>
        <w:tc>
          <w:tcPr>
            <w:tcW w:w="1634" w:type="dxa"/>
            <w:tcBorders>
              <w:top w:val="single" w:sz="8" w:space="0" w:color="auto"/>
              <w:left w:val="nil"/>
              <w:bottom w:val="single" w:sz="8" w:space="0" w:color="auto"/>
              <w:right w:val="single" w:sz="8" w:space="0" w:color="auto"/>
            </w:tcBorders>
            <w:shd w:val="clear" w:color="auto" w:fill="95B3D7"/>
            <w:vAlign w:val="center"/>
            <w:hideMark/>
          </w:tcPr>
          <w:p w14:paraId="29427579" w14:textId="77777777" w:rsidR="00CE27E9" w:rsidRDefault="00CE27E9" w:rsidP="004A77B7">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 xml:space="preserve">Minimum Score Required (60%) in each </w:t>
            </w:r>
          </w:p>
        </w:tc>
      </w:tr>
      <w:tr w:rsidR="00CE27E9" w14:paraId="0A3A817C" w14:textId="77777777" w:rsidTr="004A77B7">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4E37DB8D" w14:textId="77777777" w:rsidR="00CE27E9" w:rsidRDefault="00CE27E9" w:rsidP="004A77B7">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A</w:t>
            </w:r>
          </w:p>
        </w:tc>
        <w:tc>
          <w:tcPr>
            <w:tcW w:w="4394" w:type="dxa"/>
            <w:tcBorders>
              <w:top w:val="nil"/>
              <w:left w:val="nil"/>
              <w:bottom w:val="single" w:sz="8" w:space="0" w:color="auto"/>
              <w:right w:val="single" w:sz="8" w:space="0" w:color="auto"/>
            </w:tcBorders>
            <w:shd w:val="clear" w:color="auto" w:fill="C5D9F1"/>
            <w:vAlign w:val="center"/>
            <w:hideMark/>
          </w:tcPr>
          <w:p w14:paraId="4FEE8112"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Suitability of goods</w:t>
            </w:r>
          </w:p>
        </w:tc>
        <w:tc>
          <w:tcPr>
            <w:tcW w:w="1559" w:type="dxa"/>
            <w:tcBorders>
              <w:top w:val="nil"/>
              <w:left w:val="nil"/>
              <w:bottom w:val="single" w:sz="8" w:space="0" w:color="auto"/>
              <w:right w:val="single" w:sz="8" w:space="0" w:color="auto"/>
            </w:tcBorders>
            <w:shd w:val="clear" w:color="auto" w:fill="C5D9F1"/>
            <w:vAlign w:val="center"/>
            <w:hideMark/>
          </w:tcPr>
          <w:p w14:paraId="0BDA6902"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50%</w:t>
            </w:r>
          </w:p>
        </w:tc>
        <w:tc>
          <w:tcPr>
            <w:tcW w:w="1418" w:type="dxa"/>
            <w:tcBorders>
              <w:top w:val="nil"/>
              <w:left w:val="nil"/>
              <w:bottom w:val="single" w:sz="8" w:space="0" w:color="auto"/>
              <w:right w:val="single" w:sz="8" w:space="0" w:color="auto"/>
            </w:tcBorders>
            <w:shd w:val="clear" w:color="auto" w:fill="C5D9F1"/>
            <w:vAlign w:val="center"/>
            <w:hideMark/>
          </w:tcPr>
          <w:p w14:paraId="54FB208E"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500</w:t>
            </w:r>
          </w:p>
        </w:tc>
        <w:tc>
          <w:tcPr>
            <w:tcW w:w="1634" w:type="dxa"/>
            <w:tcBorders>
              <w:top w:val="nil"/>
              <w:left w:val="nil"/>
              <w:bottom w:val="single" w:sz="8" w:space="0" w:color="auto"/>
              <w:right w:val="single" w:sz="8" w:space="0" w:color="auto"/>
            </w:tcBorders>
            <w:shd w:val="clear" w:color="auto" w:fill="C5D9F1"/>
            <w:vAlign w:val="center"/>
            <w:hideMark/>
          </w:tcPr>
          <w:p w14:paraId="411CD595"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360</w:t>
            </w:r>
          </w:p>
        </w:tc>
      </w:tr>
      <w:tr w:rsidR="00CE27E9" w14:paraId="14F2A1B4" w14:textId="77777777" w:rsidTr="004A77B7">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0186290C" w14:textId="77777777" w:rsidR="00CE27E9" w:rsidRDefault="00CE27E9" w:rsidP="004A77B7">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 </w:t>
            </w:r>
          </w:p>
        </w:tc>
        <w:tc>
          <w:tcPr>
            <w:tcW w:w="9005" w:type="dxa"/>
            <w:gridSpan w:val="4"/>
            <w:tcBorders>
              <w:top w:val="single" w:sz="8" w:space="0" w:color="auto"/>
              <w:left w:val="nil"/>
              <w:bottom w:val="single" w:sz="8" w:space="0" w:color="auto"/>
              <w:right w:val="single" w:sz="8" w:space="0" w:color="000000"/>
            </w:tcBorders>
            <w:vAlign w:val="center"/>
            <w:hideMark/>
          </w:tcPr>
          <w:p w14:paraId="12E17147" w14:textId="77777777" w:rsidR="00CE27E9" w:rsidRPr="005603D7" w:rsidRDefault="00CE27E9" w:rsidP="004A77B7">
            <w:pPr>
              <w:spacing w:after="0" w:line="240" w:lineRule="auto"/>
              <w:rPr>
                <w:rFonts w:ascii="Verdana" w:hAnsi="Verdana" w:cs="Calibri"/>
                <w:color w:val="000000"/>
                <w:sz w:val="20"/>
                <w:szCs w:val="20"/>
                <w:lang w:val="en-US" w:eastAsia="en-GB"/>
              </w:rPr>
            </w:pPr>
            <w:r w:rsidRPr="005603D7">
              <w:rPr>
                <w:rFonts w:ascii="Verdana" w:hAnsi="Verdana" w:cs="Calibri"/>
                <w:color w:val="000000"/>
                <w:sz w:val="20"/>
                <w:szCs w:val="20"/>
                <w:lang w:val="en-US" w:eastAsia="en-GB"/>
              </w:rPr>
              <w:t>Requirement f</w:t>
            </w:r>
            <w:r>
              <w:rPr>
                <w:rFonts w:ascii="Verdana" w:hAnsi="Verdana" w:cs="Calibri"/>
                <w:color w:val="000000"/>
                <w:sz w:val="20"/>
                <w:szCs w:val="20"/>
                <w:lang w:val="en-US" w:eastAsia="en-GB"/>
              </w:rPr>
              <w:t>or an in-person or remote demonstration</w:t>
            </w:r>
          </w:p>
          <w:p w14:paraId="6DC361F2" w14:textId="77777777" w:rsidR="00CE27E9" w:rsidRDefault="00CE27E9" w:rsidP="004A77B7">
            <w:pPr>
              <w:spacing w:after="0" w:line="240" w:lineRule="auto"/>
              <w:rPr>
                <w:rFonts w:ascii="Verdana" w:hAnsi="Verdana" w:cs="Calibri"/>
                <w:color w:val="000000"/>
                <w:sz w:val="20"/>
                <w:szCs w:val="20"/>
                <w:lang w:val="en-US" w:eastAsia="en-GB"/>
              </w:rPr>
            </w:pPr>
          </w:p>
          <w:p w14:paraId="7B916C3F" w14:textId="77777777" w:rsidR="00CE27E9" w:rsidRPr="009F7669" w:rsidRDefault="00CE27E9" w:rsidP="004A77B7">
            <w:pPr>
              <w:spacing w:after="0" w:line="240" w:lineRule="auto"/>
              <w:rPr>
                <w:rFonts w:ascii="Verdana" w:hAnsi="Verdana" w:cs="Calibri"/>
                <w:color w:val="000000"/>
                <w:sz w:val="20"/>
                <w:szCs w:val="20"/>
                <w:lang w:val="en-US" w:eastAsia="en-GB"/>
              </w:rPr>
            </w:pPr>
            <w:r w:rsidRPr="009F7669">
              <w:rPr>
                <w:rFonts w:ascii="Verdana" w:hAnsi="Verdana" w:cs="Calibri"/>
                <w:color w:val="000000"/>
                <w:sz w:val="20"/>
                <w:szCs w:val="20"/>
                <w:lang w:val="en-US" w:eastAsia="en-GB"/>
              </w:rPr>
              <w:t xml:space="preserve"> </w:t>
            </w:r>
          </w:p>
        </w:tc>
      </w:tr>
      <w:tr w:rsidR="00CE27E9" w14:paraId="592FCAEB" w14:textId="77777777" w:rsidTr="004A77B7">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3B3230C3" w14:textId="77777777" w:rsidR="00CE27E9" w:rsidRDefault="00CE27E9" w:rsidP="004A77B7">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B</w:t>
            </w:r>
          </w:p>
        </w:tc>
        <w:tc>
          <w:tcPr>
            <w:tcW w:w="4394" w:type="dxa"/>
            <w:tcBorders>
              <w:top w:val="nil"/>
              <w:left w:val="nil"/>
              <w:bottom w:val="single" w:sz="8" w:space="0" w:color="auto"/>
              <w:right w:val="single" w:sz="8" w:space="0" w:color="auto"/>
            </w:tcBorders>
            <w:shd w:val="clear" w:color="auto" w:fill="C5D9F1"/>
            <w:vAlign w:val="center"/>
            <w:hideMark/>
          </w:tcPr>
          <w:p w14:paraId="0F856F6D"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 xml:space="preserve">  Continuity and Reliability of Support</w:t>
            </w:r>
          </w:p>
        </w:tc>
        <w:tc>
          <w:tcPr>
            <w:tcW w:w="1559" w:type="dxa"/>
            <w:tcBorders>
              <w:top w:val="nil"/>
              <w:left w:val="nil"/>
              <w:bottom w:val="single" w:sz="8" w:space="0" w:color="auto"/>
              <w:right w:val="single" w:sz="8" w:space="0" w:color="auto"/>
            </w:tcBorders>
            <w:shd w:val="clear" w:color="auto" w:fill="C5D9F1"/>
            <w:vAlign w:val="center"/>
            <w:hideMark/>
          </w:tcPr>
          <w:p w14:paraId="0D10601F"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20%</w:t>
            </w:r>
          </w:p>
        </w:tc>
        <w:tc>
          <w:tcPr>
            <w:tcW w:w="1418" w:type="dxa"/>
            <w:tcBorders>
              <w:top w:val="nil"/>
              <w:left w:val="nil"/>
              <w:bottom w:val="single" w:sz="8" w:space="0" w:color="auto"/>
              <w:right w:val="single" w:sz="8" w:space="0" w:color="auto"/>
            </w:tcBorders>
            <w:shd w:val="clear" w:color="auto" w:fill="C5D9F1"/>
            <w:noWrap/>
            <w:vAlign w:val="center"/>
            <w:hideMark/>
          </w:tcPr>
          <w:p w14:paraId="48444F97"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200</w:t>
            </w:r>
          </w:p>
        </w:tc>
        <w:tc>
          <w:tcPr>
            <w:tcW w:w="1634" w:type="dxa"/>
            <w:tcBorders>
              <w:top w:val="nil"/>
              <w:left w:val="nil"/>
              <w:bottom w:val="single" w:sz="8" w:space="0" w:color="auto"/>
              <w:right w:val="single" w:sz="8" w:space="0" w:color="auto"/>
            </w:tcBorders>
            <w:shd w:val="clear" w:color="auto" w:fill="C5D9F1"/>
            <w:vAlign w:val="center"/>
            <w:hideMark/>
          </w:tcPr>
          <w:p w14:paraId="7FAE34E2"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60</w:t>
            </w:r>
          </w:p>
        </w:tc>
      </w:tr>
      <w:tr w:rsidR="00CE27E9" w14:paraId="0A07D23A" w14:textId="77777777" w:rsidTr="004A77B7">
        <w:trPr>
          <w:trHeight w:val="1005"/>
        </w:trPr>
        <w:tc>
          <w:tcPr>
            <w:tcW w:w="416" w:type="dxa"/>
            <w:vMerge w:val="restart"/>
            <w:tcBorders>
              <w:top w:val="nil"/>
              <w:left w:val="single" w:sz="8" w:space="0" w:color="auto"/>
              <w:bottom w:val="single" w:sz="8" w:space="0" w:color="000000"/>
              <w:right w:val="single" w:sz="8" w:space="0" w:color="auto"/>
            </w:tcBorders>
            <w:shd w:val="clear" w:color="auto" w:fill="95B3D7"/>
            <w:vAlign w:val="center"/>
            <w:hideMark/>
          </w:tcPr>
          <w:p w14:paraId="19888D4A" w14:textId="77777777" w:rsidR="00CE27E9" w:rsidRDefault="00CE27E9" w:rsidP="004A77B7">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 </w:t>
            </w:r>
          </w:p>
        </w:tc>
        <w:tc>
          <w:tcPr>
            <w:tcW w:w="9005" w:type="dxa"/>
            <w:gridSpan w:val="4"/>
            <w:tcBorders>
              <w:top w:val="single" w:sz="8" w:space="0" w:color="auto"/>
              <w:left w:val="nil"/>
              <w:bottom w:val="nil"/>
              <w:right w:val="single" w:sz="8" w:space="0" w:color="000000"/>
            </w:tcBorders>
            <w:vAlign w:val="center"/>
            <w:hideMark/>
          </w:tcPr>
          <w:p w14:paraId="26A10349" w14:textId="77777777" w:rsidR="00CE27E9" w:rsidRPr="00080E3A" w:rsidRDefault="00CE27E9" w:rsidP="004A77B7">
            <w:pPr>
              <w:spacing w:after="0" w:line="240" w:lineRule="auto"/>
              <w:rPr>
                <w:rFonts w:ascii="Verdana" w:hAnsi="Verdana" w:cs="Calibri"/>
                <w:color w:val="000000"/>
                <w:sz w:val="20"/>
                <w:szCs w:val="20"/>
                <w:lang w:val="en-US" w:eastAsia="en-GB"/>
              </w:rPr>
            </w:pPr>
            <w:r w:rsidRPr="00080E3A">
              <w:rPr>
                <w:rFonts w:ascii="Verdana" w:hAnsi="Verdana" w:cs="Calibri"/>
                <w:color w:val="000000"/>
                <w:sz w:val="20"/>
                <w:szCs w:val="20"/>
                <w:lang w:val="en-US" w:eastAsia="en-GB"/>
              </w:rPr>
              <w:t xml:space="preserve">Tenderers are asked to submit contact details for at least three relevant referees.          (See Appendix 1a Referees). </w:t>
            </w:r>
          </w:p>
        </w:tc>
      </w:tr>
      <w:tr w:rsidR="00CE27E9" w14:paraId="25013971" w14:textId="77777777" w:rsidTr="004A77B7">
        <w:trPr>
          <w:trHeight w:val="1005"/>
        </w:trPr>
        <w:tc>
          <w:tcPr>
            <w:tcW w:w="416" w:type="dxa"/>
            <w:vMerge/>
            <w:tcBorders>
              <w:top w:val="nil"/>
              <w:left w:val="single" w:sz="8" w:space="0" w:color="auto"/>
              <w:bottom w:val="single" w:sz="8" w:space="0" w:color="000000"/>
              <w:right w:val="single" w:sz="8" w:space="0" w:color="auto"/>
            </w:tcBorders>
            <w:vAlign w:val="center"/>
            <w:hideMark/>
          </w:tcPr>
          <w:p w14:paraId="6918B237" w14:textId="77777777" w:rsidR="00CE27E9" w:rsidRDefault="00CE27E9" w:rsidP="004A77B7">
            <w:pPr>
              <w:spacing w:after="0" w:line="256" w:lineRule="auto"/>
              <w:rPr>
                <w:rFonts w:ascii="Verdana" w:hAnsi="Verdana" w:cs="Calibri"/>
                <w:b/>
                <w:bCs/>
                <w:color w:val="FFFFFF"/>
                <w:sz w:val="20"/>
                <w:szCs w:val="20"/>
                <w:lang w:val="en-US" w:eastAsia="en-GB"/>
              </w:rPr>
            </w:pPr>
          </w:p>
        </w:tc>
        <w:tc>
          <w:tcPr>
            <w:tcW w:w="9005" w:type="dxa"/>
            <w:gridSpan w:val="4"/>
            <w:tcBorders>
              <w:top w:val="nil"/>
              <w:left w:val="nil"/>
              <w:bottom w:val="single" w:sz="8" w:space="0" w:color="auto"/>
              <w:right w:val="single" w:sz="8" w:space="0" w:color="000000"/>
            </w:tcBorders>
            <w:vAlign w:val="center"/>
            <w:hideMark/>
          </w:tcPr>
          <w:p w14:paraId="7379DC31" w14:textId="77777777" w:rsidR="00CE27E9" w:rsidRPr="00080E3A" w:rsidRDefault="00CE27E9" w:rsidP="004A77B7">
            <w:pPr>
              <w:spacing w:after="0" w:line="240" w:lineRule="auto"/>
              <w:rPr>
                <w:rFonts w:ascii="Verdana" w:hAnsi="Verdana" w:cs="Calibri"/>
                <w:color w:val="000000"/>
                <w:sz w:val="20"/>
                <w:szCs w:val="20"/>
                <w:lang w:val="en-US" w:eastAsia="en-GB"/>
              </w:rPr>
            </w:pPr>
            <w:r w:rsidRPr="00080E3A">
              <w:rPr>
                <w:rFonts w:ascii="Verdana" w:hAnsi="Verdana" w:cs="Calibri"/>
                <w:color w:val="000000"/>
                <w:sz w:val="20"/>
                <w:szCs w:val="20"/>
                <w:lang w:val="en-US" w:eastAsia="en-GB"/>
              </w:rPr>
              <w:t>NAI reserves the right to contact one or all of the nominated referees independently of tenderers in order to attest to reliability and continuity of supply.</w:t>
            </w:r>
          </w:p>
        </w:tc>
      </w:tr>
      <w:tr w:rsidR="00CE27E9" w14:paraId="37172C61" w14:textId="77777777" w:rsidTr="004A77B7">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3B055E6C" w14:textId="77777777" w:rsidR="00CE27E9" w:rsidRDefault="00CE27E9" w:rsidP="004A77B7">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C</w:t>
            </w:r>
          </w:p>
        </w:tc>
        <w:tc>
          <w:tcPr>
            <w:tcW w:w="4394" w:type="dxa"/>
            <w:tcBorders>
              <w:top w:val="nil"/>
              <w:left w:val="nil"/>
              <w:bottom w:val="single" w:sz="8" w:space="0" w:color="auto"/>
              <w:right w:val="single" w:sz="8" w:space="0" w:color="auto"/>
            </w:tcBorders>
            <w:shd w:val="clear" w:color="auto" w:fill="C5D9F1"/>
            <w:vAlign w:val="center"/>
            <w:hideMark/>
          </w:tcPr>
          <w:p w14:paraId="58041BD1"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Ultimate Cost</w:t>
            </w:r>
          </w:p>
        </w:tc>
        <w:tc>
          <w:tcPr>
            <w:tcW w:w="1559" w:type="dxa"/>
            <w:tcBorders>
              <w:top w:val="nil"/>
              <w:left w:val="nil"/>
              <w:bottom w:val="single" w:sz="8" w:space="0" w:color="auto"/>
              <w:right w:val="single" w:sz="8" w:space="0" w:color="auto"/>
            </w:tcBorders>
            <w:shd w:val="clear" w:color="auto" w:fill="C5D9F1"/>
            <w:vAlign w:val="center"/>
            <w:hideMark/>
          </w:tcPr>
          <w:p w14:paraId="30ABFED0"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w:t>
            </w:r>
          </w:p>
        </w:tc>
        <w:tc>
          <w:tcPr>
            <w:tcW w:w="1418" w:type="dxa"/>
            <w:tcBorders>
              <w:top w:val="nil"/>
              <w:left w:val="nil"/>
              <w:bottom w:val="single" w:sz="8" w:space="0" w:color="auto"/>
              <w:right w:val="single" w:sz="8" w:space="0" w:color="auto"/>
            </w:tcBorders>
            <w:shd w:val="clear" w:color="auto" w:fill="C5D9F1"/>
            <w:noWrap/>
            <w:vAlign w:val="center"/>
            <w:hideMark/>
          </w:tcPr>
          <w:p w14:paraId="515B3BE4"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300</w:t>
            </w:r>
          </w:p>
        </w:tc>
        <w:tc>
          <w:tcPr>
            <w:tcW w:w="1634" w:type="dxa"/>
            <w:tcBorders>
              <w:top w:val="nil"/>
              <w:left w:val="nil"/>
              <w:bottom w:val="single" w:sz="8" w:space="0" w:color="auto"/>
              <w:right w:val="single" w:sz="8" w:space="0" w:color="auto"/>
            </w:tcBorders>
            <w:shd w:val="clear" w:color="auto" w:fill="C5D9F1"/>
            <w:vAlign w:val="center"/>
            <w:hideMark/>
          </w:tcPr>
          <w:p w14:paraId="34157ADC" w14:textId="77777777" w:rsidR="00CE27E9" w:rsidRDefault="00CE27E9" w:rsidP="004A77B7">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180</w:t>
            </w:r>
          </w:p>
        </w:tc>
      </w:tr>
      <w:tr w:rsidR="00CE27E9" w14:paraId="16924DBB" w14:textId="77777777" w:rsidTr="004A77B7">
        <w:trPr>
          <w:trHeight w:val="1005"/>
        </w:trPr>
        <w:tc>
          <w:tcPr>
            <w:tcW w:w="416" w:type="dxa"/>
            <w:vMerge w:val="restart"/>
            <w:tcBorders>
              <w:top w:val="single" w:sz="8" w:space="0" w:color="auto"/>
              <w:left w:val="single" w:sz="8" w:space="0" w:color="auto"/>
              <w:bottom w:val="single" w:sz="8" w:space="0" w:color="000000"/>
              <w:right w:val="single" w:sz="8" w:space="0" w:color="auto"/>
            </w:tcBorders>
            <w:shd w:val="clear" w:color="auto" w:fill="95B3D7"/>
            <w:vAlign w:val="center"/>
            <w:hideMark/>
          </w:tcPr>
          <w:p w14:paraId="0F0E52A4" w14:textId="77777777" w:rsidR="00CE27E9" w:rsidRDefault="00CE27E9" w:rsidP="004A77B7">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9005" w:type="dxa"/>
            <w:gridSpan w:val="4"/>
            <w:tcBorders>
              <w:top w:val="single" w:sz="8" w:space="0" w:color="auto"/>
              <w:left w:val="nil"/>
              <w:bottom w:val="nil"/>
              <w:right w:val="single" w:sz="8" w:space="0" w:color="000000"/>
            </w:tcBorders>
            <w:vAlign w:val="center"/>
            <w:hideMark/>
          </w:tcPr>
          <w:p w14:paraId="33852968" w14:textId="77777777" w:rsidR="00CE27E9" w:rsidRDefault="00CE27E9" w:rsidP="004A77B7">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Tenderers are required to complete the Form of Tender.</w:t>
            </w:r>
          </w:p>
        </w:tc>
      </w:tr>
      <w:tr w:rsidR="00CE27E9" w14:paraId="1CC5480E" w14:textId="77777777" w:rsidTr="004A77B7">
        <w:trPr>
          <w:trHeight w:val="1005"/>
        </w:trPr>
        <w:tc>
          <w:tcPr>
            <w:tcW w:w="416" w:type="dxa"/>
            <w:vMerge/>
            <w:tcBorders>
              <w:top w:val="single" w:sz="8" w:space="0" w:color="auto"/>
              <w:left w:val="single" w:sz="8" w:space="0" w:color="auto"/>
              <w:bottom w:val="single" w:sz="8" w:space="0" w:color="000000"/>
              <w:right w:val="single" w:sz="8" w:space="0" w:color="auto"/>
            </w:tcBorders>
            <w:vAlign w:val="center"/>
            <w:hideMark/>
          </w:tcPr>
          <w:p w14:paraId="05BCB556" w14:textId="77777777" w:rsidR="00CE27E9" w:rsidRDefault="00CE27E9" w:rsidP="004A77B7">
            <w:pPr>
              <w:spacing w:after="0" w:line="256" w:lineRule="auto"/>
              <w:rPr>
                <w:rFonts w:ascii="Verdana" w:hAnsi="Verdana" w:cs="Calibri"/>
                <w:color w:val="FFFFFF"/>
                <w:sz w:val="20"/>
                <w:szCs w:val="20"/>
                <w:lang w:val="en-US" w:eastAsia="en-GB"/>
              </w:rPr>
            </w:pPr>
          </w:p>
        </w:tc>
        <w:tc>
          <w:tcPr>
            <w:tcW w:w="9005" w:type="dxa"/>
            <w:gridSpan w:val="4"/>
            <w:tcBorders>
              <w:top w:val="nil"/>
              <w:left w:val="nil"/>
              <w:bottom w:val="single" w:sz="8" w:space="0" w:color="auto"/>
              <w:right w:val="single" w:sz="8" w:space="0" w:color="000000"/>
            </w:tcBorders>
            <w:vAlign w:val="center"/>
            <w:hideMark/>
          </w:tcPr>
          <w:p w14:paraId="338552C6" w14:textId="77777777" w:rsidR="00CE27E9" w:rsidRDefault="00CE27E9" w:rsidP="004A77B7">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 xml:space="preserve">All costs quoted must be inclusive of </w:t>
            </w:r>
            <w:proofErr w:type="gramStart"/>
            <w:r>
              <w:rPr>
                <w:rFonts w:ascii="Verdana" w:hAnsi="Verdana" w:cs="Calibri"/>
                <w:i/>
                <w:iCs/>
                <w:color w:val="000000"/>
                <w:sz w:val="20"/>
                <w:szCs w:val="20"/>
                <w:lang w:val="en-US" w:eastAsia="en-GB"/>
              </w:rPr>
              <w:t>out of pocket</w:t>
            </w:r>
            <w:proofErr w:type="gramEnd"/>
            <w:r>
              <w:rPr>
                <w:rFonts w:ascii="Verdana" w:hAnsi="Verdana" w:cs="Calibri"/>
                <w:i/>
                <w:iCs/>
                <w:color w:val="000000"/>
                <w:sz w:val="20"/>
                <w:szCs w:val="20"/>
                <w:lang w:val="en-US" w:eastAsia="en-GB"/>
              </w:rPr>
              <w:t xml:space="preserve"> expenses, travel, subsistence and ancillary expenses and costs of every description. </w:t>
            </w:r>
          </w:p>
        </w:tc>
      </w:tr>
    </w:tbl>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C72F14">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C72F14">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22B63710" w:rsidR="001D795D" w:rsidRPr="009C391E" w:rsidRDefault="001D795D" w:rsidP="009D25CC">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D25CC">
              <w:t>seven (7)</w:t>
            </w:r>
            <w:r w:rsidR="009C391E">
              <w:fldChar w:fldCharType="end"/>
            </w:r>
            <w:bookmarkEnd w:id="21"/>
            <w:r w:rsidRPr="009C391E">
              <w:t xml:space="preserve"> calendar </w:t>
            </w:r>
            <w:r w:rsidRPr="009C391E">
              <w:lastRenderedPageBreak/>
              <w:t>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3A16A5C0" w14:textId="452FE699" w:rsidR="00480C0A" w:rsidRPr="00992609" w:rsidRDefault="00480C0A" w:rsidP="00480C0A">
          <w:pPr>
            <w:autoSpaceDE w:val="0"/>
            <w:autoSpaceDN w:val="0"/>
            <w:adjustRightInd w:val="0"/>
            <w:spacing w:after="0" w:line="240" w:lineRule="auto"/>
            <w:jc w:val="left"/>
            <w:rPr>
              <w:rFonts w:asciiTheme="minorHAnsi" w:hAnsiTheme="minorHAnsi" w:cstheme="minorHAnsi"/>
              <w:szCs w:val="22"/>
              <w:highlight w:val="yellow"/>
              <w:lang w:val="en-IE" w:eastAsia="en-IE"/>
            </w:rPr>
          </w:pPr>
          <w:r w:rsidRPr="008C16D1">
            <w:rPr>
              <w:rFonts w:asciiTheme="minorHAnsi" w:hAnsiTheme="minorHAnsi" w:cstheme="minorHAnsi"/>
              <w:b/>
              <w:bCs/>
              <w:color w:val="000000"/>
              <w:szCs w:val="22"/>
              <w:lang w:val="en-IE" w:eastAsia="en-IE"/>
            </w:rPr>
            <w:t xml:space="preserve">Criteria for A0+ </w:t>
          </w:r>
          <w:r w:rsidR="00DD32D3" w:rsidRPr="008C16D1">
            <w:rPr>
              <w:rFonts w:asciiTheme="minorHAnsi" w:hAnsiTheme="minorHAnsi" w:cstheme="minorHAnsi"/>
              <w:b/>
              <w:bCs/>
              <w:color w:val="000000"/>
              <w:szCs w:val="22"/>
              <w:lang w:val="en-IE" w:eastAsia="en-IE"/>
            </w:rPr>
            <w:t xml:space="preserve">scanner </w:t>
          </w:r>
          <w:r w:rsidR="00DD32D3">
            <w:rPr>
              <w:rFonts w:asciiTheme="minorHAnsi" w:hAnsiTheme="minorHAnsi" w:cstheme="minorHAnsi"/>
              <w:b/>
              <w:bCs/>
              <w:color w:val="000000"/>
              <w:szCs w:val="22"/>
              <w:lang w:val="en-IE" w:eastAsia="en-IE"/>
            </w:rPr>
            <w:t xml:space="preserve"> </w:t>
          </w:r>
        </w:p>
        <w:p w14:paraId="1EBE869B" w14:textId="7FD7AC17" w:rsidR="00473295" w:rsidRDefault="00F92C69" w:rsidP="00473295">
          <w:pPr>
            <w:pStyle w:val="Default"/>
            <w:numPr>
              <w:ilvl w:val="0"/>
              <w:numId w:val="21"/>
            </w:numPr>
            <w:rPr>
              <w:rFonts w:asciiTheme="minorHAnsi" w:hAnsiTheme="minorHAnsi" w:cstheme="minorHAnsi"/>
              <w:color w:val="auto"/>
              <w:sz w:val="22"/>
              <w:szCs w:val="22"/>
            </w:rPr>
          </w:pPr>
          <w:r>
            <w:rPr>
              <w:rFonts w:asciiTheme="minorHAnsi" w:hAnsiTheme="minorHAnsi" w:cstheme="minorHAnsi"/>
              <w:color w:val="auto"/>
              <w:sz w:val="22"/>
              <w:szCs w:val="22"/>
            </w:rPr>
            <w:t>Maximum document size</w:t>
          </w:r>
          <w:r w:rsidR="00473295" w:rsidRPr="00BC42ED">
            <w:rPr>
              <w:rFonts w:asciiTheme="minorHAnsi" w:hAnsiTheme="minorHAnsi" w:cstheme="minorHAnsi"/>
              <w:color w:val="auto"/>
              <w:sz w:val="22"/>
              <w:szCs w:val="22"/>
            </w:rPr>
            <w:t xml:space="preserve">: </w:t>
          </w:r>
          <w:r w:rsidR="00473295" w:rsidRPr="00BC42ED">
            <w:rPr>
              <w:rFonts w:asciiTheme="minorHAnsi" w:hAnsiTheme="minorHAnsi" w:cstheme="minorHAnsi"/>
              <w:color w:val="auto"/>
              <w:sz w:val="22"/>
              <w:szCs w:val="22"/>
            </w:rPr>
            <w:tab/>
            <w:t xml:space="preserve">1270 x 915 mm (50 x 36 inch) </w:t>
          </w:r>
        </w:p>
        <w:p w14:paraId="79041E50"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Resolution: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1200dpi maximum </w:t>
          </w:r>
        </w:p>
        <w:p w14:paraId="2E0BE01F"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Scan Speed: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300ppi colour 8 seconds 600dpi colour 8 seconds </w:t>
          </w:r>
        </w:p>
        <w:p w14:paraId="18A1BEE2"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Camera System: </w:t>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Sealed and dust proof</w:t>
          </w:r>
        </w:p>
        <w:p w14:paraId="1024B1BB" w14:textId="77777777" w:rsidR="00DD32D3"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Light Source: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White LEDs, IR and UV free. </w:t>
          </w:r>
        </w:p>
        <w:p w14:paraId="6AC30D4D" w14:textId="77777777" w:rsidR="00DD32D3" w:rsidRPr="00DD32D3" w:rsidRDefault="00DD32D3" w:rsidP="00DD32D3">
          <w:pPr>
            <w:pStyle w:val="Default"/>
            <w:numPr>
              <w:ilvl w:val="0"/>
              <w:numId w:val="21"/>
            </w:numPr>
            <w:rPr>
              <w:rFonts w:asciiTheme="minorHAnsi" w:hAnsiTheme="minorHAnsi" w:cstheme="minorHAnsi"/>
              <w:color w:val="auto"/>
              <w:sz w:val="22"/>
              <w:szCs w:val="22"/>
            </w:rPr>
          </w:pPr>
          <w:r>
            <w:rPr>
              <w:rFonts w:asciiTheme="minorHAnsi" w:hAnsiTheme="minorHAnsi" w:cstheme="minorHAnsi"/>
              <w:color w:val="auto"/>
              <w:sz w:val="22"/>
              <w:szCs w:val="22"/>
              <w:lang w:val="en-GB"/>
            </w:rPr>
            <w:t>L</w:t>
          </w:r>
          <w:r w:rsidRPr="00CE5EE5">
            <w:rPr>
              <w:rFonts w:asciiTheme="minorHAnsi" w:hAnsiTheme="minorHAnsi" w:cstheme="minorHAnsi"/>
              <w:color w:val="auto"/>
              <w:sz w:val="22"/>
              <w:szCs w:val="22"/>
              <w:lang w:val="en-GB"/>
            </w:rPr>
            <w:t xml:space="preserve">ighting </w:t>
          </w:r>
          <w:r>
            <w:rPr>
              <w:rFonts w:asciiTheme="minorHAnsi" w:hAnsiTheme="minorHAnsi" w:cstheme="minorHAnsi"/>
              <w:color w:val="auto"/>
              <w:sz w:val="22"/>
              <w:szCs w:val="22"/>
              <w:lang w:val="en-GB"/>
            </w:rPr>
            <w:tab/>
          </w:r>
          <w:r>
            <w:rPr>
              <w:rFonts w:asciiTheme="minorHAnsi" w:hAnsiTheme="minorHAnsi" w:cstheme="minorHAnsi"/>
              <w:color w:val="auto"/>
              <w:sz w:val="22"/>
              <w:szCs w:val="22"/>
              <w:lang w:val="en-GB"/>
            </w:rPr>
            <w:tab/>
          </w:r>
          <w:r>
            <w:rPr>
              <w:rFonts w:asciiTheme="minorHAnsi" w:hAnsiTheme="minorHAnsi" w:cstheme="minorHAnsi"/>
              <w:color w:val="auto"/>
              <w:sz w:val="22"/>
              <w:szCs w:val="22"/>
              <w:lang w:val="en-GB"/>
            </w:rPr>
            <w:tab/>
          </w:r>
          <w:r w:rsidRPr="00DD32D3">
            <w:rPr>
              <w:rFonts w:asciiTheme="minorHAnsi" w:hAnsiTheme="minorHAnsi" w:cstheme="minorHAnsi"/>
              <w:color w:val="auto"/>
              <w:sz w:val="22"/>
              <w:szCs w:val="22"/>
              <w:lang w:val="en-GB"/>
            </w:rPr>
            <w:t>Reflection</w:t>
          </w:r>
          <w:r w:rsidRPr="00DD32D3">
            <w:rPr>
              <w:rFonts w:asciiTheme="minorHAnsi" w:hAnsiTheme="minorHAnsi" w:cstheme="minorHAnsi"/>
              <w:color w:val="auto"/>
              <w:sz w:val="22"/>
              <w:szCs w:val="22"/>
              <w:lang w:val="en-GB"/>
            </w:rPr>
            <w:noBreakHyphen/>
            <w:t>free and shadow</w:t>
          </w:r>
          <w:r w:rsidRPr="00DD32D3">
            <w:rPr>
              <w:rFonts w:asciiTheme="minorHAnsi" w:hAnsiTheme="minorHAnsi" w:cstheme="minorHAnsi"/>
              <w:color w:val="auto"/>
              <w:sz w:val="22"/>
              <w:szCs w:val="22"/>
              <w:lang w:val="en-GB"/>
            </w:rPr>
            <w:noBreakHyphen/>
            <w:t>free.</w:t>
          </w:r>
        </w:p>
        <w:p w14:paraId="57E22FEB"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Colour Depth: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24bit colour 8bit greyscale. </w:t>
          </w:r>
        </w:p>
        <w:p w14:paraId="1B552842"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Interface: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Network card TCP/IP. </w:t>
          </w:r>
        </w:p>
        <w:p w14:paraId="2CF6364F" w14:textId="77777777" w:rsidR="00DD32D3" w:rsidRPr="00BC42ED" w:rsidRDefault="00DD32D3" w:rsidP="00DD32D3">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Operating System: </w:t>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t>W</w:t>
          </w:r>
          <w:r w:rsidRPr="00BC42ED">
            <w:rPr>
              <w:rFonts w:asciiTheme="minorHAnsi" w:hAnsiTheme="minorHAnsi" w:cstheme="minorHAnsi"/>
              <w:color w:val="auto"/>
              <w:sz w:val="22"/>
              <w:szCs w:val="22"/>
            </w:rPr>
            <w:t xml:space="preserve">indows 10/11 </w:t>
          </w:r>
        </w:p>
        <w:p w14:paraId="7C8E2F5D" w14:textId="77777777" w:rsidR="00DD32D3" w:rsidRPr="00DD32D3" w:rsidRDefault="00DD32D3" w:rsidP="00DD32D3">
          <w:pPr>
            <w:pStyle w:val="ListParagraph"/>
            <w:numPr>
              <w:ilvl w:val="0"/>
              <w:numId w:val="21"/>
            </w:numPr>
            <w:rPr>
              <w:rFonts w:asciiTheme="minorHAnsi" w:hAnsiTheme="minorHAnsi" w:cstheme="minorHAnsi"/>
              <w:szCs w:val="22"/>
            </w:rPr>
          </w:pPr>
          <w:r w:rsidRPr="00DD32D3">
            <w:rPr>
              <w:rFonts w:asciiTheme="minorHAnsi" w:hAnsiTheme="minorHAnsi" w:cstheme="minorHAnsi"/>
              <w:szCs w:val="22"/>
            </w:rPr>
            <w:t xml:space="preserve">Software: </w:t>
          </w:r>
          <w:r w:rsidRPr="00DD32D3">
            <w:rPr>
              <w:rFonts w:asciiTheme="minorHAnsi" w:hAnsiTheme="minorHAnsi" w:cstheme="minorHAnsi"/>
              <w:szCs w:val="22"/>
            </w:rPr>
            <w:tab/>
          </w:r>
          <w:r w:rsidRPr="00DD32D3">
            <w:rPr>
              <w:rFonts w:asciiTheme="minorHAnsi" w:hAnsiTheme="minorHAnsi" w:cstheme="minorHAnsi"/>
              <w:szCs w:val="22"/>
            </w:rPr>
            <w:tab/>
          </w:r>
          <w:r w:rsidRPr="00DD32D3">
            <w:rPr>
              <w:rFonts w:asciiTheme="minorHAnsi" w:hAnsiTheme="minorHAnsi" w:cstheme="minorHAnsi"/>
              <w:szCs w:val="22"/>
            </w:rPr>
            <w:tab/>
          </w:r>
          <w:r>
            <w:rPr>
              <w:rFonts w:asciiTheme="minorHAnsi" w:hAnsiTheme="minorHAnsi" w:cstheme="minorHAnsi"/>
              <w:szCs w:val="22"/>
            </w:rPr>
            <w:t xml:space="preserve">Automated batch processing; auto detection/ cropping </w:t>
          </w:r>
        </w:p>
        <w:p w14:paraId="75BC0B9A" w14:textId="572A135A" w:rsidR="00DD32D3" w:rsidRPr="00DD32D3" w:rsidRDefault="00DD32D3" w:rsidP="00DD32D3">
          <w:pPr>
            <w:pStyle w:val="ListParagraph"/>
            <w:numPr>
              <w:ilvl w:val="0"/>
              <w:numId w:val="21"/>
            </w:numPr>
            <w:rPr>
              <w:rFonts w:asciiTheme="minorHAnsi" w:hAnsiTheme="minorHAnsi" w:cstheme="minorHAnsi"/>
              <w:szCs w:val="22"/>
            </w:rPr>
          </w:pPr>
          <w:proofErr w:type="spellStart"/>
          <w:r w:rsidRPr="00DD32D3">
            <w:rPr>
              <w:rFonts w:asciiTheme="minorHAnsi" w:hAnsiTheme="minorHAnsi" w:cstheme="minorHAnsi"/>
              <w:szCs w:val="22"/>
            </w:rPr>
            <w:t>Ergonomcis</w:t>
          </w:r>
          <w:proofErr w:type="spellEnd"/>
          <w:r w:rsidRPr="00DD32D3">
            <w:rPr>
              <w:rFonts w:asciiTheme="minorHAnsi" w:hAnsiTheme="minorHAnsi" w:cstheme="minorHAnsi"/>
              <w:szCs w:val="22"/>
            </w:rPr>
            <w:t xml:space="preserve"> </w:t>
          </w:r>
          <w:r w:rsidRPr="00DD32D3">
            <w:rPr>
              <w:rFonts w:asciiTheme="minorHAnsi" w:hAnsiTheme="minorHAnsi" w:cstheme="minorHAnsi"/>
              <w:szCs w:val="22"/>
            </w:rPr>
            <w:tab/>
          </w:r>
          <w:r w:rsidRPr="00DD32D3">
            <w:rPr>
              <w:rFonts w:asciiTheme="minorHAnsi" w:hAnsiTheme="minorHAnsi" w:cstheme="minorHAnsi"/>
              <w:szCs w:val="22"/>
            </w:rPr>
            <w:tab/>
          </w:r>
          <w:r w:rsidRPr="00DD32D3">
            <w:rPr>
              <w:rFonts w:asciiTheme="minorHAnsi" w:hAnsiTheme="minorHAnsi" w:cstheme="minorHAnsi"/>
              <w:szCs w:val="22"/>
            </w:rPr>
            <w:tab/>
            <w:t>Self-opening glass plate</w:t>
          </w:r>
        </w:p>
        <w:p w14:paraId="4A1606DC" w14:textId="77777777" w:rsidR="00DD32D3" w:rsidRPr="00DD32D3" w:rsidRDefault="00DD32D3" w:rsidP="00DD32D3">
          <w:pPr>
            <w:pStyle w:val="ListParagraph"/>
            <w:numPr>
              <w:ilvl w:val="0"/>
              <w:numId w:val="21"/>
            </w:numPr>
            <w:rPr>
              <w:rFonts w:asciiTheme="minorHAnsi" w:hAnsiTheme="minorHAnsi" w:cstheme="minorHAnsi"/>
              <w:szCs w:val="22"/>
            </w:rPr>
          </w:pPr>
          <w:r w:rsidRPr="00DD32D3">
            <w:rPr>
              <w:rFonts w:asciiTheme="minorHAnsi" w:hAnsiTheme="minorHAnsi" w:cstheme="minorHAnsi"/>
              <w:szCs w:val="22"/>
            </w:rPr>
            <w:t xml:space="preserve">Exposure operation </w:t>
          </w:r>
          <w:r w:rsidRPr="00DD32D3">
            <w:rPr>
              <w:rFonts w:asciiTheme="minorHAnsi" w:hAnsiTheme="minorHAnsi" w:cstheme="minorHAnsi"/>
              <w:szCs w:val="22"/>
            </w:rPr>
            <w:tab/>
          </w:r>
          <w:r w:rsidRPr="00DD32D3">
            <w:rPr>
              <w:rFonts w:asciiTheme="minorHAnsi" w:hAnsiTheme="minorHAnsi" w:cstheme="minorHAnsi"/>
              <w:szCs w:val="22"/>
            </w:rPr>
            <w:tab/>
            <w:t>Foot operated switch</w:t>
          </w:r>
        </w:p>
        <w:p w14:paraId="228E9023" w14:textId="77777777" w:rsidR="00BC42ED" w:rsidRPr="00DD32D3" w:rsidRDefault="00BC42ED" w:rsidP="00DD32D3">
          <w:pPr>
            <w:pStyle w:val="Default"/>
            <w:ind w:left="360"/>
            <w:rPr>
              <w:rFonts w:asciiTheme="minorHAnsi" w:hAnsiTheme="minorHAnsi" w:cstheme="minorHAnsi"/>
              <w:color w:val="auto"/>
              <w:sz w:val="22"/>
              <w:szCs w:val="22"/>
            </w:rPr>
          </w:pPr>
        </w:p>
        <w:p w14:paraId="1D1CD23E" w14:textId="48209B32" w:rsidR="00CE5EE5" w:rsidRDefault="00BC42ED" w:rsidP="00CE5EE5">
          <w:pPr>
            <w:autoSpaceDE w:val="0"/>
            <w:autoSpaceDN w:val="0"/>
            <w:adjustRightInd w:val="0"/>
            <w:spacing w:after="0" w:line="240" w:lineRule="auto"/>
            <w:jc w:val="left"/>
            <w:rPr>
              <w:rFonts w:asciiTheme="minorHAnsi" w:hAnsiTheme="minorHAnsi" w:cstheme="minorHAnsi"/>
              <w:b/>
              <w:bCs/>
              <w:color w:val="000000"/>
              <w:szCs w:val="22"/>
              <w:lang w:val="en-IE" w:eastAsia="en-IE"/>
            </w:rPr>
          </w:pPr>
          <w:r w:rsidRPr="00392490">
            <w:rPr>
              <w:rFonts w:asciiTheme="minorHAnsi" w:hAnsiTheme="minorHAnsi" w:cstheme="minorHAnsi"/>
              <w:b/>
              <w:bCs/>
              <w:color w:val="000000"/>
              <w:szCs w:val="22"/>
              <w:lang w:val="en-IE" w:eastAsia="en-IE"/>
            </w:rPr>
            <w:t>Criteria for</w:t>
          </w:r>
          <w:r>
            <w:rPr>
              <w:rFonts w:asciiTheme="minorHAnsi" w:hAnsiTheme="minorHAnsi" w:cstheme="minorHAnsi"/>
              <w:b/>
              <w:bCs/>
              <w:color w:val="000000"/>
              <w:szCs w:val="22"/>
              <w:lang w:val="en-IE" w:eastAsia="en-IE"/>
            </w:rPr>
            <w:t xml:space="preserve"> A1</w:t>
          </w:r>
          <w:r w:rsidRPr="00392490">
            <w:rPr>
              <w:rFonts w:asciiTheme="minorHAnsi" w:hAnsiTheme="minorHAnsi" w:cstheme="minorHAnsi"/>
              <w:b/>
              <w:bCs/>
              <w:color w:val="000000"/>
              <w:szCs w:val="22"/>
              <w:lang w:val="en-IE" w:eastAsia="en-IE"/>
            </w:rPr>
            <w:t xml:space="preserve"> </w:t>
          </w:r>
          <w:r w:rsidR="00DD32D3" w:rsidRPr="005603D7">
            <w:rPr>
              <w:rFonts w:asciiTheme="minorHAnsi" w:hAnsiTheme="minorHAnsi" w:cstheme="minorHAnsi"/>
              <w:b/>
              <w:bCs/>
              <w:color w:val="000000"/>
              <w:szCs w:val="22"/>
              <w:lang w:val="en-IE" w:eastAsia="en-IE"/>
            </w:rPr>
            <w:t>scanner</w:t>
          </w:r>
        </w:p>
        <w:p w14:paraId="0F9B8618" w14:textId="36E8D414" w:rsidR="00CE5EE5" w:rsidRPr="00CE5EE5" w:rsidRDefault="00CE5EE5" w:rsidP="00CE5EE5">
          <w:pPr>
            <w:pStyle w:val="ListParagraph"/>
            <w:numPr>
              <w:ilvl w:val="0"/>
              <w:numId w:val="29"/>
            </w:numPr>
            <w:autoSpaceDE w:val="0"/>
            <w:autoSpaceDN w:val="0"/>
            <w:adjustRightInd w:val="0"/>
            <w:spacing w:after="0" w:line="240" w:lineRule="auto"/>
            <w:jc w:val="left"/>
            <w:rPr>
              <w:rFonts w:asciiTheme="minorHAnsi" w:hAnsiTheme="minorHAnsi" w:cstheme="minorHAnsi"/>
              <w:b/>
              <w:bCs/>
              <w:color w:val="000000"/>
              <w:szCs w:val="22"/>
              <w:lang w:val="en-IE" w:eastAsia="en-IE"/>
            </w:rPr>
          </w:pPr>
          <w:r w:rsidRPr="00CE5EE5">
            <w:rPr>
              <w:rFonts w:asciiTheme="minorHAnsi" w:hAnsiTheme="minorHAnsi" w:cstheme="minorHAnsi"/>
              <w:szCs w:val="22"/>
            </w:rPr>
            <w:t xml:space="preserve">Maximum document size: </w:t>
          </w:r>
          <w:r w:rsidRPr="00CE5EE5">
            <w:rPr>
              <w:rFonts w:asciiTheme="minorHAnsi" w:hAnsiTheme="minorHAnsi" w:cstheme="minorHAnsi"/>
              <w:szCs w:val="22"/>
            </w:rPr>
            <w:tab/>
            <w:t>594 x 841 mm (23.4 x 33.1 inches)</w:t>
          </w:r>
        </w:p>
        <w:p w14:paraId="3F5FCCF4"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Resolution: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1200dpi maximum </w:t>
          </w:r>
        </w:p>
        <w:p w14:paraId="59468235"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Scan Speed: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300ppi colour 8 seconds 600dpi colour 8 seconds </w:t>
          </w:r>
        </w:p>
        <w:p w14:paraId="00FE15BB"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Camera System: </w:t>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Sealed and dust proof</w:t>
          </w:r>
        </w:p>
        <w:p w14:paraId="31C95622" w14:textId="77777777" w:rsidR="00CE5EE5"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Light Source: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White LEDs, IR and UV free. </w:t>
          </w:r>
        </w:p>
        <w:p w14:paraId="2E945EAE" w14:textId="7536A2AA" w:rsidR="00CE5EE5" w:rsidRPr="00DD32D3" w:rsidRDefault="00DD32D3" w:rsidP="00CE5EE5">
          <w:pPr>
            <w:pStyle w:val="Default"/>
            <w:numPr>
              <w:ilvl w:val="0"/>
              <w:numId w:val="21"/>
            </w:numPr>
            <w:rPr>
              <w:rFonts w:asciiTheme="minorHAnsi" w:hAnsiTheme="minorHAnsi" w:cstheme="minorHAnsi"/>
              <w:color w:val="auto"/>
              <w:sz w:val="22"/>
              <w:szCs w:val="22"/>
            </w:rPr>
          </w:pPr>
          <w:r>
            <w:rPr>
              <w:rFonts w:asciiTheme="minorHAnsi" w:hAnsiTheme="minorHAnsi" w:cstheme="minorHAnsi"/>
              <w:color w:val="auto"/>
              <w:sz w:val="22"/>
              <w:szCs w:val="22"/>
              <w:lang w:val="en-GB"/>
            </w:rPr>
            <w:t>L</w:t>
          </w:r>
          <w:r w:rsidR="00CE5EE5" w:rsidRPr="00CE5EE5">
            <w:rPr>
              <w:rFonts w:asciiTheme="minorHAnsi" w:hAnsiTheme="minorHAnsi" w:cstheme="minorHAnsi"/>
              <w:color w:val="auto"/>
              <w:sz w:val="22"/>
              <w:szCs w:val="22"/>
              <w:lang w:val="en-GB"/>
            </w:rPr>
            <w:t xml:space="preserve">ighting </w:t>
          </w:r>
          <w:r w:rsidR="00CE5EE5">
            <w:rPr>
              <w:rFonts w:asciiTheme="minorHAnsi" w:hAnsiTheme="minorHAnsi" w:cstheme="minorHAnsi"/>
              <w:color w:val="auto"/>
              <w:sz w:val="22"/>
              <w:szCs w:val="22"/>
              <w:lang w:val="en-GB"/>
            </w:rPr>
            <w:tab/>
          </w:r>
          <w:r w:rsidR="00CE5EE5">
            <w:rPr>
              <w:rFonts w:asciiTheme="minorHAnsi" w:hAnsiTheme="minorHAnsi" w:cstheme="minorHAnsi"/>
              <w:color w:val="auto"/>
              <w:sz w:val="22"/>
              <w:szCs w:val="22"/>
              <w:lang w:val="en-GB"/>
            </w:rPr>
            <w:tab/>
          </w:r>
          <w:r w:rsidR="00CE5EE5">
            <w:rPr>
              <w:rFonts w:asciiTheme="minorHAnsi" w:hAnsiTheme="minorHAnsi" w:cstheme="minorHAnsi"/>
              <w:color w:val="auto"/>
              <w:sz w:val="22"/>
              <w:szCs w:val="22"/>
              <w:lang w:val="en-GB"/>
            </w:rPr>
            <w:tab/>
          </w:r>
          <w:r w:rsidRPr="00DD32D3">
            <w:rPr>
              <w:rFonts w:asciiTheme="minorHAnsi" w:hAnsiTheme="minorHAnsi" w:cstheme="minorHAnsi"/>
              <w:color w:val="auto"/>
              <w:sz w:val="22"/>
              <w:szCs w:val="22"/>
              <w:lang w:val="en-GB"/>
            </w:rPr>
            <w:t>R</w:t>
          </w:r>
          <w:r w:rsidR="00CE5EE5" w:rsidRPr="00DD32D3">
            <w:rPr>
              <w:rFonts w:asciiTheme="minorHAnsi" w:hAnsiTheme="minorHAnsi" w:cstheme="minorHAnsi"/>
              <w:color w:val="auto"/>
              <w:sz w:val="22"/>
              <w:szCs w:val="22"/>
              <w:lang w:val="en-GB"/>
            </w:rPr>
            <w:t>eflection</w:t>
          </w:r>
          <w:r w:rsidR="00CE5EE5" w:rsidRPr="00DD32D3">
            <w:rPr>
              <w:rFonts w:asciiTheme="minorHAnsi" w:hAnsiTheme="minorHAnsi" w:cstheme="minorHAnsi"/>
              <w:color w:val="auto"/>
              <w:sz w:val="22"/>
              <w:szCs w:val="22"/>
              <w:lang w:val="en-GB"/>
            </w:rPr>
            <w:noBreakHyphen/>
            <w:t>free and shadow</w:t>
          </w:r>
          <w:r w:rsidR="00CE5EE5" w:rsidRPr="00DD32D3">
            <w:rPr>
              <w:rFonts w:asciiTheme="minorHAnsi" w:hAnsiTheme="minorHAnsi" w:cstheme="minorHAnsi"/>
              <w:color w:val="auto"/>
              <w:sz w:val="22"/>
              <w:szCs w:val="22"/>
              <w:lang w:val="en-GB"/>
            </w:rPr>
            <w:noBreakHyphen/>
            <w:t>free.</w:t>
          </w:r>
        </w:p>
        <w:p w14:paraId="0D011873"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Colour Depth: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24bit colour 8bit greyscale. </w:t>
          </w:r>
        </w:p>
        <w:p w14:paraId="7E13AD95"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Interface: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r>
          <w:r w:rsidRPr="00BC42ED">
            <w:rPr>
              <w:rFonts w:asciiTheme="minorHAnsi" w:hAnsiTheme="minorHAnsi" w:cstheme="minorHAnsi"/>
              <w:color w:val="auto"/>
              <w:sz w:val="22"/>
              <w:szCs w:val="22"/>
            </w:rPr>
            <w:t xml:space="preserve">Network card TCP/IP. </w:t>
          </w:r>
        </w:p>
        <w:p w14:paraId="53F71F5B" w14:textId="77777777" w:rsidR="00CE5EE5" w:rsidRPr="00BC42ED" w:rsidRDefault="00CE5EE5" w:rsidP="00CE5EE5">
          <w:pPr>
            <w:pStyle w:val="Default"/>
            <w:numPr>
              <w:ilvl w:val="0"/>
              <w:numId w:val="21"/>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Operating System: </w:t>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t>W</w:t>
          </w:r>
          <w:r w:rsidRPr="00BC42ED">
            <w:rPr>
              <w:rFonts w:asciiTheme="minorHAnsi" w:hAnsiTheme="minorHAnsi" w:cstheme="minorHAnsi"/>
              <w:color w:val="auto"/>
              <w:sz w:val="22"/>
              <w:szCs w:val="22"/>
            </w:rPr>
            <w:t xml:space="preserve">indows 10/11 </w:t>
          </w:r>
        </w:p>
        <w:p w14:paraId="4A7ACFC8" w14:textId="75D51C90" w:rsidR="00CE5EE5" w:rsidRPr="00DD32D3" w:rsidRDefault="00CE5EE5" w:rsidP="00CE5EE5">
          <w:pPr>
            <w:pStyle w:val="ListParagraph"/>
            <w:numPr>
              <w:ilvl w:val="0"/>
              <w:numId w:val="21"/>
            </w:numPr>
            <w:rPr>
              <w:rFonts w:asciiTheme="minorHAnsi" w:hAnsiTheme="minorHAnsi" w:cstheme="minorHAnsi"/>
              <w:szCs w:val="22"/>
            </w:rPr>
          </w:pPr>
          <w:r w:rsidRPr="00DD32D3">
            <w:rPr>
              <w:rFonts w:asciiTheme="minorHAnsi" w:hAnsiTheme="minorHAnsi" w:cstheme="minorHAnsi"/>
              <w:szCs w:val="22"/>
            </w:rPr>
            <w:t xml:space="preserve">Software: </w:t>
          </w:r>
          <w:r w:rsidRPr="00DD32D3">
            <w:rPr>
              <w:rFonts w:asciiTheme="minorHAnsi" w:hAnsiTheme="minorHAnsi" w:cstheme="minorHAnsi"/>
              <w:szCs w:val="22"/>
            </w:rPr>
            <w:tab/>
          </w:r>
          <w:r w:rsidRPr="00DD32D3">
            <w:rPr>
              <w:rFonts w:asciiTheme="minorHAnsi" w:hAnsiTheme="minorHAnsi" w:cstheme="minorHAnsi"/>
              <w:szCs w:val="22"/>
            </w:rPr>
            <w:tab/>
          </w:r>
          <w:r w:rsidRPr="00DD32D3">
            <w:rPr>
              <w:rFonts w:asciiTheme="minorHAnsi" w:hAnsiTheme="minorHAnsi" w:cstheme="minorHAnsi"/>
              <w:szCs w:val="22"/>
            </w:rPr>
            <w:tab/>
          </w:r>
          <w:r w:rsidR="00DD32D3">
            <w:rPr>
              <w:rFonts w:asciiTheme="minorHAnsi" w:hAnsiTheme="minorHAnsi" w:cstheme="minorHAnsi"/>
              <w:szCs w:val="22"/>
            </w:rPr>
            <w:t xml:space="preserve">Automated batch processing; auto detection/ cropping </w:t>
          </w:r>
        </w:p>
        <w:p w14:paraId="2F8888D3" w14:textId="0944656B" w:rsidR="00CE5EE5" w:rsidRPr="00DD32D3" w:rsidRDefault="00CE5EE5" w:rsidP="00CE5EE5">
          <w:pPr>
            <w:pStyle w:val="ListParagraph"/>
            <w:numPr>
              <w:ilvl w:val="0"/>
              <w:numId w:val="21"/>
            </w:numPr>
            <w:rPr>
              <w:rFonts w:asciiTheme="minorHAnsi" w:hAnsiTheme="minorHAnsi" w:cstheme="minorHAnsi"/>
              <w:szCs w:val="22"/>
            </w:rPr>
          </w:pPr>
          <w:proofErr w:type="spellStart"/>
          <w:r w:rsidRPr="00DD32D3">
            <w:rPr>
              <w:rFonts w:asciiTheme="minorHAnsi" w:hAnsiTheme="minorHAnsi" w:cstheme="minorHAnsi"/>
              <w:szCs w:val="22"/>
            </w:rPr>
            <w:t>Ergonomcis</w:t>
          </w:r>
          <w:proofErr w:type="spellEnd"/>
          <w:r w:rsidRPr="00DD32D3">
            <w:rPr>
              <w:rFonts w:asciiTheme="minorHAnsi" w:hAnsiTheme="minorHAnsi" w:cstheme="minorHAnsi"/>
              <w:szCs w:val="22"/>
            </w:rPr>
            <w:t xml:space="preserve"> </w:t>
          </w:r>
          <w:r w:rsidRPr="00DD32D3">
            <w:rPr>
              <w:rFonts w:asciiTheme="minorHAnsi" w:hAnsiTheme="minorHAnsi" w:cstheme="minorHAnsi"/>
              <w:szCs w:val="22"/>
            </w:rPr>
            <w:tab/>
          </w:r>
          <w:r w:rsidRPr="00DD32D3">
            <w:rPr>
              <w:rFonts w:asciiTheme="minorHAnsi" w:hAnsiTheme="minorHAnsi" w:cstheme="minorHAnsi"/>
              <w:szCs w:val="22"/>
            </w:rPr>
            <w:tab/>
          </w:r>
          <w:r w:rsidRPr="00DD32D3">
            <w:rPr>
              <w:rFonts w:asciiTheme="minorHAnsi" w:hAnsiTheme="minorHAnsi" w:cstheme="minorHAnsi"/>
              <w:szCs w:val="22"/>
            </w:rPr>
            <w:tab/>
          </w:r>
          <w:r w:rsidR="00DD32D3" w:rsidRPr="00DD32D3">
            <w:rPr>
              <w:rFonts w:asciiTheme="minorHAnsi" w:hAnsiTheme="minorHAnsi" w:cstheme="minorHAnsi"/>
              <w:szCs w:val="22"/>
            </w:rPr>
            <w:t>Self-opening</w:t>
          </w:r>
          <w:r w:rsidRPr="00DD32D3">
            <w:rPr>
              <w:rFonts w:asciiTheme="minorHAnsi" w:hAnsiTheme="minorHAnsi" w:cstheme="minorHAnsi"/>
              <w:szCs w:val="22"/>
            </w:rPr>
            <w:t xml:space="preserve"> glass plate</w:t>
          </w:r>
        </w:p>
        <w:p w14:paraId="2A47D089" w14:textId="20A76BA2" w:rsidR="00DD32D3" w:rsidRPr="00DD32D3" w:rsidRDefault="00DD32D3" w:rsidP="00CE5EE5">
          <w:pPr>
            <w:pStyle w:val="ListParagraph"/>
            <w:numPr>
              <w:ilvl w:val="0"/>
              <w:numId w:val="21"/>
            </w:numPr>
            <w:rPr>
              <w:rFonts w:asciiTheme="minorHAnsi" w:hAnsiTheme="minorHAnsi" w:cstheme="minorHAnsi"/>
              <w:szCs w:val="22"/>
            </w:rPr>
          </w:pPr>
          <w:r w:rsidRPr="00DD32D3">
            <w:rPr>
              <w:rFonts w:asciiTheme="minorHAnsi" w:hAnsiTheme="minorHAnsi" w:cstheme="minorHAnsi"/>
              <w:szCs w:val="22"/>
            </w:rPr>
            <w:t xml:space="preserve">Exposure operation </w:t>
          </w:r>
          <w:r w:rsidRPr="00DD32D3">
            <w:rPr>
              <w:rFonts w:asciiTheme="minorHAnsi" w:hAnsiTheme="minorHAnsi" w:cstheme="minorHAnsi"/>
              <w:szCs w:val="22"/>
            </w:rPr>
            <w:tab/>
          </w:r>
          <w:r w:rsidRPr="00DD32D3">
            <w:rPr>
              <w:rFonts w:asciiTheme="minorHAnsi" w:hAnsiTheme="minorHAnsi" w:cstheme="minorHAnsi"/>
              <w:szCs w:val="22"/>
            </w:rPr>
            <w:tab/>
            <w:t>Foot operated switch</w:t>
          </w:r>
        </w:p>
        <w:p w14:paraId="663471F5" w14:textId="77777777" w:rsidR="008C16D1" w:rsidRDefault="008C16D1" w:rsidP="008C16D1">
          <w:pPr>
            <w:autoSpaceDE w:val="0"/>
            <w:autoSpaceDN w:val="0"/>
            <w:adjustRightInd w:val="0"/>
            <w:spacing w:after="0" w:line="240" w:lineRule="auto"/>
            <w:jc w:val="left"/>
            <w:rPr>
              <w:rFonts w:asciiTheme="minorHAnsi" w:hAnsiTheme="minorHAnsi" w:cstheme="minorHAnsi"/>
              <w:b/>
              <w:bCs/>
              <w:color w:val="000000"/>
              <w:szCs w:val="22"/>
              <w:lang w:val="en-IE" w:eastAsia="en-IE"/>
            </w:rPr>
          </w:pPr>
        </w:p>
        <w:p w14:paraId="19DE9919" w14:textId="4869E4F3" w:rsidR="008C16D1" w:rsidRPr="00BC42ED" w:rsidRDefault="008C16D1" w:rsidP="00BC482A">
          <w:pPr>
            <w:autoSpaceDE w:val="0"/>
            <w:autoSpaceDN w:val="0"/>
            <w:adjustRightInd w:val="0"/>
            <w:spacing w:after="0" w:line="240" w:lineRule="auto"/>
            <w:jc w:val="left"/>
            <w:rPr>
              <w:rFonts w:asciiTheme="minorHAnsi" w:hAnsiTheme="minorHAnsi" w:cstheme="minorHAnsi"/>
              <w:b/>
              <w:bCs/>
              <w:color w:val="000000"/>
              <w:sz w:val="24"/>
              <w:lang w:val="en-IE" w:eastAsia="en-IE"/>
            </w:rPr>
          </w:pPr>
          <w:r w:rsidRPr="00BC42ED">
            <w:rPr>
              <w:rFonts w:asciiTheme="minorHAnsi" w:hAnsiTheme="minorHAnsi" w:cstheme="minorHAnsi"/>
              <w:b/>
              <w:bCs/>
              <w:color w:val="000000"/>
              <w:sz w:val="24"/>
              <w:lang w:val="en-IE" w:eastAsia="en-IE"/>
            </w:rPr>
            <w:t xml:space="preserve">Criteria for Desktop scanner </w:t>
          </w:r>
        </w:p>
        <w:p w14:paraId="66795573" w14:textId="77777777" w:rsidR="00BC482A" w:rsidRDefault="00BC482A" w:rsidP="00786009">
          <w:pPr>
            <w:pStyle w:val="ListParagraph"/>
            <w:numPr>
              <w:ilvl w:val="0"/>
              <w:numId w:val="27"/>
            </w:numPr>
            <w:autoSpaceDE w:val="0"/>
            <w:autoSpaceDN w:val="0"/>
            <w:adjustRightInd w:val="0"/>
            <w:spacing w:after="0" w:line="240" w:lineRule="auto"/>
            <w:jc w:val="left"/>
            <w:rPr>
              <w:rFonts w:asciiTheme="minorHAnsi" w:hAnsiTheme="minorHAnsi" w:cstheme="minorHAnsi"/>
              <w:szCs w:val="22"/>
              <w:lang w:val="en-IE" w:eastAsia="en-IE"/>
            </w:rPr>
          </w:pPr>
          <w:r w:rsidRPr="00BC482A">
            <w:rPr>
              <w:rFonts w:asciiTheme="minorHAnsi" w:hAnsiTheme="minorHAnsi" w:cstheme="minorHAnsi"/>
              <w:szCs w:val="22"/>
            </w:rPr>
            <w:t xml:space="preserve">Maximum document size: </w:t>
          </w:r>
          <w:r w:rsidRPr="00BC482A">
            <w:rPr>
              <w:rFonts w:asciiTheme="minorHAnsi" w:hAnsiTheme="minorHAnsi" w:cstheme="minorHAnsi"/>
              <w:szCs w:val="22"/>
            </w:rPr>
            <w:tab/>
          </w:r>
          <w:r w:rsidRPr="00931164">
            <w:t>56 mm to 317.5 mm x 60 mm to 1950 mm</w:t>
          </w:r>
          <w:r w:rsidRPr="00BC482A">
            <w:rPr>
              <w:rFonts w:asciiTheme="minorHAnsi" w:hAnsiTheme="minorHAnsi" w:cstheme="minorHAnsi"/>
              <w:szCs w:val="22"/>
              <w:lang w:val="en-IE" w:eastAsia="en-IE"/>
            </w:rPr>
            <w:t xml:space="preserve"> </w:t>
          </w:r>
        </w:p>
        <w:p w14:paraId="29ADC606" w14:textId="29015022" w:rsidR="00BC482A" w:rsidRPr="00BC42ED" w:rsidRDefault="00BC482A" w:rsidP="00BC482A">
          <w:pPr>
            <w:pStyle w:val="Default"/>
            <w:numPr>
              <w:ilvl w:val="0"/>
              <w:numId w:val="27"/>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Resolution: </w:t>
          </w:r>
          <w:r w:rsidRPr="00BC42ED">
            <w:rPr>
              <w:rFonts w:asciiTheme="minorHAnsi" w:hAnsiTheme="minorHAnsi" w:cstheme="minorHAnsi"/>
              <w:color w:val="auto"/>
              <w:sz w:val="22"/>
              <w:szCs w:val="22"/>
            </w:rPr>
            <w:tab/>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t>600</w:t>
          </w:r>
          <w:r w:rsidRPr="00BC42ED">
            <w:rPr>
              <w:rFonts w:asciiTheme="minorHAnsi" w:hAnsiTheme="minorHAnsi" w:cstheme="minorHAnsi"/>
              <w:color w:val="auto"/>
              <w:sz w:val="22"/>
              <w:szCs w:val="22"/>
            </w:rPr>
            <w:t xml:space="preserve">dpi maximum </w:t>
          </w:r>
        </w:p>
        <w:p w14:paraId="62E4C78F" w14:textId="2411C051" w:rsidR="00BC482A" w:rsidRDefault="00BC42ED" w:rsidP="00BC482A">
          <w:pPr>
            <w:pStyle w:val="ListParagraph"/>
            <w:numPr>
              <w:ilvl w:val="0"/>
              <w:numId w:val="27"/>
            </w:numPr>
            <w:autoSpaceDE w:val="0"/>
            <w:autoSpaceDN w:val="0"/>
            <w:adjustRightInd w:val="0"/>
            <w:spacing w:after="0" w:line="240" w:lineRule="auto"/>
            <w:jc w:val="left"/>
            <w:rPr>
              <w:rFonts w:asciiTheme="minorHAnsi" w:hAnsiTheme="minorHAnsi" w:cstheme="minorHAnsi"/>
              <w:szCs w:val="22"/>
              <w:lang w:val="en-IE" w:eastAsia="en-IE"/>
            </w:rPr>
          </w:pPr>
          <w:r w:rsidRPr="00BC482A">
            <w:rPr>
              <w:rFonts w:asciiTheme="minorHAnsi" w:hAnsiTheme="minorHAnsi" w:cstheme="minorHAnsi"/>
              <w:szCs w:val="22"/>
              <w:lang w:val="en-IE" w:eastAsia="en-IE"/>
            </w:rPr>
            <w:t>Feeder scanner</w:t>
          </w:r>
          <w:r w:rsidR="00BC482A">
            <w:rPr>
              <w:rFonts w:asciiTheme="minorHAnsi" w:hAnsiTheme="minorHAnsi" w:cstheme="minorHAnsi"/>
              <w:szCs w:val="22"/>
              <w:lang w:val="en-IE" w:eastAsia="en-IE"/>
            </w:rPr>
            <w:t xml:space="preserve">: </w:t>
          </w:r>
          <w:r w:rsidR="00BC482A">
            <w:rPr>
              <w:rFonts w:asciiTheme="minorHAnsi" w:hAnsiTheme="minorHAnsi" w:cstheme="minorHAnsi"/>
              <w:szCs w:val="22"/>
              <w:lang w:val="en-IE" w:eastAsia="en-IE"/>
            </w:rPr>
            <w:tab/>
          </w:r>
          <w:r w:rsidR="00BC482A">
            <w:rPr>
              <w:rFonts w:asciiTheme="minorHAnsi" w:hAnsiTheme="minorHAnsi" w:cstheme="minorHAnsi"/>
              <w:szCs w:val="22"/>
              <w:lang w:val="en-IE" w:eastAsia="en-IE"/>
            </w:rPr>
            <w:tab/>
            <w:t>With slow down option</w:t>
          </w:r>
        </w:p>
        <w:p w14:paraId="64DFF58E" w14:textId="77777777" w:rsidR="00BC482A" w:rsidRPr="00BC42ED" w:rsidRDefault="00BC482A" w:rsidP="00BC482A">
          <w:pPr>
            <w:pStyle w:val="Default"/>
            <w:numPr>
              <w:ilvl w:val="0"/>
              <w:numId w:val="27"/>
            </w:numPr>
            <w:rPr>
              <w:rFonts w:asciiTheme="minorHAnsi" w:hAnsiTheme="minorHAnsi" w:cstheme="minorHAnsi"/>
              <w:color w:val="auto"/>
              <w:sz w:val="22"/>
              <w:szCs w:val="22"/>
            </w:rPr>
          </w:pPr>
          <w:r w:rsidRPr="00BC42ED">
            <w:rPr>
              <w:rFonts w:asciiTheme="minorHAnsi" w:hAnsiTheme="minorHAnsi" w:cstheme="minorHAnsi"/>
              <w:color w:val="auto"/>
              <w:sz w:val="22"/>
              <w:szCs w:val="22"/>
            </w:rPr>
            <w:t xml:space="preserve">Operating System: </w:t>
          </w:r>
          <w:r w:rsidRPr="00BC42ED">
            <w:rPr>
              <w:rFonts w:asciiTheme="minorHAnsi" w:hAnsiTheme="minorHAnsi" w:cstheme="minorHAnsi"/>
              <w:color w:val="auto"/>
              <w:sz w:val="22"/>
              <w:szCs w:val="22"/>
            </w:rPr>
            <w:tab/>
          </w:r>
          <w:r>
            <w:rPr>
              <w:rFonts w:asciiTheme="minorHAnsi" w:hAnsiTheme="minorHAnsi" w:cstheme="minorHAnsi"/>
              <w:color w:val="auto"/>
              <w:sz w:val="22"/>
              <w:szCs w:val="22"/>
            </w:rPr>
            <w:tab/>
            <w:t>W</w:t>
          </w:r>
          <w:r w:rsidRPr="00BC42ED">
            <w:rPr>
              <w:rFonts w:asciiTheme="minorHAnsi" w:hAnsiTheme="minorHAnsi" w:cstheme="minorHAnsi"/>
              <w:color w:val="auto"/>
              <w:sz w:val="22"/>
              <w:szCs w:val="22"/>
            </w:rPr>
            <w:t xml:space="preserve">indows 10/11 </w:t>
          </w:r>
        </w:p>
        <w:p w14:paraId="282B5DE7" w14:textId="77777777" w:rsidR="00BC42ED" w:rsidRPr="00BC42ED" w:rsidRDefault="00BC42ED" w:rsidP="00BC42ED">
          <w:pPr>
            <w:pStyle w:val="ListParagraph"/>
            <w:autoSpaceDE w:val="0"/>
            <w:autoSpaceDN w:val="0"/>
            <w:adjustRightInd w:val="0"/>
            <w:spacing w:after="0" w:line="240" w:lineRule="auto"/>
            <w:jc w:val="left"/>
            <w:rPr>
              <w:rFonts w:asciiTheme="minorHAnsi" w:hAnsiTheme="minorHAnsi" w:cstheme="minorHAnsi"/>
              <w:szCs w:val="22"/>
              <w:lang w:val="en-IE" w:eastAsia="en-IE"/>
            </w:rPr>
          </w:pPr>
        </w:p>
        <w:p w14:paraId="217F12FF" w14:textId="580BAF67" w:rsidR="008C16D1" w:rsidRDefault="008C16D1" w:rsidP="008C16D1">
          <w:pPr>
            <w:rPr>
              <w:rFonts w:asciiTheme="minorHAnsi" w:hAnsiTheme="minorHAnsi" w:cstheme="minorHAnsi"/>
              <w:b/>
              <w:bCs/>
              <w:szCs w:val="22"/>
              <w:lang w:val="en-IE" w:eastAsia="en-IE"/>
            </w:rPr>
          </w:pPr>
          <w:r>
            <w:rPr>
              <w:rFonts w:asciiTheme="minorHAnsi" w:hAnsiTheme="minorHAnsi" w:cstheme="minorHAnsi"/>
              <w:b/>
              <w:bCs/>
              <w:szCs w:val="22"/>
              <w:lang w:val="en-IE" w:eastAsia="en-IE"/>
            </w:rPr>
            <w:t>Quantity</w:t>
          </w:r>
          <w:r w:rsidRPr="008C16D1">
            <w:rPr>
              <w:rFonts w:asciiTheme="minorHAnsi" w:hAnsiTheme="minorHAnsi" w:cstheme="minorHAnsi"/>
              <w:b/>
              <w:bCs/>
              <w:szCs w:val="22"/>
              <w:lang w:val="en-IE" w:eastAsia="en-IE"/>
            </w:rPr>
            <w:t xml:space="preserve"> of scanner</w:t>
          </w:r>
          <w:r>
            <w:rPr>
              <w:rFonts w:asciiTheme="minorHAnsi" w:hAnsiTheme="minorHAnsi" w:cstheme="minorHAnsi"/>
              <w:b/>
              <w:bCs/>
              <w:szCs w:val="22"/>
              <w:lang w:val="en-IE" w:eastAsia="en-IE"/>
            </w:rPr>
            <w:t>s (to be purchased between 2026-2028)</w:t>
          </w:r>
        </w:p>
        <w:p w14:paraId="4D255C07" w14:textId="400CF265" w:rsidR="008C16D1" w:rsidRPr="008C16D1" w:rsidRDefault="008C16D1" w:rsidP="008C16D1">
          <w:pPr>
            <w:pStyle w:val="ListParagraph"/>
            <w:numPr>
              <w:ilvl w:val="0"/>
              <w:numId w:val="21"/>
            </w:numPr>
            <w:rPr>
              <w:rFonts w:asciiTheme="minorHAnsi" w:hAnsiTheme="minorHAnsi" w:cstheme="minorHAnsi"/>
              <w:szCs w:val="22"/>
              <w:lang w:val="en-IE" w:eastAsia="en-IE"/>
            </w:rPr>
          </w:pPr>
          <w:r w:rsidRPr="008C16D1">
            <w:rPr>
              <w:rFonts w:asciiTheme="minorHAnsi" w:hAnsiTheme="minorHAnsi" w:cstheme="minorHAnsi"/>
              <w:szCs w:val="22"/>
              <w:lang w:val="en-IE" w:eastAsia="en-IE"/>
            </w:rPr>
            <w:t>A0 +</w:t>
          </w:r>
          <w:r w:rsidR="00BC482A">
            <w:rPr>
              <w:rFonts w:asciiTheme="minorHAnsi" w:hAnsiTheme="minorHAnsi" w:cstheme="minorHAnsi"/>
              <w:szCs w:val="22"/>
              <w:lang w:val="en-IE" w:eastAsia="en-IE"/>
            </w:rPr>
            <w:t xml:space="preserve"> – </w:t>
          </w:r>
          <w:r w:rsidRPr="008C16D1">
            <w:rPr>
              <w:rFonts w:asciiTheme="minorHAnsi" w:hAnsiTheme="minorHAnsi" w:cstheme="minorHAnsi"/>
              <w:szCs w:val="22"/>
              <w:lang w:val="en-IE" w:eastAsia="en-IE"/>
            </w:rPr>
            <w:t xml:space="preserve">2 </w:t>
          </w:r>
          <w:r w:rsidR="00BC482A">
            <w:rPr>
              <w:rFonts w:asciiTheme="minorHAnsi" w:hAnsiTheme="minorHAnsi" w:cstheme="minorHAnsi"/>
              <w:szCs w:val="22"/>
              <w:lang w:val="en-IE" w:eastAsia="en-IE"/>
            </w:rPr>
            <w:t>units</w:t>
          </w:r>
        </w:p>
        <w:p w14:paraId="04109D94" w14:textId="3245988B" w:rsidR="008C16D1" w:rsidRPr="008C16D1" w:rsidRDefault="008C16D1" w:rsidP="008C16D1">
          <w:pPr>
            <w:pStyle w:val="ListParagraph"/>
            <w:numPr>
              <w:ilvl w:val="0"/>
              <w:numId w:val="21"/>
            </w:numPr>
            <w:rPr>
              <w:rFonts w:asciiTheme="minorHAnsi" w:hAnsiTheme="minorHAnsi" w:cstheme="minorHAnsi"/>
              <w:szCs w:val="22"/>
              <w:lang w:val="en-IE" w:eastAsia="en-IE"/>
            </w:rPr>
          </w:pPr>
          <w:r w:rsidRPr="008C16D1">
            <w:rPr>
              <w:rFonts w:asciiTheme="minorHAnsi" w:hAnsiTheme="minorHAnsi" w:cstheme="minorHAnsi"/>
              <w:szCs w:val="22"/>
              <w:lang w:val="en-IE" w:eastAsia="en-IE"/>
            </w:rPr>
            <w:t>A1</w:t>
          </w:r>
          <w:r w:rsidR="00BC482A">
            <w:rPr>
              <w:rFonts w:asciiTheme="minorHAnsi" w:hAnsiTheme="minorHAnsi" w:cstheme="minorHAnsi"/>
              <w:szCs w:val="22"/>
              <w:lang w:val="en-IE" w:eastAsia="en-IE"/>
            </w:rPr>
            <w:t xml:space="preserve"> –  </w:t>
          </w:r>
          <w:r w:rsidRPr="008C16D1">
            <w:rPr>
              <w:rFonts w:asciiTheme="minorHAnsi" w:hAnsiTheme="minorHAnsi" w:cstheme="minorHAnsi"/>
              <w:szCs w:val="22"/>
              <w:lang w:val="en-IE" w:eastAsia="en-IE"/>
            </w:rPr>
            <w:t xml:space="preserve"> 3</w:t>
          </w:r>
          <w:r w:rsidR="00BC482A">
            <w:rPr>
              <w:rFonts w:asciiTheme="minorHAnsi" w:hAnsiTheme="minorHAnsi" w:cstheme="minorHAnsi"/>
              <w:szCs w:val="22"/>
              <w:lang w:val="en-IE" w:eastAsia="en-IE"/>
            </w:rPr>
            <w:t xml:space="preserve"> units</w:t>
          </w:r>
        </w:p>
        <w:p w14:paraId="4EF3F24C" w14:textId="5B546173" w:rsidR="008C16D1" w:rsidRPr="00992609" w:rsidRDefault="008C16D1" w:rsidP="00992609">
          <w:pPr>
            <w:pStyle w:val="ListParagraph"/>
            <w:numPr>
              <w:ilvl w:val="0"/>
              <w:numId w:val="21"/>
            </w:numPr>
            <w:rPr>
              <w:rFonts w:asciiTheme="minorHAnsi" w:hAnsiTheme="minorHAnsi" w:cstheme="minorHAnsi"/>
              <w:szCs w:val="22"/>
              <w:lang w:val="en-IE" w:eastAsia="en-IE"/>
            </w:rPr>
          </w:pPr>
          <w:r w:rsidRPr="008C16D1">
            <w:rPr>
              <w:rFonts w:asciiTheme="minorHAnsi" w:hAnsiTheme="minorHAnsi" w:cstheme="minorHAnsi"/>
              <w:szCs w:val="22"/>
              <w:lang w:val="en-IE" w:eastAsia="en-IE"/>
            </w:rPr>
            <w:t xml:space="preserve">Desktop </w:t>
          </w:r>
          <w:r w:rsidR="00BC482A">
            <w:rPr>
              <w:rFonts w:asciiTheme="minorHAnsi" w:hAnsiTheme="minorHAnsi" w:cstheme="minorHAnsi"/>
              <w:szCs w:val="22"/>
              <w:lang w:val="en-IE" w:eastAsia="en-IE"/>
            </w:rPr>
            <w:t>– 1 unit</w:t>
          </w:r>
          <w:r w:rsidRPr="008C16D1">
            <w:rPr>
              <w:rFonts w:asciiTheme="minorHAnsi" w:hAnsiTheme="minorHAnsi" w:cstheme="minorHAnsi"/>
              <w:szCs w:val="22"/>
              <w:lang w:val="en-IE" w:eastAsia="en-IE"/>
            </w:rPr>
            <w:t xml:space="preserve">  </w:t>
          </w:r>
        </w:p>
        <w:p w14:paraId="5D056220" w14:textId="77777777" w:rsidR="009D25CC" w:rsidRPr="00392490"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3292514C" w14:textId="77777777" w:rsidR="009D25CC" w:rsidRPr="00392490"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b/>
              <w:bCs/>
              <w:color w:val="000000"/>
              <w:szCs w:val="22"/>
              <w:lang w:val="en-IE" w:eastAsia="en-IE"/>
            </w:rPr>
            <w:lastRenderedPageBreak/>
            <w:t xml:space="preserve">Operating system </w:t>
          </w:r>
        </w:p>
        <w:p w14:paraId="3245AB20" w14:textId="065E85BD" w:rsidR="009D25CC"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color w:val="000000"/>
              <w:szCs w:val="22"/>
              <w:lang w:val="en-IE" w:eastAsia="en-IE"/>
            </w:rPr>
            <w:t xml:space="preserve">Must be compatible with current </w:t>
          </w:r>
          <w:r>
            <w:rPr>
              <w:rFonts w:asciiTheme="minorHAnsi" w:hAnsiTheme="minorHAnsi" w:cstheme="minorHAnsi"/>
              <w:color w:val="000000"/>
              <w:szCs w:val="22"/>
              <w:lang w:val="en-IE" w:eastAsia="en-IE"/>
            </w:rPr>
            <w:t>and future versions of Windows</w:t>
          </w:r>
          <w:r w:rsidR="00992609">
            <w:rPr>
              <w:rFonts w:asciiTheme="minorHAnsi" w:hAnsiTheme="minorHAnsi" w:cstheme="minorHAnsi"/>
              <w:color w:val="000000"/>
              <w:szCs w:val="22"/>
              <w:lang w:val="en-IE" w:eastAsia="en-IE"/>
            </w:rPr>
            <w:t>.</w:t>
          </w:r>
        </w:p>
        <w:p w14:paraId="0215E16C" w14:textId="77777777" w:rsidR="0000629E" w:rsidRPr="00392490"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35C2AE49" w14:textId="77777777" w:rsidR="009D25CC" w:rsidRPr="00BC482A"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BC482A">
            <w:rPr>
              <w:rFonts w:asciiTheme="minorHAnsi" w:hAnsiTheme="minorHAnsi" w:cstheme="minorHAnsi"/>
              <w:b/>
              <w:bCs/>
              <w:color w:val="000000"/>
              <w:szCs w:val="22"/>
              <w:lang w:val="en-IE" w:eastAsia="en-IE"/>
            </w:rPr>
            <w:t xml:space="preserve">Trial </w:t>
          </w:r>
        </w:p>
        <w:p w14:paraId="08A50130" w14:textId="3AC32EE8" w:rsidR="009D25CC"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BC482A">
            <w:rPr>
              <w:rFonts w:asciiTheme="minorHAnsi" w:hAnsiTheme="minorHAnsi" w:cstheme="minorHAnsi"/>
              <w:color w:val="000000"/>
              <w:szCs w:val="22"/>
              <w:lang w:val="en-IE" w:eastAsia="en-IE"/>
            </w:rPr>
            <w:t>The vendor must be able to provide the National Archives with a successful trial of any recommended equipment, if requested.</w:t>
          </w:r>
          <w:r w:rsidRPr="00392490">
            <w:rPr>
              <w:rFonts w:asciiTheme="minorHAnsi" w:hAnsiTheme="minorHAnsi" w:cstheme="minorHAnsi"/>
              <w:color w:val="000000"/>
              <w:szCs w:val="22"/>
              <w:lang w:val="en-IE" w:eastAsia="en-IE"/>
            </w:rPr>
            <w:t xml:space="preserve"> </w:t>
          </w:r>
        </w:p>
        <w:p w14:paraId="6CEB3B18" w14:textId="77777777" w:rsidR="004410FE" w:rsidRPr="00392490" w:rsidRDefault="004410F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3D2B39AC" w14:textId="106DF30D" w:rsidR="009D25CC" w:rsidRDefault="009D25CC" w:rsidP="009D25CC">
          <w:pPr>
            <w:autoSpaceDE w:val="0"/>
            <w:autoSpaceDN w:val="0"/>
            <w:adjustRightInd w:val="0"/>
            <w:spacing w:after="0" w:line="240" w:lineRule="auto"/>
            <w:jc w:val="left"/>
            <w:rPr>
              <w:rFonts w:asciiTheme="minorHAnsi" w:hAnsiTheme="minorHAnsi" w:cstheme="minorHAnsi"/>
              <w:b/>
              <w:bCs/>
              <w:color w:val="000000"/>
              <w:szCs w:val="22"/>
              <w:lang w:val="en-IE" w:eastAsia="en-IE"/>
            </w:rPr>
          </w:pPr>
          <w:r w:rsidRPr="00392490">
            <w:rPr>
              <w:rFonts w:asciiTheme="minorHAnsi" w:hAnsiTheme="minorHAnsi" w:cstheme="minorHAnsi"/>
              <w:b/>
              <w:bCs/>
              <w:color w:val="000000"/>
              <w:szCs w:val="22"/>
              <w:lang w:val="en-IE" w:eastAsia="en-IE"/>
            </w:rPr>
            <w:t xml:space="preserve">Training </w:t>
          </w:r>
          <w:r>
            <w:rPr>
              <w:rFonts w:asciiTheme="minorHAnsi" w:hAnsiTheme="minorHAnsi" w:cstheme="minorHAnsi"/>
              <w:b/>
              <w:bCs/>
              <w:color w:val="000000"/>
              <w:szCs w:val="22"/>
              <w:lang w:val="en-IE" w:eastAsia="en-IE"/>
            </w:rPr>
            <w:t>&amp; Support</w:t>
          </w:r>
        </w:p>
        <w:p w14:paraId="3E504DE8" w14:textId="5DE7D12B" w:rsidR="009D25CC"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color w:val="000000"/>
              <w:szCs w:val="22"/>
              <w:lang w:val="en-IE" w:eastAsia="en-IE"/>
            </w:rPr>
            <w:t xml:space="preserve">In-house training of </w:t>
          </w:r>
          <w:r>
            <w:rPr>
              <w:rFonts w:asciiTheme="minorHAnsi" w:hAnsiTheme="minorHAnsi" w:cstheme="minorHAnsi"/>
              <w:color w:val="000000"/>
              <w:szCs w:val="22"/>
              <w:lang w:val="en-IE" w:eastAsia="en-IE"/>
            </w:rPr>
            <w:t>6</w:t>
          </w:r>
          <w:r w:rsidRPr="00392490">
            <w:rPr>
              <w:rFonts w:asciiTheme="minorHAnsi" w:hAnsiTheme="minorHAnsi" w:cstheme="minorHAnsi"/>
              <w:color w:val="000000"/>
              <w:szCs w:val="22"/>
              <w:lang w:val="en-IE" w:eastAsia="en-IE"/>
            </w:rPr>
            <w:t xml:space="preserve"> members of staff in all aspects of equipment functionality is required. Please provide detail of training delivery and costs within proposal. Service and support available locally</w:t>
          </w:r>
          <w:r>
            <w:rPr>
              <w:rFonts w:asciiTheme="minorHAnsi" w:hAnsiTheme="minorHAnsi" w:cstheme="minorHAnsi"/>
              <w:color w:val="000000"/>
              <w:szCs w:val="22"/>
              <w:lang w:val="en-IE" w:eastAsia="en-IE"/>
            </w:rPr>
            <w:t xml:space="preserve">. </w:t>
          </w:r>
        </w:p>
        <w:p w14:paraId="6D56E877" w14:textId="0ED71136" w:rsidR="0000629E"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6BBC0DC8" w14:textId="785CF1F7" w:rsidR="0000629E" w:rsidRPr="0000629E" w:rsidRDefault="0000629E" w:rsidP="009D25CC">
          <w:pPr>
            <w:autoSpaceDE w:val="0"/>
            <w:autoSpaceDN w:val="0"/>
            <w:adjustRightInd w:val="0"/>
            <w:spacing w:after="0" w:line="240" w:lineRule="auto"/>
            <w:jc w:val="left"/>
            <w:rPr>
              <w:rFonts w:asciiTheme="minorHAnsi" w:hAnsiTheme="minorHAnsi" w:cstheme="minorHAnsi"/>
              <w:b/>
              <w:color w:val="000000"/>
              <w:szCs w:val="22"/>
              <w:lang w:val="en-IE" w:eastAsia="en-IE"/>
            </w:rPr>
          </w:pPr>
          <w:r w:rsidRPr="0000629E">
            <w:rPr>
              <w:rFonts w:asciiTheme="minorHAnsi" w:hAnsiTheme="minorHAnsi" w:cstheme="minorHAnsi"/>
              <w:b/>
              <w:color w:val="000000"/>
              <w:szCs w:val="22"/>
              <w:lang w:val="en-IE" w:eastAsia="en-IE"/>
            </w:rPr>
            <w:t>Software</w:t>
          </w:r>
        </w:p>
        <w:p w14:paraId="20BB8911" w14:textId="4F69EC48" w:rsidR="0000629E"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Pr>
              <w:rFonts w:asciiTheme="minorHAnsi" w:hAnsiTheme="minorHAnsi" w:cstheme="minorHAnsi"/>
              <w:color w:val="000000"/>
              <w:szCs w:val="22"/>
              <w:lang w:val="en-IE" w:eastAsia="en-IE"/>
            </w:rPr>
            <w:t>A list and pricing schedule of all relevant software that could aid the job processes in the digitisation of records.</w:t>
          </w:r>
          <w:r w:rsidR="0070390A">
            <w:rPr>
              <w:rFonts w:asciiTheme="minorHAnsi" w:hAnsiTheme="minorHAnsi" w:cstheme="minorHAnsi"/>
              <w:color w:val="000000"/>
              <w:szCs w:val="22"/>
              <w:lang w:val="en-IE" w:eastAsia="en-IE"/>
            </w:rPr>
            <w:t xml:space="preserve"> </w:t>
          </w:r>
          <w:r w:rsidR="0070390A" w:rsidRPr="00FC719B">
            <w:rPr>
              <w:rFonts w:asciiTheme="minorHAnsi" w:hAnsiTheme="minorHAnsi" w:cstheme="minorHAnsi"/>
              <w:color w:val="000000"/>
              <w:szCs w:val="22"/>
              <w:lang w:val="en-IE" w:eastAsia="en-IE"/>
            </w:rPr>
            <w:t>This must include quality control software licenses and validation licenses.</w:t>
          </w:r>
        </w:p>
        <w:p w14:paraId="623F2C97" w14:textId="77777777" w:rsidR="0000629E"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4AABE86E" w14:textId="54F9455C" w:rsidR="00480C0A" w:rsidRPr="00480C0A" w:rsidRDefault="00480C0A" w:rsidP="009D25CC">
          <w:pPr>
            <w:autoSpaceDE w:val="0"/>
            <w:autoSpaceDN w:val="0"/>
            <w:adjustRightInd w:val="0"/>
            <w:spacing w:after="0" w:line="240" w:lineRule="auto"/>
            <w:jc w:val="left"/>
            <w:rPr>
              <w:rFonts w:asciiTheme="minorHAnsi" w:hAnsiTheme="minorHAnsi" w:cstheme="minorHAnsi"/>
              <w:b/>
              <w:bCs/>
              <w:color w:val="000000"/>
              <w:szCs w:val="22"/>
              <w:lang w:val="en-IE" w:eastAsia="en-IE"/>
            </w:rPr>
          </w:pPr>
          <w:r w:rsidRPr="00480C0A">
            <w:rPr>
              <w:rFonts w:asciiTheme="minorHAnsi" w:hAnsiTheme="minorHAnsi" w:cstheme="minorHAnsi"/>
              <w:b/>
              <w:bCs/>
              <w:color w:val="000000"/>
              <w:szCs w:val="22"/>
              <w:lang w:val="en-IE" w:eastAsia="en-IE"/>
            </w:rPr>
            <w:t>Additional IT</w:t>
          </w:r>
        </w:p>
        <w:p w14:paraId="256FBF8E" w14:textId="63E796A1" w:rsidR="00480C0A" w:rsidRDefault="00480C0A"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Pr>
              <w:rFonts w:asciiTheme="minorHAnsi" w:hAnsiTheme="minorHAnsi" w:cstheme="minorHAnsi"/>
              <w:color w:val="000000"/>
              <w:szCs w:val="22"/>
              <w:lang w:val="en-IE" w:eastAsia="en-IE"/>
            </w:rPr>
            <w:t>If any additional IT equipment or dedicated PC is required, please specify the IT needs to support the scanners.</w:t>
          </w:r>
        </w:p>
        <w:p w14:paraId="425523AE" w14:textId="77777777" w:rsidR="00480C0A" w:rsidRPr="00392490" w:rsidRDefault="00480C0A"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29C98FA1" w14:textId="77777777" w:rsidR="009D25CC" w:rsidRPr="00392490"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b/>
              <w:bCs/>
              <w:color w:val="000000"/>
              <w:szCs w:val="22"/>
              <w:lang w:val="en-IE" w:eastAsia="en-IE"/>
            </w:rPr>
            <w:t xml:space="preserve">Manuals </w:t>
          </w:r>
        </w:p>
        <w:p w14:paraId="3497DEDE" w14:textId="0F6C5BCF" w:rsidR="009D25CC"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color w:val="000000"/>
              <w:szCs w:val="22"/>
              <w:lang w:val="en-IE" w:eastAsia="en-IE"/>
            </w:rPr>
            <w:t xml:space="preserve">Full manuals (operational and technical) must be supplied. </w:t>
          </w:r>
        </w:p>
        <w:p w14:paraId="4B0ACBCC" w14:textId="77777777" w:rsidR="0000629E" w:rsidRPr="00392490"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414DBA26" w14:textId="77777777" w:rsidR="009D25CC" w:rsidRPr="00392490"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b/>
              <w:bCs/>
              <w:color w:val="000000"/>
              <w:szCs w:val="22"/>
              <w:lang w:val="en-IE" w:eastAsia="en-IE"/>
            </w:rPr>
            <w:t xml:space="preserve">Delivery and installation </w:t>
          </w:r>
        </w:p>
        <w:p w14:paraId="7B22F4F3" w14:textId="0F7B621A" w:rsidR="0070390A"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color w:val="000000"/>
              <w:szCs w:val="22"/>
              <w:lang w:val="en-IE" w:eastAsia="en-IE"/>
            </w:rPr>
            <w:t>Delivery and installation to National Archives, Bishop Street, Dublin, DO8 DF85 is required. The delivery and installation schedule must be clearly stated.</w:t>
          </w:r>
        </w:p>
        <w:p w14:paraId="51DB9AF5" w14:textId="77777777" w:rsidR="0070390A" w:rsidRDefault="0070390A"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4C60B646" w14:textId="77777777" w:rsidR="0000629E" w:rsidRPr="00392490" w:rsidRDefault="0000629E"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p>
        <w:p w14:paraId="1E42071C" w14:textId="77777777" w:rsidR="009D25CC" w:rsidRPr="00392490" w:rsidRDefault="009D25CC" w:rsidP="009D25CC">
          <w:pPr>
            <w:autoSpaceDE w:val="0"/>
            <w:autoSpaceDN w:val="0"/>
            <w:adjustRightInd w:val="0"/>
            <w:spacing w:after="0" w:line="240" w:lineRule="auto"/>
            <w:jc w:val="left"/>
            <w:rPr>
              <w:rFonts w:asciiTheme="minorHAnsi" w:hAnsiTheme="minorHAnsi" w:cstheme="minorHAnsi"/>
              <w:color w:val="000000"/>
              <w:szCs w:val="22"/>
              <w:lang w:val="en-IE" w:eastAsia="en-IE"/>
            </w:rPr>
          </w:pPr>
          <w:r w:rsidRPr="00392490">
            <w:rPr>
              <w:rFonts w:asciiTheme="minorHAnsi" w:hAnsiTheme="minorHAnsi" w:cstheme="minorHAnsi"/>
              <w:b/>
              <w:bCs/>
              <w:color w:val="000000"/>
              <w:szCs w:val="22"/>
              <w:lang w:val="en-IE" w:eastAsia="en-IE"/>
            </w:rPr>
            <w:t xml:space="preserve">Warranty </w:t>
          </w:r>
        </w:p>
        <w:p w14:paraId="54C4526C" w14:textId="1F261560" w:rsidR="00FF4EBC" w:rsidRDefault="009D25CC" w:rsidP="0000629E">
          <w:pPr>
            <w:rPr>
              <w:rFonts w:asciiTheme="minorHAnsi" w:hAnsiTheme="minorHAnsi" w:cstheme="minorHAnsi"/>
              <w:szCs w:val="22"/>
            </w:rPr>
          </w:pPr>
          <w:r w:rsidRPr="00392490">
            <w:rPr>
              <w:rFonts w:asciiTheme="minorHAnsi" w:hAnsiTheme="minorHAnsi" w:cstheme="minorHAnsi"/>
              <w:color w:val="000000"/>
              <w:szCs w:val="22"/>
              <w:lang w:val="en-IE" w:eastAsia="en-IE"/>
            </w:rPr>
            <w:t>Standard warranty terms must be clearly outlined. Any additional support options should be included, along with relevant costs.</w:t>
          </w:r>
        </w:p>
        <w:p w14:paraId="130EBB06" w14:textId="77777777" w:rsidR="0000629E" w:rsidRPr="0000629E" w:rsidRDefault="0000629E" w:rsidP="0000629E">
          <w:pPr>
            <w:rPr>
              <w:rFonts w:asciiTheme="minorHAnsi" w:hAnsiTheme="minorHAnsi" w:cstheme="minorHAnsi"/>
              <w:szCs w:val="22"/>
            </w:rPr>
          </w:pPr>
        </w:p>
        <w:p w14:paraId="0A9ACF41" w14:textId="77777777" w:rsidR="00FF4EBC" w:rsidRPr="009263A4" w:rsidRDefault="00FF4EBC" w:rsidP="00FF4EBC">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9263A4">
            <w:rPr>
              <w:b/>
              <w:caps/>
              <w:color w:val="FFFFFF"/>
            </w:rPr>
            <w:t>Appendix 1a – References</w:t>
          </w:r>
        </w:p>
        <w:p w14:paraId="700DB82B" w14:textId="77777777" w:rsidR="00FF4EBC" w:rsidRPr="009263A4" w:rsidRDefault="00FF4EBC" w:rsidP="00FF4EBC">
          <w:pPr>
            <w:suppressAutoHyphens/>
            <w:ind w:hanging="360"/>
            <w:rPr>
              <w:rFonts w:cs="Calibri"/>
              <w:lang w:eastAsia="ar-SA"/>
            </w:rPr>
          </w:pPr>
        </w:p>
        <w:p w14:paraId="595F355E" w14:textId="40D88FF9" w:rsidR="00FF4EBC" w:rsidRPr="009263A4" w:rsidRDefault="00FF4EBC" w:rsidP="00FF4EBC">
          <w:pPr>
            <w:suppressAutoHyphens/>
            <w:rPr>
              <w:rFonts w:cs="Calibri"/>
              <w:lang w:eastAsia="ar-SA"/>
            </w:rPr>
          </w:pPr>
          <w:r w:rsidRPr="009263A4">
            <w:rPr>
              <w:rFonts w:cs="Calibri"/>
              <w:lang w:eastAsia="ar-SA"/>
            </w:rPr>
            <w:t xml:space="preserve">Contact details for at least </w:t>
          </w:r>
          <w:r w:rsidR="0000629E">
            <w:rPr>
              <w:rFonts w:cs="Calibri"/>
              <w:lang w:eastAsia="ar-SA"/>
            </w:rPr>
            <w:t>3</w:t>
          </w:r>
          <w:r w:rsidRPr="009263A4">
            <w:rPr>
              <w:rFonts w:cs="Calibri"/>
              <w:lang w:eastAsia="ar-SA"/>
            </w:rPr>
            <w:t xml:space="preserve"> independent referees who may be contacted on a confidential basis. The nominated referee will be required to attest and verify that you have successfully delivered similar services of high quality under a defined contract. </w:t>
          </w:r>
        </w:p>
        <w:p w14:paraId="348F38C8" w14:textId="6BD1905A" w:rsidR="00FF4EBC" w:rsidRDefault="00FF4EBC" w:rsidP="00FF4EBC">
          <w:pPr>
            <w:suppressAutoHyphens/>
            <w:rPr>
              <w:rFonts w:cs="Calibri"/>
              <w:lang w:eastAsia="ar-SA"/>
            </w:rPr>
          </w:pPr>
          <w:r w:rsidRPr="009263A4">
            <w:rPr>
              <w:rFonts w:cs="Calibri"/>
              <w:lang w:eastAsia="ar-SA"/>
            </w:rPr>
            <w:t>Referees may be contacted in order to evaluate the award criterion of reliability and continuity of supply. The details relating to previous contracts undertaken or previous experience is required to assess previous experience and to assess award criterion B</w:t>
          </w:r>
          <w:r w:rsidRPr="00425D22">
            <w:rPr>
              <w:rFonts w:cs="Calibri"/>
              <w:lang w:eastAsia="ar-SA"/>
            </w:rPr>
            <w:t xml:space="preserve"> and C</w:t>
          </w:r>
          <w:r w:rsidRPr="009263A4">
            <w:rPr>
              <w:rFonts w:cs="Calibri"/>
              <w:lang w:eastAsia="ar-SA"/>
            </w:rPr>
            <w:t>, as outlined in section 3.3.1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C72F14" w:rsidRPr="00C7355C" w14:paraId="5993F758" w14:textId="77777777" w:rsidTr="004A77B7">
            <w:tc>
              <w:tcPr>
                <w:tcW w:w="3063" w:type="dxa"/>
                <w:shd w:val="clear" w:color="auto" w:fill="92D298"/>
              </w:tcPr>
              <w:p w14:paraId="6A0849E9" w14:textId="77777777" w:rsidR="00C72F14" w:rsidRPr="00991E35" w:rsidRDefault="00C72F14" w:rsidP="004A77B7">
                <w:pPr>
                  <w:jc w:val="left"/>
                  <w:rPr>
                    <w:rFonts w:cs="Calibri"/>
                    <w:b/>
                    <w:bCs/>
                    <w:szCs w:val="22"/>
                  </w:rPr>
                </w:pPr>
                <w:r w:rsidRPr="00991E35">
                  <w:rPr>
                    <w:rFonts w:cs="Calibri"/>
                    <w:b/>
                    <w:bCs/>
                    <w:szCs w:val="22"/>
                  </w:rPr>
                  <w:t>CLIENT NAME</w:t>
                </w:r>
              </w:p>
              <w:p w14:paraId="5B086A4D" w14:textId="77777777" w:rsidR="00C72F14" w:rsidRPr="00991E35" w:rsidRDefault="00C72F14" w:rsidP="004A77B7">
                <w:pPr>
                  <w:jc w:val="left"/>
                  <w:rPr>
                    <w:rFonts w:cs="Calibri"/>
                    <w:b/>
                    <w:bCs/>
                    <w:szCs w:val="22"/>
                  </w:rPr>
                </w:pPr>
              </w:p>
            </w:tc>
            <w:tc>
              <w:tcPr>
                <w:tcW w:w="5953" w:type="dxa"/>
              </w:tcPr>
              <w:p w14:paraId="6CE2F312" w14:textId="77777777" w:rsidR="00C72F14" w:rsidRPr="00C7355C" w:rsidRDefault="00C72F14" w:rsidP="004A77B7">
                <w:pPr>
                  <w:jc w:val="left"/>
                  <w:rPr>
                    <w:rFonts w:cs="Calibri"/>
                    <w:b/>
                    <w:bCs/>
                    <w:szCs w:val="22"/>
                  </w:rPr>
                </w:pPr>
              </w:p>
            </w:tc>
          </w:tr>
          <w:tr w:rsidR="00C72F14" w:rsidRPr="00C7355C" w14:paraId="3551685A" w14:textId="77777777" w:rsidTr="004A77B7">
            <w:tc>
              <w:tcPr>
                <w:tcW w:w="3063" w:type="dxa"/>
                <w:shd w:val="clear" w:color="auto" w:fill="92D298"/>
              </w:tcPr>
              <w:p w14:paraId="1C84C3E9" w14:textId="77777777" w:rsidR="00C72F14" w:rsidRPr="00991E35" w:rsidRDefault="00C72F14" w:rsidP="004A77B7">
                <w:pPr>
                  <w:jc w:val="left"/>
                  <w:rPr>
                    <w:rFonts w:cs="Calibri"/>
                    <w:b/>
                    <w:bCs/>
                    <w:szCs w:val="22"/>
                  </w:rPr>
                </w:pPr>
                <w:r w:rsidRPr="00991E35">
                  <w:rPr>
                    <w:rFonts w:cs="Calibri"/>
                    <w:b/>
                    <w:bCs/>
                    <w:szCs w:val="22"/>
                  </w:rPr>
                  <w:t>COMPREHENSIVE</w:t>
                </w:r>
              </w:p>
              <w:p w14:paraId="2C5C8C6D" w14:textId="77777777" w:rsidR="00C72F14" w:rsidRPr="00991E35" w:rsidRDefault="00C72F14" w:rsidP="004A77B7">
                <w:pPr>
                  <w:jc w:val="left"/>
                  <w:rPr>
                    <w:rFonts w:cs="Calibri"/>
                    <w:b/>
                    <w:bCs/>
                    <w:szCs w:val="22"/>
                  </w:rPr>
                </w:pPr>
                <w:r w:rsidRPr="00991E35">
                  <w:rPr>
                    <w:rFonts w:cs="Calibri"/>
                    <w:b/>
                    <w:bCs/>
                    <w:szCs w:val="22"/>
                  </w:rPr>
                  <w:t xml:space="preserve">DESCRIPTION OF CONTRACT DELIVERED </w:t>
                </w:r>
              </w:p>
              <w:p w14:paraId="7583EFB6" w14:textId="77777777" w:rsidR="00C72F14" w:rsidRPr="00991E35" w:rsidRDefault="00C72F14" w:rsidP="004A77B7">
                <w:pPr>
                  <w:jc w:val="left"/>
                  <w:rPr>
                    <w:rFonts w:cs="Calibri"/>
                    <w:b/>
                    <w:bCs/>
                    <w:szCs w:val="22"/>
                  </w:rPr>
                </w:pPr>
              </w:p>
            </w:tc>
            <w:tc>
              <w:tcPr>
                <w:tcW w:w="5953" w:type="dxa"/>
              </w:tcPr>
              <w:p w14:paraId="61900935" w14:textId="77777777" w:rsidR="00C72F14" w:rsidRPr="00C7355C" w:rsidRDefault="00C72F14" w:rsidP="004A77B7">
                <w:pPr>
                  <w:jc w:val="left"/>
                  <w:rPr>
                    <w:rFonts w:cs="Calibri"/>
                    <w:b/>
                    <w:bCs/>
                    <w:szCs w:val="22"/>
                  </w:rPr>
                </w:pPr>
              </w:p>
              <w:p w14:paraId="6DBE2C43" w14:textId="77777777" w:rsidR="00C72F14" w:rsidRPr="00C7355C" w:rsidRDefault="00C72F14" w:rsidP="004A77B7">
                <w:pPr>
                  <w:jc w:val="left"/>
                  <w:rPr>
                    <w:rFonts w:cs="Calibri"/>
                    <w:b/>
                    <w:bCs/>
                    <w:szCs w:val="22"/>
                  </w:rPr>
                </w:pPr>
              </w:p>
              <w:p w14:paraId="33B509C4" w14:textId="77777777" w:rsidR="00C72F14" w:rsidRPr="00C7355C" w:rsidRDefault="00C72F14" w:rsidP="004A77B7">
                <w:pPr>
                  <w:jc w:val="left"/>
                  <w:rPr>
                    <w:rFonts w:cs="Calibri"/>
                    <w:b/>
                    <w:bCs/>
                    <w:szCs w:val="22"/>
                  </w:rPr>
                </w:pPr>
              </w:p>
              <w:p w14:paraId="43446EC2" w14:textId="77777777" w:rsidR="00C72F14" w:rsidRPr="00C7355C" w:rsidRDefault="00C72F14" w:rsidP="004A77B7">
                <w:pPr>
                  <w:jc w:val="left"/>
                  <w:rPr>
                    <w:rFonts w:cs="Calibri"/>
                    <w:b/>
                    <w:bCs/>
                    <w:szCs w:val="22"/>
                  </w:rPr>
                </w:pPr>
              </w:p>
              <w:p w14:paraId="3359D80D" w14:textId="77777777" w:rsidR="00C72F14" w:rsidRPr="00C7355C" w:rsidRDefault="00C72F14" w:rsidP="004A77B7">
                <w:pPr>
                  <w:jc w:val="left"/>
                  <w:rPr>
                    <w:rFonts w:cs="Calibri"/>
                    <w:b/>
                    <w:bCs/>
                    <w:szCs w:val="22"/>
                  </w:rPr>
                </w:pPr>
              </w:p>
              <w:p w14:paraId="18C240D1" w14:textId="77777777" w:rsidR="00C72F14" w:rsidRPr="00C7355C" w:rsidRDefault="00C72F14" w:rsidP="004A77B7">
                <w:pPr>
                  <w:jc w:val="left"/>
                  <w:rPr>
                    <w:rFonts w:cs="Calibri"/>
                    <w:b/>
                    <w:bCs/>
                    <w:szCs w:val="22"/>
                  </w:rPr>
                </w:pPr>
              </w:p>
              <w:p w14:paraId="6F3D6073" w14:textId="77777777" w:rsidR="00C72F14" w:rsidRPr="00C7355C" w:rsidRDefault="00C72F14" w:rsidP="004A77B7">
                <w:pPr>
                  <w:jc w:val="left"/>
                  <w:rPr>
                    <w:rFonts w:cs="Calibri"/>
                    <w:b/>
                    <w:bCs/>
                    <w:szCs w:val="22"/>
                  </w:rPr>
                </w:pPr>
              </w:p>
              <w:p w14:paraId="20AA0368" w14:textId="77777777" w:rsidR="00C72F14" w:rsidRPr="00C7355C" w:rsidRDefault="00C72F14" w:rsidP="004A77B7">
                <w:pPr>
                  <w:jc w:val="left"/>
                  <w:rPr>
                    <w:rFonts w:cs="Calibri"/>
                    <w:b/>
                    <w:bCs/>
                    <w:szCs w:val="22"/>
                  </w:rPr>
                </w:pPr>
              </w:p>
            </w:tc>
          </w:tr>
          <w:tr w:rsidR="00C72F14" w:rsidRPr="00C7355C" w14:paraId="468F82CA" w14:textId="77777777" w:rsidTr="004A77B7">
            <w:tc>
              <w:tcPr>
                <w:tcW w:w="3063" w:type="dxa"/>
                <w:shd w:val="clear" w:color="auto" w:fill="92D298"/>
              </w:tcPr>
              <w:p w14:paraId="0F1D07AF" w14:textId="77777777" w:rsidR="00C72F14" w:rsidRPr="00991E35" w:rsidRDefault="00C72F14" w:rsidP="004A77B7">
                <w:pPr>
                  <w:jc w:val="left"/>
                  <w:rPr>
                    <w:rFonts w:cs="Calibri"/>
                    <w:b/>
                    <w:bCs/>
                    <w:szCs w:val="22"/>
                  </w:rPr>
                </w:pPr>
                <w:r w:rsidRPr="00991E35">
                  <w:rPr>
                    <w:rFonts w:cs="Calibri"/>
                    <w:b/>
                    <w:bCs/>
                    <w:szCs w:val="22"/>
                  </w:rPr>
                  <w:lastRenderedPageBreak/>
                  <w:t>CONTACT DETAILS FOR PROVISION OF REFERENCE</w:t>
                </w:r>
              </w:p>
            </w:tc>
            <w:tc>
              <w:tcPr>
                <w:tcW w:w="5953" w:type="dxa"/>
              </w:tcPr>
              <w:p w14:paraId="67BC86E2" w14:textId="77777777" w:rsidR="00C72F14" w:rsidRPr="00C7355C" w:rsidRDefault="00C72F14" w:rsidP="004A77B7">
                <w:pPr>
                  <w:jc w:val="left"/>
                  <w:rPr>
                    <w:rFonts w:cs="Calibri"/>
                    <w:b/>
                    <w:bCs/>
                    <w:szCs w:val="22"/>
                  </w:rPr>
                </w:pPr>
              </w:p>
            </w:tc>
          </w:tr>
          <w:tr w:rsidR="00C72F14" w:rsidRPr="00C7355C" w14:paraId="06061F60" w14:textId="77777777" w:rsidTr="004A77B7">
            <w:tc>
              <w:tcPr>
                <w:tcW w:w="3063" w:type="dxa"/>
                <w:shd w:val="clear" w:color="auto" w:fill="92D298"/>
              </w:tcPr>
              <w:p w14:paraId="0A994E70" w14:textId="77777777" w:rsidR="00C72F14" w:rsidRPr="00991E35" w:rsidRDefault="00C72F14" w:rsidP="004A77B7">
                <w:pPr>
                  <w:jc w:val="left"/>
                  <w:rPr>
                    <w:rFonts w:cs="Calibri"/>
                    <w:b/>
                    <w:bCs/>
                    <w:szCs w:val="22"/>
                  </w:rPr>
                </w:pPr>
                <w:r w:rsidRPr="00991E35">
                  <w:rPr>
                    <w:rFonts w:cs="Calibri"/>
                    <w:b/>
                    <w:bCs/>
                    <w:szCs w:val="22"/>
                  </w:rPr>
                  <w:t>APPROX. VALUE (€)</w:t>
                </w:r>
              </w:p>
            </w:tc>
            <w:tc>
              <w:tcPr>
                <w:tcW w:w="5953" w:type="dxa"/>
              </w:tcPr>
              <w:p w14:paraId="3662C401" w14:textId="77777777" w:rsidR="00C72F14" w:rsidRPr="00C7355C" w:rsidRDefault="00C72F14" w:rsidP="004A77B7">
                <w:pPr>
                  <w:jc w:val="left"/>
                  <w:rPr>
                    <w:rFonts w:cs="Calibri"/>
                    <w:b/>
                    <w:bCs/>
                    <w:szCs w:val="22"/>
                  </w:rPr>
                </w:pPr>
              </w:p>
            </w:tc>
          </w:tr>
          <w:tr w:rsidR="00C72F14" w:rsidRPr="00C7355C" w14:paraId="583BF892" w14:textId="77777777" w:rsidTr="004A77B7">
            <w:tc>
              <w:tcPr>
                <w:tcW w:w="3063" w:type="dxa"/>
                <w:shd w:val="clear" w:color="auto" w:fill="92D298"/>
              </w:tcPr>
              <w:p w14:paraId="33EE6484" w14:textId="77777777" w:rsidR="00C72F14" w:rsidRPr="00991E35" w:rsidRDefault="00C72F14" w:rsidP="004A77B7">
                <w:pPr>
                  <w:jc w:val="left"/>
                  <w:rPr>
                    <w:rFonts w:cs="Calibri"/>
                    <w:b/>
                    <w:bCs/>
                    <w:szCs w:val="22"/>
                  </w:rPr>
                </w:pPr>
                <w:r w:rsidRPr="00991E35">
                  <w:rPr>
                    <w:rFonts w:cs="Calibri"/>
                    <w:b/>
                    <w:bCs/>
                    <w:szCs w:val="22"/>
                  </w:rPr>
                  <w:t>DATE(S) DELIVERED</w:t>
                </w:r>
              </w:p>
              <w:p w14:paraId="5B92F019" w14:textId="77777777" w:rsidR="00C72F14" w:rsidRPr="00991E35" w:rsidRDefault="00C72F14" w:rsidP="004A77B7">
                <w:pPr>
                  <w:jc w:val="left"/>
                  <w:rPr>
                    <w:rFonts w:cs="Calibri"/>
                    <w:b/>
                    <w:bCs/>
                    <w:szCs w:val="22"/>
                  </w:rPr>
                </w:pPr>
              </w:p>
            </w:tc>
            <w:tc>
              <w:tcPr>
                <w:tcW w:w="5953" w:type="dxa"/>
              </w:tcPr>
              <w:p w14:paraId="2F11C840" w14:textId="77777777" w:rsidR="00C72F14" w:rsidRPr="00C7355C" w:rsidRDefault="00C72F14" w:rsidP="004A77B7">
                <w:pPr>
                  <w:jc w:val="left"/>
                  <w:rPr>
                    <w:rFonts w:cs="Calibri"/>
                    <w:b/>
                    <w:bCs/>
                    <w:szCs w:val="22"/>
                  </w:rPr>
                </w:pPr>
              </w:p>
            </w:tc>
          </w:tr>
        </w:tbl>
        <w:p w14:paraId="0FBBD128" w14:textId="77777777" w:rsidR="00C72F14" w:rsidRDefault="00C72F14" w:rsidP="00C72F14">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C72F14" w:rsidRPr="00C7355C" w14:paraId="56B0A5E7" w14:textId="77777777" w:rsidTr="004A77B7">
            <w:tc>
              <w:tcPr>
                <w:tcW w:w="3063" w:type="dxa"/>
                <w:shd w:val="clear" w:color="auto" w:fill="92D298"/>
              </w:tcPr>
              <w:p w14:paraId="3353B663" w14:textId="77777777" w:rsidR="00C72F14" w:rsidRPr="00C7355C" w:rsidRDefault="00C72F14" w:rsidP="004A77B7">
                <w:pPr>
                  <w:jc w:val="left"/>
                  <w:rPr>
                    <w:rFonts w:cs="Calibri"/>
                    <w:b/>
                    <w:bCs/>
                    <w:szCs w:val="22"/>
                  </w:rPr>
                </w:pPr>
                <w:r w:rsidRPr="00C7355C">
                  <w:rPr>
                    <w:rFonts w:cs="Calibri"/>
                    <w:b/>
                    <w:bCs/>
                    <w:szCs w:val="22"/>
                  </w:rPr>
                  <w:t>CLIENT NAME</w:t>
                </w:r>
              </w:p>
              <w:p w14:paraId="2D88B90D" w14:textId="77777777" w:rsidR="00C72F14" w:rsidRPr="00C7355C" w:rsidRDefault="00C72F14" w:rsidP="004A77B7">
                <w:pPr>
                  <w:jc w:val="left"/>
                  <w:rPr>
                    <w:rFonts w:cs="Calibri"/>
                    <w:b/>
                    <w:bCs/>
                    <w:szCs w:val="22"/>
                  </w:rPr>
                </w:pPr>
              </w:p>
            </w:tc>
            <w:tc>
              <w:tcPr>
                <w:tcW w:w="5953" w:type="dxa"/>
              </w:tcPr>
              <w:p w14:paraId="712FED54" w14:textId="77777777" w:rsidR="00C72F14" w:rsidRPr="00C7355C" w:rsidRDefault="00C72F14" w:rsidP="004A77B7">
                <w:pPr>
                  <w:jc w:val="left"/>
                  <w:rPr>
                    <w:rFonts w:cs="Calibri"/>
                    <w:b/>
                    <w:bCs/>
                    <w:szCs w:val="22"/>
                  </w:rPr>
                </w:pPr>
              </w:p>
            </w:tc>
          </w:tr>
          <w:tr w:rsidR="00C72F14" w:rsidRPr="00C7355C" w14:paraId="0EA1E7D4" w14:textId="77777777" w:rsidTr="004A77B7">
            <w:tc>
              <w:tcPr>
                <w:tcW w:w="3063" w:type="dxa"/>
                <w:shd w:val="clear" w:color="auto" w:fill="92D298"/>
              </w:tcPr>
              <w:p w14:paraId="51D96875" w14:textId="77777777" w:rsidR="00C72F14" w:rsidRPr="00C7355C" w:rsidRDefault="00C72F14" w:rsidP="004A77B7">
                <w:pPr>
                  <w:jc w:val="left"/>
                  <w:rPr>
                    <w:rFonts w:cs="Calibri"/>
                    <w:b/>
                    <w:bCs/>
                    <w:szCs w:val="22"/>
                  </w:rPr>
                </w:pPr>
                <w:r w:rsidRPr="00C7355C">
                  <w:rPr>
                    <w:rFonts w:cs="Calibri"/>
                    <w:b/>
                    <w:bCs/>
                    <w:szCs w:val="22"/>
                  </w:rPr>
                  <w:t>COMPREHENSIVE</w:t>
                </w:r>
              </w:p>
              <w:p w14:paraId="1C892CAB" w14:textId="77777777" w:rsidR="00C72F14" w:rsidRPr="00C7355C" w:rsidRDefault="00C72F14" w:rsidP="004A77B7">
                <w:pPr>
                  <w:jc w:val="left"/>
                  <w:rPr>
                    <w:rFonts w:cs="Calibri"/>
                    <w:b/>
                    <w:bCs/>
                    <w:szCs w:val="22"/>
                  </w:rPr>
                </w:pPr>
                <w:r w:rsidRPr="00C7355C">
                  <w:rPr>
                    <w:rFonts w:cs="Calibri"/>
                    <w:b/>
                    <w:bCs/>
                    <w:szCs w:val="22"/>
                  </w:rPr>
                  <w:t xml:space="preserve">DESCRIPTION OF CONTRACT DELIVERED </w:t>
                </w:r>
              </w:p>
              <w:p w14:paraId="55835FA1" w14:textId="77777777" w:rsidR="00C72F14" w:rsidRPr="00C7355C" w:rsidRDefault="00C72F14" w:rsidP="004A77B7">
                <w:pPr>
                  <w:jc w:val="left"/>
                  <w:rPr>
                    <w:rFonts w:cs="Calibri"/>
                    <w:b/>
                    <w:bCs/>
                    <w:szCs w:val="22"/>
                  </w:rPr>
                </w:pPr>
              </w:p>
            </w:tc>
            <w:tc>
              <w:tcPr>
                <w:tcW w:w="5953" w:type="dxa"/>
              </w:tcPr>
              <w:p w14:paraId="2BF89694" w14:textId="77777777" w:rsidR="00C72F14" w:rsidRPr="00C7355C" w:rsidRDefault="00C72F14" w:rsidP="004A77B7">
                <w:pPr>
                  <w:jc w:val="left"/>
                  <w:rPr>
                    <w:rFonts w:cs="Calibri"/>
                    <w:b/>
                    <w:bCs/>
                    <w:szCs w:val="22"/>
                  </w:rPr>
                </w:pPr>
              </w:p>
              <w:p w14:paraId="7AB5859A" w14:textId="77777777" w:rsidR="00C72F14" w:rsidRPr="00C7355C" w:rsidRDefault="00C72F14" w:rsidP="004A77B7">
                <w:pPr>
                  <w:jc w:val="left"/>
                  <w:rPr>
                    <w:rFonts w:cs="Calibri"/>
                    <w:b/>
                    <w:bCs/>
                    <w:szCs w:val="22"/>
                  </w:rPr>
                </w:pPr>
              </w:p>
              <w:p w14:paraId="20D35CFC" w14:textId="77777777" w:rsidR="00C72F14" w:rsidRPr="00C7355C" w:rsidRDefault="00C72F14" w:rsidP="004A77B7">
                <w:pPr>
                  <w:jc w:val="left"/>
                  <w:rPr>
                    <w:rFonts w:cs="Calibri"/>
                    <w:b/>
                    <w:bCs/>
                    <w:szCs w:val="22"/>
                  </w:rPr>
                </w:pPr>
              </w:p>
              <w:p w14:paraId="67A2E2B9" w14:textId="77777777" w:rsidR="00C72F14" w:rsidRPr="00C7355C" w:rsidRDefault="00C72F14" w:rsidP="004A77B7">
                <w:pPr>
                  <w:jc w:val="left"/>
                  <w:rPr>
                    <w:rFonts w:cs="Calibri"/>
                    <w:b/>
                    <w:bCs/>
                    <w:szCs w:val="22"/>
                  </w:rPr>
                </w:pPr>
              </w:p>
              <w:p w14:paraId="6EE0AF5E" w14:textId="77777777" w:rsidR="00C72F14" w:rsidRPr="00C7355C" w:rsidRDefault="00C72F14" w:rsidP="004A77B7">
                <w:pPr>
                  <w:jc w:val="left"/>
                  <w:rPr>
                    <w:rFonts w:cs="Calibri"/>
                    <w:b/>
                    <w:bCs/>
                    <w:szCs w:val="22"/>
                  </w:rPr>
                </w:pPr>
              </w:p>
              <w:p w14:paraId="3CB49306" w14:textId="77777777" w:rsidR="00C72F14" w:rsidRPr="00C7355C" w:rsidRDefault="00C72F14" w:rsidP="004A77B7">
                <w:pPr>
                  <w:jc w:val="left"/>
                  <w:rPr>
                    <w:rFonts w:cs="Calibri"/>
                    <w:b/>
                    <w:bCs/>
                    <w:szCs w:val="22"/>
                  </w:rPr>
                </w:pPr>
              </w:p>
              <w:p w14:paraId="767919FA" w14:textId="77777777" w:rsidR="00C72F14" w:rsidRPr="00C7355C" w:rsidRDefault="00C72F14" w:rsidP="004A77B7">
                <w:pPr>
                  <w:jc w:val="left"/>
                  <w:rPr>
                    <w:rFonts w:cs="Calibri"/>
                    <w:b/>
                    <w:bCs/>
                    <w:szCs w:val="22"/>
                  </w:rPr>
                </w:pPr>
              </w:p>
              <w:p w14:paraId="1EE692FE" w14:textId="77777777" w:rsidR="00C72F14" w:rsidRPr="00C7355C" w:rsidRDefault="00C72F14" w:rsidP="004A77B7">
                <w:pPr>
                  <w:jc w:val="left"/>
                  <w:rPr>
                    <w:rFonts w:cs="Calibri"/>
                    <w:b/>
                    <w:bCs/>
                    <w:szCs w:val="22"/>
                  </w:rPr>
                </w:pPr>
              </w:p>
            </w:tc>
          </w:tr>
          <w:tr w:rsidR="00C72F14" w:rsidRPr="00C7355C" w14:paraId="191146FE" w14:textId="77777777" w:rsidTr="004A77B7">
            <w:tc>
              <w:tcPr>
                <w:tcW w:w="3063" w:type="dxa"/>
                <w:shd w:val="clear" w:color="auto" w:fill="92D298"/>
              </w:tcPr>
              <w:p w14:paraId="7447636A" w14:textId="77777777" w:rsidR="00C72F14" w:rsidRPr="00C7355C" w:rsidRDefault="00C72F14" w:rsidP="004A77B7">
                <w:pPr>
                  <w:jc w:val="left"/>
                  <w:rPr>
                    <w:rFonts w:cs="Calibri"/>
                    <w:b/>
                    <w:bCs/>
                    <w:szCs w:val="22"/>
                  </w:rPr>
                </w:pPr>
                <w:r w:rsidRPr="00C7355C">
                  <w:rPr>
                    <w:rFonts w:cs="Calibri"/>
                    <w:b/>
                    <w:bCs/>
                    <w:szCs w:val="22"/>
                  </w:rPr>
                  <w:t>CONTACT DETAILS FOR PROVISION OF REFERENCE</w:t>
                </w:r>
              </w:p>
            </w:tc>
            <w:tc>
              <w:tcPr>
                <w:tcW w:w="5953" w:type="dxa"/>
              </w:tcPr>
              <w:p w14:paraId="71BDCA92" w14:textId="77777777" w:rsidR="00C72F14" w:rsidRPr="00C7355C" w:rsidRDefault="00C72F14" w:rsidP="004A77B7">
                <w:pPr>
                  <w:jc w:val="left"/>
                  <w:rPr>
                    <w:rFonts w:cs="Calibri"/>
                    <w:b/>
                    <w:bCs/>
                    <w:szCs w:val="22"/>
                  </w:rPr>
                </w:pPr>
              </w:p>
            </w:tc>
          </w:tr>
          <w:tr w:rsidR="00C72F14" w:rsidRPr="00C7355C" w14:paraId="37540FD7" w14:textId="77777777" w:rsidTr="004A77B7">
            <w:tc>
              <w:tcPr>
                <w:tcW w:w="3063" w:type="dxa"/>
                <w:shd w:val="clear" w:color="auto" w:fill="92D298"/>
              </w:tcPr>
              <w:p w14:paraId="46DD2CCE" w14:textId="77777777" w:rsidR="00C72F14" w:rsidRPr="00C7355C" w:rsidRDefault="00C72F14" w:rsidP="004A77B7">
                <w:pPr>
                  <w:jc w:val="left"/>
                  <w:rPr>
                    <w:rFonts w:cs="Calibri"/>
                    <w:b/>
                    <w:bCs/>
                    <w:szCs w:val="22"/>
                  </w:rPr>
                </w:pPr>
                <w:r w:rsidRPr="00C7355C">
                  <w:rPr>
                    <w:rFonts w:cs="Calibri"/>
                    <w:b/>
                    <w:bCs/>
                    <w:szCs w:val="22"/>
                  </w:rPr>
                  <w:t>APPROX. VALUE (€)</w:t>
                </w:r>
              </w:p>
            </w:tc>
            <w:tc>
              <w:tcPr>
                <w:tcW w:w="5953" w:type="dxa"/>
              </w:tcPr>
              <w:p w14:paraId="2E0CACF5" w14:textId="77777777" w:rsidR="00C72F14" w:rsidRPr="00C7355C" w:rsidRDefault="00C72F14" w:rsidP="004A77B7">
                <w:pPr>
                  <w:jc w:val="left"/>
                  <w:rPr>
                    <w:rFonts w:cs="Calibri"/>
                    <w:b/>
                    <w:bCs/>
                    <w:szCs w:val="22"/>
                  </w:rPr>
                </w:pPr>
              </w:p>
            </w:tc>
          </w:tr>
          <w:tr w:rsidR="00C72F14" w:rsidRPr="00C7355C" w14:paraId="6D3F59CD" w14:textId="77777777" w:rsidTr="004A77B7">
            <w:tc>
              <w:tcPr>
                <w:tcW w:w="3063" w:type="dxa"/>
                <w:shd w:val="clear" w:color="auto" w:fill="92D298"/>
              </w:tcPr>
              <w:p w14:paraId="2EF086F8" w14:textId="77777777" w:rsidR="00C72F14" w:rsidRPr="00C7355C" w:rsidRDefault="00C72F14" w:rsidP="004A77B7">
                <w:pPr>
                  <w:jc w:val="left"/>
                  <w:rPr>
                    <w:rFonts w:cs="Calibri"/>
                    <w:b/>
                    <w:bCs/>
                    <w:szCs w:val="22"/>
                  </w:rPr>
                </w:pPr>
                <w:r w:rsidRPr="00C7355C">
                  <w:rPr>
                    <w:rFonts w:cs="Calibri"/>
                    <w:b/>
                    <w:bCs/>
                    <w:szCs w:val="22"/>
                  </w:rPr>
                  <w:t>DATE (S) DELIVERED</w:t>
                </w:r>
              </w:p>
              <w:p w14:paraId="5C76A618" w14:textId="77777777" w:rsidR="00C72F14" w:rsidRPr="00C7355C" w:rsidRDefault="00C72F14" w:rsidP="004A77B7">
                <w:pPr>
                  <w:jc w:val="left"/>
                  <w:rPr>
                    <w:rFonts w:cs="Calibri"/>
                    <w:b/>
                    <w:bCs/>
                    <w:szCs w:val="22"/>
                  </w:rPr>
                </w:pPr>
              </w:p>
            </w:tc>
            <w:tc>
              <w:tcPr>
                <w:tcW w:w="5953" w:type="dxa"/>
              </w:tcPr>
              <w:p w14:paraId="4ECEC3EE" w14:textId="77777777" w:rsidR="00C72F14" w:rsidRPr="00C7355C" w:rsidRDefault="00C72F14" w:rsidP="004A77B7">
                <w:pPr>
                  <w:jc w:val="left"/>
                  <w:rPr>
                    <w:rFonts w:cs="Calibri"/>
                    <w:b/>
                    <w:bCs/>
                    <w:szCs w:val="22"/>
                  </w:rPr>
                </w:pPr>
              </w:p>
            </w:tc>
          </w:tr>
        </w:tbl>
        <w:p w14:paraId="3264ED3B" w14:textId="77777777" w:rsidR="00C72F14" w:rsidRPr="00C7355C" w:rsidRDefault="00C72F14" w:rsidP="00C72F14">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C72F14" w:rsidRPr="00C7355C" w14:paraId="02016D92" w14:textId="77777777" w:rsidTr="004A77B7">
            <w:tc>
              <w:tcPr>
                <w:tcW w:w="3063" w:type="dxa"/>
                <w:shd w:val="clear" w:color="auto" w:fill="92D298"/>
              </w:tcPr>
              <w:p w14:paraId="64EDCFAA" w14:textId="77777777" w:rsidR="00C72F14" w:rsidRPr="00C7355C" w:rsidRDefault="00C72F14" w:rsidP="004A77B7">
                <w:pPr>
                  <w:jc w:val="left"/>
                  <w:rPr>
                    <w:rFonts w:cs="Calibri"/>
                    <w:b/>
                    <w:bCs/>
                    <w:szCs w:val="22"/>
                  </w:rPr>
                </w:pPr>
                <w:r w:rsidRPr="00C7355C">
                  <w:rPr>
                    <w:rFonts w:cs="Calibri"/>
                    <w:b/>
                    <w:bCs/>
                    <w:szCs w:val="22"/>
                  </w:rPr>
                  <w:t>CLIENT NAME</w:t>
                </w:r>
              </w:p>
              <w:p w14:paraId="1244A7CB" w14:textId="77777777" w:rsidR="00C72F14" w:rsidRPr="00C7355C" w:rsidRDefault="00C72F14" w:rsidP="004A77B7">
                <w:pPr>
                  <w:jc w:val="left"/>
                  <w:rPr>
                    <w:rFonts w:cs="Calibri"/>
                    <w:b/>
                    <w:bCs/>
                    <w:szCs w:val="22"/>
                  </w:rPr>
                </w:pPr>
              </w:p>
            </w:tc>
            <w:tc>
              <w:tcPr>
                <w:tcW w:w="5953" w:type="dxa"/>
              </w:tcPr>
              <w:p w14:paraId="6EE5D3F6" w14:textId="77777777" w:rsidR="00C72F14" w:rsidRPr="00C7355C" w:rsidRDefault="00C72F14" w:rsidP="004A77B7">
                <w:pPr>
                  <w:jc w:val="left"/>
                  <w:rPr>
                    <w:rFonts w:cs="Calibri"/>
                    <w:b/>
                    <w:bCs/>
                    <w:szCs w:val="22"/>
                  </w:rPr>
                </w:pPr>
              </w:p>
            </w:tc>
          </w:tr>
          <w:tr w:rsidR="00C72F14" w:rsidRPr="00C7355C" w14:paraId="2A1C0955" w14:textId="77777777" w:rsidTr="004A77B7">
            <w:tc>
              <w:tcPr>
                <w:tcW w:w="3063" w:type="dxa"/>
                <w:shd w:val="clear" w:color="auto" w:fill="92D298"/>
              </w:tcPr>
              <w:p w14:paraId="0BD52E6B" w14:textId="77777777" w:rsidR="00C72F14" w:rsidRPr="00C7355C" w:rsidRDefault="00C72F14" w:rsidP="004A77B7">
                <w:pPr>
                  <w:jc w:val="left"/>
                  <w:rPr>
                    <w:rFonts w:cs="Calibri"/>
                    <w:b/>
                    <w:bCs/>
                    <w:szCs w:val="22"/>
                  </w:rPr>
                </w:pPr>
                <w:r w:rsidRPr="00C7355C">
                  <w:rPr>
                    <w:rFonts w:cs="Calibri"/>
                    <w:b/>
                    <w:bCs/>
                    <w:szCs w:val="22"/>
                  </w:rPr>
                  <w:t>COMPREHENSIVE</w:t>
                </w:r>
              </w:p>
              <w:p w14:paraId="0C627114" w14:textId="77777777" w:rsidR="00C72F14" w:rsidRPr="00C7355C" w:rsidRDefault="00C72F14" w:rsidP="004A77B7">
                <w:pPr>
                  <w:jc w:val="left"/>
                  <w:rPr>
                    <w:rFonts w:cs="Calibri"/>
                    <w:b/>
                    <w:bCs/>
                    <w:szCs w:val="22"/>
                  </w:rPr>
                </w:pPr>
                <w:r w:rsidRPr="00C7355C">
                  <w:rPr>
                    <w:rFonts w:cs="Calibri"/>
                    <w:b/>
                    <w:bCs/>
                    <w:szCs w:val="22"/>
                  </w:rPr>
                  <w:t xml:space="preserve">DESCRIPTION OF CONTRACT DELIVERED </w:t>
                </w:r>
              </w:p>
              <w:p w14:paraId="3798CB32" w14:textId="77777777" w:rsidR="00C72F14" w:rsidRPr="00C7355C" w:rsidRDefault="00C72F14" w:rsidP="004A77B7">
                <w:pPr>
                  <w:jc w:val="left"/>
                  <w:rPr>
                    <w:rFonts w:cs="Calibri"/>
                    <w:b/>
                    <w:bCs/>
                    <w:szCs w:val="22"/>
                  </w:rPr>
                </w:pPr>
              </w:p>
            </w:tc>
            <w:tc>
              <w:tcPr>
                <w:tcW w:w="5953" w:type="dxa"/>
              </w:tcPr>
              <w:p w14:paraId="7BB81DEC" w14:textId="77777777" w:rsidR="00C72F14" w:rsidRPr="00C7355C" w:rsidRDefault="00C72F14" w:rsidP="004A77B7">
                <w:pPr>
                  <w:jc w:val="left"/>
                  <w:rPr>
                    <w:rFonts w:cs="Calibri"/>
                    <w:b/>
                    <w:bCs/>
                    <w:szCs w:val="22"/>
                  </w:rPr>
                </w:pPr>
              </w:p>
              <w:p w14:paraId="6160DB19" w14:textId="77777777" w:rsidR="00C72F14" w:rsidRPr="00C7355C" w:rsidRDefault="00C72F14" w:rsidP="004A77B7">
                <w:pPr>
                  <w:jc w:val="left"/>
                  <w:rPr>
                    <w:rFonts w:cs="Calibri"/>
                    <w:b/>
                    <w:bCs/>
                    <w:szCs w:val="22"/>
                  </w:rPr>
                </w:pPr>
              </w:p>
              <w:p w14:paraId="5BC22B5E" w14:textId="77777777" w:rsidR="00C72F14" w:rsidRPr="00C7355C" w:rsidRDefault="00C72F14" w:rsidP="004A77B7">
                <w:pPr>
                  <w:jc w:val="left"/>
                  <w:rPr>
                    <w:rFonts w:cs="Calibri"/>
                    <w:b/>
                    <w:bCs/>
                    <w:szCs w:val="22"/>
                  </w:rPr>
                </w:pPr>
              </w:p>
              <w:p w14:paraId="43069475" w14:textId="77777777" w:rsidR="00C72F14" w:rsidRPr="00C7355C" w:rsidRDefault="00C72F14" w:rsidP="004A77B7">
                <w:pPr>
                  <w:jc w:val="left"/>
                  <w:rPr>
                    <w:rFonts w:cs="Calibri"/>
                    <w:b/>
                    <w:bCs/>
                    <w:szCs w:val="22"/>
                  </w:rPr>
                </w:pPr>
              </w:p>
              <w:p w14:paraId="6E7A2824" w14:textId="77777777" w:rsidR="00C72F14" w:rsidRPr="00C7355C" w:rsidRDefault="00C72F14" w:rsidP="004A77B7">
                <w:pPr>
                  <w:jc w:val="left"/>
                  <w:rPr>
                    <w:rFonts w:cs="Calibri"/>
                    <w:b/>
                    <w:bCs/>
                    <w:szCs w:val="22"/>
                  </w:rPr>
                </w:pPr>
              </w:p>
              <w:p w14:paraId="5F62CC89" w14:textId="77777777" w:rsidR="00C72F14" w:rsidRPr="00C7355C" w:rsidRDefault="00C72F14" w:rsidP="004A77B7">
                <w:pPr>
                  <w:jc w:val="left"/>
                  <w:rPr>
                    <w:rFonts w:cs="Calibri"/>
                    <w:b/>
                    <w:bCs/>
                    <w:szCs w:val="22"/>
                  </w:rPr>
                </w:pPr>
              </w:p>
              <w:p w14:paraId="6C4D8D7E" w14:textId="77777777" w:rsidR="00C72F14" w:rsidRPr="00C7355C" w:rsidRDefault="00C72F14" w:rsidP="004A77B7">
                <w:pPr>
                  <w:jc w:val="left"/>
                  <w:rPr>
                    <w:rFonts w:cs="Calibri"/>
                    <w:b/>
                    <w:bCs/>
                    <w:szCs w:val="22"/>
                  </w:rPr>
                </w:pPr>
              </w:p>
              <w:p w14:paraId="7639FFEC" w14:textId="77777777" w:rsidR="00C72F14" w:rsidRPr="00C7355C" w:rsidRDefault="00C72F14" w:rsidP="004A77B7">
                <w:pPr>
                  <w:jc w:val="left"/>
                  <w:rPr>
                    <w:rFonts w:cs="Calibri"/>
                    <w:b/>
                    <w:bCs/>
                    <w:szCs w:val="22"/>
                  </w:rPr>
                </w:pPr>
              </w:p>
            </w:tc>
          </w:tr>
          <w:tr w:rsidR="00C72F14" w:rsidRPr="00C7355C" w14:paraId="6EEE40E3" w14:textId="77777777" w:rsidTr="004A77B7">
            <w:tc>
              <w:tcPr>
                <w:tcW w:w="3063" w:type="dxa"/>
                <w:shd w:val="clear" w:color="auto" w:fill="92D298"/>
              </w:tcPr>
              <w:p w14:paraId="109EBA74" w14:textId="77777777" w:rsidR="00C72F14" w:rsidRPr="00C7355C" w:rsidRDefault="00C72F14" w:rsidP="004A77B7">
                <w:pPr>
                  <w:jc w:val="left"/>
                  <w:rPr>
                    <w:rFonts w:cs="Calibri"/>
                    <w:b/>
                    <w:bCs/>
                    <w:szCs w:val="22"/>
                  </w:rPr>
                </w:pPr>
                <w:r w:rsidRPr="00C7355C">
                  <w:rPr>
                    <w:rFonts w:cs="Calibri"/>
                    <w:b/>
                    <w:bCs/>
                    <w:szCs w:val="22"/>
                  </w:rPr>
                  <w:lastRenderedPageBreak/>
                  <w:t>CONTACT DETAILS FOR PROVISION OF REFERENCE</w:t>
                </w:r>
              </w:p>
            </w:tc>
            <w:tc>
              <w:tcPr>
                <w:tcW w:w="5953" w:type="dxa"/>
              </w:tcPr>
              <w:p w14:paraId="3463ACF0" w14:textId="77777777" w:rsidR="00C72F14" w:rsidRPr="00C7355C" w:rsidRDefault="00C72F14" w:rsidP="004A77B7">
                <w:pPr>
                  <w:jc w:val="left"/>
                  <w:rPr>
                    <w:rFonts w:cs="Calibri"/>
                    <w:b/>
                    <w:bCs/>
                    <w:szCs w:val="22"/>
                  </w:rPr>
                </w:pPr>
              </w:p>
            </w:tc>
          </w:tr>
          <w:tr w:rsidR="00C72F14" w:rsidRPr="00C7355C" w14:paraId="677C73E3" w14:textId="77777777" w:rsidTr="004A77B7">
            <w:tc>
              <w:tcPr>
                <w:tcW w:w="3063" w:type="dxa"/>
                <w:shd w:val="clear" w:color="auto" w:fill="92D298"/>
              </w:tcPr>
              <w:p w14:paraId="453C2C2A" w14:textId="77777777" w:rsidR="00C72F14" w:rsidRPr="00C7355C" w:rsidRDefault="00C72F14" w:rsidP="004A77B7">
                <w:pPr>
                  <w:jc w:val="left"/>
                  <w:rPr>
                    <w:rFonts w:cs="Calibri"/>
                    <w:b/>
                    <w:bCs/>
                    <w:szCs w:val="22"/>
                  </w:rPr>
                </w:pPr>
                <w:r w:rsidRPr="00C7355C">
                  <w:rPr>
                    <w:rFonts w:cs="Calibri"/>
                    <w:b/>
                    <w:bCs/>
                    <w:szCs w:val="22"/>
                  </w:rPr>
                  <w:t>APPROX. VALUE (€)</w:t>
                </w:r>
              </w:p>
            </w:tc>
            <w:tc>
              <w:tcPr>
                <w:tcW w:w="5953" w:type="dxa"/>
              </w:tcPr>
              <w:p w14:paraId="30773015" w14:textId="77777777" w:rsidR="00C72F14" w:rsidRPr="00C7355C" w:rsidRDefault="00C72F14" w:rsidP="004A77B7">
                <w:pPr>
                  <w:jc w:val="left"/>
                  <w:rPr>
                    <w:rFonts w:cs="Calibri"/>
                    <w:b/>
                    <w:bCs/>
                    <w:szCs w:val="22"/>
                  </w:rPr>
                </w:pPr>
              </w:p>
            </w:tc>
          </w:tr>
          <w:tr w:rsidR="00C72F14" w:rsidRPr="00C7355C" w14:paraId="1FD63A71" w14:textId="77777777" w:rsidTr="004A77B7">
            <w:tc>
              <w:tcPr>
                <w:tcW w:w="3063" w:type="dxa"/>
                <w:shd w:val="clear" w:color="auto" w:fill="92D298"/>
              </w:tcPr>
              <w:p w14:paraId="2C76B8A3" w14:textId="77777777" w:rsidR="00C72F14" w:rsidRPr="00C7355C" w:rsidRDefault="00C72F14" w:rsidP="004A77B7">
                <w:pPr>
                  <w:jc w:val="left"/>
                  <w:rPr>
                    <w:rFonts w:cs="Calibri"/>
                    <w:b/>
                    <w:bCs/>
                    <w:szCs w:val="22"/>
                  </w:rPr>
                </w:pPr>
                <w:r w:rsidRPr="00C7355C">
                  <w:rPr>
                    <w:rFonts w:cs="Calibri"/>
                    <w:b/>
                    <w:bCs/>
                    <w:szCs w:val="22"/>
                  </w:rPr>
                  <w:t>DATE (S) DELIVERED</w:t>
                </w:r>
              </w:p>
              <w:p w14:paraId="619611A4" w14:textId="77777777" w:rsidR="00C72F14" w:rsidRPr="00C7355C" w:rsidRDefault="00C72F14" w:rsidP="004A77B7">
                <w:pPr>
                  <w:jc w:val="left"/>
                  <w:rPr>
                    <w:rFonts w:cs="Calibri"/>
                    <w:b/>
                    <w:bCs/>
                    <w:szCs w:val="22"/>
                  </w:rPr>
                </w:pPr>
              </w:p>
            </w:tc>
            <w:tc>
              <w:tcPr>
                <w:tcW w:w="5953" w:type="dxa"/>
              </w:tcPr>
              <w:p w14:paraId="552FA4E8" w14:textId="77777777" w:rsidR="00C72F14" w:rsidRPr="00C7355C" w:rsidRDefault="00C72F14" w:rsidP="004A77B7">
                <w:pPr>
                  <w:jc w:val="left"/>
                  <w:rPr>
                    <w:rFonts w:cs="Calibri"/>
                    <w:b/>
                    <w:bCs/>
                    <w:szCs w:val="22"/>
                  </w:rPr>
                </w:pPr>
              </w:p>
            </w:tc>
          </w:tr>
          <w:tr w:rsidR="00C72F14" w:rsidRPr="00C7355C" w14:paraId="677B14F6" w14:textId="77777777" w:rsidTr="004A77B7">
            <w:tc>
              <w:tcPr>
                <w:tcW w:w="3063" w:type="dxa"/>
                <w:shd w:val="clear" w:color="auto" w:fill="92D298"/>
              </w:tcPr>
              <w:p w14:paraId="788CB293" w14:textId="77777777" w:rsidR="00C72F14" w:rsidRDefault="00C72F14" w:rsidP="004A77B7">
                <w:pPr>
                  <w:jc w:val="left"/>
                  <w:rPr>
                    <w:rFonts w:cs="Calibri"/>
                    <w:b/>
                    <w:bCs/>
                    <w:szCs w:val="22"/>
                  </w:rPr>
                </w:pPr>
              </w:p>
              <w:p w14:paraId="48ABB414" w14:textId="77777777" w:rsidR="00C72F14" w:rsidRPr="00C7355C" w:rsidRDefault="00C72F14" w:rsidP="004A77B7">
                <w:pPr>
                  <w:jc w:val="left"/>
                  <w:rPr>
                    <w:rFonts w:cs="Calibri"/>
                    <w:b/>
                    <w:bCs/>
                    <w:szCs w:val="22"/>
                  </w:rPr>
                </w:pPr>
              </w:p>
            </w:tc>
            <w:tc>
              <w:tcPr>
                <w:tcW w:w="5953" w:type="dxa"/>
              </w:tcPr>
              <w:p w14:paraId="7E2834B6" w14:textId="77777777" w:rsidR="00C72F14" w:rsidRPr="00C7355C" w:rsidRDefault="00C72F14" w:rsidP="004A77B7">
                <w:pPr>
                  <w:jc w:val="left"/>
                  <w:rPr>
                    <w:rFonts w:cs="Calibri"/>
                    <w:b/>
                    <w:bCs/>
                    <w:szCs w:val="22"/>
                  </w:rPr>
                </w:pPr>
              </w:p>
            </w:tc>
          </w:tr>
        </w:tbl>
        <w:p w14:paraId="619BCEEC" w14:textId="77777777" w:rsidR="0000629E" w:rsidRPr="009263A4" w:rsidRDefault="0000629E" w:rsidP="00FF4EBC">
          <w:pPr>
            <w:suppressAutoHyphens/>
            <w:rPr>
              <w:rFonts w:cs="Calibri"/>
              <w:lang w:eastAsia="ar-SA"/>
            </w:rPr>
          </w:pPr>
        </w:p>
        <w:p w14:paraId="58EF016E" w14:textId="77777777" w:rsidR="00FF4EBC" w:rsidRPr="009263A4" w:rsidRDefault="00FF4EBC" w:rsidP="00FF4EBC">
          <w:pPr>
            <w:suppressAutoHyphens/>
            <w:ind w:hanging="360"/>
            <w:rPr>
              <w:rFonts w:ascii="Verdana" w:hAnsi="Verdana"/>
              <w:sz w:val="20"/>
              <w:szCs w:val="20"/>
              <w:lang w:eastAsia="ar-SA"/>
            </w:rPr>
          </w:pPr>
        </w:p>
        <w:p w14:paraId="0512B77F" w14:textId="561AE734" w:rsidR="008223F2" w:rsidRPr="00616995" w:rsidRDefault="00DD31F5"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0AA5B2DD" w14:textId="794D9EE1" w:rsidR="0000629E" w:rsidRPr="00A47510" w:rsidRDefault="00DD31F5" w:rsidP="0000629E">
      <w:pPr>
        <w:spacing w:after="200" w:line="316" w:lineRule="auto"/>
        <w:ind w:left="720"/>
        <w:jc w:val="left"/>
        <w:rPr>
          <w:rFonts w:asciiTheme="minorHAnsi" w:hAnsiTheme="minorHAnsi" w:cstheme="minorHAnsi"/>
          <w:szCs w:val="22"/>
        </w:rPr>
      </w:pPr>
      <w:sdt>
        <w:sdtPr>
          <w:rPr>
            <w:rFonts w:asciiTheme="minorHAnsi" w:hAnsiTheme="minorHAnsi" w:cstheme="minorHAnsi"/>
            <w:color w:val="FF0000"/>
            <w:szCs w:val="22"/>
            <w:highlight w:val="lightGray"/>
          </w:rPr>
          <w:id w:val="170828060"/>
          <w:placeholder>
            <w:docPart w:val="D6A89825B0B8495AB362F408869E6606"/>
          </w:placeholder>
        </w:sdtPr>
        <w:sdtEndPr/>
        <w:sdtContent>
          <w:sdt>
            <w:sdtPr>
              <w:rPr>
                <w:rFonts w:asciiTheme="minorHAnsi" w:hAnsiTheme="minorHAnsi" w:cstheme="minorHAnsi"/>
                <w:szCs w:val="22"/>
              </w:rPr>
              <w:id w:val="674688586"/>
              <w:placeholder>
                <w:docPart w:val="8BDF47E74DCF488BB3E9B1E0F2482E6C"/>
              </w:placeholder>
            </w:sdtPr>
            <w:sdtEndPr/>
            <w:sdtContent>
              <w:r w:rsidR="0000629E">
                <w:t xml:space="preserve">The tender should show the cost of the scanner, software, implementation and training excluding VAT, and the estimated delivery dates. The VAT-exclusive prices in your tender must be expressed in EURO. The rate(s) of VAT applicable to your prices should be stated separately. All prices quoted must be inclusive of all delivery and miscellaneous costs, i.e. the prices quoted in the tender must represent the full cost of the overhead book scanner to the National Archives with no hidden extra costs apart from VAT. The National Archives will not accept any responsibility for any costs incurred in formulating or presenting </w:t>
              </w:r>
              <w:proofErr w:type="gramStart"/>
              <w:r w:rsidR="0000629E">
                <w:t>tenders, and</w:t>
              </w:r>
              <w:proofErr w:type="gramEnd"/>
              <w:r w:rsidR="0000629E">
                <w:t xml:space="preserve"> is not obliged to accept the lowest or any tender. The National Archives reserves the right to purchase all or none of the equipment specified in Appendix 1. </w:t>
              </w:r>
              <w:r w:rsidR="0000629E" w:rsidRPr="00A47510">
                <w:rPr>
                  <w:rFonts w:asciiTheme="minorHAnsi" w:hAnsiTheme="minorHAnsi" w:cstheme="minorHAnsi"/>
                  <w:szCs w:val="22"/>
                </w:rPr>
                <w:tab/>
              </w:r>
              <w:r w:rsidR="0000629E" w:rsidRPr="00A47510">
                <w:rPr>
                  <w:rFonts w:asciiTheme="minorHAnsi" w:hAnsiTheme="minorHAnsi" w:cstheme="minorHAnsi"/>
                  <w:szCs w:val="22"/>
                </w:rPr>
                <w:tab/>
              </w:r>
              <w:r w:rsidR="0000629E">
                <w:rPr>
                  <w:rFonts w:asciiTheme="minorHAnsi" w:hAnsiTheme="minorHAnsi" w:cstheme="minorHAnsi"/>
                  <w:szCs w:val="22"/>
                </w:rPr>
                <w:tab/>
              </w:r>
              <w:r w:rsidR="0000629E">
                <w:rPr>
                  <w:rFonts w:asciiTheme="minorHAnsi" w:hAnsiTheme="minorHAnsi" w:cstheme="minorHAnsi"/>
                  <w:szCs w:val="22"/>
                </w:rPr>
                <w:tab/>
              </w:r>
              <w:r w:rsidR="0000629E">
                <w:rPr>
                  <w:rFonts w:asciiTheme="minorHAnsi" w:hAnsiTheme="minorHAnsi" w:cstheme="minorHAnsi"/>
                  <w:szCs w:val="22"/>
                </w:rPr>
                <w:tab/>
              </w:r>
              <w:r w:rsidR="0000629E">
                <w:rPr>
                  <w:rFonts w:asciiTheme="minorHAnsi" w:hAnsiTheme="minorHAnsi" w:cstheme="minorHAnsi"/>
                  <w:szCs w:val="22"/>
                </w:rPr>
                <w:tab/>
              </w:r>
              <w:r w:rsidR="0000629E" w:rsidRPr="00A47510">
                <w:rPr>
                  <w:rFonts w:asciiTheme="minorHAnsi" w:hAnsiTheme="minorHAnsi" w:cstheme="minorHAnsi"/>
                  <w:szCs w:val="22"/>
                </w:rPr>
                <w:tab/>
              </w:r>
              <w:r w:rsidR="0000629E">
                <w:rPr>
                  <w:rFonts w:asciiTheme="minorHAnsi" w:hAnsiTheme="minorHAnsi" w:cstheme="minorHAnsi"/>
                  <w:szCs w:val="22"/>
                </w:rPr>
                <w:tab/>
              </w:r>
              <w:r w:rsidR="0000629E" w:rsidRPr="00A47510">
                <w:rPr>
                  <w:rFonts w:asciiTheme="minorHAnsi" w:hAnsiTheme="minorHAnsi" w:cstheme="minorHAnsi"/>
                  <w:szCs w:val="22"/>
                </w:rPr>
                <w:tab/>
              </w:r>
              <w:r w:rsidR="0000629E">
                <w:rPr>
                  <w:rFonts w:asciiTheme="minorHAnsi" w:hAnsiTheme="minorHAnsi" w:cstheme="minorHAnsi"/>
                  <w:szCs w:val="22"/>
                </w:rPr>
                <w:tab/>
              </w:r>
            </w:sdtContent>
          </w:sdt>
        </w:sdtContent>
      </w:sdt>
      <w:r w:rsidR="0000629E" w:rsidRPr="00A47510">
        <w:rPr>
          <w:rFonts w:asciiTheme="minorHAnsi" w:hAnsiTheme="minorHAnsi" w:cstheme="minorHAnsi"/>
          <w:color w:val="FF0000"/>
          <w:szCs w:val="22"/>
          <w:highlight w:val="lightGray"/>
        </w:rPr>
        <w:t xml:space="preserve"> </w:t>
      </w:r>
      <w:r w:rsidR="0000629E" w:rsidRPr="00A47510">
        <w:rPr>
          <w:rFonts w:asciiTheme="minorHAnsi" w:hAnsiTheme="minorHAnsi" w:cstheme="minorHAnsi"/>
          <w:szCs w:val="22"/>
        </w:rPr>
        <w:t xml:space="preserve">     </w:t>
      </w:r>
    </w:p>
    <w:p w14:paraId="11CB8B93" w14:textId="77777777" w:rsidR="0000629E" w:rsidRPr="00830A49" w:rsidRDefault="0000629E" w:rsidP="0000629E">
      <w:pPr>
        <w:rPr>
          <w:szCs w:val="22"/>
        </w:rPr>
        <w:sectPr w:rsidR="0000629E" w:rsidRPr="00830A49" w:rsidSect="00B5531F">
          <w:type w:val="continuous"/>
          <w:pgSz w:w="11907" w:h="16840" w:code="9"/>
          <w:pgMar w:top="1134" w:right="1418" w:bottom="851" w:left="1418" w:header="709" w:footer="709" w:gutter="0"/>
          <w:cols w:space="708"/>
          <w:formProt w:val="0"/>
          <w:docGrid w:linePitch="360"/>
        </w:sectPr>
      </w:pPr>
      <w:r w:rsidRPr="00A47510">
        <w:rPr>
          <w:rFonts w:asciiTheme="minorHAnsi" w:hAnsiTheme="minorHAnsi" w:cstheme="minorHAnsi"/>
          <w:szCs w:val="22"/>
        </w:rPr>
        <w:t xml:space="preserve"> </w:t>
      </w: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46BFAB44"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D5438B">
            <w:rPr>
              <w:szCs w:val="22"/>
              <w:highlight w:val="lightGray"/>
            </w:rPr>
            <w:t>The National Archives of Ireland</w:t>
          </w:r>
        </w:sdtContent>
      </w:sdt>
      <w:r w:rsidR="00270B9E">
        <w:rPr>
          <w:szCs w:val="22"/>
        </w:rPr>
        <w:t xml:space="preserve"> </w:t>
      </w:r>
      <w:r w:rsidR="00270B9E" w:rsidRPr="00E01B4E">
        <w:rPr>
          <w:szCs w:val="22"/>
          <w:highlight w:val="lightGray"/>
        </w:rPr>
        <w:t>(the “Contracting Authority”)</w:t>
      </w:r>
    </w:p>
    <w:p w14:paraId="4644BD51" w14:textId="47CA8D4C"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FD4500">
            <w:rPr>
              <w:szCs w:val="22"/>
              <w:highlight w:val="lightGray"/>
            </w:rPr>
            <w:t>Scanning and software equipment for the National Archives, Ireland</w:t>
          </w:r>
        </w:sdtContent>
      </w:sdt>
      <w:r w:rsidR="00E25F63">
        <w:rPr>
          <w:szCs w:val="22"/>
        </w:rPr>
        <w:t xml:space="preserve"> </w:t>
      </w:r>
    </w:p>
    <w:p w14:paraId="561FB074"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B4C20DD" w14:textId="77777777" w:rsidR="00415753" w:rsidRDefault="00415753">
      <w:pPr>
        <w:rPr>
          <w:szCs w:val="22"/>
        </w:rPr>
      </w:pPr>
    </w:p>
    <w:p w14:paraId="02958206" w14:textId="77777777" w:rsidR="00415753" w:rsidRDefault="00415753">
      <w:pPr>
        <w:spacing w:after="0" w:line="240" w:lineRule="auto"/>
        <w:jc w:val="left"/>
        <w:rPr>
          <w:szCs w:val="22"/>
        </w:rPr>
      </w:pPr>
      <w:r>
        <w:rPr>
          <w:szCs w:val="22"/>
        </w:rPr>
        <w:br w:type="page"/>
      </w:r>
    </w:p>
    <w:p w14:paraId="3CA9DB73"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227AFF">
        <w:trPr>
          <w:cantSplit/>
          <w:trHeight w:val="940"/>
        </w:trPr>
        <w:tc>
          <w:tcPr>
            <w:tcW w:w="4788" w:type="dxa"/>
          </w:tcPr>
          <w:p w14:paraId="5B549841" w14:textId="77777777" w:rsidR="00192ECF" w:rsidRDefault="008223F2" w:rsidP="00227AFF">
            <w:pPr>
              <w:rPr>
                <w:b/>
                <w:color w:val="333399"/>
                <w:szCs w:val="22"/>
              </w:rPr>
            </w:pPr>
            <w:r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5580"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227AFF">
        <w:trPr>
          <w:cantSplit/>
          <w:trHeight w:val="940"/>
        </w:trPr>
        <w:tc>
          <w:tcPr>
            <w:tcW w:w="4788" w:type="dxa"/>
          </w:tcPr>
          <w:p w14:paraId="79522EBE"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227AFF">
        <w:trPr>
          <w:cantSplit/>
          <w:trHeight w:val="940"/>
        </w:trPr>
        <w:tc>
          <w:tcPr>
            <w:tcW w:w="4788" w:type="dxa"/>
          </w:tcPr>
          <w:p w14:paraId="3D5D2BC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3A642A82" w14:textId="77777777" w:rsidR="008223F2" w:rsidRPr="00830A49" w:rsidRDefault="008223F2" w:rsidP="00227AFF">
            <w:pPr>
              <w:rPr>
                <w:b/>
                <w:color w:val="333399"/>
                <w:szCs w:val="22"/>
              </w:rPr>
            </w:pPr>
          </w:p>
        </w:tc>
      </w:tr>
    </w:tbl>
    <w:p w14:paraId="26640036"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31B22378" w14:textId="71A4B9A4"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FD4500">
            <w:rPr>
              <w:szCs w:val="22"/>
              <w:highlight w:val="lightGray"/>
            </w:rPr>
            <w:t>Scanning and software equipment for the National Archives, Ireland</w:t>
          </w:r>
        </w:sdtContent>
      </w:sdt>
      <w:r w:rsidRPr="008F7551">
        <w:rPr>
          <w:szCs w:val="22"/>
        </w:rPr>
        <w:t xml:space="preserve"> </w:t>
      </w:r>
    </w:p>
    <w:p w14:paraId="1A077A3A"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name]</w:t>
      </w:r>
      <w:r w:rsidRPr="008F7551">
        <w:rPr>
          <w:rFonts w:cs="Calibri"/>
          <w:szCs w:val="22"/>
          <w:u w:val="single"/>
        </w:rPr>
        <w:fldChar w:fldCharType="end"/>
      </w:r>
    </w:p>
    <w:p w14:paraId="2BE8CF6C"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address]</w:t>
      </w:r>
      <w:r w:rsidRPr="008F7551">
        <w:rPr>
          <w:rFonts w:cs="Calibri"/>
          <w:szCs w:val="22"/>
          <w:u w:val="single"/>
        </w:rPr>
        <w:fldChar w:fldCharType="end"/>
      </w:r>
    </w:p>
    <w:p w14:paraId="1D6A3F99" w14:textId="77777777" w:rsidR="008F7551" w:rsidRPr="008F7551" w:rsidRDefault="008F7551" w:rsidP="008F7551">
      <w:pPr>
        <w:rPr>
          <w:szCs w:val="22"/>
        </w:rPr>
      </w:pPr>
      <w:r w:rsidRPr="008F7551">
        <w:rPr>
          <w:szCs w:val="22"/>
        </w:rPr>
        <w:t xml:space="preserve">I, </w:t>
      </w:r>
      <w:r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Declarant]</w:t>
      </w:r>
      <w:r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rPr>
        <w:t xml:space="preserve"> sincerely declare that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i/>
          <w:szCs w:val="22"/>
        </w:rPr>
        <w:t>:</w:t>
      </w:r>
      <w:r w:rsidRPr="008F7551">
        <w:rPr>
          <w:szCs w:val="22"/>
        </w:rPr>
        <w:t xml:space="preserve"> </w:t>
      </w:r>
    </w:p>
    <w:p w14:paraId="10169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B22FA7"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lang w:eastAsia="en-IE"/>
        </w:rPr>
        <w:t>.</w:t>
      </w:r>
    </w:p>
    <w:p w14:paraId="6ADAF9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6DA2898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83CF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EB65D2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207EC312" w14:textId="138C6BC4"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35F6E1B" w14:textId="77777777" w:rsidR="003A5DC2" w:rsidRDefault="003A5DC2" w:rsidP="003A5DC2">
      <w:pPr>
        <w:pStyle w:val="ListParagraph"/>
        <w:spacing w:after="60" w:line="300" w:lineRule="exact"/>
        <w:ind w:left="851"/>
        <w:rPr>
          <w:szCs w:val="22"/>
        </w:rPr>
      </w:pPr>
    </w:p>
    <w:p w14:paraId="19E14B1F"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0332F0A" w14:textId="77777777" w:rsidR="003A5DC2" w:rsidRPr="003A5DC2" w:rsidRDefault="003A5DC2" w:rsidP="003A5DC2">
      <w:pPr>
        <w:pStyle w:val="ListParagraph"/>
        <w:rPr>
          <w:szCs w:val="22"/>
        </w:rPr>
      </w:pPr>
    </w:p>
    <w:p w14:paraId="0BE0FC44" w14:textId="730BA12D"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481CCA5F"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0A702D6F"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0C8BC129"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lastRenderedPageBreak/>
            <w:t>When finished, delete these instructions and click in Appendix 5 to continue.]</w:t>
          </w:r>
        </w:p>
        <w:p w14:paraId="44E47C0B" w14:textId="19E2CADB"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778F49" w14:textId="482B1965"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61C09C77" w14:textId="0407192B"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353F5CDE" w14:textId="110909FF"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0DD74563" w14:textId="4C5BD25F"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68D97D2" w14:textId="687BD33D"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1061740" w14:textId="0084ED1F"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Has not undertaken to unduly influence the decision-making process of the Contracting Authority in respect of the </w:t>
          </w:r>
          <w:proofErr w:type="gramStart"/>
          <w:r w:rsidRPr="007F7CB2">
            <w:rPr>
              <w:szCs w:val="22"/>
            </w:rPr>
            <w:t>Competition, or</w:t>
          </w:r>
          <w:proofErr w:type="gramEnd"/>
          <w:r w:rsidRPr="007F7CB2">
            <w:rPr>
              <w:szCs w:val="22"/>
            </w:rPr>
            <w:t xml:space="preserve"> obtain confidential information that may confer upon </w:t>
          </w:r>
          <w:proofErr w:type="gramStart"/>
          <w:r w:rsidRPr="007F7CB2">
            <w:rPr>
              <w:szCs w:val="22"/>
            </w:rPr>
            <w:t>it</w:t>
          </w:r>
          <w:proofErr w:type="gramEnd"/>
          <w:r w:rsidRPr="007F7CB2">
            <w:rPr>
              <w:szCs w:val="22"/>
            </w:rPr>
            <w:t xml:space="preserve"> undue advantages in respect of the Competition; or negligently provided misleading information that may have a material influence on decisions concerning exclusion, selection or award.</w:t>
          </w:r>
        </w:p>
      </w:sdtContent>
    </w:sdt>
    <w:p w14:paraId="65EE84F9" w14:textId="29A189CF"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2B16CCF" w14:textId="77777777" w:rsidR="008F7551" w:rsidRDefault="008F7551" w:rsidP="00C4073D">
      <w:pPr>
        <w:spacing w:after="60" w:line="300" w:lineRule="exact"/>
        <w:rPr>
          <w:szCs w:val="22"/>
        </w:rPr>
      </w:pPr>
    </w:p>
    <w:p w14:paraId="6ED39103"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6126D2C0" w14:textId="77777777" w:rsidTr="00430861">
        <w:trPr>
          <w:trHeight w:val="707"/>
        </w:trPr>
        <w:tc>
          <w:tcPr>
            <w:tcW w:w="4505" w:type="dxa"/>
          </w:tcPr>
          <w:p w14:paraId="456F1A13" w14:textId="77777777" w:rsidR="00493C78" w:rsidRPr="00830A49" w:rsidRDefault="00493C78" w:rsidP="00430861">
            <w:pPr>
              <w:spacing w:after="240"/>
              <w:rPr>
                <w:b/>
                <w:color w:val="333399"/>
                <w:szCs w:val="22"/>
              </w:rPr>
            </w:pPr>
            <w:r w:rsidRPr="00830A49">
              <w:rPr>
                <w:b/>
                <w:color w:val="333399"/>
                <w:szCs w:val="22"/>
              </w:rPr>
              <w:br w:type="page"/>
            </w:r>
          </w:p>
          <w:p w14:paraId="524819A7" w14:textId="77777777" w:rsidR="00493C78" w:rsidRPr="00830A49" w:rsidRDefault="00493C78" w:rsidP="00430861">
            <w:pPr>
              <w:spacing w:after="240"/>
              <w:rPr>
                <w:b/>
                <w:color w:val="333399"/>
                <w:szCs w:val="22"/>
              </w:rPr>
            </w:pPr>
            <w:r w:rsidRPr="00830A49">
              <w:rPr>
                <w:b/>
                <w:color w:val="333399"/>
                <w:szCs w:val="22"/>
              </w:rPr>
              <w:t>________________________</w:t>
            </w:r>
          </w:p>
          <w:p w14:paraId="330CF1D6"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12A6743D" w14:textId="77777777" w:rsidR="00493C78" w:rsidRPr="00830A49" w:rsidRDefault="00493C78" w:rsidP="00430861">
            <w:pPr>
              <w:spacing w:after="240"/>
              <w:rPr>
                <w:b/>
                <w:color w:val="333399"/>
                <w:szCs w:val="22"/>
              </w:rPr>
            </w:pPr>
          </w:p>
          <w:p w14:paraId="16C6054E" w14:textId="77777777" w:rsidR="00493C78" w:rsidRPr="00830A49" w:rsidRDefault="00493C78" w:rsidP="00430861">
            <w:pPr>
              <w:spacing w:after="240"/>
              <w:rPr>
                <w:b/>
                <w:color w:val="333399"/>
                <w:szCs w:val="22"/>
              </w:rPr>
            </w:pPr>
            <w:r w:rsidRPr="00830A49">
              <w:rPr>
                <w:b/>
                <w:color w:val="333399"/>
                <w:szCs w:val="22"/>
              </w:rPr>
              <w:t>________________________</w:t>
            </w:r>
          </w:p>
          <w:p w14:paraId="45C63D3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1360498" w14:textId="77777777" w:rsidTr="00430861">
        <w:trPr>
          <w:trHeight w:val="158"/>
        </w:trPr>
        <w:tc>
          <w:tcPr>
            <w:tcW w:w="9287" w:type="dxa"/>
            <w:gridSpan w:val="2"/>
          </w:tcPr>
          <w:p w14:paraId="296FE7F1" w14:textId="77777777" w:rsidR="00493C78" w:rsidRDefault="00493C78" w:rsidP="00430861">
            <w:pPr>
              <w:spacing w:after="240" w:line="280" w:lineRule="exact"/>
              <w:rPr>
                <w:b/>
                <w:color w:val="333399"/>
                <w:szCs w:val="22"/>
              </w:rPr>
            </w:pPr>
            <w:r w:rsidRPr="00830A49">
              <w:rPr>
                <w:b/>
                <w:color w:val="333399"/>
                <w:szCs w:val="22"/>
              </w:rPr>
              <w:lastRenderedPageBreak/>
              <w:t>Declared before me by ______________________</w:t>
            </w:r>
            <w:r>
              <w:rPr>
                <w:b/>
                <w:color w:val="333399"/>
                <w:szCs w:val="22"/>
              </w:rPr>
              <w:t>_____________</w:t>
            </w:r>
            <w:r w:rsidRPr="00830A49">
              <w:rPr>
                <w:b/>
                <w:color w:val="333399"/>
                <w:szCs w:val="22"/>
              </w:rPr>
              <w:t xml:space="preserve"> who is personally known to me</w:t>
            </w:r>
          </w:p>
          <w:p w14:paraId="4521DA5F" w14:textId="77777777" w:rsidR="00493C78" w:rsidRDefault="00493C78" w:rsidP="00430861">
            <w:pPr>
              <w:spacing w:after="240" w:line="280" w:lineRule="exact"/>
              <w:rPr>
                <w:b/>
                <w:color w:val="333399"/>
                <w:szCs w:val="22"/>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EC355D7"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 xml:space="preserve">__________________________ </w:t>
            </w:r>
            <w:r w:rsidRPr="00830A49">
              <w:rPr>
                <w:b/>
                <w:color w:val="333399"/>
                <w:szCs w:val="22"/>
              </w:rPr>
              <w:t xml:space="preserve"> this ___________ day of _______________ 20__</w:t>
            </w:r>
          </w:p>
          <w:p w14:paraId="66C0DF16" w14:textId="77777777" w:rsidR="00493C78" w:rsidRPr="00830A49" w:rsidRDefault="00493C78" w:rsidP="00430861">
            <w:pPr>
              <w:spacing w:after="240" w:line="280" w:lineRule="exact"/>
              <w:rPr>
                <w:b/>
                <w:color w:val="333399"/>
                <w:szCs w:val="22"/>
              </w:rPr>
            </w:pPr>
          </w:p>
          <w:p w14:paraId="103B41D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5A59DB"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4D6B507D" w:rsidR="008223F2" w:rsidRPr="00830A49" w:rsidRDefault="00DD31F5"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D5438B">
            <w:rPr>
              <w:szCs w:val="22"/>
              <w:highlight w:val="lightGray"/>
            </w:rPr>
            <w:t>The National Archives of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550EADD"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FD4500">
            <w:rPr>
              <w:szCs w:val="22"/>
              <w:highlight w:val="lightGray"/>
            </w:rPr>
            <w:t>Scanning and software equipment for the National Archives, Ireland</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3A68FFB4" w:rsidR="008223F2" w:rsidRPr="00830A49" w:rsidRDefault="00DD31F5"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D5438B">
            <w:rPr>
              <w:szCs w:val="22"/>
              <w:highlight w:val="lightGray"/>
            </w:rPr>
            <w:t>The National Archives of Ireland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DD31F5"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C72F14">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C72F14">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t>
            </w:r>
            <w:r w:rsidRPr="00830A49">
              <w:rPr>
                <w:szCs w:val="22"/>
              </w:rPr>
              <w:lastRenderedPageBreak/>
              <w:t xml:space="preserve">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w:t>
            </w:r>
            <w:r w:rsidRPr="00830A49">
              <w:rPr>
                <w:szCs w:val="22"/>
              </w:rPr>
              <w:lastRenderedPageBreak/>
              <w:t xml:space="preserve">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lastRenderedPageBreak/>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lastRenderedPageBreak/>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lastRenderedPageBreak/>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DD31F5"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lastRenderedPageBreak/>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w:t>
            </w:r>
            <w:r w:rsidRPr="00830A49">
              <w:rPr>
                <w:szCs w:val="22"/>
              </w:rPr>
              <w:lastRenderedPageBreak/>
              <w:t xml:space="preserve">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lastRenderedPageBreak/>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lastRenderedPageBreak/>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20378318"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w:t>
            </w:r>
            <w:r w:rsidRPr="00830A49">
              <w:rPr>
                <w:szCs w:val="22"/>
              </w:rPr>
              <w:lastRenderedPageBreak/>
              <w:t xml:space="preserve">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lastRenderedPageBreak/>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5741650B" w:rsidR="00177AD1" w:rsidRDefault="0050046A" w:rsidP="007C2C86">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6C4A7C" w:rsidRPr="00483B81">
              <w:t>Mediators’ Institute of Ireland</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lastRenderedPageBreak/>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C72F14">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73BA1424" w:rsidR="0012131C" w:rsidRPr="0012131C" w:rsidRDefault="0012131C" w:rsidP="00C72F14">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lastRenderedPageBreak/>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 xml:space="preserve">In the event that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C72F14">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C72F14">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C72F14">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C72F14">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C72F14">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C72F14">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D31F5"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C72F14">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C72F14">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C72F14">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C72F14">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C72F14">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C72F14">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C72F14">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DD31F5"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C72F14">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C72F14">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C72F14">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C72F14">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C72F14">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C72F14">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C72F14">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C72F14">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C72F14">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C72F14">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C72F14">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C72F14">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C72F14">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C72F14">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C72F14">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C72F14">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C72F14">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C72F14">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C72F14">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C72F14">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D31F5"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D31F5"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C72F14">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C72F14">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C72F14">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C72F14">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C72F14">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C72F14">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C72F14">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DD31F5"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2599F" w14:textId="77777777" w:rsidR="00DD31F5" w:rsidRDefault="00DD31F5">
      <w:r>
        <w:separator/>
      </w:r>
    </w:p>
  </w:endnote>
  <w:endnote w:type="continuationSeparator" w:id="0">
    <w:p w14:paraId="0A7AF5ED" w14:textId="77777777" w:rsidR="00DD31F5" w:rsidRDefault="00DD31F5">
      <w:r>
        <w:continuationSeparator/>
      </w:r>
    </w:p>
  </w:endnote>
  <w:endnote w:type="continuationNotice" w:id="1">
    <w:p w14:paraId="7050502B" w14:textId="77777777" w:rsidR="00DD31F5" w:rsidRDefault="00DD3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CBB68D2" w:rsidR="0070390A" w:rsidRPr="00CC6259" w:rsidRDefault="0070390A"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65E57">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4BE57AA6" w:rsidR="0070390A" w:rsidRPr="0095302B" w:rsidRDefault="0070390A"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465E57">
          <w:rPr>
            <w:rFonts w:ascii="Calibri Light" w:hAnsi="Calibri Light"/>
            <w:noProof/>
          </w:rPr>
          <w:t>58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9C1F" w14:textId="77777777" w:rsidR="00DD31F5" w:rsidRDefault="00DD31F5">
      <w:r>
        <w:separator/>
      </w:r>
    </w:p>
  </w:footnote>
  <w:footnote w:type="continuationSeparator" w:id="0">
    <w:p w14:paraId="4F67A90E" w14:textId="77777777" w:rsidR="00DD31F5" w:rsidRDefault="00DD31F5">
      <w:r>
        <w:continuationSeparator/>
      </w:r>
    </w:p>
  </w:footnote>
  <w:footnote w:type="continuationNotice" w:id="1">
    <w:p w14:paraId="1F7F0797" w14:textId="77777777" w:rsidR="00DD31F5" w:rsidRDefault="00DD31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736F0A2F" w:rsidR="0070390A" w:rsidRPr="00C63B19" w:rsidRDefault="0070390A">
    <w:pPr>
      <w:pStyle w:val="Header"/>
      <w:rPr>
        <w:sz w:val="14"/>
        <w:szCs w:val="14"/>
        <w:lang w:val="en-IE"/>
      </w:rPr>
    </w:pPr>
    <w:r>
      <w:rPr>
        <w:sz w:val="14"/>
        <w:szCs w:val="14"/>
        <w:lang w:val="en-IE"/>
      </w:rPr>
      <w:t>GoodsRFT30112020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56758"/>
    <w:multiLevelType w:val="hybridMultilevel"/>
    <w:tmpl w:val="C39CADD2"/>
    <w:lvl w:ilvl="0" w:tplc="DC006B08">
      <w:start w:val="1"/>
      <w:numFmt w:val="bullet"/>
      <w:lvlText w:val="-"/>
      <w:lvlJc w:val="left"/>
      <w:pPr>
        <w:ind w:left="360" w:hanging="360"/>
      </w:pPr>
      <w:rPr>
        <w:rFonts w:ascii="Calibri" w:eastAsia="Times New Roman" w:hAnsi="Calibri" w:cs="Calibri"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8" w15:restartNumberingAfterBreak="0">
    <w:nsid w:val="29E85711"/>
    <w:multiLevelType w:val="hybridMultilevel"/>
    <w:tmpl w:val="D6D2F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5512C27"/>
    <w:multiLevelType w:val="hybridMultilevel"/>
    <w:tmpl w:val="44B67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BC38B1"/>
    <w:multiLevelType w:val="hybridMultilevel"/>
    <w:tmpl w:val="1D76BB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BE43D4F"/>
    <w:multiLevelType w:val="multilevel"/>
    <w:tmpl w:val="9F5030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C2D1F17"/>
    <w:multiLevelType w:val="hybridMultilevel"/>
    <w:tmpl w:val="8386106C"/>
    <w:lvl w:ilvl="0" w:tplc="DC006B08">
      <w:start w:val="1"/>
      <w:numFmt w:val="bullet"/>
      <w:lvlText w:val="-"/>
      <w:lvlJc w:val="left"/>
      <w:pPr>
        <w:ind w:left="408" w:hanging="360"/>
      </w:pPr>
      <w:rPr>
        <w:rFonts w:ascii="Calibri" w:eastAsia="Times New Roman" w:hAnsi="Calibri" w:cs="Calibr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1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1244CA"/>
    <w:multiLevelType w:val="hybridMultilevel"/>
    <w:tmpl w:val="7DB4D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8CC73FF"/>
    <w:multiLevelType w:val="hybridMultilevel"/>
    <w:tmpl w:val="83586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9A74F5C"/>
    <w:multiLevelType w:val="hybridMultilevel"/>
    <w:tmpl w:val="43A0C4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03719616">
    <w:abstractNumId w:val="30"/>
  </w:num>
  <w:num w:numId="2" w16cid:durableId="1705905061">
    <w:abstractNumId w:val="23"/>
  </w:num>
  <w:num w:numId="3" w16cid:durableId="302664602">
    <w:abstractNumId w:val="29"/>
  </w:num>
  <w:num w:numId="4" w16cid:durableId="662513923">
    <w:abstractNumId w:val="5"/>
  </w:num>
  <w:num w:numId="5" w16cid:durableId="279142335">
    <w:abstractNumId w:val="9"/>
  </w:num>
  <w:num w:numId="6" w16cid:durableId="749544417">
    <w:abstractNumId w:val="1"/>
  </w:num>
  <w:num w:numId="7" w16cid:durableId="624821359">
    <w:abstractNumId w:val="13"/>
  </w:num>
  <w:num w:numId="8" w16cid:durableId="908491863">
    <w:abstractNumId w:val="3"/>
  </w:num>
  <w:num w:numId="9" w16cid:durableId="1594389894">
    <w:abstractNumId w:val="18"/>
  </w:num>
  <w:num w:numId="10" w16cid:durableId="1966735889">
    <w:abstractNumId w:val="21"/>
  </w:num>
  <w:num w:numId="11" w16cid:durableId="833423598">
    <w:abstractNumId w:val="22"/>
  </w:num>
  <w:num w:numId="12" w16cid:durableId="2050522650">
    <w:abstractNumId w:val="14"/>
  </w:num>
  <w:num w:numId="13" w16cid:durableId="271284891">
    <w:abstractNumId w:val="6"/>
  </w:num>
  <w:num w:numId="14" w16cid:durableId="2052415697">
    <w:abstractNumId w:val="28"/>
  </w:num>
  <w:num w:numId="15" w16cid:durableId="1968466934">
    <w:abstractNumId w:val="7"/>
  </w:num>
  <w:num w:numId="16" w16cid:durableId="1711997349">
    <w:abstractNumId w:val="19"/>
  </w:num>
  <w:num w:numId="17" w16cid:durableId="33777040">
    <w:abstractNumId w:val="15"/>
  </w:num>
  <w:num w:numId="18" w16cid:durableId="1961260253">
    <w:abstractNumId w:val="25"/>
  </w:num>
  <w:num w:numId="19" w16cid:durableId="635989595">
    <w:abstractNumId w:val="20"/>
  </w:num>
  <w:num w:numId="20" w16cid:durableId="394671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1446468">
    <w:abstractNumId w:val="27"/>
  </w:num>
  <w:num w:numId="22" w16cid:durableId="333727383">
    <w:abstractNumId w:val="24"/>
  </w:num>
  <w:num w:numId="23" w16cid:durableId="1333920760">
    <w:abstractNumId w:val="26"/>
  </w:num>
  <w:num w:numId="24" w16cid:durableId="1373461160">
    <w:abstractNumId w:val="16"/>
  </w:num>
  <w:num w:numId="25" w16cid:durableId="1651669779">
    <w:abstractNumId w:val="17"/>
  </w:num>
  <w:num w:numId="26" w16cid:durableId="523522169">
    <w:abstractNumId w:val="2"/>
  </w:num>
  <w:num w:numId="27" w16cid:durableId="110904445">
    <w:abstractNumId w:val="11"/>
  </w:num>
  <w:num w:numId="28" w16cid:durableId="1030565700">
    <w:abstractNumId w:val="8"/>
  </w:num>
  <w:num w:numId="29" w16cid:durableId="797991927">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Yjwwl8BGJEGdFrx0tAmeuQ0/2GnSanMG+dnhWqulq+7IpS2H8pwvOWDW5gYklVzLJ98buDWmXEnLgnSayCMQA==" w:salt="dSUmHnQmwRRmKQPDIj/W8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29E"/>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2E50"/>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3188"/>
    <w:rsid w:val="0031405A"/>
    <w:rsid w:val="003142E4"/>
    <w:rsid w:val="003143B7"/>
    <w:rsid w:val="00317EA0"/>
    <w:rsid w:val="0032050B"/>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3374"/>
    <w:rsid w:val="003F5653"/>
    <w:rsid w:val="003F663D"/>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0FE"/>
    <w:rsid w:val="00441DAE"/>
    <w:rsid w:val="00443C3E"/>
    <w:rsid w:val="00452576"/>
    <w:rsid w:val="00453423"/>
    <w:rsid w:val="0045473F"/>
    <w:rsid w:val="00455B46"/>
    <w:rsid w:val="0045610D"/>
    <w:rsid w:val="00457F33"/>
    <w:rsid w:val="004600E9"/>
    <w:rsid w:val="00461EC3"/>
    <w:rsid w:val="0046398B"/>
    <w:rsid w:val="00465741"/>
    <w:rsid w:val="00465E57"/>
    <w:rsid w:val="00466396"/>
    <w:rsid w:val="00470F19"/>
    <w:rsid w:val="004711B8"/>
    <w:rsid w:val="00471532"/>
    <w:rsid w:val="00473295"/>
    <w:rsid w:val="0047338C"/>
    <w:rsid w:val="00473A8A"/>
    <w:rsid w:val="00474849"/>
    <w:rsid w:val="00475551"/>
    <w:rsid w:val="00480C0A"/>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A77B7"/>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07BC"/>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3BF9"/>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306E"/>
    <w:rsid w:val="005C47EA"/>
    <w:rsid w:val="005D2B64"/>
    <w:rsid w:val="005D57EC"/>
    <w:rsid w:val="005E1D68"/>
    <w:rsid w:val="005E24A9"/>
    <w:rsid w:val="005E2981"/>
    <w:rsid w:val="005E361D"/>
    <w:rsid w:val="005E4B12"/>
    <w:rsid w:val="005E7CC7"/>
    <w:rsid w:val="005F055E"/>
    <w:rsid w:val="005F0728"/>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2F61"/>
    <w:rsid w:val="006F32D4"/>
    <w:rsid w:val="006F4BB3"/>
    <w:rsid w:val="00702B0A"/>
    <w:rsid w:val="0070390A"/>
    <w:rsid w:val="00703D65"/>
    <w:rsid w:val="007126F6"/>
    <w:rsid w:val="00714BDF"/>
    <w:rsid w:val="00716878"/>
    <w:rsid w:val="007207ED"/>
    <w:rsid w:val="0072256B"/>
    <w:rsid w:val="0072439D"/>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3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EED"/>
    <w:rsid w:val="008A6564"/>
    <w:rsid w:val="008A7F16"/>
    <w:rsid w:val="008B23AA"/>
    <w:rsid w:val="008B3711"/>
    <w:rsid w:val="008B3E7D"/>
    <w:rsid w:val="008B6182"/>
    <w:rsid w:val="008C008A"/>
    <w:rsid w:val="008C16D1"/>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551"/>
    <w:rsid w:val="008F7BE7"/>
    <w:rsid w:val="008F7F92"/>
    <w:rsid w:val="0090029E"/>
    <w:rsid w:val="009010B7"/>
    <w:rsid w:val="00904504"/>
    <w:rsid w:val="009059FD"/>
    <w:rsid w:val="00906C5A"/>
    <w:rsid w:val="00911C8B"/>
    <w:rsid w:val="009131E0"/>
    <w:rsid w:val="00914ADC"/>
    <w:rsid w:val="00916A33"/>
    <w:rsid w:val="009173FA"/>
    <w:rsid w:val="009211A5"/>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7656"/>
    <w:rsid w:val="00984545"/>
    <w:rsid w:val="00985ACA"/>
    <w:rsid w:val="009868EC"/>
    <w:rsid w:val="00990BF8"/>
    <w:rsid w:val="00992609"/>
    <w:rsid w:val="009933BD"/>
    <w:rsid w:val="00996E10"/>
    <w:rsid w:val="009A083C"/>
    <w:rsid w:val="009A1A5F"/>
    <w:rsid w:val="009A228F"/>
    <w:rsid w:val="009A3550"/>
    <w:rsid w:val="009A3D0D"/>
    <w:rsid w:val="009A3D1A"/>
    <w:rsid w:val="009A448C"/>
    <w:rsid w:val="009A65AA"/>
    <w:rsid w:val="009A7B65"/>
    <w:rsid w:val="009B0481"/>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25CC"/>
    <w:rsid w:val="009D60E3"/>
    <w:rsid w:val="009D75C0"/>
    <w:rsid w:val="009E0A9C"/>
    <w:rsid w:val="009E0E5C"/>
    <w:rsid w:val="009E29B7"/>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73A52"/>
    <w:rsid w:val="00A844A3"/>
    <w:rsid w:val="00A84623"/>
    <w:rsid w:val="00A8488B"/>
    <w:rsid w:val="00A8687C"/>
    <w:rsid w:val="00A8720D"/>
    <w:rsid w:val="00A905A6"/>
    <w:rsid w:val="00A90C42"/>
    <w:rsid w:val="00A918D6"/>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0507"/>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3E58"/>
    <w:rsid w:val="00B65D60"/>
    <w:rsid w:val="00B712EA"/>
    <w:rsid w:val="00B71D4B"/>
    <w:rsid w:val="00B736BA"/>
    <w:rsid w:val="00B73A70"/>
    <w:rsid w:val="00B745C7"/>
    <w:rsid w:val="00B74A39"/>
    <w:rsid w:val="00B81CD0"/>
    <w:rsid w:val="00B8336D"/>
    <w:rsid w:val="00B84DF3"/>
    <w:rsid w:val="00B8522D"/>
    <w:rsid w:val="00B87D4F"/>
    <w:rsid w:val="00B9118D"/>
    <w:rsid w:val="00B93B79"/>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42ED"/>
    <w:rsid w:val="00BC482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2F14"/>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27E9"/>
    <w:rsid w:val="00CE46E5"/>
    <w:rsid w:val="00CE50E8"/>
    <w:rsid w:val="00CE5EE5"/>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38B"/>
    <w:rsid w:val="00D54C38"/>
    <w:rsid w:val="00D55ABB"/>
    <w:rsid w:val="00D560E9"/>
    <w:rsid w:val="00D57A72"/>
    <w:rsid w:val="00D64A23"/>
    <w:rsid w:val="00D678DB"/>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6088"/>
    <w:rsid w:val="00DC7018"/>
    <w:rsid w:val="00DC73E2"/>
    <w:rsid w:val="00DD0A06"/>
    <w:rsid w:val="00DD297D"/>
    <w:rsid w:val="00DD31F5"/>
    <w:rsid w:val="00DD32D3"/>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078AD"/>
    <w:rsid w:val="00E10918"/>
    <w:rsid w:val="00E11321"/>
    <w:rsid w:val="00E1281C"/>
    <w:rsid w:val="00E12D02"/>
    <w:rsid w:val="00E13A0D"/>
    <w:rsid w:val="00E1410E"/>
    <w:rsid w:val="00E22809"/>
    <w:rsid w:val="00E25F63"/>
    <w:rsid w:val="00E26D86"/>
    <w:rsid w:val="00E2739B"/>
    <w:rsid w:val="00E3457B"/>
    <w:rsid w:val="00E45059"/>
    <w:rsid w:val="00E45258"/>
    <w:rsid w:val="00E4713C"/>
    <w:rsid w:val="00E510D4"/>
    <w:rsid w:val="00E519AF"/>
    <w:rsid w:val="00E52647"/>
    <w:rsid w:val="00E53584"/>
    <w:rsid w:val="00E54E24"/>
    <w:rsid w:val="00E5569D"/>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2C69"/>
    <w:rsid w:val="00F95C4A"/>
    <w:rsid w:val="00FA39E3"/>
    <w:rsid w:val="00FA4D4E"/>
    <w:rsid w:val="00FA4EDF"/>
    <w:rsid w:val="00FA7DC3"/>
    <w:rsid w:val="00FB28CB"/>
    <w:rsid w:val="00FB2A7D"/>
    <w:rsid w:val="00FB2B5B"/>
    <w:rsid w:val="00FB47EA"/>
    <w:rsid w:val="00FB5368"/>
    <w:rsid w:val="00FB6B9F"/>
    <w:rsid w:val="00FB7F7E"/>
    <w:rsid w:val="00FC01EC"/>
    <w:rsid w:val="00FC5923"/>
    <w:rsid w:val="00FC652D"/>
    <w:rsid w:val="00FC719B"/>
    <w:rsid w:val="00FD01C2"/>
    <w:rsid w:val="00FD11FE"/>
    <w:rsid w:val="00FD1EE4"/>
    <w:rsid w:val="00FD4500"/>
    <w:rsid w:val="00FD5A2B"/>
    <w:rsid w:val="00FD6504"/>
    <w:rsid w:val="00FD7155"/>
    <w:rsid w:val="00FD7918"/>
    <w:rsid w:val="00FD7A5E"/>
    <w:rsid w:val="00FD7E27"/>
    <w:rsid w:val="00FE1D00"/>
    <w:rsid w:val="00FE2CD6"/>
    <w:rsid w:val="00FE4F90"/>
    <w:rsid w:val="00FF03B2"/>
    <w:rsid w:val="00FF059F"/>
    <w:rsid w:val="00FF1318"/>
    <w:rsid w:val="00FF23A3"/>
    <w:rsid w:val="00FF4EBC"/>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D6A89825B0B8495AB362F408869E6606"/>
        <w:category>
          <w:name w:val="General"/>
          <w:gallery w:val="placeholder"/>
        </w:category>
        <w:types>
          <w:type w:val="bbPlcHdr"/>
        </w:types>
        <w:behaviors>
          <w:behavior w:val="content"/>
        </w:behaviors>
        <w:guid w:val="{637E7D49-65C6-407D-8427-C5337866F510}"/>
      </w:docPartPr>
      <w:docPartBody>
        <w:p w:rsidR="00D72F70" w:rsidRDefault="00B14E4B" w:rsidP="00B14E4B">
          <w:pPr>
            <w:pStyle w:val="D6A89825B0B8495AB362F408869E6606"/>
          </w:pPr>
          <w:r w:rsidRPr="00DC0160">
            <w:rPr>
              <w:rStyle w:val="PlaceholderText"/>
            </w:rPr>
            <w:t>Click here to enter text.</w:t>
          </w:r>
        </w:p>
      </w:docPartBody>
    </w:docPart>
    <w:docPart>
      <w:docPartPr>
        <w:name w:val="8BDF47E74DCF488BB3E9B1E0F2482E6C"/>
        <w:category>
          <w:name w:val="General"/>
          <w:gallery w:val="placeholder"/>
        </w:category>
        <w:types>
          <w:type w:val="bbPlcHdr"/>
        </w:types>
        <w:behaviors>
          <w:behavior w:val="content"/>
        </w:behaviors>
        <w:guid w:val="{FB41EF3D-EDE8-4EB1-BBF5-7FF4BBDB9FCB}"/>
      </w:docPartPr>
      <w:docPartBody>
        <w:p w:rsidR="00D72F70" w:rsidRDefault="00B14E4B" w:rsidP="00B14E4B">
          <w:pPr>
            <w:pStyle w:val="8BDF47E74DCF488BB3E9B1E0F2482E6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D29DB"/>
    <w:rsid w:val="00102BDD"/>
    <w:rsid w:val="00126097"/>
    <w:rsid w:val="00141751"/>
    <w:rsid w:val="001436C2"/>
    <w:rsid w:val="00144454"/>
    <w:rsid w:val="00150B01"/>
    <w:rsid w:val="0016342C"/>
    <w:rsid w:val="00171339"/>
    <w:rsid w:val="001906B1"/>
    <w:rsid w:val="0019124D"/>
    <w:rsid w:val="001B55FD"/>
    <w:rsid w:val="001D530B"/>
    <w:rsid w:val="001E5DF8"/>
    <w:rsid w:val="00210CF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351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D4C58"/>
    <w:rsid w:val="008E5878"/>
    <w:rsid w:val="008E6BFD"/>
    <w:rsid w:val="00905622"/>
    <w:rsid w:val="0091378F"/>
    <w:rsid w:val="0093158B"/>
    <w:rsid w:val="00933CF0"/>
    <w:rsid w:val="00941761"/>
    <w:rsid w:val="00957D0B"/>
    <w:rsid w:val="00980FBC"/>
    <w:rsid w:val="00984B8B"/>
    <w:rsid w:val="00996C46"/>
    <w:rsid w:val="009A03B0"/>
    <w:rsid w:val="009C0A1F"/>
    <w:rsid w:val="009C1258"/>
    <w:rsid w:val="009C2255"/>
    <w:rsid w:val="009E29B7"/>
    <w:rsid w:val="00A018C0"/>
    <w:rsid w:val="00A10132"/>
    <w:rsid w:val="00A16A31"/>
    <w:rsid w:val="00A4154A"/>
    <w:rsid w:val="00A4778F"/>
    <w:rsid w:val="00A5088B"/>
    <w:rsid w:val="00A52D86"/>
    <w:rsid w:val="00A57178"/>
    <w:rsid w:val="00A623DA"/>
    <w:rsid w:val="00A64138"/>
    <w:rsid w:val="00A71EBA"/>
    <w:rsid w:val="00A77CB5"/>
    <w:rsid w:val="00A80D74"/>
    <w:rsid w:val="00A90272"/>
    <w:rsid w:val="00A913C4"/>
    <w:rsid w:val="00AB4E7E"/>
    <w:rsid w:val="00AD1F06"/>
    <w:rsid w:val="00AE4E49"/>
    <w:rsid w:val="00B14E4B"/>
    <w:rsid w:val="00B17A1E"/>
    <w:rsid w:val="00B351FC"/>
    <w:rsid w:val="00B40507"/>
    <w:rsid w:val="00B44654"/>
    <w:rsid w:val="00B93AD3"/>
    <w:rsid w:val="00BD1DB6"/>
    <w:rsid w:val="00BD7C53"/>
    <w:rsid w:val="00BE5F7B"/>
    <w:rsid w:val="00BF567B"/>
    <w:rsid w:val="00C03E51"/>
    <w:rsid w:val="00C23E5B"/>
    <w:rsid w:val="00C54B76"/>
    <w:rsid w:val="00C5716B"/>
    <w:rsid w:val="00C6134B"/>
    <w:rsid w:val="00C726BD"/>
    <w:rsid w:val="00C7472F"/>
    <w:rsid w:val="00C754EB"/>
    <w:rsid w:val="00C805CB"/>
    <w:rsid w:val="00C92F32"/>
    <w:rsid w:val="00CD15A4"/>
    <w:rsid w:val="00CE5E08"/>
    <w:rsid w:val="00CF6CAE"/>
    <w:rsid w:val="00D01151"/>
    <w:rsid w:val="00D029B9"/>
    <w:rsid w:val="00D03C55"/>
    <w:rsid w:val="00D12B93"/>
    <w:rsid w:val="00D16E25"/>
    <w:rsid w:val="00D33C88"/>
    <w:rsid w:val="00D61320"/>
    <w:rsid w:val="00D637D6"/>
    <w:rsid w:val="00D72F70"/>
    <w:rsid w:val="00D769D9"/>
    <w:rsid w:val="00D8189B"/>
    <w:rsid w:val="00D95999"/>
    <w:rsid w:val="00D96651"/>
    <w:rsid w:val="00DA02DD"/>
    <w:rsid w:val="00DB1980"/>
    <w:rsid w:val="00DB3A11"/>
    <w:rsid w:val="00E02ABC"/>
    <w:rsid w:val="00E231FD"/>
    <w:rsid w:val="00E503AA"/>
    <w:rsid w:val="00E5569D"/>
    <w:rsid w:val="00E75587"/>
    <w:rsid w:val="00E8756F"/>
    <w:rsid w:val="00E93904"/>
    <w:rsid w:val="00E97148"/>
    <w:rsid w:val="00F02BDB"/>
    <w:rsid w:val="00F31805"/>
    <w:rsid w:val="00F40A40"/>
    <w:rsid w:val="00F60A1E"/>
    <w:rsid w:val="00F720AE"/>
    <w:rsid w:val="00FB2C77"/>
    <w:rsid w:val="00FB6B9F"/>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4E4B"/>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D6A89825B0B8495AB362F408869E6606">
    <w:name w:val="D6A89825B0B8495AB362F408869E6606"/>
    <w:rsid w:val="00B14E4B"/>
    <w:pPr>
      <w:spacing w:after="160" w:line="259" w:lineRule="auto"/>
    </w:pPr>
  </w:style>
  <w:style w:type="paragraph" w:customStyle="1" w:styleId="8BDF47E74DCF488BB3E9B1E0F2482E6C">
    <w:name w:val="8BDF47E74DCF488BB3E9B1E0F2482E6C"/>
    <w:rsid w:val="00B14E4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Archives of Ireland</Abstract>
  <CompanyAddress/>
  <CompanyPhone/>
  <CompanyFax>Scanning and software equipment for the National Archives, Ireland</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b21e696f-fec6-4886-864d-802bb1f8b30d">Live</eDocs_FileStatus>
    <TaxCatchAll xmlns="b21e696f-fec6-4886-864d-802bb1f8b30d">
      <Value>4</Value>
      <Value>38</Value>
      <Value>37</Value>
      <Value>2</Value>
    </TaxCatchAll>
    <_vti_ItemDeclaredRecord xmlns="b21e696f-fec6-4886-864d-802bb1f8b30d" xsi:nil="true"/>
    <h1f8bb4843d6459a8b809123185593c7 xmlns="b21e696f-fec6-4886-864d-802bb1f8b30d">
      <Terms xmlns="http://schemas.microsoft.com/office/infopath/2007/PartnerControls">
        <TermInfo xmlns="http://schemas.microsoft.com/office/infopath/2007/PartnerControls">
          <TermName xmlns="http://schemas.microsoft.com/office/infopath/2007/PartnerControls">034</TermName>
          <TermId xmlns="http://schemas.microsoft.com/office/infopath/2007/PartnerControls">ae821159-987d-49a8-95ec-51d96d100cf1</TermId>
        </TermInfo>
      </Terms>
    </h1f8bb4843d6459a8b809123185593c7>
    <eDocs_eFileName xmlns="b21e696f-fec6-4886-864d-802bb1f8b30d">NA034-008-2026</eDocs_eFileName>
    <nb1b8a72855341e18dd75ce464e281f2 xmlns="b21e696f-fec6-4886-864d-802bb1f8b3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5501fa85-e9fe-49bb-b78a-cf73bc13227c</TermId>
        </TermInfo>
      </Terms>
    </nb1b8a72855341e18dd75ce464e281f2>
    <mbbd3fafa5ab4e5eb8a6a5e099cef439 xmlns="b21e696f-fec6-4886-864d-802bb1f8b30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67b11950-05f1-4179-a540-02825356d691</TermId>
        </TermInfo>
      </Terms>
    </mbbd3fafa5ab4e5eb8a6a5e099cef439>
    <m02c691f3efa402dab5cbaa8c240a9e7 xmlns="b21e696f-fec6-4886-864d-802bb1f8b30d">
      <Terms xmlns="http://schemas.microsoft.com/office/infopath/2007/PartnerControls">
        <TermInfo xmlns="http://schemas.microsoft.com/office/infopath/2007/PartnerControls">
          <TermName xmlns="http://schemas.microsoft.com/office/infopath/2007/PartnerControls">Information</TermName>
          <TermId xmlns="http://schemas.microsoft.com/office/infopath/2007/PartnerControls">910424fb-c75a-446e-a019-42348fd52957</TermId>
        </TermInfo>
      </Terms>
    </m02c691f3efa402dab5cbaa8c240a9e7>
    <fbaa881fc4ae443f9fdafbdd527793df xmlns="b21e696f-fec6-4886-864d-802bb1f8b30d">
      <Terms xmlns="http://schemas.microsoft.com/office/infopath/2007/PartnerControls"/>
    </fbaa881fc4ae443f9fdafbdd527793df>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4342085DA158C543B562917F96406FCF" ma:contentTypeVersion="91" ma:contentTypeDescription="" ma:contentTypeScope="" ma:versionID="8db67bba85f630347334b5f3d081fe01">
  <xsd:schema xmlns:xsd="http://www.w3.org/2001/XMLSchema" xmlns:xs="http://www.w3.org/2001/XMLSchema" xmlns:p="http://schemas.microsoft.com/office/2006/metadata/properties" xmlns:ns2="b21e696f-fec6-4886-864d-802bb1f8b30d" targetNamespace="http://schemas.microsoft.com/office/2006/metadata/properties" ma:root="true" ma:fieldsID="e185f8d9804d4b32b18e99b1437a1725" ns2:_="">
    <xsd:import namespace="b21e696f-fec6-4886-864d-802bb1f8b30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e696f-fec6-4886-864d-802bb1f8b30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37d1304-5e84-45d6-a247-a64a5246afc6}" ma:internalName="TaxCatchAll" ma:showField="CatchAllData"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7d1304-5e84-45d6-a247-a64a5246afc6}" ma:internalName="TaxCatchAllLabel" ma:readOnly="true" ma:showField="CatchAllDataLabel"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1|12e05131-2b85-4eb1-9d60-ad4bea6e0be6" ma:fieldId="{11f8bb48-43d6-459a-8b80-9123185593c7}" ma:sspId="9f8fefdf-4dc8-450e-9900-a798f79cdf2e" ma:termSetId="a2446cec-c93f-406d-ad45-79b57dd23e68"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9f8fefdf-4dc8-450e-9900-a798f79cdf2e" ma:termSetId="58531d12-5fc9-4fee-b532-75ab268b333f"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7b11950-05f1-4179-a540-02825356d691" ma:fieldId="{6bbd3faf-a5ab-4e5e-b8a6-a5e099cef439}" ma:sspId="9f8fefdf-4dc8-450e-9900-a798f79cdf2e" ma:termSetId="43bb4a56-e6d3-4135-8cd8-ed5afe3980a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A02D00-5BDA-4132-AC2C-67F010AF5F8D}">
  <ds:schemaRefs>
    <ds:schemaRef ds:uri="http://schemas.openxmlformats.org/officeDocument/2006/bibliography"/>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21e696f-fec6-4886-864d-802bb1f8b30d"/>
  </ds:schemaRefs>
</ds:datastoreItem>
</file>

<file path=customXml/itemProps5.xml><?xml version="1.0" encoding="utf-8"?>
<ds:datastoreItem xmlns:ds="http://schemas.openxmlformats.org/officeDocument/2006/customXml" ds:itemID="{13E15906-B2DC-4E4B-9202-2CE1E647F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e696f-fec6-4886-864d-802bb1f8b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59</Pages>
  <Words>18125</Words>
  <Characters>103317</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121200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David Noonan</cp:lastModifiedBy>
  <cp:revision>3</cp:revision>
  <cp:lastPrinted>2024-04-29T09:50:00Z</cp:lastPrinted>
  <dcterms:created xsi:type="dcterms:W3CDTF">2026-09-29T13:54:00Z</dcterms:created>
  <dcterms:modified xsi:type="dcterms:W3CDTF">2026-09-29T15:46:00Z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0x0101000BC94875665D404BB1351B53C41FD2C0004342085DA158C543B562917F96406FCF</vt:lpwstr>
  </property>
  <property fmtid="{D5CDD505-2E9C-101B-9397-08002B2CF9AE}" pid="3" name="eDocs_Year">
    <vt:lpwstr>2;#2026|5501fa85-e9fe-49bb-b78a-cf73bc13227c</vt:lpwstr>
  </property>
  <property fmtid="{D5CDD505-2E9C-101B-9397-08002B2CF9AE}" pid="4" name="eDocs_SeriesSubSeries">
    <vt:lpwstr>2;#002|230b5c71-8bf6-4beb-a83d-cddb41cc2b0c</vt:lpwstr>
  </property>
  <property fmtid="{D5CDD505-2E9C-101B-9397-08002B2CF9AE}" pid="5" name="eDocs_FileTopics">
    <vt:lpwstr>38;#Information|910424fb-c75a-446e-a019-42348fd52957</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4;#Unclassified|67b11950-05f1-4179-a540-02825356d691</vt:lpwstr>
  </property>
  <property fmtid="{D5CDD505-2E9C-101B-9397-08002B2CF9AE}" pid="13" name="eDocs_Series">
    <vt:lpwstr>37;#034|ae821159-987d-49a8-95ec-51d96d100cf1</vt:lpwstr>
  </property>
  <property fmtid="{D5CDD505-2E9C-101B-9397-08002B2CF9AE}" pid="14" name="ge25f6a3ef6f42d4865685f2a74bf8c7">
    <vt:lpwstr/>
  </property>
  <property fmtid="{D5CDD505-2E9C-101B-9397-08002B2CF9AE}" pid="15" name="eDocs_RetentionPeriodTerm">
    <vt:lpwstr/>
  </property>
</Properties>
</file>