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226EC7E4"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01T00:00:00Z">
            <w:dateFormat w:val="dd/MM/yyyy"/>
            <w:lid w:val="en-IE"/>
            <w:storeMappedDataAs w:val="dateTime"/>
            <w:calendar w:val="gregorian"/>
          </w:date>
        </w:sdtPr>
        <w:sdtContent>
          <w:r w:rsidR="00975601">
            <w:rPr>
              <w:rFonts w:ascii="Calibri" w:hAnsi="Calibri"/>
              <w:sz w:val="40"/>
              <w:szCs w:val="40"/>
              <w:highlight w:val="lightGray"/>
              <w:lang w:val="en-IE"/>
            </w:rPr>
            <w:t>01/10/2026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r w:rsidR="00A90214" w:rsidRPr="00A90214">
        <w:rPr>
          <w:rFonts w:ascii="Calibri" w:hAnsi="Calibri"/>
          <w:sz w:val="40"/>
          <w:szCs w:val="40"/>
        </w:rPr>
        <w:t>maintenance</w:t>
      </w:r>
      <w:r w:rsidR="006A01EE">
        <w:rPr>
          <w:rFonts w:ascii="Calibri" w:hAnsi="Calibri"/>
          <w:sz w:val="40"/>
          <w:szCs w:val="40"/>
        </w:rPr>
        <w:t xml:space="preserve"> </w:t>
      </w:r>
      <w:r w:rsidR="00A90214" w:rsidRPr="00A90214">
        <w:rPr>
          <w:rFonts w:ascii="Calibri" w:hAnsi="Calibri"/>
          <w:sz w:val="40"/>
          <w:szCs w:val="40"/>
        </w:rPr>
        <w:t>services for Met Eireann’s environmental monitoring instrumentation and related infrastructure</w:t>
      </w:r>
      <w:r w:rsidR="00815256">
        <w:rPr>
          <w:rFonts w:ascii="Calibri" w:hAnsi="Calibri"/>
          <w:sz w:val="40"/>
          <w:szCs w:val="40"/>
        </w:rPr>
        <w:t xml:space="preserve"> at Bray Head, Valentia Island</w:t>
      </w:r>
      <w:r w:rsidR="00A90214" w:rsidRPr="00A90214">
        <w:rPr>
          <w:rFonts w:ascii="Calibri" w:hAnsi="Calibri"/>
          <w:sz w:val="40"/>
          <w:szCs w:val="40"/>
        </w:rPr>
        <w:t xml:space="preserve">. </w:t>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4F429FCC"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06T10:00:00Z">
            <w:dateFormat w:val="dd/MM/yyyy HH:mm"/>
            <w:lid w:val="en-IE"/>
            <w:storeMappedDataAs w:val="dateTime"/>
            <w:calendar w:val="gregorian"/>
          </w:date>
        </w:sdtPr>
        <w:sdtContent>
          <w:r w:rsidR="00975601">
            <w:rPr>
              <w:rFonts w:ascii="Calibri" w:hAnsi="Calibri"/>
              <w:sz w:val="40"/>
              <w:szCs w:val="40"/>
              <w:highlight w:val="lightGray"/>
              <w:lang w:val="en-IE"/>
            </w:rPr>
            <w:t>0</w:t>
          </w:r>
          <w:r w:rsidR="00C4771A">
            <w:rPr>
              <w:rFonts w:ascii="Calibri" w:hAnsi="Calibri"/>
              <w:sz w:val="40"/>
              <w:szCs w:val="40"/>
              <w:highlight w:val="lightGray"/>
              <w:lang w:val="en-IE"/>
            </w:rPr>
            <w:t>6</w:t>
          </w:r>
          <w:r w:rsidR="00975601">
            <w:rPr>
              <w:rFonts w:ascii="Calibri" w:hAnsi="Calibri"/>
              <w:sz w:val="40"/>
              <w:szCs w:val="40"/>
              <w:highlight w:val="lightGray"/>
              <w:lang w:val="en-IE"/>
            </w:rPr>
            <w:t xml:space="preserve">/11/2026 </w:t>
          </w:r>
          <w:r w:rsidR="00394BBB">
            <w:rPr>
              <w:rFonts w:ascii="Calibri" w:hAnsi="Calibri"/>
              <w:sz w:val="40"/>
              <w:szCs w:val="40"/>
              <w:highlight w:val="lightGray"/>
              <w:lang w:val="en-IE"/>
            </w:rPr>
            <w:t>1</w:t>
          </w:r>
          <w:r w:rsidR="00975601">
            <w:rPr>
              <w:rFonts w:ascii="Calibri" w:hAnsi="Calibri"/>
              <w:sz w:val="40"/>
              <w:szCs w:val="40"/>
              <w:highlight w:val="lightGray"/>
              <w:lang w:val="en-IE"/>
            </w:rPr>
            <w:t>0:00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000000"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headerReference w:type="even" r:id="rId9"/>
          <w:headerReference w:type="default" r:id="rId10"/>
          <w:footerReference w:type="even" r:id="rId11"/>
          <w:footerReference w:type="default" r:id="rId12"/>
          <w:headerReference w:type="first" r:id="rId13"/>
          <w:footerReference w:type="first" r:id="rId14"/>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0D7198FE" w14:textId="77777777" w:rsidR="00815256" w:rsidRDefault="00A90214" w:rsidP="00815256">
            <w:pPr>
              <w:jc w:val="both"/>
            </w:pPr>
            <w:r w:rsidRPr="00A90214">
              <w:t>Met Éireann, Ireland’s National Meteorological Service, is a line division of the Department of Housing, Local Government and Heritage and is the leading provider of weather information and related services in the State. Its mission is to monitor, analyse and predict Ireland’s weather and climate and to provide a range of high quality meteorological and related information to the public and to specific customers in, for example, the aviation and agricultural sectors.</w:t>
            </w:r>
            <w:r w:rsidR="00815256">
              <w:t xml:space="preserve"> </w:t>
            </w:r>
          </w:p>
          <w:p w14:paraId="382326DA" w14:textId="527C811A" w:rsidR="00815256" w:rsidRDefault="00815256" w:rsidP="00815256">
            <w:pPr>
              <w:jc w:val="both"/>
            </w:pPr>
            <w:r>
              <w:t xml:space="preserve">Met Éireann’s contributes to Ireland’s Greenhouse Gas and Transboundary Air Pollution Monitoring Network through its commitment to the “European Monitoring and Evaluation Programme” (EMEP), Integrated Carbon Observation System (ICOS) and GHG emissions and Short Lived Climate Forcers (SLCF) monitoring programmes. </w:t>
            </w:r>
          </w:p>
          <w:p w14:paraId="1EE2B9E1" w14:textId="31F14110" w:rsidR="003C0FB1" w:rsidRDefault="00815256" w:rsidP="00815256">
            <w:pPr>
              <w:jc w:val="both"/>
            </w:pPr>
            <w:r>
              <w:t xml:space="preserve">ICOS is a co-operative programme for monitoring and evaluation of the long-range transmission of air pollutants in Europe. It is a scientifically based and policy driven programme under the Convention on Long-range Transboundary Air Pollution (CLRTAP) for international co-operation to solve transboundary air pollution problems. Ireland is a member of the programme and Met Éireann’s monitoring site at Valentia Island operates to the requirements for an ICOS Class 2 Site. </w:t>
            </w:r>
            <w:r w:rsidR="00652C3B">
              <w:t>Met Eireann</w:t>
            </w:r>
            <w:r w:rsidR="00652C3B" w:rsidRPr="00CC568F">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enders (“RFT”) from economic operators (“Tenderers”) for the provision of the services as described in Appendix 1</w:t>
            </w:r>
            <w:r w:rsidR="00BD425C">
              <w:t>.1</w:t>
            </w:r>
            <w:r w:rsidR="003C0FB1" w:rsidRPr="000E5DB7">
              <w:t xml:space="preserve">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366AD9EA" w14:textId="77777777" w:rsidR="003C0FB1" w:rsidRDefault="003C0FB1" w:rsidP="00515198">
            <w:r w:rsidRPr="000E5DB7">
              <w:t xml:space="preserve">In summary, the Services comprise:  </w:t>
            </w:r>
          </w:p>
          <w:p w14:paraId="51AAEE76" w14:textId="77777777" w:rsidR="00815256" w:rsidRDefault="00815256" w:rsidP="00815256">
            <w:r>
              <w:t xml:space="preserve">The supplier(s) will work with Met Éireann to maintain data quality assurance, on-site maintenance, calibration, data handling and analysis, source apportionment, validation, data processing and analysis, including submission of data to the relevant databases. The instrumental set up and software to be adapted as necessary to incorporate the latest compliancy requirements in order to harmonise with any international/national AEROSOURCE network or European networks. </w:t>
            </w:r>
          </w:p>
          <w:p w14:paraId="3B6B0CEF" w14:textId="250A7D98" w:rsidR="00815256" w:rsidRDefault="00815256" w:rsidP="00815256">
            <w:r>
              <w:t xml:space="preserve">Further information on ICOS can be found in the ICOS Handbook 2020 in the Tender documents file and by accessing: </w:t>
            </w:r>
            <w:hyperlink r:id="rId15" w:history="1">
              <w:r w:rsidRPr="00DB5905">
                <w:rPr>
                  <w:rStyle w:val="Hyperlink"/>
                </w:rPr>
                <w:t>https://www.icos-cp.eu/</w:t>
              </w:r>
            </w:hyperlink>
          </w:p>
          <w:p w14:paraId="289EBBC4" w14:textId="1E80E964" w:rsidR="00A90214" w:rsidRDefault="00A90214" w:rsidP="00815256">
            <w:r>
              <w:t>Changes or additions to equipment or model upgrades may also occur.</w:t>
            </w:r>
          </w:p>
          <w:p w14:paraId="58F33A1D" w14:textId="5DB29153" w:rsidR="00A90214" w:rsidRDefault="00A90214" w:rsidP="00A90214"/>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498D25C4" w:rsidR="00B6057A" w:rsidRDefault="008D0DE9" w:rsidP="00B61DAD">
            <w:pPr>
              <w:rPr>
                <w:i/>
                <w:iCs/>
                <w:color w:val="FF0000"/>
              </w:rPr>
            </w:pPr>
            <w:r>
              <w:rPr>
                <w:i/>
                <w:iCs/>
                <w:color w:val="FF0000"/>
              </w:rPr>
              <w:t>Not Used</w:t>
            </w:r>
          </w:p>
          <w:p w14:paraId="00DC7985" w14:textId="4707CBEA" w:rsidR="00B6057A" w:rsidRPr="00AC44B0" w:rsidRDefault="00B6057A" w:rsidP="00B61DAD"/>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5A2AC10F" w:rsidR="003C0FB1" w:rsidRPr="001B5C7C" w:rsidRDefault="003C0FB1" w:rsidP="008D0DE9">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00815256">
              <w:t>48</w:t>
            </w:r>
            <w:r w:rsidR="008D0DE9">
              <w:rPr>
                <w:b/>
              </w:rPr>
              <w:t xml:space="preserve"> months</w:t>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lastRenderedPageBreak/>
              <w:t>1.</w:t>
            </w:r>
            <w:r>
              <w:rPr>
                <w:color w:val="0000FF"/>
              </w:rPr>
              <w:t>5</w:t>
            </w:r>
          </w:p>
        </w:tc>
        <w:tc>
          <w:tcPr>
            <w:tcW w:w="4572" w:type="pct"/>
          </w:tcPr>
          <w:p w14:paraId="295B2DAB" w14:textId="4FAE6001" w:rsidR="001B5C7C" w:rsidRPr="001B5C7C" w:rsidRDefault="001B5C7C" w:rsidP="00E722AC">
            <w:r w:rsidRPr="00BE4F7F">
              <w:t xml:space="preserve">The Contracting Authority reserves the right to extend the Term for a period or periods of up to </w:t>
            </w:r>
            <w:r w:rsidR="00815256">
              <w:t>12</w:t>
            </w:r>
            <w:r w:rsidR="00E722AC">
              <w:t xml:space="preserve"> months</w:t>
            </w:r>
            <w:r w:rsidRPr="00BE4F7F">
              <w:t xml:space="preserve"> with a maximum of </w:t>
            </w:r>
            <w:r w:rsidR="00E722AC">
              <w:t>2</w:t>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0D104BDB" w:rsidR="001B5C7C" w:rsidRPr="00281B90" w:rsidRDefault="001B5C7C" w:rsidP="00E722AC">
            <w:pPr>
              <w:jc w:val="both"/>
              <w:rPr>
                <w:color w:val="FF0000"/>
                <w:szCs w:val="22"/>
                <w:highlight w:val="yellow"/>
              </w:rPr>
            </w:pPr>
            <w:r w:rsidRPr="007E72A7">
              <w:rPr>
                <w:szCs w:val="22"/>
              </w:rPr>
              <w:t xml:space="preserve">The Contracting Authority estimates that the expenditure on the </w:t>
            </w:r>
            <w:r w:rsidR="00A034E8" w:rsidRPr="007E72A7">
              <w:rPr>
                <w:szCs w:val="22"/>
              </w:rPr>
              <w:t>Services</w:t>
            </w:r>
            <w:r w:rsidRPr="007E72A7">
              <w:rPr>
                <w:szCs w:val="22"/>
              </w:rPr>
              <w:t xml:space="preserve"> to be covered by the proposed </w:t>
            </w:r>
            <w:r w:rsidR="00E722AC" w:rsidRPr="007E72A7">
              <w:t>Service Contracts</w:t>
            </w:r>
            <w:r w:rsidR="00103877" w:rsidRPr="007E72A7">
              <w:t xml:space="preserve"> </w:t>
            </w:r>
            <w:r w:rsidR="000C0E11" w:rsidRPr="007E72A7">
              <w:rPr>
                <w:szCs w:val="22"/>
              </w:rPr>
              <w:t xml:space="preserve">may amount to some </w:t>
            </w:r>
            <w:r w:rsidR="00B04058">
              <w:rPr>
                <w:szCs w:val="22"/>
              </w:rPr>
              <w:t>85</w:t>
            </w:r>
            <w:r w:rsidR="00E722AC" w:rsidRPr="007E72A7">
              <w:rPr>
                <w:szCs w:val="22"/>
              </w:rPr>
              <w:t>0</w:t>
            </w:r>
            <w:r w:rsidR="00103877" w:rsidRPr="007E72A7">
              <w:rPr>
                <w:szCs w:val="22"/>
              </w:rPr>
              <w:t>,</w:t>
            </w:r>
            <w:r w:rsidR="00E722AC" w:rsidRPr="007E72A7">
              <w:rPr>
                <w:szCs w:val="22"/>
              </w:rPr>
              <w:t>000</w:t>
            </w:r>
            <w:r w:rsidRPr="007E72A7">
              <w:rPr>
                <w:szCs w:val="22"/>
              </w:rPr>
              <w:t xml:space="preserve"> (</w:t>
            </w:r>
            <w:r w:rsidR="00B04058">
              <w:rPr>
                <w:szCs w:val="22"/>
              </w:rPr>
              <w:t>in</w:t>
            </w:r>
            <w:r w:rsidRPr="007E72A7">
              <w:rPr>
                <w:szCs w:val="22"/>
              </w:rPr>
              <w:t>cl. VAT) over the Term and any possible extensions.  Tenderers must understand that this figure is an estimate only 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70B2A1AF" w:rsidR="003C0FB1" w:rsidRDefault="003C0FB1" w:rsidP="0018606D">
            <w:pPr>
              <w:jc w:val="both"/>
            </w:pPr>
            <w:r w:rsidRPr="000E5DB7">
              <w:t xml:space="preserve">The Contracting Authority may cancel this Competition 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4E32966A" w:rsidR="002628DF" w:rsidRDefault="002628DF" w:rsidP="002628DF">
            <w:pPr>
              <w:rPr>
                <w:szCs w:val="22"/>
                <w:lang w:val="en-IE"/>
              </w:rPr>
            </w:pPr>
            <w:r>
              <w:t>The Contracting Authority would refer Tenderers in</w:t>
            </w:r>
            <w:r w:rsidR="0030750D">
              <w:t xml:space="preserve"> </w:t>
            </w:r>
            <w:r>
              <w:t>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60080417" w:rsidR="007C5D7B" w:rsidRDefault="002628DF" w:rsidP="002628DF">
            <w:pPr>
              <w:jc w:val="both"/>
            </w:pPr>
            <w:r>
              <w:t>In particular,</w:t>
            </w:r>
            <w:r w:rsidR="0030750D">
              <w:t xml:space="preserve"> </w:t>
            </w:r>
            <w:r>
              <w:t>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6"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7"/>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65545B7D" w:rsidR="007B7D0E" w:rsidRPr="009476F2" w:rsidRDefault="007B7D0E" w:rsidP="007B7D0E">
                    <w:pPr>
                      <w:rPr>
                        <w:highlight w:val="lightGray"/>
                      </w:rPr>
                    </w:pPr>
                    <w:r w:rsidRPr="009476F2">
                      <w:rPr>
                        <w:highlight w:val="lightGray"/>
                      </w:rPr>
                      <w:t xml:space="preserve">Tenders must be submitted via the ‘electronic tenderbox’ available on </w:t>
                    </w:r>
                    <w:hyperlink r:id="rId18" w:history="1">
                      <w:r w:rsidRPr="009476F2">
                        <w:rPr>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42F0640E" w14:textId="77777777" w:rsidR="007B7D0E" w:rsidRPr="009476F2" w:rsidRDefault="007B7D0E" w:rsidP="007B7D0E">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1B3B4DAC" w14:textId="77777777" w:rsidR="007B7D0E" w:rsidRPr="009476F2" w:rsidRDefault="007B7D0E" w:rsidP="007B7D0E">
                    <w:pPr>
                      <w:rPr>
                        <w:highlight w:val="lightGray"/>
                      </w:rPr>
                    </w:pPr>
                    <w:r w:rsidRPr="009476F2">
                      <w:rPr>
                        <w:highlight w:val="lightGray"/>
                      </w:rPr>
                      <w:t xml:space="preserve">Tenderers must note that in the electronic tenderbox, there is a file size limit of 250MB for each single file uploaded, with a maximum total limit of 500MB for all documentation (combined) in the Tender submitted. </w:t>
                    </w:r>
                  </w:p>
                  <w:p w14:paraId="4D1F7821" w14:textId="77777777" w:rsidR="007B7D0E" w:rsidRPr="009476F2" w:rsidRDefault="007B7D0E" w:rsidP="007B7D0E">
                    <w:pPr>
                      <w:rPr>
                        <w:highlight w:val="lightGray"/>
                      </w:rPr>
                    </w:pPr>
                  </w:p>
                  <w:p w14:paraId="4B50701D" w14:textId="77777777" w:rsidR="007B7D0E" w:rsidRPr="009476F2" w:rsidRDefault="007B7D0E" w:rsidP="007B7D0E">
                    <w:pPr>
                      <w:rPr>
                        <w:highlight w:val="lightGray"/>
                      </w:rPr>
                    </w:pPr>
                    <w:r w:rsidRPr="009476F2">
                      <w:rPr>
                        <w:highlight w:val="lightGray"/>
                      </w:rPr>
                      <w:t>In order to submit a Tender to the electronic tenderbox, Tenderers must click on the “paper plane”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67E9F87A" w14:textId="77777777" w:rsidR="007B7D0E" w:rsidRDefault="007B7D0E" w:rsidP="007B7D0E"/>
                  <w:p w14:paraId="78AA134A" w14:textId="77777777" w:rsidR="007B7D0E" w:rsidRPr="00C455C1" w:rsidRDefault="007B7D0E" w:rsidP="007B7D0E">
                    <w:pPr>
                      <w:rPr>
                        <w:highlight w:val="lightGray"/>
                      </w:rPr>
                    </w:pPr>
                  </w:p>
                  <w:p w14:paraId="1168D322" w14:textId="1285163D" w:rsidR="00977CC4" w:rsidRPr="00E722AC" w:rsidRDefault="00000000" w:rsidP="00E722AC">
                    <w:pPr>
                      <w:rPr>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536F7D80" w:rsidR="003C0FB1" w:rsidRPr="000E5DB7" w:rsidRDefault="003C0FB1" w:rsidP="0003422E">
            <w:pPr>
              <w:jc w:val="both"/>
              <w:rPr>
                <w:color w:val="000000"/>
              </w:rPr>
            </w:pPr>
            <w:r w:rsidRPr="000E5DB7">
              <w:t xml:space="preserve">Tenders must be received not later than </w:t>
            </w:r>
            <w:r w:rsidR="007A5362">
              <w:t>15</w:t>
            </w:r>
            <w:r w:rsidR="00E722AC">
              <w:t>.00am</w:t>
            </w:r>
            <w:r w:rsidRPr="000E5DB7">
              <w:t xml:space="preserve"> on </w:t>
            </w:r>
            <w:r w:rsidR="00C4771A">
              <w:t>6</w:t>
            </w:r>
            <w:r w:rsidR="0003422E">
              <w:t>/</w:t>
            </w:r>
            <w:r w:rsidR="00BD425C">
              <w:t>1</w:t>
            </w:r>
            <w:r w:rsidR="00B04058">
              <w:t>1</w:t>
            </w:r>
            <w:r w:rsidR="007A5362">
              <w:t>/</w:t>
            </w:r>
            <w:r w:rsidR="00E722AC">
              <w:t>202</w:t>
            </w:r>
            <w:r w:rsidR="00B04058">
              <w:t>6</w:t>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2690AC24" w:rsidR="003C0FB1" w:rsidRPr="000E5DB7" w:rsidRDefault="00A0779A" w:rsidP="00E722AC">
            <w:pPr>
              <w:jc w:val="both"/>
            </w:pPr>
            <w:r w:rsidRPr="00796899">
              <w:rPr>
                <w:szCs w:val="22"/>
              </w:rPr>
              <w:t>Tenders must be submitted in</w:t>
            </w:r>
            <w:r w:rsidR="00E722AC">
              <w:rPr>
                <w:szCs w:val="22"/>
              </w:rPr>
              <w:t xml:space="preserve"> English</w:t>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01753158" w:rsidR="00B9639C" w:rsidRPr="004A0961" w:rsidRDefault="00B9639C" w:rsidP="00E722AC">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w:t>
            </w:r>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0A4EFCDC" w:rsidR="00B9639C" w:rsidRPr="00463D05" w:rsidRDefault="00B9639C" w:rsidP="00A73BD7">
            <w:pPr>
              <w:jc w:val="both"/>
            </w:pPr>
            <w:r w:rsidRPr="000E5DB7">
              <w:t xml:space="preserve">All Tenders submitted in soft copy must be compiled such that they can be read immediately using </w:t>
            </w:r>
            <w:r w:rsidR="00A73BD7">
              <w:t>Adobe PDF or Microsoft Excel if applicable</w:t>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7723E6D7" w:rsidR="003C0FB1" w:rsidRDefault="003C0FB1" w:rsidP="00A73BD7">
            <w:pPr>
              <w:jc w:val="both"/>
            </w:pPr>
            <w:r w:rsidRPr="000E5DB7">
              <w:t>All queries relating to any aspect of this Competition or of this RFT must be directed to</w:t>
            </w:r>
            <w:r>
              <w:t xml:space="preserve"> the messaging facility on </w:t>
            </w:r>
            <w:hyperlink r:id="rId19" w:history="1">
              <w:r w:rsidRPr="003C0B09">
                <w:rPr>
                  <w:rStyle w:val="Hyperlink"/>
                </w:rPr>
                <w:t>www.etenders.gov.ie</w:t>
              </w:r>
            </w:hyperlink>
            <w:r>
              <w:t xml:space="preserve">.  </w:t>
            </w:r>
            <w:r w:rsidRPr="000E5DB7">
              <w:t xml:space="preserve">Queries will be accepted no later than </w:t>
            </w:r>
            <w:r w:rsidR="009C159D">
              <w:t>1</w:t>
            </w:r>
            <w:r w:rsidR="00C4771A">
              <w:t>2</w:t>
            </w:r>
            <w:r w:rsidR="00A73BD7">
              <w:t>.00</w:t>
            </w:r>
            <w:r w:rsidRPr="000E5DB7">
              <w:t xml:space="preserve"> on </w:t>
            </w:r>
            <w:r w:rsidR="00B04058">
              <w:t>3</w:t>
            </w:r>
            <w:r w:rsidR="00C4771A">
              <w:t>0</w:t>
            </w:r>
            <w:r w:rsidR="0003422E">
              <w:t>/</w:t>
            </w:r>
            <w:r w:rsidR="00BD425C">
              <w:t>10</w:t>
            </w:r>
            <w:r w:rsidR="00A73BD7">
              <w:t>/202</w:t>
            </w:r>
            <w:r w:rsidR="00B04058">
              <w:t>6</w:t>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0"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lastRenderedPageBreak/>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21"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0F8C54D9" w:rsidR="003C0FB1" w:rsidRDefault="003C0FB1" w:rsidP="00A73BD7">
            <w:pPr>
              <w:spacing w:after="80"/>
              <w:jc w:val="both"/>
            </w:pPr>
            <w:r w:rsidRPr="000E5DB7">
              <w:t>Tenderers must confirm that all prices quoted in the Tender will remain valid for</w:t>
            </w:r>
            <w:r w:rsidR="00522DF9">
              <w:t xml:space="preserve"> </w:t>
            </w:r>
            <w:r w:rsidR="00A73BD7">
              <w:t>6 months</w:t>
            </w:r>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0E392840" w14:textId="02848700" w:rsidR="00522DF9" w:rsidRPr="00522DF9" w:rsidRDefault="00522DF9" w:rsidP="00A73BD7">
            <w:r w:rsidRPr="00830A49">
              <w:rPr>
                <w:szCs w:val="22"/>
              </w:rPr>
              <w:t xml:space="preserve">Tenderers should note that prices may be increased or decreased only on the </w:t>
            </w:r>
            <w:r w:rsidR="005531D9" w:rsidRPr="00830A49">
              <w:rPr>
                <w:szCs w:val="22"/>
              </w:rPr>
              <w:t>f</w:t>
            </w:r>
            <w:r w:rsidR="005531D9">
              <w:rPr>
                <w:szCs w:val="22"/>
              </w:rPr>
              <w:t>ourth</w:t>
            </w:r>
            <w:r w:rsidRPr="00830A49">
              <w:rPr>
                <w:szCs w:val="22"/>
              </w:rPr>
              <w:t xml:space="preserve">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A73BD7">
              <w:rPr>
                <w:szCs w:val="22"/>
              </w:rPr>
              <w:t>consumer price index</w:t>
            </w:r>
            <w:r w:rsidRPr="00830A49">
              <w:rPr>
                <w:szCs w:val="22"/>
              </w:rPr>
              <w:t xml:space="preserve"> has increased or decreased in the </w:t>
            </w:r>
            <w:r w:rsidRPr="00830A49">
              <w:rPr>
                <w:szCs w:val="22"/>
              </w:rPr>
              <w:lastRenderedPageBreak/>
              <w:t xml:space="preserve">edition of that index published by the </w:t>
            </w:r>
            <w:r w:rsidR="00A73BD7">
              <w:rPr>
                <w:szCs w:val="22"/>
              </w:rPr>
              <w:t>Irish Central Statistics Office</w:t>
            </w:r>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lastRenderedPageBreak/>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2"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Content>
              <w:p w14:paraId="0C2A4408" w14:textId="0FB26635" w:rsidR="00BB5E9D" w:rsidRPr="00DC28E8" w:rsidRDefault="00231FCC" w:rsidP="00CC7B33">
                <w:r>
                  <w:t>T</w:t>
                </w:r>
                <w:r w:rsidR="00DC28E8" w:rsidRPr="000E5DB7">
                  <w:t>he Contracting Authority will facilitate Tenderers by permitting an inspection of the Contracting Authority’s premises. A site visit to view</w:t>
                </w:r>
                <w:r w:rsidR="00BD425C">
                  <w:t xml:space="preserve"> </w:t>
                </w:r>
                <w:r w:rsidR="00B04058">
                  <w:t xml:space="preserve">the Valentia site </w:t>
                </w:r>
                <w:r w:rsidR="00DC28E8" w:rsidRPr="000E5DB7">
                  <w:t>shall be organised</w:t>
                </w:r>
                <w:r w:rsidR="00103877">
                  <w:t>, if required,</w:t>
                </w:r>
                <w:r w:rsidR="00DC28E8" w:rsidRPr="000E5DB7">
                  <w:t xml:space="preserve"> </w:t>
                </w:r>
                <w:r w:rsidR="00BD425C">
                  <w:t>by appointment.</w:t>
                </w:r>
                <w:r w:rsidR="00DC28E8" w:rsidRPr="000E5DB7">
                  <w:t xml:space="preserve"> Tenderers wishing to make an appointment to avail of this opportunity</w:t>
                </w:r>
                <w:r w:rsidR="00103877">
                  <w:t>,</w:t>
                </w:r>
                <w:r w:rsidR="00DC28E8" w:rsidRPr="000E5DB7">
                  <w:t xml:space="preserve"> must confirm their attendance by contacting </w:t>
                </w:r>
                <w:r>
                  <w:t>Charles Gillman</w:t>
                </w:r>
                <w:r w:rsidR="00DC28E8" w:rsidRPr="000E5DB7">
                  <w:t xml:space="preserve"> at </w:t>
                </w:r>
                <w:r>
                  <w:t>charles.gillman@met.ie</w:t>
                </w:r>
                <w:r w:rsidR="00DC28E8" w:rsidRPr="000E5DB7">
                  <w:t xml:space="preserve"> by</w:t>
                </w:r>
                <w:r w:rsidR="0003422E">
                  <w:t xml:space="preserve"> 11am on the </w:t>
                </w:r>
                <w:r w:rsidR="00B04058">
                  <w:t>2</w:t>
                </w:r>
                <w:r w:rsidR="00BD425C">
                  <w:t>7</w:t>
                </w:r>
                <w:r w:rsidR="0003422E">
                  <w:t>/</w:t>
                </w:r>
                <w:r w:rsidR="00B04058">
                  <w:t>10</w:t>
                </w:r>
                <w:r w:rsidR="00CC7B33">
                  <w:t>/202</w:t>
                </w:r>
                <w:r w:rsidR="00B04058">
                  <w:t>6</w:t>
                </w:r>
                <w:r w:rsidR="00DC28E8" w:rsidRPr="000E5DB7">
                  <w:t>. Attendance at the Contracting Authority’s premises will be subject to compliance with local security and health and safety arrangements</w:t>
                </w:r>
                <w:r w:rsidR="00DC28E8">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56F72B09" w14:textId="2B06D746" w:rsidR="00101AC8" w:rsidRDefault="00CC7B33" w:rsidP="00684357">
            <w:pPr>
              <w:rPr>
                <w:highlight w:val="lightGray"/>
              </w:rPr>
            </w:pPr>
            <w:r>
              <w:rPr>
                <w:highlight w:val="lightGray"/>
              </w:rPr>
              <w:t>Not Used</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765B05F8" w:rsidR="00C7189F" w:rsidRPr="00CA3AF8" w:rsidRDefault="000B7582"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Pr>
                      <w:rFonts w:asciiTheme="minorHAnsi" w:hAnsiTheme="minorHAnsi" w:cstheme="minorHAnsi"/>
                      <w:b/>
                      <w:sz w:val="22"/>
                      <w:szCs w:val="22"/>
                    </w:rPr>
                    <w:t>€13.0</w:t>
                  </w:r>
                  <w:r w:rsidRPr="00856275">
                    <w:rPr>
                      <w:rFonts w:asciiTheme="minorHAnsi" w:hAnsiTheme="minorHAnsi" w:cstheme="minorHAnsi"/>
                      <w:b/>
                      <w:sz w:val="22"/>
                      <w:szCs w:val="22"/>
                    </w:rPr>
                    <w:t>m</w:t>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6FCF7986" w:rsidR="00C7189F" w:rsidRPr="00CA3AF8" w:rsidRDefault="000B7582"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856275">
                    <w:rPr>
                      <w:rFonts w:asciiTheme="minorHAnsi" w:hAnsiTheme="minorHAnsi" w:cstheme="minorHAnsi"/>
                      <w:b/>
                      <w:sz w:val="22"/>
                      <w:szCs w:val="22"/>
                    </w:rPr>
                    <w:t>€6.5m</w:t>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7A2173A2" w:rsidR="001C3A95" w:rsidRPr="00CA3AF8" w:rsidRDefault="000B7582"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856275">
                    <w:rPr>
                      <w:rFonts w:asciiTheme="minorHAnsi" w:hAnsiTheme="minorHAnsi" w:cstheme="minorHAnsi"/>
                      <w:b/>
                      <w:sz w:val="22"/>
                      <w:szCs w:val="22"/>
                    </w:rPr>
                    <w:t>€6.5m</w:t>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04B9F980" w:rsidR="00C7189F" w:rsidRPr="00CA3AF8" w:rsidRDefault="00515198"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Pr>
                      <w:rFonts w:asciiTheme="minorHAnsi" w:hAnsiTheme="minorHAnsi" w:cstheme="minorHAnsi"/>
                      <w:b/>
                      <w:sz w:val="22"/>
                      <w:szCs w:val="22"/>
                    </w:rPr>
                    <w:t>€2.6</w:t>
                  </w:r>
                  <w:r w:rsidR="000B7582" w:rsidRPr="00856275">
                    <w:rPr>
                      <w:rFonts w:asciiTheme="minorHAnsi" w:hAnsiTheme="minorHAnsi" w:cstheme="minorHAnsi"/>
                      <w:b/>
                      <w:sz w:val="22"/>
                      <w:szCs w:val="22"/>
                    </w:rPr>
                    <w:t>m</w:t>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77777777"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c>
                <w:tcPr>
                  <w:tcW w:w="2500" w:type="pct"/>
                  <w:vAlign w:val="center"/>
                </w:tcPr>
                <w:p w14:paraId="474CE49A" w14:textId="7777777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 xml:space="preserve">(ii) the territorial limits and jurisdiction of its insurance policies include Ireland and (iii) they are not aware of any exclusions, restrictions, conditions or warranties or, in the case of policies with an aggregate limit of indemnity, any </w:t>
            </w:r>
            <w:r w:rsidR="00904FCA" w:rsidRPr="00904FCA">
              <w:rPr>
                <w:szCs w:val="22"/>
              </w:rPr>
              <w:lastRenderedPageBreak/>
              <w:t>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4A07AD56" w:rsidR="003C0FB1" w:rsidRDefault="003C0FB1" w:rsidP="008F5874">
            <w:pPr>
              <w:spacing w:after="0"/>
              <w:jc w:val="both"/>
            </w:pPr>
            <w:r w:rsidRPr="00507FE4">
              <w:t xml:space="preserve">Declared by way </w:t>
            </w:r>
            <w:r w:rsidRPr="00117E35">
              <w:t>of 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23918AEB" w:rsidR="00C3103B" w:rsidRDefault="00C3103B" w:rsidP="008F5874">
            <w:r w:rsidRPr="003215FF">
              <w:t>Declared by way of ESPD that they satisfy the selection criteria for</w:t>
            </w:r>
            <w:r>
              <w:t xml:space="preserve"> </w:t>
            </w:r>
            <w:r w:rsidR="008F5874" w:rsidRPr="00373E15">
              <w:t xml:space="preserve"> </w:t>
            </w:r>
            <w:r w:rsidRPr="003215FF">
              <w:t>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218B2893" w:rsidR="00D74111" w:rsidRDefault="00D74111" w:rsidP="0003041E">
            <w:pPr>
              <w:pStyle w:val="ListParagraph"/>
              <w:numPr>
                <w:ilvl w:val="0"/>
                <w:numId w:val="17"/>
              </w:numPr>
              <w:jc w:val="both"/>
            </w:pPr>
            <w:r>
              <w:t xml:space="preserve">completes and submits a separate 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lastRenderedPageBreak/>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72A042A7" w:rsidR="00C3103B" w:rsidRPr="005D57EC" w:rsidDel="007E6485" w:rsidRDefault="00C3103B" w:rsidP="000C2022">
            <w:pPr>
              <w:jc w:val="both"/>
              <w:rPr>
                <w:szCs w:val="22"/>
              </w:rPr>
            </w:pPr>
            <w:r w:rsidRPr="003215FF">
              <w:rPr>
                <w:szCs w:val="22"/>
              </w:rPr>
              <w:t>Tenderers must declare by way of ESPD that they satisfy the financial and economic standing requirement(s) set out below 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howingPlcHdr/>
      </w:sdtPr>
      <w:sdtEndPr>
        <w:rPr>
          <w:color w:val="auto"/>
        </w:rPr>
      </w:sdtEndPr>
      <w:sdtContent>
        <w:p w14:paraId="52B65A2B" w14:textId="11A9224A" w:rsidR="00C3103B" w:rsidRPr="00310EDC" w:rsidRDefault="0003422E" w:rsidP="00B61DAD">
          <w:pPr>
            <w:spacing w:after="0"/>
          </w:pPr>
          <w:r w:rsidRPr="00770025">
            <w:rPr>
              <w:rStyle w:val="PlaceholderText"/>
            </w:rPr>
            <w:t>Click here to enter text.</w:t>
          </w: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5DA0ABA1" w14:textId="77777777" w:rsidR="00CD698F" w:rsidRDefault="00C3103B" w:rsidP="00CD698F">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03DE2378" w14:textId="0917BAD1" w:rsidR="00C3103B" w:rsidRPr="00830A49" w:rsidRDefault="00CD698F" w:rsidP="00CD698F">
            <w:pPr>
              <w:jc w:val="both"/>
              <w:rPr>
                <w:szCs w:val="22"/>
              </w:rPr>
            </w:pPr>
            <w:r>
              <w:rPr>
                <w:szCs w:val="22"/>
              </w:rPr>
              <w:t xml:space="preserve"> </w:t>
            </w:r>
            <w:r w:rsidRPr="00CD698F">
              <w:rPr>
                <w:szCs w:val="22"/>
              </w:rPr>
              <w:t>Provide evidence (by way of an Auditors statement) of an average minimum turnover of</w:t>
            </w:r>
            <w:r>
              <w:rPr>
                <w:szCs w:val="22"/>
              </w:rPr>
              <w:t xml:space="preserve"> </w:t>
            </w:r>
            <w:r w:rsidRPr="00CD698F">
              <w:rPr>
                <w:szCs w:val="22"/>
                <w:highlight w:val="yellow"/>
              </w:rPr>
              <w:t>€</w:t>
            </w:r>
            <w:r w:rsidR="0086217F">
              <w:rPr>
                <w:szCs w:val="22"/>
                <w:highlight w:val="yellow"/>
              </w:rPr>
              <w:t>2</w:t>
            </w:r>
            <w:r w:rsidRPr="00CD698F">
              <w:rPr>
                <w:szCs w:val="22"/>
                <w:highlight w:val="yellow"/>
              </w:rPr>
              <w:t>00,000</w:t>
            </w:r>
            <w:r w:rsidRPr="00CD698F">
              <w:rPr>
                <w:szCs w:val="22"/>
              </w:rPr>
              <w:t xml:space="preserve"> per annum for each of the three most recent audited financial years.</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0929E3CD" w:rsidR="00C3103B" w:rsidRPr="00A970E4" w:rsidRDefault="00C3103B" w:rsidP="000B7582">
            <w:pPr>
              <w:jc w:val="both"/>
              <w:rPr>
                <w:szCs w:val="22"/>
              </w:rPr>
            </w:pPr>
            <w:r w:rsidRPr="003215FF">
              <w:rPr>
                <w:szCs w:val="22"/>
              </w:rPr>
              <w:t>Tenderers must declare by way of ESPD that they satisfy the technical and professional requirement(s) set out below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5005C260" w14:textId="50F5FDD4" w:rsidR="009B6179" w:rsidRDefault="009B6179" w:rsidP="009B6179">
          <w:pPr>
            <w:spacing w:after="0"/>
          </w:pPr>
          <w:r>
            <w:t>i)</w:t>
          </w:r>
          <w:r>
            <w:tab/>
            <w:t xml:space="preserve">Tenderers must declare by way of an ESPD:  </w:t>
          </w:r>
        </w:p>
        <w:p w14:paraId="07FECF25" w14:textId="77777777" w:rsidR="009B6179" w:rsidRDefault="009B6179" w:rsidP="009B6179">
          <w:pPr>
            <w:spacing w:after="0"/>
          </w:pPr>
        </w:p>
        <w:p w14:paraId="555D71FE" w14:textId="77777777" w:rsidR="009B6179" w:rsidRDefault="009B6179" w:rsidP="009B6179">
          <w:pPr>
            <w:spacing w:after="0"/>
          </w:pPr>
          <w:r>
            <w:t xml:space="preserve">(A) </w:t>
          </w:r>
        </w:p>
        <w:p w14:paraId="7CEAF5E9" w14:textId="77777777" w:rsidR="009B6179" w:rsidRDefault="009B6179" w:rsidP="009B6179">
          <w:pPr>
            <w:spacing w:after="0"/>
          </w:pPr>
          <w:r>
            <w:t>That they have the relevant experience of providing services of a similar nature as detailed in the Specifications Document (Appendix 1) of this RFT.</w:t>
          </w:r>
        </w:p>
        <w:p w14:paraId="5CE8E746" w14:textId="77777777" w:rsidR="009B6179" w:rsidRDefault="009B6179" w:rsidP="009B6179">
          <w:pPr>
            <w:spacing w:after="0"/>
          </w:pPr>
          <w:r>
            <w:t>(B)</w:t>
          </w:r>
          <w:r>
            <w:tab/>
            <w:t xml:space="preserve"> </w:t>
          </w:r>
        </w:p>
        <w:p w14:paraId="6DFD5D8A" w14:textId="019BAB41" w:rsidR="009B6179" w:rsidRDefault="009B6179" w:rsidP="009B6179">
          <w:pPr>
            <w:spacing w:after="0"/>
          </w:pPr>
          <w:r>
            <w:t xml:space="preserve">In order to meet the above criteria Tenderers must, provide </w:t>
          </w:r>
          <w:r w:rsidR="00A84571">
            <w:t xml:space="preserve">2 </w:t>
          </w:r>
          <w:r>
            <w:t xml:space="preserve">examples of contracts where similar Services (as per Appendix 1 of this RFT) have been provided during the last three years (one of which examples must have been performed within the last two years). </w:t>
          </w:r>
          <w:r w:rsidR="00A84571">
            <w:t>Details to be provided in the Supplier Response Document.</w:t>
          </w:r>
        </w:p>
        <w:p w14:paraId="2BFA73AA" w14:textId="77777777" w:rsidR="009B6179" w:rsidRDefault="009B6179" w:rsidP="009B6179">
          <w:pPr>
            <w:spacing w:after="0"/>
          </w:pPr>
        </w:p>
        <w:p w14:paraId="42341667" w14:textId="77777777" w:rsidR="009B6179" w:rsidRDefault="009B6179" w:rsidP="009B6179">
          <w:pPr>
            <w:spacing w:after="0"/>
          </w:pPr>
          <w:r>
            <w:t>Each example must include the following information:</w:t>
          </w:r>
        </w:p>
        <w:p w14:paraId="634C387F" w14:textId="77777777" w:rsidR="009B6179" w:rsidRDefault="009B6179" w:rsidP="009B6179">
          <w:pPr>
            <w:spacing w:after="0"/>
          </w:pPr>
        </w:p>
        <w:p w14:paraId="7E203A1F" w14:textId="77777777" w:rsidR="009B6179" w:rsidRDefault="009B6179" w:rsidP="009B6179">
          <w:pPr>
            <w:spacing w:after="0"/>
          </w:pPr>
          <w:r>
            <w:t>•</w:t>
          </w:r>
          <w:r>
            <w:tab/>
            <w:t>names of buyer/contracting authority;</w:t>
          </w:r>
        </w:p>
        <w:p w14:paraId="3562BD3C" w14:textId="77777777" w:rsidR="009B6179" w:rsidRDefault="009B6179" w:rsidP="009B6179">
          <w:pPr>
            <w:spacing w:after="0"/>
          </w:pPr>
          <w:r>
            <w:t>•</w:t>
          </w:r>
          <w:r>
            <w:tab/>
            <w:t xml:space="preserve">details of the overall value of the contract; </w:t>
          </w:r>
        </w:p>
        <w:p w14:paraId="280277F2" w14:textId="77777777" w:rsidR="009B6179" w:rsidRDefault="009B6179" w:rsidP="009B6179">
          <w:pPr>
            <w:spacing w:after="0"/>
          </w:pPr>
          <w:r>
            <w:t>•</w:t>
          </w:r>
          <w:r>
            <w:tab/>
            <w:t>contract dates and periods;</w:t>
          </w:r>
        </w:p>
        <w:p w14:paraId="01C04DE5" w14:textId="77777777" w:rsidR="009B6179" w:rsidRDefault="009B6179" w:rsidP="009B6179">
          <w:pPr>
            <w:spacing w:after="0"/>
          </w:pPr>
          <w:r>
            <w:t>•</w:t>
          </w:r>
          <w:r>
            <w:tab/>
            <w:t>details services provided and</w:t>
          </w:r>
        </w:p>
        <w:p w14:paraId="4978E88A" w14:textId="4396BFC4" w:rsidR="009B6179" w:rsidRDefault="009B6179" w:rsidP="009B6179">
          <w:pPr>
            <w:spacing w:after="0"/>
          </w:pPr>
          <w:r>
            <w:t>•</w:t>
          </w:r>
          <w:r>
            <w:tab/>
            <w:t>description of the extent to which that contract was comparable with the Services sought under this RFT.</w:t>
          </w:r>
        </w:p>
        <w:p w14:paraId="3E7DBF44" w14:textId="6EEDA094" w:rsidR="009B6179" w:rsidRDefault="009B6179" w:rsidP="009B6179">
          <w:pPr>
            <w:spacing w:after="0"/>
          </w:pPr>
          <w:r>
            <w:t>(ii)</w:t>
          </w:r>
          <w:r>
            <w:tab/>
            <w:t>In respect of the contracts provided in response to 3.2.B (i), Tenderers must, upon request of the Contracting Authority, provide two (2) satisfactory references (including contact names and details). The Contracting Authority may contact any or all referees without prior notice being given to the Tenderer.</w:t>
          </w:r>
        </w:p>
        <w:p w14:paraId="791F68F8" w14:textId="77777777" w:rsidR="009B6179" w:rsidRDefault="009B6179" w:rsidP="009B6179">
          <w:pPr>
            <w:spacing w:after="0"/>
          </w:pPr>
        </w:p>
        <w:p w14:paraId="6E439A01" w14:textId="77777777" w:rsidR="009B6179" w:rsidRDefault="009B6179" w:rsidP="00D35AA7">
          <w:pPr>
            <w:spacing w:after="0"/>
          </w:pPr>
        </w:p>
        <w:p w14:paraId="14A2EFF6" w14:textId="7AD591B4" w:rsidR="00C3103B" w:rsidRPr="00310EDC" w:rsidRDefault="00000000" w:rsidP="00D35AA7">
          <w:pPr>
            <w:spacing w:after="0"/>
          </w:pP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p w14:paraId="3AC3DC08" w14:textId="14C91756" w:rsidR="005E0652" w:rsidRPr="005E0652" w:rsidRDefault="005E0652" w:rsidP="009B6179">
      <w:pPr>
        <w:rPr>
          <w:b/>
          <w:bCs/>
          <w:lang w:val="en-IE"/>
        </w:rPr>
      </w:pPr>
      <w:r w:rsidRPr="005E0652">
        <w:rPr>
          <w:b/>
          <w:bCs/>
          <w:lang w:val="en-IE"/>
        </w:rPr>
        <w:t>Please note that when submitting a response to all criteria, tenderers must declare that they have the relevant capacity.  Met Eireann will seek verification and evidence of such capacity only in the event of a tenderer being considered for the award of the contract. The declaration should clearly and unambiguously indicate the tenderers ability to meet each of the organisation’s requirements a</w:t>
      </w:r>
      <w:r>
        <w:rPr>
          <w:b/>
          <w:bCs/>
          <w:lang w:val="en-IE"/>
        </w:rPr>
        <w:t>s detailed in the</w:t>
      </w:r>
      <w:r w:rsidR="00A84571">
        <w:rPr>
          <w:b/>
          <w:bCs/>
          <w:lang w:val="en-IE"/>
        </w:rPr>
        <w:t xml:space="preserve"> specifications</w:t>
      </w:r>
      <w:r>
        <w:rPr>
          <w:b/>
          <w:bCs/>
          <w:lang w:val="en-IE"/>
        </w:rPr>
        <w:t>.</w:t>
      </w:r>
      <w:r w:rsidRPr="005E0652">
        <w:rPr>
          <w:b/>
          <w:bCs/>
          <w:lang w:val="en-IE"/>
        </w:rPr>
        <w:t xml:space="preserve"> </w:t>
      </w:r>
    </w:p>
    <w:p w14:paraId="5ECE95F3" w14:textId="0F6717B6" w:rsidR="009B6179" w:rsidRPr="009B6179" w:rsidRDefault="009B6179" w:rsidP="009B6179">
      <w:r w:rsidRPr="009B6179">
        <w:rPr>
          <w:lang w:val="en-IE"/>
        </w:rPr>
        <w:t>The Services Contract will be awarded on the basis of the most economically advantageous tender(s) as identified in accordance with the following award criteria:</w:t>
      </w:r>
    </w:p>
    <w:tbl>
      <w:tblPr>
        <w:tblStyle w:val="TableGrid1"/>
        <w:tblW w:w="0" w:type="auto"/>
        <w:tblInd w:w="993" w:type="dxa"/>
        <w:tblLook w:val="04A0" w:firstRow="1" w:lastRow="0" w:firstColumn="1" w:lastColumn="0" w:noHBand="0" w:noVBand="1"/>
      </w:tblPr>
      <w:tblGrid>
        <w:gridCol w:w="4746"/>
        <w:gridCol w:w="1737"/>
        <w:gridCol w:w="1585"/>
      </w:tblGrid>
      <w:tr w:rsidR="007A5362" w:rsidRPr="009B6179" w14:paraId="5CA47470" w14:textId="6E12EB67" w:rsidTr="00A84571">
        <w:tc>
          <w:tcPr>
            <w:tcW w:w="4746" w:type="dxa"/>
            <w:shd w:val="clear" w:color="auto" w:fill="FFFF00"/>
          </w:tcPr>
          <w:p w14:paraId="365B7D18" w14:textId="7104C4E2" w:rsidR="007A5362" w:rsidRPr="009B6179" w:rsidRDefault="007A5362" w:rsidP="009B6179">
            <w:pPr>
              <w:rPr>
                <w:b/>
              </w:rPr>
            </w:pPr>
            <w:r>
              <w:rPr>
                <w:b/>
              </w:rPr>
              <w:t xml:space="preserve">Award </w:t>
            </w:r>
            <w:r w:rsidRPr="009B6179">
              <w:rPr>
                <w:b/>
              </w:rPr>
              <w:t>Criteria</w:t>
            </w:r>
          </w:p>
        </w:tc>
        <w:tc>
          <w:tcPr>
            <w:tcW w:w="1737" w:type="dxa"/>
            <w:shd w:val="clear" w:color="auto" w:fill="FFFF00"/>
          </w:tcPr>
          <w:p w14:paraId="6EDAD82F" w14:textId="4B6EA8CF" w:rsidR="007A5362" w:rsidRPr="009B6179" w:rsidRDefault="007A5362" w:rsidP="007A5362">
            <w:pPr>
              <w:rPr>
                <w:b/>
              </w:rPr>
            </w:pPr>
            <w:r>
              <w:rPr>
                <w:b/>
              </w:rPr>
              <w:t>Maximum Marks Available</w:t>
            </w:r>
          </w:p>
        </w:tc>
        <w:tc>
          <w:tcPr>
            <w:tcW w:w="1585" w:type="dxa"/>
            <w:shd w:val="clear" w:color="auto" w:fill="FFFF00"/>
          </w:tcPr>
          <w:p w14:paraId="66DDB25F" w14:textId="2F36018E" w:rsidR="007A5362" w:rsidRPr="009B6179" w:rsidRDefault="007A5362" w:rsidP="009B6179">
            <w:pPr>
              <w:rPr>
                <w:b/>
              </w:rPr>
            </w:pPr>
            <w:r>
              <w:rPr>
                <w:b/>
              </w:rPr>
              <w:t>Minimum Marks Required.</w:t>
            </w:r>
          </w:p>
        </w:tc>
      </w:tr>
      <w:tr w:rsidR="007A5362" w:rsidRPr="009B6179" w14:paraId="0ABAC9CF" w14:textId="6210CC56" w:rsidTr="007A5362">
        <w:tc>
          <w:tcPr>
            <w:tcW w:w="4746" w:type="dxa"/>
          </w:tcPr>
          <w:p w14:paraId="2C13E626" w14:textId="6E31A6DD" w:rsidR="007A5362" w:rsidRPr="006640CB" w:rsidRDefault="007A5362" w:rsidP="006640CB">
            <w:pPr>
              <w:pStyle w:val="ListParagraph"/>
              <w:numPr>
                <w:ilvl w:val="0"/>
                <w:numId w:val="32"/>
              </w:numPr>
              <w:rPr>
                <w:b/>
              </w:rPr>
            </w:pPr>
            <w:r w:rsidRPr="006640CB">
              <w:rPr>
                <w:b/>
              </w:rPr>
              <w:t xml:space="preserve">Technical </w:t>
            </w:r>
            <w:r w:rsidR="006640CB" w:rsidRPr="006640CB">
              <w:rPr>
                <w:b/>
              </w:rPr>
              <w:t>Support Requirements</w:t>
            </w:r>
          </w:p>
          <w:p w14:paraId="293346CA" w14:textId="77777777" w:rsidR="0030750D" w:rsidRDefault="007A5362" w:rsidP="0030750D">
            <w:r w:rsidRPr="009B6179">
              <w:t>Ability of the tenderer to meet the technical and performance requirements including specifications as detailed in Appendix 1.</w:t>
            </w:r>
            <w:r w:rsidR="0030750D">
              <w:t xml:space="preserve"> </w:t>
            </w:r>
          </w:p>
          <w:p w14:paraId="56CAE74F" w14:textId="7089A02D" w:rsidR="0030750D" w:rsidRDefault="0030750D" w:rsidP="0030750D">
            <w:r>
              <w:t xml:space="preserve">Ability to deliver to programme timescales, provide completed schedule detailing </w:t>
            </w:r>
            <w:r w:rsidR="00C51AC4">
              <w:t xml:space="preserve">tasks/man hours </w:t>
            </w:r>
            <w:r w:rsidR="00A84571">
              <w:t xml:space="preserve">that will be </w:t>
            </w:r>
            <w:r w:rsidR="00C51AC4">
              <w:t>attributed to the project.</w:t>
            </w:r>
            <w:r>
              <w:t xml:space="preserve">   </w:t>
            </w:r>
          </w:p>
          <w:p w14:paraId="12710424" w14:textId="0607CBD8" w:rsidR="007A5362" w:rsidRPr="009B6179" w:rsidRDefault="007A5362" w:rsidP="0030750D">
            <w:pPr>
              <w:rPr>
                <w:b/>
              </w:rPr>
            </w:pPr>
          </w:p>
        </w:tc>
        <w:tc>
          <w:tcPr>
            <w:tcW w:w="1737" w:type="dxa"/>
          </w:tcPr>
          <w:p w14:paraId="14B8A5BC" w14:textId="4B983F11" w:rsidR="007A5362" w:rsidRPr="009B6179" w:rsidRDefault="00E60E26" w:rsidP="007A5362">
            <w:r>
              <w:t>3</w:t>
            </w:r>
            <w:r w:rsidR="000A1447">
              <w:t>00</w:t>
            </w:r>
            <w:r w:rsidR="007A5362" w:rsidRPr="009B6179">
              <w:t xml:space="preserve"> Marks</w:t>
            </w:r>
          </w:p>
        </w:tc>
        <w:tc>
          <w:tcPr>
            <w:tcW w:w="1585" w:type="dxa"/>
          </w:tcPr>
          <w:p w14:paraId="397BF9AD" w14:textId="0FA8F498" w:rsidR="007A5362" w:rsidRPr="009B6179" w:rsidRDefault="007A5362" w:rsidP="007A5362">
            <w:r>
              <w:t>1</w:t>
            </w:r>
            <w:r w:rsidR="000A1447">
              <w:t>80</w:t>
            </w:r>
            <w:r>
              <w:t xml:space="preserve"> Marks</w:t>
            </w:r>
          </w:p>
        </w:tc>
      </w:tr>
      <w:tr w:rsidR="007A5362" w:rsidRPr="009B6179" w14:paraId="02C5A5C1" w14:textId="3A2C2937" w:rsidTr="007A5362">
        <w:tc>
          <w:tcPr>
            <w:tcW w:w="4746" w:type="dxa"/>
          </w:tcPr>
          <w:p w14:paraId="5D0E5602" w14:textId="67070217" w:rsidR="007A5362" w:rsidRPr="006640CB" w:rsidRDefault="00AD766F" w:rsidP="006640CB">
            <w:pPr>
              <w:pStyle w:val="ListParagraph"/>
              <w:numPr>
                <w:ilvl w:val="0"/>
                <w:numId w:val="32"/>
              </w:numPr>
              <w:rPr>
                <w:b/>
              </w:rPr>
            </w:pPr>
            <w:r w:rsidRPr="006640CB">
              <w:rPr>
                <w:b/>
              </w:rPr>
              <w:t xml:space="preserve">Key Personnel </w:t>
            </w:r>
          </w:p>
          <w:p w14:paraId="0A067D38" w14:textId="0571E14F" w:rsidR="007A5362" w:rsidRPr="009B6179" w:rsidRDefault="000A1447" w:rsidP="007A5362">
            <w:r w:rsidRPr="000A1447">
              <w:t>Expertise, Qualifications, Experience and Skills of key personnel (including CV’s), dedicated to the delivery of the services as listed in this RFT</w:t>
            </w:r>
          </w:p>
        </w:tc>
        <w:tc>
          <w:tcPr>
            <w:tcW w:w="1737" w:type="dxa"/>
          </w:tcPr>
          <w:p w14:paraId="35FE95CD" w14:textId="0941333A" w:rsidR="007A5362" w:rsidRPr="009B6179" w:rsidRDefault="00E60E26" w:rsidP="007A5362">
            <w:r>
              <w:t>3</w:t>
            </w:r>
            <w:r w:rsidR="000A1447">
              <w:t>00</w:t>
            </w:r>
            <w:r w:rsidR="007A5362" w:rsidRPr="009B6179">
              <w:t xml:space="preserve"> Marks</w:t>
            </w:r>
          </w:p>
        </w:tc>
        <w:tc>
          <w:tcPr>
            <w:tcW w:w="1585" w:type="dxa"/>
          </w:tcPr>
          <w:p w14:paraId="4B35F15B" w14:textId="3CA9F694" w:rsidR="007A5362" w:rsidRPr="009B6179" w:rsidRDefault="007A5362" w:rsidP="007A5362">
            <w:r w:rsidRPr="007A5362">
              <w:t>1</w:t>
            </w:r>
            <w:r w:rsidR="00F23C4B">
              <w:t>80</w:t>
            </w:r>
            <w:r w:rsidRPr="007A5362">
              <w:t xml:space="preserve"> Marks</w:t>
            </w:r>
          </w:p>
        </w:tc>
      </w:tr>
      <w:tr w:rsidR="007A5362" w:rsidRPr="009B6179" w14:paraId="549DF564" w14:textId="6F7909BF" w:rsidTr="007A5362">
        <w:tc>
          <w:tcPr>
            <w:tcW w:w="4746" w:type="dxa"/>
          </w:tcPr>
          <w:p w14:paraId="5957887A" w14:textId="320D0321" w:rsidR="007A5362" w:rsidRPr="009B6179" w:rsidRDefault="007A5362" w:rsidP="007A5362"/>
        </w:tc>
        <w:tc>
          <w:tcPr>
            <w:tcW w:w="1737" w:type="dxa"/>
          </w:tcPr>
          <w:p w14:paraId="0E1B9E8B" w14:textId="5C93ED8C" w:rsidR="007A5362" w:rsidRPr="009B6179" w:rsidRDefault="007A5362" w:rsidP="007A5362"/>
        </w:tc>
        <w:tc>
          <w:tcPr>
            <w:tcW w:w="1585" w:type="dxa"/>
          </w:tcPr>
          <w:p w14:paraId="1177CE7D" w14:textId="71EAED06" w:rsidR="007A5362" w:rsidRPr="009B6179" w:rsidRDefault="007A5362" w:rsidP="007A5362"/>
        </w:tc>
      </w:tr>
      <w:tr w:rsidR="00F04A56" w:rsidRPr="009B6179" w14:paraId="66096CC2" w14:textId="77777777" w:rsidTr="007A5362">
        <w:tc>
          <w:tcPr>
            <w:tcW w:w="4746" w:type="dxa"/>
          </w:tcPr>
          <w:p w14:paraId="1196CD19" w14:textId="5D44E340" w:rsidR="00F04A56" w:rsidRPr="006640CB" w:rsidRDefault="00975601" w:rsidP="006640CB">
            <w:pPr>
              <w:pStyle w:val="ListParagraph"/>
              <w:numPr>
                <w:ilvl w:val="0"/>
                <w:numId w:val="32"/>
              </w:numPr>
              <w:rPr>
                <w:b/>
              </w:rPr>
            </w:pPr>
            <w:r w:rsidRPr="006640CB">
              <w:rPr>
                <w:b/>
              </w:rPr>
              <w:t>Social</w:t>
            </w:r>
            <w:r w:rsidR="001D66E6" w:rsidRPr="006640CB">
              <w:rPr>
                <w:b/>
              </w:rPr>
              <w:t xml:space="preserve"> and </w:t>
            </w:r>
            <w:r w:rsidR="00F04A56" w:rsidRPr="006640CB">
              <w:rPr>
                <w:b/>
              </w:rPr>
              <w:t xml:space="preserve">Environmental </w:t>
            </w:r>
            <w:r w:rsidRPr="006640CB">
              <w:rPr>
                <w:b/>
              </w:rPr>
              <w:t>Responsibility</w:t>
            </w:r>
          </w:p>
        </w:tc>
        <w:tc>
          <w:tcPr>
            <w:tcW w:w="1737" w:type="dxa"/>
          </w:tcPr>
          <w:p w14:paraId="6146E915" w14:textId="214FBF9E" w:rsidR="00F04A56" w:rsidRPr="009B6179" w:rsidRDefault="00571069" w:rsidP="007A5362">
            <w:r>
              <w:t>5</w:t>
            </w:r>
            <w:r w:rsidR="0007106E">
              <w:t>0</w:t>
            </w:r>
            <w:r>
              <w:t xml:space="preserve"> </w:t>
            </w:r>
            <w:r w:rsidR="000A1447">
              <w:t>M</w:t>
            </w:r>
            <w:r>
              <w:t>arks</w:t>
            </w:r>
          </w:p>
        </w:tc>
        <w:tc>
          <w:tcPr>
            <w:tcW w:w="1585" w:type="dxa"/>
          </w:tcPr>
          <w:p w14:paraId="7868C2E3" w14:textId="485F3B4D" w:rsidR="00F04A56" w:rsidRDefault="0007106E" w:rsidP="007A5362">
            <w:r>
              <w:t>30 Marks</w:t>
            </w:r>
          </w:p>
        </w:tc>
      </w:tr>
      <w:tr w:rsidR="00A84571" w:rsidRPr="009B6179" w14:paraId="0DF1F79E" w14:textId="77777777" w:rsidTr="007A5362">
        <w:tc>
          <w:tcPr>
            <w:tcW w:w="4746" w:type="dxa"/>
          </w:tcPr>
          <w:p w14:paraId="054EDDB1" w14:textId="1C61259B" w:rsidR="00A84571" w:rsidRPr="006640CB" w:rsidRDefault="00D25A83" w:rsidP="006640CB">
            <w:pPr>
              <w:pStyle w:val="ListParagraph"/>
              <w:numPr>
                <w:ilvl w:val="0"/>
                <w:numId w:val="32"/>
              </w:numPr>
              <w:rPr>
                <w:b/>
              </w:rPr>
            </w:pPr>
            <w:r w:rsidRPr="006640CB">
              <w:rPr>
                <w:b/>
              </w:rPr>
              <w:t>Research Collaborations</w:t>
            </w:r>
          </w:p>
        </w:tc>
        <w:tc>
          <w:tcPr>
            <w:tcW w:w="1737" w:type="dxa"/>
          </w:tcPr>
          <w:p w14:paraId="3D9B76CA" w14:textId="3DCE2AA6" w:rsidR="00A84571" w:rsidRDefault="000A1447" w:rsidP="007A5362">
            <w:r>
              <w:t>50 Marks</w:t>
            </w:r>
          </w:p>
        </w:tc>
        <w:tc>
          <w:tcPr>
            <w:tcW w:w="1585" w:type="dxa"/>
          </w:tcPr>
          <w:p w14:paraId="1028F2A9" w14:textId="6E83B380" w:rsidR="00A84571" w:rsidRDefault="000A1447" w:rsidP="007A5362">
            <w:r w:rsidRPr="000A1447">
              <w:t>30 Marks</w:t>
            </w:r>
          </w:p>
        </w:tc>
      </w:tr>
      <w:tr w:rsidR="00A84571" w14:paraId="15DBA02D" w14:textId="77777777" w:rsidTr="00121B82">
        <w:tc>
          <w:tcPr>
            <w:tcW w:w="4746" w:type="dxa"/>
          </w:tcPr>
          <w:p w14:paraId="5489515D" w14:textId="23872EA4" w:rsidR="00A84571" w:rsidRPr="006640CB" w:rsidRDefault="00A84571" w:rsidP="006640CB">
            <w:pPr>
              <w:pStyle w:val="ListParagraph"/>
              <w:numPr>
                <w:ilvl w:val="0"/>
                <w:numId w:val="32"/>
              </w:numPr>
              <w:rPr>
                <w:b/>
              </w:rPr>
            </w:pPr>
            <w:r w:rsidRPr="006640CB">
              <w:rPr>
                <w:b/>
              </w:rPr>
              <w:t>Cost</w:t>
            </w:r>
          </w:p>
          <w:p w14:paraId="330337E6" w14:textId="77777777" w:rsidR="00A84571" w:rsidRDefault="00A84571" w:rsidP="00121B82">
            <w:pPr>
              <w:rPr>
                <w:b/>
              </w:rPr>
            </w:pPr>
            <w:r w:rsidRPr="009B6179">
              <w:t>A mark will be extrapolated for each respondent based on their proposed charges in relation to other eligible respondents</w:t>
            </w:r>
          </w:p>
        </w:tc>
        <w:tc>
          <w:tcPr>
            <w:tcW w:w="1737" w:type="dxa"/>
          </w:tcPr>
          <w:p w14:paraId="1D84479A" w14:textId="77777777" w:rsidR="00A84571" w:rsidRDefault="00A84571" w:rsidP="00121B82">
            <w:pPr>
              <w:rPr>
                <w:b/>
              </w:rPr>
            </w:pPr>
            <w:r w:rsidRPr="009B6179">
              <w:t>30</w:t>
            </w:r>
            <w:r>
              <w:t>0</w:t>
            </w:r>
            <w:r w:rsidRPr="009B6179">
              <w:t xml:space="preserve"> Marks</w:t>
            </w:r>
          </w:p>
        </w:tc>
        <w:tc>
          <w:tcPr>
            <w:tcW w:w="1585" w:type="dxa"/>
          </w:tcPr>
          <w:p w14:paraId="76BB98A3" w14:textId="77777777" w:rsidR="00A84571" w:rsidRDefault="00A84571" w:rsidP="00121B82">
            <w:pPr>
              <w:rPr>
                <w:b/>
              </w:rPr>
            </w:pPr>
            <w:r>
              <w:t>Not applicable</w:t>
            </w:r>
          </w:p>
        </w:tc>
      </w:tr>
      <w:tr w:rsidR="0007106E" w:rsidRPr="009B6179" w14:paraId="035219B8" w14:textId="77777777" w:rsidTr="007A5362">
        <w:tc>
          <w:tcPr>
            <w:tcW w:w="4746" w:type="dxa"/>
          </w:tcPr>
          <w:p w14:paraId="02F7AA54" w14:textId="367D344F" w:rsidR="0007106E" w:rsidRDefault="0007106E" w:rsidP="007A5362">
            <w:pPr>
              <w:rPr>
                <w:b/>
              </w:rPr>
            </w:pPr>
            <w:r>
              <w:rPr>
                <w:b/>
              </w:rPr>
              <w:t>Total</w:t>
            </w:r>
          </w:p>
        </w:tc>
        <w:tc>
          <w:tcPr>
            <w:tcW w:w="1737" w:type="dxa"/>
          </w:tcPr>
          <w:p w14:paraId="724DF9F8" w14:textId="52FBE8F7" w:rsidR="0007106E" w:rsidRDefault="0007106E" w:rsidP="007A5362">
            <w:r>
              <w:t>1000 Marks</w:t>
            </w:r>
          </w:p>
        </w:tc>
        <w:tc>
          <w:tcPr>
            <w:tcW w:w="1585" w:type="dxa"/>
          </w:tcPr>
          <w:p w14:paraId="347B900D" w14:textId="77777777" w:rsidR="0007106E" w:rsidRDefault="0007106E" w:rsidP="007A5362"/>
        </w:tc>
      </w:tr>
    </w:tbl>
    <w:p w14:paraId="1B0A9548" w14:textId="349DF1E6" w:rsidR="00564F8A" w:rsidRPr="009F2CFB" w:rsidRDefault="00564F8A" w:rsidP="00D35AA7"/>
    <w:p w14:paraId="000DA2D5" w14:textId="77777777" w:rsidR="00564F8A" w:rsidRDefault="00564F8A" w:rsidP="00564F8A"/>
    <w:p w14:paraId="262C7748" w14:textId="72185C78" w:rsidR="00564F8A" w:rsidRDefault="007A5362" w:rsidP="00564F8A">
      <w:r>
        <w:lastRenderedPageBreak/>
        <w:t>Tenderers must achieve the minimum score for each of the qualitative award criteria to be considered in the cost evaluation.</w:t>
      </w:r>
    </w:p>
    <w:p w14:paraId="2BA050A5" w14:textId="3C3E036A" w:rsidR="007A5362" w:rsidRPr="007A5362" w:rsidRDefault="007A5362" w:rsidP="00564F8A">
      <w:pPr>
        <w:rPr>
          <w:b/>
        </w:rPr>
      </w:pPr>
      <w:r w:rsidRPr="007A5362">
        <w:rPr>
          <w:b/>
        </w:rPr>
        <w:t>Cost award calculation.</w:t>
      </w:r>
    </w:p>
    <w:p w14:paraId="3215C70F" w14:textId="0AC8E011" w:rsidR="007A5362" w:rsidRDefault="007A5362" w:rsidP="00564F8A"/>
    <w:tbl>
      <w:tblPr>
        <w:tblStyle w:val="TableGrid"/>
        <w:tblW w:w="0" w:type="auto"/>
        <w:tblBorders>
          <w:insideH w:val="none" w:sz="0" w:space="0" w:color="auto"/>
          <w:insideV w:val="none" w:sz="0" w:space="0" w:color="auto"/>
        </w:tblBorders>
        <w:tblLook w:val="04A0" w:firstRow="1" w:lastRow="0" w:firstColumn="1" w:lastColumn="0" w:noHBand="0" w:noVBand="1"/>
      </w:tblPr>
      <w:tblGrid>
        <w:gridCol w:w="1812"/>
        <w:gridCol w:w="451"/>
        <w:gridCol w:w="4663"/>
        <w:gridCol w:w="322"/>
        <w:gridCol w:w="1813"/>
      </w:tblGrid>
      <w:tr w:rsidR="007A5362" w14:paraId="2C0012BF" w14:textId="77777777" w:rsidTr="007A5362">
        <w:tc>
          <w:tcPr>
            <w:tcW w:w="1812" w:type="dxa"/>
            <w:vMerge w:val="restart"/>
            <w:vAlign w:val="center"/>
          </w:tcPr>
          <w:p w14:paraId="01B29331" w14:textId="04939D60" w:rsidR="007A5362" w:rsidRDefault="007A5362" w:rsidP="007A5362">
            <w:pPr>
              <w:jc w:val="center"/>
            </w:pPr>
            <w:r>
              <w:t>30</w:t>
            </w:r>
            <w:r w:rsidR="0007106E">
              <w:t>0</w:t>
            </w:r>
            <w:r>
              <w:t xml:space="preserve"> Marks</w:t>
            </w:r>
          </w:p>
        </w:tc>
        <w:tc>
          <w:tcPr>
            <w:tcW w:w="451" w:type="dxa"/>
            <w:vMerge w:val="restart"/>
            <w:vAlign w:val="center"/>
          </w:tcPr>
          <w:p w14:paraId="3AC568FD" w14:textId="5DF5B355" w:rsidR="007A5362" w:rsidRDefault="007A5362" w:rsidP="007A5362">
            <w:pPr>
              <w:jc w:val="center"/>
            </w:pPr>
            <w:r>
              <w:t>*</w:t>
            </w:r>
          </w:p>
        </w:tc>
        <w:tc>
          <w:tcPr>
            <w:tcW w:w="4663" w:type="dxa"/>
            <w:tcBorders>
              <w:top w:val="single" w:sz="4" w:space="0" w:color="auto"/>
              <w:bottom w:val="single" w:sz="4" w:space="0" w:color="auto"/>
            </w:tcBorders>
            <w:vAlign w:val="center"/>
          </w:tcPr>
          <w:p w14:paraId="42597DE0" w14:textId="647131E9" w:rsidR="007A5362" w:rsidRDefault="007A5362" w:rsidP="007A5362">
            <w:pPr>
              <w:jc w:val="center"/>
            </w:pPr>
            <w:r>
              <w:t xml:space="preserve">Lowest cost </w:t>
            </w:r>
            <w:r w:rsidR="00F04A56">
              <w:t xml:space="preserve">for services </w:t>
            </w:r>
            <w:r>
              <w:t>tendered.</w:t>
            </w:r>
          </w:p>
        </w:tc>
        <w:tc>
          <w:tcPr>
            <w:tcW w:w="322" w:type="dxa"/>
            <w:vMerge w:val="restart"/>
            <w:vAlign w:val="center"/>
          </w:tcPr>
          <w:p w14:paraId="7E3EDB54" w14:textId="1D4AA93C" w:rsidR="007A5362" w:rsidRDefault="007A5362" w:rsidP="007A5362">
            <w:pPr>
              <w:jc w:val="center"/>
            </w:pPr>
            <w:r>
              <w:t>=</w:t>
            </w:r>
          </w:p>
        </w:tc>
        <w:tc>
          <w:tcPr>
            <w:tcW w:w="1813" w:type="dxa"/>
            <w:vMerge w:val="restart"/>
            <w:vAlign w:val="center"/>
          </w:tcPr>
          <w:p w14:paraId="4C71275E" w14:textId="7EE71817" w:rsidR="007A5362" w:rsidRDefault="007A5362" w:rsidP="007A5362">
            <w:pPr>
              <w:jc w:val="center"/>
            </w:pPr>
            <w:r>
              <w:t>Score awarded.</w:t>
            </w:r>
          </w:p>
        </w:tc>
      </w:tr>
      <w:tr w:rsidR="007A5362" w14:paraId="4C4C89D5" w14:textId="77777777" w:rsidTr="007A5362">
        <w:tc>
          <w:tcPr>
            <w:tcW w:w="1812" w:type="dxa"/>
            <w:vMerge/>
            <w:vAlign w:val="center"/>
          </w:tcPr>
          <w:p w14:paraId="19DBFBCF" w14:textId="77777777" w:rsidR="007A5362" w:rsidRDefault="007A5362" w:rsidP="007A5362">
            <w:pPr>
              <w:jc w:val="center"/>
            </w:pPr>
          </w:p>
        </w:tc>
        <w:tc>
          <w:tcPr>
            <w:tcW w:w="451" w:type="dxa"/>
            <w:vMerge/>
            <w:vAlign w:val="center"/>
          </w:tcPr>
          <w:p w14:paraId="2758068C" w14:textId="77777777" w:rsidR="007A5362" w:rsidRDefault="007A5362" w:rsidP="007A5362">
            <w:pPr>
              <w:jc w:val="center"/>
            </w:pPr>
          </w:p>
        </w:tc>
        <w:tc>
          <w:tcPr>
            <w:tcW w:w="4663" w:type="dxa"/>
            <w:tcBorders>
              <w:top w:val="single" w:sz="4" w:space="0" w:color="auto"/>
            </w:tcBorders>
            <w:vAlign w:val="center"/>
          </w:tcPr>
          <w:p w14:paraId="76FFF43C" w14:textId="3EA00AD8" w:rsidR="007A5362" w:rsidRDefault="007A5362" w:rsidP="007A5362">
            <w:pPr>
              <w:jc w:val="center"/>
            </w:pPr>
            <w:r>
              <w:t>Cost tendered under consideration</w:t>
            </w:r>
          </w:p>
        </w:tc>
        <w:tc>
          <w:tcPr>
            <w:tcW w:w="322" w:type="dxa"/>
            <w:vMerge/>
            <w:vAlign w:val="center"/>
          </w:tcPr>
          <w:p w14:paraId="544997A8" w14:textId="77777777" w:rsidR="007A5362" w:rsidRDefault="007A5362" w:rsidP="007A5362">
            <w:pPr>
              <w:jc w:val="center"/>
            </w:pPr>
          </w:p>
        </w:tc>
        <w:tc>
          <w:tcPr>
            <w:tcW w:w="1813" w:type="dxa"/>
            <w:vMerge/>
            <w:vAlign w:val="center"/>
          </w:tcPr>
          <w:p w14:paraId="264BFD98" w14:textId="77777777" w:rsidR="007A5362" w:rsidRDefault="007A5362" w:rsidP="007A5362">
            <w:pPr>
              <w:jc w:val="center"/>
            </w:pPr>
          </w:p>
        </w:tc>
      </w:tr>
    </w:tbl>
    <w:p w14:paraId="1FDC8539" w14:textId="77777777" w:rsidR="007A5362" w:rsidRDefault="007A5362" w:rsidP="00564F8A"/>
    <w:p w14:paraId="5748AC50" w14:textId="51DCBAA5" w:rsidR="00975601" w:rsidRPr="00975601" w:rsidRDefault="00975601" w:rsidP="00975601">
      <w:pPr>
        <w:sectPr w:rsidR="00975601" w:rsidRPr="00975601" w:rsidSect="00684357">
          <w:type w:val="continuous"/>
          <w:pgSz w:w="11907" w:h="16840" w:code="9"/>
          <w:pgMar w:top="1134" w:right="1418" w:bottom="851" w:left="1418" w:header="709" w:footer="709" w:gutter="0"/>
          <w:cols w:space="708"/>
          <w:formProt w:val="0"/>
          <w:docGrid w:linePitch="360"/>
        </w:sectPr>
      </w:pPr>
      <w:r w:rsidRPr="00D63D48">
        <w:rPr>
          <w:noProof/>
          <w:lang w:val="en-IE" w:eastAsia="en-IE"/>
        </w:rPr>
        <w:drawing>
          <wp:inline distT="0" distB="0" distL="0" distR="0" wp14:anchorId="1BF1312C" wp14:editId="4C974E3E">
            <wp:extent cx="5760085" cy="36112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085" cy="3611245"/>
                    </a:xfrm>
                    <a:prstGeom prst="rect">
                      <a:avLst/>
                    </a:prstGeom>
                    <a:noFill/>
                    <a:ln>
                      <a:noFill/>
                    </a:ln>
                  </pic:spPr>
                </pic:pic>
              </a:graphicData>
            </a:graphic>
          </wp:inline>
        </w:drawing>
      </w: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lastRenderedPageBreak/>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6F6DF929" w:rsidR="003C0FB1" w:rsidRDefault="003C0FB1" w:rsidP="000C2022">
            <w:pPr>
              <w:jc w:val="both"/>
            </w:pPr>
            <w:r w:rsidRPr="000E5DB7">
              <w:t xml:space="preserve">The successful Tenderer must sign and return the Services Contract and the Confidentiality Agreement, both in duplicate, to the Contracting Authority no later than </w:t>
            </w:r>
            <w:r w:rsidR="000C2022">
              <w:t>30</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4"/>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A114611" w14:textId="77777777" w:rsidR="00975601" w:rsidRDefault="003C0FB1" w:rsidP="00975601">
      <w:pPr>
        <w:jc w:val="both"/>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r w:rsidR="00975601" w:rsidRPr="00975601">
        <w:t xml:space="preserve"> </w:t>
      </w:r>
    </w:p>
    <w:p w14:paraId="0BB04DCF" w14:textId="27C26A07" w:rsidR="00975601" w:rsidRPr="00975601" w:rsidRDefault="00975601" w:rsidP="00975601">
      <w:pPr>
        <w:jc w:val="both"/>
        <w:rPr>
          <w:b/>
        </w:rPr>
      </w:pPr>
      <w:r w:rsidRPr="00975601">
        <w:rPr>
          <w:b/>
        </w:rPr>
        <w:t xml:space="preserve">The specification document is designed to assist the contracting authority in its evaluation of their respective tenders and to enable suppliers to provide structured responses to key deliverables. It is structured to reflect the award criteria as set out in the RFT. Please note responses to individual </w:t>
      </w:r>
      <w:r w:rsidR="000A1447">
        <w:rPr>
          <w:b/>
        </w:rPr>
        <w:t>requirements</w:t>
      </w:r>
      <w:r w:rsidRPr="00975601">
        <w:rPr>
          <w:b/>
        </w:rPr>
        <w:t xml:space="preserve"> will NOT be scored separately but collectively they will provide a basis for assessing the merits of the tenderer’s overall response to each award criterion and sub-criterion.</w:t>
      </w:r>
    </w:p>
    <w:p w14:paraId="77FB7B9B" w14:textId="77777777" w:rsidR="0086217F" w:rsidRPr="00AD189B" w:rsidRDefault="0086217F" w:rsidP="0086217F">
      <w:pPr>
        <w:rPr>
          <w:rFonts w:cstheme="minorHAnsi"/>
          <w:b/>
          <w:sz w:val="24"/>
        </w:rPr>
      </w:pPr>
      <w:r w:rsidRPr="00AD189B">
        <w:rPr>
          <w:rFonts w:cstheme="minorHAnsi"/>
          <w:b/>
          <w:sz w:val="24"/>
        </w:rPr>
        <w:t>Instrumentation</w:t>
      </w:r>
    </w:p>
    <w:p w14:paraId="05C1F487" w14:textId="77777777" w:rsidR="0086217F" w:rsidRDefault="0086217F" w:rsidP="0086217F">
      <w:pPr>
        <w:rPr>
          <w:rFonts w:cstheme="minorHAnsi"/>
        </w:rPr>
      </w:pPr>
      <w:r w:rsidRPr="00BC73A4">
        <w:rPr>
          <w:rFonts w:cstheme="minorHAnsi"/>
        </w:rPr>
        <w:t>Instruments currently installed at the site include</w:t>
      </w:r>
      <w:r>
        <w:rPr>
          <w:rFonts w:cstheme="minorHAnsi"/>
        </w:rPr>
        <w:t>:</w:t>
      </w:r>
    </w:p>
    <w:p w14:paraId="7CCEA566" w14:textId="77777777" w:rsidR="0086217F" w:rsidRPr="003F7C04" w:rsidRDefault="0086217F" w:rsidP="0086217F">
      <w:pPr>
        <w:pStyle w:val="ListParagraph"/>
        <w:numPr>
          <w:ilvl w:val="0"/>
          <w:numId w:val="28"/>
        </w:numPr>
        <w:spacing w:after="160" w:line="259" w:lineRule="auto"/>
        <w:rPr>
          <w:rFonts w:eastAsia="Calibri" w:cs="Calibri"/>
        </w:rPr>
      </w:pPr>
      <w:r w:rsidRPr="003F7C04">
        <w:rPr>
          <w:rFonts w:eastAsia="Calibri" w:cs="Calibri"/>
        </w:rPr>
        <w:t>A Picarro G2401 gas concentration analyzer which provides simultaneous, precise measurement of carbon dioxide (CO2), methane (CH4), and water (H2O) vapour at parts-per-billion (ppb) sensitivity with negligible drift for atmospheric science, air quality, and emissions quantification. It meets the World Meteorological Organization (WMO) and Integrated Carbon Observation System (ICOS) performance requirements for CO2 and CH4 atmospheric monitoring</w:t>
      </w:r>
    </w:p>
    <w:p w14:paraId="1EAC2967" w14:textId="77777777" w:rsidR="0086217F" w:rsidRDefault="0086217F" w:rsidP="0086217F">
      <w:pPr>
        <w:pStyle w:val="ListParagraph"/>
        <w:numPr>
          <w:ilvl w:val="0"/>
          <w:numId w:val="28"/>
        </w:numPr>
        <w:spacing w:after="160" w:line="259" w:lineRule="auto"/>
        <w:rPr>
          <w:rFonts w:eastAsia="Calibri" w:cs="Calibri"/>
        </w:rPr>
      </w:pPr>
      <w:r w:rsidRPr="003F7C04">
        <w:rPr>
          <w:rFonts w:eastAsia="Calibri" w:cs="Calibri"/>
        </w:rPr>
        <w:t xml:space="preserve">An Aerosol Chemical Speciation Monitor (ACSM) which measures mass loading and chemical composition of non-refractory aerosol particles in real-time, including particulate ammonium, nitrate, sulfate, chloride and organics. </w:t>
      </w:r>
    </w:p>
    <w:p w14:paraId="4DBD04E5" w14:textId="77777777" w:rsidR="0086217F" w:rsidRPr="003F7C04" w:rsidRDefault="0086217F" w:rsidP="0086217F">
      <w:pPr>
        <w:pStyle w:val="ListParagraph"/>
        <w:numPr>
          <w:ilvl w:val="0"/>
          <w:numId w:val="28"/>
        </w:numPr>
        <w:spacing w:after="160" w:line="259" w:lineRule="auto"/>
        <w:rPr>
          <w:rFonts w:eastAsia="Calibri" w:cs="Calibri"/>
        </w:rPr>
      </w:pPr>
      <w:r w:rsidRPr="003F7C04">
        <w:rPr>
          <w:rFonts w:eastAsia="Calibri" w:cs="Calibri"/>
        </w:rPr>
        <w:t>A Magee Scientific Aethalometer AE33 for real time online discrimination of Black Carbon from fossil fuel versus biomass combustion possible with built-in analysis by a two-component model. The analysis is made at 7 optical wavelengths spanning the spectrum from 370 nm to 950 nm.  Increases in optical absorption at shorter wavelengths may be interpreted in terms of the presence of so-called “Brown” carbonaceous material, usually an indicator of emissions from biomass combustion.</w:t>
      </w:r>
    </w:p>
    <w:p w14:paraId="6771B309" w14:textId="77777777" w:rsidR="0086217F" w:rsidRDefault="0086217F" w:rsidP="0086217F">
      <w:pPr>
        <w:pStyle w:val="ListParagraph"/>
        <w:numPr>
          <w:ilvl w:val="0"/>
          <w:numId w:val="28"/>
        </w:numPr>
        <w:spacing w:after="0"/>
        <w:rPr>
          <w:rFonts w:eastAsia="Calibri" w:cs="Calibri"/>
        </w:rPr>
      </w:pPr>
      <w:r>
        <w:rPr>
          <w:rFonts w:eastAsia="Calibri" w:cs="Calibri"/>
        </w:rPr>
        <w:t>A Digitel DHA80 High Volume Sampler to sample dust and aerosol particles for later assessment and analysis.</w:t>
      </w:r>
    </w:p>
    <w:p w14:paraId="0FEE450D" w14:textId="77777777" w:rsidR="0086217F" w:rsidRDefault="0086217F" w:rsidP="0086217F">
      <w:pPr>
        <w:pStyle w:val="ListParagraph"/>
        <w:numPr>
          <w:ilvl w:val="0"/>
          <w:numId w:val="28"/>
        </w:numPr>
        <w:spacing w:after="0"/>
        <w:rPr>
          <w:rFonts w:eastAsia="Calibri" w:cs="Calibri"/>
        </w:rPr>
      </w:pPr>
      <w:r>
        <w:rPr>
          <w:rFonts w:eastAsia="Calibri" w:cs="Calibri"/>
        </w:rPr>
        <w:t>A Picarro G5310 Cavity Ring-Down Spectrometer for Nitrous Oxide monitoring-supported by services provided by Terra Modus consultants.</w:t>
      </w:r>
    </w:p>
    <w:p w14:paraId="42DBC2F6" w14:textId="77777777" w:rsidR="0086217F" w:rsidRDefault="0086217F" w:rsidP="0086217F">
      <w:pPr>
        <w:pStyle w:val="ListParagraph"/>
        <w:numPr>
          <w:ilvl w:val="0"/>
          <w:numId w:val="28"/>
        </w:numPr>
        <w:spacing w:after="0"/>
        <w:rPr>
          <w:rFonts w:eastAsia="Calibri" w:cs="Calibri"/>
        </w:rPr>
      </w:pPr>
      <w:r>
        <w:rPr>
          <w:rFonts w:eastAsia="Calibri" w:cs="Calibri"/>
        </w:rPr>
        <w:t>Additional Teledyne analysers for Ozone, NO and SO2.</w:t>
      </w:r>
    </w:p>
    <w:p w14:paraId="03D33CE6" w14:textId="77777777" w:rsidR="0086217F" w:rsidRDefault="0086217F" w:rsidP="0086217F">
      <w:pPr>
        <w:pStyle w:val="ListParagraph"/>
        <w:numPr>
          <w:ilvl w:val="0"/>
          <w:numId w:val="28"/>
        </w:numPr>
        <w:spacing w:after="0"/>
        <w:rPr>
          <w:rFonts w:eastAsia="Calibri" w:cs="Calibri"/>
        </w:rPr>
      </w:pPr>
      <w:r>
        <w:rPr>
          <w:rFonts w:eastAsia="Calibri" w:cs="Calibri"/>
        </w:rPr>
        <w:t>Associated pumps, air dryer, calibration gases and communications equipment.</w:t>
      </w:r>
    </w:p>
    <w:p w14:paraId="59D3FBC0" w14:textId="77777777" w:rsidR="0086217F" w:rsidRDefault="0086217F" w:rsidP="0086217F">
      <w:pPr>
        <w:pStyle w:val="ListParagraph"/>
        <w:numPr>
          <w:ilvl w:val="0"/>
          <w:numId w:val="28"/>
        </w:numPr>
        <w:spacing w:after="0"/>
        <w:rPr>
          <w:rFonts w:eastAsia="Calibri" w:cs="Calibri"/>
        </w:rPr>
      </w:pPr>
      <w:r>
        <w:rPr>
          <w:rFonts w:eastAsia="Calibri" w:cs="Calibri"/>
        </w:rPr>
        <w:t xml:space="preserve">Meteorological equipment for Wind speed and direction, barometric pressure, temperature and humidity (at 10 and 2 meters). </w:t>
      </w:r>
    </w:p>
    <w:p w14:paraId="346DD76E" w14:textId="77777777" w:rsidR="0086217F" w:rsidRDefault="0086217F" w:rsidP="0086217F">
      <w:pPr>
        <w:pStyle w:val="ListParagraph"/>
        <w:numPr>
          <w:ilvl w:val="0"/>
          <w:numId w:val="28"/>
        </w:numPr>
        <w:spacing w:after="0"/>
        <w:rPr>
          <w:rFonts w:eastAsia="Calibri" w:cs="Calibri"/>
          <w:lang w:val="de-DE"/>
        </w:rPr>
      </w:pPr>
      <w:r>
        <w:rPr>
          <w:rFonts w:eastAsia="Calibri" w:cs="Calibri"/>
          <w:lang w:val="de-DE"/>
        </w:rPr>
        <w:t>A Luft CHM 15k Ceilometer.</w:t>
      </w:r>
    </w:p>
    <w:p w14:paraId="6BC363DB" w14:textId="77777777" w:rsidR="008C3135" w:rsidRDefault="008C3135" w:rsidP="008C3135">
      <w:pPr>
        <w:pStyle w:val="ListParagraph"/>
        <w:spacing w:after="0"/>
        <w:rPr>
          <w:rFonts w:eastAsia="Calibri" w:cs="Calibri"/>
          <w:lang w:val="de-DE"/>
        </w:rPr>
      </w:pPr>
    </w:p>
    <w:p w14:paraId="01E46C20" w14:textId="77777777" w:rsidR="008C3135" w:rsidRDefault="008C3135" w:rsidP="008C3135">
      <w:pPr>
        <w:pStyle w:val="ListParagraph"/>
        <w:spacing w:after="0"/>
        <w:rPr>
          <w:rFonts w:eastAsia="Calibri" w:cs="Calibri"/>
          <w:lang w:val="de-DE"/>
        </w:rPr>
      </w:pPr>
    </w:p>
    <w:p w14:paraId="3C329371" w14:textId="77777777" w:rsidR="008C3135" w:rsidRDefault="008C3135" w:rsidP="008C3135">
      <w:pPr>
        <w:pStyle w:val="ListParagraph"/>
        <w:spacing w:after="0"/>
        <w:rPr>
          <w:rFonts w:eastAsia="Calibri" w:cs="Calibri"/>
          <w:lang w:val="de-DE"/>
        </w:rPr>
      </w:pPr>
    </w:p>
    <w:p w14:paraId="25ED6686" w14:textId="77777777" w:rsidR="008C3135" w:rsidRDefault="008C3135" w:rsidP="008C3135">
      <w:pPr>
        <w:pStyle w:val="ListParagraph"/>
        <w:spacing w:after="0"/>
        <w:rPr>
          <w:rFonts w:eastAsia="Calibri" w:cs="Calibri"/>
          <w:lang w:val="de-DE"/>
        </w:rPr>
      </w:pPr>
    </w:p>
    <w:p w14:paraId="79FF86F5" w14:textId="77777777" w:rsidR="008C3135" w:rsidRDefault="008C3135" w:rsidP="008C3135">
      <w:pPr>
        <w:pStyle w:val="ListParagraph"/>
        <w:spacing w:after="0"/>
        <w:rPr>
          <w:rFonts w:eastAsia="Calibri" w:cs="Calibri"/>
          <w:lang w:val="de-DE"/>
        </w:rPr>
      </w:pPr>
    </w:p>
    <w:p w14:paraId="46B435D0" w14:textId="77777777" w:rsidR="008C3135" w:rsidRDefault="008C3135" w:rsidP="008C3135">
      <w:pPr>
        <w:pStyle w:val="ListParagraph"/>
        <w:spacing w:after="0"/>
        <w:rPr>
          <w:rFonts w:eastAsia="Calibri" w:cs="Calibri"/>
          <w:lang w:val="de-DE"/>
        </w:rPr>
      </w:pPr>
    </w:p>
    <w:p w14:paraId="1A96A4B1" w14:textId="77777777" w:rsidR="008C3135" w:rsidRDefault="008C3135" w:rsidP="008C3135">
      <w:pPr>
        <w:pStyle w:val="ListParagraph"/>
        <w:spacing w:after="0"/>
        <w:rPr>
          <w:rFonts w:eastAsia="Calibri" w:cs="Calibri"/>
          <w:lang w:val="de-DE"/>
        </w:rPr>
      </w:pPr>
    </w:p>
    <w:p w14:paraId="74EE7944" w14:textId="77777777" w:rsidR="0086217F" w:rsidRDefault="0086217F" w:rsidP="0086217F">
      <w:pPr>
        <w:spacing w:line="240" w:lineRule="auto"/>
        <w:jc w:val="both"/>
        <w:rPr>
          <w:rFonts w:eastAsia="Calibri" w:cs="Calibri"/>
          <w:lang w:val="de-DE"/>
        </w:rPr>
      </w:pPr>
    </w:p>
    <w:p w14:paraId="62BBA66F" w14:textId="5EF577F2" w:rsidR="00111333" w:rsidRPr="00111333" w:rsidRDefault="00111333" w:rsidP="00111333">
      <w:pPr>
        <w:pStyle w:val="ListParagraph"/>
        <w:numPr>
          <w:ilvl w:val="0"/>
          <w:numId w:val="29"/>
        </w:numPr>
        <w:spacing w:line="240" w:lineRule="auto"/>
        <w:jc w:val="both"/>
        <w:rPr>
          <w:rFonts w:eastAsia="Calibri" w:cs="Calibri"/>
          <w:b/>
          <w:bCs/>
          <w:sz w:val="28"/>
          <w:szCs w:val="28"/>
          <w:lang w:val="en-IE"/>
        </w:rPr>
      </w:pPr>
      <w:r w:rsidRPr="00111333">
        <w:rPr>
          <w:rFonts w:eastAsia="Calibri" w:cs="Calibri"/>
          <w:b/>
          <w:bCs/>
          <w:sz w:val="28"/>
          <w:szCs w:val="28"/>
          <w:lang w:val="en-IE"/>
        </w:rPr>
        <w:lastRenderedPageBreak/>
        <w:t xml:space="preserve">Technical </w:t>
      </w:r>
      <w:r w:rsidR="008C3135">
        <w:rPr>
          <w:rFonts w:eastAsia="Calibri" w:cs="Calibri"/>
          <w:b/>
          <w:bCs/>
          <w:sz w:val="28"/>
          <w:szCs w:val="28"/>
          <w:lang w:val="en-IE"/>
        </w:rPr>
        <w:t xml:space="preserve">Support </w:t>
      </w:r>
      <w:r w:rsidRPr="00111333">
        <w:rPr>
          <w:rFonts w:eastAsia="Calibri" w:cs="Calibri"/>
          <w:b/>
          <w:bCs/>
          <w:sz w:val="28"/>
          <w:szCs w:val="28"/>
          <w:lang w:val="en-IE"/>
        </w:rPr>
        <w:t>Requirements</w:t>
      </w:r>
    </w:p>
    <w:p w14:paraId="7BAF0B87" w14:textId="77777777" w:rsidR="0086217F" w:rsidRPr="00111333" w:rsidRDefault="0086217F" w:rsidP="0086217F">
      <w:pPr>
        <w:rPr>
          <w:b/>
          <w:bCs/>
          <w:color w:val="000000" w:themeColor="text1"/>
          <w:szCs w:val="22"/>
        </w:rPr>
      </w:pPr>
      <w:r w:rsidRPr="00111333">
        <w:rPr>
          <w:rFonts w:cstheme="minorBidi"/>
          <w:b/>
          <w:bCs/>
          <w:color w:val="000000" w:themeColor="text1"/>
          <w:szCs w:val="22"/>
        </w:rPr>
        <w:t>ACSM Support Requirements</w:t>
      </w:r>
    </w:p>
    <w:p w14:paraId="055A348E" w14:textId="77777777" w:rsidR="0086217F" w:rsidRDefault="0086217F" w:rsidP="0086217F">
      <w:r w:rsidRPr="419E5510">
        <w:rPr>
          <w:rFonts w:cstheme="minorBidi"/>
          <w:b/>
          <w:bCs/>
          <w:color w:val="000000" w:themeColor="text1"/>
          <w:sz w:val="24"/>
        </w:rPr>
        <w:t xml:space="preserve"> </w:t>
      </w:r>
      <w:r>
        <w:t xml:space="preserve">Met Éireann operates an Aerodyne Aerosol Chemical Speciation Monitor (ACSM) at its site at Bray Head, Valentia Island. </w:t>
      </w:r>
    </w:p>
    <w:p w14:paraId="709EDE76" w14:textId="77777777" w:rsidR="0086217F" w:rsidRDefault="0086217F" w:rsidP="0086217F">
      <w:r>
        <w:t>The tenderer shall, under the scope of the contract:</w:t>
      </w:r>
    </w:p>
    <w:p w14:paraId="19C93B86" w14:textId="77777777" w:rsidR="0086217F" w:rsidRDefault="0086217F" w:rsidP="0086217F">
      <w:pPr>
        <w:pStyle w:val="ListParagraph"/>
        <w:numPr>
          <w:ilvl w:val="0"/>
          <w:numId w:val="26"/>
        </w:numPr>
        <w:spacing w:after="160" w:line="259" w:lineRule="auto"/>
        <w:rPr>
          <w:rFonts w:cstheme="minorHAnsi"/>
        </w:rPr>
      </w:pPr>
      <w:r w:rsidRPr="005D09AA">
        <w:rPr>
          <w:rFonts w:cstheme="minorHAnsi"/>
        </w:rPr>
        <w:t>Advise Met Éireann</w:t>
      </w:r>
      <w:r>
        <w:rPr>
          <w:rFonts w:cstheme="minorHAnsi"/>
        </w:rPr>
        <w:t xml:space="preserve"> o</w:t>
      </w:r>
      <w:r w:rsidRPr="005D09AA">
        <w:rPr>
          <w:rFonts w:cstheme="minorHAnsi"/>
        </w:rPr>
        <w:t xml:space="preserve">n </w:t>
      </w:r>
      <w:r>
        <w:rPr>
          <w:rFonts w:cstheme="minorHAnsi"/>
        </w:rPr>
        <w:t>the network compliant</w:t>
      </w:r>
      <w:r w:rsidRPr="005D09AA">
        <w:rPr>
          <w:rFonts w:cstheme="minorHAnsi"/>
        </w:rPr>
        <w:t xml:space="preserve"> operat</w:t>
      </w:r>
      <w:r>
        <w:rPr>
          <w:rFonts w:cstheme="minorHAnsi"/>
        </w:rPr>
        <w:t xml:space="preserve">ion of the ACSM at Valentia. </w:t>
      </w:r>
    </w:p>
    <w:p w14:paraId="57FD3176" w14:textId="77777777" w:rsidR="0086217F" w:rsidRPr="005D09AA" w:rsidRDefault="0086217F" w:rsidP="0086217F">
      <w:pPr>
        <w:pStyle w:val="ListParagraph"/>
        <w:numPr>
          <w:ilvl w:val="0"/>
          <w:numId w:val="26"/>
        </w:numPr>
        <w:spacing w:after="160" w:line="259" w:lineRule="auto"/>
        <w:rPr>
          <w:rFonts w:cstheme="minorHAnsi"/>
        </w:rPr>
      </w:pPr>
      <w:r>
        <w:rPr>
          <w:rFonts w:cstheme="minorHAnsi"/>
        </w:rPr>
        <w:t xml:space="preserve">Provide advice on </w:t>
      </w:r>
      <w:r w:rsidRPr="005D09AA">
        <w:rPr>
          <w:rFonts w:cstheme="minorHAnsi"/>
        </w:rPr>
        <w:t>preliminary data QC/QA –</w:t>
      </w:r>
      <w:r>
        <w:rPr>
          <w:rFonts w:cstheme="minorHAnsi"/>
        </w:rPr>
        <w:t xml:space="preserve"> </w:t>
      </w:r>
      <w:r w:rsidRPr="005D09AA">
        <w:rPr>
          <w:rFonts w:cstheme="minorHAnsi"/>
        </w:rPr>
        <w:t xml:space="preserve">quality control and </w:t>
      </w:r>
      <w:r>
        <w:rPr>
          <w:rFonts w:cstheme="minorHAnsi"/>
        </w:rPr>
        <w:t>assurance.</w:t>
      </w:r>
      <w:r w:rsidRPr="005D09AA">
        <w:rPr>
          <w:rFonts w:cstheme="minorHAnsi"/>
        </w:rPr>
        <w:t xml:space="preserve"> </w:t>
      </w:r>
    </w:p>
    <w:p w14:paraId="275F5509" w14:textId="77777777" w:rsidR="0086217F" w:rsidRDefault="0086217F" w:rsidP="0086217F">
      <w:pPr>
        <w:pStyle w:val="ListParagraph"/>
        <w:numPr>
          <w:ilvl w:val="0"/>
          <w:numId w:val="26"/>
        </w:numPr>
        <w:spacing w:after="160" w:line="259" w:lineRule="auto"/>
        <w:rPr>
          <w:rFonts w:cstheme="minorHAnsi"/>
        </w:rPr>
      </w:pPr>
      <w:r>
        <w:rPr>
          <w:rFonts w:cstheme="minorHAnsi"/>
        </w:rPr>
        <w:t>Provide advice to</w:t>
      </w:r>
      <w:r w:rsidRPr="005D09AA">
        <w:rPr>
          <w:rFonts w:cstheme="minorHAnsi"/>
        </w:rPr>
        <w:t xml:space="preserve"> Met Éireann</w:t>
      </w:r>
      <w:r>
        <w:rPr>
          <w:rFonts w:cstheme="minorHAnsi"/>
        </w:rPr>
        <w:t xml:space="preserve"> concerning instrument repair works.</w:t>
      </w:r>
    </w:p>
    <w:p w14:paraId="0F4DF398" w14:textId="77777777" w:rsidR="0086217F" w:rsidRPr="00C51C2C" w:rsidRDefault="0086217F" w:rsidP="0086217F">
      <w:pPr>
        <w:pStyle w:val="ListParagraph"/>
        <w:numPr>
          <w:ilvl w:val="0"/>
          <w:numId w:val="26"/>
        </w:numPr>
        <w:spacing w:after="160" w:line="259" w:lineRule="auto"/>
        <w:rPr>
          <w:rFonts w:cstheme="minorHAnsi"/>
        </w:rPr>
      </w:pPr>
      <w:r>
        <w:rPr>
          <w:rFonts w:cstheme="minorHAnsi"/>
        </w:rPr>
        <w:t xml:space="preserve">Complete necessary repairs to keep the instrument </w:t>
      </w:r>
      <w:r w:rsidRPr="00C51C2C">
        <w:rPr>
          <w:rFonts w:cstheme="minorHAnsi"/>
        </w:rPr>
        <w:t>up-time &gt; 90%.</w:t>
      </w:r>
      <w:r w:rsidRPr="00C51C2C">
        <w:t xml:space="preserve"> </w:t>
      </w:r>
    </w:p>
    <w:p w14:paraId="3C86BFF9" w14:textId="77777777" w:rsidR="0086217F" w:rsidRPr="00C51C2C" w:rsidRDefault="0086217F" w:rsidP="0086217F">
      <w:pPr>
        <w:pStyle w:val="ListParagraph"/>
        <w:numPr>
          <w:ilvl w:val="0"/>
          <w:numId w:val="26"/>
        </w:numPr>
        <w:spacing w:after="160" w:line="259" w:lineRule="auto"/>
        <w:rPr>
          <w:rFonts w:cstheme="minorHAnsi"/>
        </w:rPr>
      </w:pPr>
      <w:r>
        <w:t>Complete u</w:t>
      </w:r>
      <w:r w:rsidRPr="00C51C2C">
        <w:rPr>
          <w:rFonts w:cstheme="minorHAnsi"/>
        </w:rPr>
        <w:t xml:space="preserve">pdates to software and hardware </w:t>
      </w:r>
      <w:r>
        <w:rPr>
          <w:rFonts w:cstheme="minorHAnsi"/>
        </w:rPr>
        <w:t>as necessary to ensure</w:t>
      </w:r>
      <w:r w:rsidRPr="00C51C2C">
        <w:rPr>
          <w:rFonts w:cstheme="minorHAnsi"/>
        </w:rPr>
        <w:t xml:space="preserve"> compliance among networks, and site visits when necessary</w:t>
      </w:r>
      <w:r>
        <w:rPr>
          <w:rFonts w:cstheme="minorHAnsi"/>
        </w:rPr>
        <w:t>.</w:t>
      </w:r>
    </w:p>
    <w:p w14:paraId="187F7E50" w14:textId="77777777" w:rsidR="0086217F" w:rsidRPr="00C51C2C" w:rsidRDefault="0086217F" w:rsidP="0086217F">
      <w:pPr>
        <w:pStyle w:val="ListParagraph"/>
        <w:numPr>
          <w:ilvl w:val="0"/>
          <w:numId w:val="26"/>
        </w:numPr>
        <w:spacing w:after="160" w:line="259" w:lineRule="auto"/>
        <w:rPr>
          <w:rFonts w:cstheme="minorHAnsi"/>
        </w:rPr>
      </w:pPr>
      <w:r w:rsidRPr="00C51C2C">
        <w:rPr>
          <w:rFonts w:cstheme="minorHAnsi"/>
        </w:rPr>
        <w:t>Calibration cost</w:t>
      </w:r>
      <w:r>
        <w:rPr>
          <w:rFonts w:cstheme="minorHAnsi"/>
        </w:rPr>
        <w:t>s</w:t>
      </w:r>
      <w:r w:rsidRPr="00C51C2C">
        <w:rPr>
          <w:rFonts w:cstheme="minorHAnsi"/>
        </w:rPr>
        <w:t xml:space="preserve"> </w:t>
      </w:r>
      <w:r>
        <w:rPr>
          <w:rFonts w:cstheme="minorHAnsi"/>
        </w:rPr>
        <w:t>to include</w:t>
      </w:r>
      <w:r w:rsidRPr="00C51C2C">
        <w:rPr>
          <w:rFonts w:cstheme="minorHAnsi"/>
        </w:rPr>
        <w:t>: calibration (jump and/or full scan), use of the necessary and specialized equipment (SMPS, CPC, lab standard, atomizer system) (Calibrations must follow the COST Action COLOSSAL guidelines, which sets out specific procedure and specialised equipment to be used, and which recommend calibration a minimum of twice per year)</w:t>
      </w:r>
    </w:p>
    <w:p w14:paraId="6E1D8825" w14:textId="77777777" w:rsidR="0086217F" w:rsidRPr="00C51C2C" w:rsidRDefault="0086217F" w:rsidP="0086217F">
      <w:pPr>
        <w:pStyle w:val="ListParagraph"/>
        <w:numPr>
          <w:ilvl w:val="0"/>
          <w:numId w:val="26"/>
        </w:numPr>
        <w:spacing w:after="160" w:line="259" w:lineRule="auto"/>
        <w:rPr>
          <w:rFonts w:cstheme="minorHAnsi"/>
        </w:rPr>
      </w:pPr>
      <w:r w:rsidRPr="00C51C2C">
        <w:rPr>
          <w:rFonts w:cstheme="minorHAnsi"/>
        </w:rPr>
        <w:t>Data analysis which must include use of specialised software, including Igor Pro and Aerodyne Igor procedures, use of calibration parameters (instrument specific)</w:t>
      </w:r>
      <w:r>
        <w:rPr>
          <w:rFonts w:cstheme="minorHAnsi"/>
        </w:rPr>
        <w:t xml:space="preserve"> </w:t>
      </w:r>
      <w:r w:rsidRPr="00C51C2C">
        <w:rPr>
          <w:rFonts w:cstheme="minorHAnsi"/>
        </w:rPr>
        <w:t xml:space="preserve">and reference signals for data correction, recalculation of chemical species mass concentration following established correction procedures from the literature and the COST action COLOSSAL guidelines, and manual data validation. </w:t>
      </w:r>
    </w:p>
    <w:p w14:paraId="7DFCDF69" w14:textId="5349BF66" w:rsidR="0086217F" w:rsidRPr="00C51C2C" w:rsidRDefault="0086217F" w:rsidP="0086217F">
      <w:pPr>
        <w:pStyle w:val="ListParagraph"/>
        <w:numPr>
          <w:ilvl w:val="0"/>
          <w:numId w:val="26"/>
        </w:numPr>
        <w:spacing w:after="160" w:line="259" w:lineRule="auto"/>
        <w:rPr>
          <w:rFonts w:cstheme="minorHAnsi"/>
        </w:rPr>
      </w:pPr>
      <w:r w:rsidRPr="00C51C2C">
        <w:rPr>
          <w:rFonts w:cstheme="minorHAnsi"/>
        </w:rPr>
        <w:t xml:space="preserve">Data Validation: check point-by-point data series and instrument diagnostics for inexplicable behaviour in the ACSM signal. </w:t>
      </w:r>
      <w:r w:rsidR="00E60E26">
        <w:rPr>
          <w:rFonts w:cstheme="minorHAnsi"/>
        </w:rPr>
        <w:t xml:space="preserve">Upload the data to </w:t>
      </w:r>
      <w:r w:rsidR="00F95FD8">
        <w:rPr>
          <w:rFonts w:cstheme="minorHAnsi"/>
        </w:rPr>
        <w:t>the relevant</w:t>
      </w:r>
      <w:r w:rsidR="00E60E26">
        <w:rPr>
          <w:rFonts w:cstheme="minorHAnsi"/>
        </w:rPr>
        <w:t xml:space="preserve"> </w:t>
      </w:r>
      <w:r w:rsidR="00F95FD8">
        <w:rPr>
          <w:rFonts w:cstheme="minorHAnsi"/>
        </w:rPr>
        <w:t>national and international data</w:t>
      </w:r>
      <w:r w:rsidR="00E60E26">
        <w:rPr>
          <w:rFonts w:cstheme="minorHAnsi"/>
        </w:rPr>
        <w:t xml:space="preserve"> </w:t>
      </w:r>
      <w:r w:rsidR="00F95FD8">
        <w:rPr>
          <w:rFonts w:cstheme="minorHAnsi"/>
        </w:rPr>
        <w:t>portals as required.</w:t>
      </w:r>
    </w:p>
    <w:p w14:paraId="6913B59B" w14:textId="77777777" w:rsidR="0086217F" w:rsidRPr="00452E21" w:rsidRDefault="0086217F" w:rsidP="0086217F">
      <w:pPr>
        <w:pStyle w:val="ListParagraph"/>
        <w:numPr>
          <w:ilvl w:val="0"/>
          <w:numId w:val="26"/>
        </w:numPr>
        <w:spacing w:after="160" w:line="259" w:lineRule="auto"/>
        <w:rPr>
          <w:rFonts w:cstheme="minorHAnsi"/>
        </w:rPr>
      </w:pPr>
      <w:r>
        <w:rPr>
          <w:rFonts w:cstheme="minorHAnsi"/>
        </w:rPr>
        <w:t xml:space="preserve">Provide </w:t>
      </w:r>
      <w:r w:rsidRPr="00452E21">
        <w:rPr>
          <w:rFonts w:cstheme="minorHAnsi"/>
        </w:rPr>
        <w:t xml:space="preserve">inter-comparisons of ACSM to other instruments </w:t>
      </w:r>
      <w:r>
        <w:rPr>
          <w:rFonts w:cstheme="minorHAnsi"/>
        </w:rPr>
        <w:t xml:space="preserve">with updated </w:t>
      </w:r>
      <w:r w:rsidRPr="00452E21">
        <w:rPr>
          <w:rFonts w:cstheme="minorHAnsi"/>
        </w:rPr>
        <w:t>ACSM optimization</w:t>
      </w:r>
      <w:r>
        <w:rPr>
          <w:rFonts w:cstheme="minorHAnsi"/>
        </w:rPr>
        <w:t xml:space="preserve"> when available from NUIG</w:t>
      </w:r>
      <w:r w:rsidRPr="00452E21">
        <w:rPr>
          <w:rFonts w:cstheme="minorHAnsi"/>
        </w:rPr>
        <w:t xml:space="preserve"> </w:t>
      </w:r>
      <w:r>
        <w:rPr>
          <w:rFonts w:cstheme="minorHAnsi"/>
        </w:rPr>
        <w:t xml:space="preserve">or other research </w:t>
      </w:r>
      <w:r w:rsidRPr="00452E21">
        <w:rPr>
          <w:rFonts w:cstheme="minorHAnsi"/>
        </w:rPr>
        <w:t>campaigns</w:t>
      </w:r>
      <w:r>
        <w:rPr>
          <w:rFonts w:cstheme="minorHAnsi"/>
        </w:rPr>
        <w:t>.</w:t>
      </w:r>
    </w:p>
    <w:p w14:paraId="342ADBE4" w14:textId="77777777" w:rsidR="0086217F" w:rsidRDefault="0086217F" w:rsidP="0086217F">
      <w:pPr>
        <w:pStyle w:val="ListParagraph"/>
        <w:numPr>
          <w:ilvl w:val="0"/>
          <w:numId w:val="26"/>
        </w:numPr>
        <w:spacing w:after="160" w:line="259" w:lineRule="auto"/>
        <w:rPr>
          <w:rFonts w:cstheme="minorHAnsi"/>
        </w:rPr>
      </w:pPr>
      <w:r>
        <w:rPr>
          <w:rFonts w:cstheme="minorHAnsi"/>
        </w:rPr>
        <w:t>Quote for a</w:t>
      </w:r>
      <w:r w:rsidRPr="000B3A50">
        <w:rPr>
          <w:rFonts w:cstheme="minorHAnsi"/>
        </w:rPr>
        <w:t>ny options for any additional work to be included.</w:t>
      </w:r>
    </w:p>
    <w:p w14:paraId="6B4298D6" w14:textId="77777777" w:rsidR="0086217F" w:rsidRPr="00452E21" w:rsidRDefault="0086217F" w:rsidP="0086217F">
      <w:pPr>
        <w:pStyle w:val="ListParagraph"/>
        <w:rPr>
          <w:rFonts w:cstheme="minorHAnsi"/>
        </w:rPr>
      </w:pPr>
    </w:p>
    <w:p w14:paraId="74EE2FDE" w14:textId="77777777" w:rsidR="0086217F" w:rsidRDefault="0086217F" w:rsidP="0086217F">
      <w:pPr>
        <w:shd w:val="clear" w:color="auto" w:fill="FFFFFF"/>
        <w:spacing w:after="0" w:line="240" w:lineRule="auto"/>
        <w:textAlignment w:val="baseline"/>
      </w:pPr>
    </w:p>
    <w:p w14:paraId="70AF47AA" w14:textId="77777777" w:rsidR="0086217F" w:rsidRPr="00111333" w:rsidRDefault="0086217F" w:rsidP="0086217F">
      <w:pPr>
        <w:rPr>
          <w:color w:val="000000" w:themeColor="text1"/>
          <w:szCs w:val="22"/>
        </w:rPr>
      </w:pPr>
      <w:r w:rsidRPr="00111333">
        <w:rPr>
          <w:rFonts w:cstheme="minorBidi"/>
          <w:b/>
          <w:bCs/>
          <w:color w:val="000000" w:themeColor="text1"/>
          <w:szCs w:val="22"/>
        </w:rPr>
        <w:t>GHG/SLCF Support Requirements</w:t>
      </w:r>
    </w:p>
    <w:p w14:paraId="0F5D33E1" w14:textId="77777777" w:rsidR="0086217F" w:rsidRDefault="0086217F" w:rsidP="0086217F">
      <w:pPr>
        <w:rPr>
          <w:color w:val="000000" w:themeColor="text1"/>
        </w:rPr>
      </w:pPr>
      <w:r>
        <w:rPr>
          <w:color w:val="000000" w:themeColor="text1"/>
        </w:rPr>
        <w:t>Met Éireann uses a</w:t>
      </w:r>
      <w:r w:rsidRPr="000C3650">
        <w:rPr>
          <w:color w:val="000000" w:themeColor="text1"/>
        </w:rPr>
        <w:t xml:space="preserve"> Picarro G2401 gas concentration analyzer which provides simultaneous, precise measurement of carbon dioxide (CO2), methane (CH4), and water (H2O) vapour at parts-per-billion (ppb) sensitivity with negligible drift for atmospheric science, air quality, and emissions quantification. It meets the World Meteorological Organization (WMO) and Integrated Carbon Observation System (ICOS) performance requirements for CO2 and CH4 atmospheric monitoring</w:t>
      </w:r>
      <w:r>
        <w:rPr>
          <w:color w:val="000000" w:themeColor="text1"/>
        </w:rPr>
        <w:t xml:space="preserve"> at</w:t>
      </w:r>
      <w:r w:rsidRPr="000C3650">
        <w:rPr>
          <w:color w:val="000000" w:themeColor="text1"/>
        </w:rPr>
        <w:t xml:space="preserve"> its site at Bray Head, Valentia Island. </w:t>
      </w:r>
    </w:p>
    <w:p w14:paraId="4CCFE0D2" w14:textId="77777777" w:rsidR="0086217F" w:rsidRDefault="0086217F" w:rsidP="0086217F">
      <w:pPr>
        <w:rPr>
          <w:color w:val="000000" w:themeColor="text1"/>
        </w:rPr>
      </w:pPr>
      <w:r>
        <w:rPr>
          <w:color w:val="000000" w:themeColor="text1"/>
        </w:rPr>
        <w:t>The tenderer shall under the scope of the contract:</w:t>
      </w:r>
    </w:p>
    <w:p w14:paraId="3DD0C1C0" w14:textId="77777777" w:rsidR="008C3135" w:rsidRDefault="008C3135" w:rsidP="0086217F">
      <w:pPr>
        <w:rPr>
          <w:b/>
          <w:color w:val="000000" w:themeColor="text1"/>
          <w:szCs w:val="22"/>
        </w:rPr>
      </w:pPr>
    </w:p>
    <w:p w14:paraId="5DF0C010" w14:textId="2038CB02" w:rsidR="0086217F" w:rsidRPr="00111333" w:rsidRDefault="0086217F" w:rsidP="0086217F">
      <w:pPr>
        <w:rPr>
          <w:b/>
          <w:color w:val="000000" w:themeColor="text1"/>
          <w:szCs w:val="22"/>
        </w:rPr>
      </w:pPr>
      <w:r w:rsidRPr="00111333">
        <w:rPr>
          <w:b/>
          <w:color w:val="000000" w:themeColor="text1"/>
          <w:szCs w:val="22"/>
        </w:rPr>
        <w:t>Gas Analyser Support</w:t>
      </w:r>
    </w:p>
    <w:p w14:paraId="7805159A" w14:textId="77777777" w:rsidR="0086217F" w:rsidRPr="00C51C2C" w:rsidRDefault="0086217F" w:rsidP="0086217F">
      <w:pPr>
        <w:rPr>
          <w:color w:val="000000" w:themeColor="text1"/>
        </w:rPr>
      </w:pPr>
      <w:r>
        <w:rPr>
          <w:color w:val="000000" w:themeColor="text1"/>
        </w:rPr>
        <w:t xml:space="preserve">• Provide </w:t>
      </w:r>
      <w:r w:rsidRPr="00C51C2C">
        <w:rPr>
          <w:color w:val="000000" w:themeColor="text1"/>
        </w:rPr>
        <w:t>Instrument calibration (2 annual calibrations to</w:t>
      </w:r>
      <w:r>
        <w:rPr>
          <w:color w:val="000000" w:themeColor="text1"/>
        </w:rPr>
        <w:t xml:space="preserve"> bootstrap to the ICOS scale) to ensure </w:t>
      </w:r>
      <w:r w:rsidRPr="00C51C2C">
        <w:rPr>
          <w:color w:val="000000" w:themeColor="text1"/>
        </w:rPr>
        <w:t>harmonisation across the network and</w:t>
      </w:r>
      <w:r>
        <w:rPr>
          <w:color w:val="000000" w:themeColor="text1"/>
        </w:rPr>
        <w:t xml:space="preserve"> ensure no standard drift from t</w:t>
      </w:r>
      <w:r w:rsidRPr="00C51C2C">
        <w:rPr>
          <w:color w:val="000000" w:themeColor="text1"/>
        </w:rPr>
        <w:t xml:space="preserve">he ICOS scale.    </w:t>
      </w:r>
    </w:p>
    <w:p w14:paraId="761AB572" w14:textId="5BBB8E07" w:rsidR="0086217F" w:rsidRPr="00C51C2C" w:rsidRDefault="0086217F" w:rsidP="0086217F">
      <w:pPr>
        <w:rPr>
          <w:color w:val="000000" w:themeColor="text1"/>
        </w:rPr>
      </w:pPr>
      <w:r w:rsidRPr="419E5510">
        <w:rPr>
          <w:color w:val="000000" w:themeColor="text1"/>
        </w:rPr>
        <w:t xml:space="preserve">• </w:t>
      </w:r>
      <w:r w:rsidR="00F95FD8" w:rsidRPr="00F95FD8">
        <w:rPr>
          <w:color w:val="000000" w:themeColor="text1"/>
        </w:rPr>
        <w:t>Upload the data to the relevant national and international data portals as required.</w:t>
      </w:r>
      <w:r w:rsidR="00F95FD8">
        <w:rPr>
          <w:color w:val="000000" w:themeColor="text1"/>
        </w:rPr>
        <w:t xml:space="preserve"> </w:t>
      </w:r>
      <w:r w:rsidRPr="419E5510">
        <w:rPr>
          <w:color w:val="000000" w:themeColor="text1"/>
        </w:rPr>
        <w:t>Complete inter-comparisons with the existing network and incorporation of the data into the national data handling system (GC werks).</w:t>
      </w:r>
      <w:r>
        <w:tab/>
      </w:r>
      <w:r>
        <w:tab/>
      </w:r>
      <w:r>
        <w:tab/>
      </w:r>
      <w:r>
        <w:tab/>
      </w:r>
      <w:r>
        <w:tab/>
      </w:r>
      <w:r>
        <w:tab/>
      </w:r>
      <w:r w:rsidRPr="419E5510">
        <w:rPr>
          <w:color w:val="000000" w:themeColor="text1"/>
        </w:rPr>
        <w:t xml:space="preserve">                 </w:t>
      </w:r>
    </w:p>
    <w:p w14:paraId="79AFC408" w14:textId="77777777" w:rsidR="0086217F" w:rsidRPr="00C51C2C" w:rsidRDefault="0086217F" w:rsidP="0086217F">
      <w:pPr>
        <w:rPr>
          <w:color w:val="000000" w:themeColor="text1"/>
        </w:rPr>
      </w:pPr>
      <w:r>
        <w:rPr>
          <w:color w:val="000000" w:themeColor="text1"/>
        </w:rPr>
        <w:lastRenderedPageBreak/>
        <w:t xml:space="preserve">• </w:t>
      </w:r>
      <w:r w:rsidRPr="00C51C2C">
        <w:rPr>
          <w:color w:val="000000" w:themeColor="text1"/>
        </w:rPr>
        <w:t xml:space="preserve">Update </w:t>
      </w:r>
      <w:r>
        <w:rPr>
          <w:color w:val="000000" w:themeColor="text1"/>
        </w:rPr>
        <w:t xml:space="preserve">the </w:t>
      </w:r>
      <w:r w:rsidRPr="00C51C2C">
        <w:rPr>
          <w:color w:val="000000" w:themeColor="text1"/>
        </w:rPr>
        <w:t>system</w:t>
      </w:r>
      <w:r>
        <w:rPr>
          <w:color w:val="000000" w:themeColor="text1"/>
        </w:rPr>
        <w:t>, when necessary,</w:t>
      </w:r>
      <w:r w:rsidRPr="00C51C2C">
        <w:rPr>
          <w:color w:val="000000" w:themeColor="text1"/>
        </w:rPr>
        <w:t xml:space="preserve"> with </w:t>
      </w:r>
      <w:r>
        <w:rPr>
          <w:color w:val="000000" w:themeColor="text1"/>
        </w:rPr>
        <w:t xml:space="preserve">the </w:t>
      </w:r>
      <w:r w:rsidRPr="00C51C2C">
        <w:rPr>
          <w:color w:val="000000" w:themeColor="text1"/>
        </w:rPr>
        <w:t>lat</w:t>
      </w:r>
      <w:r>
        <w:rPr>
          <w:color w:val="000000" w:themeColor="text1"/>
        </w:rPr>
        <w:t xml:space="preserve">est compliancy recommendations </w:t>
      </w:r>
      <w:r w:rsidRPr="00C51C2C">
        <w:rPr>
          <w:color w:val="000000" w:themeColor="text1"/>
        </w:rPr>
        <w:t>in harm</w:t>
      </w:r>
      <w:r>
        <w:rPr>
          <w:color w:val="000000" w:themeColor="text1"/>
        </w:rPr>
        <w:t>ony with other stations, i</w:t>
      </w:r>
      <w:r w:rsidRPr="00C51C2C">
        <w:rPr>
          <w:color w:val="000000" w:themeColor="text1"/>
        </w:rPr>
        <w:t xml:space="preserve">ncluding installation of </w:t>
      </w:r>
      <w:r>
        <w:rPr>
          <w:color w:val="000000" w:themeColor="text1"/>
        </w:rPr>
        <w:t xml:space="preserve">a </w:t>
      </w:r>
      <w:r w:rsidRPr="00C51C2C">
        <w:rPr>
          <w:color w:val="000000" w:themeColor="text1"/>
        </w:rPr>
        <w:t>water removal system, digital flow</w:t>
      </w:r>
      <w:r>
        <w:rPr>
          <w:color w:val="000000" w:themeColor="text1"/>
        </w:rPr>
        <w:t xml:space="preserve"> monitoring for all lines, etc.</w:t>
      </w:r>
      <w:r w:rsidRPr="00C51C2C">
        <w:rPr>
          <w:color w:val="000000" w:themeColor="text1"/>
        </w:rPr>
        <w:t xml:space="preserve"> This </w:t>
      </w:r>
      <w:r>
        <w:rPr>
          <w:color w:val="000000" w:themeColor="text1"/>
        </w:rPr>
        <w:t xml:space="preserve">work must </w:t>
      </w:r>
      <w:r w:rsidRPr="00C51C2C">
        <w:rPr>
          <w:color w:val="000000" w:themeColor="text1"/>
        </w:rPr>
        <w:t xml:space="preserve">include testing and validation. </w:t>
      </w:r>
    </w:p>
    <w:p w14:paraId="67005D37" w14:textId="77777777" w:rsidR="0086217F" w:rsidRPr="00C51C2C" w:rsidRDefault="0086217F" w:rsidP="0086217F">
      <w:pPr>
        <w:rPr>
          <w:color w:val="000000" w:themeColor="text1"/>
        </w:rPr>
      </w:pPr>
      <w:r>
        <w:rPr>
          <w:color w:val="000000" w:themeColor="text1"/>
        </w:rPr>
        <w:t>• Complete data v</w:t>
      </w:r>
      <w:r w:rsidRPr="00C51C2C">
        <w:rPr>
          <w:color w:val="000000" w:themeColor="text1"/>
        </w:rPr>
        <w:t>alidation:  point-by-point data series and instrument diagnostics check.</w:t>
      </w:r>
    </w:p>
    <w:p w14:paraId="1404FFFE" w14:textId="77777777" w:rsidR="0086217F" w:rsidRPr="00C51C2C" w:rsidRDefault="0086217F" w:rsidP="0086217F">
      <w:pPr>
        <w:rPr>
          <w:color w:val="000000" w:themeColor="text1"/>
        </w:rPr>
      </w:pPr>
      <w:r w:rsidRPr="419E5510">
        <w:rPr>
          <w:color w:val="000000" w:themeColor="text1"/>
        </w:rPr>
        <w:t xml:space="preserve">• Ensure QA/QC on all data to highest level of ICOS compliancy. </w:t>
      </w:r>
      <w:r w:rsidRPr="419E5510">
        <w:rPr>
          <w:rFonts w:cs="Calibri"/>
          <w:color w:val="000000" w:themeColor="text1"/>
        </w:rPr>
        <w:t>￼</w:t>
      </w:r>
      <w:r>
        <w:tab/>
      </w:r>
      <w:r>
        <w:tab/>
      </w:r>
      <w:r>
        <w:tab/>
      </w:r>
      <w:r w:rsidRPr="419E5510">
        <w:rPr>
          <w:color w:val="000000" w:themeColor="text1"/>
        </w:rPr>
        <w:t xml:space="preserve">                            </w:t>
      </w:r>
    </w:p>
    <w:p w14:paraId="1EDD742A" w14:textId="77777777" w:rsidR="0086217F" w:rsidRPr="00C51C2C" w:rsidRDefault="0086217F" w:rsidP="0086217F">
      <w:pPr>
        <w:rPr>
          <w:color w:val="000000" w:themeColor="text1"/>
        </w:rPr>
      </w:pPr>
      <w:r w:rsidRPr="54752BCD">
        <w:rPr>
          <w:color w:val="000000" w:themeColor="text1"/>
        </w:rPr>
        <w:t xml:space="preserve">• Treatment of site data for ingestion into inversion system for emission verification. </w:t>
      </w:r>
      <w:r w:rsidRPr="54752BCD">
        <w:rPr>
          <w:rFonts w:cs="Calibri"/>
          <w:color w:val="000000" w:themeColor="text1"/>
        </w:rPr>
        <w:t>￼</w:t>
      </w:r>
      <w:r w:rsidRPr="54752BCD">
        <w:rPr>
          <w:color w:val="000000" w:themeColor="text1"/>
        </w:rPr>
        <w:t xml:space="preserve">                                 </w:t>
      </w:r>
    </w:p>
    <w:p w14:paraId="30BE2E46" w14:textId="77777777" w:rsidR="0086217F" w:rsidRDefault="0086217F" w:rsidP="0086217F">
      <w:pPr>
        <w:rPr>
          <w:color w:val="000000" w:themeColor="text1"/>
        </w:rPr>
      </w:pPr>
      <w:r w:rsidRPr="54752BCD">
        <w:rPr>
          <w:color w:val="000000" w:themeColor="text1"/>
        </w:rPr>
        <w:t xml:space="preserve">• Annual maintenance and servicing-valve cleaning, rotor realignment.       </w:t>
      </w:r>
    </w:p>
    <w:p w14:paraId="4D0A20FC" w14:textId="77777777" w:rsidR="008C3135" w:rsidRDefault="008C3135" w:rsidP="0086217F">
      <w:pPr>
        <w:rPr>
          <w:b/>
          <w:color w:val="000000" w:themeColor="text1"/>
          <w:sz w:val="24"/>
        </w:rPr>
      </w:pPr>
    </w:p>
    <w:p w14:paraId="0B02040E" w14:textId="0CA5BB2B" w:rsidR="0086217F" w:rsidRPr="00111333" w:rsidRDefault="00F95FD8" w:rsidP="0086217F">
      <w:pPr>
        <w:rPr>
          <w:color w:val="000000" w:themeColor="text1"/>
          <w:sz w:val="24"/>
        </w:rPr>
      </w:pPr>
      <w:r w:rsidRPr="00111333">
        <w:rPr>
          <w:b/>
          <w:color w:val="000000" w:themeColor="text1"/>
          <w:sz w:val="24"/>
        </w:rPr>
        <w:t>Aethalometer</w:t>
      </w:r>
    </w:p>
    <w:p w14:paraId="41E30880" w14:textId="3789CE10" w:rsidR="0086217F" w:rsidRDefault="0086217F" w:rsidP="0086217F">
      <w:pPr>
        <w:rPr>
          <w:color w:val="000000" w:themeColor="text1"/>
        </w:rPr>
      </w:pPr>
      <w:r>
        <w:rPr>
          <w:color w:val="000000" w:themeColor="text1"/>
        </w:rPr>
        <w:t xml:space="preserve">• </w:t>
      </w:r>
      <w:r w:rsidR="008C3135">
        <w:rPr>
          <w:color w:val="000000" w:themeColor="text1"/>
        </w:rPr>
        <w:t>Provide r</w:t>
      </w:r>
      <w:r w:rsidRPr="000F730E">
        <w:rPr>
          <w:color w:val="000000" w:themeColor="text1"/>
        </w:rPr>
        <w:t>outine maintenance of the Aethalometer</w:t>
      </w:r>
      <w:r>
        <w:rPr>
          <w:color w:val="000000" w:themeColor="text1"/>
        </w:rPr>
        <w:t>.</w:t>
      </w:r>
      <w:r w:rsidRPr="000F730E">
        <w:rPr>
          <w:color w:val="000000" w:themeColor="text1"/>
        </w:rPr>
        <w:t xml:space="preserve"> </w:t>
      </w:r>
    </w:p>
    <w:p w14:paraId="3DC9DD02" w14:textId="7686C34D" w:rsidR="0086217F" w:rsidRDefault="0086217F" w:rsidP="0086217F">
      <w:pPr>
        <w:rPr>
          <w:color w:val="000000" w:themeColor="text1"/>
        </w:rPr>
      </w:pPr>
      <w:r>
        <w:rPr>
          <w:color w:val="000000" w:themeColor="text1"/>
        </w:rPr>
        <w:t xml:space="preserve">• </w:t>
      </w:r>
      <w:r w:rsidRPr="000F730E">
        <w:rPr>
          <w:color w:val="000000" w:themeColor="text1"/>
        </w:rPr>
        <w:t>Validat</w:t>
      </w:r>
      <w:r w:rsidR="008C3135">
        <w:rPr>
          <w:color w:val="000000" w:themeColor="text1"/>
        </w:rPr>
        <w:t xml:space="preserve">e </w:t>
      </w:r>
      <w:r w:rsidRPr="000F730E">
        <w:rPr>
          <w:color w:val="000000" w:themeColor="text1"/>
        </w:rPr>
        <w:t>the performance of the Aethalometer by use of a ‘Neutral Density Optical Filter Kit’, which uses NIST-traceable optical standards to verify the analysis and data.</w:t>
      </w:r>
    </w:p>
    <w:p w14:paraId="04306CA6" w14:textId="4D6434CA" w:rsidR="0086217F" w:rsidRDefault="0086217F" w:rsidP="0086217F">
      <w:pPr>
        <w:rPr>
          <w:color w:val="000000" w:themeColor="text1"/>
        </w:rPr>
      </w:pPr>
      <w:r w:rsidRPr="000F730E">
        <w:rPr>
          <w:color w:val="000000" w:themeColor="text1"/>
        </w:rPr>
        <w:t>• C</w:t>
      </w:r>
      <w:r w:rsidR="008C3135">
        <w:rPr>
          <w:color w:val="000000" w:themeColor="text1"/>
        </w:rPr>
        <w:t>omplete c</w:t>
      </w:r>
      <w:r w:rsidRPr="000F730E">
        <w:rPr>
          <w:color w:val="000000" w:themeColor="text1"/>
        </w:rPr>
        <w:t xml:space="preserve">alibration of the </w:t>
      </w:r>
      <w:r>
        <w:rPr>
          <w:color w:val="000000" w:themeColor="text1"/>
        </w:rPr>
        <w:t xml:space="preserve">instrument </w:t>
      </w:r>
      <w:r w:rsidRPr="000F730E">
        <w:rPr>
          <w:color w:val="000000" w:themeColor="text1"/>
        </w:rPr>
        <w:t>pumps.</w:t>
      </w:r>
    </w:p>
    <w:p w14:paraId="50C4C464" w14:textId="77777777" w:rsidR="0086217F" w:rsidRDefault="0086217F" w:rsidP="0086217F">
      <w:pPr>
        <w:rPr>
          <w:color w:val="000000" w:themeColor="text1"/>
        </w:rPr>
      </w:pPr>
    </w:p>
    <w:p w14:paraId="27AF10FD" w14:textId="77777777" w:rsidR="0086217F" w:rsidRPr="00111333" w:rsidRDefault="0086217F" w:rsidP="0086217F">
      <w:pPr>
        <w:rPr>
          <w:b/>
          <w:bCs/>
          <w:color w:val="000000" w:themeColor="text1"/>
          <w:sz w:val="24"/>
        </w:rPr>
      </w:pPr>
      <w:r w:rsidRPr="00111333">
        <w:rPr>
          <w:rFonts w:cstheme="minorBidi"/>
          <w:b/>
          <w:bCs/>
          <w:color w:val="000000" w:themeColor="text1"/>
          <w:sz w:val="24"/>
        </w:rPr>
        <w:t>Scientific Computational Support Requirements</w:t>
      </w:r>
    </w:p>
    <w:p w14:paraId="022B7987" w14:textId="77777777" w:rsidR="0086217F" w:rsidRDefault="0086217F" w:rsidP="0086217F">
      <w:r>
        <w:rPr>
          <w:color w:val="000000" w:themeColor="text1"/>
        </w:rPr>
        <w:t xml:space="preserve">The ACSM, GHG and SLFC instrumentation deployed by Met Eireann at </w:t>
      </w:r>
      <w:r>
        <w:t>Bray Head, Valentia Island, require specific and computational support to ensure stable long-term unattended operation. This includes continuous real-time data telemetry to local and off-site storage, real-time data visualisation and instrumentation diagnostic capacity in the event of failure and regular operating systems and software updates.</w:t>
      </w:r>
    </w:p>
    <w:p w14:paraId="58E1EBAF" w14:textId="77777777" w:rsidR="0086217F" w:rsidRDefault="0086217F" w:rsidP="0086217F">
      <w:pPr>
        <w:rPr>
          <w:color w:val="000000" w:themeColor="text1"/>
        </w:rPr>
      </w:pPr>
      <w:r>
        <w:t xml:space="preserve">In addition to the support of the particular instrumentation mentioned here, other instrumentation associated with the environmental monitoring programmes, operated by Met Éireann, occasionally may require computational support such as software configuration and updates, OS updates, data telemetry configuration and preliminary data checks and visualisations. </w:t>
      </w:r>
    </w:p>
    <w:p w14:paraId="6E1B88E4" w14:textId="77777777" w:rsidR="0086217F" w:rsidRDefault="0086217F" w:rsidP="0086217F">
      <w:pPr>
        <w:rPr>
          <w:color w:val="000000" w:themeColor="text1"/>
        </w:rPr>
      </w:pPr>
      <w:r>
        <w:rPr>
          <w:color w:val="000000" w:themeColor="text1"/>
        </w:rPr>
        <w:t>The tenderer shall under the scope of the contract:</w:t>
      </w:r>
    </w:p>
    <w:p w14:paraId="315F8E63" w14:textId="77777777" w:rsidR="0086217F" w:rsidRDefault="0086217F" w:rsidP="0086217F">
      <w:pPr>
        <w:pStyle w:val="ListParagraph"/>
        <w:numPr>
          <w:ilvl w:val="0"/>
          <w:numId w:val="27"/>
        </w:numPr>
        <w:spacing w:after="160" w:line="259" w:lineRule="auto"/>
        <w:rPr>
          <w:color w:val="000000" w:themeColor="text1"/>
        </w:rPr>
      </w:pPr>
      <w:r w:rsidRPr="00415E4B">
        <w:rPr>
          <w:color w:val="000000" w:themeColor="text1"/>
        </w:rPr>
        <w:t>Configure network connectivity among all instruments to a local on-site central server.</w:t>
      </w:r>
    </w:p>
    <w:p w14:paraId="39E633AC" w14:textId="77777777" w:rsidR="0086217F" w:rsidRDefault="0086217F" w:rsidP="0086217F">
      <w:pPr>
        <w:pStyle w:val="ListParagraph"/>
        <w:numPr>
          <w:ilvl w:val="0"/>
          <w:numId w:val="27"/>
        </w:numPr>
        <w:spacing w:after="160" w:line="259" w:lineRule="auto"/>
        <w:rPr>
          <w:color w:val="000000" w:themeColor="text1"/>
        </w:rPr>
      </w:pPr>
      <w:r>
        <w:rPr>
          <w:color w:val="000000" w:themeColor="text1"/>
        </w:rPr>
        <w:t>Develop and deploy real-time data telemetry systems to steam data from all instruments to local server.</w:t>
      </w:r>
    </w:p>
    <w:p w14:paraId="4F5920CE" w14:textId="77777777" w:rsidR="0086217F" w:rsidRDefault="0086217F" w:rsidP="0086217F">
      <w:pPr>
        <w:pStyle w:val="ListParagraph"/>
        <w:numPr>
          <w:ilvl w:val="0"/>
          <w:numId w:val="27"/>
        </w:numPr>
        <w:spacing w:after="160" w:line="259" w:lineRule="auto"/>
        <w:rPr>
          <w:color w:val="000000" w:themeColor="text1"/>
        </w:rPr>
      </w:pPr>
      <w:r>
        <w:rPr>
          <w:color w:val="000000" w:themeColor="text1"/>
        </w:rPr>
        <w:t>Implement first-pass Level 1 data checks for data consistency and appropriate formats.</w:t>
      </w:r>
    </w:p>
    <w:p w14:paraId="294C5814" w14:textId="77777777" w:rsidR="0086217F" w:rsidRDefault="0086217F" w:rsidP="0086217F">
      <w:pPr>
        <w:pStyle w:val="ListParagraph"/>
        <w:numPr>
          <w:ilvl w:val="0"/>
          <w:numId w:val="27"/>
        </w:numPr>
        <w:spacing w:after="160" w:line="259" w:lineRule="auto"/>
        <w:rPr>
          <w:color w:val="000000" w:themeColor="text1"/>
        </w:rPr>
      </w:pPr>
      <w:r>
        <w:rPr>
          <w:color w:val="000000" w:themeColor="text1"/>
        </w:rPr>
        <w:t>Implement real-time data visualisations.</w:t>
      </w:r>
    </w:p>
    <w:p w14:paraId="70DBB78D" w14:textId="77777777" w:rsidR="0086217F" w:rsidRDefault="0086217F" w:rsidP="0086217F">
      <w:pPr>
        <w:pStyle w:val="ListParagraph"/>
        <w:numPr>
          <w:ilvl w:val="0"/>
          <w:numId w:val="27"/>
        </w:numPr>
        <w:spacing w:after="160" w:line="259" w:lineRule="auto"/>
        <w:rPr>
          <w:color w:val="000000" w:themeColor="text1"/>
        </w:rPr>
      </w:pPr>
      <w:r>
        <w:rPr>
          <w:color w:val="000000" w:themeColor="text1"/>
        </w:rPr>
        <w:t>Implement real-time instrument status and diagnostic visualisations.</w:t>
      </w:r>
    </w:p>
    <w:p w14:paraId="381D9695" w14:textId="77777777" w:rsidR="0086217F" w:rsidRDefault="0086217F" w:rsidP="0086217F">
      <w:pPr>
        <w:pStyle w:val="ListParagraph"/>
        <w:numPr>
          <w:ilvl w:val="0"/>
          <w:numId w:val="27"/>
        </w:numPr>
        <w:spacing w:after="160" w:line="259" w:lineRule="auto"/>
        <w:rPr>
          <w:color w:val="000000" w:themeColor="text1"/>
        </w:rPr>
      </w:pPr>
      <w:r>
        <w:rPr>
          <w:color w:val="000000" w:themeColor="text1"/>
        </w:rPr>
        <w:t>Create regular off-site backups of all data sets.</w:t>
      </w:r>
    </w:p>
    <w:p w14:paraId="62269D6E" w14:textId="77777777" w:rsidR="0086217F" w:rsidRDefault="0086217F" w:rsidP="0086217F">
      <w:pPr>
        <w:pStyle w:val="ListParagraph"/>
        <w:numPr>
          <w:ilvl w:val="0"/>
          <w:numId w:val="27"/>
        </w:numPr>
        <w:spacing w:after="160" w:line="259" w:lineRule="auto"/>
        <w:rPr>
          <w:color w:val="000000" w:themeColor="text1"/>
        </w:rPr>
      </w:pPr>
      <w:r>
        <w:rPr>
          <w:color w:val="000000" w:themeColor="text1"/>
        </w:rPr>
        <w:t>Update and maintain the instrument and server operating systems and software.</w:t>
      </w:r>
    </w:p>
    <w:p w14:paraId="7E7273DA" w14:textId="77777777" w:rsidR="0086217F" w:rsidRDefault="0086217F" w:rsidP="0086217F">
      <w:pPr>
        <w:pStyle w:val="ListParagraph"/>
        <w:numPr>
          <w:ilvl w:val="0"/>
          <w:numId w:val="27"/>
        </w:numPr>
        <w:spacing w:after="160" w:line="259" w:lineRule="auto"/>
        <w:rPr>
          <w:color w:val="000000" w:themeColor="text1"/>
        </w:rPr>
      </w:pPr>
      <w:r w:rsidRPr="54752BCD">
        <w:rPr>
          <w:color w:val="000000" w:themeColor="text1"/>
        </w:rPr>
        <w:t>Provide appropriate technical and computational support as required for other instrumentation.</w:t>
      </w:r>
    </w:p>
    <w:p w14:paraId="568AEEB2" w14:textId="77777777" w:rsidR="008C3135" w:rsidRDefault="008C3135" w:rsidP="00111333">
      <w:pPr>
        <w:rPr>
          <w:rFonts w:cstheme="minorBidi"/>
          <w:b/>
          <w:bCs/>
          <w:color w:val="000000" w:themeColor="text1"/>
          <w:sz w:val="28"/>
          <w:szCs w:val="28"/>
        </w:rPr>
      </w:pPr>
    </w:p>
    <w:p w14:paraId="532540F0" w14:textId="77777777" w:rsidR="000A1447" w:rsidRDefault="000A1447" w:rsidP="00111333">
      <w:pPr>
        <w:rPr>
          <w:rFonts w:cstheme="minorBidi"/>
          <w:b/>
          <w:bCs/>
          <w:color w:val="000000" w:themeColor="text1"/>
          <w:sz w:val="28"/>
          <w:szCs w:val="28"/>
        </w:rPr>
      </w:pPr>
    </w:p>
    <w:p w14:paraId="47068068" w14:textId="77777777" w:rsidR="000A1447" w:rsidRDefault="000A1447" w:rsidP="00111333">
      <w:pPr>
        <w:rPr>
          <w:rFonts w:cstheme="minorBidi"/>
          <w:b/>
          <w:bCs/>
          <w:color w:val="000000" w:themeColor="text1"/>
          <w:sz w:val="28"/>
          <w:szCs w:val="28"/>
        </w:rPr>
      </w:pPr>
    </w:p>
    <w:p w14:paraId="253AFEA1" w14:textId="71116967" w:rsidR="00111333" w:rsidRPr="008C3135" w:rsidRDefault="00111333" w:rsidP="008C3135">
      <w:pPr>
        <w:pStyle w:val="ListParagraph"/>
        <w:numPr>
          <w:ilvl w:val="0"/>
          <w:numId w:val="29"/>
        </w:numPr>
        <w:rPr>
          <w:rFonts w:cstheme="minorBidi"/>
          <w:b/>
          <w:bCs/>
          <w:color w:val="000000" w:themeColor="text1"/>
          <w:sz w:val="28"/>
          <w:szCs w:val="28"/>
        </w:rPr>
      </w:pPr>
      <w:r w:rsidRPr="008C3135">
        <w:rPr>
          <w:rFonts w:cstheme="minorBidi"/>
          <w:b/>
          <w:bCs/>
          <w:color w:val="000000" w:themeColor="text1"/>
          <w:sz w:val="28"/>
          <w:szCs w:val="28"/>
        </w:rPr>
        <w:lastRenderedPageBreak/>
        <w:t>Key Personnel</w:t>
      </w:r>
    </w:p>
    <w:p w14:paraId="6F4D16B6" w14:textId="10F7F459" w:rsidR="008C3135" w:rsidRDefault="00111333" w:rsidP="00111333">
      <w:pPr>
        <w:rPr>
          <w:color w:val="000000" w:themeColor="text1"/>
        </w:rPr>
      </w:pPr>
      <w:r>
        <w:rPr>
          <w:color w:val="000000" w:themeColor="text1"/>
        </w:rPr>
        <w:t xml:space="preserve">The tenderer shall </w:t>
      </w:r>
      <w:r>
        <w:rPr>
          <w:color w:val="000000" w:themeColor="text1"/>
        </w:rPr>
        <w:t>detail the relevant experience and qualifications of the key personnel involved in providing, supervising and managing provision of the services</w:t>
      </w:r>
      <w:r w:rsidR="008C3135">
        <w:rPr>
          <w:color w:val="000000" w:themeColor="text1"/>
        </w:rPr>
        <w:t>. Points will be awarded for experience in r</w:t>
      </w:r>
      <w:r w:rsidRPr="00111333">
        <w:rPr>
          <w:color w:val="000000" w:themeColor="text1"/>
        </w:rPr>
        <w:t>esearch in atmospheric chemistry</w:t>
      </w:r>
      <w:r w:rsidR="008C3135">
        <w:t xml:space="preserve">, </w:t>
      </w:r>
      <w:r w:rsidR="008C3135" w:rsidRPr="008C3135">
        <w:rPr>
          <w:color w:val="000000" w:themeColor="text1"/>
        </w:rPr>
        <w:t>Climate and Air Pollution Studies</w:t>
      </w:r>
      <w:r w:rsidR="008C3135">
        <w:rPr>
          <w:color w:val="000000" w:themeColor="text1"/>
        </w:rPr>
        <w:t xml:space="preserve">, </w:t>
      </w:r>
      <w:r w:rsidR="008C3135" w:rsidRPr="008C3135">
        <w:rPr>
          <w:color w:val="000000" w:themeColor="text1"/>
        </w:rPr>
        <w:t>Greenhouse gases (GHGs), transboundary air pollution, monitoring networks, and remote sensing</w:t>
      </w:r>
      <w:r w:rsidR="008C3135">
        <w:rPr>
          <w:color w:val="000000" w:themeColor="text1"/>
        </w:rPr>
        <w:t xml:space="preserve"> at national and international levels.</w:t>
      </w:r>
    </w:p>
    <w:p w14:paraId="5588FDA7" w14:textId="55D56EFE" w:rsidR="00111333" w:rsidRDefault="00111333" w:rsidP="0086217F">
      <w:pPr>
        <w:shd w:val="clear" w:color="auto" w:fill="FFFFFF" w:themeFill="background1"/>
        <w:spacing w:after="0" w:line="240" w:lineRule="auto"/>
      </w:pPr>
    </w:p>
    <w:p w14:paraId="54DB902E" w14:textId="29ACF78C" w:rsidR="0086217F" w:rsidRPr="008C3135" w:rsidRDefault="008C3135" w:rsidP="008C3135">
      <w:pPr>
        <w:pStyle w:val="ListParagraph"/>
        <w:numPr>
          <w:ilvl w:val="0"/>
          <w:numId w:val="29"/>
        </w:numPr>
        <w:rPr>
          <w:b/>
          <w:bCs/>
          <w:color w:val="000000" w:themeColor="text1"/>
          <w:sz w:val="28"/>
          <w:szCs w:val="28"/>
        </w:rPr>
      </w:pPr>
      <w:r w:rsidRPr="008C3135">
        <w:rPr>
          <w:rFonts w:cstheme="minorBidi"/>
          <w:b/>
          <w:bCs/>
          <w:color w:val="000000" w:themeColor="text1"/>
          <w:sz w:val="28"/>
          <w:szCs w:val="28"/>
        </w:rPr>
        <w:t>Social and Environmental Responsibility</w:t>
      </w:r>
      <w:r w:rsidRPr="008C3135">
        <w:rPr>
          <w:rFonts w:cstheme="minorBidi"/>
          <w:b/>
          <w:bCs/>
          <w:color w:val="000000" w:themeColor="text1"/>
          <w:sz w:val="28"/>
          <w:szCs w:val="28"/>
        </w:rPr>
        <w:t xml:space="preserve"> </w:t>
      </w:r>
    </w:p>
    <w:p w14:paraId="06372675" w14:textId="77777777" w:rsidR="0086217F" w:rsidRPr="00AD189B" w:rsidRDefault="0086217F" w:rsidP="0086217F">
      <w:pPr>
        <w:rPr>
          <w:b/>
          <w:bCs/>
          <w:sz w:val="24"/>
        </w:rPr>
      </w:pPr>
      <w:r w:rsidRPr="00AD189B">
        <w:rPr>
          <w:b/>
          <w:bCs/>
          <w:sz w:val="24"/>
        </w:rPr>
        <w:t>Green Considerations</w:t>
      </w:r>
    </w:p>
    <w:p w14:paraId="05A922C6" w14:textId="77777777" w:rsidR="008C3135" w:rsidRDefault="008C3135" w:rsidP="008C3135">
      <w:r>
        <w:t xml:space="preserve">The service provider shall be required to advise on actions to be taken that would reduce any carbon emissions from operations or work procedures at the Bray Head site.  </w:t>
      </w:r>
    </w:p>
    <w:p w14:paraId="44A7AEFE" w14:textId="77777777" w:rsidR="008C3135" w:rsidRDefault="008C3135" w:rsidP="008C3135">
      <w:r>
        <w:t>Examples should be provided of such actions taken by the tenderer in their own operational environment or activities similar to that of the RFT with a focus on the following key operational areas:</w:t>
      </w:r>
    </w:p>
    <w:p w14:paraId="6FF10E6D" w14:textId="77777777" w:rsidR="008C3135" w:rsidRDefault="008C3135" w:rsidP="008C3135">
      <w:r>
        <w:t>1. Energy Efficiency &amp; Power Supply</w:t>
      </w:r>
    </w:p>
    <w:p w14:paraId="0DC368BB" w14:textId="77777777" w:rsidR="008C3135" w:rsidRDefault="008C3135" w:rsidP="008C3135">
      <w:r>
        <w:t>2. Information Technology (Green IT)</w:t>
      </w:r>
    </w:p>
    <w:p w14:paraId="1C958E99" w14:textId="77777777" w:rsidR="008C3135" w:rsidRDefault="008C3135" w:rsidP="008C3135">
      <w:r>
        <w:t>3. Business Travel &amp; Commuting</w:t>
      </w:r>
    </w:p>
    <w:p w14:paraId="308C540E" w14:textId="77777777" w:rsidR="008C3135" w:rsidRDefault="008C3135" w:rsidP="008C3135">
      <w:r>
        <w:t xml:space="preserve">4. Supply Chain &amp; Procurement </w:t>
      </w:r>
    </w:p>
    <w:p w14:paraId="12817A13" w14:textId="77777777" w:rsidR="008C3135" w:rsidRDefault="008C3135" w:rsidP="008C3135"/>
    <w:p w14:paraId="0C34EE57" w14:textId="77777777" w:rsidR="008C3135" w:rsidRDefault="008C3135" w:rsidP="008C3135">
      <w:r>
        <w:t xml:space="preserve">Points will be awarded for </w:t>
      </w:r>
    </w:p>
    <w:p w14:paraId="3EDD5216" w14:textId="77777777" w:rsidR="00BF1F44" w:rsidRDefault="008C3135" w:rsidP="00550B9F">
      <w:pPr>
        <w:pStyle w:val="ListParagraph"/>
        <w:numPr>
          <w:ilvl w:val="0"/>
          <w:numId w:val="30"/>
        </w:numPr>
      </w:pPr>
      <w:r>
        <w:t xml:space="preserve">BS OHSAS 18001 label, or equivalent, on safety and health protection. </w:t>
      </w:r>
      <w:r w:rsidR="00BF1F44">
        <w:t>An u</w:t>
      </w:r>
      <w:r>
        <w:t>p to date Safety Statement to be provided</w:t>
      </w:r>
      <w:r w:rsidR="00BF1F44">
        <w:t xml:space="preserve">, upon request. </w:t>
      </w:r>
    </w:p>
    <w:p w14:paraId="0E5470B2" w14:textId="2C39C23C" w:rsidR="008C3135" w:rsidRDefault="008C3135" w:rsidP="00550B9F">
      <w:pPr>
        <w:pStyle w:val="ListParagraph"/>
        <w:numPr>
          <w:ilvl w:val="0"/>
          <w:numId w:val="30"/>
        </w:numPr>
      </w:pPr>
      <w:r>
        <w:t>EMAS, ISO 14001 or Carbon Footprint standard or equivalents.</w:t>
      </w:r>
    </w:p>
    <w:p w14:paraId="464A5F5E" w14:textId="77777777" w:rsidR="00BF1F44" w:rsidRDefault="00BF1F44" w:rsidP="00BF1F44">
      <w:pPr>
        <w:rPr>
          <w:b/>
          <w:bCs/>
        </w:rPr>
      </w:pPr>
    </w:p>
    <w:p w14:paraId="145C2082" w14:textId="4BA2F97F" w:rsidR="00BF1F44" w:rsidRPr="00BF1F44" w:rsidRDefault="00BF1F44" w:rsidP="00BF1F44">
      <w:pPr>
        <w:rPr>
          <w:b/>
          <w:bCs/>
        </w:rPr>
      </w:pPr>
      <w:r w:rsidRPr="00BF1F44">
        <w:rPr>
          <w:b/>
          <w:bCs/>
        </w:rPr>
        <w:t xml:space="preserve">Social Responsibility </w:t>
      </w:r>
    </w:p>
    <w:p w14:paraId="2D57CBEE" w14:textId="77777777" w:rsidR="00BF1F44" w:rsidRDefault="00BF1F44" w:rsidP="00BF1F44">
      <w:r>
        <w:t>The tenderer shall detail any actions they have taken to promote, maintain and apply socially acceptable practices in their workplace, suppliers or supply chain.</w:t>
      </w:r>
    </w:p>
    <w:p w14:paraId="1C3745DA" w14:textId="77777777" w:rsidR="00BF1F44" w:rsidRDefault="00BF1F44" w:rsidP="00BF1F44">
      <w:r>
        <w:t>Points will be awarded for</w:t>
      </w:r>
    </w:p>
    <w:p w14:paraId="4F791974" w14:textId="4ECF9350" w:rsidR="008C3135" w:rsidRDefault="00BF1F44" w:rsidP="00BF1F44">
      <w:pPr>
        <w:pStyle w:val="ListParagraph"/>
        <w:numPr>
          <w:ilvl w:val="0"/>
          <w:numId w:val="31"/>
        </w:numPr>
      </w:pPr>
      <w:r>
        <w:t>SA 8000 certification, or equivalent</w:t>
      </w:r>
      <w:r w:rsidR="00F23C4B">
        <w:t xml:space="preserve"> </w:t>
      </w:r>
      <w:r>
        <w:t>certification standard that encourages organisations to develop, maintain and apply socially acceptable practices in the workplace</w:t>
      </w:r>
      <w:r w:rsidR="00F23C4B">
        <w:t>.</w:t>
      </w:r>
    </w:p>
    <w:p w14:paraId="0F13D763" w14:textId="77777777" w:rsidR="008C3135" w:rsidRDefault="008C3135" w:rsidP="008C3135"/>
    <w:p w14:paraId="31E7D2D4" w14:textId="77777777" w:rsidR="000A1447" w:rsidRDefault="000A1447" w:rsidP="008C3135"/>
    <w:p w14:paraId="1D4C0A9A" w14:textId="77777777" w:rsidR="000A1447" w:rsidRDefault="000A1447" w:rsidP="008C3135"/>
    <w:p w14:paraId="64836A63" w14:textId="77777777" w:rsidR="000A1447" w:rsidRDefault="000A1447" w:rsidP="008C3135"/>
    <w:p w14:paraId="125792F5" w14:textId="77777777" w:rsidR="00F23C4B" w:rsidRDefault="00F23C4B" w:rsidP="008C3135"/>
    <w:p w14:paraId="189A16E8" w14:textId="77777777" w:rsidR="000A1447" w:rsidRDefault="000A1447" w:rsidP="008C3135"/>
    <w:p w14:paraId="052B9B11" w14:textId="77777777" w:rsidR="000A1447" w:rsidRDefault="000A1447" w:rsidP="008C3135"/>
    <w:p w14:paraId="3DFD3C63" w14:textId="5D635230" w:rsidR="0086217F" w:rsidRPr="000A1447" w:rsidRDefault="0086217F" w:rsidP="00BF1F44">
      <w:pPr>
        <w:pStyle w:val="ListParagraph"/>
        <w:numPr>
          <w:ilvl w:val="0"/>
          <w:numId w:val="29"/>
        </w:numPr>
        <w:rPr>
          <w:b/>
          <w:bCs/>
          <w:sz w:val="28"/>
          <w:szCs w:val="28"/>
        </w:rPr>
      </w:pPr>
      <w:r w:rsidRPr="000A1447">
        <w:rPr>
          <w:b/>
          <w:bCs/>
          <w:sz w:val="28"/>
          <w:szCs w:val="28"/>
        </w:rPr>
        <w:lastRenderedPageBreak/>
        <w:t>Research Collaborations.</w:t>
      </w:r>
    </w:p>
    <w:p w14:paraId="3702865F" w14:textId="77777777" w:rsidR="0086217F" w:rsidRDefault="0086217F" w:rsidP="0086217F">
      <w:r>
        <w:t>It is anticipated that the service provider will work in conjunction with Met Eireann to promote the site and to attract and cooperate with other third-party research bodies, educational institutes or other organisation to further research initiatives or monitoring campaigns and to act as reviewers/coauthors on any associated papers.</w:t>
      </w:r>
    </w:p>
    <w:p w14:paraId="76E9AD45" w14:textId="1A65DCD7" w:rsidR="0086217F" w:rsidRDefault="0086217F" w:rsidP="0086217F">
      <w:r>
        <w:t>The service provider should be able to advise on aspects of future development of the site with regard to future or ongoing international initiatives such as ACTRIS, etc.</w:t>
      </w:r>
      <w:r w:rsidR="00BF1F44" w:rsidRPr="00BF1F44">
        <w:t xml:space="preserve"> </w:t>
      </w:r>
      <w:r w:rsidR="00BF1F44" w:rsidRPr="00BF1F44">
        <w:t xml:space="preserve">The </w:t>
      </w:r>
      <w:r w:rsidR="00BF1F44">
        <w:t xml:space="preserve">tenderer </w:t>
      </w:r>
      <w:r w:rsidR="00BF1F44" w:rsidRPr="00BF1F44">
        <w:t>shall give examples of previous collaborations/initiatives that are similar in nature to the activities completed at the site or associated with data outputs from same.</w:t>
      </w:r>
    </w:p>
    <w:p w14:paraId="7DA92A32" w14:textId="77777777" w:rsidR="0086217F" w:rsidRPr="003C40DE" w:rsidRDefault="0086217F" w:rsidP="0086217F">
      <w:pPr>
        <w:rPr>
          <w:color w:val="000000" w:themeColor="text1"/>
        </w:rPr>
      </w:pPr>
    </w:p>
    <w:p w14:paraId="5DC4C35D" w14:textId="77777777" w:rsidR="0086217F" w:rsidRPr="00415E4B" w:rsidRDefault="0086217F" w:rsidP="0086217F">
      <w:pPr>
        <w:pStyle w:val="ListParagraph"/>
        <w:rPr>
          <w:color w:val="000000" w:themeColor="text1"/>
        </w:rPr>
      </w:pPr>
    </w:p>
    <w:p w14:paraId="06E5C0C8" w14:textId="77777777" w:rsidR="00B1490E" w:rsidRPr="00D52608" w:rsidRDefault="00B1490E" w:rsidP="00550821">
      <w:pPr>
        <w:jc w:val="both"/>
        <w:rPr>
          <w:b/>
        </w:r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Content>
            <w:p w14:paraId="1843554A" w14:textId="1BC2DD6F" w:rsidR="00CA0CBE" w:rsidRDefault="00CA0CBE" w:rsidP="00CC7906">
              <w:r>
                <w:t>Tenderer to detail all costs per annum including consumables</w:t>
              </w:r>
              <w:r w:rsidR="006A01EE">
                <w:t xml:space="preserve"> and</w:t>
              </w:r>
              <w:r>
                <w:t xml:space="preserve"> travel costs detailing any application VAT or other anticipated charges</w:t>
              </w:r>
              <w:r w:rsidR="00975601">
                <w:t xml:space="preserve"> or </w:t>
              </w:r>
              <w:r w:rsidR="000A1447">
                <w:t>expenses over the initial 4 year term of the contract.</w:t>
              </w:r>
            </w:p>
            <w:p w14:paraId="3CFF4575" w14:textId="7C0AF0B3" w:rsidR="003C0FB1" w:rsidRPr="00310EDC" w:rsidRDefault="00F811C6" w:rsidP="00CC7906">
              <w:r w:rsidRPr="00F811C6">
                <w:t>Tenderers should note in accordance with 2.10.6 of the RFT that prices may be increased or decreased only on the 4th anniversary of the Effective Date of the Services Contract (as defined in the Services Contract) and on subsequent anniversaries of the Effective Date thereafter, and then only by the percentage by which the consumer price index has increased or decreased in the edition of that index published by the Irish Central Statistics Office most recently prior to that anniversary.</w:t>
              </w:r>
            </w:p>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013B9DAE" w:rsidR="003C0FB1" w:rsidRPr="00557DED" w:rsidRDefault="003C0FB1" w:rsidP="00D3359A">
      <w:pPr>
        <w:jc w:val="both"/>
        <w:rPr>
          <w:szCs w:val="22"/>
        </w:rPr>
      </w:pPr>
      <w:r w:rsidRPr="00557DED">
        <w:rPr>
          <w:szCs w:val="22"/>
        </w:rPr>
        <w:t xml:space="preserve">TO:  </w:t>
      </w:r>
      <w:r w:rsidR="0003422E">
        <w:rPr>
          <w:highlight w:val="lightGray"/>
        </w:rPr>
        <w:t>Met Eireann</w:t>
      </w:r>
      <w:r w:rsidR="003F3EE7">
        <w:t xml:space="preserve"> </w:t>
      </w:r>
      <w:r w:rsidR="003F3EE7" w:rsidRPr="00CC568F">
        <w:t>(the “Contracting Authority”)</w:t>
      </w:r>
    </w:p>
    <w:p w14:paraId="46FC351B" w14:textId="0F8C9DC7" w:rsidR="003C0FB1" w:rsidRDefault="003C0FB1" w:rsidP="00D3359A">
      <w:pPr>
        <w:keepLines/>
        <w:jc w:val="both"/>
      </w:pPr>
      <w:r w:rsidRPr="00557DED">
        <w:rPr>
          <w:szCs w:val="22"/>
        </w:rPr>
        <w:t xml:space="preserve">RE: Request for Tenders for the Supply of </w:t>
      </w:r>
      <w:r w:rsidR="000A1447">
        <w:rPr>
          <w:szCs w:val="22"/>
          <w:highlight w:val="lightGray"/>
        </w:rPr>
        <w:t>support</w:t>
      </w:r>
      <w:r w:rsidR="006A01EE">
        <w:rPr>
          <w:szCs w:val="22"/>
          <w:highlight w:val="lightGray"/>
        </w:rPr>
        <w:t xml:space="preserve"> </w:t>
      </w:r>
      <w:r w:rsidR="00103877">
        <w:rPr>
          <w:szCs w:val="22"/>
          <w:highlight w:val="lightGray"/>
        </w:rPr>
        <w:t>services</w:t>
      </w:r>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4A76B301" w:rsidR="00662F78" w:rsidRPr="00026C99" w:rsidRDefault="00662F78" w:rsidP="00662F78">
      <w:pPr>
        <w:jc w:val="both"/>
      </w:pPr>
      <w:r w:rsidRPr="00557DED">
        <w:rPr>
          <w:szCs w:val="22"/>
        </w:rPr>
        <w:t xml:space="preserve">TO:  </w:t>
      </w:r>
      <w:r w:rsidR="0003422E">
        <w:rPr>
          <w:highlight w:val="lightGray"/>
        </w:rPr>
        <w:t>Met Eireann</w:t>
      </w:r>
      <w:r>
        <w:t xml:space="preserve"> </w:t>
      </w:r>
      <w:r w:rsidRPr="00CC568F">
        <w:t>(the “Contracting Authority”)</w:t>
      </w:r>
    </w:p>
    <w:p w14:paraId="1D1A8B25" w14:textId="5CC0E7C5" w:rsidR="00662F78" w:rsidRDefault="00662F78" w:rsidP="00662F78">
      <w:r w:rsidRPr="00557DED">
        <w:rPr>
          <w:szCs w:val="22"/>
        </w:rPr>
        <w:t>RE: Request for Tenders for the Supply of</w:t>
      </w:r>
      <w:r w:rsidR="006A01EE">
        <w:rPr>
          <w:szCs w:val="22"/>
        </w:rPr>
        <w:t xml:space="preserve"> </w:t>
      </w:r>
      <w:r w:rsidR="000A1447">
        <w:rPr>
          <w:szCs w:val="22"/>
        </w:rPr>
        <w:t>support</w:t>
      </w:r>
      <w:r w:rsidR="006A01EE">
        <w:rPr>
          <w:szCs w:val="22"/>
        </w:rPr>
        <w:t xml:space="preserve"> </w:t>
      </w:r>
      <w:r w:rsidR="00103877">
        <w:rPr>
          <w:szCs w:val="22"/>
          <w:highlight w:val="lightGray"/>
        </w:rPr>
        <w:t>services</w:t>
      </w:r>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8D0DE9">
        <w:trPr>
          <w:trHeight w:val="940"/>
        </w:trPr>
        <w:tc>
          <w:tcPr>
            <w:tcW w:w="4208" w:type="dxa"/>
          </w:tcPr>
          <w:p w14:paraId="2F139E51" w14:textId="77777777" w:rsidR="00662F78" w:rsidRDefault="00662F78" w:rsidP="008D0DE9">
            <w:pPr>
              <w:jc w:val="both"/>
              <w:rPr>
                <w:b/>
                <w:color w:val="333399"/>
                <w:szCs w:val="22"/>
              </w:rPr>
            </w:pPr>
            <w:r>
              <w:br w:type="page"/>
            </w:r>
            <w:r w:rsidRPr="00830A49">
              <w:rPr>
                <w:b/>
                <w:color w:val="333399"/>
                <w:szCs w:val="22"/>
              </w:rPr>
              <w:t>SIGNED</w:t>
            </w:r>
          </w:p>
          <w:p w14:paraId="1EAD533C" w14:textId="77777777" w:rsidR="00662F78" w:rsidRDefault="00662F78" w:rsidP="008D0DE9">
            <w:pPr>
              <w:jc w:val="both"/>
              <w:rPr>
                <w:b/>
                <w:color w:val="333399"/>
                <w:szCs w:val="22"/>
              </w:rPr>
            </w:pPr>
          </w:p>
          <w:p w14:paraId="7A5ED50C" w14:textId="77777777" w:rsidR="00662F78" w:rsidRDefault="00662F78" w:rsidP="008D0DE9">
            <w:pPr>
              <w:jc w:val="both"/>
              <w:rPr>
                <w:b/>
                <w:color w:val="333399"/>
                <w:szCs w:val="22"/>
              </w:rPr>
            </w:pPr>
          </w:p>
          <w:p w14:paraId="23202CAA" w14:textId="77777777" w:rsidR="00662F78" w:rsidRDefault="00662F78" w:rsidP="008D0DE9">
            <w:pPr>
              <w:jc w:val="both"/>
              <w:rPr>
                <w:b/>
                <w:color w:val="333399"/>
                <w:szCs w:val="22"/>
              </w:rPr>
            </w:pPr>
          </w:p>
          <w:p w14:paraId="245E409D" w14:textId="77777777" w:rsidR="00662F78" w:rsidRDefault="00662F78" w:rsidP="008D0DE9">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8D0DE9">
            <w:pPr>
              <w:jc w:val="both"/>
              <w:rPr>
                <w:b/>
                <w:color w:val="333399"/>
                <w:szCs w:val="22"/>
              </w:rPr>
            </w:pPr>
            <w:r>
              <w:rPr>
                <w:b/>
                <w:color w:val="333399"/>
                <w:szCs w:val="22"/>
              </w:rPr>
              <w:t>Notifying Party</w:t>
            </w:r>
          </w:p>
          <w:p w14:paraId="3DC946DF" w14:textId="77777777" w:rsidR="00662F78" w:rsidRDefault="00662F78" w:rsidP="008D0DE9">
            <w:pPr>
              <w:jc w:val="both"/>
              <w:rPr>
                <w:b/>
                <w:color w:val="333399"/>
                <w:szCs w:val="22"/>
              </w:rPr>
            </w:pPr>
          </w:p>
        </w:tc>
      </w:tr>
      <w:tr w:rsidR="00662F78" w:rsidRPr="00830A49" w14:paraId="77FEDF2A" w14:textId="77777777" w:rsidTr="008D0DE9">
        <w:trPr>
          <w:cantSplit/>
          <w:trHeight w:val="940"/>
        </w:trPr>
        <w:tc>
          <w:tcPr>
            <w:tcW w:w="4208" w:type="dxa"/>
          </w:tcPr>
          <w:p w14:paraId="2D5197CF" w14:textId="77777777" w:rsidR="00662F78" w:rsidRDefault="00662F78" w:rsidP="008D0DE9">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8D0DE9">
            <w:pPr>
              <w:jc w:val="both"/>
              <w:rPr>
                <w:b/>
                <w:color w:val="333399"/>
                <w:szCs w:val="22"/>
              </w:rPr>
            </w:pPr>
            <w:r w:rsidRPr="00830A49">
              <w:rPr>
                <w:b/>
                <w:color w:val="333399"/>
                <w:szCs w:val="22"/>
              </w:rPr>
              <w:t>Address</w:t>
            </w:r>
          </w:p>
        </w:tc>
      </w:tr>
      <w:tr w:rsidR="00662F78" w:rsidRPr="00830A49" w14:paraId="21AD028B" w14:textId="77777777" w:rsidTr="008D0DE9">
        <w:trPr>
          <w:cantSplit/>
          <w:trHeight w:val="940"/>
        </w:trPr>
        <w:tc>
          <w:tcPr>
            <w:tcW w:w="4208" w:type="dxa"/>
          </w:tcPr>
          <w:p w14:paraId="07C43D3B" w14:textId="77777777" w:rsidR="00662F78" w:rsidRPr="00830A49" w:rsidRDefault="00662F78" w:rsidP="008D0DE9">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8D0DE9">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8D0DE9">
        <w:trPr>
          <w:trHeight w:val="300"/>
        </w:trPr>
        <w:tc>
          <w:tcPr>
            <w:tcW w:w="2860" w:type="dxa"/>
            <w:noWrap/>
            <w:hideMark/>
          </w:tcPr>
          <w:p w14:paraId="1E5C05DF" w14:textId="77777777" w:rsidR="00662F78" w:rsidRPr="00401A1C" w:rsidRDefault="00662F78" w:rsidP="008D0DE9">
            <w:pPr>
              <w:rPr>
                <w:b/>
                <w:bCs/>
                <w:lang w:val="en-IE"/>
              </w:rPr>
            </w:pPr>
            <w:r w:rsidRPr="00401A1C">
              <w:rPr>
                <w:b/>
                <w:bCs/>
              </w:rPr>
              <w:t>Third Country</w:t>
            </w:r>
          </w:p>
        </w:tc>
        <w:tc>
          <w:tcPr>
            <w:tcW w:w="5760" w:type="dxa"/>
            <w:noWrap/>
            <w:hideMark/>
          </w:tcPr>
          <w:p w14:paraId="4B59FA0D" w14:textId="77777777" w:rsidR="00662F78" w:rsidRPr="00401A1C" w:rsidRDefault="00662F78" w:rsidP="008D0DE9">
            <w:pPr>
              <w:rPr>
                <w:b/>
                <w:bCs/>
              </w:rPr>
            </w:pPr>
            <w:r w:rsidRPr="00401A1C">
              <w:rPr>
                <w:b/>
                <w:bCs/>
              </w:rPr>
              <w:t>Brief Description of the financial contributions</w:t>
            </w:r>
          </w:p>
        </w:tc>
      </w:tr>
      <w:tr w:rsidR="00662F78" w:rsidRPr="00401A1C" w14:paraId="60D2BDC6" w14:textId="77777777" w:rsidTr="008D0DE9">
        <w:trPr>
          <w:trHeight w:val="300"/>
        </w:trPr>
        <w:tc>
          <w:tcPr>
            <w:tcW w:w="2860" w:type="dxa"/>
            <w:noWrap/>
            <w:hideMark/>
          </w:tcPr>
          <w:p w14:paraId="414C319A" w14:textId="77777777" w:rsidR="00662F78" w:rsidRPr="00401A1C" w:rsidRDefault="00662F78" w:rsidP="008D0DE9">
            <w:pPr>
              <w:rPr>
                <w:b/>
              </w:rPr>
            </w:pPr>
            <w:r w:rsidRPr="00401A1C">
              <w:rPr>
                <w:b/>
              </w:rPr>
              <w:t>Country A</w:t>
            </w:r>
          </w:p>
        </w:tc>
        <w:tc>
          <w:tcPr>
            <w:tcW w:w="5760" w:type="dxa"/>
            <w:noWrap/>
            <w:hideMark/>
          </w:tcPr>
          <w:p w14:paraId="2317BDA2" w14:textId="77777777" w:rsidR="00662F78" w:rsidRPr="00401A1C" w:rsidRDefault="00662F78" w:rsidP="008D0DE9">
            <w:pPr>
              <w:rPr>
                <w:b/>
              </w:rPr>
            </w:pPr>
            <w:r w:rsidRPr="00401A1C">
              <w:rPr>
                <w:b/>
              </w:rPr>
              <w:t> </w:t>
            </w:r>
          </w:p>
        </w:tc>
      </w:tr>
      <w:tr w:rsidR="00662F78" w:rsidRPr="00401A1C" w14:paraId="645AA3D1" w14:textId="77777777" w:rsidTr="008D0DE9">
        <w:trPr>
          <w:trHeight w:val="300"/>
        </w:trPr>
        <w:tc>
          <w:tcPr>
            <w:tcW w:w="2860" w:type="dxa"/>
            <w:noWrap/>
            <w:hideMark/>
          </w:tcPr>
          <w:p w14:paraId="0FC7518A" w14:textId="77777777" w:rsidR="00662F78" w:rsidRPr="00401A1C" w:rsidRDefault="00662F78" w:rsidP="008D0DE9">
            <w:pPr>
              <w:rPr>
                <w:b/>
              </w:rPr>
            </w:pPr>
            <w:r w:rsidRPr="00401A1C">
              <w:rPr>
                <w:b/>
              </w:rPr>
              <w:t>Country B</w:t>
            </w:r>
          </w:p>
        </w:tc>
        <w:tc>
          <w:tcPr>
            <w:tcW w:w="5760" w:type="dxa"/>
            <w:noWrap/>
            <w:hideMark/>
          </w:tcPr>
          <w:p w14:paraId="6C8FD13B" w14:textId="77777777" w:rsidR="00662F78" w:rsidRPr="00401A1C" w:rsidRDefault="00662F78" w:rsidP="008D0DE9">
            <w:pPr>
              <w:rPr>
                <w:b/>
              </w:rPr>
            </w:pPr>
            <w:r w:rsidRPr="00401A1C">
              <w:rPr>
                <w:b/>
              </w:rPr>
              <w:t> </w:t>
            </w:r>
          </w:p>
        </w:tc>
      </w:tr>
      <w:tr w:rsidR="00662F78" w:rsidRPr="00401A1C" w14:paraId="35A09BDD" w14:textId="77777777" w:rsidTr="008D0DE9">
        <w:trPr>
          <w:trHeight w:val="300"/>
        </w:trPr>
        <w:tc>
          <w:tcPr>
            <w:tcW w:w="2860" w:type="dxa"/>
            <w:noWrap/>
            <w:hideMark/>
          </w:tcPr>
          <w:p w14:paraId="044B6B9C" w14:textId="77777777" w:rsidR="00662F78" w:rsidRPr="00401A1C" w:rsidRDefault="00662F78" w:rsidP="008D0DE9">
            <w:pPr>
              <w:rPr>
                <w:b/>
              </w:rPr>
            </w:pPr>
            <w:r w:rsidRPr="00401A1C">
              <w:rPr>
                <w:b/>
              </w:rPr>
              <w:t>Country C</w:t>
            </w:r>
          </w:p>
        </w:tc>
        <w:tc>
          <w:tcPr>
            <w:tcW w:w="5760" w:type="dxa"/>
            <w:noWrap/>
            <w:hideMark/>
          </w:tcPr>
          <w:p w14:paraId="5C6BFB9D" w14:textId="77777777" w:rsidR="00662F78" w:rsidRPr="00401A1C" w:rsidRDefault="00662F78" w:rsidP="008D0DE9">
            <w:pPr>
              <w:rPr>
                <w:b/>
              </w:rPr>
            </w:pPr>
            <w:r w:rsidRPr="00401A1C">
              <w:rPr>
                <w:b/>
              </w:rPr>
              <w:t> </w:t>
            </w:r>
          </w:p>
        </w:tc>
      </w:tr>
      <w:tr w:rsidR="00662F78" w:rsidRPr="00401A1C" w14:paraId="78092B7D" w14:textId="77777777" w:rsidTr="008D0DE9">
        <w:trPr>
          <w:trHeight w:val="300"/>
        </w:trPr>
        <w:tc>
          <w:tcPr>
            <w:tcW w:w="2860" w:type="dxa"/>
            <w:noWrap/>
            <w:hideMark/>
          </w:tcPr>
          <w:p w14:paraId="6D88415A" w14:textId="77777777" w:rsidR="00662F78" w:rsidRPr="00401A1C" w:rsidRDefault="00662F78" w:rsidP="008D0DE9">
            <w:pPr>
              <w:rPr>
                <w:b/>
              </w:rPr>
            </w:pPr>
            <w:r w:rsidRPr="00401A1C">
              <w:rPr>
                <w:b/>
              </w:rPr>
              <w:t>Country D</w:t>
            </w:r>
          </w:p>
        </w:tc>
        <w:tc>
          <w:tcPr>
            <w:tcW w:w="5760" w:type="dxa"/>
            <w:noWrap/>
            <w:hideMark/>
          </w:tcPr>
          <w:p w14:paraId="1F401242" w14:textId="77777777" w:rsidR="00662F78" w:rsidRPr="00401A1C" w:rsidRDefault="00662F78" w:rsidP="008D0DE9">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8D0DE9">
        <w:trPr>
          <w:trHeight w:val="300"/>
        </w:trPr>
        <w:tc>
          <w:tcPr>
            <w:tcW w:w="2380" w:type="dxa"/>
            <w:noWrap/>
            <w:hideMark/>
          </w:tcPr>
          <w:p w14:paraId="174E8277" w14:textId="77777777" w:rsidR="00662F78" w:rsidRPr="00B85800" w:rsidRDefault="00662F78" w:rsidP="008D0DE9">
            <w:pPr>
              <w:rPr>
                <w:b/>
                <w:bCs/>
                <w:lang w:val="en-IE"/>
              </w:rPr>
            </w:pPr>
            <w:r w:rsidRPr="00B85800">
              <w:rPr>
                <w:b/>
                <w:bCs/>
              </w:rPr>
              <w:t>Third Country</w:t>
            </w:r>
          </w:p>
        </w:tc>
        <w:tc>
          <w:tcPr>
            <w:tcW w:w="3520" w:type="dxa"/>
            <w:noWrap/>
            <w:hideMark/>
          </w:tcPr>
          <w:p w14:paraId="39EFBF56" w14:textId="77777777" w:rsidR="00662F78" w:rsidRPr="00B85800" w:rsidRDefault="00662F78" w:rsidP="008D0DE9">
            <w:pPr>
              <w:rPr>
                <w:b/>
                <w:bCs/>
              </w:rPr>
            </w:pPr>
            <w:r w:rsidRPr="00B85800">
              <w:rPr>
                <w:b/>
                <w:bCs/>
              </w:rPr>
              <w:t>Type of Financial Contribution (FC)</w:t>
            </w:r>
          </w:p>
        </w:tc>
        <w:tc>
          <w:tcPr>
            <w:tcW w:w="7020" w:type="dxa"/>
            <w:noWrap/>
            <w:hideMark/>
          </w:tcPr>
          <w:p w14:paraId="3D8C113F" w14:textId="77777777" w:rsidR="00662F78" w:rsidRPr="00B85800" w:rsidRDefault="00662F78" w:rsidP="008D0DE9">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8D0DE9">
            <w:pPr>
              <w:rPr>
                <w:b/>
                <w:bCs/>
              </w:rPr>
            </w:pPr>
            <w:r w:rsidRPr="00B85800">
              <w:rPr>
                <w:b/>
                <w:bCs/>
              </w:rPr>
              <w:t>Estimated value of the FC</w:t>
            </w:r>
          </w:p>
        </w:tc>
      </w:tr>
      <w:tr w:rsidR="00662F78" w:rsidRPr="00B85800" w14:paraId="7DB58B5A" w14:textId="77777777" w:rsidTr="008D0DE9">
        <w:trPr>
          <w:trHeight w:val="300"/>
        </w:trPr>
        <w:tc>
          <w:tcPr>
            <w:tcW w:w="2380" w:type="dxa"/>
            <w:noWrap/>
            <w:hideMark/>
          </w:tcPr>
          <w:p w14:paraId="63433BDC" w14:textId="77777777" w:rsidR="00662F78" w:rsidRPr="00B85800" w:rsidRDefault="00662F78" w:rsidP="008D0DE9">
            <w:r w:rsidRPr="00B85800">
              <w:t>Country A</w:t>
            </w:r>
          </w:p>
        </w:tc>
        <w:tc>
          <w:tcPr>
            <w:tcW w:w="3520" w:type="dxa"/>
            <w:noWrap/>
            <w:hideMark/>
          </w:tcPr>
          <w:p w14:paraId="255C5FC8" w14:textId="77777777" w:rsidR="00662F78" w:rsidRPr="00B85800" w:rsidRDefault="00662F78" w:rsidP="008D0DE9">
            <w:r w:rsidRPr="00B85800">
              <w:t> </w:t>
            </w:r>
          </w:p>
        </w:tc>
        <w:tc>
          <w:tcPr>
            <w:tcW w:w="7020" w:type="dxa"/>
            <w:noWrap/>
            <w:hideMark/>
          </w:tcPr>
          <w:p w14:paraId="63D354F8" w14:textId="77777777" w:rsidR="00662F78" w:rsidRPr="00B85800" w:rsidRDefault="00662F78" w:rsidP="008D0DE9">
            <w:r w:rsidRPr="00B85800">
              <w:t> </w:t>
            </w:r>
          </w:p>
        </w:tc>
        <w:tc>
          <w:tcPr>
            <w:tcW w:w="3320" w:type="dxa"/>
            <w:noWrap/>
            <w:hideMark/>
          </w:tcPr>
          <w:p w14:paraId="3D6F9BB7" w14:textId="77777777" w:rsidR="00662F78" w:rsidRPr="00B85800" w:rsidRDefault="00662F78" w:rsidP="008D0DE9">
            <w:r w:rsidRPr="00B85800">
              <w:t> </w:t>
            </w:r>
          </w:p>
        </w:tc>
      </w:tr>
      <w:tr w:rsidR="00662F78" w:rsidRPr="00B85800" w14:paraId="4E06F790" w14:textId="77777777" w:rsidTr="008D0DE9">
        <w:trPr>
          <w:trHeight w:val="300"/>
        </w:trPr>
        <w:tc>
          <w:tcPr>
            <w:tcW w:w="2380" w:type="dxa"/>
            <w:noWrap/>
            <w:hideMark/>
          </w:tcPr>
          <w:p w14:paraId="38AFEDA9" w14:textId="77777777" w:rsidR="00662F78" w:rsidRPr="00B85800" w:rsidRDefault="00662F78" w:rsidP="008D0DE9">
            <w:r w:rsidRPr="00B85800">
              <w:t>Country B</w:t>
            </w:r>
          </w:p>
        </w:tc>
        <w:tc>
          <w:tcPr>
            <w:tcW w:w="3520" w:type="dxa"/>
            <w:noWrap/>
            <w:hideMark/>
          </w:tcPr>
          <w:p w14:paraId="503D50DF" w14:textId="77777777" w:rsidR="00662F78" w:rsidRPr="00B85800" w:rsidRDefault="00662F78" w:rsidP="008D0DE9">
            <w:r w:rsidRPr="00B85800">
              <w:t> </w:t>
            </w:r>
          </w:p>
        </w:tc>
        <w:tc>
          <w:tcPr>
            <w:tcW w:w="7020" w:type="dxa"/>
            <w:noWrap/>
            <w:hideMark/>
          </w:tcPr>
          <w:p w14:paraId="5B546B1A" w14:textId="77777777" w:rsidR="00662F78" w:rsidRPr="00B85800" w:rsidRDefault="00662F78" w:rsidP="008D0DE9">
            <w:r w:rsidRPr="00B85800">
              <w:t> </w:t>
            </w:r>
          </w:p>
        </w:tc>
        <w:tc>
          <w:tcPr>
            <w:tcW w:w="3320" w:type="dxa"/>
            <w:noWrap/>
            <w:hideMark/>
          </w:tcPr>
          <w:p w14:paraId="509DBA75" w14:textId="77777777" w:rsidR="00662F78" w:rsidRPr="00B85800" w:rsidRDefault="00662F78" w:rsidP="008D0DE9">
            <w:r w:rsidRPr="00B85800">
              <w:t> </w:t>
            </w:r>
          </w:p>
        </w:tc>
      </w:tr>
      <w:tr w:rsidR="00662F78" w:rsidRPr="00B85800" w14:paraId="4A3A0773" w14:textId="77777777" w:rsidTr="008D0DE9">
        <w:trPr>
          <w:trHeight w:val="300"/>
        </w:trPr>
        <w:tc>
          <w:tcPr>
            <w:tcW w:w="2380" w:type="dxa"/>
            <w:noWrap/>
            <w:hideMark/>
          </w:tcPr>
          <w:p w14:paraId="7C544014" w14:textId="77777777" w:rsidR="00662F78" w:rsidRPr="00B85800" w:rsidRDefault="00662F78" w:rsidP="008D0DE9">
            <w:r w:rsidRPr="00B85800">
              <w:t>Country C</w:t>
            </w:r>
          </w:p>
        </w:tc>
        <w:tc>
          <w:tcPr>
            <w:tcW w:w="3520" w:type="dxa"/>
            <w:noWrap/>
            <w:hideMark/>
          </w:tcPr>
          <w:p w14:paraId="472B2744" w14:textId="77777777" w:rsidR="00662F78" w:rsidRPr="00B85800" w:rsidRDefault="00662F78" w:rsidP="008D0DE9">
            <w:r w:rsidRPr="00B85800">
              <w:t> </w:t>
            </w:r>
          </w:p>
        </w:tc>
        <w:tc>
          <w:tcPr>
            <w:tcW w:w="7020" w:type="dxa"/>
            <w:noWrap/>
            <w:hideMark/>
          </w:tcPr>
          <w:p w14:paraId="5D8E3A09" w14:textId="77777777" w:rsidR="00662F78" w:rsidRPr="00B85800" w:rsidRDefault="00662F78" w:rsidP="008D0DE9">
            <w:r w:rsidRPr="00B85800">
              <w:t> </w:t>
            </w:r>
          </w:p>
        </w:tc>
        <w:tc>
          <w:tcPr>
            <w:tcW w:w="3320" w:type="dxa"/>
            <w:noWrap/>
            <w:hideMark/>
          </w:tcPr>
          <w:p w14:paraId="34555F69" w14:textId="77777777" w:rsidR="00662F78" w:rsidRPr="00B85800" w:rsidRDefault="00662F78" w:rsidP="008D0DE9">
            <w:r w:rsidRPr="00B85800">
              <w:t> </w:t>
            </w:r>
          </w:p>
        </w:tc>
      </w:tr>
      <w:tr w:rsidR="00662F78" w:rsidRPr="00B85800" w14:paraId="094CFE33" w14:textId="77777777" w:rsidTr="008D0DE9">
        <w:trPr>
          <w:trHeight w:val="300"/>
        </w:trPr>
        <w:tc>
          <w:tcPr>
            <w:tcW w:w="2380" w:type="dxa"/>
            <w:noWrap/>
            <w:hideMark/>
          </w:tcPr>
          <w:p w14:paraId="2F3CAB7B" w14:textId="77777777" w:rsidR="00662F78" w:rsidRPr="00B85800" w:rsidRDefault="00662F78" w:rsidP="008D0DE9">
            <w:r w:rsidRPr="00B85800">
              <w:t>Country D</w:t>
            </w:r>
          </w:p>
        </w:tc>
        <w:tc>
          <w:tcPr>
            <w:tcW w:w="3520" w:type="dxa"/>
            <w:noWrap/>
            <w:hideMark/>
          </w:tcPr>
          <w:p w14:paraId="458B6C51" w14:textId="77777777" w:rsidR="00662F78" w:rsidRPr="00B85800" w:rsidRDefault="00662F78" w:rsidP="008D0DE9">
            <w:r w:rsidRPr="00B85800">
              <w:t> </w:t>
            </w:r>
          </w:p>
        </w:tc>
        <w:tc>
          <w:tcPr>
            <w:tcW w:w="7020" w:type="dxa"/>
            <w:noWrap/>
            <w:hideMark/>
          </w:tcPr>
          <w:p w14:paraId="10C74914" w14:textId="77777777" w:rsidR="00662F78" w:rsidRPr="00B85800" w:rsidRDefault="00662F78" w:rsidP="008D0DE9">
            <w:r w:rsidRPr="00B85800">
              <w:t> </w:t>
            </w:r>
          </w:p>
        </w:tc>
        <w:tc>
          <w:tcPr>
            <w:tcW w:w="3320" w:type="dxa"/>
            <w:noWrap/>
            <w:hideMark/>
          </w:tcPr>
          <w:p w14:paraId="484B3C16" w14:textId="77777777" w:rsidR="00662F78" w:rsidRPr="00B85800" w:rsidRDefault="00662F78" w:rsidP="008D0DE9">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8D0DE9">
        <w:trPr>
          <w:trHeight w:val="300"/>
        </w:trPr>
        <w:tc>
          <w:tcPr>
            <w:tcW w:w="1370" w:type="dxa"/>
            <w:noWrap/>
            <w:hideMark/>
          </w:tcPr>
          <w:p w14:paraId="787CEE70" w14:textId="77777777" w:rsidR="00662F78" w:rsidRPr="00FE3D7B" w:rsidRDefault="00662F78" w:rsidP="008D0DE9">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8D0DE9">
            <w:pPr>
              <w:rPr>
                <w:b/>
                <w:bCs/>
              </w:rPr>
            </w:pPr>
            <w:r w:rsidRPr="00FE3D7B">
              <w:rPr>
                <w:b/>
                <w:bCs/>
              </w:rPr>
              <w:t>Type of Financial Contribution (FC)*</w:t>
            </w:r>
          </w:p>
        </w:tc>
        <w:tc>
          <w:tcPr>
            <w:tcW w:w="3843" w:type="dxa"/>
            <w:noWrap/>
            <w:hideMark/>
          </w:tcPr>
          <w:p w14:paraId="49E4D255" w14:textId="77777777" w:rsidR="00662F78" w:rsidRPr="00FE3D7B" w:rsidRDefault="00662F78" w:rsidP="008D0DE9">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8D0DE9">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8D0DE9">
        <w:trPr>
          <w:trHeight w:val="300"/>
        </w:trPr>
        <w:tc>
          <w:tcPr>
            <w:tcW w:w="1370" w:type="dxa"/>
            <w:noWrap/>
            <w:hideMark/>
          </w:tcPr>
          <w:p w14:paraId="6738F5DA" w14:textId="77777777" w:rsidR="00662F78" w:rsidRPr="00FE3D7B" w:rsidRDefault="00662F78" w:rsidP="008D0DE9">
            <w:r w:rsidRPr="00FE3D7B">
              <w:t>Country A</w:t>
            </w:r>
          </w:p>
        </w:tc>
        <w:tc>
          <w:tcPr>
            <w:tcW w:w="1977" w:type="dxa"/>
            <w:noWrap/>
            <w:hideMark/>
          </w:tcPr>
          <w:p w14:paraId="0F3C9998" w14:textId="77777777" w:rsidR="00662F78" w:rsidRPr="00FE3D7B" w:rsidRDefault="00662F78" w:rsidP="008D0DE9">
            <w:r w:rsidRPr="00FE3D7B">
              <w:t> </w:t>
            </w:r>
          </w:p>
        </w:tc>
        <w:tc>
          <w:tcPr>
            <w:tcW w:w="3843" w:type="dxa"/>
            <w:noWrap/>
            <w:hideMark/>
          </w:tcPr>
          <w:p w14:paraId="22DD1730" w14:textId="77777777" w:rsidR="00662F78" w:rsidRPr="00FE3D7B" w:rsidRDefault="00662F78" w:rsidP="008D0DE9">
            <w:r w:rsidRPr="00FE3D7B">
              <w:t> </w:t>
            </w:r>
          </w:p>
        </w:tc>
        <w:tc>
          <w:tcPr>
            <w:tcW w:w="1871" w:type="dxa"/>
            <w:noWrap/>
            <w:hideMark/>
          </w:tcPr>
          <w:p w14:paraId="16CF6468" w14:textId="77777777" w:rsidR="00662F78" w:rsidRPr="00FE3D7B" w:rsidRDefault="00662F78" w:rsidP="008D0DE9">
            <w:r w:rsidRPr="00FE3D7B">
              <w:t> </w:t>
            </w:r>
          </w:p>
        </w:tc>
      </w:tr>
      <w:tr w:rsidR="00662F78" w:rsidRPr="00FE3D7B" w14:paraId="1B09F152" w14:textId="77777777" w:rsidTr="008D0DE9">
        <w:trPr>
          <w:trHeight w:val="300"/>
        </w:trPr>
        <w:tc>
          <w:tcPr>
            <w:tcW w:w="1370" w:type="dxa"/>
            <w:noWrap/>
            <w:hideMark/>
          </w:tcPr>
          <w:p w14:paraId="4A46EE5A" w14:textId="77777777" w:rsidR="00662F78" w:rsidRPr="00FE3D7B" w:rsidRDefault="00662F78" w:rsidP="008D0DE9">
            <w:r w:rsidRPr="00FE3D7B">
              <w:t>Country B</w:t>
            </w:r>
          </w:p>
        </w:tc>
        <w:tc>
          <w:tcPr>
            <w:tcW w:w="1977" w:type="dxa"/>
            <w:noWrap/>
            <w:hideMark/>
          </w:tcPr>
          <w:p w14:paraId="1E32DDEC" w14:textId="77777777" w:rsidR="00662F78" w:rsidRPr="00FE3D7B" w:rsidRDefault="00662F78" w:rsidP="008D0DE9">
            <w:r w:rsidRPr="00FE3D7B">
              <w:t> </w:t>
            </w:r>
          </w:p>
        </w:tc>
        <w:tc>
          <w:tcPr>
            <w:tcW w:w="3843" w:type="dxa"/>
            <w:noWrap/>
            <w:hideMark/>
          </w:tcPr>
          <w:p w14:paraId="20785771" w14:textId="77777777" w:rsidR="00662F78" w:rsidRPr="00FE3D7B" w:rsidRDefault="00662F78" w:rsidP="008D0DE9">
            <w:r w:rsidRPr="00FE3D7B">
              <w:t> </w:t>
            </w:r>
          </w:p>
        </w:tc>
        <w:tc>
          <w:tcPr>
            <w:tcW w:w="1871" w:type="dxa"/>
            <w:noWrap/>
            <w:hideMark/>
          </w:tcPr>
          <w:p w14:paraId="43BF4013" w14:textId="77777777" w:rsidR="00662F78" w:rsidRPr="00FE3D7B" w:rsidRDefault="00662F78" w:rsidP="008D0DE9">
            <w:r w:rsidRPr="00FE3D7B">
              <w:t> </w:t>
            </w:r>
          </w:p>
        </w:tc>
      </w:tr>
      <w:tr w:rsidR="00662F78" w:rsidRPr="00FE3D7B" w14:paraId="0F623FAF" w14:textId="77777777" w:rsidTr="008D0DE9">
        <w:trPr>
          <w:trHeight w:val="300"/>
        </w:trPr>
        <w:tc>
          <w:tcPr>
            <w:tcW w:w="1370" w:type="dxa"/>
            <w:noWrap/>
            <w:hideMark/>
          </w:tcPr>
          <w:p w14:paraId="677B9726" w14:textId="77777777" w:rsidR="00662F78" w:rsidRPr="00FE3D7B" w:rsidRDefault="00662F78" w:rsidP="008D0DE9">
            <w:r w:rsidRPr="00FE3D7B">
              <w:t>Country C</w:t>
            </w:r>
          </w:p>
        </w:tc>
        <w:tc>
          <w:tcPr>
            <w:tcW w:w="1977" w:type="dxa"/>
            <w:noWrap/>
            <w:hideMark/>
          </w:tcPr>
          <w:p w14:paraId="0B628E22" w14:textId="77777777" w:rsidR="00662F78" w:rsidRPr="00FE3D7B" w:rsidRDefault="00662F78" w:rsidP="008D0DE9">
            <w:r w:rsidRPr="00FE3D7B">
              <w:t> </w:t>
            </w:r>
          </w:p>
        </w:tc>
        <w:tc>
          <w:tcPr>
            <w:tcW w:w="3843" w:type="dxa"/>
            <w:noWrap/>
            <w:hideMark/>
          </w:tcPr>
          <w:p w14:paraId="5EF37575" w14:textId="77777777" w:rsidR="00662F78" w:rsidRPr="00FE3D7B" w:rsidRDefault="00662F78" w:rsidP="008D0DE9">
            <w:r w:rsidRPr="00FE3D7B">
              <w:t> </w:t>
            </w:r>
          </w:p>
        </w:tc>
        <w:tc>
          <w:tcPr>
            <w:tcW w:w="1871" w:type="dxa"/>
            <w:noWrap/>
            <w:hideMark/>
          </w:tcPr>
          <w:p w14:paraId="3CEDF1CE" w14:textId="77777777" w:rsidR="00662F78" w:rsidRPr="00FE3D7B" w:rsidRDefault="00662F78" w:rsidP="008D0DE9">
            <w:r w:rsidRPr="00FE3D7B">
              <w:t> </w:t>
            </w:r>
          </w:p>
        </w:tc>
      </w:tr>
      <w:tr w:rsidR="00662F78" w:rsidRPr="00FE3D7B" w14:paraId="6F2299B9" w14:textId="77777777" w:rsidTr="008D0DE9">
        <w:trPr>
          <w:trHeight w:val="300"/>
        </w:trPr>
        <w:tc>
          <w:tcPr>
            <w:tcW w:w="1370" w:type="dxa"/>
            <w:noWrap/>
            <w:hideMark/>
          </w:tcPr>
          <w:p w14:paraId="4731D9DE" w14:textId="77777777" w:rsidR="00662F78" w:rsidRPr="00FE3D7B" w:rsidRDefault="00662F78" w:rsidP="008D0DE9">
            <w:r w:rsidRPr="00FE3D7B">
              <w:t>Country D</w:t>
            </w:r>
          </w:p>
        </w:tc>
        <w:tc>
          <w:tcPr>
            <w:tcW w:w="1977" w:type="dxa"/>
            <w:noWrap/>
            <w:hideMark/>
          </w:tcPr>
          <w:p w14:paraId="5E7FE374" w14:textId="77777777" w:rsidR="00662F78" w:rsidRPr="00FE3D7B" w:rsidRDefault="00662F78" w:rsidP="008D0DE9">
            <w:r w:rsidRPr="00FE3D7B">
              <w:t> </w:t>
            </w:r>
          </w:p>
        </w:tc>
        <w:tc>
          <w:tcPr>
            <w:tcW w:w="3843" w:type="dxa"/>
            <w:noWrap/>
            <w:hideMark/>
          </w:tcPr>
          <w:p w14:paraId="6B45AFC1" w14:textId="77777777" w:rsidR="00662F78" w:rsidRPr="00FE3D7B" w:rsidRDefault="00662F78" w:rsidP="008D0DE9">
            <w:r w:rsidRPr="00FE3D7B">
              <w:t> </w:t>
            </w:r>
          </w:p>
        </w:tc>
        <w:tc>
          <w:tcPr>
            <w:tcW w:w="1871" w:type="dxa"/>
            <w:noWrap/>
            <w:hideMark/>
          </w:tcPr>
          <w:p w14:paraId="6B747E6A" w14:textId="77777777" w:rsidR="00662F78" w:rsidRPr="00FE3D7B" w:rsidRDefault="00662F78" w:rsidP="008D0DE9">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6B06503E" w:rsidR="003C0FB1" w:rsidRPr="00527368" w:rsidRDefault="003C0FB1" w:rsidP="0058336E">
      <w:pPr>
        <w:keepLines/>
        <w:jc w:val="both"/>
      </w:pPr>
      <w:r w:rsidRPr="00527368">
        <w:t xml:space="preserve">Re: Request for Tenders for the Provision of </w:t>
      </w:r>
      <w:r w:rsidR="006A01EE">
        <w:t>maintenance</w:t>
      </w:r>
      <w:r w:rsidR="00103877">
        <w:rPr>
          <w:szCs w:val="22"/>
          <w:highlight w:val="lightGray"/>
        </w:rPr>
        <w:t xml:space="preserve"> services</w:t>
      </w:r>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1BEB9A36" w:rsidR="003C0FB1" w:rsidRPr="00CB5B77" w:rsidRDefault="0003422E" w:rsidP="003C0FB1">
      <w:pPr>
        <w:jc w:val="center"/>
      </w:pPr>
      <w:r>
        <w:rPr>
          <w:highlight w:val="lightGray"/>
        </w:rPr>
        <w:t>Met Eireann</w:t>
      </w:r>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7C2CA937" w:rsidR="003C0FB1" w:rsidRDefault="003C0FB1" w:rsidP="003C0FB1">
      <w:pPr>
        <w:jc w:val="center"/>
      </w:pPr>
      <w:r w:rsidRPr="000E5DB7">
        <w:t xml:space="preserve">Request for Tenders for the provision of </w:t>
      </w:r>
      <w:r w:rsidR="006A01EE">
        <w:rPr>
          <w:szCs w:val="22"/>
          <w:highlight w:val="lightGray"/>
        </w:rPr>
        <w:t>maintenance</w:t>
      </w:r>
      <w:r w:rsidR="00103877">
        <w:rPr>
          <w:szCs w:val="22"/>
          <w:highlight w:val="lightGray"/>
        </w:rPr>
        <w:t xml:space="preserve"> services</w:t>
      </w:r>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538D312F" w14:textId="5C42F826" w:rsidR="003C0FB1" w:rsidRDefault="0003422E" w:rsidP="000E2CF8">
      <w:pPr>
        <w:spacing w:before="240" w:after="200"/>
        <w:jc w:val="both"/>
      </w:pPr>
      <w:r>
        <w:rPr>
          <w:highlight w:val="lightGray"/>
        </w:rPr>
        <w:t>Met Eireann</w:t>
      </w:r>
      <w:r w:rsidR="003C0FB1" w:rsidRPr="000E5DB7">
        <w:t xml:space="preserve">, of </w:t>
      </w:r>
      <w:bookmarkStart w:id="2"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00000"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5"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3" w:name="Text39"/>
            <w:r w:rsidR="00C93669">
              <w:instrText xml:space="preserve"> FORMTEXT </w:instrText>
            </w:r>
            <w:r w:rsidR="00C93669">
              <w:fldChar w:fldCharType="separate"/>
            </w:r>
            <w:r w:rsidR="00C93669">
              <w:rPr>
                <w:noProof/>
              </w:rPr>
              <w:t>[address of contact person]</w:t>
            </w:r>
            <w:r w:rsidR="00C93669">
              <w:fldChar w:fldCharType="end"/>
            </w:r>
            <w:bookmarkEnd w:id="3"/>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4"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4"/>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5"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5"/>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6"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6"/>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000000"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7"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7"/>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8" w:name="Text145"/>
            <w:r>
              <w:instrText xml:space="preserve"> FORMTEXT </w:instrText>
            </w:r>
            <w:r>
              <w:fldChar w:fldCharType="separate"/>
            </w:r>
            <w:r>
              <w:rPr>
                <w:noProof/>
              </w:rPr>
              <w:t>[number]</w:t>
            </w:r>
            <w:r>
              <w:fldChar w:fldCharType="end"/>
            </w:r>
            <w:bookmarkEnd w:id="8"/>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9" w:name="Text43"/>
            <w:r w:rsidR="001F7FC2">
              <w:instrText xml:space="preserve">FORMTEXT </w:instrText>
            </w:r>
            <w:r w:rsidR="001F7FC2">
              <w:fldChar w:fldCharType="separate"/>
            </w:r>
            <w:r w:rsidR="001F7FC2">
              <w:rPr>
                <w:noProof/>
              </w:rPr>
              <w:t>[insert amount]</w:t>
            </w:r>
            <w:r w:rsidR="001F7FC2">
              <w:fldChar w:fldCharType="end"/>
            </w:r>
            <w:bookmarkEnd w:id="9"/>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10" w:name="Text146"/>
            <w:r w:rsidR="00B625AA">
              <w:instrText xml:space="preserve"> FORMTEXT </w:instrText>
            </w:r>
            <w:r w:rsidR="00B625AA">
              <w:fldChar w:fldCharType="separate"/>
            </w:r>
            <w:r w:rsidR="00B625AA">
              <w:rPr>
                <w:noProof/>
              </w:rPr>
              <w:t>[insert number]</w:t>
            </w:r>
            <w:r w:rsidR="00B625AA">
              <w:fldChar w:fldCharType="end"/>
            </w:r>
            <w:bookmarkEnd w:id="10"/>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11" w:name="Text147"/>
            <w:r w:rsidR="00B625AA">
              <w:instrText xml:space="preserve"> FORMTEXT </w:instrText>
            </w:r>
            <w:r w:rsidR="00B625AA">
              <w:fldChar w:fldCharType="separate"/>
            </w:r>
            <w:r w:rsidR="00B625AA">
              <w:rPr>
                <w:noProof/>
              </w:rPr>
              <w:t>[insert period of time months]</w:t>
            </w:r>
            <w:r w:rsidR="00B625AA">
              <w:fldChar w:fldCharType="end"/>
            </w:r>
            <w:bookmarkEnd w:id="11"/>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000000"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00000"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12"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12"/>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13"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13"/>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14"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14"/>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15"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15"/>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16"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16"/>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00000"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00000"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00000"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7245C" w14:textId="77777777" w:rsidR="00CA0885" w:rsidRDefault="00CA0885" w:rsidP="003C0FB1">
      <w:r>
        <w:separator/>
      </w:r>
    </w:p>
  </w:endnote>
  <w:endnote w:type="continuationSeparator" w:id="0">
    <w:p w14:paraId="37A535E8" w14:textId="77777777" w:rsidR="00CA0885" w:rsidRDefault="00CA0885" w:rsidP="003C0FB1">
      <w:r>
        <w:continuationSeparator/>
      </w:r>
    </w:p>
  </w:endnote>
  <w:endnote w:type="continuationNotice" w:id="1">
    <w:p w14:paraId="3DB85BD1" w14:textId="77777777" w:rsidR="00CA0885" w:rsidRDefault="00CA08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altName w:val="Lucidasans"/>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3890B" w14:textId="77777777" w:rsidR="003C36A8" w:rsidRDefault="003C36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063F9131" w14:textId="66F6ED3B" w:rsidR="003C36A8" w:rsidRDefault="003C36A8"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2668B0" w:rsidRPr="002668B0">
          <w:rPr>
            <w:rFonts w:ascii="Times New Roman" w:hAnsi="Times New Roman"/>
            <w:noProof/>
          </w:rPr>
          <w:t>2</w:t>
        </w:r>
        <w:r w:rsidRPr="00DE06E5">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4DCC2" w14:textId="77777777" w:rsidR="003C36A8" w:rsidRDefault="003C36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63E3D911" w14:textId="5182AAF4" w:rsidR="003C36A8" w:rsidRPr="00CC6259" w:rsidRDefault="003C36A8"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2668B0">
          <w:rPr>
            <w:rFonts w:asciiTheme="minorHAnsi" w:hAnsiTheme="minorHAnsi"/>
            <w:noProof/>
          </w:rPr>
          <w:t>3</w:t>
        </w:r>
        <w:r w:rsidRPr="00F672B1">
          <w:rPr>
            <w:rFonts w:asciiTheme="minorHAnsi" w:hAnsiTheme="minorHAnsi"/>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Content>
      <w:p w14:paraId="373EAA67" w14:textId="73F924CD" w:rsidR="003C36A8" w:rsidRPr="00DE06E5" w:rsidRDefault="003C36A8"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2668B0" w:rsidRPr="002668B0">
          <w:rPr>
            <w:rFonts w:ascii="Times New Roman" w:hAnsi="Times New Roman"/>
            <w:noProof/>
          </w:rPr>
          <w:t>21</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6EC01" w14:textId="77777777" w:rsidR="00CA0885" w:rsidRDefault="00CA0885" w:rsidP="003C0FB1">
      <w:r>
        <w:separator/>
      </w:r>
    </w:p>
  </w:footnote>
  <w:footnote w:type="continuationSeparator" w:id="0">
    <w:p w14:paraId="7549056A" w14:textId="77777777" w:rsidR="00CA0885" w:rsidRDefault="00CA0885" w:rsidP="003C0FB1">
      <w:r>
        <w:continuationSeparator/>
      </w:r>
    </w:p>
  </w:footnote>
  <w:footnote w:type="continuationNotice" w:id="1">
    <w:p w14:paraId="78E4971A" w14:textId="77777777" w:rsidR="00CA0885" w:rsidRDefault="00CA08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70AED" w14:textId="77777777" w:rsidR="003C36A8" w:rsidRDefault="003C36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6B781" w14:textId="77777777" w:rsidR="003C36A8" w:rsidRDefault="003C36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7BC10436" w:rsidR="003C36A8" w:rsidRPr="00F672B1" w:rsidRDefault="003C36A8" w:rsidP="00503F93">
    <w:pPr>
      <w:pStyle w:val="Header"/>
      <w:rPr>
        <w:rFonts w:asciiTheme="minorHAnsi" w:hAnsiTheme="minorHAnsi"/>
        <w:sz w:val="16"/>
        <w:szCs w:val="16"/>
        <w:lang w:val="en-IE"/>
      </w:rPr>
    </w:pPr>
    <w:r>
      <w:rPr>
        <w:rFonts w:asciiTheme="minorHAnsi" w:hAnsiTheme="minorHAnsi"/>
        <w:sz w:val="16"/>
        <w:szCs w:val="16"/>
        <w:lang w:val="en-IE"/>
      </w:rPr>
      <w:t>ServicesRFT150124</w:t>
    </w:r>
    <w:r>
      <w:rPr>
        <w:rFonts w:asciiTheme="minorHAnsi" w:hAnsiTheme="minorHAnsi"/>
        <w:sz w:val="16"/>
        <w:szCs w:val="16"/>
        <w:lang w:val="en-IE"/>
      </w:rPr>
      <w:tab/>
    </w:r>
    <w:r>
      <w:rPr>
        <w:rFonts w:asciiTheme="minorHAnsi" w:hAnsiTheme="minorHAnsi"/>
        <w:sz w:val="16"/>
        <w:szCs w:val="16"/>
        <w:lang w:val="en-IE"/>
      </w:rPr>
      <w:tab/>
    </w:r>
  </w:p>
  <w:p w14:paraId="640E8141" w14:textId="77777777" w:rsidR="003C36A8" w:rsidRDefault="003C36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29081C"/>
    <w:multiLevelType w:val="hybridMultilevel"/>
    <w:tmpl w:val="7A5ED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1527137"/>
    <w:multiLevelType w:val="multilevel"/>
    <w:tmpl w:val="410CFC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53977A4"/>
    <w:multiLevelType w:val="hybridMultilevel"/>
    <w:tmpl w:val="4CF82C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377F3A37"/>
    <w:multiLevelType w:val="hybridMultilevel"/>
    <w:tmpl w:val="15245A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01A2BFC"/>
    <w:multiLevelType w:val="hybridMultilevel"/>
    <w:tmpl w:val="51E63D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02F6382"/>
    <w:multiLevelType w:val="hybridMultilevel"/>
    <w:tmpl w:val="926CE2B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572610"/>
    <w:multiLevelType w:val="hybridMultilevel"/>
    <w:tmpl w:val="31CEF5D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52F15E6"/>
    <w:multiLevelType w:val="hybridMultilevel"/>
    <w:tmpl w:val="76A2A94A"/>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8"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A3B0C33"/>
    <w:multiLevelType w:val="hybridMultilevel"/>
    <w:tmpl w:val="44C80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882253696">
    <w:abstractNumId w:val="23"/>
  </w:num>
  <w:num w:numId="2" w16cid:durableId="1472594671">
    <w:abstractNumId w:val="33"/>
  </w:num>
  <w:num w:numId="3" w16cid:durableId="1633245424">
    <w:abstractNumId w:val="24"/>
  </w:num>
  <w:num w:numId="4" w16cid:durableId="348995476">
    <w:abstractNumId w:val="5"/>
  </w:num>
  <w:num w:numId="5" w16cid:durableId="1303072719">
    <w:abstractNumId w:val="32"/>
  </w:num>
  <w:num w:numId="6" w16cid:durableId="1382166748">
    <w:abstractNumId w:val="9"/>
  </w:num>
  <w:num w:numId="7" w16cid:durableId="1035038996">
    <w:abstractNumId w:val="2"/>
  </w:num>
  <w:num w:numId="8" w16cid:durableId="1674065720">
    <w:abstractNumId w:val="3"/>
  </w:num>
  <w:num w:numId="9" w16cid:durableId="2072120051">
    <w:abstractNumId w:val="7"/>
  </w:num>
  <w:num w:numId="10" w16cid:durableId="1351300389">
    <w:abstractNumId w:val="31"/>
  </w:num>
  <w:num w:numId="11" w16cid:durableId="156505998">
    <w:abstractNumId w:val="10"/>
  </w:num>
  <w:num w:numId="12" w16cid:durableId="1333221175">
    <w:abstractNumId w:val="19"/>
  </w:num>
  <w:num w:numId="13" w16cid:durableId="861935358">
    <w:abstractNumId w:val="22"/>
  </w:num>
  <w:num w:numId="14" w16cid:durableId="85619700">
    <w:abstractNumId w:val="17"/>
  </w:num>
  <w:num w:numId="15" w16cid:durableId="1740978758">
    <w:abstractNumId w:val="29"/>
  </w:num>
  <w:num w:numId="16" w16cid:durableId="11452737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72913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04864778">
    <w:abstractNumId w:val="8"/>
  </w:num>
  <w:num w:numId="19" w16cid:durableId="571696966">
    <w:abstractNumId w:val="26"/>
  </w:num>
  <w:num w:numId="20" w16cid:durableId="834757433">
    <w:abstractNumId w:val="18"/>
  </w:num>
  <w:num w:numId="21" w16cid:durableId="47464248">
    <w:abstractNumId w:val="15"/>
  </w:num>
  <w:num w:numId="22" w16cid:durableId="14968997">
    <w:abstractNumId w:val="28"/>
  </w:num>
  <w:num w:numId="23" w16cid:durableId="1940025382">
    <w:abstractNumId w:val="1"/>
  </w:num>
  <w:num w:numId="24" w16cid:durableId="656805912">
    <w:abstractNumId w:val="16"/>
  </w:num>
  <w:num w:numId="25" w16cid:durableId="1360660486">
    <w:abstractNumId w:val="11"/>
  </w:num>
  <w:num w:numId="26" w16cid:durableId="1278755637">
    <w:abstractNumId w:val="14"/>
  </w:num>
  <w:num w:numId="27" w16cid:durableId="1298103727">
    <w:abstractNumId w:val="30"/>
  </w:num>
  <w:num w:numId="28" w16cid:durableId="456414757">
    <w:abstractNumId w:val="27"/>
  </w:num>
  <w:num w:numId="29" w16cid:durableId="407462678">
    <w:abstractNumId w:val="25"/>
  </w:num>
  <w:num w:numId="30" w16cid:durableId="574508776">
    <w:abstractNumId w:val="20"/>
  </w:num>
  <w:num w:numId="31" w16cid:durableId="560097049">
    <w:abstractNumId w:val="4"/>
  </w:num>
  <w:num w:numId="32" w16cid:durableId="176514875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3422E"/>
    <w:rsid w:val="00056B48"/>
    <w:rsid w:val="00061527"/>
    <w:rsid w:val="0006379F"/>
    <w:rsid w:val="00065AEE"/>
    <w:rsid w:val="0007106E"/>
    <w:rsid w:val="00074610"/>
    <w:rsid w:val="000A1447"/>
    <w:rsid w:val="000B7582"/>
    <w:rsid w:val="000C0E06"/>
    <w:rsid w:val="000C0E11"/>
    <w:rsid w:val="000C2022"/>
    <w:rsid w:val="000C65B7"/>
    <w:rsid w:val="000D10E2"/>
    <w:rsid w:val="000E283A"/>
    <w:rsid w:val="000E2CF8"/>
    <w:rsid w:val="000E4872"/>
    <w:rsid w:val="000F0378"/>
    <w:rsid w:val="000F2526"/>
    <w:rsid w:val="000F4D74"/>
    <w:rsid w:val="000F751F"/>
    <w:rsid w:val="00101A30"/>
    <w:rsid w:val="00101AC8"/>
    <w:rsid w:val="00102515"/>
    <w:rsid w:val="00103877"/>
    <w:rsid w:val="00111333"/>
    <w:rsid w:val="00114317"/>
    <w:rsid w:val="00130442"/>
    <w:rsid w:val="001473BE"/>
    <w:rsid w:val="00147DAB"/>
    <w:rsid w:val="001524AB"/>
    <w:rsid w:val="00164CF1"/>
    <w:rsid w:val="001651D7"/>
    <w:rsid w:val="00173329"/>
    <w:rsid w:val="001750A8"/>
    <w:rsid w:val="00175C84"/>
    <w:rsid w:val="0018606D"/>
    <w:rsid w:val="00192D79"/>
    <w:rsid w:val="001B5C7C"/>
    <w:rsid w:val="001B602E"/>
    <w:rsid w:val="001C3A95"/>
    <w:rsid w:val="001C3D44"/>
    <w:rsid w:val="001D1C4C"/>
    <w:rsid w:val="001D66E6"/>
    <w:rsid w:val="001E0862"/>
    <w:rsid w:val="001E59E6"/>
    <w:rsid w:val="001E74C3"/>
    <w:rsid w:val="001F6360"/>
    <w:rsid w:val="001F68D2"/>
    <w:rsid w:val="001F7FC2"/>
    <w:rsid w:val="00206CC8"/>
    <w:rsid w:val="00231FCC"/>
    <w:rsid w:val="00233BC4"/>
    <w:rsid w:val="00234C8E"/>
    <w:rsid w:val="0023618E"/>
    <w:rsid w:val="002408A7"/>
    <w:rsid w:val="002418DA"/>
    <w:rsid w:val="00241925"/>
    <w:rsid w:val="00245488"/>
    <w:rsid w:val="00246362"/>
    <w:rsid w:val="00253510"/>
    <w:rsid w:val="002628DF"/>
    <w:rsid w:val="002668B0"/>
    <w:rsid w:val="00272107"/>
    <w:rsid w:val="002768B3"/>
    <w:rsid w:val="00281B90"/>
    <w:rsid w:val="0028250A"/>
    <w:rsid w:val="00292437"/>
    <w:rsid w:val="00296C52"/>
    <w:rsid w:val="002A1879"/>
    <w:rsid w:val="002B2535"/>
    <w:rsid w:val="002B2DA0"/>
    <w:rsid w:val="002B43B5"/>
    <w:rsid w:val="002B60D2"/>
    <w:rsid w:val="002C08E8"/>
    <w:rsid w:val="002C70EC"/>
    <w:rsid w:val="002C7140"/>
    <w:rsid w:val="002C72C0"/>
    <w:rsid w:val="002D062E"/>
    <w:rsid w:val="002E273D"/>
    <w:rsid w:val="002E704A"/>
    <w:rsid w:val="002F0288"/>
    <w:rsid w:val="002F11F9"/>
    <w:rsid w:val="002F275E"/>
    <w:rsid w:val="0030130B"/>
    <w:rsid w:val="0030399F"/>
    <w:rsid w:val="003073E6"/>
    <w:rsid w:val="0030750D"/>
    <w:rsid w:val="0031024C"/>
    <w:rsid w:val="00310EDC"/>
    <w:rsid w:val="00311BCB"/>
    <w:rsid w:val="00321AC6"/>
    <w:rsid w:val="00325955"/>
    <w:rsid w:val="00325B4F"/>
    <w:rsid w:val="003270FE"/>
    <w:rsid w:val="0034204D"/>
    <w:rsid w:val="00347E6B"/>
    <w:rsid w:val="00350DBC"/>
    <w:rsid w:val="003670C3"/>
    <w:rsid w:val="003700B0"/>
    <w:rsid w:val="0037365C"/>
    <w:rsid w:val="00377945"/>
    <w:rsid w:val="00383C79"/>
    <w:rsid w:val="0038503C"/>
    <w:rsid w:val="0038799C"/>
    <w:rsid w:val="00394603"/>
    <w:rsid w:val="00394BBB"/>
    <w:rsid w:val="00397887"/>
    <w:rsid w:val="003C0FB1"/>
    <w:rsid w:val="003C19E4"/>
    <w:rsid w:val="003C2DA6"/>
    <w:rsid w:val="003C36A8"/>
    <w:rsid w:val="003D1E3F"/>
    <w:rsid w:val="003D35B0"/>
    <w:rsid w:val="003E08C5"/>
    <w:rsid w:val="003E0FF4"/>
    <w:rsid w:val="003E7CC4"/>
    <w:rsid w:val="003F3CA9"/>
    <w:rsid w:val="003F3EE7"/>
    <w:rsid w:val="003F5035"/>
    <w:rsid w:val="004101AD"/>
    <w:rsid w:val="00430EA8"/>
    <w:rsid w:val="00443976"/>
    <w:rsid w:val="00444730"/>
    <w:rsid w:val="0046000A"/>
    <w:rsid w:val="004726B8"/>
    <w:rsid w:val="00474043"/>
    <w:rsid w:val="00483B81"/>
    <w:rsid w:val="004939B5"/>
    <w:rsid w:val="00496C17"/>
    <w:rsid w:val="004A0961"/>
    <w:rsid w:val="004A15F8"/>
    <w:rsid w:val="004A7D33"/>
    <w:rsid w:val="004B2AF8"/>
    <w:rsid w:val="004B4771"/>
    <w:rsid w:val="004B576C"/>
    <w:rsid w:val="004B65A0"/>
    <w:rsid w:val="004C7F6E"/>
    <w:rsid w:val="004D3248"/>
    <w:rsid w:val="004E00BE"/>
    <w:rsid w:val="004F3DDB"/>
    <w:rsid w:val="004F7470"/>
    <w:rsid w:val="004F764F"/>
    <w:rsid w:val="00503F93"/>
    <w:rsid w:val="00514DFD"/>
    <w:rsid w:val="00515198"/>
    <w:rsid w:val="0051673A"/>
    <w:rsid w:val="00522DF9"/>
    <w:rsid w:val="005239E4"/>
    <w:rsid w:val="00533484"/>
    <w:rsid w:val="00534A1C"/>
    <w:rsid w:val="00541969"/>
    <w:rsid w:val="00542982"/>
    <w:rsid w:val="0054610F"/>
    <w:rsid w:val="00550821"/>
    <w:rsid w:val="00550874"/>
    <w:rsid w:val="00550B2B"/>
    <w:rsid w:val="005531D9"/>
    <w:rsid w:val="005635BE"/>
    <w:rsid w:val="005637A5"/>
    <w:rsid w:val="00564F8A"/>
    <w:rsid w:val="00571069"/>
    <w:rsid w:val="00580AF7"/>
    <w:rsid w:val="0058336E"/>
    <w:rsid w:val="005A41B0"/>
    <w:rsid w:val="005A564A"/>
    <w:rsid w:val="005B2A6D"/>
    <w:rsid w:val="005C1535"/>
    <w:rsid w:val="005D60C5"/>
    <w:rsid w:val="005E0652"/>
    <w:rsid w:val="005E3864"/>
    <w:rsid w:val="005F2191"/>
    <w:rsid w:val="005F67F0"/>
    <w:rsid w:val="005F7E00"/>
    <w:rsid w:val="00601E78"/>
    <w:rsid w:val="0061100A"/>
    <w:rsid w:val="00615138"/>
    <w:rsid w:val="00646B48"/>
    <w:rsid w:val="00652C3B"/>
    <w:rsid w:val="006535A0"/>
    <w:rsid w:val="006565BD"/>
    <w:rsid w:val="006614B7"/>
    <w:rsid w:val="00662F78"/>
    <w:rsid w:val="00663B2A"/>
    <w:rsid w:val="006640CB"/>
    <w:rsid w:val="00671010"/>
    <w:rsid w:val="006761DC"/>
    <w:rsid w:val="00684357"/>
    <w:rsid w:val="006955D1"/>
    <w:rsid w:val="006A01EE"/>
    <w:rsid w:val="006A1D74"/>
    <w:rsid w:val="006A7016"/>
    <w:rsid w:val="006C6715"/>
    <w:rsid w:val="006C71B4"/>
    <w:rsid w:val="006E2A7A"/>
    <w:rsid w:val="00702C39"/>
    <w:rsid w:val="0073644F"/>
    <w:rsid w:val="007368CF"/>
    <w:rsid w:val="00746EFF"/>
    <w:rsid w:val="00756CA9"/>
    <w:rsid w:val="00757561"/>
    <w:rsid w:val="0076050B"/>
    <w:rsid w:val="007704DA"/>
    <w:rsid w:val="007712DD"/>
    <w:rsid w:val="007746D2"/>
    <w:rsid w:val="00775787"/>
    <w:rsid w:val="007831B0"/>
    <w:rsid w:val="00785B01"/>
    <w:rsid w:val="007879CD"/>
    <w:rsid w:val="007A385E"/>
    <w:rsid w:val="007A3C19"/>
    <w:rsid w:val="007A49FA"/>
    <w:rsid w:val="007A5362"/>
    <w:rsid w:val="007B120C"/>
    <w:rsid w:val="007B2C0C"/>
    <w:rsid w:val="007B7D0E"/>
    <w:rsid w:val="007C5D7B"/>
    <w:rsid w:val="007C5E41"/>
    <w:rsid w:val="007C793D"/>
    <w:rsid w:val="007E093F"/>
    <w:rsid w:val="007E15B5"/>
    <w:rsid w:val="007E5B65"/>
    <w:rsid w:val="007E72A7"/>
    <w:rsid w:val="007E76FD"/>
    <w:rsid w:val="007E7F2F"/>
    <w:rsid w:val="007F13F0"/>
    <w:rsid w:val="007F3458"/>
    <w:rsid w:val="00803D16"/>
    <w:rsid w:val="0080489A"/>
    <w:rsid w:val="00810B05"/>
    <w:rsid w:val="00815256"/>
    <w:rsid w:val="0081621E"/>
    <w:rsid w:val="0081730C"/>
    <w:rsid w:val="0082552F"/>
    <w:rsid w:val="0082746E"/>
    <w:rsid w:val="0083112F"/>
    <w:rsid w:val="008347C3"/>
    <w:rsid w:val="00837A39"/>
    <w:rsid w:val="00854C0D"/>
    <w:rsid w:val="00861561"/>
    <w:rsid w:val="0086217F"/>
    <w:rsid w:val="00867EDE"/>
    <w:rsid w:val="0088594E"/>
    <w:rsid w:val="00891A74"/>
    <w:rsid w:val="008A1C6D"/>
    <w:rsid w:val="008C0037"/>
    <w:rsid w:val="008C07AC"/>
    <w:rsid w:val="008C3135"/>
    <w:rsid w:val="008C69A3"/>
    <w:rsid w:val="008C7162"/>
    <w:rsid w:val="008D0DE9"/>
    <w:rsid w:val="008E03EC"/>
    <w:rsid w:val="008E235A"/>
    <w:rsid w:val="008F5874"/>
    <w:rsid w:val="008F637D"/>
    <w:rsid w:val="00904FCA"/>
    <w:rsid w:val="009147DA"/>
    <w:rsid w:val="00916113"/>
    <w:rsid w:val="00921E8E"/>
    <w:rsid w:val="00926F67"/>
    <w:rsid w:val="00927A61"/>
    <w:rsid w:val="00931121"/>
    <w:rsid w:val="009340FB"/>
    <w:rsid w:val="00934BC4"/>
    <w:rsid w:val="00941509"/>
    <w:rsid w:val="00951854"/>
    <w:rsid w:val="009528C8"/>
    <w:rsid w:val="0095374A"/>
    <w:rsid w:val="009608C5"/>
    <w:rsid w:val="009731B7"/>
    <w:rsid w:val="00975601"/>
    <w:rsid w:val="00977CC4"/>
    <w:rsid w:val="009840F9"/>
    <w:rsid w:val="0099533F"/>
    <w:rsid w:val="00997226"/>
    <w:rsid w:val="009A0BAB"/>
    <w:rsid w:val="009B0FE7"/>
    <w:rsid w:val="009B1FA7"/>
    <w:rsid w:val="009B6179"/>
    <w:rsid w:val="009B6F44"/>
    <w:rsid w:val="009C05E9"/>
    <w:rsid w:val="009C159D"/>
    <w:rsid w:val="009C6248"/>
    <w:rsid w:val="009C6CBD"/>
    <w:rsid w:val="009D6264"/>
    <w:rsid w:val="009E6B8D"/>
    <w:rsid w:val="00A034E8"/>
    <w:rsid w:val="00A0779A"/>
    <w:rsid w:val="00A23D0A"/>
    <w:rsid w:val="00A25C3C"/>
    <w:rsid w:val="00A31012"/>
    <w:rsid w:val="00A60A1D"/>
    <w:rsid w:val="00A6430B"/>
    <w:rsid w:val="00A7281F"/>
    <w:rsid w:val="00A73BD7"/>
    <w:rsid w:val="00A8258F"/>
    <w:rsid w:val="00A82605"/>
    <w:rsid w:val="00A84571"/>
    <w:rsid w:val="00A90214"/>
    <w:rsid w:val="00AA6837"/>
    <w:rsid w:val="00AB3391"/>
    <w:rsid w:val="00AB5697"/>
    <w:rsid w:val="00AC44B0"/>
    <w:rsid w:val="00AC4D66"/>
    <w:rsid w:val="00AD0FF9"/>
    <w:rsid w:val="00AD44D1"/>
    <w:rsid w:val="00AD766F"/>
    <w:rsid w:val="00B04058"/>
    <w:rsid w:val="00B12CE7"/>
    <w:rsid w:val="00B1490E"/>
    <w:rsid w:val="00B35085"/>
    <w:rsid w:val="00B402FB"/>
    <w:rsid w:val="00B421F3"/>
    <w:rsid w:val="00B6057A"/>
    <w:rsid w:val="00B61934"/>
    <w:rsid w:val="00B61AEE"/>
    <w:rsid w:val="00B61DAD"/>
    <w:rsid w:val="00B625AA"/>
    <w:rsid w:val="00B66734"/>
    <w:rsid w:val="00B66FE4"/>
    <w:rsid w:val="00B809C4"/>
    <w:rsid w:val="00B9639C"/>
    <w:rsid w:val="00BA3A5E"/>
    <w:rsid w:val="00BA3C02"/>
    <w:rsid w:val="00BB24E7"/>
    <w:rsid w:val="00BB5E9D"/>
    <w:rsid w:val="00BD2B8D"/>
    <w:rsid w:val="00BD425C"/>
    <w:rsid w:val="00BE0C6B"/>
    <w:rsid w:val="00BE4EBF"/>
    <w:rsid w:val="00BE69B1"/>
    <w:rsid w:val="00BF1F44"/>
    <w:rsid w:val="00BF4019"/>
    <w:rsid w:val="00C042CA"/>
    <w:rsid w:val="00C11244"/>
    <w:rsid w:val="00C22B2F"/>
    <w:rsid w:val="00C25940"/>
    <w:rsid w:val="00C3103B"/>
    <w:rsid w:val="00C32309"/>
    <w:rsid w:val="00C35139"/>
    <w:rsid w:val="00C42E06"/>
    <w:rsid w:val="00C42E7C"/>
    <w:rsid w:val="00C43DF2"/>
    <w:rsid w:val="00C4598F"/>
    <w:rsid w:val="00C4771A"/>
    <w:rsid w:val="00C51AC4"/>
    <w:rsid w:val="00C57446"/>
    <w:rsid w:val="00C652FF"/>
    <w:rsid w:val="00C7189F"/>
    <w:rsid w:val="00C93669"/>
    <w:rsid w:val="00CA0885"/>
    <w:rsid w:val="00CA0CBE"/>
    <w:rsid w:val="00CA1D22"/>
    <w:rsid w:val="00CA3AF8"/>
    <w:rsid w:val="00CC568F"/>
    <w:rsid w:val="00CC7906"/>
    <w:rsid w:val="00CC7B33"/>
    <w:rsid w:val="00CD07D5"/>
    <w:rsid w:val="00CD698F"/>
    <w:rsid w:val="00CE52AE"/>
    <w:rsid w:val="00CE7610"/>
    <w:rsid w:val="00CE7EE0"/>
    <w:rsid w:val="00CE7F60"/>
    <w:rsid w:val="00D0069E"/>
    <w:rsid w:val="00D103CA"/>
    <w:rsid w:val="00D116BB"/>
    <w:rsid w:val="00D17C44"/>
    <w:rsid w:val="00D244FD"/>
    <w:rsid w:val="00D24C4B"/>
    <w:rsid w:val="00D25A83"/>
    <w:rsid w:val="00D3359A"/>
    <w:rsid w:val="00D3541F"/>
    <w:rsid w:val="00D35AA7"/>
    <w:rsid w:val="00D42F7C"/>
    <w:rsid w:val="00D4365B"/>
    <w:rsid w:val="00D61AC9"/>
    <w:rsid w:val="00D622B0"/>
    <w:rsid w:val="00D64590"/>
    <w:rsid w:val="00D74111"/>
    <w:rsid w:val="00D7420C"/>
    <w:rsid w:val="00D75769"/>
    <w:rsid w:val="00D820BD"/>
    <w:rsid w:val="00D97FE5"/>
    <w:rsid w:val="00DA508A"/>
    <w:rsid w:val="00DA6804"/>
    <w:rsid w:val="00DB1533"/>
    <w:rsid w:val="00DB3219"/>
    <w:rsid w:val="00DB5E7D"/>
    <w:rsid w:val="00DB6F9F"/>
    <w:rsid w:val="00DC28E8"/>
    <w:rsid w:val="00DD2839"/>
    <w:rsid w:val="00DD59EC"/>
    <w:rsid w:val="00DD6020"/>
    <w:rsid w:val="00DF26D3"/>
    <w:rsid w:val="00E03583"/>
    <w:rsid w:val="00E2701F"/>
    <w:rsid w:val="00E42FF2"/>
    <w:rsid w:val="00E551F2"/>
    <w:rsid w:val="00E60E26"/>
    <w:rsid w:val="00E722AC"/>
    <w:rsid w:val="00E80B01"/>
    <w:rsid w:val="00E81E8E"/>
    <w:rsid w:val="00E92FAE"/>
    <w:rsid w:val="00E93694"/>
    <w:rsid w:val="00E97A42"/>
    <w:rsid w:val="00EA1632"/>
    <w:rsid w:val="00EA39AD"/>
    <w:rsid w:val="00EB1547"/>
    <w:rsid w:val="00EB444F"/>
    <w:rsid w:val="00EB5352"/>
    <w:rsid w:val="00EC3227"/>
    <w:rsid w:val="00EC5F79"/>
    <w:rsid w:val="00EC6799"/>
    <w:rsid w:val="00EC7568"/>
    <w:rsid w:val="00ED08A1"/>
    <w:rsid w:val="00ED1993"/>
    <w:rsid w:val="00ED565A"/>
    <w:rsid w:val="00EE08AA"/>
    <w:rsid w:val="00F04A56"/>
    <w:rsid w:val="00F22A38"/>
    <w:rsid w:val="00F23C4B"/>
    <w:rsid w:val="00F31A4D"/>
    <w:rsid w:val="00F36615"/>
    <w:rsid w:val="00F54F8B"/>
    <w:rsid w:val="00F811C6"/>
    <w:rsid w:val="00F91D4A"/>
    <w:rsid w:val="00F92B67"/>
    <w:rsid w:val="00F934BA"/>
    <w:rsid w:val="00F95FD8"/>
    <w:rsid w:val="00F9788B"/>
    <w:rsid w:val="00F979CD"/>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333"/>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table" w:customStyle="1" w:styleId="TableGrid1">
    <w:name w:val="Table Grid1"/>
    <w:basedOn w:val="TableNormal"/>
    <w:next w:val="TableGrid"/>
    <w:uiPriority w:val="59"/>
    <w:rsid w:val="009B6179"/>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menttoproof">
    <w:name w:val="elementtoproof"/>
    <w:basedOn w:val="Normal"/>
    <w:rsid w:val="008E03EC"/>
    <w:pPr>
      <w:spacing w:after="0" w:line="240" w:lineRule="auto"/>
    </w:pPr>
    <w:rPr>
      <w:rFonts w:ascii="Times New Roman" w:eastAsiaTheme="minorHAnsi" w:hAnsi="Times New Roman"/>
      <w:sz w:val="24"/>
      <w:lang w:val="en-IE" w:eastAsia="en-IE"/>
    </w:rPr>
  </w:style>
  <w:style w:type="character" w:styleId="UnresolvedMention">
    <w:name w:val="Unresolved Mention"/>
    <w:basedOn w:val="DefaultParagraphFont"/>
    <w:uiPriority w:val="99"/>
    <w:semiHidden/>
    <w:unhideWhenUsed/>
    <w:rsid w:val="008152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556671570">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www.etenders.gov.ie"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www.etenders.gov.ie"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s://ogp.gov.ie/wp-content/uploads/Information-Note-ESPD.pdf"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yperlink" Target="https://www.icos-cp.eu/" TargetMode="External"/><Relationship Id="rId23" Type="http://schemas.openxmlformats.org/officeDocument/2006/relationships/image" Target="media/image1.emf"/><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etenders.gov.ie"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revenue.ie"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400397" w:rsidRDefault="00C43F9A" w:rsidP="00C43F9A">
          <w:pPr>
            <w:pStyle w:val="E99EEB4CC20343D5A185CF8D54599456"/>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altName w:val="Lucidasans"/>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29D8"/>
    <w:rsid w:val="000878A3"/>
    <w:rsid w:val="00096EC6"/>
    <w:rsid w:val="000E50F2"/>
    <w:rsid w:val="000F16A3"/>
    <w:rsid w:val="00120EEE"/>
    <w:rsid w:val="001316AA"/>
    <w:rsid w:val="0017502A"/>
    <w:rsid w:val="00202000"/>
    <w:rsid w:val="0021568F"/>
    <w:rsid w:val="00222C37"/>
    <w:rsid w:val="002411F6"/>
    <w:rsid w:val="00243E81"/>
    <w:rsid w:val="002954EC"/>
    <w:rsid w:val="00297546"/>
    <w:rsid w:val="002A67D4"/>
    <w:rsid w:val="002B4D30"/>
    <w:rsid w:val="002E704A"/>
    <w:rsid w:val="00342601"/>
    <w:rsid w:val="003A362D"/>
    <w:rsid w:val="003C3BD6"/>
    <w:rsid w:val="003C47B8"/>
    <w:rsid w:val="003D0F6C"/>
    <w:rsid w:val="003E0FF4"/>
    <w:rsid w:val="003F7A40"/>
    <w:rsid w:val="00400397"/>
    <w:rsid w:val="00416790"/>
    <w:rsid w:val="00423548"/>
    <w:rsid w:val="004368B4"/>
    <w:rsid w:val="00461DA6"/>
    <w:rsid w:val="004631ED"/>
    <w:rsid w:val="0048189C"/>
    <w:rsid w:val="004D3DF9"/>
    <w:rsid w:val="004F764F"/>
    <w:rsid w:val="005005BD"/>
    <w:rsid w:val="00520CC8"/>
    <w:rsid w:val="00550BBC"/>
    <w:rsid w:val="00593781"/>
    <w:rsid w:val="005F0348"/>
    <w:rsid w:val="00653685"/>
    <w:rsid w:val="006B1429"/>
    <w:rsid w:val="00752271"/>
    <w:rsid w:val="00790A85"/>
    <w:rsid w:val="007C0AD1"/>
    <w:rsid w:val="0082746E"/>
    <w:rsid w:val="00831B7E"/>
    <w:rsid w:val="0085602E"/>
    <w:rsid w:val="00885015"/>
    <w:rsid w:val="009041FA"/>
    <w:rsid w:val="00941509"/>
    <w:rsid w:val="009517CD"/>
    <w:rsid w:val="00972E49"/>
    <w:rsid w:val="00975DA6"/>
    <w:rsid w:val="009B3FDC"/>
    <w:rsid w:val="009D7763"/>
    <w:rsid w:val="009F5929"/>
    <w:rsid w:val="00A33272"/>
    <w:rsid w:val="00A37992"/>
    <w:rsid w:val="00A62CC7"/>
    <w:rsid w:val="00A70F35"/>
    <w:rsid w:val="00A90020"/>
    <w:rsid w:val="00A96FA1"/>
    <w:rsid w:val="00AA15E9"/>
    <w:rsid w:val="00AB4676"/>
    <w:rsid w:val="00C0248A"/>
    <w:rsid w:val="00C042CA"/>
    <w:rsid w:val="00C22A3B"/>
    <w:rsid w:val="00C43F9A"/>
    <w:rsid w:val="00C61719"/>
    <w:rsid w:val="00C7052B"/>
    <w:rsid w:val="00C7707E"/>
    <w:rsid w:val="00CC6B57"/>
    <w:rsid w:val="00CD07D5"/>
    <w:rsid w:val="00CE7F60"/>
    <w:rsid w:val="00D3147F"/>
    <w:rsid w:val="00D559C2"/>
    <w:rsid w:val="00D75769"/>
    <w:rsid w:val="00DA3E8D"/>
    <w:rsid w:val="00E0041B"/>
    <w:rsid w:val="00E74482"/>
    <w:rsid w:val="00E8465B"/>
    <w:rsid w:val="00E84A40"/>
    <w:rsid w:val="00EC6799"/>
    <w:rsid w:val="00ED565A"/>
    <w:rsid w:val="00F179AA"/>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C43F9A"/>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E99EEB4CC20343D5A185CF8D54599456">
    <w:name w:val="E99EEB4CC20343D5A185CF8D54599456"/>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CC64FB-473A-4F25-8AEA-7DDBB7303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24280</Words>
  <Characters>138401</Characters>
  <Application>Microsoft Office Word</Application>
  <DocSecurity>0</DocSecurity>
  <Lines>1153</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2024-08-16T10:40:00Z</dcterms:created>
  <dcterms:modified xsi:type="dcterms:W3CDTF">2026-09-29T08:47:00Z</dcterms:modified>
</cp:coreProperties>
</file>