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6321AFBA"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8T00:00:00Z">
            <w:dateFormat w:val="dd/MM/yyyy"/>
            <w:lid w:val="en-IE"/>
            <w:storeMappedDataAs w:val="dateTime"/>
            <w:calendar w:val="gregorian"/>
          </w:date>
        </w:sdtPr>
        <w:sdtEndPr/>
        <w:sdtContent>
          <w:r w:rsidR="006763B2">
            <w:rPr>
              <w:rFonts w:ascii="Calibri" w:hAnsi="Calibri"/>
              <w:sz w:val="40"/>
              <w:szCs w:val="40"/>
              <w:highlight w:val="lightGray"/>
              <w:lang w:val="en-IE"/>
            </w:rPr>
            <w:t>28/09/2026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129B0E9E" w:rsidR="00430861" w:rsidRPr="00830A49" w:rsidRDefault="00230EA6"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380996">
            <w:rPr>
              <w:rFonts w:ascii="Calibri" w:hAnsi="Calibri"/>
              <w:sz w:val="40"/>
              <w:szCs w:val="40"/>
            </w:rPr>
            <w:t>Purchase a Welfare Van</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E618639"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1T12:00:00Z">
            <w:dateFormat w:val="dd/MM/yyyy HH:mm"/>
            <w:lid w:val="en-IE"/>
            <w:storeMappedDataAs w:val="dateTime"/>
            <w:calendar w:val="gregorian"/>
          </w:date>
        </w:sdtPr>
        <w:sdtEndPr/>
        <w:sdtContent>
          <w:r w:rsidR="006763B2">
            <w:rPr>
              <w:rFonts w:ascii="Calibri" w:hAnsi="Calibri"/>
              <w:sz w:val="40"/>
              <w:szCs w:val="40"/>
              <w:highlight w:val="lightGray"/>
              <w:lang w:val="en-IE"/>
            </w:rPr>
            <w:t>11/11/2026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230EA6"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8EFB947" w:rsidR="008223F2" w:rsidRPr="00830A49" w:rsidRDefault="00230EA6" w:rsidP="00380996">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380996">
                  <w:rPr>
                    <w:szCs w:val="22"/>
                    <w:highlight w:val="lightGray"/>
                  </w:rPr>
                  <w:t>Department of Housing, Local Government and Heritage</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0AF7A48" w14:textId="64F447EB" w:rsidR="00F16313" w:rsidRDefault="00380996" w:rsidP="00F16313">
                <w:r>
                  <w:rPr>
                    <w:rFonts w:asciiTheme="minorHAnsi" w:hAnsiTheme="minorHAnsi"/>
                    <w:bCs/>
                  </w:rPr>
                  <w:t>The National Parks &amp; Wildlife Service at Glenveagh National Park have a requirement for a Welfare Van</w:t>
                </w:r>
                <w:r w:rsidR="00F16313">
                  <w:rPr>
                    <w:rFonts w:asciiTheme="minorHAnsi" w:hAnsiTheme="minorHAnsi"/>
                    <w:bCs/>
                  </w:rPr>
                  <w:t xml:space="preserve">. </w:t>
                </w:r>
                <w:r w:rsidR="00F16313">
                  <w:t>A specialized commercial vehicle equipped to transport a small team (typically up to 7 people) while providing self-contained rest and sanitation facilities on mobile or remote work sites</w:t>
                </w:r>
                <w:r w:rsidR="006763B2">
                  <w:t>.  This competitive is dependent on funding being approved.</w:t>
                </w:r>
              </w:p>
              <w:p w14:paraId="6BBF7D1D" w14:textId="3DFD3552" w:rsidR="008223F2" w:rsidRPr="00A507AF" w:rsidRDefault="00230EA6"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6EE20695" w:rsidR="008F2815" w:rsidRPr="008F2815" w:rsidRDefault="00380996" w:rsidP="00B736BA">
            <w:pPr>
              <w:rPr>
                <w:i/>
                <w:iCs/>
              </w:rPr>
            </w:pPr>
            <w:r>
              <w:rPr>
                <w:i/>
                <w:iCs/>
                <w:color w:val="FF0000"/>
              </w:rPr>
              <w:t>Not used</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6118AB86" w:rsidR="00CF2172" w:rsidRPr="00830A49" w:rsidRDefault="00CF2172" w:rsidP="00380996">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380996">
              <w:rPr>
                <w:noProof/>
                <w:szCs w:val="22"/>
              </w:rPr>
              <w:t>six month</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613D15F4"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Not Use</w:t>
            </w:r>
            <w:r w:rsidR="00380996">
              <w:rPr>
                <w:i/>
                <w:iCs/>
                <w:noProof/>
                <w:color w:val="FF0000"/>
              </w:rPr>
              <w:t>d</w:t>
            </w:r>
            <w:r w:rsidRPr="003650CE">
              <w:rPr>
                <w:i/>
                <w:iCs/>
                <w:color w:val="FF0000"/>
              </w:rPr>
              <w:fldChar w:fldCharType="end"/>
            </w:r>
            <w:bookmarkEnd w:id="3"/>
          </w:p>
          <w:p w14:paraId="4402F968" w14:textId="7777777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5DF30DF" w:rsidR="00CF2172" w:rsidRPr="002D2C5B" w:rsidRDefault="00CF2172" w:rsidP="00380996">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380996">
              <w:rPr>
                <w:highlight w:val="lightGray"/>
              </w:rPr>
              <w:t> </w:t>
            </w:r>
            <w:r w:rsidR="00380996">
              <w:rPr>
                <w:highlight w:val="lightGray"/>
              </w:rPr>
              <w:t> </w:t>
            </w:r>
            <w:r w:rsidR="00380996">
              <w:rPr>
                <w:highlight w:val="lightGray"/>
              </w:rPr>
              <w:t> </w:t>
            </w:r>
            <w:r w:rsidR="00380996">
              <w:rPr>
                <w:highlight w:val="lightGray"/>
              </w:rPr>
              <w:t> </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380996">
              <w:rPr>
                <w:i/>
                <w:color w:val="FF0000"/>
                <w:highlight w:val="lightGray"/>
              </w:rPr>
              <w:t> </w:t>
            </w:r>
            <w:r w:rsidR="00380996">
              <w:rPr>
                <w:i/>
                <w:color w:val="FF0000"/>
                <w:highlight w:val="lightGray"/>
              </w:rPr>
              <w:t> </w:t>
            </w:r>
            <w:r w:rsidR="00380996">
              <w:rPr>
                <w:i/>
                <w:color w:val="FF0000"/>
                <w:highlight w:val="lightGray"/>
              </w:rPr>
              <w:t> </w:t>
            </w:r>
            <w:r w:rsidR="00380996">
              <w:rPr>
                <w:i/>
                <w:color w:val="FF0000"/>
                <w:highlight w:val="lightGray"/>
              </w:rPr>
              <w:t> </w:t>
            </w:r>
            <w:r w:rsidR="00380996">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380996">
              <w:rPr>
                <w:noProof/>
              </w:rPr>
              <w:t>€80,000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4989528" w:rsidR="008223F2" w:rsidRPr="00830A49" w:rsidRDefault="007F7AF7" w:rsidP="00380996">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380996">
              <w:rPr>
                <w:i/>
                <w:color w:val="FF0000"/>
              </w:rPr>
              <w:t> </w:t>
            </w:r>
            <w:r w:rsidR="00380996">
              <w:rPr>
                <w:i/>
                <w:color w:val="FF0000"/>
              </w:rPr>
              <w:t> </w:t>
            </w:r>
            <w:r w:rsidR="00380996">
              <w:rPr>
                <w:i/>
                <w:color w:val="FF0000"/>
              </w:rPr>
              <w:t> </w:t>
            </w:r>
            <w:r w:rsidR="00380996">
              <w:rPr>
                <w:i/>
                <w:color w:val="FF0000"/>
              </w:rPr>
              <w:t> </w:t>
            </w:r>
            <w:r w:rsidR="0038099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380996">
              <w:rPr>
                <w:highlight w:val="lightGray"/>
              </w:rPr>
              <w:t> </w:t>
            </w:r>
            <w:r w:rsidR="00380996">
              <w:rPr>
                <w:highlight w:val="lightGray"/>
              </w:rPr>
              <w:t> </w:t>
            </w:r>
            <w:r w:rsidR="00380996">
              <w:rPr>
                <w:highlight w:val="lightGray"/>
              </w:rPr>
              <w:t> </w:t>
            </w:r>
            <w:r w:rsidR="00380996">
              <w:rPr>
                <w:highlight w:val="lightGray"/>
              </w:rPr>
              <w:t> </w:t>
            </w:r>
            <w:r w:rsidR="00380996">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48710C04" w14:textId="1C9F1D90" w:rsidR="00AC7254" w:rsidRPr="007207ED" w:rsidRDefault="00AC7254" w:rsidP="00380996">
                    <w:pPr>
                      <w:rPr>
                        <w:b/>
                        <w:color w:val="FF0000"/>
                        <w:highlight w:val="lightGray"/>
                      </w:rPr>
                    </w:pPr>
                  </w:p>
                  <w:p w14:paraId="33E6C601" w14:textId="2AEF782D" w:rsidR="00AC7254" w:rsidRDefault="00AC7254" w:rsidP="00AC7254">
                    <w:pPr>
                      <w:rPr>
                        <w:highlight w:val="lightGray"/>
                      </w:rPr>
                    </w:pPr>
                    <w:r w:rsidRPr="009E3E97">
                      <w:rPr>
                        <w:highlight w:val="lightGray"/>
                      </w:rPr>
                      <w:t>Tenders must be delivered</w:t>
                    </w:r>
                    <w:r>
                      <w:rPr>
                        <w:highlight w:val="lightGray"/>
                      </w:rPr>
                      <w:t xml:space="preserve"> by hand or by post to the address below.  The Tenderer must deliver </w:t>
                    </w:r>
                    <w:sdt>
                      <w:sdtPr>
                        <w:rPr>
                          <w:b/>
                          <w:highlight w:val="lightGray"/>
                        </w:rPr>
                        <w:id w:val="-657229559"/>
                        <w:placeholder>
                          <w:docPart w:val="FF71A540C33A48FA9D4CB95CB96CFDBC"/>
                        </w:placeholder>
                      </w:sdtPr>
                      <w:sdtEndPr/>
                      <w:sdtContent>
                        <w:r w:rsidR="00380996" w:rsidRPr="00380996">
                          <w:rPr>
                            <w:b/>
                            <w:highlight w:val="lightGray"/>
                          </w:rPr>
                          <w:t>three</w:t>
                        </w:r>
                      </w:sdtContent>
                    </w:sdt>
                    <w:r w:rsidRPr="009E3E97">
                      <w:rPr>
                        <w:highlight w:val="lightGray"/>
                      </w:rPr>
                      <w:t xml:space="preserve"> copies of their </w:t>
                    </w:r>
                    <w:r>
                      <w:rPr>
                        <w:highlight w:val="lightGray"/>
                      </w:rPr>
                      <w:t xml:space="preserve">Tender.  Tenders must be contained in a sealed package marked with the RFT Title and the word “Confidential”. Tenderers must clearly set out a return address on the package. Tenders submitted by any other means (including but not limited to by email or fax) will NOT be accepted.  </w:t>
                    </w:r>
                  </w:p>
                  <w:p w14:paraId="3746D1F5" w14:textId="29FCA6F2" w:rsidR="00AC7254" w:rsidRPr="00C455C1" w:rsidRDefault="00380996" w:rsidP="00AC7254">
                    <w:pPr>
                      <w:rPr>
                        <w:highlight w:val="lightGray"/>
                      </w:rPr>
                    </w:pPr>
                    <w:r>
                      <w:rPr>
                        <w:highlight w:val="lightGray"/>
                      </w:rPr>
                      <w:t>Tender for Welfare Van Mr Emmett Johnston Regional Manager</w:t>
                    </w:r>
                  </w:p>
                  <w:p w14:paraId="32F16352" w14:textId="080B5500" w:rsidR="00AC7254" w:rsidRPr="009E3E97" w:rsidRDefault="00AC7254" w:rsidP="00AC7254">
                    <w:pPr>
                      <w:rPr>
                        <w:highlight w:val="lightGray"/>
                      </w:rPr>
                    </w:pPr>
                    <w:r>
                      <w:rPr>
                        <w:highlight w:val="lightGray"/>
                      </w:rPr>
                      <w:t>Address:</w:t>
                    </w:r>
                    <w:r w:rsidR="00380996">
                      <w:rPr>
                        <w:highlight w:val="lightGray"/>
                      </w:rPr>
                      <w:t xml:space="preserve"> Glenveagh National Park, Churchill, Letterkenny, Co. Donegal F92XK02</w:t>
                    </w:r>
                  </w:p>
                  <w:p w14:paraId="06DA6866" w14:textId="35C88BC9" w:rsidR="007718E3" w:rsidRPr="00AC7254" w:rsidRDefault="00230EA6"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2746EA65" w:rsidR="008223F2" w:rsidRPr="00830A49" w:rsidRDefault="008223F2" w:rsidP="00380996">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380996">
              <w:rPr>
                <w:noProof/>
              </w:rPr>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380996">
              <w:rPr>
                <w:noProof/>
              </w:rPr>
              <w:t>13/11/2026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71C038B0" w:rsidR="008223F2" w:rsidRPr="00830A49" w:rsidRDefault="00D1594C" w:rsidP="00380996">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4AE52191" w:rsidR="008223F2" w:rsidRPr="00621344" w:rsidRDefault="001F5A1D" w:rsidP="00380996">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380996">
              <w:t> </w:t>
            </w:r>
            <w:r w:rsidR="00380996">
              <w:t> </w:t>
            </w:r>
            <w:r w:rsidR="00380996">
              <w:t> </w:t>
            </w:r>
            <w:r w:rsidR="00380996">
              <w:t> </w:t>
            </w:r>
            <w:r w:rsidR="00380996">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380996">
              <w:rPr>
                <w:i/>
                <w:iCs/>
                <w:color w:val="FF0000"/>
              </w:rPr>
              <w:t> </w:t>
            </w:r>
            <w:r w:rsidR="00380996">
              <w:rPr>
                <w:i/>
                <w:iCs/>
                <w:color w:val="FF0000"/>
              </w:rPr>
              <w:t> </w:t>
            </w:r>
            <w:r w:rsidR="00380996">
              <w:rPr>
                <w:i/>
                <w:iCs/>
                <w:color w:val="FF0000"/>
              </w:rPr>
              <w:t> </w:t>
            </w:r>
            <w:r w:rsidR="00380996">
              <w:rPr>
                <w:i/>
                <w:iCs/>
                <w:color w:val="FF0000"/>
              </w:rPr>
              <w:t> </w:t>
            </w:r>
            <w:r w:rsidR="00380996">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6214175" w:rsidR="002E44EC" w:rsidRPr="00830A49" w:rsidRDefault="002E44EC" w:rsidP="00380996">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80996">
              <w:rPr>
                <w:noProof/>
              </w:rPr>
              <w:t>Not applicable for this competitive</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6A66AB7A" w:rsidR="008223F2" w:rsidRPr="00830A49" w:rsidRDefault="008223F2" w:rsidP="007C0D83">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5"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 xml:space="preserve">[insert </w:t>
            </w:r>
            <w:r w:rsidR="007C0D83">
              <w:rPr>
                <w:noProof/>
              </w:rPr>
              <w:t>12.00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7C0D83">
              <w:t>03/11/2026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6"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7"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lastRenderedPageBreak/>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7777777"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131C69">
              <w:rPr>
                <w:noProof/>
              </w:rPr>
              <w:t>[insert period]</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32073A93"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lastRenderedPageBreak/>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w:t>
            </w:r>
            <w:r w:rsidR="00882812" w:rsidRPr="00882812">
              <w:rPr>
                <w:szCs w:val="22"/>
              </w:rPr>
              <w:lastRenderedPageBreak/>
              <w:t xml:space="preserve">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8"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6068E38B" w:rsidR="008B3E7D" w:rsidRDefault="007C0D83" w:rsidP="008B3E7D">
                <w:pPr>
                  <w:spacing w:after="200" w:line="319" w:lineRule="auto"/>
                  <w:rPr>
                    <w:szCs w:val="22"/>
                  </w:rPr>
                </w:pPr>
                <w:r>
                  <w:rPr>
                    <w:i/>
                    <w:color w:val="FF0000"/>
                    <w:szCs w:val="22"/>
                    <w:highlight w:val="lightGray"/>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w:t>
                </w:r>
                <w:r w:rsidRPr="00754FCD">
                  <w:lastRenderedPageBreak/>
                  <w:t xml:space="preserve">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3DAA58CA"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7C0D83">
              <w:rPr>
                <w:i/>
                <w:iCs/>
                <w:color w:val="FF0000"/>
                <w:highlight w:val="lightGray"/>
              </w:rPr>
              <w:t>N</w:t>
            </w:r>
            <w:r w:rsidRPr="00215CCA">
              <w:rPr>
                <w:i/>
                <w:iCs/>
                <w:noProof/>
                <w:color w:val="FF0000"/>
                <w:highlight w:val="lightGray"/>
              </w:rPr>
              <w:t>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5D8FBB4" w:rsidR="00F270A3" w:rsidRDefault="00F270A3" w:rsidP="00B82E26">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0D83">
                    <w:rPr>
                      <w:noProof/>
                      <w:szCs w:val="22"/>
                    </w:rPr>
                    <w:t>12 million euro</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0CFB9FD6" w:rsidR="00F270A3" w:rsidRDefault="00F270A3" w:rsidP="007C0D8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0D83">
                    <w:rPr>
                      <w:noProof/>
                      <w:szCs w:val="22"/>
                    </w:rPr>
                    <w:t>2.6 million euro</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0F760CE3" w:rsidR="00EE780F" w:rsidRDefault="00EE780F" w:rsidP="007C0D8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0D83">
                    <w:rPr>
                      <w:noProof/>
                      <w:szCs w:val="22"/>
                    </w:rPr>
                    <w:t>1.2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198BFB22"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 “Not Used” </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5FE892CF"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7C0D83">
              <w:rPr>
                <w:i/>
                <w:iCs/>
                <w:color w:val="FF0000"/>
              </w:rPr>
              <w:t> </w:t>
            </w:r>
            <w:r w:rsidR="007C0D83">
              <w:rPr>
                <w:i/>
                <w:iCs/>
                <w:color w:val="FF0000"/>
              </w:rPr>
              <w:t> </w:t>
            </w:r>
            <w:r w:rsidR="007C0D83">
              <w:rPr>
                <w:i/>
                <w:iCs/>
                <w:color w:val="FF0000"/>
              </w:rPr>
              <w:t> </w:t>
            </w:r>
            <w:r w:rsidR="007C0D83">
              <w:rPr>
                <w:i/>
                <w:iCs/>
                <w:color w:val="FF0000"/>
              </w:rPr>
              <w:t> </w:t>
            </w:r>
            <w:r w:rsidR="007C0D83">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7C0D83">
              <w:t> </w:t>
            </w:r>
            <w:r w:rsidR="007C0D83">
              <w:t> </w:t>
            </w:r>
            <w:r w:rsidR="007C0D83">
              <w:t> </w:t>
            </w:r>
            <w:r w:rsidR="007C0D83">
              <w:t> </w:t>
            </w:r>
            <w:r w:rsidR="007C0D83">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6EE9DA5E"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7C0D83">
              <w:rPr>
                <w:i/>
                <w:iCs/>
                <w:color w:val="FF0000"/>
              </w:rPr>
              <w:t> </w:t>
            </w:r>
            <w:r w:rsidR="007C0D83">
              <w:rPr>
                <w:i/>
                <w:iCs/>
                <w:color w:val="FF0000"/>
              </w:rPr>
              <w:t> </w:t>
            </w:r>
            <w:r w:rsidR="007C0D83">
              <w:rPr>
                <w:i/>
                <w:iCs/>
                <w:color w:val="FF0000"/>
              </w:rPr>
              <w:t> </w:t>
            </w:r>
            <w:r w:rsidR="007C0D83">
              <w:rPr>
                <w:i/>
                <w:iCs/>
                <w:color w:val="FF0000"/>
              </w:rPr>
              <w:t> </w:t>
            </w:r>
            <w:r w:rsidR="007C0D83">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42434EF6" w:rsidR="00093BFD" w:rsidRPr="005D57EC" w:rsidDel="007E6485" w:rsidRDefault="007E6485" w:rsidP="007C0D83">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7C0D83">
              <w:rPr>
                <w:i/>
                <w:iCs/>
                <w:color w:val="FF0000"/>
                <w:szCs w:val="22"/>
              </w:rPr>
              <w:t> </w:t>
            </w:r>
            <w:r w:rsidR="007C0D83">
              <w:rPr>
                <w:i/>
                <w:iCs/>
                <w:color w:val="FF0000"/>
                <w:szCs w:val="22"/>
              </w:rPr>
              <w:t> </w:t>
            </w:r>
            <w:r w:rsidR="007C0D83">
              <w:rPr>
                <w:i/>
                <w:iCs/>
                <w:color w:val="FF0000"/>
                <w:szCs w:val="22"/>
              </w:rPr>
              <w:t> </w:t>
            </w:r>
            <w:r w:rsidR="007C0D83">
              <w:rPr>
                <w:i/>
                <w:iCs/>
                <w:color w:val="FF0000"/>
                <w:szCs w:val="22"/>
              </w:rPr>
              <w:t> </w:t>
            </w:r>
            <w:r w:rsidR="007C0D83">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7C0D83">
              <w:rPr>
                <w:szCs w:val="22"/>
              </w:rPr>
              <w:t> </w:t>
            </w:r>
            <w:r w:rsidR="007C0D83">
              <w:rPr>
                <w:szCs w:val="22"/>
              </w:rPr>
              <w:t> </w:t>
            </w:r>
            <w:r w:rsidR="007C0D83">
              <w:rPr>
                <w:szCs w:val="22"/>
              </w:rPr>
              <w:t> </w:t>
            </w:r>
            <w:r w:rsidR="007C0D83">
              <w:rPr>
                <w:szCs w:val="22"/>
              </w:rPr>
              <w:t> </w:t>
            </w:r>
            <w:r w:rsidR="007C0D83">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7D025C91CB2E4FB6A49308559EF87ADC"/>
        </w:placeholder>
      </w:sdtPr>
      <w:sdtEndPr>
        <w:rPr>
          <w:color w:val="auto"/>
        </w:rPr>
      </w:sdtEndPr>
      <w:sdtContent>
        <w:p w14:paraId="2D88D587" w14:textId="77777777" w:rsidR="007C0D83" w:rsidRPr="0068728A" w:rsidRDefault="007C0D83" w:rsidP="007C0D83">
          <w:pPr>
            <w:pStyle w:val="ListParagraph"/>
            <w:numPr>
              <w:ilvl w:val="0"/>
              <w:numId w:val="27"/>
            </w:numPr>
            <w:spacing w:line="320" w:lineRule="exact"/>
            <w:jc w:val="left"/>
            <w:rPr>
              <w:rFonts w:asciiTheme="minorHAnsi" w:hAnsiTheme="minorHAnsi" w:cstheme="minorHAnsi"/>
            </w:rPr>
          </w:pPr>
          <w:r w:rsidRPr="0068728A">
            <w:rPr>
              <w:rFonts w:asciiTheme="minorHAnsi" w:hAnsiTheme="minorHAnsi" w:cstheme="minorHAnsi"/>
              <w:lang w:val="en-IE"/>
            </w:rPr>
            <w:t xml:space="preserve">As proof of economic and financial standing Tenderer are required to demonstrate a minimum </w:t>
          </w:r>
          <w:r>
            <w:rPr>
              <w:rFonts w:asciiTheme="minorHAnsi" w:hAnsiTheme="minorHAnsi" w:cstheme="minorHAnsi"/>
              <w:lang w:val="en-IE"/>
            </w:rPr>
            <w:t>overall turnover of (€2</w:t>
          </w:r>
          <w:r w:rsidRPr="0068728A">
            <w:rPr>
              <w:rFonts w:asciiTheme="minorHAnsi" w:hAnsiTheme="minorHAnsi" w:cstheme="minorHAnsi"/>
              <w:lang w:val="en-IE"/>
            </w:rPr>
            <w:t>50,000) per annum, for each of the previous 2 years.</w:t>
          </w:r>
        </w:p>
        <w:p w14:paraId="75746133" w14:textId="77777777" w:rsidR="007C0D83" w:rsidRPr="00252160" w:rsidRDefault="007C0D83" w:rsidP="007C0D83">
          <w:pPr>
            <w:pStyle w:val="NormalWeb"/>
            <w:numPr>
              <w:ilvl w:val="0"/>
              <w:numId w:val="27"/>
            </w:numPr>
            <w:suppressAutoHyphens w:val="0"/>
            <w:spacing w:beforeAutospacing="1" w:afterAutospacing="1" w:line="240" w:lineRule="auto"/>
            <w:ind w:left="709" w:hanging="283"/>
            <w:jc w:val="left"/>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w:t>
          </w:r>
          <w:proofErr w:type="gramStart"/>
          <w:r w:rsidRPr="00252160">
            <w:rPr>
              <w:rFonts w:asciiTheme="minorHAnsi" w:hAnsiTheme="minorHAnsi" w:cstheme="minorHAnsi"/>
              <w:sz w:val="24"/>
            </w:rPr>
            <w:t>or,</w:t>
          </w:r>
          <w:proofErr w:type="gramEnd"/>
          <w:r w:rsidRPr="00252160">
            <w:rPr>
              <w:rFonts w:asciiTheme="minorHAnsi" w:hAnsiTheme="minorHAnsi" w:cstheme="minorHAnsi"/>
              <w:sz w:val="24"/>
            </w:rPr>
            <w:t xml:space="preserve">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r w:rsidRPr="00292592">
            <w:rPr>
              <w:rFonts w:asciiTheme="minorHAnsi" w:hAnsiTheme="minorHAnsi" w:cstheme="minorHAnsi"/>
              <w:b/>
              <w:sz w:val="24"/>
            </w:rPr>
            <w:t>OR</w:t>
          </w:r>
          <w:proofErr w:type="gramStart"/>
          <w:r w:rsidRPr="00252160">
            <w:rPr>
              <w:rFonts w:asciiTheme="minorHAnsi" w:hAnsiTheme="minorHAnsi" w:cstheme="minorHAnsi"/>
              <w:sz w:val="24"/>
            </w:rPr>
            <w:t xml:space="preserve">   (</w:t>
          </w:r>
          <w:proofErr w:type="gramEnd"/>
          <w:r w:rsidRPr="00252160">
            <w:rPr>
              <w:rFonts w:asciiTheme="minorHAnsi" w:hAnsiTheme="minorHAnsi" w:cstheme="minorHAnsi"/>
              <w:sz w:val="24"/>
            </w:rPr>
            <w:t xml:space="preserve">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0CC1D479" w14:textId="77777777" w:rsidR="007C0D83" w:rsidRDefault="00230EA6" w:rsidP="007C0D83">
          <w:pPr>
            <w:spacing w:after="0"/>
          </w:pP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5070D3A3" w:rsidR="007E6485" w:rsidRPr="00A970E4" w:rsidRDefault="007E6485" w:rsidP="007C0D83">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7C0D83">
              <w:rPr>
                <w:i/>
                <w:iCs/>
                <w:color w:val="FF0000"/>
                <w:szCs w:val="22"/>
              </w:rPr>
              <w:t> </w:t>
            </w:r>
            <w:r w:rsidR="007C0D83">
              <w:rPr>
                <w:i/>
                <w:iCs/>
                <w:color w:val="FF0000"/>
                <w:szCs w:val="22"/>
              </w:rPr>
              <w:t> </w:t>
            </w:r>
            <w:r w:rsidR="007C0D83">
              <w:rPr>
                <w:i/>
                <w:iCs/>
                <w:color w:val="FF0000"/>
                <w:szCs w:val="22"/>
              </w:rPr>
              <w:t> </w:t>
            </w:r>
            <w:r w:rsidR="007C0D83">
              <w:rPr>
                <w:i/>
                <w:iCs/>
                <w:color w:val="FF0000"/>
                <w:szCs w:val="22"/>
              </w:rPr>
              <w:t> </w:t>
            </w:r>
            <w:r w:rsidR="007C0D83">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7C0D83">
              <w:rPr>
                <w:szCs w:val="22"/>
              </w:rPr>
              <w:t> </w:t>
            </w:r>
            <w:r w:rsidR="007C0D83">
              <w:rPr>
                <w:szCs w:val="22"/>
              </w:rPr>
              <w:t> </w:t>
            </w:r>
            <w:r w:rsidR="007C0D83">
              <w:rPr>
                <w:szCs w:val="22"/>
              </w:rPr>
              <w:t> </w:t>
            </w:r>
            <w:r w:rsidR="007C0D83">
              <w:rPr>
                <w:szCs w:val="22"/>
              </w:rPr>
              <w:t> </w:t>
            </w:r>
            <w:r w:rsidR="007C0D83">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4825755C" w14:textId="77777777" w:rsidR="007C0D83" w:rsidRDefault="007C0D83" w:rsidP="007C0D83">
      <w:pPr>
        <w:pStyle w:val="ListParagraph"/>
        <w:numPr>
          <w:ilvl w:val="0"/>
          <w:numId w:val="28"/>
        </w:numPr>
        <w:spacing w:after="0"/>
        <w:rPr>
          <w:szCs w:val="22"/>
        </w:rPr>
      </w:pPr>
      <w:r w:rsidRPr="002515C0">
        <w:rPr>
          <w:szCs w:val="22"/>
        </w:rPr>
        <w:t xml:space="preserve">Two Satisfactory references (Including contact name, phone number and details of similar related service provided in the past </w:t>
      </w:r>
      <w:r>
        <w:rPr>
          <w:szCs w:val="22"/>
        </w:rPr>
        <w:t>2</w:t>
      </w:r>
      <w:r w:rsidRPr="002515C0">
        <w:rPr>
          <w:szCs w:val="22"/>
        </w:rPr>
        <w:t xml:space="preserve"> years)</w:t>
      </w:r>
    </w:p>
    <w:p w14:paraId="6014169F" w14:textId="77777777" w:rsidR="007C0D83" w:rsidRDefault="007C0D83" w:rsidP="007C0D83">
      <w:pPr>
        <w:pStyle w:val="ListParagraph"/>
        <w:numPr>
          <w:ilvl w:val="0"/>
          <w:numId w:val="28"/>
        </w:numPr>
        <w:spacing w:after="0"/>
        <w:rPr>
          <w:szCs w:val="22"/>
        </w:rPr>
      </w:pPr>
      <w:r>
        <w:rPr>
          <w:szCs w:val="22"/>
        </w:rPr>
        <w:t>How many years the business has being in operation, The number of staff employed by the business</w:t>
      </w:r>
    </w:p>
    <w:p w14:paraId="7DB4C78C" w14:textId="77777777" w:rsidR="007C0D83" w:rsidRPr="002515C0" w:rsidRDefault="007C0D83" w:rsidP="007C0D83">
      <w:pPr>
        <w:pStyle w:val="ListParagraph"/>
        <w:numPr>
          <w:ilvl w:val="0"/>
          <w:numId w:val="28"/>
        </w:numPr>
        <w:spacing w:after="0"/>
        <w:rPr>
          <w:szCs w:val="22"/>
        </w:rPr>
      </w:pPr>
      <w:r>
        <w:rPr>
          <w:szCs w:val="22"/>
        </w:rPr>
        <w:t>Type of backup offered to Glenveagh National Park if we were to purchase from you.</w:t>
      </w:r>
    </w:p>
    <w:p w14:paraId="1B583462" w14:textId="77777777" w:rsidR="007C0D83" w:rsidRDefault="007C0D83" w:rsidP="007C0D83">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4545"/>
        <w:gridCol w:w="3021"/>
      </w:tblGrid>
      <w:tr w:rsidR="007C0D83" w14:paraId="1C325091" w14:textId="77777777" w:rsidTr="001F4FE3">
        <w:tc>
          <w:tcPr>
            <w:tcW w:w="1526" w:type="dxa"/>
            <w:tcBorders>
              <w:top w:val="single" w:sz="4" w:space="0" w:color="auto"/>
              <w:left w:val="single" w:sz="4" w:space="0" w:color="auto"/>
              <w:bottom w:val="single" w:sz="4" w:space="0" w:color="auto"/>
              <w:right w:val="single" w:sz="4" w:space="0" w:color="auto"/>
            </w:tcBorders>
          </w:tcPr>
          <w:p w14:paraId="1D9F3FC9" w14:textId="77777777" w:rsidR="007C0D83" w:rsidRDefault="007C0D83" w:rsidP="001F4FE3">
            <w:pPr>
              <w:rPr>
                <w:rFonts w:eastAsia="Calibri"/>
              </w:rPr>
            </w:pPr>
          </w:p>
        </w:tc>
        <w:tc>
          <w:tcPr>
            <w:tcW w:w="4635" w:type="dxa"/>
            <w:tcBorders>
              <w:top w:val="single" w:sz="4" w:space="0" w:color="auto"/>
              <w:left w:val="single" w:sz="4" w:space="0" w:color="auto"/>
              <w:bottom w:val="single" w:sz="4" w:space="0" w:color="auto"/>
              <w:right w:val="single" w:sz="4" w:space="0" w:color="auto"/>
            </w:tcBorders>
            <w:hideMark/>
          </w:tcPr>
          <w:p w14:paraId="015EBDBE" w14:textId="77777777" w:rsidR="007C0D83" w:rsidRDefault="007C0D83" w:rsidP="001F4FE3">
            <w:pPr>
              <w:rPr>
                <w:rFonts w:eastAsia="Calibri"/>
              </w:rPr>
            </w:pPr>
            <w:r>
              <w:rPr>
                <w:rFonts w:ascii="MetaPlusNormal-Roman" w:eastAsia="Calibri" w:hAnsi="MetaPlusNormal-Roman"/>
                <w:b/>
              </w:rPr>
              <w:t>Criteria</w:t>
            </w:r>
          </w:p>
        </w:tc>
        <w:tc>
          <w:tcPr>
            <w:tcW w:w="3081" w:type="dxa"/>
            <w:tcBorders>
              <w:top w:val="single" w:sz="4" w:space="0" w:color="auto"/>
              <w:left w:val="single" w:sz="4" w:space="0" w:color="auto"/>
              <w:bottom w:val="single" w:sz="4" w:space="0" w:color="auto"/>
              <w:right w:val="single" w:sz="4" w:space="0" w:color="auto"/>
            </w:tcBorders>
            <w:hideMark/>
          </w:tcPr>
          <w:p w14:paraId="2AA1CC96" w14:textId="77777777" w:rsidR="007C0D83" w:rsidRDefault="007C0D83" w:rsidP="001F4FE3">
            <w:pPr>
              <w:widowControl w:val="0"/>
              <w:rPr>
                <w:rFonts w:ascii="MetaPlusNormal-Roman" w:eastAsia="Calibri" w:hAnsi="MetaPlusNormal-Roman"/>
                <w:b/>
              </w:rPr>
            </w:pPr>
            <w:r>
              <w:rPr>
                <w:rFonts w:ascii="MetaPlusNormal-Roman" w:eastAsia="Calibri" w:hAnsi="MetaPlusNormal-Roman"/>
                <w:b/>
              </w:rPr>
              <w:t>Points given (total: 100)</w:t>
            </w:r>
          </w:p>
        </w:tc>
      </w:tr>
      <w:tr w:rsidR="007C0D83" w14:paraId="5DB309B2" w14:textId="77777777" w:rsidTr="001F4FE3">
        <w:tc>
          <w:tcPr>
            <w:tcW w:w="1526" w:type="dxa"/>
            <w:tcBorders>
              <w:top w:val="single" w:sz="4" w:space="0" w:color="auto"/>
              <w:left w:val="single" w:sz="4" w:space="0" w:color="auto"/>
              <w:bottom w:val="single" w:sz="4" w:space="0" w:color="auto"/>
              <w:right w:val="single" w:sz="4" w:space="0" w:color="auto"/>
            </w:tcBorders>
            <w:hideMark/>
          </w:tcPr>
          <w:p w14:paraId="514980E3" w14:textId="77777777" w:rsidR="007C0D83" w:rsidRDefault="007C0D83" w:rsidP="001F4FE3">
            <w:pPr>
              <w:rPr>
                <w:rFonts w:eastAsia="Calibri"/>
              </w:rPr>
            </w:pPr>
            <w:r>
              <w:rPr>
                <w:rFonts w:eastAsia="Calibri"/>
              </w:rPr>
              <w:t>1.</w:t>
            </w:r>
          </w:p>
        </w:tc>
        <w:tc>
          <w:tcPr>
            <w:tcW w:w="4635" w:type="dxa"/>
            <w:tcBorders>
              <w:top w:val="single" w:sz="4" w:space="0" w:color="auto"/>
              <w:left w:val="single" w:sz="4" w:space="0" w:color="auto"/>
              <w:bottom w:val="single" w:sz="4" w:space="0" w:color="auto"/>
              <w:right w:val="single" w:sz="4" w:space="0" w:color="auto"/>
            </w:tcBorders>
            <w:hideMark/>
          </w:tcPr>
          <w:p w14:paraId="0BE25B1F" w14:textId="77777777" w:rsidR="007C0D83" w:rsidRDefault="007C0D83" w:rsidP="001F4FE3">
            <w:pPr>
              <w:rPr>
                <w:rFonts w:eastAsia="Calibri"/>
              </w:rPr>
            </w:pPr>
            <w:r>
              <w:rPr>
                <w:rFonts w:eastAsia="Calibri"/>
              </w:rPr>
              <w:t>Complying or exceeding specification</w:t>
            </w:r>
          </w:p>
        </w:tc>
        <w:tc>
          <w:tcPr>
            <w:tcW w:w="3081" w:type="dxa"/>
            <w:tcBorders>
              <w:top w:val="single" w:sz="4" w:space="0" w:color="auto"/>
              <w:left w:val="single" w:sz="4" w:space="0" w:color="auto"/>
              <w:bottom w:val="single" w:sz="4" w:space="0" w:color="auto"/>
              <w:right w:val="single" w:sz="4" w:space="0" w:color="auto"/>
            </w:tcBorders>
            <w:hideMark/>
          </w:tcPr>
          <w:p w14:paraId="05CE7D8C" w14:textId="12398558" w:rsidR="007C0D83" w:rsidRDefault="007C0D83" w:rsidP="001F4FE3">
            <w:pPr>
              <w:rPr>
                <w:rFonts w:eastAsia="Calibri"/>
              </w:rPr>
            </w:pPr>
            <w:r>
              <w:rPr>
                <w:rFonts w:eastAsia="Calibri"/>
              </w:rPr>
              <w:t>20</w:t>
            </w:r>
          </w:p>
        </w:tc>
      </w:tr>
      <w:tr w:rsidR="007C0D83" w14:paraId="1D54D8C1" w14:textId="77777777" w:rsidTr="001F4FE3">
        <w:tc>
          <w:tcPr>
            <w:tcW w:w="1526" w:type="dxa"/>
            <w:tcBorders>
              <w:top w:val="single" w:sz="4" w:space="0" w:color="auto"/>
              <w:left w:val="single" w:sz="4" w:space="0" w:color="auto"/>
              <w:bottom w:val="single" w:sz="4" w:space="0" w:color="auto"/>
              <w:right w:val="single" w:sz="4" w:space="0" w:color="auto"/>
            </w:tcBorders>
            <w:hideMark/>
          </w:tcPr>
          <w:p w14:paraId="3887E774" w14:textId="77777777" w:rsidR="007C0D83" w:rsidRDefault="007C0D83" w:rsidP="001F4FE3">
            <w:pPr>
              <w:rPr>
                <w:rFonts w:eastAsia="Calibri"/>
              </w:rPr>
            </w:pPr>
            <w:r>
              <w:rPr>
                <w:rFonts w:eastAsia="Calibri"/>
              </w:rPr>
              <w:t>2.</w:t>
            </w:r>
          </w:p>
        </w:tc>
        <w:tc>
          <w:tcPr>
            <w:tcW w:w="4635" w:type="dxa"/>
            <w:tcBorders>
              <w:top w:val="single" w:sz="4" w:space="0" w:color="auto"/>
              <w:left w:val="single" w:sz="4" w:space="0" w:color="auto"/>
              <w:bottom w:val="single" w:sz="4" w:space="0" w:color="auto"/>
              <w:right w:val="single" w:sz="4" w:space="0" w:color="auto"/>
            </w:tcBorders>
            <w:hideMark/>
          </w:tcPr>
          <w:p w14:paraId="50C7154C" w14:textId="0F240F45" w:rsidR="007C0D83" w:rsidRDefault="007C0D83" w:rsidP="007C0D83">
            <w:pPr>
              <w:rPr>
                <w:rFonts w:eastAsia="Calibri"/>
              </w:rPr>
            </w:pPr>
            <w:r>
              <w:rPr>
                <w:rFonts w:eastAsia="Calibri"/>
              </w:rPr>
              <w:t xml:space="preserve">Warranty Service </w:t>
            </w:r>
            <w:proofErr w:type="gramStart"/>
            <w:r>
              <w:rPr>
                <w:rFonts w:eastAsia="Calibri"/>
              </w:rPr>
              <w:t>and  supply</w:t>
            </w:r>
            <w:proofErr w:type="gramEnd"/>
            <w:r>
              <w:rPr>
                <w:rFonts w:eastAsia="Calibri"/>
              </w:rPr>
              <w:t xml:space="preserve"> of parts</w:t>
            </w:r>
          </w:p>
        </w:tc>
        <w:tc>
          <w:tcPr>
            <w:tcW w:w="3081" w:type="dxa"/>
            <w:tcBorders>
              <w:top w:val="single" w:sz="4" w:space="0" w:color="auto"/>
              <w:left w:val="single" w:sz="4" w:space="0" w:color="auto"/>
              <w:bottom w:val="single" w:sz="4" w:space="0" w:color="auto"/>
              <w:right w:val="single" w:sz="4" w:space="0" w:color="auto"/>
            </w:tcBorders>
            <w:hideMark/>
          </w:tcPr>
          <w:p w14:paraId="0088DB61" w14:textId="77777777" w:rsidR="007C0D83" w:rsidRDefault="007C0D83" w:rsidP="001F4FE3">
            <w:pPr>
              <w:rPr>
                <w:rFonts w:eastAsia="Calibri"/>
              </w:rPr>
            </w:pPr>
            <w:r>
              <w:rPr>
                <w:rFonts w:eastAsia="Calibri"/>
              </w:rPr>
              <w:t>10</w:t>
            </w:r>
          </w:p>
        </w:tc>
      </w:tr>
      <w:tr w:rsidR="007C0D83" w14:paraId="4B71909B" w14:textId="77777777" w:rsidTr="001F4FE3">
        <w:tc>
          <w:tcPr>
            <w:tcW w:w="1526" w:type="dxa"/>
            <w:tcBorders>
              <w:top w:val="single" w:sz="4" w:space="0" w:color="auto"/>
              <w:left w:val="single" w:sz="4" w:space="0" w:color="auto"/>
              <w:bottom w:val="single" w:sz="4" w:space="0" w:color="auto"/>
              <w:right w:val="single" w:sz="4" w:space="0" w:color="auto"/>
            </w:tcBorders>
            <w:hideMark/>
          </w:tcPr>
          <w:p w14:paraId="5B0C26A6" w14:textId="77777777" w:rsidR="007C0D83" w:rsidRDefault="007C0D83" w:rsidP="001F4FE3">
            <w:pPr>
              <w:rPr>
                <w:rFonts w:eastAsia="Calibri"/>
              </w:rPr>
            </w:pPr>
            <w:r>
              <w:rPr>
                <w:rFonts w:eastAsia="Calibri"/>
              </w:rPr>
              <w:t>3.</w:t>
            </w:r>
          </w:p>
        </w:tc>
        <w:tc>
          <w:tcPr>
            <w:tcW w:w="4635" w:type="dxa"/>
            <w:tcBorders>
              <w:top w:val="single" w:sz="4" w:space="0" w:color="auto"/>
              <w:left w:val="single" w:sz="4" w:space="0" w:color="auto"/>
              <w:bottom w:val="single" w:sz="4" w:space="0" w:color="auto"/>
              <w:right w:val="single" w:sz="4" w:space="0" w:color="auto"/>
            </w:tcBorders>
            <w:hideMark/>
          </w:tcPr>
          <w:p w14:paraId="7C339F08" w14:textId="77777777" w:rsidR="007C0D83" w:rsidRDefault="007C0D83" w:rsidP="001F4FE3">
            <w:pPr>
              <w:rPr>
                <w:rFonts w:eastAsia="Calibri"/>
              </w:rPr>
            </w:pPr>
            <w:r>
              <w:rPr>
                <w:rFonts w:eastAsia="Calibri"/>
              </w:rPr>
              <w:t>Price</w:t>
            </w:r>
          </w:p>
        </w:tc>
        <w:tc>
          <w:tcPr>
            <w:tcW w:w="3081" w:type="dxa"/>
            <w:tcBorders>
              <w:top w:val="single" w:sz="4" w:space="0" w:color="auto"/>
              <w:left w:val="single" w:sz="4" w:space="0" w:color="auto"/>
              <w:bottom w:val="single" w:sz="4" w:space="0" w:color="auto"/>
              <w:right w:val="single" w:sz="4" w:space="0" w:color="auto"/>
            </w:tcBorders>
            <w:hideMark/>
          </w:tcPr>
          <w:p w14:paraId="6368EDA4" w14:textId="4B94D677" w:rsidR="007C0D83" w:rsidRDefault="007C0D83" w:rsidP="001F4FE3">
            <w:pPr>
              <w:rPr>
                <w:rFonts w:eastAsia="Calibri"/>
              </w:rPr>
            </w:pPr>
            <w:r>
              <w:rPr>
                <w:rFonts w:eastAsia="Calibri"/>
              </w:rPr>
              <w:t>70</w:t>
            </w:r>
          </w:p>
        </w:tc>
      </w:tr>
    </w:tbl>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lastRenderedPageBreak/>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C391E">
              <w:rPr>
                <w:noProof/>
              </w:rPr>
              <w:t>[insert number]</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6E94AFB5" w14:textId="77777777" w:rsidR="00B82E26" w:rsidRDefault="00B82E26" w:rsidP="00B82E26">
      <w:pPr>
        <w:rPr>
          <w:b/>
        </w:rPr>
      </w:pPr>
      <w:r>
        <w:rPr>
          <w:b/>
        </w:rPr>
        <w:t>SPECIFICATION FOR WELFARE VAN</w:t>
      </w:r>
    </w:p>
    <w:p w14:paraId="344A89A7" w14:textId="0AF69878" w:rsidR="006763B2" w:rsidRPr="00EA2C56" w:rsidRDefault="006763B2" w:rsidP="00B82E26">
      <w:pPr>
        <w:rPr>
          <w:b/>
        </w:rPr>
      </w:pPr>
      <w:proofErr w:type="gramStart"/>
      <w:r>
        <w:rPr>
          <w:b/>
        </w:rPr>
        <w:t>( Funding</w:t>
      </w:r>
      <w:proofErr w:type="gramEnd"/>
      <w:r>
        <w:rPr>
          <w:b/>
        </w:rPr>
        <w:t xml:space="preserve"> for this vehicle is still pending)</w:t>
      </w:r>
    </w:p>
    <w:p w14:paraId="5925B042" w14:textId="77777777" w:rsidR="00B82E26" w:rsidRDefault="00B82E26" w:rsidP="00B82E26">
      <w:r>
        <w:t xml:space="preserve"> Welfare Van a specialized commercial vehicle equipped to transport a small team (typically up to 7 people) while providing self-contained rest and sanitation facilities on mobile or remote work sites.</w:t>
      </w:r>
    </w:p>
    <w:p w14:paraId="15E7C2F3" w14:textId="77777777" w:rsidR="00B82E26" w:rsidRDefault="00B82E26" w:rsidP="00B82E26">
      <w:r>
        <w:t>Colour White</w:t>
      </w:r>
    </w:p>
    <w:p w14:paraId="3BBF1702" w14:textId="2595C6E9" w:rsidR="00DB4915" w:rsidRDefault="00DB4915" w:rsidP="00B82E26">
      <w:r>
        <w:t>Tow hitch</w:t>
      </w:r>
    </w:p>
    <w:p w14:paraId="772E9820" w14:textId="77777777" w:rsidR="00B82E26" w:rsidRDefault="00B82E26" w:rsidP="00B82E26">
      <w:r>
        <w:t xml:space="preserve">A minimum 2.0 litre diesel engine L3 H2, Long </w:t>
      </w:r>
      <w:proofErr w:type="gramStart"/>
      <w:r>
        <w:t>wheel base</w:t>
      </w:r>
      <w:proofErr w:type="gramEnd"/>
      <w:r>
        <w:t>, Euro 6, ULEZ (Ultra Low Emission Zone)</w:t>
      </w:r>
    </w:p>
    <w:p w14:paraId="518EF823" w14:textId="77777777" w:rsidR="00B82E26" w:rsidRDefault="00B82E26" w:rsidP="00B82E26">
      <w:pPr>
        <w:numPr>
          <w:ilvl w:val="0"/>
          <w:numId w:val="29"/>
        </w:numPr>
        <w:spacing w:after="0" w:line="240" w:lineRule="auto"/>
        <w:ind w:left="0"/>
        <w:jc w:val="left"/>
        <w:rPr>
          <w:rFonts w:cstheme="minorHAnsi"/>
          <w:lang w:eastAsia="en-IE"/>
        </w:rPr>
      </w:pPr>
      <w:r w:rsidRPr="004865DC">
        <w:rPr>
          <w:rFonts w:asciiTheme="minorHAnsi" w:hAnsiTheme="minorHAnsi" w:cstheme="minorHAnsi"/>
          <w:b/>
          <w:bCs/>
          <w:szCs w:val="22"/>
          <w:lang w:eastAsia="en-IE"/>
        </w:rPr>
        <w:t>Canteen Area:</w:t>
      </w:r>
      <w:r w:rsidRPr="004865DC">
        <w:rPr>
          <w:rFonts w:asciiTheme="minorHAnsi" w:hAnsiTheme="minorHAnsi" w:cstheme="minorHAnsi"/>
          <w:szCs w:val="22"/>
          <w:lang w:eastAsia="en-IE"/>
        </w:rPr>
        <w:t xml:space="preserve"> Includes a dining table and seating, a microwave, a hot water boiler or urn, and a sink with running water.</w:t>
      </w:r>
      <w:r>
        <w:rPr>
          <w:rFonts w:cstheme="minorHAnsi"/>
          <w:lang w:eastAsia="en-IE"/>
        </w:rPr>
        <w:t xml:space="preserve"> Please state capacity of fresh water</w:t>
      </w:r>
    </w:p>
    <w:p w14:paraId="74D241EF" w14:textId="77777777" w:rsidR="00B82E26" w:rsidRPr="00044089" w:rsidRDefault="00B82E26" w:rsidP="00B82E26">
      <w:pPr>
        <w:spacing w:after="0" w:line="240" w:lineRule="auto"/>
        <w:rPr>
          <w:rFonts w:asciiTheme="minorHAnsi" w:hAnsiTheme="minorHAnsi" w:cstheme="minorHAnsi"/>
          <w:szCs w:val="22"/>
          <w:lang w:eastAsia="en-IE"/>
        </w:rPr>
      </w:pPr>
      <w:r w:rsidRPr="00044089">
        <w:rPr>
          <w:rFonts w:cstheme="minorHAnsi"/>
          <w:bCs/>
          <w:lang w:eastAsia="en-IE"/>
        </w:rPr>
        <w:t>Number of windows and if any open</w:t>
      </w:r>
      <w:r>
        <w:rPr>
          <w:rFonts w:cstheme="minorHAnsi"/>
          <w:bCs/>
          <w:lang w:eastAsia="en-IE"/>
        </w:rPr>
        <w:t>?</w:t>
      </w:r>
    </w:p>
    <w:p w14:paraId="41386B41" w14:textId="77777777" w:rsidR="00B82E26" w:rsidRPr="00BA0CF1" w:rsidRDefault="00B82E26" w:rsidP="00B82E26">
      <w:pPr>
        <w:numPr>
          <w:ilvl w:val="0"/>
          <w:numId w:val="29"/>
        </w:numPr>
        <w:spacing w:after="0" w:line="240" w:lineRule="auto"/>
        <w:ind w:left="0"/>
        <w:jc w:val="left"/>
        <w:rPr>
          <w:rFonts w:asciiTheme="minorHAnsi" w:hAnsiTheme="minorHAnsi" w:cstheme="minorHAnsi"/>
          <w:szCs w:val="22"/>
          <w:lang w:eastAsia="en-IE"/>
        </w:rPr>
      </w:pPr>
      <w:r w:rsidRPr="004865DC">
        <w:rPr>
          <w:rFonts w:asciiTheme="minorHAnsi" w:hAnsiTheme="minorHAnsi" w:cstheme="minorHAnsi"/>
          <w:b/>
          <w:bCs/>
          <w:szCs w:val="22"/>
          <w:lang w:eastAsia="en-IE"/>
        </w:rPr>
        <w:t>Sanitation:</w:t>
      </w:r>
      <w:r w:rsidRPr="004865DC">
        <w:rPr>
          <w:rFonts w:asciiTheme="minorHAnsi" w:hAnsiTheme="minorHAnsi" w:cstheme="minorHAnsi"/>
          <w:szCs w:val="22"/>
          <w:lang w:eastAsia="en-IE"/>
        </w:rPr>
        <w:t xml:space="preserve"> Features a separate, private toilet cubicle (with an electric flush and waste cassette) alongside handwashing facilities</w:t>
      </w:r>
      <w:r>
        <w:rPr>
          <w:rFonts w:cstheme="minorHAnsi"/>
          <w:lang w:eastAsia="en-IE"/>
        </w:rPr>
        <w:t xml:space="preserve"> with hot and cold water</w:t>
      </w:r>
      <w:r w:rsidRPr="004865DC">
        <w:rPr>
          <w:rFonts w:asciiTheme="minorHAnsi" w:hAnsiTheme="minorHAnsi" w:cstheme="minorHAnsi"/>
          <w:szCs w:val="22"/>
          <w:lang w:eastAsia="en-IE"/>
        </w:rPr>
        <w:t>.</w:t>
      </w:r>
      <w:r>
        <w:rPr>
          <w:rFonts w:cstheme="minorHAnsi"/>
          <w:lang w:eastAsia="en-IE"/>
        </w:rPr>
        <w:t xml:space="preserve"> Please state capacity of </w:t>
      </w:r>
      <w:proofErr w:type="gramStart"/>
      <w:r>
        <w:rPr>
          <w:rFonts w:cstheme="minorHAnsi"/>
          <w:lang w:eastAsia="en-IE"/>
        </w:rPr>
        <w:t>waste water</w:t>
      </w:r>
      <w:proofErr w:type="gramEnd"/>
      <w:r>
        <w:rPr>
          <w:rFonts w:cstheme="minorHAnsi"/>
          <w:lang w:eastAsia="en-IE"/>
        </w:rPr>
        <w:t xml:space="preserve"> and fresh water</w:t>
      </w:r>
    </w:p>
    <w:p w14:paraId="2C777927" w14:textId="77777777" w:rsidR="00B82E26" w:rsidRPr="004865DC" w:rsidRDefault="00B82E26" w:rsidP="00B82E26">
      <w:pPr>
        <w:numPr>
          <w:ilvl w:val="0"/>
          <w:numId w:val="29"/>
        </w:numPr>
        <w:spacing w:after="0" w:line="240" w:lineRule="auto"/>
        <w:ind w:left="0"/>
        <w:jc w:val="left"/>
        <w:rPr>
          <w:rFonts w:cstheme="minorHAnsi"/>
          <w:b/>
          <w:bCs/>
          <w:lang w:eastAsia="en-IE"/>
        </w:rPr>
      </w:pPr>
      <w:r w:rsidRPr="004865DC">
        <w:rPr>
          <w:rFonts w:asciiTheme="minorHAnsi" w:hAnsiTheme="minorHAnsi" w:cstheme="minorHAnsi"/>
          <w:b/>
          <w:bCs/>
          <w:szCs w:val="22"/>
          <w:lang w:eastAsia="en-IE"/>
        </w:rPr>
        <w:t>Heating &amp; Drying:</w:t>
      </w:r>
      <w:r w:rsidRPr="004865DC">
        <w:rPr>
          <w:rFonts w:asciiTheme="minorHAnsi" w:hAnsiTheme="minorHAnsi" w:cstheme="minorHAnsi"/>
          <w:szCs w:val="22"/>
          <w:lang w:eastAsia="en-IE"/>
        </w:rPr>
        <w:t xml:space="preserve"> Equipped with independent cabin heaters (suc</w:t>
      </w:r>
      <w:r>
        <w:rPr>
          <w:rFonts w:cstheme="minorHAnsi"/>
          <w:lang w:eastAsia="en-IE"/>
        </w:rPr>
        <w:t xml:space="preserve">h as diesel-fired </w:t>
      </w:r>
      <w:proofErr w:type="gramStart"/>
      <w:r>
        <w:rPr>
          <w:rFonts w:cstheme="minorHAnsi"/>
          <w:lang w:eastAsia="en-IE"/>
        </w:rPr>
        <w:t xml:space="preserve">systems) </w:t>
      </w:r>
      <w:r w:rsidRPr="004865DC">
        <w:rPr>
          <w:rFonts w:asciiTheme="minorHAnsi" w:hAnsiTheme="minorHAnsi" w:cstheme="minorHAnsi"/>
          <w:szCs w:val="22"/>
          <w:lang w:eastAsia="en-IE"/>
        </w:rPr>
        <w:t xml:space="preserve"> </w:t>
      </w:r>
      <w:r>
        <w:rPr>
          <w:rFonts w:cstheme="minorHAnsi"/>
          <w:lang w:eastAsia="en-IE"/>
        </w:rPr>
        <w:t xml:space="preserve"> </w:t>
      </w:r>
      <w:proofErr w:type="gramEnd"/>
      <w:r>
        <w:rPr>
          <w:rFonts w:cstheme="minorHAnsi"/>
          <w:lang w:eastAsia="en-IE"/>
        </w:rPr>
        <w:t xml:space="preserve">A </w:t>
      </w:r>
      <w:r w:rsidRPr="004865DC">
        <w:rPr>
          <w:rFonts w:asciiTheme="minorHAnsi" w:hAnsiTheme="minorHAnsi" w:cstheme="minorHAnsi"/>
          <w:szCs w:val="22"/>
          <w:lang w:eastAsia="en-IE"/>
        </w:rPr>
        <w:t>designated drying room</w:t>
      </w:r>
      <w:r>
        <w:rPr>
          <w:rFonts w:cstheme="minorHAnsi"/>
          <w:lang w:eastAsia="en-IE"/>
        </w:rPr>
        <w:t xml:space="preserve"> with fitted coat hooks</w:t>
      </w:r>
      <w:r w:rsidRPr="004865DC">
        <w:rPr>
          <w:rFonts w:asciiTheme="minorHAnsi" w:hAnsiTheme="minorHAnsi" w:cstheme="minorHAnsi"/>
          <w:szCs w:val="22"/>
          <w:lang w:eastAsia="en-IE"/>
        </w:rPr>
        <w:t xml:space="preserve"> area for wet workwear. </w:t>
      </w:r>
    </w:p>
    <w:p w14:paraId="7E6F8D27" w14:textId="77777777" w:rsidR="00B82E26" w:rsidRPr="00044089" w:rsidRDefault="00B82E26" w:rsidP="00B82E26">
      <w:pPr>
        <w:numPr>
          <w:ilvl w:val="0"/>
          <w:numId w:val="29"/>
        </w:numPr>
        <w:spacing w:after="0" w:line="240" w:lineRule="auto"/>
        <w:ind w:left="0"/>
        <w:jc w:val="left"/>
        <w:rPr>
          <w:rFonts w:cstheme="minorHAnsi"/>
          <w:b/>
          <w:bCs/>
          <w:lang w:eastAsia="en-IE"/>
        </w:rPr>
      </w:pPr>
      <w:r w:rsidRPr="004865DC">
        <w:rPr>
          <w:rFonts w:asciiTheme="minorHAnsi" w:hAnsiTheme="minorHAnsi" w:cstheme="minorHAnsi"/>
          <w:b/>
          <w:bCs/>
          <w:szCs w:val="22"/>
          <w:lang w:eastAsia="en-IE"/>
        </w:rPr>
        <w:t>Transport:</w:t>
      </w:r>
      <w:r w:rsidRPr="004865DC">
        <w:rPr>
          <w:rFonts w:asciiTheme="minorHAnsi" w:hAnsiTheme="minorHAnsi" w:cstheme="minorHAnsi"/>
          <w:szCs w:val="22"/>
          <w:lang w:eastAsia="en-IE"/>
        </w:rPr>
        <w:t xml:space="preserve"> Combines crew seating (fitted with safety seat belts) with utility and tool storage space.  </w:t>
      </w:r>
      <w:r w:rsidRPr="00044089">
        <w:rPr>
          <w:rFonts w:asciiTheme="minorHAnsi" w:hAnsiTheme="minorHAnsi" w:cstheme="minorHAnsi"/>
          <w:szCs w:val="22"/>
          <w:lang w:eastAsia="en-IE"/>
        </w:rPr>
        <w:t>Please state number of seats</w:t>
      </w:r>
      <w:r w:rsidRPr="00044089">
        <w:rPr>
          <w:rFonts w:cstheme="minorHAnsi"/>
          <w:lang w:eastAsia="en-IE"/>
        </w:rPr>
        <w:t xml:space="preserve"> with seat belts.</w:t>
      </w:r>
    </w:p>
    <w:p w14:paraId="18871605" w14:textId="77777777" w:rsidR="00B82E26" w:rsidRPr="00044089" w:rsidRDefault="00B82E26" w:rsidP="00B82E26">
      <w:pPr>
        <w:numPr>
          <w:ilvl w:val="0"/>
          <w:numId w:val="29"/>
        </w:numPr>
        <w:spacing w:after="0" w:line="240" w:lineRule="auto"/>
        <w:ind w:left="0"/>
        <w:jc w:val="left"/>
        <w:rPr>
          <w:rFonts w:cstheme="minorHAnsi"/>
          <w:bCs/>
          <w:lang w:eastAsia="en-IE"/>
        </w:rPr>
      </w:pPr>
      <w:r w:rsidRPr="00044089">
        <w:rPr>
          <w:rFonts w:cstheme="minorHAnsi"/>
          <w:lang w:eastAsia="en-IE"/>
        </w:rPr>
        <w:t>Rear camera</w:t>
      </w:r>
    </w:p>
    <w:p w14:paraId="1164733E" w14:textId="77777777" w:rsidR="00B82E26" w:rsidRPr="00044089" w:rsidRDefault="00B82E26" w:rsidP="00B82E26">
      <w:pPr>
        <w:numPr>
          <w:ilvl w:val="0"/>
          <w:numId w:val="29"/>
        </w:numPr>
        <w:spacing w:after="0" w:line="240" w:lineRule="auto"/>
        <w:ind w:left="0"/>
        <w:jc w:val="left"/>
        <w:rPr>
          <w:rFonts w:cstheme="minorHAnsi"/>
          <w:bCs/>
          <w:lang w:eastAsia="en-IE"/>
        </w:rPr>
      </w:pPr>
      <w:r w:rsidRPr="00044089">
        <w:rPr>
          <w:rFonts w:cstheme="minorHAnsi"/>
          <w:lang w:eastAsia="en-IE"/>
        </w:rPr>
        <w:t>Central Locking</w:t>
      </w:r>
    </w:p>
    <w:p w14:paraId="55A5D88E" w14:textId="77777777" w:rsidR="00B82E26" w:rsidRPr="00D85D51" w:rsidRDefault="00B82E26" w:rsidP="00B82E26">
      <w:pPr>
        <w:numPr>
          <w:ilvl w:val="0"/>
          <w:numId w:val="29"/>
        </w:numPr>
        <w:spacing w:after="0" w:line="240" w:lineRule="auto"/>
        <w:ind w:left="0"/>
        <w:jc w:val="left"/>
        <w:rPr>
          <w:rFonts w:cstheme="minorHAnsi"/>
          <w:bCs/>
          <w:lang w:eastAsia="en-IE"/>
        </w:rPr>
      </w:pPr>
      <w:r w:rsidRPr="00044089">
        <w:rPr>
          <w:rFonts w:cstheme="minorHAnsi"/>
          <w:lang w:eastAsia="en-IE"/>
        </w:rPr>
        <w:t>Spare wheel and fitted bracket</w:t>
      </w:r>
    </w:p>
    <w:p w14:paraId="5671A0EB" w14:textId="77777777" w:rsidR="00B82E26" w:rsidRPr="00D85D51" w:rsidRDefault="00B82E26" w:rsidP="00B82E26">
      <w:pPr>
        <w:numPr>
          <w:ilvl w:val="0"/>
          <w:numId w:val="29"/>
        </w:numPr>
        <w:spacing w:after="0" w:line="240" w:lineRule="auto"/>
        <w:ind w:left="0"/>
        <w:jc w:val="left"/>
        <w:rPr>
          <w:rFonts w:cstheme="minorHAnsi"/>
          <w:bCs/>
          <w:lang w:eastAsia="en-IE"/>
        </w:rPr>
      </w:pPr>
      <w:r>
        <w:rPr>
          <w:rFonts w:cstheme="minorHAnsi"/>
          <w:lang w:eastAsia="en-IE"/>
        </w:rPr>
        <w:t>Light Beacon</w:t>
      </w:r>
    </w:p>
    <w:p w14:paraId="60372F56" w14:textId="77777777" w:rsidR="00B82E26" w:rsidRPr="00D85D51" w:rsidRDefault="00B82E26" w:rsidP="00B82E26">
      <w:pPr>
        <w:numPr>
          <w:ilvl w:val="0"/>
          <w:numId w:val="29"/>
        </w:numPr>
        <w:spacing w:after="0" w:line="240" w:lineRule="auto"/>
        <w:ind w:left="0"/>
        <w:jc w:val="left"/>
        <w:rPr>
          <w:rFonts w:cstheme="minorHAnsi"/>
          <w:bCs/>
          <w:lang w:eastAsia="en-IE"/>
        </w:rPr>
      </w:pPr>
      <w:r>
        <w:rPr>
          <w:rFonts w:cstheme="minorHAnsi"/>
          <w:lang w:eastAsia="en-IE"/>
        </w:rPr>
        <w:t>Roof solar panel</w:t>
      </w:r>
    </w:p>
    <w:p w14:paraId="401FD986" w14:textId="77777777" w:rsidR="00B82E26" w:rsidRPr="00B82E26" w:rsidRDefault="00B82E26" w:rsidP="00B82E26">
      <w:pPr>
        <w:numPr>
          <w:ilvl w:val="0"/>
          <w:numId w:val="29"/>
        </w:numPr>
        <w:spacing w:after="0" w:line="240" w:lineRule="auto"/>
        <w:ind w:left="0"/>
        <w:jc w:val="left"/>
        <w:rPr>
          <w:rFonts w:cstheme="minorHAnsi"/>
          <w:bCs/>
          <w:lang w:eastAsia="en-IE"/>
        </w:rPr>
      </w:pPr>
      <w:r>
        <w:rPr>
          <w:rFonts w:cstheme="minorHAnsi"/>
          <w:lang w:eastAsia="en-IE"/>
        </w:rPr>
        <w:t>Air condition</w:t>
      </w:r>
    </w:p>
    <w:p w14:paraId="7D39F2A7" w14:textId="77777777" w:rsidR="00B82E26" w:rsidRDefault="00B82E26" w:rsidP="00B82E26">
      <w:pPr>
        <w:spacing w:after="0" w:line="240" w:lineRule="auto"/>
        <w:jc w:val="left"/>
        <w:rPr>
          <w:rFonts w:cstheme="minorHAnsi"/>
          <w:lang w:eastAsia="en-IE"/>
        </w:rPr>
      </w:pPr>
    </w:p>
    <w:p w14:paraId="46F9D684" w14:textId="0E068564" w:rsidR="00B82E26" w:rsidRPr="00044089" w:rsidRDefault="00B82E26" w:rsidP="00B82E26">
      <w:pPr>
        <w:spacing w:after="0" w:line="240" w:lineRule="auto"/>
        <w:jc w:val="left"/>
        <w:rPr>
          <w:rFonts w:cstheme="minorHAnsi"/>
          <w:bCs/>
          <w:lang w:eastAsia="en-IE"/>
        </w:rPr>
      </w:pPr>
      <w:r>
        <w:rPr>
          <w:rFonts w:cstheme="minorHAnsi"/>
          <w:lang w:eastAsia="en-IE"/>
        </w:rPr>
        <w:t>TENDERERS NEED TO SPECIFY THE SPECIFICATION OF THEIR VEHICLE</w:t>
      </w:r>
    </w:p>
    <w:p w14:paraId="20E8B702" w14:textId="77777777" w:rsidR="00B82E26" w:rsidRPr="00044089" w:rsidRDefault="00B82E26" w:rsidP="00B82E26">
      <w:pPr>
        <w:spacing w:after="0" w:line="240" w:lineRule="auto"/>
        <w:rPr>
          <w:rFonts w:cstheme="minorHAnsi"/>
          <w:lang w:eastAsia="en-IE"/>
        </w:rPr>
      </w:pPr>
    </w:p>
    <w:p w14:paraId="1AC18C97" w14:textId="77777777" w:rsidR="00B82E26" w:rsidRDefault="00B82E26" w:rsidP="00B82E26">
      <w:pPr>
        <w:spacing w:after="0" w:line="240" w:lineRule="auto"/>
        <w:rPr>
          <w:rFonts w:cstheme="minorHAnsi"/>
          <w:b/>
          <w:lang w:eastAsia="en-IE"/>
        </w:rPr>
      </w:pPr>
    </w:p>
    <w:p w14:paraId="0E3B2D90" w14:textId="77777777" w:rsidR="00B82E26" w:rsidRDefault="00B82E26" w:rsidP="00B82E26">
      <w:pPr>
        <w:spacing w:after="0" w:line="240" w:lineRule="auto"/>
        <w:rPr>
          <w:rFonts w:cstheme="minorHAnsi"/>
          <w:b/>
          <w:lang w:eastAsia="en-IE"/>
        </w:rPr>
      </w:pPr>
    </w:p>
    <w:p w14:paraId="0F4FA357" w14:textId="77777777" w:rsidR="00B82E26" w:rsidRDefault="00B82E26" w:rsidP="00B82E26">
      <w:pPr>
        <w:spacing w:after="0" w:line="240" w:lineRule="auto"/>
        <w:rPr>
          <w:rFonts w:cstheme="minorHAnsi"/>
          <w:b/>
          <w:lang w:eastAsia="en-IE"/>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45B355DC" w14:textId="77777777" w:rsidR="007C0D83" w:rsidRPr="00D24734" w:rsidRDefault="00230EA6" w:rsidP="007C0D83">
      <w:pPr>
        <w:rPr>
          <w:szCs w:val="22"/>
        </w:rPr>
      </w:pPr>
      <w:sdt>
        <w:sdtPr>
          <w:rPr>
            <w:szCs w:val="22"/>
          </w:rPr>
          <w:id w:val="1406293"/>
          <w:placeholder>
            <w:docPart w:val="69F4588FB52C42D6843B2CF45EF00529"/>
          </w:placeholder>
        </w:sdtPr>
        <w:sdtEndPr>
          <w:rPr>
            <w:color w:val="FF0000"/>
          </w:rPr>
        </w:sdtEndPr>
        <w:sdtContent>
          <w:r w:rsidR="007C0D83" w:rsidRPr="002843F9">
            <w:rPr>
              <w:b/>
            </w:rPr>
            <w:t xml:space="preserve">PLEASE COMPLETE PRICE DETAILS FOR </w:t>
          </w:r>
          <w:r w:rsidR="007C0D83">
            <w:rPr>
              <w:b/>
            </w:rPr>
            <w:t xml:space="preserve">AVT RFQ Vehicle </w:t>
          </w:r>
        </w:sdtContent>
      </w:sdt>
      <w:r w:rsidR="007C0D83" w:rsidRPr="00D24734">
        <w:rPr>
          <w:szCs w:val="22"/>
        </w:rPr>
        <w:t xml:space="preserve"> </w:t>
      </w:r>
    </w:p>
    <w:p w14:paraId="0BF1AEDE" w14:textId="77777777" w:rsidR="007C0D83" w:rsidRPr="002843F9" w:rsidRDefault="007C0D83" w:rsidP="007C0D83">
      <w:pPr>
        <w:rPr>
          <w:b/>
        </w:rPr>
      </w:pPr>
    </w:p>
    <w:tbl>
      <w:tblPr>
        <w:tblStyle w:val="TableGrid"/>
        <w:tblW w:w="0" w:type="auto"/>
        <w:tblLook w:val="04A0" w:firstRow="1" w:lastRow="0" w:firstColumn="1" w:lastColumn="0" w:noHBand="0" w:noVBand="1"/>
      </w:tblPr>
      <w:tblGrid>
        <w:gridCol w:w="1413"/>
        <w:gridCol w:w="4597"/>
        <w:gridCol w:w="3006"/>
      </w:tblGrid>
      <w:tr w:rsidR="007C0D83" w:rsidRPr="00526926" w14:paraId="3A2A1066" w14:textId="77777777" w:rsidTr="001F4FE3">
        <w:tc>
          <w:tcPr>
            <w:tcW w:w="1413" w:type="dxa"/>
          </w:tcPr>
          <w:p w14:paraId="51CE3B3C" w14:textId="77777777" w:rsidR="007C0D83" w:rsidRPr="00526926" w:rsidRDefault="007C0D83" w:rsidP="001F4FE3">
            <w:pPr>
              <w:rPr>
                <w:b/>
                <w:color w:val="4F81BD" w:themeColor="accent1"/>
                <w:sz w:val="28"/>
                <w:szCs w:val="28"/>
              </w:rPr>
            </w:pPr>
            <w:r w:rsidRPr="00526926">
              <w:rPr>
                <w:b/>
                <w:color w:val="4F81BD" w:themeColor="accent1"/>
                <w:sz w:val="28"/>
                <w:szCs w:val="28"/>
              </w:rPr>
              <w:t>Item</w:t>
            </w:r>
          </w:p>
          <w:p w14:paraId="6FC35CAA" w14:textId="77777777" w:rsidR="007C0D83" w:rsidRPr="00526926" w:rsidRDefault="007C0D83" w:rsidP="001F4FE3">
            <w:pPr>
              <w:rPr>
                <w:b/>
                <w:color w:val="4F81BD" w:themeColor="accent1"/>
                <w:sz w:val="28"/>
                <w:szCs w:val="28"/>
              </w:rPr>
            </w:pPr>
          </w:p>
        </w:tc>
        <w:tc>
          <w:tcPr>
            <w:tcW w:w="4597" w:type="dxa"/>
          </w:tcPr>
          <w:p w14:paraId="34C6C6DE" w14:textId="77777777" w:rsidR="007C0D83" w:rsidRPr="00526926" w:rsidRDefault="007C0D83" w:rsidP="001F4FE3">
            <w:pPr>
              <w:rPr>
                <w:b/>
                <w:color w:val="4F81BD" w:themeColor="accent1"/>
                <w:sz w:val="28"/>
                <w:szCs w:val="28"/>
              </w:rPr>
            </w:pPr>
            <w:r w:rsidRPr="00526926">
              <w:rPr>
                <w:b/>
                <w:color w:val="4F81BD" w:themeColor="accent1"/>
                <w:sz w:val="28"/>
                <w:szCs w:val="28"/>
              </w:rPr>
              <w:t>Description</w:t>
            </w:r>
          </w:p>
        </w:tc>
        <w:tc>
          <w:tcPr>
            <w:tcW w:w="3006" w:type="dxa"/>
          </w:tcPr>
          <w:p w14:paraId="48C7F5B6" w14:textId="77777777" w:rsidR="007C0D83" w:rsidRPr="00526926" w:rsidRDefault="007C0D83" w:rsidP="001F4FE3">
            <w:pPr>
              <w:rPr>
                <w:b/>
                <w:color w:val="4F81BD" w:themeColor="accent1"/>
                <w:sz w:val="28"/>
                <w:szCs w:val="28"/>
              </w:rPr>
            </w:pPr>
            <w:r w:rsidRPr="00526926">
              <w:rPr>
                <w:b/>
                <w:color w:val="4F81BD" w:themeColor="accent1"/>
                <w:sz w:val="28"/>
                <w:szCs w:val="28"/>
              </w:rPr>
              <w:t>Net Price</w:t>
            </w:r>
          </w:p>
        </w:tc>
      </w:tr>
      <w:tr w:rsidR="007C0D83" w14:paraId="0A883480" w14:textId="77777777" w:rsidTr="001F4FE3">
        <w:tc>
          <w:tcPr>
            <w:tcW w:w="1413" w:type="dxa"/>
          </w:tcPr>
          <w:p w14:paraId="7AC3E541" w14:textId="77777777" w:rsidR="007C0D83" w:rsidRDefault="007C0D83" w:rsidP="001F4FE3"/>
          <w:p w14:paraId="483EE466" w14:textId="77777777" w:rsidR="007C0D83" w:rsidRDefault="007C0D83" w:rsidP="001F4FE3"/>
          <w:p w14:paraId="2FCD0B93" w14:textId="77777777" w:rsidR="007C0D83" w:rsidRDefault="007C0D83" w:rsidP="001F4FE3"/>
          <w:p w14:paraId="6841DD2B" w14:textId="77777777" w:rsidR="007C0D83" w:rsidRDefault="007C0D83" w:rsidP="001F4FE3"/>
        </w:tc>
        <w:tc>
          <w:tcPr>
            <w:tcW w:w="4597" w:type="dxa"/>
          </w:tcPr>
          <w:p w14:paraId="41CEA17F" w14:textId="77777777" w:rsidR="007C0D83" w:rsidRDefault="007C0D83" w:rsidP="001F4FE3"/>
        </w:tc>
        <w:tc>
          <w:tcPr>
            <w:tcW w:w="3006" w:type="dxa"/>
          </w:tcPr>
          <w:p w14:paraId="2F166E0A" w14:textId="77777777" w:rsidR="007C0D83" w:rsidRDefault="007C0D83" w:rsidP="001F4FE3"/>
        </w:tc>
      </w:tr>
      <w:tr w:rsidR="007C0D83" w14:paraId="255A4DB5" w14:textId="77777777" w:rsidTr="001F4FE3">
        <w:tc>
          <w:tcPr>
            <w:tcW w:w="1413" w:type="dxa"/>
          </w:tcPr>
          <w:p w14:paraId="2652D530" w14:textId="77777777" w:rsidR="007C0D83" w:rsidRDefault="007C0D83" w:rsidP="001F4FE3"/>
          <w:p w14:paraId="52C95F3D" w14:textId="77777777" w:rsidR="007C0D83" w:rsidRDefault="007C0D83" w:rsidP="001F4FE3"/>
        </w:tc>
        <w:tc>
          <w:tcPr>
            <w:tcW w:w="4597" w:type="dxa"/>
          </w:tcPr>
          <w:p w14:paraId="125787F8" w14:textId="77777777" w:rsidR="007C0D83" w:rsidRDefault="007C0D83" w:rsidP="001F4FE3">
            <w:pPr>
              <w:jc w:val="right"/>
            </w:pPr>
          </w:p>
        </w:tc>
        <w:tc>
          <w:tcPr>
            <w:tcW w:w="3006" w:type="dxa"/>
          </w:tcPr>
          <w:p w14:paraId="430802A5" w14:textId="77777777" w:rsidR="007C0D83" w:rsidRDefault="007C0D83" w:rsidP="001F4FE3"/>
        </w:tc>
      </w:tr>
      <w:tr w:rsidR="007C0D83" w14:paraId="7EAA609E" w14:textId="77777777" w:rsidTr="001F4FE3">
        <w:tc>
          <w:tcPr>
            <w:tcW w:w="1413" w:type="dxa"/>
          </w:tcPr>
          <w:p w14:paraId="1463E376" w14:textId="77777777" w:rsidR="007C0D83" w:rsidRDefault="007C0D83" w:rsidP="001F4FE3"/>
          <w:p w14:paraId="5719DD03" w14:textId="77777777" w:rsidR="007C0D83" w:rsidRDefault="007C0D83" w:rsidP="001F4FE3"/>
        </w:tc>
        <w:tc>
          <w:tcPr>
            <w:tcW w:w="4597" w:type="dxa"/>
          </w:tcPr>
          <w:p w14:paraId="1640B04E" w14:textId="77777777" w:rsidR="007C0D83" w:rsidRDefault="007C0D83" w:rsidP="001F4FE3">
            <w:pPr>
              <w:jc w:val="right"/>
            </w:pPr>
          </w:p>
          <w:p w14:paraId="4AB86F9C" w14:textId="6E69B113" w:rsidR="007C0D83" w:rsidRDefault="00F16313" w:rsidP="001F4FE3">
            <w:pPr>
              <w:jc w:val="right"/>
            </w:pPr>
            <w:r>
              <w:t>VAT</w:t>
            </w:r>
          </w:p>
        </w:tc>
        <w:tc>
          <w:tcPr>
            <w:tcW w:w="3006" w:type="dxa"/>
          </w:tcPr>
          <w:p w14:paraId="209E9442" w14:textId="77777777" w:rsidR="007C0D83" w:rsidRDefault="007C0D83" w:rsidP="001F4FE3"/>
        </w:tc>
      </w:tr>
      <w:tr w:rsidR="007C0D83" w14:paraId="54551AC0" w14:textId="77777777" w:rsidTr="001F4FE3">
        <w:tc>
          <w:tcPr>
            <w:tcW w:w="1413" w:type="dxa"/>
          </w:tcPr>
          <w:p w14:paraId="694999E3" w14:textId="77777777" w:rsidR="007C0D83" w:rsidRDefault="007C0D83" w:rsidP="001F4FE3"/>
        </w:tc>
        <w:tc>
          <w:tcPr>
            <w:tcW w:w="4597" w:type="dxa"/>
          </w:tcPr>
          <w:p w14:paraId="47A1897C" w14:textId="44BD4ADE" w:rsidR="007C0D83" w:rsidRDefault="00F16313" w:rsidP="001F4FE3">
            <w:pPr>
              <w:jc w:val="right"/>
            </w:pPr>
            <w:r>
              <w:t>VRT</w:t>
            </w:r>
          </w:p>
        </w:tc>
        <w:tc>
          <w:tcPr>
            <w:tcW w:w="3006" w:type="dxa"/>
          </w:tcPr>
          <w:p w14:paraId="1B2422BB" w14:textId="77777777" w:rsidR="007C0D83" w:rsidRDefault="007C0D83" w:rsidP="001F4FE3"/>
        </w:tc>
      </w:tr>
      <w:tr w:rsidR="007C0D83" w14:paraId="37CAD895" w14:textId="77777777" w:rsidTr="001F4FE3">
        <w:tc>
          <w:tcPr>
            <w:tcW w:w="1413" w:type="dxa"/>
          </w:tcPr>
          <w:p w14:paraId="5FF02824" w14:textId="77777777" w:rsidR="007C0D83" w:rsidRDefault="007C0D83" w:rsidP="001F4FE3"/>
        </w:tc>
        <w:tc>
          <w:tcPr>
            <w:tcW w:w="4597" w:type="dxa"/>
          </w:tcPr>
          <w:p w14:paraId="1B40D89A" w14:textId="77777777" w:rsidR="007C0D83" w:rsidRDefault="007C0D83" w:rsidP="001F4FE3">
            <w:r>
              <w:t xml:space="preserve">                                                          Total Price</w:t>
            </w:r>
          </w:p>
        </w:tc>
        <w:tc>
          <w:tcPr>
            <w:tcW w:w="3006" w:type="dxa"/>
          </w:tcPr>
          <w:p w14:paraId="21C25886" w14:textId="77777777" w:rsidR="007C0D83" w:rsidRDefault="007C0D83" w:rsidP="001F4FE3"/>
        </w:tc>
      </w:tr>
    </w:tbl>
    <w:p w14:paraId="7BE3A60A" w14:textId="77777777" w:rsidR="007C0D83" w:rsidRPr="00830A49" w:rsidRDefault="007C0D83" w:rsidP="007C0D83">
      <w:pPr>
        <w:rPr>
          <w:szCs w:val="22"/>
        </w:rPr>
      </w:pPr>
    </w:p>
    <w:p w14:paraId="6765CCA2" w14:textId="77777777" w:rsidR="007C0D83" w:rsidRPr="00830A49" w:rsidRDefault="007C0D83" w:rsidP="007C0D83">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F761D23"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380996">
            <w:rPr>
              <w:szCs w:val="22"/>
              <w:highlight w:val="lightGray"/>
            </w:rPr>
            <w:t>Department of Housing, Local Government and Heritage</w:t>
          </w:r>
        </w:sdtContent>
      </w:sdt>
      <w:r w:rsidR="00270B9E">
        <w:rPr>
          <w:szCs w:val="22"/>
        </w:rPr>
        <w:t xml:space="preserve"> </w:t>
      </w:r>
      <w:r w:rsidR="00270B9E" w:rsidRPr="00E01B4E">
        <w:rPr>
          <w:szCs w:val="22"/>
          <w:highlight w:val="lightGray"/>
        </w:rPr>
        <w:t>(the “Contracting Authority”)</w:t>
      </w:r>
    </w:p>
    <w:p w14:paraId="4644BD51" w14:textId="4F383C60"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380996">
            <w:rPr>
              <w:szCs w:val="22"/>
              <w:highlight w:val="lightGray"/>
            </w:rPr>
            <w:t>Purchase a Welfare Van</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727996AA"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380996">
            <w:rPr>
              <w:highlight w:val="lightGray"/>
            </w:rPr>
            <w:t>Department of Housing, Local Government and Heritage</w:t>
          </w:r>
        </w:sdtContent>
      </w:sdt>
      <w:r>
        <w:t xml:space="preserve"> </w:t>
      </w:r>
      <w:r w:rsidRPr="00CC568F">
        <w:t>(the “Contracting Authority”)</w:t>
      </w:r>
    </w:p>
    <w:p w14:paraId="5173D97C" w14:textId="340DAE8C"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380996">
            <w:rPr>
              <w:szCs w:val="22"/>
              <w:highlight w:val="lightGray"/>
            </w:rPr>
            <w:t>Purchase a Welfare Van</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B – Declaration that any foreign financial contributions are non-notifiable having regard to the de minimis </w:t>
      </w:r>
      <w:proofErr w:type="gramStart"/>
      <w:r>
        <w:rPr>
          <w:rFonts w:ascii="Calibri" w:hAnsi="Calibri"/>
        </w:rPr>
        <w:t>threshold</w:t>
      </w:r>
      <w:proofErr w:type="gramEnd"/>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7CCCF272"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380996">
            <w:rPr>
              <w:highlight w:val="lightGray"/>
            </w:rPr>
            <w:t>Purchase a Welfare Van</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w:t>
      </w:r>
      <w:proofErr w:type="gramStart"/>
      <w:r>
        <w:rPr>
          <w:lang w:val="en-US"/>
        </w:rPr>
        <w:t>sincerely declare</w:t>
      </w:r>
      <w:proofErr w:type="gramEnd"/>
      <w:r>
        <w:rPr>
          <w:lang w:val="en-US"/>
        </w:rPr>
        <w:t xml:space="preserv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 xml:space="preserve">ever been the subject of a conviction for fraud within the meaning of Article 1 of the Convention on the protection of the European Communities’ </w:t>
      </w:r>
      <w:proofErr w:type="gramStart"/>
      <w:r w:rsidR="00074A28" w:rsidRPr="000F5FE8">
        <w:rPr>
          <w:lang w:val="en-US"/>
        </w:rPr>
        <w:t>financial interests</w:t>
      </w:r>
      <w:proofErr w:type="gramEnd"/>
      <w:r w:rsidR="00074A28" w:rsidRPr="000F5FE8">
        <w:rPr>
          <w:lang w:val="en-US"/>
        </w:rPr>
        <w:t>.</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roofErr w:type="gramStart"/>
      <w:r w:rsidRPr="00AE08B8">
        <w:rPr>
          <w:lang w:val="en-US"/>
        </w:rPr>
        <w:t xml:space="preserve">.  </w:t>
      </w:r>
      <w:proofErr w:type="gramEnd"/>
      <w:r w:rsidRPr="00AE08B8">
        <w:rPr>
          <w:lang w:val="en-US"/>
        </w:rPr>
        <w:t xml:space="preserve">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 xml:space="preserve">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C80436">
        <w:rPr>
          <w:lang w:val="en-US"/>
        </w:rPr>
        <w:t>damages</w:t>
      </w:r>
      <w:proofErr w:type="gramEnd"/>
      <w:r w:rsidRPr="00C80436">
        <w:rPr>
          <w:lang w:val="en-US"/>
        </w:rPr>
        <w:t xml:space="preserve">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r>
        <w:rPr>
          <w:lang w:val="en-US"/>
        </w:rPr>
        <w:t xml:space="preserv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 xml:space="preserve">true and by virtue of the Statutory Declarations Act, 1938. This declaration </w:t>
      </w:r>
      <w:proofErr w:type="gramStart"/>
      <w:r w:rsidRPr="001836F5">
        <w:rPr>
          <w:lang w:val="en-US"/>
        </w:rPr>
        <w:t>is made</w:t>
      </w:r>
      <w:proofErr w:type="gramEnd"/>
      <w:r w:rsidRPr="001836F5">
        <w:rPr>
          <w:lang w:val="en-US"/>
        </w:rPr>
        <w:t xml:space="preserv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BD12111" w:rsidR="008223F2" w:rsidRPr="00830A49" w:rsidRDefault="00230EA6"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380996">
            <w:rPr>
              <w:szCs w:val="22"/>
              <w:highlight w:val="lightGray"/>
            </w:rPr>
            <w:t>Department of Housing, Local Government and Heritage</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65C1B526"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380996">
            <w:rPr>
              <w:szCs w:val="22"/>
              <w:highlight w:val="lightGray"/>
            </w:rPr>
            <w:t>Purchase a Welfare Van</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68E001CD" w:rsidR="008223F2" w:rsidRPr="00830A49" w:rsidRDefault="00230EA6"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380996">
            <w:rPr>
              <w:szCs w:val="22"/>
              <w:highlight w:val="lightGray"/>
            </w:rPr>
            <w:t>Department of Housing, Local Government and Heritage</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230EA6"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9"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proofErr w:type="gramStart"/>
            <w:r w:rsidR="00D90594" w:rsidRPr="00830A49">
              <w:rPr>
                <w:szCs w:val="22"/>
                <w:lang w:val="en-US"/>
              </w:rPr>
              <w:t>.</w:t>
            </w:r>
            <w:r w:rsidR="000333B2" w:rsidRPr="00830A49">
              <w:rPr>
                <w:szCs w:val="22"/>
                <w:lang w:val="en-US"/>
              </w:rPr>
              <w:t xml:space="preserve">  </w:t>
            </w:r>
            <w:proofErr w:type="gramEnd"/>
            <w:r w:rsidR="000333B2" w:rsidRPr="00830A49">
              <w:rPr>
                <w:szCs w:val="22"/>
                <w:lang w:val="en-US"/>
              </w:rPr>
              <w:t>The RFT</w:t>
            </w:r>
            <w:r w:rsidR="00D810F8" w:rsidRPr="00830A49">
              <w:rPr>
                <w:szCs w:val="22"/>
                <w:lang w:val="en-US"/>
              </w:rPr>
              <w:t xml:space="preserve"> (includi</w:t>
            </w:r>
            <w:r w:rsidR="007B68A0">
              <w:rPr>
                <w:szCs w:val="22"/>
                <w:lang w:val="en-US"/>
              </w:rPr>
              <w:t xml:space="preserve">ng the RFT Clarifications) </w:t>
            </w:r>
            <w:proofErr w:type="gramStart"/>
            <w:r w:rsidR="007B68A0">
              <w:rPr>
                <w:szCs w:val="22"/>
                <w:lang w:val="en-US"/>
              </w:rPr>
              <w:t xml:space="preserve">is </w:t>
            </w:r>
            <w:r w:rsidR="000333B2" w:rsidRPr="00830A49">
              <w:rPr>
                <w:szCs w:val="22"/>
                <w:lang w:val="en-US"/>
              </w:rPr>
              <w:t>hereby incor</w:t>
            </w:r>
            <w:r w:rsidR="00D810F8" w:rsidRPr="00830A49">
              <w:rPr>
                <w:szCs w:val="22"/>
                <w:lang w:val="en-US"/>
              </w:rPr>
              <w:t>porated</w:t>
            </w:r>
            <w:proofErr w:type="gramEnd"/>
            <w:r w:rsidR="00D810F8" w:rsidRPr="00830A49">
              <w:rPr>
                <w:szCs w:val="22"/>
                <w:lang w:val="en-US"/>
              </w:rPr>
              <w:t xml:space="preserve">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230EA6"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proofErr w:type="gramStart"/>
            <w:r>
              <w:rPr>
                <w:szCs w:val="22"/>
                <w:lang w:val="en-US"/>
              </w:rPr>
              <w:t>T</w:t>
            </w:r>
            <w:r w:rsidR="000B199D" w:rsidRPr="00830A49">
              <w:rPr>
                <w:szCs w:val="22"/>
              </w:rPr>
              <w:t xml:space="preserve">his Agreement may be terminated by the </w:t>
            </w:r>
            <w:r w:rsidR="00403156" w:rsidRPr="00830A49">
              <w:rPr>
                <w:szCs w:val="22"/>
              </w:rPr>
              <w:t>Client</w:t>
            </w:r>
            <w:proofErr w:type="gramEnd"/>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proofErr w:type="gramStart"/>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proofErr w:type="gramEnd"/>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0"/>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230EA6"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230EA6"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230EA6"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230EA6"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230EA6"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9E85" w14:textId="77777777" w:rsidR="00230EA6" w:rsidRDefault="00230EA6">
      <w:r>
        <w:separator/>
      </w:r>
    </w:p>
  </w:endnote>
  <w:endnote w:type="continuationSeparator" w:id="0">
    <w:p w14:paraId="156FB1C6" w14:textId="77777777" w:rsidR="00230EA6" w:rsidRDefault="00230EA6">
      <w:r>
        <w:continuationSeparator/>
      </w:r>
    </w:p>
  </w:endnote>
  <w:endnote w:type="continuationNotice" w:id="1">
    <w:p w14:paraId="1D10E26C" w14:textId="77777777" w:rsidR="00230EA6" w:rsidRDefault="00230E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380996" w:rsidRPr="00CC6259" w:rsidRDefault="00380996"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B82E26">
          <w:rPr>
            <w:rFonts w:asciiTheme="minorHAnsi" w:hAnsiTheme="minorHAnsi"/>
            <w:noProof/>
          </w:rPr>
          <w:t>20</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380996" w:rsidRPr="0095302B" w:rsidRDefault="00380996"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82E26">
          <w:rPr>
            <w:rFonts w:ascii="Calibri Light" w:hAnsi="Calibri Light"/>
            <w:noProof/>
          </w:rPr>
          <w:t>28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64470" w14:textId="77777777" w:rsidR="00230EA6" w:rsidRDefault="00230EA6">
      <w:r>
        <w:separator/>
      </w:r>
    </w:p>
  </w:footnote>
  <w:footnote w:type="continuationSeparator" w:id="0">
    <w:p w14:paraId="121C7217" w14:textId="77777777" w:rsidR="00230EA6" w:rsidRDefault="00230EA6">
      <w:r>
        <w:continuationSeparator/>
      </w:r>
    </w:p>
  </w:footnote>
  <w:footnote w:type="continuationNotice" w:id="1">
    <w:p w14:paraId="1CAE688D" w14:textId="77777777" w:rsidR="00230EA6" w:rsidRDefault="00230E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380996" w:rsidRPr="00C63B19" w:rsidRDefault="00380996">
    <w:pPr>
      <w:pStyle w:val="Header"/>
      <w:rPr>
        <w:sz w:val="14"/>
        <w:szCs w:val="14"/>
        <w:lang w:val="en-IE"/>
      </w:rPr>
    </w:pPr>
    <w:r>
      <w:rPr>
        <w:sz w:val="14"/>
        <w:szCs w:val="14"/>
        <w:lang w:val="en-IE"/>
      </w:rPr>
      <w:t>GoodsRFT160125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B1001"/>
    <w:multiLevelType w:val="hybridMultilevel"/>
    <w:tmpl w:val="761EDE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80F6250"/>
    <w:multiLevelType w:val="hybridMultilevel"/>
    <w:tmpl w:val="41D632C6"/>
    <w:lvl w:ilvl="0" w:tplc="3538F064">
      <w:start w:val="1"/>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9B755D4"/>
    <w:multiLevelType w:val="multilevel"/>
    <w:tmpl w:val="C1F0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85934965">
    <w:abstractNumId w:val="30"/>
  </w:num>
  <w:num w:numId="2" w16cid:durableId="1570193194">
    <w:abstractNumId w:val="24"/>
  </w:num>
  <w:num w:numId="3" w16cid:durableId="147672341">
    <w:abstractNumId w:val="29"/>
  </w:num>
  <w:num w:numId="4" w16cid:durableId="1130437994">
    <w:abstractNumId w:val="6"/>
  </w:num>
  <w:num w:numId="5" w16cid:durableId="580649810">
    <w:abstractNumId w:val="10"/>
  </w:num>
  <w:num w:numId="6" w16cid:durableId="585580911">
    <w:abstractNumId w:val="1"/>
  </w:num>
  <w:num w:numId="7" w16cid:durableId="1869104731">
    <w:abstractNumId w:val="15"/>
  </w:num>
  <w:num w:numId="8" w16cid:durableId="1783259460">
    <w:abstractNumId w:val="3"/>
  </w:num>
  <w:num w:numId="9" w16cid:durableId="626206293">
    <w:abstractNumId w:val="19"/>
  </w:num>
  <w:num w:numId="10" w16cid:durableId="1263345678">
    <w:abstractNumId w:val="22"/>
  </w:num>
  <w:num w:numId="11" w16cid:durableId="1053311964">
    <w:abstractNumId w:val="23"/>
  </w:num>
  <w:num w:numId="12" w16cid:durableId="802238672">
    <w:abstractNumId w:val="16"/>
  </w:num>
  <w:num w:numId="13" w16cid:durableId="807012697">
    <w:abstractNumId w:val="8"/>
  </w:num>
  <w:num w:numId="14" w16cid:durableId="571936112">
    <w:abstractNumId w:val="28"/>
  </w:num>
  <w:num w:numId="15" w16cid:durableId="609170965">
    <w:abstractNumId w:val="9"/>
  </w:num>
  <w:num w:numId="16" w16cid:durableId="1977372765">
    <w:abstractNumId w:val="20"/>
  </w:num>
  <w:num w:numId="17" w16cid:durableId="1364552994">
    <w:abstractNumId w:val="17"/>
  </w:num>
  <w:num w:numId="18" w16cid:durableId="1996763134">
    <w:abstractNumId w:val="27"/>
  </w:num>
  <w:num w:numId="19" w16cid:durableId="67073273">
    <w:abstractNumId w:val="21"/>
  </w:num>
  <w:num w:numId="20" w16cid:durableId="13332951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6575870">
    <w:abstractNumId w:val="25"/>
  </w:num>
  <w:num w:numId="22" w16cid:durableId="440106657">
    <w:abstractNumId w:val="7"/>
  </w:num>
  <w:num w:numId="23" w16cid:durableId="589698462">
    <w:abstractNumId w:val="18"/>
  </w:num>
  <w:num w:numId="24" w16cid:durableId="1499685951">
    <w:abstractNumId w:val="12"/>
  </w:num>
  <w:num w:numId="25" w16cid:durableId="453016110">
    <w:abstractNumId w:val="2"/>
  </w:num>
  <w:num w:numId="26" w16cid:durableId="619728258">
    <w:abstractNumId w:val="26"/>
  </w:num>
  <w:num w:numId="27" w16cid:durableId="1087505359">
    <w:abstractNumId w:val="13"/>
  </w:num>
  <w:num w:numId="28" w16cid:durableId="1807700976">
    <w:abstractNumId w:val="4"/>
  </w:num>
  <w:num w:numId="29" w16cid:durableId="1685594136">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1FD9"/>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268EB"/>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070D8"/>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0EA6"/>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0996"/>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2B76"/>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0974"/>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63B2"/>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3C64"/>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0D83"/>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603"/>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2E26"/>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4915"/>
    <w:rsid w:val="00DB699D"/>
    <w:rsid w:val="00DC58A3"/>
    <w:rsid w:val="00DC7018"/>
    <w:rsid w:val="00DC73E2"/>
    <w:rsid w:val="00DD0A06"/>
    <w:rsid w:val="00DD297D"/>
    <w:rsid w:val="00DD3A5B"/>
    <w:rsid w:val="00DD60B2"/>
    <w:rsid w:val="00DE2948"/>
    <w:rsid w:val="00DE50C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13"/>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FF71A540C33A48FA9D4CB95CB96CFDBC"/>
        <w:category>
          <w:name w:val="General"/>
          <w:gallery w:val="placeholder"/>
        </w:category>
        <w:types>
          <w:type w:val="bbPlcHdr"/>
        </w:types>
        <w:behaviors>
          <w:behavior w:val="content"/>
        </w:behaviors>
        <w:guid w:val="{0CF4CC6C-AF29-4C2A-91F1-993F993D2960}"/>
      </w:docPartPr>
      <w:docPartBody>
        <w:p w:rsidR="00B65749" w:rsidRDefault="0021382C" w:rsidP="0021382C">
          <w:pPr>
            <w:pStyle w:val="FF71A540C33A48FA9D4CB95CB96CFDBC"/>
          </w:pPr>
          <w:r w:rsidRPr="00EE6D96">
            <w:rPr>
              <w:rStyle w:val="PlaceholderText"/>
            </w:rPr>
            <w:t>Click here to enter text.</w:t>
          </w:r>
        </w:p>
      </w:docPartBody>
    </w:docPart>
    <w:docPart>
      <w:docPartPr>
        <w:name w:val="7D025C91CB2E4FB6A49308559EF87ADC"/>
        <w:category>
          <w:name w:val="General"/>
          <w:gallery w:val="placeholder"/>
        </w:category>
        <w:types>
          <w:type w:val="bbPlcHdr"/>
        </w:types>
        <w:behaviors>
          <w:behavior w:val="content"/>
        </w:behaviors>
        <w:guid w:val="{E2FD4C18-2E2F-4884-89E1-540E306266A8}"/>
      </w:docPartPr>
      <w:docPartBody>
        <w:p w:rsidR="00834108" w:rsidRDefault="00D8005B" w:rsidP="00D8005B">
          <w:pPr>
            <w:pStyle w:val="7D025C91CB2E4FB6A49308559EF87ADC"/>
          </w:pPr>
          <w:r w:rsidRPr="00770025">
            <w:rPr>
              <w:rStyle w:val="PlaceholderText"/>
            </w:rPr>
            <w:t>Click here to enter text.</w:t>
          </w:r>
        </w:p>
      </w:docPartBody>
    </w:docPart>
    <w:docPart>
      <w:docPartPr>
        <w:name w:val="69F4588FB52C42D6843B2CF45EF00529"/>
        <w:category>
          <w:name w:val="General"/>
          <w:gallery w:val="placeholder"/>
        </w:category>
        <w:types>
          <w:type w:val="bbPlcHdr"/>
        </w:types>
        <w:behaviors>
          <w:behavior w:val="content"/>
        </w:behaviors>
        <w:guid w:val="{65EEC25E-2B5D-4F5A-B3D8-A56041326A6F}"/>
      </w:docPartPr>
      <w:docPartBody>
        <w:p w:rsidR="00834108" w:rsidRDefault="00D8005B" w:rsidP="00D8005B">
          <w:pPr>
            <w:pStyle w:val="69F4588FB52C42D6843B2CF45EF0052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1F2C"/>
    <w:rsid w:val="00023436"/>
    <w:rsid w:val="000268EB"/>
    <w:rsid w:val="000324DD"/>
    <w:rsid w:val="000B68EE"/>
    <w:rsid w:val="000C2392"/>
    <w:rsid w:val="000D29DB"/>
    <w:rsid w:val="000F3A20"/>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0974"/>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108"/>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005B"/>
    <w:rsid w:val="00D8189B"/>
    <w:rsid w:val="00D95999"/>
    <w:rsid w:val="00D96651"/>
    <w:rsid w:val="00DA02DD"/>
    <w:rsid w:val="00DB1980"/>
    <w:rsid w:val="00DB3A11"/>
    <w:rsid w:val="00DF64BE"/>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8005B"/>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 w:type="paragraph" w:customStyle="1" w:styleId="7D025C91CB2E4FB6A49308559EF87ADC">
    <w:name w:val="7D025C91CB2E4FB6A49308559EF87ADC"/>
    <w:rsid w:val="00D8005B"/>
    <w:pPr>
      <w:spacing w:after="160" w:line="259" w:lineRule="auto"/>
    </w:pPr>
  </w:style>
  <w:style w:type="paragraph" w:customStyle="1" w:styleId="69F4588FB52C42D6843B2CF45EF00529">
    <w:name w:val="69F4588FB52C42D6843B2CF45EF00529"/>
    <w:rsid w:val="00D8005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Housing, Local Government and Heritage</Abstract>
  <CompanyAddress/>
  <CompanyPhone/>
  <CompanyFax>Purchase a Welfare Van</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917B3A28-E71D-44CF-BBA1-DDD160C1EABC}">
  <ds:schemaRefs>
    <ds:schemaRef ds:uri="http://schemas.openxmlformats.org/officeDocument/2006/bibliography"/>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73</Pages>
  <Words>22235</Words>
  <Characters>126743</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148681</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Denis Lafferty (Housing)</cp:lastModifiedBy>
  <cp:revision>4</cp:revision>
  <cp:lastPrinted>2017-05-31T13:38:00Z</cp:lastPrinted>
  <dcterms:created xsi:type="dcterms:W3CDTF">2026-09-28T09:40:00Z</dcterms:created>
  <dcterms:modified xsi:type="dcterms:W3CDTF">2026-09-28T20:56:00Z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