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70F9B6" w14:textId="74989538" w:rsidR="001F3B9C" w:rsidRPr="00D32D51" w:rsidRDefault="001F3B9C" w:rsidP="00284276">
      <w:pPr>
        <w:pStyle w:val="Heading1"/>
        <w:jc w:val="center"/>
        <w:rPr>
          <w:rFonts w:asciiTheme="minorHAnsi" w:hAnsiTheme="minorHAnsi" w:cstheme="minorHAnsi"/>
          <w:sz w:val="32"/>
        </w:rPr>
      </w:pPr>
      <w:bookmarkStart w:id="0" w:name="_Toc213576974"/>
      <w:bookmarkStart w:id="1" w:name="_Toc219198093"/>
      <w:r w:rsidRPr="00D32D51">
        <w:rPr>
          <w:rFonts w:asciiTheme="minorHAnsi" w:hAnsiTheme="minorHAnsi" w:cstheme="minorHAnsi"/>
          <w:sz w:val="32"/>
        </w:rPr>
        <w:t>Rates of Pay and Conditions of Employment Certificate</w:t>
      </w:r>
      <w:bookmarkEnd w:id="0"/>
      <w:bookmarkEnd w:id="1"/>
    </w:p>
    <w:p w14:paraId="1CA17D02" w14:textId="6FD3EAE3" w:rsidR="00284276" w:rsidRPr="00D32D51" w:rsidRDefault="00284276" w:rsidP="00284276">
      <w:pPr>
        <w:jc w:val="center"/>
        <w:rPr>
          <w:rFonts w:asciiTheme="minorHAnsi" w:hAnsiTheme="minorHAnsi" w:cstheme="minorHAnsi"/>
          <w:sz w:val="22"/>
          <w:szCs w:val="22"/>
        </w:rPr>
      </w:pPr>
      <w:r w:rsidRPr="00D32D51">
        <w:rPr>
          <w:rFonts w:asciiTheme="minorHAnsi" w:hAnsiTheme="minorHAnsi" w:cstheme="minorHAnsi"/>
          <w:sz w:val="22"/>
          <w:szCs w:val="22"/>
        </w:rPr>
        <w:t>(</w:t>
      </w:r>
      <w:r w:rsidR="00A807F7">
        <w:rPr>
          <w:rFonts w:asciiTheme="minorHAnsi" w:hAnsiTheme="minorHAnsi" w:cstheme="minorHAnsi"/>
          <w:sz w:val="22"/>
          <w:szCs w:val="22"/>
        </w:rPr>
        <w:t xml:space="preserve">Clause 7.7 of </w:t>
      </w:r>
      <w:r w:rsidRPr="00D32D51">
        <w:rPr>
          <w:rFonts w:asciiTheme="minorHAnsi" w:hAnsiTheme="minorHAnsi" w:cstheme="minorHAnsi"/>
          <w:sz w:val="22"/>
          <w:szCs w:val="22"/>
        </w:rPr>
        <w:t>PW-CF6)</w:t>
      </w:r>
    </w:p>
    <w:p w14:paraId="1528A957" w14:textId="77777777" w:rsidR="001F3B9C" w:rsidRPr="00D32D51" w:rsidRDefault="001F3B9C" w:rsidP="001F3B9C">
      <w:pPr>
        <w:rPr>
          <w:rFonts w:asciiTheme="minorHAnsi" w:hAnsiTheme="minorHAnsi" w:cstheme="minorHAnsi"/>
          <w:sz w:val="22"/>
          <w:szCs w:val="22"/>
        </w:rPr>
      </w:pPr>
    </w:p>
    <w:tbl>
      <w:tblPr>
        <w:tblW w:w="0" w:type="auto"/>
        <w:tblLook w:val="01E0" w:firstRow="1" w:lastRow="1" w:firstColumn="1" w:lastColumn="1" w:noHBand="0" w:noVBand="0"/>
      </w:tblPr>
      <w:tblGrid>
        <w:gridCol w:w="1255"/>
        <w:gridCol w:w="2165"/>
        <w:gridCol w:w="6456"/>
      </w:tblGrid>
      <w:tr w:rsidR="001F3B9C" w:rsidRPr="00D32D51" w14:paraId="59B5A25C" w14:textId="77777777" w:rsidTr="00361C85">
        <w:trPr>
          <w:trHeight w:val="383"/>
        </w:trPr>
        <w:tc>
          <w:tcPr>
            <w:tcW w:w="1272" w:type="dxa"/>
          </w:tcPr>
          <w:p w14:paraId="53F52993" w14:textId="77777777" w:rsidR="001F3B9C" w:rsidRPr="00D32D51" w:rsidRDefault="001F3B9C" w:rsidP="00361C85">
            <w:pPr>
              <w:jc w:val="right"/>
              <w:rPr>
                <w:rFonts w:asciiTheme="minorHAnsi" w:hAnsiTheme="minorHAnsi" w:cstheme="minorHAnsi"/>
                <w:b/>
                <w:sz w:val="22"/>
                <w:szCs w:val="22"/>
              </w:rPr>
            </w:pPr>
            <w:r w:rsidRPr="00D32D51">
              <w:rPr>
                <w:rFonts w:asciiTheme="minorHAnsi" w:hAnsiTheme="minorHAnsi" w:cstheme="minorHAnsi"/>
                <w:b/>
                <w:sz w:val="22"/>
                <w:szCs w:val="22"/>
              </w:rPr>
              <w:t>To:</w:t>
            </w:r>
          </w:p>
        </w:tc>
        <w:tc>
          <w:tcPr>
            <w:tcW w:w="2200" w:type="dxa"/>
            <w:tcBorders>
              <w:right w:val="single" w:sz="12" w:space="0" w:color="99CCFF"/>
            </w:tcBorders>
          </w:tcPr>
          <w:p w14:paraId="7F48C45D" w14:textId="77777777" w:rsidR="001F3B9C" w:rsidRPr="00D32D51" w:rsidRDefault="001F3B9C" w:rsidP="00361C85">
            <w:pPr>
              <w:jc w:val="right"/>
              <w:rPr>
                <w:rFonts w:asciiTheme="minorHAnsi" w:hAnsiTheme="minorHAnsi" w:cstheme="minorHAnsi"/>
                <w:i/>
                <w:sz w:val="22"/>
                <w:szCs w:val="22"/>
              </w:rPr>
            </w:pPr>
            <w:r w:rsidRPr="00D32D51">
              <w:rPr>
                <w:rFonts w:asciiTheme="minorHAnsi" w:hAnsiTheme="minorHAnsi" w:cstheme="minorHAnsi"/>
                <w:i/>
                <w:sz w:val="22"/>
                <w:szCs w:val="22"/>
              </w:rPr>
              <w:t>The Employer</w:t>
            </w:r>
          </w:p>
        </w:tc>
        <w:tc>
          <w:tcPr>
            <w:tcW w:w="6635" w:type="dxa"/>
            <w:tcBorders>
              <w:top w:val="single" w:sz="12" w:space="0" w:color="99CCFF"/>
              <w:left w:val="single" w:sz="12" w:space="0" w:color="99CCFF"/>
              <w:bottom w:val="single" w:sz="12" w:space="0" w:color="99CCFF"/>
              <w:right w:val="single" w:sz="12" w:space="0" w:color="99CCFF"/>
            </w:tcBorders>
          </w:tcPr>
          <w:p w14:paraId="25A22D6E" w14:textId="77777777" w:rsidR="001F3B9C" w:rsidRPr="00D32D51" w:rsidRDefault="001F3B9C" w:rsidP="00361C85">
            <w:pPr>
              <w:rPr>
                <w:rFonts w:asciiTheme="minorHAnsi" w:hAnsiTheme="minorHAnsi" w:cstheme="minorHAnsi"/>
                <w:sz w:val="22"/>
                <w:szCs w:val="22"/>
              </w:rPr>
            </w:pPr>
            <w:r w:rsidRPr="00D32D51">
              <w:rPr>
                <w:rFonts w:asciiTheme="minorHAnsi" w:hAnsiTheme="minorHAnsi" w:cstheme="minorHAnsi"/>
                <w:sz w:val="22"/>
                <w:szCs w:val="22"/>
              </w:rPr>
              <w:fldChar w:fldCharType="begin">
                <w:ffData>
                  <w:name w:val="Text95"/>
                  <w:enabled/>
                  <w:calcOnExit w:val="0"/>
                  <w:textInput/>
                </w:ffData>
              </w:fldChar>
            </w:r>
            <w:r w:rsidRPr="00D32D51">
              <w:rPr>
                <w:rFonts w:asciiTheme="minorHAnsi" w:hAnsiTheme="minorHAnsi" w:cstheme="minorHAnsi"/>
                <w:sz w:val="22"/>
                <w:szCs w:val="22"/>
              </w:rPr>
              <w:instrText xml:space="preserve"> FORMTEXT </w:instrText>
            </w:r>
            <w:r w:rsidRPr="00D32D51">
              <w:rPr>
                <w:rFonts w:asciiTheme="minorHAnsi" w:hAnsiTheme="minorHAnsi" w:cstheme="minorHAnsi"/>
                <w:sz w:val="22"/>
                <w:szCs w:val="22"/>
              </w:rPr>
            </w:r>
            <w:r w:rsidRPr="00D32D51">
              <w:rPr>
                <w:rFonts w:asciiTheme="minorHAnsi" w:hAnsiTheme="minorHAnsi" w:cstheme="minorHAnsi"/>
                <w:sz w:val="22"/>
                <w:szCs w:val="22"/>
              </w:rPr>
              <w:fldChar w:fldCharType="separate"/>
            </w:r>
            <w:r w:rsidR="00A50483" w:rsidRPr="00D32D51">
              <w:rPr>
                <w:rFonts w:asciiTheme="minorHAnsi" w:hAnsiTheme="minorHAnsi" w:cstheme="minorHAnsi"/>
                <w:sz w:val="22"/>
                <w:szCs w:val="22"/>
              </w:rPr>
              <w:t> </w:t>
            </w:r>
            <w:r w:rsidR="00A50483" w:rsidRPr="00D32D51">
              <w:rPr>
                <w:rFonts w:asciiTheme="minorHAnsi" w:hAnsiTheme="minorHAnsi" w:cstheme="minorHAnsi"/>
                <w:sz w:val="22"/>
                <w:szCs w:val="22"/>
              </w:rPr>
              <w:t> </w:t>
            </w:r>
            <w:r w:rsidR="00A50483" w:rsidRPr="00D32D51">
              <w:rPr>
                <w:rFonts w:asciiTheme="minorHAnsi" w:hAnsiTheme="minorHAnsi" w:cstheme="minorHAnsi"/>
                <w:sz w:val="22"/>
                <w:szCs w:val="22"/>
              </w:rPr>
              <w:t> </w:t>
            </w:r>
            <w:r w:rsidR="00A50483" w:rsidRPr="00D32D51">
              <w:rPr>
                <w:rFonts w:asciiTheme="minorHAnsi" w:hAnsiTheme="minorHAnsi" w:cstheme="minorHAnsi"/>
                <w:sz w:val="22"/>
                <w:szCs w:val="22"/>
              </w:rPr>
              <w:t> </w:t>
            </w:r>
            <w:r w:rsidR="00A50483" w:rsidRPr="00D32D51">
              <w:rPr>
                <w:rFonts w:asciiTheme="minorHAnsi" w:hAnsiTheme="minorHAnsi" w:cstheme="minorHAnsi"/>
                <w:sz w:val="22"/>
                <w:szCs w:val="22"/>
              </w:rPr>
              <w:t> </w:t>
            </w:r>
            <w:r w:rsidRPr="00D32D51">
              <w:rPr>
                <w:rFonts w:asciiTheme="minorHAnsi" w:hAnsiTheme="minorHAnsi" w:cstheme="minorHAnsi"/>
                <w:sz w:val="22"/>
                <w:szCs w:val="22"/>
              </w:rPr>
              <w:fldChar w:fldCharType="end"/>
            </w:r>
          </w:p>
        </w:tc>
      </w:tr>
      <w:tr w:rsidR="001F3B9C" w:rsidRPr="00D32D51" w14:paraId="22D0D7CF" w14:textId="77777777" w:rsidTr="00361C85">
        <w:trPr>
          <w:trHeight w:val="322"/>
        </w:trPr>
        <w:tc>
          <w:tcPr>
            <w:tcW w:w="1272" w:type="dxa"/>
          </w:tcPr>
          <w:p w14:paraId="2822959D" w14:textId="77777777" w:rsidR="001F3B9C" w:rsidRPr="00D32D51" w:rsidRDefault="001F3B9C" w:rsidP="00361C85">
            <w:pPr>
              <w:ind w:left="720"/>
              <w:jc w:val="right"/>
              <w:rPr>
                <w:rFonts w:asciiTheme="minorHAnsi" w:hAnsiTheme="minorHAnsi" w:cstheme="minorHAnsi"/>
                <w:b/>
                <w:sz w:val="22"/>
                <w:szCs w:val="22"/>
              </w:rPr>
            </w:pPr>
          </w:p>
        </w:tc>
        <w:tc>
          <w:tcPr>
            <w:tcW w:w="2200" w:type="dxa"/>
            <w:tcBorders>
              <w:right w:val="single" w:sz="12" w:space="0" w:color="99CCFF"/>
            </w:tcBorders>
          </w:tcPr>
          <w:p w14:paraId="51D27AFB" w14:textId="77777777" w:rsidR="001F3B9C" w:rsidRPr="00D32D51" w:rsidRDefault="001F3B9C" w:rsidP="00361C85">
            <w:pPr>
              <w:jc w:val="right"/>
              <w:rPr>
                <w:rFonts w:asciiTheme="minorHAnsi" w:hAnsiTheme="minorHAnsi" w:cstheme="minorHAnsi"/>
                <w:i/>
                <w:sz w:val="22"/>
                <w:szCs w:val="22"/>
              </w:rPr>
            </w:pPr>
            <w:r w:rsidRPr="00D32D51">
              <w:rPr>
                <w:rFonts w:asciiTheme="minorHAnsi" w:hAnsiTheme="minorHAnsi" w:cstheme="minorHAnsi"/>
                <w:i/>
                <w:sz w:val="22"/>
                <w:szCs w:val="22"/>
              </w:rPr>
              <w:t>Address of Employer</w:t>
            </w:r>
          </w:p>
        </w:tc>
        <w:tc>
          <w:tcPr>
            <w:tcW w:w="6635" w:type="dxa"/>
            <w:tcBorders>
              <w:top w:val="single" w:sz="12" w:space="0" w:color="99CCFF"/>
              <w:left w:val="single" w:sz="12" w:space="0" w:color="99CCFF"/>
              <w:bottom w:val="single" w:sz="12" w:space="0" w:color="99CCFF"/>
              <w:right w:val="single" w:sz="12" w:space="0" w:color="99CCFF"/>
            </w:tcBorders>
          </w:tcPr>
          <w:p w14:paraId="12C4CBF3" w14:textId="77777777" w:rsidR="001F3B9C" w:rsidRPr="00D32D51" w:rsidRDefault="001F3B9C" w:rsidP="00361C85">
            <w:pPr>
              <w:rPr>
                <w:rFonts w:asciiTheme="minorHAnsi" w:hAnsiTheme="minorHAnsi" w:cstheme="minorHAnsi"/>
                <w:sz w:val="22"/>
                <w:szCs w:val="22"/>
              </w:rPr>
            </w:pPr>
            <w:r w:rsidRPr="00D32D51">
              <w:rPr>
                <w:rFonts w:asciiTheme="minorHAnsi" w:hAnsiTheme="minorHAnsi" w:cstheme="minorHAnsi"/>
                <w:sz w:val="22"/>
                <w:szCs w:val="22"/>
              </w:rPr>
              <w:fldChar w:fldCharType="begin">
                <w:ffData>
                  <w:name w:val="Text95"/>
                  <w:enabled/>
                  <w:calcOnExit w:val="0"/>
                  <w:textInput/>
                </w:ffData>
              </w:fldChar>
            </w:r>
            <w:r w:rsidRPr="00D32D51">
              <w:rPr>
                <w:rFonts w:asciiTheme="minorHAnsi" w:hAnsiTheme="minorHAnsi" w:cstheme="minorHAnsi"/>
                <w:sz w:val="22"/>
                <w:szCs w:val="22"/>
              </w:rPr>
              <w:instrText xml:space="preserve"> FORMTEXT </w:instrText>
            </w:r>
            <w:r w:rsidRPr="00D32D51">
              <w:rPr>
                <w:rFonts w:asciiTheme="minorHAnsi" w:hAnsiTheme="minorHAnsi" w:cstheme="minorHAnsi"/>
                <w:sz w:val="22"/>
                <w:szCs w:val="22"/>
              </w:rPr>
            </w:r>
            <w:r w:rsidRPr="00D32D51">
              <w:rPr>
                <w:rFonts w:asciiTheme="minorHAnsi" w:hAnsiTheme="minorHAnsi" w:cstheme="minorHAnsi"/>
                <w:sz w:val="22"/>
                <w:szCs w:val="22"/>
              </w:rPr>
              <w:fldChar w:fldCharType="separate"/>
            </w:r>
            <w:r w:rsidR="00A50483" w:rsidRPr="00D32D51">
              <w:rPr>
                <w:rFonts w:asciiTheme="minorHAnsi" w:hAnsiTheme="minorHAnsi" w:cstheme="minorHAnsi"/>
                <w:sz w:val="22"/>
                <w:szCs w:val="22"/>
              </w:rPr>
              <w:t> </w:t>
            </w:r>
            <w:r w:rsidR="00A50483" w:rsidRPr="00D32D51">
              <w:rPr>
                <w:rFonts w:asciiTheme="minorHAnsi" w:hAnsiTheme="minorHAnsi" w:cstheme="minorHAnsi"/>
                <w:sz w:val="22"/>
                <w:szCs w:val="22"/>
              </w:rPr>
              <w:t> </w:t>
            </w:r>
            <w:r w:rsidR="00A50483" w:rsidRPr="00D32D51">
              <w:rPr>
                <w:rFonts w:asciiTheme="minorHAnsi" w:hAnsiTheme="minorHAnsi" w:cstheme="minorHAnsi"/>
                <w:sz w:val="22"/>
                <w:szCs w:val="22"/>
              </w:rPr>
              <w:t> </w:t>
            </w:r>
            <w:r w:rsidR="00A50483" w:rsidRPr="00D32D51">
              <w:rPr>
                <w:rFonts w:asciiTheme="minorHAnsi" w:hAnsiTheme="minorHAnsi" w:cstheme="minorHAnsi"/>
                <w:sz w:val="22"/>
                <w:szCs w:val="22"/>
              </w:rPr>
              <w:t> </w:t>
            </w:r>
            <w:r w:rsidR="00A50483" w:rsidRPr="00D32D51">
              <w:rPr>
                <w:rFonts w:asciiTheme="minorHAnsi" w:hAnsiTheme="minorHAnsi" w:cstheme="minorHAnsi"/>
                <w:sz w:val="22"/>
                <w:szCs w:val="22"/>
              </w:rPr>
              <w:t> </w:t>
            </w:r>
            <w:r w:rsidRPr="00D32D51">
              <w:rPr>
                <w:rFonts w:asciiTheme="minorHAnsi" w:hAnsiTheme="minorHAnsi" w:cstheme="minorHAnsi"/>
                <w:sz w:val="22"/>
                <w:szCs w:val="22"/>
              </w:rPr>
              <w:fldChar w:fldCharType="end"/>
            </w:r>
          </w:p>
        </w:tc>
      </w:tr>
      <w:tr w:rsidR="001F3B9C" w:rsidRPr="00D32D51" w14:paraId="70D2A8E8" w14:textId="77777777" w:rsidTr="00361C85">
        <w:trPr>
          <w:trHeight w:val="498"/>
        </w:trPr>
        <w:tc>
          <w:tcPr>
            <w:tcW w:w="1272" w:type="dxa"/>
          </w:tcPr>
          <w:p w14:paraId="40F3F252" w14:textId="77777777" w:rsidR="001F3B9C" w:rsidRPr="00D32D51" w:rsidRDefault="001F3B9C" w:rsidP="00361C85">
            <w:pPr>
              <w:ind w:left="720"/>
              <w:jc w:val="right"/>
              <w:rPr>
                <w:rFonts w:asciiTheme="minorHAnsi" w:hAnsiTheme="minorHAnsi" w:cstheme="minorHAnsi"/>
                <w:b/>
                <w:sz w:val="22"/>
                <w:szCs w:val="22"/>
              </w:rPr>
            </w:pPr>
          </w:p>
        </w:tc>
        <w:tc>
          <w:tcPr>
            <w:tcW w:w="2200" w:type="dxa"/>
            <w:tcBorders>
              <w:right w:val="single" w:sz="12" w:space="0" w:color="99CCFF"/>
            </w:tcBorders>
          </w:tcPr>
          <w:p w14:paraId="69A4109F" w14:textId="77777777" w:rsidR="001F3B9C" w:rsidRPr="00D32D51" w:rsidRDefault="001F3B9C" w:rsidP="00361C85">
            <w:pPr>
              <w:jc w:val="right"/>
              <w:rPr>
                <w:rFonts w:asciiTheme="minorHAnsi" w:hAnsiTheme="minorHAnsi" w:cstheme="minorHAnsi"/>
                <w:i/>
                <w:sz w:val="22"/>
                <w:szCs w:val="22"/>
              </w:rPr>
            </w:pPr>
            <w:r w:rsidRPr="00D32D51">
              <w:rPr>
                <w:rFonts w:asciiTheme="minorHAnsi" w:hAnsiTheme="minorHAnsi" w:cstheme="minorHAnsi"/>
                <w:i/>
                <w:sz w:val="22"/>
                <w:szCs w:val="22"/>
              </w:rPr>
              <w:t>For the attention of</w:t>
            </w:r>
          </w:p>
        </w:tc>
        <w:tc>
          <w:tcPr>
            <w:tcW w:w="6635" w:type="dxa"/>
            <w:tcBorders>
              <w:top w:val="single" w:sz="12" w:space="0" w:color="99CCFF"/>
              <w:left w:val="single" w:sz="12" w:space="0" w:color="99CCFF"/>
              <w:bottom w:val="single" w:sz="12" w:space="0" w:color="99CCFF"/>
              <w:right w:val="single" w:sz="12" w:space="0" w:color="99CCFF"/>
            </w:tcBorders>
          </w:tcPr>
          <w:p w14:paraId="561EA5FC" w14:textId="77777777" w:rsidR="001F3B9C" w:rsidRPr="00D32D51" w:rsidRDefault="001F3B9C" w:rsidP="00361C85">
            <w:pPr>
              <w:rPr>
                <w:rFonts w:asciiTheme="minorHAnsi" w:hAnsiTheme="minorHAnsi" w:cstheme="minorHAnsi"/>
                <w:sz w:val="22"/>
                <w:szCs w:val="22"/>
              </w:rPr>
            </w:pPr>
            <w:r w:rsidRPr="00D32D51">
              <w:rPr>
                <w:rFonts w:asciiTheme="minorHAnsi" w:hAnsiTheme="minorHAnsi" w:cstheme="minorHAnsi"/>
                <w:sz w:val="22"/>
                <w:szCs w:val="22"/>
              </w:rPr>
              <w:fldChar w:fldCharType="begin">
                <w:ffData>
                  <w:name w:val="Text95"/>
                  <w:enabled/>
                  <w:calcOnExit w:val="0"/>
                  <w:textInput/>
                </w:ffData>
              </w:fldChar>
            </w:r>
            <w:r w:rsidRPr="00D32D51">
              <w:rPr>
                <w:rFonts w:asciiTheme="minorHAnsi" w:hAnsiTheme="minorHAnsi" w:cstheme="minorHAnsi"/>
                <w:sz w:val="22"/>
                <w:szCs w:val="22"/>
              </w:rPr>
              <w:instrText xml:space="preserve"> FORMTEXT </w:instrText>
            </w:r>
            <w:r w:rsidRPr="00D32D51">
              <w:rPr>
                <w:rFonts w:asciiTheme="minorHAnsi" w:hAnsiTheme="minorHAnsi" w:cstheme="minorHAnsi"/>
                <w:sz w:val="22"/>
                <w:szCs w:val="22"/>
              </w:rPr>
            </w:r>
            <w:r w:rsidRPr="00D32D51">
              <w:rPr>
                <w:rFonts w:asciiTheme="minorHAnsi" w:hAnsiTheme="minorHAnsi" w:cstheme="minorHAnsi"/>
                <w:sz w:val="22"/>
                <w:szCs w:val="22"/>
              </w:rPr>
              <w:fldChar w:fldCharType="separate"/>
            </w:r>
            <w:r w:rsidR="00A50483" w:rsidRPr="00D32D51">
              <w:rPr>
                <w:rFonts w:asciiTheme="minorHAnsi" w:hAnsiTheme="minorHAnsi" w:cstheme="minorHAnsi"/>
                <w:sz w:val="22"/>
                <w:szCs w:val="22"/>
              </w:rPr>
              <w:t> </w:t>
            </w:r>
            <w:r w:rsidR="00A50483" w:rsidRPr="00D32D51">
              <w:rPr>
                <w:rFonts w:asciiTheme="minorHAnsi" w:hAnsiTheme="minorHAnsi" w:cstheme="minorHAnsi"/>
                <w:sz w:val="22"/>
                <w:szCs w:val="22"/>
              </w:rPr>
              <w:t> </w:t>
            </w:r>
            <w:r w:rsidR="00A50483" w:rsidRPr="00D32D51">
              <w:rPr>
                <w:rFonts w:asciiTheme="minorHAnsi" w:hAnsiTheme="minorHAnsi" w:cstheme="minorHAnsi"/>
                <w:sz w:val="22"/>
                <w:szCs w:val="22"/>
              </w:rPr>
              <w:t> </w:t>
            </w:r>
            <w:r w:rsidR="00A50483" w:rsidRPr="00D32D51">
              <w:rPr>
                <w:rFonts w:asciiTheme="minorHAnsi" w:hAnsiTheme="minorHAnsi" w:cstheme="minorHAnsi"/>
                <w:sz w:val="22"/>
                <w:szCs w:val="22"/>
              </w:rPr>
              <w:t> </w:t>
            </w:r>
            <w:r w:rsidR="00A50483" w:rsidRPr="00D32D51">
              <w:rPr>
                <w:rFonts w:asciiTheme="minorHAnsi" w:hAnsiTheme="minorHAnsi" w:cstheme="minorHAnsi"/>
                <w:sz w:val="22"/>
                <w:szCs w:val="22"/>
              </w:rPr>
              <w:t> </w:t>
            </w:r>
            <w:r w:rsidRPr="00D32D51">
              <w:rPr>
                <w:rFonts w:asciiTheme="minorHAnsi" w:hAnsiTheme="minorHAnsi" w:cstheme="minorHAnsi"/>
                <w:sz w:val="22"/>
                <w:szCs w:val="22"/>
              </w:rPr>
              <w:fldChar w:fldCharType="end"/>
            </w:r>
            <w:r w:rsidRPr="00D32D51">
              <w:rPr>
                <w:rFonts w:asciiTheme="minorHAnsi" w:hAnsiTheme="minorHAnsi" w:cstheme="minorHAnsi"/>
                <w:sz w:val="22"/>
                <w:szCs w:val="22"/>
              </w:rPr>
              <w:t xml:space="preserve"> </w:t>
            </w:r>
          </w:p>
        </w:tc>
      </w:tr>
      <w:tr w:rsidR="001F3B9C" w:rsidRPr="00D32D51" w14:paraId="63CE3325" w14:textId="77777777" w:rsidTr="00361C85">
        <w:trPr>
          <w:trHeight w:val="352"/>
        </w:trPr>
        <w:tc>
          <w:tcPr>
            <w:tcW w:w="1272" w:type="dxa"/>
            <w:tcBorders>
              <w:right w:val="single" w:sz="12" w:space="0" w:color="99CCFF"/>
            </w:tcBorders>
          </w:tcPr>
          <w:p w14:paraId="5CA6CFDB" w14:textId="77777777" w:rsidR="001F3B9C" w:rsidRPr="00D32D51" w:rsidRDefault="001F3B9C" w:rsidP="00361C85">
            <w:pPr>
              <w:jc w:val="right"/>
              <w:rPr>
                <w:rFonts w:asciiTheme="minorHAnsi" w:hAnsiTheme="minorHAnsi" w:cstheme="minorHAnsi"/>
                <w:b/>
                <w:sz w:val="22"/>
                <w:szCs w:val="22"/>
              </w:rPr>
            </w:pPr>
            <w:r w:rsidRPr="00D32D51">
              <w:rPr>
                <w:rFonts w:asciiTheme="minorHAnsi" w:hAnsiTheme="minorHAnsi" w:cstheme="minorHAnsi"/>
                <w:b/>
                <w:sz w:val="22"/>
                <w:szCs w:val="22"/>
              </w:rPr>
              <w:t>Date:</w:t>
            </w:r>
          </w:p>
        </w:tc>
        <w:tc>
          <w:tcPr>
            <w:tcW w:w="2200" w:type="dxa"/>
            <w:tcBorders>
              <w:top w:val="single" w:sz="12" w:space="0" w:color="99CCFF"/>
              <w:left w:val="single" w:sz="12" w:space="0" w:color="99CCFF"/>
              <w:bottom w:val="single" w:sz="12" w:space="0" w:color="99CCFF"/>
              <w:right w:val="single" w:sz="12" w:space="0" w:color="99CCFF"/>
            </w:tcBorders>
          </w:tcPr>
          <w:p w14:paraId="0680DCE7" w14:textId="77777777" w:rsidR="001F3B9C" w:rsidRPr="00D32D51" w:rsidRDefault="001F3B9C" w:rsidP="00361C85">
            <w:pPr>
              <w:jc w:val="right"/>
              <w:rPr>
                <w:rFonts w:asciiTheme="minorHAnsi" w:hAnsiTheme="minorHAnsi" w:cstheme="minorHAnsi"/>
                <w:i/>
                <w:sz w:val="22"/>
                <w:szCs w:val="22"/>
              </w:rPr>
            </w:pPr>
            <w:r w:rsidRPr="00D32D51">
              <w:rPr>
                <w:rFonts w:asciiTheme="minorHAnsi" w:hAnsiTheme="minorHAnsi" w:cstheme="minorHAnsi"/>
                <w:i/>
                <w:sz w:val="22"/>
                <w:szCs w:val="22"/>
              </w:rPr>
              <w:fldChar w:fldCharType="begin">
                <w:ffData>
                  <w:name w:val="Text97"/>
                  <w:enabled/>
                  <w:calcOnExit w:val="0"/>
                  <w:textInput/>
                </w:ffData>
              </w:fldChar>
            </w:r>
            <w:r w:rsidRPr="00D32D51">
              <w:rPr>
                <w:rFonts w:asciiTheme="minorHAnsi" w:hAnsiTheme="minorHAnsi" w:cstheme="minorHAnsi"/>
                <w:i/>
                <w:sz w:val="22"/>
                <w:szCs w:val="22"/>
              </w:rPr>
              <w:instrText xml:space="preserve"> FORMTEXT </w:instrText>
            </w:r>
            <w:r w:rsidRPr="00D32D51">
              <w:rPr>
                <w:rFonts w:asciiTheme="minorHAnsi" w:hAnsiTheme="minorHAnsi" w:cstheme="minorHAnsi"/>
                <w:i/>
                <w:sz w:val="22"/>
                <w:szCs w:val="22"/>
              </w:rPr>
            </w:r>
            <w:r w:rsidRPr="00D32D51">
              <w:rPr>
                <w:rFonts w:asciiTheme="minorHAnsi" w:hAnsiTheme="minorHAnsi" w:cstheme="minorHAnsi"/>
                <w:i/>
                <w:sz w:val="22"/>
                <w:szCs w:val="22"/>
              </w:rPr>
              <w:fldChar w:fldCharType="separate"/>
            </w:r>
            <w:r w:rsidR="00A50483" w:rsidRPr="00D32D51">
              <w:rPr>
                <w:rFonts w:asciiTheme="minorHAnsi" w:hAnsiTheme="minorHAnsi" w:cstheme="minorHAnsi"/>
                <w:i/>
                <w:sz w:val="22"/>
                <w:szCs w:val="22"/>
              </w:rPr>
              <w:t> </w:t>
            </w:r>
            <w:r w:rsidR="00A50483" w:rsidRPr="00D32D51">
              <w:rPr>
                <w:rFonts w:asciiTheme="minorHAnsi" w:hAnsiTheme="minorHAnsi" w:cstheme="minorHAnsi"/>
                <w:i/>
                <w:sz w:val="22"/>
                <w:szCs w:val="22"/>
              </w:rPr>
              <w:t> </w:t>
            </w:r>
            <w:r w:rsidR="00A50483" w:rsidRPr="00D32D51">
              <w:rPr>
                <w:rFonts w:asciiTheme="minorHAnsi" w:hAnsiTheme="minorHAnsi" w:cstheme="minorHAnsi"/>
                <w:i/>
                <w:sz w:val="22"/>
                <w:szCs w:val="22"/>
              </w:rPr>
              <w:t> </w:t>
            </w:r>
            <w:r w:rsidR="00A50483" w:rsidRPr="00D32D51">
              <w:rPr>
                <w:rFonts w:asciiTheme="minorHAnsi" w:hAnsiTheme="minorHAnsi" w:cstheme="minorHAnsi"/>
                <w:i/>
                <w:sz w:val="22"/>
                <w:szCs w:val="22"/>
              </w:rPr>
              <w:t> </w:t>
            </w:r>
            <w:r w:rsidR="00A50483" w:rsidRPr="00D32D51">
              <w:rPr>
                <w:rFonts w:asciiTheme="minorHAnsi" w:hAnsiTheme="minorHAnsi" w:cstheme="minorHAnsi"/>
                <w:i/>
                <w:sz w:val="22"/>
                <w:szCs w:val="22"/>
              </w:rPr>
              <w:t> </w:t>
            </w:r>
            <w:r w:rsidRPr="00D32D51">
              <w:rPr>
                <w:rFonts w:asciiTheme="minorHAnsi" w:hAnsiTheme="minorHAnsi" w:cstheme="minorHAnsi"/>
                <w:i/>
                <w:sz w:val="22"/>
                <w:szCs w:val="22"/>
              </w:rPr>
              <w:fldChar w:fldCharType="end"/>
            </w:r>
          </w:p>
        </w:tc>
        <w:tc>
          <w:tcPr>
            <w:tcW w:w="6635" w:type="dxa"/>
            <w:tcBorders>
              <w:top w:val="single" w:sz="12" w:space="0" w:color="99CCFF"/>
              <w:left w:val="single" w:sz="12" w:space="0" w:color="99CCFF"/>
            </w:tcBorders>
          </w:tcPr>
          <w:p w14:paraId="18A74351" w14:textId="77777777" w:rsidR="001F3B9C" w:rsidRPr="00D32D51" w:rsidRDefault="001F3B9C" w:rsidP="00361C85">
            <w:pPr>
              <w:ind w:left="720"/>
              <w:rPr>
                <w:rFonts w:asciiTheme="minorHAnsi" w:hAnsiTheme="minorHAnsi" w:cstheme="minorHAnsi"/>
                <w:sz w:val="22"/>
                <w:szCs w:val="22"/>
              </w:rPr>
            </w:pPr>
          </w:p>
        </w:tc>
      </w:tr>
    </w:tbl>
    <w:p w14:paraId="788CFF89" w14:textId="77777777" w:rsidR="001F3B9C" w:rsidRPr="00D32D51" w:rsidRDefault="001F3B9C" w:rsidP="001F3B9C">
      <w:pPr>
        <w:rPr>
          <w:rFonts w:asciiTheme="minorHAnsi" w:hAnsiTheme="minorHAnsi" w:cstheme="minorHAnsi"/>
          <w:sz w:val="22"/>
          <w:szCs w:val="22"/>
        </w:rPr>
      </w:pPr>
    </w:p>
    <w:tbl>
      <w:tblPr>
        <w:tblW w:w="0" w:type="auto"/>
        <w:tblLook w:val="01E0" w:firstRow="1" w:lastRow="1" w:firstColumn="1" w:lastColumn="1" w:noHBand="0" w:noVBand="0"/>
      </w:tblPr>
      <w:tblGrid>
        <w:gridCol w:w="1255"/>
        <w:gridCol w:w="2179"/>
        <w:gridCol w:w="6442"/>
      </w:tblGrid>
      <w:tr w:rsidR="001F3B9C" w:rsidRPr="00D32D51" w14:paraId="4130CD5A" w14:textId="77777777" w:rsidTr="00361C85">
        <w:trPr>
          <w:trHeight w:val="567"/>
        </w:trPr>
        <w:tc>
          <w:tcPr>
            <w:tcW w:w="1272" w:type="dxa"/>
          </w:tcPr>
          <w:p w14:paraId="54341697" w14:textId="77777777" w:rsidR="001F3B9C" w:rsidRPr="00D32D51" w:rsidRDefault="001F3B9C" w:rsidP="00361C85">
            <w:pPr>
              <w:jc w:val="right"/>
              <w:rPr>
                <w:rFonts w:asciiTheme="minorHAnsi" w:hAnsiTheme="minorHAnsi" w:cstheme="minorHAnsi"/>
                <w:b/>
                <w:sz w:val="22"/>
                <w:szCs w:val="22"/>
              </w:rPr>
            </w:pPr>
            <w:r w:rsidRPr="00D32D51">
              <w:rPr>
                <w:rFonts w:asciiTheme="minorHAnsi" w:hAnsiTheme="minorHAnsi" w:cstheme="minorHAnsi"/>
                <w:b/>
                <w:sz w:val="22"/>
                <w:szCs w:val="22"/>
              </w:rPr>
              <w:t>From:</w:t>
            </w:r>
          </w:p>
        </w:tc>
        <w:tc>
          <w:tcPr>
            <w:tcW w:w="2200" w:type="dxa"/>
            <w:tcBorders>
              <w:right w:val="single" w:sz="12" w:space="0" w:color="99CCFF"/>
            </w:tcBorders>
          </w:tcPr>
          <w:p w14:paraId="6D538761" w14:textId="77777777" w:rsidR="001F3B9C" w:rsidRPr="00D32D51" w:rsidRDefault="001F3B9C" w:rsidP="00361C85">
            <w:pPr>
              <w:jc w:val="right"/>
              <w:rPr>
                <w:rFonts w:asciiTheme="minorHAnsi" w:hAnsiTheme="minorHAnsi" w:cstheme="minorHAnsi"/>
                <w:i/>
                <w:sz w:val="22"/>
                <w:szCs w:val="22"/>
              </w:rPr>
            </w:pPr>
            <w:r w:rsidRPr="00D32D51">
              <w:rPr>
                <w:rFonts w:asciiTheme="minorHAnsi" w:hAnsiTheme="minorHAnsi" w:cstheme="minorHAnsi"/>
                <w:i/>
                <w:sz w:val="22"/>
                <w:szCs w:val="22"/>
              </w:rPr>
              <w:t>The Contractor’s Representative</w:t>
            </w:r>
          </w:p>
        </w:tc>
        <w:tc>
          <w:tcPr>
            <w:tcW w:w="6635" w:type="dxa"/>
            <w:tcBorders>
              <w:top w:val="single" w:sz="12" w:space="0" w:color="99CCFF"/>
              <w:left w:val="single" w:sz="12" w:space="0" w:color="99CCFF"/>
              <w:bottom w:val="single" w:sz="12" w:space="0" w:color="99CCFF"/>
              <w:right w:val="single" w:sz="12" w:space="0" w:color="99CCFF"/>
            </w:tcBorders>
          </w:tcPr>
          <w:p w14:paraId="387D7CFD" w14:textId="77777777" w:rsidR="001F3B9C" w:rsidRPr="00D32D51" w:rsidRDefault="001F3B9C" w:rsidP="00361C85">
            <w:pPr>
              <w:rPr>
                <w:rFonts w:asciiTheme="minorHAnsi" w:hAnsiTheme="minorHAnsi" w:cstheme="minorHAnsi"/>
                <w:sz w:val="22"/>
                <w:szCs w:val="22"/>
              </w:rPr>
            </w:pPr>
            <w:r w:rsidRPr="00D32D51">
              <w:rPr>
                <w:rFonts w:asciiTheme="minorHAnsi" w:hAnsiTheme="minorHAnsi" w:cstheme="minorHAnsi"/>
                <w:sz w:val="22"/>
                <w:szCs w:val="22"/>
              </w:rPr>
              <w:fldChar w:fldCharType="begin">
                <w:ffData>
                  <w:name w:val="Text95"/>
                  <w:enabled/>
                  <w:calcOnExit w:val="0"/>
                  <w:textInput/>
                </w:ffData>
              </w:fldChar>
            </w:r>
            <w:r w:rsidRPr="00D32D51">
              <w:rPr>
                <w:rFonts w:asciiTheme="minorHAnsi" w:hAnsiTheme="minorHAnsi" w:cstheme="minorHAnsi"/>
                <w:sz w:val="22"/>
                <w:szCs w:val="22"/>
              </w:rPr>
              <w:instrText xml:space="preserve"> FORMTEXT </w:instrText>
            </w:r>
            <w:r w:rsidRPr="00D32D51">
              <w:rPr>
                <w:rFonts w:asciiTheme="minorHAnsi" w:hAnsiTheme="minorHAnsi" w:cstheme="minorHAnsi"/>
                <w:sz w:val="22"/>
                <w:szCs w:val="22"/>
              </w:rPr>
            </w:r>
            <w:r w:rsidRPr="00D32D51">
              <w:rPr>
                <w:rFonts w:asciiTheme="minorHAnsi" w:hAnsiTheme="minorHAnsi" w:cstheme="minorHAnsi"/>
                <w:sz w:val="22"/>
                <w:szCs w:val="22"/>
              </w:rPr>
              <w:fldChar w:fldCharType="separate"/>
            </w:r>
            <w:r w:rsidR="00A50483" w:rsidRPr="00D32D51">
              <w:rPr>
                <w:rFonts w:asciiTheme="minorHAnsi" w:hAnsiTheme="minorHAnsi" w:cstheme="minorHAnsi"/>
                <w:sz w:val="22"/>
                <w:szCs w:val="22"/>
              </w:rPr>
              <w:t> </w:t>
            </w:r>
            <w:r w:rsidR="00A50483" w:rsidRPr="00D32D51">
              <w:rPr>
                <w:rFonts w:asciiTheme="minorHAnsi" w:hAnsiTheme="minorHAnsi" w:cstheme="minorHAnsi"/>
                <w:sz w:val="22"/>
                <w:szCs w:val="22"/>
              </w:rPr>
              <w:t> </w:t>
            </w:r>
            <w:r w:rsidR="00A50483" w:rsidRPr="00D32D51">
              <w:rPr>
                <w:rFonts w:asciiTheme="minorHAnsi" w:hAnsiTheme="minorHAnsi" w:cstheme="minorHAnsi"/>
                <w:sz w:val="22"/>
                <w:szCs w:val="22"/>
              </w:rPr>
              <w:t> </w:t>
            </w:r>
            <w:r w:rsidR="00A50483" w:rsidRPr="00D32D51">
              <w:rPr>
                <w:rFonts w:asciiTheme="minorHAnsi" w:hAnsiTheme="minorHAnsi" w:cstheme="minorHAnsi"/>
                <w:sz w:val="22"/>
                <w:szCs w:val="22"/>
              </w:rPr>
              <w:t> </w:t>
            </w:r>
            <w:r w:rsidR="00A50483" w:rsidRPr="00D32D51">
              <w:rPr>
                <w:rFonts w:asciiTheme="minorHAnsi" w:hAnsiTheme="minorHAnsi" w:cstheme="minorHAnsi"/>
                <w:sz w:val="22"/>
                <w:szCs w:val="22"/>
              </w:rPr>
              <w:t> </w:t>
            </w:r>
            <w:r w:rsidRPr="00D32D51">
              <w:rPr>
                <w:rFonts w:asciiTheme="minorHAnsi" w:hAnsiTheme="minorHAnsi" w:cstheme="minorHAnsi"/>
                <w:sz w:val="22"/>
                <w:szCs w:val="22"/>
              </w:rPr>
              <w:fldChar w:fldCharType="end"/>
            </w:r>
          </w:p>
        </w:tc>
      </w:tr>
    </w:tbl>
    <w:p w14:paraId="0842CE90" w14:textId="77777777" w:rsidR="001F3B9C" w:rsidRPr="00D32D51" w:rsidRDefault="001F3B9C" w:rsidP="001F3B9C">
      <w:pPr>
        <w:rPr>
          <w:rFonts w:asciiTheme="minorHAnsi" w:hAnsiTheme="minorHAnsi" w:cstheme="minorHAnsi"/>
          <w:sz w:val="22"/>
          <w:szCs w:val="22"/>
        </w:rPr>
      </w:pPr>
    </w:p>
    <w:tbl>
      <w:tblPr>
        <w:tblW w:w="0" w:type="auto"/>
        <w:tblLook w:val="01E0" w:firstRow="1" w:lastRow="1" w:firstColumn="1" w:lastColumn="1" w:noHBand="0" w:noVBand="0"/>
      </w:tblPr>
      <w:tblGrid>
        <w:gridCol w:w="1269"/>
        <w:gridCol w:w="2156"/>
        <w:gridCol w:w="3147"/>
        <w:gridCol w:w="3304"/>
      </w:tblGrid>
      <w:tr w:rsidR="001F3B9C" w:rsidRPr="00D32D51" w14:paraId="77D4ECBF" w14:textId="77777777" w:rsidTr="00361C85">
        <w:trPr>
          <w:trHeight w:val="567"/>
        </w:trPr>
        <w:tc>
          <w:tcPr>
            <w:tcW w:w="1272" w:type="dxa"/>
          </w:tcPr>
          <w:p w14:paraId="05FB2E20" w14:textId="77777777" w:rsidR="001F3B9C" w:rsidRPr="00D32D51" w:rsidRDefault="001F3B9C" w:rsidP="00361C85">
            <w:pPr>
              <w:jc w:val="right"/>
              <w:rPr>
                <w:rFonts w:asciiTheme="minorHAnsi" w:hAnsiTheme="minorHAnsi" w:cstheme="minorHAnsi"/>
                <w:b/>
                <w:sz w:val="22"/>
                <w:szCs w:val="22"/>
              </w:rPr>
            </w:pPr>
            <w:r w:rsidRPr="00D32D51">
              <w:rPr>
                <w:rFonts w:asciiTheme="minorHAnsi" w:hAnsiTheme="minorHAnsi" w:cstheme="minorHAnsi"/>
                <w:b/>
                <w:sz w:val="22"/>
                <w:szCs w:val="22"/>
              </w:rPr>
              <w:t>Regarding:</w:t>
            </w:r>
          </w:p>
        </w:tc>
        <w:tc>
          <w:tcPr>
            <w:tcW w:w="2200" w:type="dxa"/>
            <w:tcBorders>
              <w:right w:val="single" w:sz="12" w:space="0" w:color="99CCFF"/>
            </w:tcBorders>
          </w:tcPr>
          <w:p w14:paraId="102543DD" w14:textId="77777777" w:rsidR="001F3B9C" w:rsidRPr="00D32D51" w:rsidRDefault="001F3B9C" w:rsidP="00361C85">
            <w:pPr>
              <w:jc w:val="right"/>
              <w:rPr>
                <w:rFonts w:asciiTheme="minorHAnsi" w:hAnsiTheme="minorHAnsi" w:cstheme="minorHAnsi"/>
                <w:i/>
                <w:sz w:val="22"/>
                <w:szCs w:val="22"/>
              </w:rPr>
            </w:pPr>
            <w:r w:rsidRPr="00D32D51">
              <w:rPr>
                <w:rFonts w:asciiTheme="minorHAnsi" w:hAnsiTheme="minorHAnsi" w:cstheme="minorHAnsi"/>
                <w:i/>
                <w:sz w:val="22"/>
                <w:szCs w:val="22"/>
              </w:rPr>
              <w:t>The Contract</w:t>
            </w:r>
          </w:p>
        </w:tc>
        <w:tc>
          <w:tcPr>
            <w:tcW w:w="6635" w:type="dxa"/>
            <w:gridSpan w:val="2"/>
            <w:tcBorders>
              <w:top w:val="single" w:sz="12" w:space="0" w:color="99CCFF"/>
              <w:left w:val="single" w:sz="12" w:space="0" w:color="99CCFF"/>
              <w:bottom w:val="single" w:sz="12" w:space="0" w:color="99CCFF"/>
              <w:right w:val="single" w:sz="12" w:space="0" w:color="99CCFF"/>
            </w:tcBorders>
          </w:tcPr>
          <w:p w14:paraId="00A93EA5" w14:textId="77777777" w:rsidR="001F3B9C" w:rsidRPr="00D32D51" w:rsidRDefault="001F3B9C" w:rsidP="00361C85">
            <w:pPr>
              <w:rPr>
                <w:rFonts w:asciiTheme="minorHAnsi" w:hAnsiTheme="minorHAnsi" w:cstheme="minorHAnsi"/>
                <w:sz w:val="22"/>
                <w:szCs w:val="22"/>
              </w:rPr>
            </w:pPr>
            <w:r w:rsidRPr="00D32D51">
              <w:rPr>
                <w:rFonts w:asciiTheme="minorHAnsi" w:hAnsiTheme="minorHAnsi" w:cstheme="minorHAnsi"/>
                <w:sz w:val="22"/>
                <w:szCs w:val="22"/>
              </w:rPr>
              <w:fldChar w:fldCharType="begin">
                <w:ffData>
                  <w:name w:val="Text92"/>
                  <w:enabled/>
                  <w:calcOnExit w:val="0"/>
                  <w:textInput/>
                </w:ffData>
              </w:fldChar>
            </w:r>
            <w:r w:rsidRPr="00D32D51">
              <w:rPr>
                <w:rFonts w:asciiTheme="minorHAnsi" w:hAnsiTheme="minorHAnsi" w:cstheme="minorHAnsi"/>
                <w:sz w:val="22"/>
                <w:szCs w:val="22"/>
              </w:rPr>
              <w:instrText xml:space="preserve"> FORMTEXT </w:instrText>
            </w:r>
            <w:r w:rsidRPr="00D32D51">
              <w:rPr>
                <w:rFonts w:asciiTheme="minorHAnsi" w:hAnsiTheme="minorHAnsi" w:cstheme="minorHAnsi"/>
                <w:sz w:val="22"/>
                <w:szCs w:val="22"/>
              </w:rPr>
            </w:r>
            <w:r w:rsidRPr="00D32D51">
              <w:rPr>
                <w:rFonts w:asciiTheme="minorHAnsi" w:hAnsiTheme="minorHAnsi" w:cstheme="minorHAnsi"/>
                <w:sz w:val="22"/>
                <w:szCs w:val="22"/>
              </w:rPr>
              <w:fldChar w:fldCharType="separate"/>
            </w:r>
            <w:r w:rsidR="00A50483" w:rsidRPr="00D32D51">
              <w:rPr>
                <w:rFonts w:asciiTheme="minorHAnsi" w:hAnsiTheme="minorHAnsi" w:cstheme="minorHAnsi"/>
                <w:sz w:val="22"/>
                <w:szCs w:val="22"/>
              </w:rPr>
              <w:t> </w:t>
            </w:r>
            <w:r w:rsidR="00A50483" w:rsidRPr="00D32D51">
              <w:rPr>
                <w:rFonts w:asciiTheme="minorHAnsi" w:hAnsiTheme="minorHAnsi" w:cstheme="minorHAnsi"/>
                <w:sz w:val="22"/>
                <w:szCs w:val="22"/>
              </w:rPr>
              <w:t> </w:t>
            </w:r>
            <w:r w:rsidR="00A50483" w:rsidRPr="00D32D51">
              <w:rPr>
                <w:rFonts w:asciiTheme="minorHAnsi" w:hAnsiTheme="minorHAnsi" w:cstheme="minorHAnsi"/>
                <w:sz w:val="22"/>
                <w:szCs w:val="22"/>
              </w:rPr>
              <w:t> </w:t>
            </w:r>
            <w:r w:rsidR="00A50483" w:rsidRPr="00D32D51">
              <w:rPr>
                <w:rFonts w:asciiTheme="minorHAnsi" w:hAnsiTheme="minorHAnsi" w:cstheme="minorHAnsi"/>
                <w:sz w:val="22"/>
                <w:szCs w:val="22"/>
              </w:rPr>
              <w:t> </w:t>
            </w:r>
            <w:r w:rsidR="00A50483" w:rsidRPr="00D32D51">
              <w:rPr>
                <w:rFonts w:asciiTheme="minorHAnsi" w:hAnsiTheme="minorHAnsi" w:cstheme="minorHAnsi"/>
                <w:sz w:val="22"/>
                <w:szCs w:val="22"/>
              </w:rPr>
              <w:t> </w:t>
            </w:r>
            <w:r w:rsidRPr="00D32D51">
              <w:rPr>
                <w:rFonts w:asciiTheme="minorHAnsi" w:hAnsiTheme="minorHAnsi" w:cstheme="minorHAnsi"/>
                <w:sz w:val="22"/>
                <w:szCs w:val="22"/>
              </w:rPr>
              <w:fldChar w:fldCharType="end"/>
            </w:r>
          </w:p>
        </w:tc>
      </w:tr>
      <w:tr w:rsidR="001F3B9C" w:rsidRPr="00D32D51" w14:paraId="44B65344" w14:textId="77777777" w:rsidTr="00361C85">
        <w:trPr>
          <w:trHeight w:val="433"/>
        </w:trPr>
        <w:tc>
          <w:tcPr>
            <w:tcW w:w="3472" w:type="dxa"/>
            <w:gridSpan w:val="2"/>
            <w:tcBorders>
              <w:right w:val="single" w:sz="12" w:space="0" w:color="99CCFF"/>
            </w:tcBorders>
          </w:tcPr>
          <w:p w14:paraId="3E8B4D0E" w14:textId="77777777" w:rsidR="001F3B9C" w:rsidRPr="00D32D51" w:rsidRDefault="001F3B9C" w:rsidP="00361C85">
            <w:pPr>
              <w:jc w:val="right"/>
              <w:rPr>
                <w:rFonts w:asciiTheme="minorHAnsi" w:hAnsiTheme="minorHAnsi" w:cstheme="minorHAnsi"/>
                <w:i/>
                <w:sz w:val="22"/>
                <w:szCs w:val="22"/>
              </w:rPr>
            </w:pPr>
            <w:r w:rsidRPr="00D32D51">
              <w:rPr>
                <w:rFonts w:asciiTheme="minorHAnsi" w:hAnsiTheme="minorHAnsi" w:cstheme="minorHAnsi"/>
                <w:i/>
                <w:sz w:val="22"/>
                <w:szCs w:val="22"/>
              </w:rPr>
              <w:t xml:space="preserve">Period of interim statement </w:t>
            </w:r>
          </w:p>
        </w:tc>
        <w:tc>
          <w:tcPr>
            <w:tcW w:w="3236" w:type="dxa"/>
            <w:tcBorders>
              <w:top w:val="single" w:sz="12" w:space="0" w:color="99CCFF"/>
              <w:left w:val="single" w:sz="12" w:space="0" w:color="99CCFF"/>
              <w:bottom w:val="single" w:sz="12" w:space="0" w:color="99CCFF"/>
              <w:right w:val="single" w:sz="12" w:space="0" w:color="99CCFF"/>
            </w:tcBorders>
          </w:tcPr>
          <w:p w14:paraId="0117E63C" w14:textId="77777777" w:rsidR="001F3B9C" w:rsidRPr="00D32D51" w:rsidRDefault="001F3B9C" w:rsidP="00361C85">
            <w:pPr>
              <w:rPr>
                <w:rFonts w:asciiTheme="minorHAnsi" w:hAnsiTheme="minorHAnsi" w:cstheme="minorHAnsi"/>
                <w:sz w:val="22"/>
                <w:szCs w:val="22"/>
              </w:rPr>
            </w:pPr>
            <w:r w:rsidRPr="00D32D51">
              <w:rPr>
                <w:rFonts w:asciiTheme="minorHAnsi" w:hAnsiTheme="minorHAnsi" w:cstheme="minorHAnsi"/>
                <w:sz w:val="22"/>
                <w:szCs w:val="22"/>
              </w:rPr>
              <w:t>From</w:t>
            </w:r>
            <w:r w:rsidR="007903A3" w:rsidRPr="00D32D51">
              <w:rPr>
                <w:rFonts w:asciiTheme="minorHAnsi" w:hAnsiTheme="minorHAnsi" w:cstheme="minorHAnsi"/>
                <w:sz w:val="22"/>
                <w:szCs w:val="22"/>
              </w:rPr>
              <w:t xml:space="preserve"> </w:t>
            </w:r>
            <w:r w:rsidR="007903A3" w:rsidRPr="00D32D51">
              <w:rPr>
                <w:rFonts w:asciiTheme="minorHAnsi" w:hAnsiTheme="minorHAnsi" w:cstheme="minorHAnsi"/>
                <w:sz w:val="22"/>
                <w:szCs w:val="22"/>
              </w:rPr>
              <w:fldChar w:fldCharType="begin">
                <w:ffData>
                  <w:name w:val="Text92"/>
                  <w:enabled/>
                  <w:calcOnExit w:val="0"/>
                  <w:textInput/>
                </w:ffData>
              </w:fldChar>
            </w:r>
            <w:r w:rsidR="007903A3" w:rsidRPr="00D32D51">
              <w:rPr>
                <w:rFonts w:asciiTheme="minorHAnsi" w:hAnsiTheme="minorHAnsi" w:cstheme="minorHAnsi"/>
                <w:sz w:val="22"/>
                <w:szCs w:val="22"/>
              </w:rPr>
              <w:instrText xml:space="preserve"> FORMTEXT </w:instrText>
            </w:r>
            <w:r w:rsidR="007903A3" w:rsidRPr="00D32D51">
              <w:rPr>
                <w:rFonts w:asciiTheme="minorHAnsi" w:hAnsiTheme="minorHAnsi" w:cstheme="minorHAnsi"/>
                <w:sz w:val="22"/>
                <w:szCs w:val="22"/>
              </w:rPr>
            </w:r>
            <w:r w:rsidR="007903A3" w:rsidRPr="00D32D51">
              <w:rPr>
                <w:rFonts w:asciiTheme="minorHAnsi" w:hAnsiTheme="minorHAnsi" w:cstheme="minorHAnsi"/>
                <w:sz w:val="22"/>
                <w:szCs w:val="22"/>
              </w:rPr>
              <w:fldChar w:fldCharType="separate"/>
            </w:r>
            <w:r w:rsidR="00A50483" w:rsidRPr="00D32D51">
              <w:rPr>
                <w:rFonts w:asciiTheme="minorHAnsi" w:hAnsiTheme="minorHAnsi" w:cstheme="minorHAnsi"/>
                <w:sz w:val="22"/>
                <w:szCs w:val="22"/>
              </w:rPr>
              <w:t> </w:t>
            </w:r>
            <w:r w:rsidR="00A50483" w:rsidRPr="00D32D51">
              <w:rPr>
                <w:rFonts w:asciiTheme="minorHAnsi" w:hAnsiTheme="minorHAnsi" w:cstheme="minorHAnsi"/>
                <w:sz w:val="22"/>
                <w:szCs w:val="22"/>
              </w:rPr>
              <w:t> </w:t>
            </w:r>
            <w:r w:rsidR="00A50483" w:rsidRPr="00D32D51">
              <w:rPr>
                <w:rFonts w:asciiTheme="minorHAnsi" w:hAnsiTheme="minorHAnsi" w:cstheme="minorHAnsi"/>
                <w:sz w:val="22"/>
                <w:szCs w:val="22"/>
              </w:rPr>
              <w:t> </w:t>
            </w:r>
            <w:r w:rsidR="00A50483" w:rsidRPr="00D32D51">
              <w:rPr>
                <w:rFonts w:asciiTheme="minorHAnsi" w:hAnsiTheme="minorHAnsi" w:cstheme="minorHAnsi"/>
                <w:sz w:val="22"/>
                <w:szCs w:val="22"/>
              </w:rPr>
              <w:t> </w:t>
            </w:r>
            <w:r w:rsidR="00A50483" w:rsidRPr="00D32D51">
              <w:rPr>
                <w:rFonts w:asciiTheme="minorHAnsi" w:hAnsiTheme="minorHAnsi" w:cstheme="minorHAnsi"/>
                <w:sz w:val="22"/>
                <w:szCs w:val="22"/>
              </w:rPr>
              <w:t> </w:t>
            </w:r>
            <w:r w:rsidR="007903A3" w:rsidRPr="00D32D51">
              <w:rPr>
                <w:rFonts w:asciiTheme="minorHAnsi" w:hAnsiTheme="minorHAnsi" w:cstheme="minorHAnsi"/>
                <w:sz w:val="22"/>
                <w:szCs w:val="22"/>
              </w:rPr>
              <w:fldChar w:fldCharType="end"/>
            </w:r>
          </w:p>
        </w:tc>
        <w:tc>
          <w:tcPr>
            <w:tcW w:w="3399" w:type="dxa"/>
            <w:tcBorders>
              <w:top w:val="single" w:sz="12" w:space="0" w:color="99CCFF"/>
              <w:left w:val="single" w:sz="12" w:space="0" w:color="99CCFF"/>
              <w:bottom w:val="single" w:sz="12" w:space="0" w:color="99CCFF"/>
              <w:right w:val="single" w:sz="12" w:space="0" w:color="99CCFF"/>
            </w:tcBorders>
          </w:tcPr>
          <w:p w14:paraId="0CE83E9A" w14:textId="77777777" w:rsidR="001F3B9C" w:rsidRPr="00D32D51" w:rsidRDefault="001F3B9C" w:rsidP="00361C85">
            <w:pPr>
              <w:rPr>
                <w:rFonts w:asciiTheme="minorHAnsi" w:hAnsiTheme="minorHAnsi" w:cstheme="minorHAnsi"/>
                <w:sz w:val="22"/>
                <w:szCs w:val="22"/>
              </w:rPr>
            </w:pPr>
            <w:r w:rsidRPr="00D32D51">
              <w:rPr>
                <w:rFonts w:asciiTheme="minorHAnsi" w:hAnsiTheme="minorHAnsi" w:cstheme="minorHAnsi"/>
                <w:sz w:val="22"/>
                <w:szCs w:val="22"/>
              </w:rPr>
              <w:t>To</w:t>
            </w:r>
            <w:r w:rsidR="007903A3" w:rsidRPr="00D32D51">
              <w:rPr>
                <w:rFonts w:asciiTheme="minorHAnsi" w:hAnsiTheme="minorHAnsi" w:cstheme="minorHAnsi"/>
                <w:sz w:val="22"/>
                <w:szCs w:val="22"/>
              </w:rPr>
              <w:t xml:space="preserve"> </w:t>
            </w:r>
            <w:r w:rsidR="007903A3" w:rsidRPr="00D32D51">
              <w:rPr>
                <w:rFonts w:asciiTheme="minorHAnsi" w:hAnsiTheme="minorHAnsi" w:cstheme="minorHAnsi"/>
                <w:sz w:val="22"/>
                <w:szCs w:val="22"/>
              </w:rPr>
              <w:fldChar w:fldCharType="begin">
                <w:ffData>
                  <w:name w:val="Text92"/>
                  <w:enabled/>
                  <w:calcOnExit w:val="0"/>
                  <w:textInput/>
                </w:ffData>
              </w:fldChar>
            </w:r>
            <w:r w:rsidR="007903A3" w:rsidRPr="00D32D51">
              <w:rPr>
                <w:rFonts w:asciiTheme="minorHAnsi" w:hAnsiTheme="minorHAnsi" w:cstheme="minorHAnsi"/>
                <w:sz w:val="22"/>
                <w:szCs w:val="22"/>
              </w:rPr>
              <w:instrText xml:space="preserve"> FORMTEXT </w:instrText>
            </w:r>
            <w:r w:rsidR="007903A3" w:rsidRPr="00D32D51">
              <w:rPr>
                <w:rFonts w:asciiTheme="minorHAnsi" w:hAnsiTheme="minorHAnsi" w:cstheme="minorHAnsi"/>
                <w:sz w:val="22"/>
                <w:szCs w:val="22"/>
              </w:rPr>
            </w:r>
            <w:r w:rsidR="007903A3" w:rsidRPr="00D32D51">
              <w:rPr>
                <w:rFonts w:asciiTheme="minorHAnsi" w:hAnsiTheme="minorHAnsi" w:cstheme="minorHAnsi"/>
                <w:sz w:val="22"/>
                <w:szCs w:val="22"/>
              </w:rPr>
              <w:fldChar w:fldCharType="separate"/>
            </w:r>
            <w:r w:rsidR="00A50483" w:rsidRPr="00D32D51">
              <w:rPr>
                <w:rFonts w:asciiTheme="minorHAnsi" w:hAnsiTheme="minorHAnsi" w:cstheme="minorHAnsi"/>
                <w:sz w:val="22"/>
                <w:szCs w:val="22"/>
              </w:rPr>
              <w:t> </w:t>
            </w:r>
            <w:r w:rsidR="00A50483" w:rsidRPr="00D32D51">
              <w:rPr>
                <w:rFonts w:asciiTheme="minorHAnsi" w:hAnsiTheme="minorHAnsi" w:cstheme="minorHAnsi"/>
                <w:sz w:val="22"/>
                <w:szCs w:val="22"/>
              </w:rPr>
              <w:t> </w:t>
            </w:r>
            <w:r w:rsidR="00A50483" w:rsidRPr="00D32D51">
              <w:rPr>
                <w:rFonts w:asciiTheme="minorHAnsi" w:hAnsiTheme="minorHAnsi" w:cstheme="minorHAnsi"/>
                <w:sz w:val="22"/>
                <w:szCs w:val="22"/>
              </w:rPr>
              <w:t> </w:t>
            </w:r>
            <w:r w:rsidR="00A50483" w:rsidRPr="00D32D51">
              <w:rPr>
                <w:rFonts w:asciiTheme="minorHAnsi" w:hAnsiTheme="minorHAnsi" w:cstheme="minorHAnsi"/>
                <w:sz w:val="22"/>
                <w:szCs w:val="22"/>
              </w:rPr>
              <w:t> </w:t>
            </w:r>
            <w:r w:rsidR="00A50483" w:rsidRPr="00D32D51">
              <w:rPr>
                <w:rFonts w:asciiTheme="minorHAnsi" w:hAnsiTheme="minorHAnsi" w:cstheme="minorHAnsi"/>
                <w:sz w:val="22"/>
                <w:szCs w:val="22"/>
              </w:rPr>
              <w:t> </w:t>
            </w:r>
            <w:r w:rsidR="007903A3" w:rsidRPr="00D32D51">
              <w:rPr>
                <w:rFonts w:asciiTheme="minorHAnsi" w:hAnsiTheme="minorHAnsi" w:cstheme="minorHAnsi"/>
                <w:sz w:val="22"/>
                <w:szCs w:val="22"/>
              </w:rPr>
              <w:fldChar w:fldCharType="end"/>
            </w:r>
          </w:p>
        </w:tc>
      </w:tr>
    </w:tbl>
    <w:p w14:paraId="5AE19241" w14:textId="2BADB2B2" w:rsidR="001F3B9C" w:rsidRPr="00D32D51" w:rsidRDefault="001F3B9C" w:rsidP="001F3B9C">
      <w:pPr>
        <w:rPr>
          <w:rFonts w:asciiTheme="minorHAnsi" w:hAnsiTheme="minorHAnsi" w:cstheme="minorHAnsi"/>
          <w:sz w:val="22"/>
          <w:szCs w:val="22"/>
        </w:rPr>
      </w:pPr>
      <w:r w:rsidRPr="00D32D51">
        <w:rPr>
          <w:rFonts w:asciiTheme="minorHAnsi" w:hAnsiTheme="minorHAnsi" w:cstheme="minorHAnsi"/>
          <w:sz w:val="22"/>
          <w:szCs w:val="22"/>
        </w:rPr>
        <w:t>A Dhaoine Uaisle</w:t>
      </w:r>
    </w:p>
    <w:p w14:paraId="1AB49CCF" w14:textId="77777777" w:rsidR="001F3B9C" w:rsidRPr="00D32D51" w:rsidRDefault="001F3B9C" w:rsidP="001F3B9C">
      <w:pPr>
        <w:rPr>
          <w:rFonts w:asciiTheme="minorHAnsi" w:hAnsiTheme="minorHAnsi" w:cstheme="minorHAnsi"/>
          <w:sz w:val="22"/>
          <w:szCs w:val="22"/>
        </w:rPr>
      </w:pPr>
      <w:r w:rsidRPr="00D32D51">
        <w:rPr>
          <w:rFonts w:asciiTheme="minorHAnsi" w:hAnsiTheme="minorHAnsi" w:cstheme="minorHAnsi"/>
          <w:sz w:val="22"/>
          <w:szCs w:val="22"/>
        </w:rPr>
        <w:t xml:space="preserve">We refer to the above Contract. </w:t>
      </w:r>
    </w:p>
    <w:p w14:paraId="1DF078D5" w14:textId="77777777" w:rsidR="001F3B9C" w:rsidRPr="00D32D51" w:rsidRDefault="001F3B9C" w:rsidP="001F3B9C">
      <w:pPr>
        <w:rPr>
          <w:rFonts w:asciiTheme="minorHAnsi" w:hAnsiTheme="minorHAnsi" w:cstheme="minorHAnsi"/>
          <w:sz w:val="22"/>
          <w:szCs w:val="22"/>
        </w:rPr>
      </w:pPr>
      <w:r w:rsidRPr="00D32D51">
        <w:rPr>
          <w:rFonts w:asciiTheme="minorHAnsi" w:hAnsiTheme="minorHAnsi" w:cstheme="minorHAnsi"/>
          <w:sz w:val="22"/>
          <w:szCs w:val="22"/>
        </w:rPr>
        <w:t xml:space="preserve">Terms defined in the Conditions of the Contract have the same meaning in this certificate. </w:t>
      </w:r>
    </w:p>
    <w:p w14:paraId="2D584FBB" w14:textId="77777777" w:rsidR="001F3B9C" w:rsidRPr="00D32D51" w:rsidRDefault="001F3B9C" w:rsidP="001F3B9C">
      <w:pPr>
        <w:rPr>
          <w:rFonts w:asciiTheme="minorHAnsi" w:hAnsiTheme="minorHAnsi" w:cstheme="minorHAnsi"/>
          <w:sz w:val="22"/>
          <w:szCs w:val="22"/>
        </w:rPr>
      </w:pPr>
      <w:r w:rsidRPr="00D32D51">
        <w:rPr>
          <w:rFonts w:asciiTheme="minorHAnsi" w:hAnsiTheme="minorHAnsi" w:cstheme="minorHAnsi"/>
          <w:sz w:val="22"/>
          <w:szCs w:val="22"/>
        </w:rPr>
        <w:t>The Contractor certifies that, in respect of the work to which the interim statement referred to above relates, clause 7 of the Contract has been observed by the Contractor and the employers of all work persons on the Site. This certification includes, but is not limited to, the following:</w:t>
      </w:r>
    </w:p>
    <w:p w14:paraId="2FF7964C" w14:textId="4441AFBB" w:rsidR="001F3B9C" w:rsidRPr="00D32D51" w:rsidRDefault="001F3B9C" w:rsidP="001F3B9C">
      <w:pPr>
        <w:numPr>
          <w:ilvl w:val="0"/>
          <w:numId w:val="1"/>
        </w:numPr>
        <w:tabs>
          <w:tab w:val="left" w:pos="567"/>
        </w:tabs>
        <w:spacing w:after="120"/>
        <w:rPr>
          <w:rFonts w:asciiTheme="minorHAnsi" w:hAnsiTheme="minorHAnsi" w:cstheme="minorHAnsi"/>
          <w:sz w:val="22"/>
          <w:szCs w:val="22"/>
        </w:rPr>
      </w:pPr>
      <w:r w:rsidRPr="00D32D51">
        <w:rPr>
          <w:rFonts w:asciiTheme="minorHAnsi" w:hAnsiTheme="minorHAnsi" w:cstheme="minorHAnsi"/>
          <w:sz w:val="22"/>
          <w:szCs w:val="22"/>
        </w:rPr>
        <w:t xml:space="preserve">the rates of pay and the conditions of employment (including in relation to pension contributions) of each work person comply with all applicable statutory provisions, and those rates and conditions have been no less favourable than those for the relevant category of work person in any </w:t>
      </w:r>
      <w:r w:rsidR="00E03601" w:rsidRPr="00D32D51">
        <w:rPr>
          <w:rFonts w:asciiTheme="minorHAnsi" w:hAnsiTheme="minorHAnsi" w:cstheme="minorHAnsi"/>
          <w:sz w:val="22"/>
          <w:szCs w:val="22"/>
        </w:rPr>
        <w:t xml:space="preserve">sectoral employment orders, employment regulation orders or registered </w:t>
      </w:r>
      <w:r w:rsidRPr="00D32D51">
        <w:rPr>
          <w:rFonts w:asciiTheme="minorHAnsi" w:hAnsiTheme="minorHAnsi" w:cstheme="minorHAnsi"/>
          <w:sz w:val="22"/>
          <w:szCs w:val="22"/>
        </w:rPr>
        <w:t xml:space="preserve">employment agreements </w:t>
      </w:r>
      <w:r w:rsidR="00E03601" w:rsidRPr="00D32D51">
        <w:rPr>
          <w:rFonts w:asciiTheme="minorHAnsi" w:hAnsiTheme="minorHAnsi" w:cstheme="minorHAnsi"/>
          <w:sz w:val="22"/>
          <w:szCs w:val="22"/>
        </w:rPr>
        <w:t xml:space="preserve">implemented in accordance with </w:t>
      </w:r>
      <w:r w:rsidRPr="00D32D51">
        <w:rPr>
          <w:rFonts w:asciiTheme="minorHAnsi" w:hAnsiTheme="minorHAnsi" w:cstheme="minorHAnsi"/>
          <w:sz w:val="22"/>
          <w:szCs w:val="22"/>
        </w:rPr>
        <w:t>the Industrial Relations Acts 1946 to 20</w:t>
      </w:r>
      <w:r w:rsidR="00E03601" w:rsidRPr="00D32D51">
        <w:rPr>
          <w:rFonts w:asciiTheme="minorHAnsi" w:hAnsiTheme="minorHAnsi" w:cstheme="minorHAnsi"/>
          <w:sz w:val="22"/>
          <w:szCs w:val="22"/>
        </w:rPr>
        <w:t>15 (including any such agreements registered prior to the Industrial Relations (Amendment) Act 2015, which have not otherwise been superseded).</w:t>
      </w:r>
    </w:p>
    <w:p w14:paraId="484DA186" w14:textId="77777777" w:rsidR="001F3B9C" w:rsidRPr="00D32D51" w:rsidRDefault="001F3B9C" w:rsidP="001F3B9C">
      <w:pPr>
        <w:numPr>
          <w:ilvl w:val="0"/>
          <w:numId w:val="1"/>
        </w:numPr>
        <w:tabs>
          <w:tab w:val="left" w:pos="567"/>
        </w:tabs>
        <w:spacing w:after="120"/>
        <w:rPr>
          <w:rFonts w:asciiTheme="minorHAnsi" w:hAnsiTheme="minorHAnsi" w:cstheme="minorHAnsi"/>
          <w:sz w:val="22"/>
          <w:szCs w:val="22"/>
        </w:rPr>
      </w:pPr>
      <w:r w:rsidRPr="00D32D51">
        <w:rPr>
          <w:rFonts w:asciiTheme="minorHAnsi" w:hAnsiTheme="minorHAnsi" w:cstheme="minorHAnsi"/>
          <w:sz w:val="22"/>
          <w:szCs w:val="22"/>
        </w:rPr>
        <w:t>all wages and other money due to each work person have been paid in accordance with the Payment of Wages Act 1991 and have not been more than 1 month in arrears or unpaid</w:t>
      </w:r>
    </w:p>
    <w:p w14:paraId="653A6932" w14:textId="77777777" w:rsidR="001F3B9C" w:rsidRPr="00D32D51" w:rsidRDefault="001F3B9C" w:rsidP="001F3B9C">
      <w:pPr>
        <w:numPr>
          <w:ilvl w:val="0"/>
          <w:numId w:val="1"/>
        </w:numPr>
        <w:tabs>
          <w:tab w:val="left" w:pos="567"/>
        </w:tabs>
        <w:spacing w:after="120"/>
        <w:rPr>
          <w:rFonts w:asciiTheme="minorHAnsi" w:hAnsiTheme="minorHAnsi" w:cstheme="minorHAnsi"/>
          <w:sz w:val="22"/>
          <w:szCs w:val="22"/>
        </w:rPr>
      </w:pPr>
      <w:r w:rsidRPr="00D32D51">
        <w:rPr>
          <w:rFonts w:asciiTheme="minorHAnsi" w:hAnsiTheme="minorHAnsi" w:cstheme="minorHAnsi"/>
          <w:sz w:val="22"/>
          <w:szCs w:val="22"/>
        </w:rPr>
        <w:t>payments due to be paid on behalf of each work person (including pension contributions, where applicable) have been paid</w:t>
      </w:r>
    </w:p>
    <w:p w14:paraId="0CE28300" w14:textId="77777777" w:rsidR="001F3B9C" w:rsidRPr="00D32D51" w:rsidRDefault="001F3B9C" w:rsidP="001F3B9C">
      <w:pPr>
        <w:numPr>
          <w:ilvl w:val="0"/>
          <w:numId w:val="1"/>
        </w:numPr>
        <w:tabs>
          <w:tab w:val="left" w:pos="567"/>
        </w:tabs>
        <w:spacing w:after="120"/>
        <w:rPr>
          <w:rFonts w:asciiTheme="minorHAnsi" w:hAnsiTheme="minorHAnsi" w:cstheme="minorHAnsi"/>
          <w:sz w:val="22"/>
          <w:szCs w:val="22"/>
        </w:rPr>
      </w:pPr>
      <w:r w:rsidRPr="00D32D51">
        <w:rPr>
          <w:rFonts w:asciiTheme="minorHAnsi" w:hAnsiTheme="minorHAnsi" w:cstheme="minorHAnsi"/>
          <w:sz w:val="22"/>
          <w:szCs w:val="22"/>
        </w:rPr>
        <w:t>all pension contributions and other amounts due to be paid on behalf of each work person, have been paid</w:t>
      </w:r>
    </w:p>
    <w:p w14:paraId="68C856B0" w14:textId="77777777" w:rsidR="001F3B9C" w:rsidRPr="00D32D51" w:rsidRDefault="001F3B9C" w:rsidP="001F3B9C">
      <w:pPr>
        <w:numPr>
          <w:ilvl w:val="0"/>
          <w:numId w:val="1"/>
        </w:numPr>
        <w:tabs>
          <w:tab w:val="left" w:pos="567"/>
        </w:tabs>
        <w:spacing w:after="120"/>
        <w:rPr>
          <w:rFonts w:asciiTheme="minorHAnsi" w:hAnsiTheme="minorHAnsi" w:cstheme="minorHAnsi"/>
          <w:sz w:val="22"/>
          <w:szCs w:val="22"/>
        </w:rPr>
      </w:pPr>
      <w:r w:rsidRPr="00D32D51">
        <w:rPr>
          <w:rFonts w:asciiTheme="minorHAnsi" w:hAnsiTheme="minorHAnsi" w:cstheme="minorHAnsi"/>
          <w:sz w:val="22"/>
          <w:szCs w:val="22"/>
        </w:rPr>
        <w:t>all deductions from payments to work persons required by law have been made and paid on, as required by Law</w:t>
      </w:r>
    </w:p>
    <w:p w14:paraId="68B286E9" w14:textId="26FF5F98" w:rsidR="001F3B9C" w:rsidRPr="00D32D51" w:rsidRDefault="001F3B9C" w:rsidP="001F3B9C">
      <w:pPr>
        <w:numPr>
          <w:ilvl w:val="0"/>
          <w:numId w:val="1"/>
        </w:numPr>
        <w:tabs>
          <w:tab w:val="left" w:pos="567"/>
        </w:tabs>
        <w:spacing w:after="120"/>
        <w:rPr>
          <w:rFonts w:asciiTheme="minorHAnsi" w:hAnsiTheme="minorHAnsi" w:cstheme="minorHAnsi"/>
          <w:sz w:val="22"/>
          <w:szCs w:val="22"/>
        </w:rPr>
      </w:pPr>
      <w:r w:rsidRPr="00D32D51">
        <w:rPr>
          <w:rFonts w:asciiTheme="minorHAnsi" w:hAnsiTheme="minorHAnsi" w:cstheme="minorHAnsi"/>
          <w:sz w:val="22"/>
          <w:szCs w:val="22"/>
        </w:rPr>
        <w:t xml:space="preserve">in relation to the employment of work persons on the Site, the Safety, Health and Welfare at Work Act, 2005 </w:t>
      </w:r>
      <w:r w:rsidR="00E03601" w:rsidRPr="00D32D51">
        <w:rPr>
          <w:rFonts w:asciiTheme="minorHAnsi" w:hAnsiTheme="minorHAnsi" w:cstheme="minorHAnsi"/>
          <w:sz w:val="22"/>
          <w:szCs w:val="22"/>
        </w:rPr>
        <w:t xml:space="preserve">to 2014 </w:t>
      </w:r>
      <w:r w:rsidRPr="00D32D51">
        <w:rPr>
          <w:rFonts w:asciiTheme="minorHAnsi" w:hAnsiTheme="minorHAnsi" w:cstheme="minorHAnsi"/>
          <w:sz w:val="22"/>
          <w:szCs w:val="22"/>
        </w:rPr>
        <w:t>and all employment law including the Employment Equality Act 1998</w:t>
      </w:r>
      <w:r w:rsidR="00E03601" w:rsidRPr="00D32D51">
        <w:rPr>
          <w:rFonts w:asciiTheme="minorHAnsi" w:hAnsiTheme="minorHAnsi" w:cstheme="minorHAnsi"/>
          <w:sz w:val="22"/>
          <w:szCs w:val="22"/>
        </w:rPr>
        <w:t xml:space="preserve"> to 2015</w:t>
      </w:r>
      <w:r w:rsidRPr="00D32D51">
        <w:rPr>
          <w:rFonts w:asciiTheme="minorHAnsi" w:hAnsiTheme="minorHAnsi" w:cstheme="minorHAnsi"/>
          <w:sz w:val="22"/>
          <w:szCs w:val="22"/>
        </w:rPr>
        <w:t>, the Industrial Relations Acts 1946 to 20</w:t>
      </w:r>
      <w:r w:rsidR="00E03601" w:rsidRPr="00D32D51">
        <w:rPr>
          <w:rFonts w:asciiTheme="minorHAnsi" w:hAnsiTheme="minorHAnsi" w:cstheme="minorHAnsi"/>
          <w:sz w:val="22"/>
          <w:szCs w:val="22"/>
        </w:rPr>
        <w:t>15</w:t>
      </w:r>
      <w:r w:rsidRPr="00D32D51">
        <w:rPr>
          <w:rFonts w:asciiTheme="minorHAnsi" w:hAnsiTheme="minorHAnsi" w:cstheme="minorHAnsi"/>
          <w:sz w:val="22"/>
          <w:szCs w:val="22"/>
        </w:rPr>
        <w:t>, the National Minimum Wage Act 2000</w:t>
      </w:r>
      <w:r w:rsidR="00E03601" w:rsidRPr="00D32D51">
        <w:rPr>
          <w:rFonts w:asciiTheme="minorHAnsi" w:hAnsiTheme="minorHAnsi" w:cstheme="minorHAnsi"/>
          <w:sz w:val="22"/>
          <w:szCs w:val="22"/>
        </w:rPr>
        <w:t xml:space="preserve"> and 2015</w:t>
      </w:r>
      <w:r w:rsidRPr="00D32D51">
        <w:rPr>
          <w:rFonts w:asciiTheme="minorHAnsi" w:hAnsiTheme="minorHAnsi" w:cstheme="minorHAnsi"/>
          <w:sz w:val="22"/>
          <w:szCs w:val="22"/>
        </w:rPr>
        <w:t xml:space="preserve">, regulations, codes of practices, legally binding determinations of the Labour Court and </w:t>
      </w:r>
      <w:r w:rsidR="00E03601" w:rsidRPr="00D32D51">
        <w:rPr>
          <w:rFonts w:asciiTheme="minorHAnsi" w:hAnsiTheme="minorHAnsi" w:cstheme="minorHAnsi"/>
          <w:sz w:val="22"/>
          <w:szCs w:val="22"/>
        </w:rPr>
        <w:t xml:space="preserve">sectoral employment orders, employment regulation orders or </w:t>
      </w:r>
      <w:r w:rsidRPr="00D32D51">
        <w:rPr>
          <w:rFonts w:asciiTheme="minorHAnsi" w:hAnsiTheme="minorHAnsi" w:cstheme="minorHAnsi"/>
          <w:sz w:val="22"/>
          <w:szCs w:val="22"/>
        </w:rPr>
        <w:t xml:space="preserve">registered employment agreements </w:t>
      </w:r>
      <w:r w:rsidR="00E03601" w:rsidRPr="00D32D51">
        <w:rPr>
          <w:rFonts w:asciiTheme="minorHAnsi" w:hAnsiTheme="minorHAnsi" w:cstheme="minorHAnsi"/>
          <w:sz w:val="22"/>
          <w:szCs w:val="22"/>
        </w:rPr>
        <w:t xml:space="preserve">determined </w:t>
      </w:r>
      <w:r w:rsidRPr="00D32D51">
        <w:rPr>
          <w:rFonts w:asciiTheme="minorHAnsi" w:hAnsiTheme="minorHAnsi" w:cstheme="minorHAnsi"/>
          <w:sz w:val="22"/>
          <w:szCs w:val="22"/>
        </w:rPr>
        <w:t>under those Laws have been observed.</w:t>
      </w:r>
    </w:p>
    <w:p w14:paraId="23EE84D8" w14:textId="77777777" w:rsidR="001F3B9C" w:rsidRPr="00D32D51" w:rsidRDefault="001F3B9C" w:rsidP="001F3B9C">
      <w:pPr>
        <w:rPr>
          <w:rFonts w:asciiTheme="minorHAnsi" w:hAnsiTheme="minorHAnsi" w:cstheme="minorHAnsi"/>
          <w:sz w:val="22"/>
          <w:szCs w:val="22"/>
        </w:rPr>
      </w:pPr>
      <w:r w:rsidRPr="00D32D51">
        <w:rPr>
          <w:rFonts w:asciiTheme="minorHAnsi" w:hAnsiTheme="minorHAnsi" w:cstheme="minorHAnsi"/>
          <w:sz w:val="22"/>
          <w:szCs w:val="22"/>
        </w:rPr>
        <w:t>Is mise, le meas</w:t>
      </w:r>
    </w:p>
    <w:p w14:paraId="106B1109" w14:textId="77777777" w:rsidR="001F3B9C" w:rsidRPr="00D32D51" w:rsidRDefault="001F3B9C" w:rsidP="001F3B9C">
      <w:pPr>
        <w:rPr>
          <w:rFonts w:asciiTheme="minorHAnsi" w:hAnsiTheme="minorHAnsi" w:cstheme="minorHAnsi"/>
          <w:sz w:val="22"/>
          <w:szCs w:val="22"/>
        </w:rPr>
      </w:pPr>
    </w:p>
    <w:tbl>
      <w:tblPr>
        <w:tblW w:w="0" w:type="auto"/>
        <w:tblLook w:val="01E0" w:firstRow="1" w:lastRow="1" w:firstColumn="1" w:lastColumn="1" w:noHBand="0" w:noVBand="0"/>
      </w:tblPr>
      <w:tblGrid>
        <w:gridCol w:w="3322"/>
        <w:gridCol w:w="533"/>
        <w:gridCol w:w="6036"/>
      </w:tblGrid>
      <w:tr w:rsidR="001F3B9C" w:rsidRPr="00D32D51" w14:paraId="278319B4" w14:textId="77777777" w:rsidTr="00361C85">
        <w:trPr>
          <w:gridAfter w:val="1"/>
          <w:wAfter w:w="6120" w:type="dxa"/>
          <w:trHeight w:val="154"/>
        </w:trPr>
        <w:tc>
          <w:tcPr>
            <w:tcW w:w="3888" w:type="dxa"/>
            <w:gridSpan w:val="2"/>
          </w:tcPr>
          <w:p w14:paraId="76795371" w14:textId="77777777" w:rsidR="001F3B9C" w:rsidRPr="00D32D51" w:rsidRDefault="001F3B9C" w:rsidP="00361C85">
            <w:pPr>
              <w:rPr>
                <w:rFonts w:asciiTheme="minorHAnsi" w:hAnsiTheme="minorHAnsi" w:cstheme="minorHAnsi"/>
                <w:b/>
                <w:sz w:val="22"/>
                <w:szCs w:val="22"/>
              </w:rPr>
            </w:pPr>
            <w:r w:rsidRPr="00D32D51">
              <w:rPr>
                <w:rFonts w:asciiTheme="minorHAnsi" w:hAnsiTheme="minorHAnsi" w:cstheme="minorHAnsi"/>
                <w:b/>
                <w:sz w:val="22"/>
                <w:szCs w:val="22"/>
              </w:rPr>
              <w:lastRenderedPageBreak/>
              <w:t>Signed by</w:t>
            </w:r>
          </w:p>
        </w:tc>
      </w:tr>
      <w:tr w:rsidR="001F3B9C" w:rsidRPr="00D32D51" w14:paraId="6EAF4616" w14:textId="77777777" w:rsidTr="00361C85">
        <w:trPr>
          <w:trHeight w:val="308"/>
        </w:trPr>
        <w:tc>
          <w:tcPr>
            <w:tcW w:w="3348" w:type="dxa"/>
            <w:tcBorders>
              <w:right w:val="single" w:sz="12" w:space="0" w:color="99CCFF"/>
            </w:tcBorders>
          </w:tcPr>
          <w:p w14:paraId="6B7DC769" w14:textId="77777777" w:rsidR="001F3B9C" w:rsidRPr="00D32D51" w:rsidRDefault="001F3B9C" w:rsidP="00361C85">
            <w:pPr>
              <w:jc w:val="right"/>
              <w:rPr>
                <w:rFonts w:asciiTheme="minorHAnsi" w:hAnsiTheme="minorHAnsi" w:cstheme="minorHAnsi"/>
                <w:i/>
                <w:sz w:val="22"/>
                <w:szCs w:val="22"/>
              </w:rPr>
            </w:pPr>
            <w:r w:rsidRPr="00D32D51">
              <w:rPr>
                <w:rFonts w:asciiTheme="minorHAnsi" w:hAnsiTheme="minorHAnsi" w:cstheme="minorHAnsi"/>
                <w:i/>
                <w:sz w:val="22"/>
                <w:szCs w:val="22"/>
              </w:rPr>
              <w:t>Name of Contractor</w:t>
            </w:r>
          </w:p>
        </w:tc>
        <w:tc>
          <w:tcPr>
            <w:tcW w:w="6660" w:type="dxa"/>
            <w:gridSpan w:val="2"/>
            <w:tcBorders>
              <w:top w:val="single" w:sz="12" w:space="0" w:color="99CCFF"/>
              <w:left w:val="single" w:sz="12" w:space="0" w:color="99CCFF"/>
              <w:bottom w:val="single" w:sz="12" w:space="0" w:color="99CCFF"/>
              <w:right w:val="single" w:sz="12" w:space="0" w:color="99CCFF"/>
            </w:tcBorders>
          </w:tcPr>
          <w:p w14:paraId="5357E9C0" w14:textId="77777777" w:rsidR="001F3B9C" w:rsidRPr="00D32D51" w:rsidRDefault="001F3B9C" w:rsidP="00361C85">
            <w:pPr>
              <w:rPr>
                <w:rFonts w:asciiTheme="minorHAnsi" w:hAnsiTheme="minorHAnsi" w:cstheme="minorHAnsi"/>
                <w:sz w:val="22"/>
                <w:szCs w:val="22"/>
              </w:rPr>
            </w:pPr>
          </w:p>
        </w:tc>
      </w:tr>
      <w:tr w:rsidR="001F3B9C" w:rsidRPr="00D32D51" w14:paraId="4BA08E58" w14:textId="77777777" w:rsidTr="00361C85">
        <w:trPr>
          <w:trHeight w:val="573"/>
        </w:trPr>
        <w:tc>
          <w:tcPr>
            <w:tcW w:w="3348" w:type="dxa"/>
            <w:tcBorders>
              <w:right w:val="single" w:sz="12" w:space="0" w:color="99CCFF"/>
            </w:tcBorders>
          </w:tcPr>
          <w:p w14:paraId="5520A3F1" w14:textId="5EE6B82E" w:rsidR="001F3B9C" w:rsidRPr="00D32D51" w:rsidRDefault="001F3B9C" w:rsidP="00361C85">
            <w:pPr>
              <w:jc w:val="right"/>
              <w:rPr>
                <w:rFonts w:asciiTheme="minorHAnsi" w:hAnsiTheme="minorHAnsi" w:cstheme="minorHAnsi"/>
                <w:b/>
                <w:sz w:val="22"/>
                <w:szCs w:val="22"/>
              </w:rPr>
            </w:pPr>
            <w:r w:rsidRPr="00D32D51">
              <w:rPr>
                <w:rFonts w:asciiTheme="minorHAnsi" w:hAnsiTheme="minorHAnsi" w:cstheme="minorHAnsi"/>
                <w:i/>
                <w:sz w:val="22"/>
                <w:szCs w:val="22"/>
              </w:rPr>
              <w:t xml:space="preserve">Signature of Contractor </w:t>
            </w:r>
            <w:r w:rsidR="006A2479" w:rsidRPr="00D32D51">
              <w:rPr>
                <w:rFonts w:asciiTheme="minorHAnsi" w:hAnsiTheme="minorHAnsi" w:cstheme="minorHAnsi"/>
                <w:i/>
                <w:sz w:val="22"/>
                <w:szCs w:val="22"/>
              </w:rPr>
              <w:t>i.e.</w:t>
            </w:r>
            <w:r w:rsidRPr="00D32D51">
              <w:rPr>
                <w:rFonts w:asciiTheme="minorHAnsi" w:hAnsiTheme="minorHAnsi" w:cstheme="minorHAnsi"/>
                <w:i/>
                <w:sz w:val="22"/>
                <w:szCs w:val="22"/>
              </w:rPr>
              <w:t xml:space="preserve"> Contractor’s Representative</w:t>
            </w:r>
          </w:p>
        </w:tc>
        <w:tc>
          <w:tcPr>
            <w:tcW w:w="6660" w:type="dxa"/>
            <w:gridSpan w:val="2"/>
            <w:tcBorders>
              <w:top w:val="single" w:sz="12" w:space="0" w:color="99CCFF"/>
              <w:left w:val="single" w:sz="12" w:space="0" w:color="99CCFF"/>
              <w:bottom w:val="single" w:sz="12" w:space="0" w:color="99CCFF"/>
              <w:right w:val="single" w:sz="12" w:space="0" w:color="99CCFF"/>
            </w:tcBorders>
          </w:tcPr>
          <w:p w14:paraId="603E2865" w14:textId="77777777" w:rsidR="001F3B9C" w:rsidRPr="00D32D51" w:rsidRDefault="001F3B9C" w:rsidP="00361C85">
            <w:pPr>
              <w:rPr>
                <w:rFonts w:asciiTheme="minorHAnsi" w:hAnsiTheme="minorHAnsi" w:cstheme="minorHAnsi"/>
                <w:sz w:val="22"/>
                <w:szCs w:val="22"/>
              </w:rPr>
            </w:pPr>
          </w:p>
        </w:tc>
      </w:tr>
    </w:tbl>
    <w:p w14:paraId="6981B622" w14:textId="77777777" w:rsidR="009853BE" w:rsidRDefault="009853BE"/>
    <w:sectPr w:rsidR="009853BE" w:rsidSect="00D32D51">
      <w:headerReference w:type="default" r:id="rId13"/>
      <w:footerReference w:type="default" r:id="rId14"/>
      <w:headerReference w:type="first" r:id="rId15"/>
      <w:footerReference w:type="first" r:id="rId16"/>
      <w:endnotePr>
        <w:numFmt w:val="lowerLetter"/>
      </w:endnotePr>
      <w:pgSz w:w="11909" w:h="16834" w:code="9"/>
      <w:pgMar w:top="1151" w:right="1009" w:bottom="1151" w:left="1009" w:header="720" w:footer="431" w:gutter="0"/>
      <w:pgNumType w:start="1"/>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F27EB3" w14:textId="77777777" w:rsidR="002A00D8" w:rsidRDefault="002A00D8">
      <w:r>
        <w:separator/>
      </w:r>
    </w:p>
  </w:endnote>
  <w:endnote w:type="continuationSeparator" w:id="0">
    <w:p w14:paraId="06FCA19A" w14:textId="77777777" w:rsidR="002A00D8" w:rsidRDefault="002A00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ebdings">
    <w:panose1 w:val="05030102010509060703"/>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HAnsi"/>
        <w:sz w:val="16"/>
        <w:szCs w:val="16"/>
      </w:rPr>
      <w:id w:val="-635801418"/>
      <w:docPartObj>
        <w:docPartGallery w:val="Page Numbers (Bottom of Page)"/>
        <w:docPartUnique/>
      </w:docPartObj>
    </w:sdtPr>
    <w:sdtEndPr>
      <w:rPr>
        <w:noProof/>
      </w:rPr>
    </w:sdtEndPr>
    <w:sdtContent>
      <w:p w14:paraId="61C70A53" w14:textId="5BBBA4C6" w:rsidR="00D32D51" w:rsidRPr="00D32D51" w:rsidRDefault="00D32D51">
        <w:pPr>
          <w:pStyle w:val="Footer"/>
          <w:jc w:val="center"/>
          <w:rPr>
            <w:rFonts w:asciiTheme="minorHAnsi" w:hAnsiTheme="minorHAnsi" w:cstheme="minorHAnsi"/>
            <w:sz w:val="16"/>
            <w:szCs w:val="16"/>
          </w:rPr>
        </w:pPr>
        <w:r w:rsidRPr="00D32D51">
          <w:rPr>
            <w:rFonts w:asciiTheme="minorHAnsi" w:hAnsiTheme="minorHAnsi" w:cstheme="minorHAnsi"/>
            <w:sz w:val="16"/>
            <w:szCs w:val="16"/>
          </w:rPr>
          <w:fldChar w:fldCharType="begin"/>
        </w:r>
        <w:r w:rsidRPr="00D32D51">
          <w:rPr>
            <w:rFonts w:asciiTheme="minorHAnsi" w:hAnsiTheme="minorHAnsi" w:cstheme="minorHAnsi"/>
            <w:sz w:val="16"/>
            <w:szCs w:val="16"/>
          </w:rPr>
          <w:instrText xml:space="preserve"> PAGE   \* MERGEFORMAT </w:instrText>
        </w:r>
        <w:r w:rsidRPr="00D32D51">
          <w:rPr>
            <w:rFonts w:asciiTheme="minorHAnsi" w:hAnsiTheme="minorHAnsi" w:cstheme="minorHAnsi"/>
            <w:sz w:val="16"/>
            <w:szCs w:val="16"/>
          </w:rPr>
          <w:fldChar w:fldCharType="separate"/>
        </w:r>
        <w:r w:rsidR="003005D4">
          <w:rPr>
            <w:rFonts w:asciiTheme="minorHAnsi" w:hAnsiTheme="minorHAnsi" w:cstheme="minorHAnsi"/>
            <w:noProof/>
            <w:sz w:val="16"/>
            <w:szCs w:val="16"/>
          </w:rPr>
          <w:t>1</w:t>
        </w:r>
        <w:r w:rsidRPr="00D32D51">
          <w:rPr>
            <w:rFonts w:asciiTheme="minorHAnsi" w:hAnsiTheme="minorHAnsi" w:cstheme="minorHAnsi"/>
            <w:noProof/>
            <w:sz w:val="16"/>
            <w:szCs w:val="16"/>
          </w:rPr>
          <w:fldChar w:fldCharType="end"/>
        </w:r>
      </w:p>
    </w:sdtContent>
  </w:sdt>
  <w:p w14:paraId="7A3409D7" w14:textId="7D3E8342" w:rsidR="00B7745F" w:rsidRPr="00D32D51" w:rsidRDefault="00D32D51">
    <w:pPr>
      <w:rPr>
        <w:rFonts w:asciiTheme="minorHAnsi" w:hAnsiTheme="minorHAnsi" w:cstheme="minorHAnsi"/>
        <w:b/>
        <w:sz w:val="16"/>
        <w:szCs w:val="16"/>
      </w:rPr>
    </w:pPr>
    <w:r w:rsidRPr="00D32D51">
      <w:rPr>
        <w:rFonts w:asciiTheme="minorHAnsi" w:hAnsiTheme="minorHAnsi" w:cstheme="minorHAnsi"/>
        <w:b/>
        <w:sz w:val="16"/>
        <w:szCs w:val="16"/>
      </w:rPr>
      <w:t xml:space="preserve">MF 1.23   </w:t>
    </w:r>
    <w:r w:rsidR="00D206BA">
      <w:rPr>
        <w:rFonts w:asciiTheme="minorHAnsi" w:hAnsiTheme="minorHAnsi" w:cstheme="minorHAnsi"/>
        <w:b/>
        <w:sz w:val="16"/>
        <w:szCs w:val="16"/>
      </w:rPr>
      <w:t>09</w:t>
    </w:r>
    <w:r w:rsidRPr="00D32D51">
      <w:rPr>
        <w:rFonts w:asciiTheme="minorHAnsi" w:hAnsiTheme="minorHAnsi" w:cstheme="minorHAnsi"/>
        <w:b/>
        <w:sz w:val="16"/>
        <w:szCs w:val="16"/>
      </w:rPr>
      <w:t>/</w:t>
    </w:r>
    <w:r w:rsidR="00490A75">
      <w:rPr>
        <w:rFonts w:asciiTheme="minorHAnsi" w:hAnsiTheme="minorHAnsi" w:cstheme="minorHAnsi"/>
        <w:b/>
        <w:sz w:val="16"/>
        <w:szCs w:val="16"/>
      </w:rPr>
      <w:t>04</w:t>
    </w:r>
    <w:r w:rsidRPr="00D32D51">
      <w:rPr>
        <w:rFonts w:asciiTheme="minorHAnsi" w:hAnsiTheme="minorHAnsi" w:cstheme="minorHAnsi"/>
        <w:b/>
        <w:sz w:val="16"/>
        <w:szCs w:val="16"/>
      </w:rPr>
      <w:t>/2020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5356238"/>
      <w:docPartObj>
        <w:docPartGallery w:val="Page Numbers (Bottom of Page)"/>
        <w:docPartUnique/>
      </w:docPartObj>
    </w:sdtPr>
    <w:sdtEndPr>
      <w:rPr>
        <w:rFonts w:asciiTheme="minorHAnsi" w:hAnsiTheme="minorHAnsi" w:cstheme="minorHAnsi"/>
        <w:noProof/>
        <w:sz w:val="16"/>
        <w:szCs w:val="16"/>
      </w:rPr>
    </w:sdtEndPr>
    <w:sdtContent>
      <w:p w14:paraId="3C54E19E" w14:textId="57A3F2AF" w:rsidR="00D32D51" w:rsidRPr="00D32D51" w:rsidRDefault="00D32D51">
        <w:pPr>
          <w:pStyle w:val="Footer"/>
          <w:jc w:val="center"/>
          <w:rPr>
            <w:rFonts w:asciiTheme="minorHAnsi" w:hAnsiTheme="minorHAnsi" w:cstheme="minorHAnsi"/>
            <w:sz w:val="16"/>
            <w:szCs w:val="16"/>
          </w:rPr>
        </w:pPr>
        <w:r w:rsidRPr="00D32D51">
          <w:rPr>
            <w:rFonts w:asciiTheme="minorHAnsi" w:hAnsiTheme="minorHAnsi" w:cstheme="minorHAnsi"/>
            <w:sz w:val="16"/>
            <w:szCs w:val="16"/>
          </w:rPr>
          <w:fldChar w:fldCharType="begin"/>
        </w:r>
        <w:r w:rsidRPr="00D32D51">
          <w:rPr>
            <w:rFonts w:asciiTheme="minorHAnsi" w:hAnsiTheme="minorHAnsi" w:cstheme="minorHAnsi"/>
            <w:sz w:val="16"/>
            <w:szCs w:val="16"/>
          </w:rPr>
          <w:instrText xml:space="preserve"> PAGE   \* MERGEFORMAT </w:instrText>
        </w:r>
        <w:r w:rsidRPr="00D32D51">
          <w:rPr>
            <w:rFonts w:asciiTheme="minorHAnsi" w:hAnsiTheme="minorHAnsi" w:cstheme="minorHAnsi"/>
            <w:sz w:val="16"/>
            <w:szCs w:val="16"/>
          </w:rPr>
          <w:fldChar w:fldCharType="separate"/>
        </w:r>
        <w:r>
          <w:rPr>
            <w:rFonts w:asciiTheme="minorHAnsi" w:hAnsiTheme="minorHAnsi" w:cstheme="minorHAnsi"/>
            <w:noProof/>
            <w:sz w:val="16"/>
            <w:szCs w:val="16"/>
          </w:rPr>
          <w:t>1</w:t>
        </w:r>
        <w:r w:rsidRPr="00D32D51">
          <w:rPr>
            <w:rFonts w:asciiTheme="minorHAnsi" w:hAnsiTheme="minorHAnsi" w:cstheme="minorHAnsi"/>
            <w:noProof/>
            <w:sz w:val="16"/>
            <w:szCs w:val="16"/>
          </w:rPr>
          <w:fldChar w:fldCharType="end"/>
        </w:r>
      </w:p>
    </w:sdtContent>
  </w:sdt>
  <w:p w14:paraId="70600A9F" w14:textId="58BE6336" w:rsidR="00B7745F" w:rsidRPr="00D32D51" w:rsidRDefault="00D32D51">
    <w:pPr>
      <w:pStyle w:val="Footer"/>
      <w:rPr>
        <w:rFonts w:asciiTheme="minorHAnsi" w:hAnsiTheme="minorHAnsi" w:cstheme="minorHAnsi"/>
        <w:b/>
        <w:sz w:val="16"/>
        <w:szCs w:val="16"/>
      </w:rPr>
    </w:pPr>
    <w:r w:rsidRPr="00D32D51">
      <w:rPr>
        <w:rFonts w:asciiTheme="minorHAnsi" w:hAnsiTheme="minorHAnsi" w:cstheme="minorHAnsi"/>
        <w:b/>
        <w:sz w:val="16"/>
        <w:szCs w:val="16"/>
      </w:rPr>
      <w:t>MF 1.23   xx/xx/2020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2D7F83" w14:textId="77777777" w:rsidR="002A00D8" w:rsidRDefault="002A00D8">
      <w:r>
        <w:separator/>
      </w:r>
    </w:p>
  </w:footnote>
  <w:footnote w:type="continuationSeparator" w:id="0">
    <w:p w14:paraId="75D07FDA" w14:textId="77777777" w:rsidR="002A00D8" w:rsidRDefault="002A00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36E28" w14:textId="424D077D" w:rsidR="00303CAC" w:rsidRPr="00303CAC" w:rsidRDefault="00303CAC">
    <w:pPr>
      <w:pStyle w:val="Header"/>
      <w:rPr>
        <w:rFonts w:asciiTheme="minorHAnsi" w:hAnsiTheme="minorHAnsi" w:cstheme="minorHAnsi"/>
        <w:b/>
        <w:sz w:val="16"/>
      </w:rPr>
    </w:pPr>
    <w:r w:rsidRPr="00303CAC">
      <w:rPr>
        <w:rFonts w:asciiTheme="minorHAnsi" w:hAnsiTheme="minorHAnsi" w:cstheme="minorHAnsi"/>
        <w:b/>
        <w:sz w:val="16"/>
      </w:rPr>
      <w:t>SHORT PUBLIC WORKS CONTRACT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8644F" w14:textId="43CA281A" w:rsidR="00B7745F" w:rsidRPr="00C63B44" w:rsidRDefault="00B7745F">
    <w:pPr>
      <w:pStyle w:val="Header"/>
      <w:rPr>
        <w:b/>
        <w:sz w:val="16"/>
        <w:szCs w:val="16"/>
      </w:rPr>
    </w:pPr>
    <w:r>
      <w:rPr>
        <w:b/>
        <w:sz w:val="16"/>
        <w:szCs w:val="16"/>
      </w:rPr>
      <w:t>SHORT PUBLIC WORKS</w:t>
    </w:r>
    <w:r w:rsidR="006E29E4">
      <w:rPr>
        <w:b/>
        <w:sz w:val="16"/>
        <w:szCs w:val="16"/>
      </w:rPr>
      <w:t xml:space="preserve"> CONTRACT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1157D0"/>
    <w:multiLevelType w:val="hybridMultilevel"/>
    <w:tmpl w:val="2DFA5F88"/>
    <w:lvl w:ilvl="0" w:tplc="DCF2ABDA">
      <w:start w:val="1"/>
      <w:numFmt w:val="bullet"/>
      <w:lvlText w:val=""/>
      <w:lvlJc w:val="left"/>
      <w:pPr>
        <w:tabs>
          <w:tab w:val="num" w:pos="369"/>
        </w:tabs>
        <w:ind w:left="369" w:hanging="369"/>
      </w:pPr>
      <w:rPr>
        <w:rFonts w:ascii="Webdings" w:hAnsi="Webdings" w:hint="default"/>
        <w:color w:val="C0C0C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4708293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sTGIBoHEL6im0TO2Ei7XkF32JcSeY4pPmPA4O/FUiSV9dyHOXoLmM+ZSMJozqlBzzHPiMLD05tKWiCvopJbsZA==" w:salt="417nK1s7Fn/8EwKIyQRtJg=="/>
  <w:defaultTabStop w:val="720"/>
  <w:characterSpacingControl w:val="doNotCompress"/>
  <w:hdrShapeDefaults>
    <o:shapedefaults v:ext="edit" spidmax="2050"/>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3B9C"/>
    <w:rsid w:val="000F5814"/>
    <w:rsid w:val="001062E0"/>
    <w:rsid w:val="00133FB1"/>
    <w:rsid w:val="00154E88"/>
    <w:rsid w:val="001F3B9C"/>
    <w:rsid w:val="00217582"/>
    <w:rsid w:val="00243281"/>
    <w:rsid w:val="002508B9"/>
    <w:rsid w:val="00256F8D"/>
    <w:rsid w:val="00284276"/>
    <w:rsid w:val="0029486A"/>
    <w:rsid w:val="002A00D8"/>
    <w:rsid w:val="002B16B3"/>
    <w:rsid w:val="003005D4"/>
    <w:rsid w:val="00303CAC"/>
    <w:rsid w:val="00361C85"/>
    <w:rsid w:val="00391F2A"/>
    <w:rsid w:val="003C0D6F"/>
    <w:rsid w:val="003D6EE6"/>
    <w:rsid w:val="004823F9"/>
    <w:rsid w:val="00490A75"/>
    <w:rsid w:val="004B0963"/>
    <w:rsid w:val="004D348F"/>
    <w:rsid w:val="00540AAB"/>
    <w:rsid w:val="0061069B"/>
    <w:rsid w:val="0063769B"/>
    <w:rsid w:val="006A2479"/>
    <w:rsid w:val="006E29E4"/>
    <w:rsid w:val="006E3139"/>
    <w:rsid w:val="006F31D8"/>
    <w:rsid w:val="007903A3"/>
    <w:rsid w:val="008523FA"/>
    <w:rsid w:val="00861C6F"/>
    <w:rsid w:val="00883353"/>
    <w:rsid w:val="008A1FE5"/>
    <w:rsid w:val="008C2F42"/>
    <w:rsid w:val="0091377A"/>
    <w:rsid w:val="00920889"/>
    <w:rsid w:val="009615F4"/>
    <w:rsid w:val="009853BE"/>
    <w:rsid w:val="00993A18"/>
    <w:rsid w:val="00A25F6B"/>
    <w:rsid w:val="00A50483"/>
    <w:rsid w:val="00A7596A"/>
    <w:rsid w:val="00A807F7"/>
    <w:rsid w:val="00A86441"/>
    <w:rsid w:val="00AB2D04"/>
    <w:rsid w:val="00B2692B"/>
    <w:rsid w:val="00B46373"/>
    <w:rsid w:val="00B7745F"/>
    <w:rsid w:val="00BD7A53"/>
    <w:rsid w:val="00BE6099"/>
    <w:rsid w:val="00C63B44"/>
    <w:rsid w:val="00CA40C9"/>
    <w:rsid w:val="00CB0A0D"/>
    <w:rsid w:val="00CF0BEB"/>
    <w:rsid w:val="00D173E4"/>
    <w:rsid w:val="00D206BA"/>
    <w:rsid w:val="00D32D51"/>
    <w:rsid w:val="00D33594"/>
    <w:rsid w:val="00DC77C7"/>
    <w:rsid w:val="00DF2DB8"/>
    <w:rsid w:val="00E03601"/>
    <w:rsid w:val="00ED5389"/>
    <w:rsid w:val="00F17FEB"/>
    <w:rsid w:val="00F26043"/>
    <w:rsid w:val="00F64C76"/>
    <w:rsid w:val="00F67272"/>
    <w:rsid w:val="00FB7A27"/>
    <w:rsid w:val="00FD1092"/>
    <w:rsid w:val="00FF10A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070F1E"/>
  <w15:chartTrackingRefBased/>
  <w15:docId w15:val="{AA8684E9-E390-490F-920D-3437E3CDF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F3B9C"/>
    <w:pPr>
      <w:widowControl w:val="0"/>
      <w:spacing w:after="100"/>
    </w:pPr>
    <w:rPr>
      <w:rFonts w:ascii="Arial" w:hAnsi="Arial"/>
      <w:lang w:eastAsia="en-US"/>
    </w:rPr>
  </w:style>
  <w:style w:type="paragraph" w:styleId="Heading1">
    <w:name w:val="heading 1"/>
    <w:basedOn w:val="Normal"/>
    <w:next w:val="Normal"/>
    <w:qFormat/>
    <w:rsid w:val="001F3B9C"/>
    <w:pPr>
      <w:spacing w:before="240" w:after="120"/>
      <w:outlineLvl w:val="0"/>
    </w:pPr>
    <w:rPr>
      <w:rFonts w:ascii="Arial Black" w:hAnsi="Arial Black"/>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sid w:val="001F3B9C"/>
    <w:rPr>
      <w:rFonts w:ascii="Arial" w:hAnsi="Arial"/>
      <w:color w:val="auto"/>
      <w:sz w:val="16"/>
      <w:szCs w:val="16"/>
      <w:vertAlign w:val="superscript"/>
    </w:rPr>
  </w:style>
  <w:style w:type="paragraph" w:styleId="FootnoteText">
    <w:name w:val="footnote text"/>
    <w:aliases w:val="Footnote Text Char Char"/>
    <w:semiHidden/>
    <w:rsid w:val="001F3B9C"/>
    <w:pPr>
      <w:widowControl w:val="0"/>
    </w:pPr>
    <w:rPr>
      <w:rFonts w:ascii="Arial" w:hAnsi="Arial"/>
      <w:i/>
      <w:sz w:val="16"/>
      <w:szCs w:val="16"/>
      <w:lang w:eastAsia="en-US"/>
    </w:rPr>
  </w:style>
  <w:style w:type="paragraph" w:styleId="Header">
    <w:name w:val="header"/>
    <w:basedOn w:val="Normal"/>
    <w:rsid w:val="00C63B44"/>
    <w:pPr>
      <w:tabs>
        <w:tab w:val="center" w:pos="4153"/>
        <w:tab w:val="right" w:pos="8306"/>
      </w:tabs>
    </w:pPr>
  </w:style>
  <w:style w:type="paragraph" w:styleId="Footer">
    <w:name w:val="footer"/>
    <w:basedOn w:val="Normal"/>
    <w:link w:val="FooterChar"/>
    <w:uiPriority w:val="99"/>
    <w:rsid w:val="00C63B44"/>
    <w:pPr>
      <w:tabs>
        <w:tab w:val="center" w:pos="4153"/>
        <w:tab w:val="right" w:pos="8306"/>
      </w:tabs>
    </w:pPr>
  </w:style>
  <w:style w:type="paragraph" w:styleId="BalloonText">
    <w:name w:val="Balloon Text"/>
    <w:basedOn w:val="Normal"/>
    <w:link w:val="BalloonTextChar"/>
    <w:rsid w:val="006E29E4"/>
    <w:pPr>
      <w:spacing w:after="0"/>
    </w:pPr>
    <w:rPr>
      <w:rFonts w:ascii="Segoe UI" w:hAnsi="Segoe UI" w:cs="Segoe UI"/>
      <w:sz w:val="18"/>
      <w:szCs w:val="18"/>
    </w:rPr>
  </w:style>
  <w:style w:type="character" w:customStyle="1" w:styleId="BalloonTextChar">
    <w:name w:val="Balloon Text Char"/>
    <w:basedOn w:val="DefaultParagraphFont"/>
    <w:link w:val="BalloonText"/>
    <w:rsid w:val="006E29E4"/>
    <w:rPr>
      <w:rFonts w:ascii="Segoe UI" w:hAnsi="Segoe UI" w:cs="Segoe UI"/>
      <w:sz w:val="18"/>
      <w:szCs w:val="18"/>
      <w:lang w:eastAsia="en-US"/>
    </w:rPr>
  </w:style>
  <w:style w:type="character" w:styleId="PageNumber">
    <w:name w:val="page number"/>
    <w:basedOn w:val="DefaultParagraphFont"/>
    <w:rsid w:val="00D32D51"/>
  </w:style>
  <w:style w:type="character" w:customStyle="1" w:styleId="FooterChar">
    <w:name w:val="Footer Char"/>
    <w:basedOn w:val="DefaultParagraphFont"/>
    <w:link w:val="Footer"/>
    <w:uiPriority w:val="99"/>
    <w:rsid w:val="00D32D51"/>
    <w:rPr>
      <w:rFonts w:ascii="Arial"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2.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FileName xmlns="http://schemas.microsoft.com/sharepoint/v3">OGPCP401-002-2020</eDocs_FileName>
    <_dlc_ExpireDateSaved xmlns="http://schemas.microsoft.com/sharepoint/v3" xsi:nil="true"/>
    <_dlc_ExpireDate xmlns="http://schemas.microsoft.com/sharepoint/v3" xsi:nil="true"/>
    <eDocs_YearTaxHTField0 xmlns="37e77d51-f7b5-4ee4-87f2-9da0588e70de">
      <Terms xmlns="http://schemas.microsoft.com/office/infopath/2007/PartnerControls">
        <TermInfo xmlns="http://schemas.microsoft.com/office/infopath/2007/PartnerControls">
          <TermName xmlns="http://schemas.microsoft.com/office/infopath/2007/PartnerControls">2020</TermName>
          <TermId xmlns="http://schemas.microsoft.com/office/infopath/2007/PartnerControls">e48e48b9-adf6-4206-91a6-123dcbc37b2f</TermId>
        </TermInfo>
      </Terms>
    </eDocs_YearTaxHTField0>
    <eDocs_DocumentTopicsTaxHTField0 xmlns="37e77d51-f7b5-4ee4-87f2-9da0588e70de">
      <Terms xmlns="http://schemas.microsoft.com/office/infopath/2007/PartnerControls"/>
    </eDocs_DocumentTopicsTaxHTField0>
    <eDocs_FileTopicsTaxHTField0 xmlns="37e77d51-f7b5-4ee4-87f2-9da0588e70de">
      <Terms xmlns="http://schemas.microsoft.com/office/infopath/2007/PartnerControls"/>
    </eDocs_FileTopicsTaxHTField0>
    <eDocs_SeriesSubSeriesTaxHTField0 xmlns="37e77d51-f7b5-4ee4-87f2-9da0588e70de">
      <Terms xmlns="http://schemas.microsoft.com/office/infopath/2007/PartnerControls">
        <TermInfo xmlns="http://schemas.microsoft.com/office/infopath/2007/PartnerControls">
          <TermName xmlns="http://schemas.microsoft.com/office/infopath/2007/PartnerControls">01</TermName>
          <TermId xmlns="http://schemas.microsoft.com/office/infopath/2007/PartnerControls">5e40d06b-4543-441b-9080-caddc7b1ee49</TermId>
        </TermInfo>
      </Terms>
    </eDocs_SeriesSubSeriesTaxHTField0>
    <TaxCatchAll xmlns="6179208d-5e68-4b72-973b-aff0563ef12d">
      <Value>3</Value>
      <Value>2</Value>
      <Value>1</Value>
    </TaxCatchAl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792E277F9109D944A96DEEBCF3EAAC32" ma:contentTypeVersion="11" ma:contentTypeDescription="Create a new document for eDocs" ma:contentTypeScope="" ma:versionID="15d9ce64de4455141335734d200e5808">
  <xsd:schema xmlns:xsd="http://www.w3.org/2001/XMLSchema" xmlns:xs="http://www.w3.org/2001/XMLSchema" xmlns:p="http://schemas.microsoft.com/office/2006/metadata/properties" xmlns:ns1="http://schemas.microsoft.com/sharepoint/v3" xmlns:ns2="37e77d51-f7b5-4ee4-87f2-9da0588e70de" xmlns:ns3="6179208d-5e68-4b72-973b-aff0563ef12d" targetNamespace="http://schemas.microsoft.com/office/2006/metadata/properties" ma:root="true" ma:fieldsID="83de697b1e51329ca4ed18ce1584f3f3" ns1:_="" ns2:_="" ns3:_="">
    <xsd:import namespace="http://schemas.microsoft.com/sharepoint/v3"/>
    <xsd:import namespace="37e77d51-f7b5-4ee4-87f2-9da0588e70de"/>
    <xsd:import namespace="6179208d-5e68-4b72-973b-aff0563ef12d"/>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SeriesSubSeriesTaxHTField0" minOccurs="0"/>
                <xsd:element ref="ns2:eDocs_YearTaxHTField0" minOccurs="0"/>
                <xsd:element ref="ns1:eDocs_FileName" minOccurs="0"/>
                <xsd:element ref="ns1:eDocs_FileStatus"/>
                <xsd:element ref="ns2:eDocs_FileTopics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Name" ma:index="19" nillable="true" ma:displayName="File Name" ma:default="0" ma:description="File Number" ma:indexed="true" ma:internalName="eDocs_FileName">
      <xsd:simpleType>
        <xsd:restriction base="dms:Text">
          <xsd:maxLength value="100"/>
        </xsd:restriction>
      </xsd:simpleType>
    </xsd:element>
    <xsd:element name="eDocs_FileStatus" ma:index="20"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schema>
  <xsd:schema xmlns:xsd="http://www.w3.org/2001/XMLSchema" xmlns:xs="http://www.w3.org/2001/XMLSchema" xmlns:dms="http://schemas.microsoft.com/office/2006/documentManagement/types" xmlns:pc="http://schemas.microsoft.com/office/infopath/2007/PartnerControls" targetNamespace="37e77d51-f7b5-4ee4-87f2-9da0588e70de"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7b6e00a8-1446-4ef2-b92a-96b4772b9755" ma:termSetId="46d3d3f1-b0c4-48c6-abed-2930838440c0" ma:anchorId="00000000-0000-0000-0000-000000000000" ma:open="false" ma:isKeyword="false">
      <xsd:complexType>
        <xsd:sequence>
          <xsd:element ref="pc:Terms" minOccurs="0" maxOccurs="1"/>
        </xsd:sequence>
      </xsd:complexType>
    </xsd:element>
    <xsd:element name="eDocs_SeriesSubSeriesTaxHTField0" ma:index="15" nillable="true" ma:taxonomy="true" ma:internalName="eDocs_SeriesSubSeriesTaxHTField0" ma:taxonomyFieldName="eDocs_SeriesSubSeries" ma:displayName="Sub Series" ma:fieldId="{11f8bb48-43d6-459a-8b80-9123185593c7}" ma:sspId="7b6e00a8-1446-4ef2-b92a-96b4772b9755" ma:termSetId="584d92f5-f104-4db4-9eaa-0d5facccda66" ma:anchorId="00000000-0000-0000-0000-000000000000" ma:open="false" ma:isKeyword="false">
      <xsd:complexType>
        <xsd:sequence>
          <xsd:element ref="pc:Terms" minOccurs="0" maxOccurs="1"/>
        </xsd:sequence>
      </xsd:complexType>
    </xsd:element>
    <xsd:element name="eDocs_YearTaxHTField0" ma:index="17" nillable="true" ma:taxonomy="true" ma:internalName="eDocs_YearTaxHTField0" ma:taxonomyFieldName="eDocs_Year" ma:displayName="Year" ma:indexed="true" ma:fieldId="{7b1b8a72-8553-41e1-8dd7-5ce464e281f2}" ma:sspId="7b6e00a8-1446-4ef2-b92a-96b4772b9755" ma:termSetId="6b2a013c-fe8b-4805-9242-a33f2487bec9" ma:anchorId="00000000-0000-0000-0000-000000000000" ma:open="false" ma:isKeyword="false">
      <xsd:complexType>
        <xsd:sequence>
          <xsd:element ref="pc:Terms" minOccurs="0" maxOccurs="1"/>
        </xsd:sequence>
      </xsd:complexType>
    </xsd:element>
    <xsd:element name="eDocs_FileTopicsTaxHTField0" ma:index="21" nillable="true" ma:taxonomy="true" ma:internalName="eDocs_FileTopicsTaxHTField0" ma:taxonomyFieldName="eDocs_FileTopics" ma:displayName="File Topics" ma:default="" ma:fieldId="{602c691f-3efa-402d-ab5c-baa8c240a9e7}" ma:taxonomyMulti="true" ma:sspId="7b6e00a8-1446-4ef2-b92a-96b4772b9755" ma:termSetId="46d3d3f1-b0c4-48c6-abed-2930838440c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179208d-5e68-4b72-973b-aff0563ef12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e35f2c7-fc53-43a9-967c-e2b7cec7938f}" ma:internalName="TaxCatchAll" ma:showField="CatchAllData" ma:web="6179208d-5e68-4b72-973b-aff0563ef1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5.xml><?xml version="1.0" encoding="utf-8"?>
<?mso-contentType ?>
<p:Policy xmlns:p="office.server.policy" id="" local="true">
  <p:Name>eDocument</p:Name>
  <p:Description/>
  <p:Statement/>
  <p:PolicyItems>
    <p:PolicyItem featureId="Microsoft.Office.RecordsManagement.PolicyFeatures.Expiration" staticId="0x0101000BC94875665D404BB1351B53C41FD2C0|151133126" UniqueId="2a4c5f83-ab14-4446-b71b-a08ed87ebbed">
      <p:Name>Retention</p:Name>
      <p:Description>Automatic scheduling of content for processing, and performing a retention action on content that has reached its due date.</p:Description>
      <p:CustomData>
        <Schedules nextStageId="3" default="false">
          <Schedule type="Default">
            <stages>
              <data stageId="1">
                <formula id="Microsoft.Office.RecordsManagement.PolicyFeatures.Expiration.Formula.BuiltIn">
                  <number>3</number>
                  <property>Modified</property>
                  <period>months</period>
                </formula>
                <action type="action" id="Microsoft.Office.RecordsManagement.PolicyFeatures.Expiration.Action.DeletePreviousVersions"/>
              </data>
            </stages>
          </Schedule>
          <Schedule type="Record">
            <stages>
              <data stageId="2">
                <formula id="Microsoft.Office.RecordsManagement.PolicyFeatures.Expiration.Formula.BuiltIn">
                  <number>3</number>
                  <property>Modified</property>
                  <propertyId>8c06beca-0777-48f7-91c7-6da68bc07b69</propertyId>
                  <period>months</period>
                </formula>
                <action type="action" id="Microsoft.Office.RecordsManagement.PolicyFeatures.Expiration.Action.DeletePreviousVersions"/>
              </data>
            </stages>
          </Schedule>
        </Schedules>
      </p:CustomData>
    </p:PolicyItem>
  </p:PolicyItems>
</p:Policy>
</file>

<file path=customXml/itemProps1.xml><?xml version="1.0" encoding="utf-8"?>
<ds:datastoreItem xmlns:ds="http://schemas.openxmlformats.org/officeDocument/2006/customXml" ds:itemID="{963D60DC-210A-4E95-AF57-7AF03E267B24}">
  <ds:schemaRefs>
    <ds:schemaRef ds:uri="http://schemas.microsoft.com/office/2006/metadata/properties"/>
    <ds:schemaRef ds:uri="http://schemas.microsoft.com/office/infopath/2007/PartnerControls"/>
    <ds:schemaRef ds:uri="http://schemas.microsoft.com/sharepoint/v3"/>
    <ds:schemaRef ds:uri="37e77d51-f7b5-4ee4-87f2-9da0588e70de"/>
    <ds:schemaRef ds:uri="6179208d-5e68-4b72-973b-aff0563ef12d"/>
  </ds:schemaRefs>
</ds:datastoreItem>
</file>

<file path=customXml/itemProps2.xml><?xml version="1.0" encoding="utf-8"?>
<ds:datastoreItem xmlns:ds="http://schemas.openxmlformats.org/officeDocument/2006/customXml" ds:itemID="{57C361AE-F7AF-4E91-B6C5-0F4D3DC3CB1C}">
  <ds:schemaRefs>
    <ds:schemaRef ds:uri="http://schemas.microsoft.com/sharepoint/v3/contenttype/forms"/>
  </ds:schemaRefs>
</ds:datastoreItem>
</file>

<file path=customXml/itemProps3.xml><?xml version="1.0" encoding="utf-8"?>
<ds:datastoreItem xmlns:ds="http://schemas.openxmlformats.org/officeDocument/2006/customXml" ds:itemID="{E4CF3DE4-ABCA-4494-868C-BC8AD0A7B0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7e77d51-f7b5-4ee4-87f2-9da0588e70de"/>
    <ds:schemaRef ds:uri="6179208d-5e68-4b72-973b-aff0563ef1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813B11-0929-4D7A-9016-F09777D83C6A}">
  <ds:schemaRefs>
    <ds:schemaRef ds:uri="http://schemas.microsoft.com/sharepoint/events"/>
  </ds:schemaRefs>
</ds:datastoreItem>
</file>

<file path=customXml/itemProps5.xml><?xml version="1.0" encoding="utf-8"?>
<ds:datastoreItem xmlns:ds="http://schemas.openxmlformats.org/officeDocument/2006/customXml" ds:itemID="{FB93557A-3127-47E6-94FD-8B136658C29C}">
  <ds:schemaRefs>
    <ds:schemaRef ds:uri="office.server.polic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382</Words>
  <Characters>2184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Rates of Pay and Conditions of Employment Certificate</vt:lpstr>
    </vt:vector>
  </TitlesOfParts>
  <Company>Department of Finance</Company>
  <LinksUpToDate>false</LinksUpToDate>
  <CharactersWithSpaces>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of Pay and Conditions of Employment Certificate</dc:title>
  <dc:subject/>
  <dc:creator>Eileen Dalton</dc:creator>
  <cp:keywords/>
  <dc:description/>
  <cp:lastModifiedBy>Bertie O'Brien</cp:lastModifiedBy>
  <cp:revision>2</cp:revision>
  <cp:lastPrinted>2020-04-07T12:34:00Z</cp:lastPrinted>
  <dcterms:created xsi:type="dcterms:W3CDTF">2024-04-11T17:15:00Z</dcterms:created>
  <dcterms:modified xsi:type="dcterms:W3CDTF">2024-04-11T17:15:00Z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
  </property>
  <property fmtid="{D5CDD505-2E9C-101B-9397-08002B2CF9AE}" pid="3" name="eDocs_DocumentTopics">
    <vt:lpwstr/>
  </property>
  <property fmtid="{D5CDD505-2E9C-101B-9397-08002B2CF9AE}" pid="4" name="ContentTypeId">
    <vt:lpwstr>0x0101000BC94875665D404BB1351B53C41FD2C000792E277F9109D944A96DEEBCF3EAAC32</vt:lpwstr>
  </property>
  <property fmtid="{D5CDD505-2E9C-101B-9397-08002B2CF9AE}" pid="5" name="eDocs_Year">
    <vt:lpwstr>2;#2020|e48e48b9-adf6-4206-91a6-123dcbc37b2f</vt:lpwstr>
  </property>
  <property fmtid="{D5CDD505-2E9C-101B-9397-08002B2CF9AE}" pid="6" name="eDocs_SeriesSubSeries">
    <vt:lpwstr>3;#01|5e40d06b-4543-441b-9080-caddc7b1ee49</vt:lpwstr>
  </property>
  <property fmtid="{D5CDD505-2E9C-101B-9397-08002B2CF9AE}" pid="7" name="_dlc_policyId">
    <vt:lpwstr>0x0101000BC94875665D404BB1351B53C41FD2C0|151133126</vt:lpwstr>
  </property>
  <property fmtid="{D5CDD505-2E9C-101B-9397-08002B2CF9AE}" pid="8" name="ItemRetentionFormula">
    <vt:lpwstr/>
  </property>
  <property fmtid="{D5CDD505-2E9C-101B-9397-08002B2CF9AE}" pid="9" name="_dlc_LastRun">
    <vt:lpwstr>02/24/2018 23:07:40</vt:lpwstr>
  </property>
  <property fmtid="{D5CDD505-2E9C-101B-9397-08002B2CF9AE}" pid="10" name="_dlc_ItemStageId">
    <vt:lpwstr>1</vt:lpwstr>
  </property>
  <property fmtid="{D5CDD505-2E9C-101B-9397-08002B2CF9AE}" pid="11" name="_docset_NoMedatataSyncRequired">
    <vt:lpwstr>False</vt:lpwstr>
  </property>
  <property fmtid="{D5CDD505-2E9C-101B-9397-08002B2CF9AE}" pid="12" name="eDocs_SecurityClassificationTaxHTField0">
    <vt:lpwstr>Unclassified|f33d2cd0-30e5-4f10-8d2a-4027eb6837f4</vt:lpwstr>
  </property>
  <property fmtid="{D5CDD505-2E9C-101B-9397-08002B2CF9AE}" pid="13" name="eDocs_SecurityClassification">
    <vt:lpwstr>1;#Unclassified|f33d2cd0-30e5-4f10-8d2a-4027eb6837f4</vt:lpwstr>
  </property>
</Properties>
</file>