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NH1"/>
        <w:tblW w:w="0" w:type="auto"/>
        <w:tblInd w:w="0" w:type="dxa"/>
        <w:tblLook w:val="04A0" w:firstRow="1" w:lastRow="0" w:firstColumn="1" w:lastColumn="0" w:noHBand="0" w:noVBand="1"/>
      </w:tblPr>
      <w:tblGrid>
        <w:gridCol w:w="9016"/>
      </w:tblGrid>
      <w:tr w:rsidR="00501614" w:rsidRPr="00501614" w14:paraId="00269782" w14:textId="77777777" w:rsidTr="0064655B">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093F9AA3" w14:textId="77777777" w:rsidR="00B5499A" w:rsidRDefault="00501614" w:rsidP="00501614">
            <w:pPr>
              <w:keepNext/>
              <w:keepLines/>
              <w:spacing w:before="120" w:after="120"/>
              <w:ind w:left="432" w:hanging="432"/>
              <w:jc w:val="center"/>
              <w:outlineLvl w:val="0"/>
              <w:rPr>
                <w:rFonts w:eastAsiaTheme="majorEastAsia" w:cstheme="minorHAnsi"/>
                <w:b/>
                <w:bCs/>
                <w:color w:val="FFFFFF" w:themeColor="background1"/>
                <w:sz w:val="28"/>
                <w:szCs w:val="28"/>
                <w:lang w:val="en-IE"/>
              </w:rPr>
            </w:pPr>
            <w:r w:rsidRPr="00B5499A">
              <w:rPr>
                <w:rFonts w:eastAsiaTheme="majorEastAsia" w:cstheme="minorHAnsi"/>
                <w:b/>
                <w:bCs/>
                <w:color w:val="FFFFFF" w:themeColor="background1"/>
                <w:sz w:val="28"/>
                <w:szCs w:val="28"/>
                <w:lang w:val="en-IE"/>
              </w:rPr>
              <w:t xml:space="preserve">APPENDIX </w:t>
            </w:r>
            <w:r w:rsidR="002646DB" w:rsidRPr="00B5499A">
              <w:rPr>
                <w:rFonts w:eastAsiaTheme="majorEastAsia" w:cstheme="minorHAnsi"/>
                <w:b/>
                <w:bCs/>
                <w:color w:val="FFFFFF" w:themeColor="background1"/>
                <w:sz w:val="28"/>
                <w:szCs w:val="28"/>
                <w:lang w:val="en-IE"/>
              </w:rPr>
              <w:t>3</w:t>
            </w:r>
            <w:r w:rsidRPr="00B5499A">
              <w:rPr>
                <w:rFonts w:eastAsiaTheme="majorEastAsia" w:cstheme="minorHAnsi"/>
                <w:b/>
                <w:bCs/>
                <w:color w:val="FFFFFF" w:themeColor="background1"/>
                <w:sz w:val="28"/>
                <w:szCs w:val="28"/>
                <w:lang w:val="en-IE"/>
              </w:rPr>
              <w:t xml:space="preserve"> </w:t>
            </w:r>
          </w:p>
          <w:p w14:paraId="71ABC2C0" w14:textId="77777777" w:rsidR="00B5499A" w:rsidRPr="00B5499A" w:rsidRDefault="00B5499A" w:rsidP="00501614">
            <w:pPr>
              <w:keepNext/>
              <w:keepLines/>
              <w:spacing w:before="120" w:after="120"/>
              <w:ind w:left="432" w:hanging="432"/>
              <w:jc w:val="center"/>
              <w:outlineLvl w:val="0"/>
              <w:rPr>
                <w:rFonts w:eastAsiaTheme="majorEastAsia" w:cstheme="minorHAnsi"/>
                <w:b/>
                <w:bCs/>
                <w:color w:val="FFFFFF" w:themeColor="background1"/>
                <w:sz w:val="28"/>
                <w:szCs w:val="28"/>
                <w:lang w:val="en-IE"/>
              </w:rPr>
            </w:pPr>
          </w:p>
          <w:p w14:paraId="1E7827D8" w14:textId="77777777" w:rsidR="005702F7" w:rsidRDefault="00501614" w:rsidP="00501614">
            <w:pPr>
              <w:keepNext/>
              <w:keepLines/>
              <w:spacing w:before="120" w:after="120"/>
              <w:ind w:left="432" w:hanging="432"/>
              <w:jc w:val="center"/>
              <w:outlineLvl w:val="0"/>
              <w:rPr>
                <w:rFonts w:eastAsiaTheme="majorEastAsia" w:cstheme="minorHAnsi"/>
                <w:b/>
                <w:bCs/>
                <w:color w:val="FFFFFF" w:themeColor="background1"/>
                <w:sz w:val="28"/>
                <w:szCs w:val="28"/>
                <w:lang w:val="en-IE"/>
              </w:rPr>
            </w:pPr>
            <w:r w:rsidRPr="00B5499A">
              <w:rPr>
                <w:rFonts w:eastAsiaTheme="majorEastAsia" w:cstheme="minorHAnsi"/>
                <w:b/>
                <w:bCs/>
                <w:color w:val="FFFFFF" w:themeColor="background1"/>
                <w:sz w:val="28"/>
                <w:szCs w:val="28"/>
                <w:lang w:val="en-IE"/>
              </w:rPr>
              <w:t>FORM OF TENDER</w:t>
            </w:r>
            <w:r w:rsidR="005137D9" w:rsidRPr="00B5499A">
              <w:rPr>
                <w:rFonts w:eastAsiaTheme="majorEastAsia" w:cstheme="minorHAnsi"/>
                <w:b/>
                <w:bCs/>
                <w:color w:val="FFFFFF" w:themeColor="background1"/>
                <w:sz w:val="28"/>
                <w:szCs w:val="28"/>
                <w:lang w:val="en-IE"/>
              </w:rPr>
              <w:t xml:space="preserve"> </w:t>
            </w:r>
          </w:p>
          <w:p w14:paraId="3E2BC504" w14:textId="77777777" w:rsidR="00982919" w:rsidRDefault="00982919" w:rsidP="00501614">
            <w:pPr>
              <w:keepNext/>
              <w:keepLines/>
              <w:spacing w:before="120" w:after="120"/>
              <w:ind w:left="432" w:hanging="432"/>
              <w:jc w:val="center"/>
              <w:outlineLvl w:val="0"/>
              <w:rPr>
                <w:rFonts w:eastAsiaTheme="majorEastAsia" w:cstheme="minorHAnsi"/>
                <w:b/>
                <w:bCs/>
                <w:color w:val="FFFFFF" w:themeColor="background1"/>
                <w:sz w:val="28"/>
                <w:szCs w:val="28"/>
                <w:lang w:val="en-IE"/>
              </w:rPr>
            </w:pPr>
            <w:r>
              <w:rPr>
                <w:rFonts w:eastAsiaTheme="majorEastAsia" w:cstheme="minorHAnsi"/>
                <w:b/>
                <w:bCs/>
                <w:color w:val="FFFFFF" w:themeColor="background1"/>
                <w:sz w:val="28"/>
                <w:szCs w:val="28"/>
                <w:lang w:val="en-IE"/>
              </w:rPr>
              <w:t xml:space="preserve">SINGLE SUPPLIER FRAMEWORK FOR </w:t>
            </w:r>
            <w:r w:rsidR="0064655B">
              <w:rPr>
                <w:rFonts w:eastAsiaTheme="majorEastAsia" w:cstheme="minorHAnsi"/>
                <w:b/>
                <w:bCs/>
                <w:color w:val="FFFFFF" w:themeColor="background1"/>
                <w:sz w:val="28"/>
                <w:szCs w:val="28"/>
                <w:lang w:val="en-IE"/>
              </w:rPr>
              <w:t xml:space="preserve">BUILDING SURVEYOR SERVICES </w:t>
            </w:r>
          </w:p>
          <w:p w14:paraId="0BF22ADE" w14:textId="77777777" w:rsidR="00982919" w:rsidRDefault="0064655B" w:rsidP="00501614">
            <w:pPr>
              <w:keepNext/>
              <w:keepLines/>
              <w:spacing w:before="120" w:after="120"/>
              <w:ind w:left="432" w:hanging="432"/>
              <w:jc w:val="center"/>
              <w:outlineLvl w:val="0"/>
              <w:rPr>
                <w:rFonts w:eastAsiaTheme="majorEastAsia" w:cstheme="minorHAnsi"/>
                <w:b/>
                <w:bCs/>
                <w:color w:val="FFFFFF" w:themeColor="background1"/>
                <w:sz w:val="28"/>
                <w:szCs w:val="28"/>
                <w:lang w:val="en-IE"/>
              </w:rPr>
            </w:pPr>
            <w:r>
              <w:rPr>
                <w:rFonts w:eastAsiaTheme="majorEastAsia" w:cstheme="minorHAnsi"/>
                <w:b/>
                <w:bCs/>
                <w:color w:val="FFFFFF" w:themeColor="background1"/>
                <w:sz w:val="28"/>
                <w:szCs w:val="28"/>
                <w:lang w:val="en-IE"/>
              </w:rPr>
              <w:t xml:space="preserve">FOR IDA BUILDINGS REINSTATEMENT VALUES FOR </w:t>
            </w:r>
          </w:p>
          <w:p w14:paraId="518F43BD" w14:textId="3032123B" w:rsidR="00501614" w:rsidRPr="00501614" w:rsidRDefault="0064655B" w:rsidP="00501614">
            <w:pPr>
              <w:keepNext/>
              <w:keepLines/>
              <w:spacing w:before="120" w:after="120"/>
              <w:ind w:left="432" w:hanging="432"/>
              <w:jc w:val="center"/>
              <w:outlineLvl w:val="0"/>
              <w:rPr>
                <w:rFonts w:eastAsiaTheme="majorEastAsia" w:cstheme="minorHAnsi"/>
                <w:b/>
                <w:bCs/>
                <w:color w:val="365F91" w:themeColor="accent1" w:themeShade="BF"/>
                <w:sz w:val="24"/>
                <w:szCs w:val="24"/>
                <w:lang w:val="en-IE"/>
              </w:rPr>
            </w:pPr>
            <w:r>
              <w:rPr>
                <w:rFonts w:eastAsiaTheme="majorEastAsia" w:cstheme="minorHAnsi"/>
                <w:b/>
                <w:bCs/>
                <w:color w:val="FFFFFF" w:themeColor="background1"/>
                <w:sz w:val="28"/>
                <w:szCs w:val="28"/>
                <w:lang w:val="en-IE"/>
              </w:rPr>
              <w:t>INSURANCE VALUATIONS, 2026-2030</w:t>
            </w:r>
          </w:p>
        </w:tc>
      </w:tr>
    </w:tbl>
    <w:p w14:paraId="638F14A4" w14:textId="77777777" w:rsidR="00501614" w:rsidRPr="00015764" w:rsidRDefault="00501614" w:rsidP="00B5499A">
      <w:pPr>
        <w:spacing w:before="120" w:after="120"/>
        <w:rPr>
          <w:kern w:val="0"/>
          <w:sz w:val="24"/>
          <w:szCs w:val="24"/>
          <w:lang w:val="en-IE"/>
          <w14:ligatures w14:val="none"/>
        </w:rPr>
      </w:pPr>
    </w:p>
    <w:p w14:paraId="38228B28" w14:textId="77777777" w:rsidR="0087558A" w:rsidRPr="0064655B" w:rsidRDefault="0087558A" w:rsidP="00B5499A">
      <w:pPr>
        <w:spacing w:before="120" w:after="120"/>
        <w:jc w:val="center"/>
        <w:rPr>
          <w:rFonts w:ascii="Calibri" w:hAnsi="Calibri"/>
          <w:b/>
          <w:bCs/>
          <w:iCs/>
          <w:color w:val="9BBB59"/>
          <w:kern w:val="0"/>
          <w:sz w:val="24"/>
          <w:szCs w:val="24"/>
          <w:u w:val="single"/>
          <w14:ligatures w14:val="none"/>
        </w:rPr>
      </w:pPr>
      <w:r w:rsidRPr="0064655B">
        <w:rPr>
          <w:rFonts w:ascii="Calibri" w:hAnsi="Calibri"/>
          <w:b/>
          <w:bCs/>
          <w:iCs/>
          <w:color w:val="9BBB59"/>
          <w:kern w:val="0"/>
          <w:sz w:val="24"/>
          <w:szCs w:val="24"/>
          <w:u w:val="single"/>
          <w14:ligatures w14:val="none"/>
        </w:rPr>
        <w:t>This Form of Tender must be completed, signed, and returned by Tenderers. Failure to sign this Form of Tender will invalidate the Tender and the Tender will be excluded from the Competition.</w:t>
      </w:r>
    </w:p>
    <w:p w14:paraId="20415F9D" w14:textId="77777777" w:rsidR="0087558A" w:rsidRPr="0064655B" w:rsidRDefault="0087558A" w:rsidP="00B5499A">
      <w:pPr>
        <w:tabs>
          <w:tab w:val="left" w:pos="2835"/>
        </w:tabs>
        <w:spacing w:before="120" w:after="120"/>
        <w:rPr>
          <w:rFonts w:ascii="Calibri" w:hAnsi="Calibri"/>
          <w:b/>
          <w:color w:val="9BBB59"/>
          <w:kern w:val="0"/>
          <w:sz w:val="24"/>
          <w:szCs w:val="24"/>
          <w14:ligatures w14:val="none"/>
        </w:rPr>
      </w:pPr>
    </w:p>
    <w:p w14:paraId="06FDDAF6" w14:textId="77777777" w:rsidR="0087558A" w:rsidRPr="0064655B" w:rsidRDefault="0087558A" w:rsidP="00B5499A">
      <w:pPr>
        <w:overflowPunct w:val="0"/>
        <w:autoSpaceDE w:val="0"/>
        <w:autoSpaceDN w:val="0"/>
        <w:adjustRightInd w:val="0"/>
        <w:spacing w:before="120" w:after="120"/>
        <w:jc w:val="center"/>
        <w:rPr>
          <w:rFonts w:ascii="Calibri" w:eastAsia="Times New Roman" w:hAnsi="Calibri" w:cs="Times New Roman"/>
          <w:b/>
          <w:bCs/>
          <w:iCs/>
          <w:color w:val="9BBB59"/>
          <w:kern w:val="0"/>
          <w:sz w:val="24"/>
          <w:szCs w:val="24"/>
          <w:lang w:val="en-US"/>
          <w14:ligatures w14:val="none"/>
        </w:rPr>
      </w:pPr>
      <w:r w:rsidRPr="0064655B">
        <w:rPr>
          <w:rFonts w:ascii="Calibri" w:eastAsia="Times New Roman" w:hAnsi="Calibri" w:cs="Times New Roman"/>
          <w:b/>
          <w:bCs/>
          <w:iCs/>
          <w:color w:val="9BBB59"/>
          <w:kern w:val="0"/>
          <w:sz w:val="24"/>
          <w:szCs w:val="24"/>
          <w:u w:val="single"/>
          <w:lang w:val="en-US"/>
          <w14:ligatures w14:val="none"/>
        </w:rPr>
        <w:t>Any amendment to the structure of this document, or any qualification of financial offers, may, at the sole discretion of IDA Ireland, result in the elimination of the tender in question.</w:t>
      </w:r>
    </w:p>
    <w:p w14:paraId="30134B26" w14:textId="77777777" w:rsidR="0087558A" w:rsidRPr="00015764" w:rsidRDefault="0087558A" w:rsidP="00B5499A">
      <w:pPr>
        <w:tabs>
          <w:tab w:val="left" w:pos="2835"/>
        </w:tabs>
        <w:spacing w:before="120" w:after="120"/>
        <w:jc w:val="center"/>
        <w:rPr>
          <w:rFonts w:ascii="Calibri" w:hAnsi="Calibri"/>
          <w:b/>
          <w:kern w:val="0"/>
          <w:sz w:val="24"/>
          <w:szCs w:val="24"/>
          <w14:ligatures w14:val="none"/>
        </w:rPr>
      </w:pPr>
    </w:p>
    <w:tbl>
      <w:tblPr>
        <w:tblStyle w:val="TableGridNH1"/>
        <w:tblW w:w="0" w:type="auto"/>
        <w:tblInd w:w="0" w:type="dxa"/>
        <w:tblLook w:val="04A0" w:firstRow="1" w:lastRow="0" w:firstColumn="1" w:lastColumn="0" w:noHBand="0" w:noVBand="1"/>
      </w:tblPr>
      <w:tblGrid>
        <w:gridCol w:w="2405"/>
        <w:gridCol w:w="6611"/>
      </w:tblGrid>
      <w:tr w:rsidR="00501614" w:rsidRPr="00501614" w14:paraId="2740E837" w14:textId="77777777" w:rsidTr="00015764">
        <w:tc>
          <w:tcPr>
            <w:tcW w:w="2405" w:type="dxa"/>
            <w:shd w:val="clear" w:color="auto" w:fill="EAF1DD" w:themeFill="accent3" w:themeFillTint="33"/>
          </w:tcPr>
          <w:p w14:paraId="5A96B0E4"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To</w:t>
            </w:r>
          </w:p>
        </w:tc>
        <w:tc>
          <w:tcPr>
            <w:tcW w:w="6611" w:type="dxa"/>
          </w:tcPr>
          <w:p w14:paraId="620CFC88"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IDA Ireland</w:t>
            </w:r>
          </w:p>
        </w:tc>
      </w:tr>
      <w:tr w:rsidR="00501614" w:rsidRPr="00501614" w14:paraId="0E31310D" w14:textId="77777777" w:rsidTr="00015764">
        <w:tc>
          <w:tcPr>
            <w:tcW w:w="2405" w:type="dxa"/>
            <w:shd w:val="clear" w:color="auto" w:fill="EAF1DD" w:themeFill="accent3" w:themeFillTint="33"/>
          </w:tcPr>
          <w:p w14:paraId="001954A9"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Competition</w:t>
            </w:r>
          </w:p>
        </w:tc>
        <w:tc>
          <w:tcPr>
            <w:tcW w:w="6611" w:type="dxa"/>
          </w:tcPr>
          <w:p w14:paraId="66D1803A" w14:textId="679838A1" w:rsidR="00501614" w:rsidRPr="00501614" w:rsidRDefault="0064655B" w:rsidP="00501614">
            <w:pPr>
              <w:tabs>
                <w:tab w:val="left" w:pos="2835"/>
              </w:tabs>
              <w:spacing w:before="120" w:after="120"/>
              <w:rPr>
                <w:rFonts w:ascii="Calibri" w:hAnsi="Calibri"/>
                <w:b/>
              </w:rPr>
            </w:pPr>
            <w:r>
              <w:rPr>
                <w:rFonts w:ascii="Calibri" w:hAnsi="Calibri"/>
                <w:b/>
              </w:rPr>
              <w:t>Single Supplier Framework for Building Surveyor Services for IDA Buildings Reinstatement Values for Insurance Valuations, 2026-2030</w:t>
            </w:r>
            <w:r w:rsidR="00501614" w:rsidRPr="00501614">
              <w:rPr>
                <w:rFonts w:ascii="Calibri" w:hAnsi="Calibri"/>
                <w:b/>
              </w:rPr>
              <w:t xml:space="preserve"> </w:t>
            </w:r>
          </w:p>
        </w:tc>
      </w:tr>
      <w:tr w:rsidR="00501614" w:rsidRPr="00501614" w14:paraId="4C7E3976" w14:textId="77777777" w:rsidTr="00015764">
        <w:tc>
          <w:tcPr>
            <w:tcW w:w="2405" w:type="dxa"/>
            <w:shd w:val="clear" w:color="auto" w:fill="EAF1DD" w:themeFill="accent3" w:themeFillTint="33"/>
          </w:tcPr>
          <w:p w14:paraId="10338A21" w14:textId="632813B1" w:rsidR="00501614" w:rsidRPr="00501614" w:rsidRDefault="00C82B9D" w:rsidP="00501614">
            <w:pPr>
              <w:tabs>
                <w:tab w:val="left" w:pos="2835"/>
              </w:tabs>
              <w:spacing w:before="120" w:after="120"/>
              <w:rPr>
                <w:rFonts w:ascii="Calibri" w:hAnsi="Calibri"/>
                <w:b/>
              </w:rPr>
            </w:pPr>
            <w:r>
              <w:rPr>
                <w:rFonts w:ascii="Calibri" w:hAnsi="Calibri"/>
                <w:b/>
              </w:rPr>
              <w:t>eTenders</w:t>
            </w:r>
            <w:r w:rsidR="00501614" w:rsidRPr="00501614">
              <w:rPr>
                <w:rFonts w:ascii="Calibri" w:hAnsi="Calibri"/>
                <w:b/>
              </w:rPr>
              <w:t xml:space="preserve"> Reference</w:t>
            </w:r>
          </w:p>
        </w:tc>
        <w:tc>
          <w:tcPr>
            <w:tcW w:w="6611" w:type="dxa"/>
          </w:tcPr>
          <w:p w14:paraId="2446D5A1" w14:textId="7E8C1BE0" w:rsidR="00501614" w:rsidRPr="00293C60" w:rsidRDefault="00293C60" w:rsidP="00501614">
            <w:pPr>
              <w:tabs>
                <w:tab w:val="left" w:pos="2835"/>
              </w:tabs>
              <w:spacing w:before="120" w:after="120"/>
              <w:rPr>
                <w:rFonts w:ascii="Calibri" w:hAnsi="Calibri"/>
                <w:b/>
                <w:bCs/>
              </w:rPr>
            </w:pPr>
            <w:r w:rsidRPr="00293C60">
              <w:rPr>
                <w:rFonts w:cstheme="minorHAnsi"/>
                <w:b/>
                <w:bCs/>
                <w:color w:val="00241A"/>
              </w:rPr>
              <w:t>8923814</w:t>
            </w:r>
          </w:p>
        </w:tc>
      </w:tr>
      <w:tr w:rsidR="00501614" w:rsidRPr="00501614" w14:paraId="6F7D0896" w14:textId="77777777" w:rsidTr="00015764">
        <w:tc>
          <w:tcPr>
            <w:tcW w:w="2405" w:type="dxa"/>
            <w:shd w:val="clear" w:color="auto" w:fill="EAF1DD" w:themeFill="accent3" w:themeFillTint="33"/>
          </w:tcPr>
          <w:p w14:paraId="216F31A5"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 xml:space="preserve">On behalf of </w:t>
            </w:r>
          </w:p>
        </w:tc>
        <w:tc>
          <w:tcPr>
            <w:tcW w:w="6611" w:type="dxa"/>
          </w:tcPr>
          <w:p w14:paraId="41D04F3F" w14:textId="77777777" w:rsidR="00501614" w:rsidRPr="00501614" w:rsidRDefault="00501614" w:rsidP="00501614">
            <w:pPr>
              <w:tabs>
                <w:tab w:val="left" w:pos="2835"/>
              </w:tabs>
              <w:spacing w:before="120" w:after="120"/>
              <w:rPr>
                <w:rFonts w:ascii="Calibri" w:hAnsi="Calibri"/>
                <w:b/>
              </w:rPr>
            </w:pPr>
          </w:p>
        </w:tc>
      </w:tr>
      <w:tr w:rsidR="00501614" w:rsidRPr="00501614" w14:paraId="6061CD81" w14:textId="77777777" w:rsidTr="00015764">
        <w:tc>
          <w:tcPr>
            <w:tcW w:w="2405" w:type="dxa"/>
            <w:shd w:val="clear" w:color="auto" w:fill="EAF1DD" w:themeFill="accent3" w:themeFillTint="33"/>
          </w:tcPr>
          <w:p w14:paraId="2ABF677E"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Signature</w:t>
            </w:r>
          </w:p>
        </w:tc>
        <w:tc>
          <w:tcPr>
            <w:tcW w:w="6611" w:type="dxa"/>
          </w:tcPr>
          <w:p w14:paraId="0BF21023" w14:textId="77777777" w:rsidR="00501614" w:rsidRPr="00501614" w:rsidRDefault="00501614" w:rsidP="00501614">
            <w:pPr>
              <w:tabs>
                <w:tab w:val="left" w:pos="2835"/>
              </w:tabs>
              <w:spacing w:before="120" w:after="120"/>
              <w:rPr>
                <w:rFonts w:ascii="Calibri" w:hAnsi="Calibri"/>
                <w:b/>
              </w:rPr>
            </w:pPr>
          </w:p>
        </w:tc>
      </w:tr>
      <w:tr w:rsidR="00501614" w:rsidRPr="00501614" w14:paraId="64329D2C" w14:textId="77777777" w:rsidTr="00015764">
        <w:tc>
          <w:tcPr>
            <w:tcW w:w="2405" w:type="dxa"/>
            <w:shd w:val="clear" w:color="auto" w:fill="EAF1DD" w:themeFill="accent3" w:themeFillTint="33"/>
          </w:tcPr>
          <w:p w14:paraId="2315AFF2"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Position</w:t>
            </w:r>
          </w:p>
        </w:tc>
        <w:tc>
          <w:tcPr>
            <w:tcW w:w="6611" w:type="dxa"/>
          </w:tcPr>
          <w:p w14:paraId="120BA7D7" w14:textId="77777777" w:rsidR="00501614" w:rsidRPr="00501614" w:rsidRDefault="00501614" w:rsidP="00501614">
            <w:pPr>
              <w:tabs>
                <w:tab w:val="left" w:pos="2835"/>
              </w:tabs>
              <w:spacing w:before="120" w:after="120"/>
              <w:rPr>
                <w:rFonts w:ascii="Calibri" w:hAnsi="Calibri"/>
                <w:b/>
              </w:rPr>
            </w:pPr>
          </w:p>
        </w:tc>
      </w:tr>
      <w:tr w:rsidR="00501614" w:rsidRPr="00501614" w14:paraId="0BD9265B" w14:textId="77777777" w:rsidTr="00015764">
        <w:tc>
          <w:tcPr>
            <w:tcW w:w="2405" w:type="dxa"/>
            <w:shd w:val="clear" w:color="auto" w:fill="EAF1DD" w:themeFill="accent3" w:themeFillTint="33"/>
          </w:tcPr>
          <w:p w14:paraId="04C4986D" w14:textId="77777777" w:rsidR="00501614" w:rsidRPr="00501614" w:rsidRDefault="00501614" w:rsidP="00501614">
            <w:pPr>
              <w:tabs>
                <w:tab w:val="left" w:pos="2835"/>
              </w:tabs>
              <w:spacing w:before="120" w:after="120"/>
              <w:rPr>
                <w:rFonts w:ascii="Calibri" w:hAnsi="Calibri"/>
                <w:b/>
              </w:rPr>
            </w:pPr>
            <w:r w:rsidRPr="00501614">
              <w:rPr>
                <w:rFonts w:ascii="Calibri" w:hAnsi="Calibri"/>
                <w:b/>
              </w:rPr>
              <w:t>Date</w:t>
            </w:r>
          </w:p>
        </w:tc>
        <w:tc>
          <w:tcPr>
            <w:tcW w:w="6611" w:type="dxa"/>
          </w:tcPr>
          <w:p w14:paraId="05182F3F" w14:textId="77777777" w:rsidR="00501614" w:rsidRPr="00501614" w:rsidRDefault="00501614" w:rsidP="00501614">
            <w:pPr>
              <w:tabs>
                <w:tab w:val="left" w:pos="2835"/>
              </w:tabs>
              <w:spacing w:before="120" w:after="120"/>
              <w:rPr>
                <w:rFonts w:ascii="Calibri" w:hAnsi="Calibri"/>
                <w:b/>
              </w:rPr>
            </w:pPr>
          </w:p>
        </w:tc>
      </w:tr>
    </w:tbl>
    <w:p w14:paraId="24A139D1" w14:textId="77777777" w:rsidR="00501614" w:rsidRDefault="00501614" w:rsidP="00501614">
      <w:pPr>
        <w:jc w:val="both"/>
        <w:rPr>
          <w:rFonts w:ascii="Calibri" w:hAnsi="Calibri"/>
          <w:b/>
          <w:color w:val="C00000"/>
          <w:kern w:val="0"/>
          <w14:ligatures w14:val="none"/>
        </w:rPr>
      </w:pPr>
    </w:p>
    <w:p w14:paraId="1DDDCBA0" w14:textId="77777777" w:rsidR="00015764" w:rsidRDefault="00015764" w:rsidP="00501614">
      <w:pPr>
        <w:jc w:val="both"/>
        <w:rPr>
          <w:rFonts w:ascii="Calibri" w:hAnsi="Calibri"/>
          <w:b/>
          <w:color w:val="C00000"/>
          <w:kern w:val="0"/>
          <w14:ligatures w14:val="none"/>
        </w:rPr>
      </w:pPr>
    </w:p>
    <w:p w14:paraId="16FC66D2" w14:textId="77777777" w:rsidR="00B5499A" w:rsidRDefault="00B5499A">
      <w:pPr>
        <w:rPr>
          <w:rFonts w:cs="Arial"/>
          <w:b/>
          <w:caps/>
          <w:sz w:val="28"/>
          <w:szCs w:val="28"/>
          <w:u w:val="single"/>
        </w:rPr>
      </w:pPr>
      <w:r>
        <w:rPr>
          <w:rFonts w:cs="Arial"/>
          <w:b/>
          <w:caps/>
          <w:sz w:val="28"/>
          <w:szCs w:val="28"/>
          <w:u w:val="single"/>
        </w:rPr>
        <w:br w:type="page"/>
      </w:r>
    </w:p>
    <w:p w14:paraId="4D3158BD" w14:textId="194213C0" w:rsidR="00015764" w:rsidRPr="00126426" w:rsidRDefault="00015764" w:rsidP="00015764">
      <w:pPr>
        <w:jc w:val="center"/>
        <w:rPr>
          <w:rFonts w:cs="Arial"/>
          <w:b/>
          <w:bCs/>
          <w:caps/>
          <w:sz w:val="28"/>
          <w:szCs w:val="28"/>
        </w:rPr>
      </w:pPr>
      <w:r w:rsidRPr="00126426">
        <w:rPr>
          <w:rFonts w:cs="Arial"/>
          <w:b/>
          <w:caps/>
          <w:sz w:val="28"/>
          <w:szCs w:val="28"/>
          <w:u w:val="single"/>
        </w:rPr>
        <w:lastRenderedPageBreak/>
        <w:t>F</w:t>
      </w:r>
      <w:r w:rsidRPr="00126426">
        <w:rPr>
          <w:rFonts w:cs="Arial"/>
          <w:b/>
          <w:bCs/>
          <w:caps/>
          <w:sz w:val="28"/>
          <w:szCs w:val="28"/>
          <w:u w:val="single"/>
        </w:rPr>
        <w:t>orm of Tender</w:t>
      </w:r>
    </w:p>
    <w:p w14:paraId="79263521" w14:textId="77777777" w:rsidR="00015764" w:rsidRPr="00644CD0" w:rsidRDefault="00015764" w:rsidP="00015764">
      <w:pPr>
        <w:spacing w:after="0" w:line="240" w:lineRule="auto"/>
        <w:ind w:firstLine="720"/>
        <w:jc w:val="center"/>
        <w:rPr>
          <w:rFonts w:cs="Arial"/>
          <w:b/>
        </w:rPr>
      </w:pPr>
      <w:r w:rsidRPr="00644CD0">
        <w:rPr>
          <w:rFonts w:cs="Arial"/>
          <w:b/>
        </w:rPr>
        <w:t xml:space="preserve">   </w:t>
      </w:r>
    </w:p>
    <w:p w14:paraId="49D13776" w14:textId="513E170F" w:rsidR="00015764" w:rsidRPr="009032AB" w:rsidRDefault="0064655B" w:rsidP="00015764">
      <w:pPr>
        <w:pStyle w:val="ListParagraph"/>
        <w:numPr>
          <w:ilvl w:val="0"/>
          <w:numId w:val="1"/>
        </w:numPr>
        <w:ind w:left="0"/>
        <w:rPr>
          <w:rFonts w:cs="Arial"/>
          <w:b/>
        </w:rPr>
      </w:pPr>
      <w:r>
        <w:rPr>
          <w:rFonts w:cs="Arial"/>
          <w:b/>
        </w:rPr>
        <w:t xml:space="preserve">Year 1 – Field Valuation – </w:t>
      </w:r>
      <w:r w:rsidR="0061368D">
        <w:rPr>
          <w:rFonts w:cs="Arial"/>
          <w:b/>
        </w:rPr>
        <w:t>32</w:t>
      </w:r>
      <w:r>
        <w:rPr>
          <w:rFonts w:cs="Arial"/>
          <w:b/>
        </w:rPr>
        <w:t xml:space="preserve"> buildings</w:t>
      </w:r>
      <w:r w:rsidR="00015764" w:rsidRPr="009032AB">
        <w:rPr>
          <w:rFonts w:cs="Arial"/>
          <w:b/>
        </w:rPr>
        <w:tab/>
      </w:r>
      <w:r w:rsidR="00015764" w:rsidRPr="009032AB">
        <w:rPr>
          <w:rFonts w:cs="Arial"/>
          <w:b/>
        </w:rPr>
        <w:tab/>
      </w:r>
      <w:r w:rsidR="00015764" w:rsidRPr="009032AB">
        <w:rPr>
          <w:rFonts w:cs="Arial"/>
          <w:b/>
        </w:rPr>
        <w:tab/>
      </w:r>
      <w:r w:rsidR="00015764" w:rsidRPr="009032AB">
        <w:rPr>
          <w:rFonts w:cs="Arial"/>
          <w:b/>
        </w:rPr>
        <w:tab/>
      </w:r>
      <w:r w:rsidR="00015764" w:rsidRPr="009032AB">
        <w:rPr>
          <w:rFonts w:cs="Arial"/>
          <w:b/>
        </w:rPr>
        <w:tab/>
        <w:t xml:space="preserve">             €</w:t>
      </w:r>
      <w:r w:rsidR="00015764" w:rsidRPr="009032AB">
        <w:rPr>
          <w:rFonts w:cs="Arial"/>
          <w:b/>
        </w:rPr>
        <w:tab/>
      </w:r>
    </w:p>
    <w:p w14:paraId="7A498919" w14:textId="77777777" w:rsidR="00015764" w:rsidRPr="00644CD0" w:rsidRDefault="00015764" w:rsidP="00015764">
      <w:pPr>
        <w:spacing w:after="0" w:line="240" w:lineRule="auto"/>
        <w:rPr>
          <w:rFonts w:cs="Arial"/>
        </w:rPr>
      </w:pPr>
    </w:p>
    <w:p w14:paraId="721D7F1D" w14:textId="5878749E" w:rsidR="00015764" w:rsidRPr="00644CD0" w:rsidRDefault="0064655B" w:rsidP="00015764">
      <w:pPr>
        <w:spacing w:after="0" w:line="240" w:lineRule="auto"/>
        <w:ind w:left="142"/>
        <w:rPr>
          <w:rFonts w:cs="Arial"/>
        </w:rPr>
      </w:pPr>
      <w:r>
        <w:rPr>
          <w:rFonts w:cs="Arial"/>
        </w:rPr>
        <w:t>Reinstatement Value (</w:t>
      </w:r>
      <w:r w:rsidR="00015764" w:rsidRPr="00644CD0">
        <w:rPr>
          <w:rFonts w:cs="Arial"/>
        </w:rPr>
        <w:t>Excl. VAT)</w:t>
      </w:r>
      <w:r w:rsidR="00015764" w:rsidRPr="00644CD0">
        <w:rPr>
          <w:rFonts w:cs="Arial"/>
        </w:rPr>
        <w:tab/>
      </w:r>
      <w:r>
        <w:rPr>
          <w:rFonts w:cs="Arial"/>
        </w:rPr>
        <w:tab/>
      </w:r>
      <w:r>
        <w:rPr>
          <w:rFonts w:cs="Arial"/>
        </w:rPr>
        <w:tab/>
      </w:r>
      <w:r>
        <w:rPr>
          <w:rFonts w:cs="Arial"/>
        </w:rPr>
        <w:tab/>
      </w:r>
      <w:r w:rsidR="00015764" w:rsidRPr="00644CD0">
        <w:rPr>
          <w:rFonts w:cs="Arial"/>
        </w:rPr>
        <w:tab/>
      </w:r>
      <w:r w:rsidR="00015764">
        <w:rPr>
          <w:rFonts w:cs="Arial"/>
        </w:rPr>
        <w:tab/>
      </w:r>
      <w:r w:rsidR="00015764" w:rsidRPr="00644CD0">
        <w:rPr>
          <w:rFonts w:cs="Arial"/>
        </w:rPr>
        <w:t>_______________</w:t>
      </w:r>
    </w:p>
    <w:p w14:paraId="70A25F43" w14:textId="77777777" w:rsidR="00015764" w:rsidRDefault="00015764" w:rsidP="00015764">
      <w:pPr>
        <w:spacing w:after="0" w:line="240" w:lineRule="auto"/>
        <w:ind w:firstLine="142"/>
        <w:rPr>
          <w:rFonts w:cs="Arial"/>
        </w:rPr>
      </w:pPr>
    </w:p>
    <w:p w14:paraId="202D848E" w14:textId="77777777" w:rsidR="00015764" w:rsidRPr="00644CD0" w:rsidRDefault="00015764" w:rsidP="00015764">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0D42EEC4" w14:textId="77777777" w:rsidR="00015764" w:rsidRDefault="00015764" w:rsidP="00015764">
      <w:pPr>
        <w:spacing w:after="0" w:line="240" w:lineRule="auto"/>
        <w:ind w:firstLine="142"/>
        <w:rPr>
          <w:rFonts w:cs="Arial"/>
        </w:rPr>
      </w:pPr>
    </w:p>
    <w:p w14:paraId="5BCE8B00" w14:textId="77777777" w:rsidR="00015764" w:rsidRPr="00644CD0" w:rsidRDefault="00015764" w:rsidP="00015764">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1DB768E0" w14:textId="77777777" w:rsidR="00015764" w:rsidRPr="00644CD0" w:rsidRDefault="00015764" w:rsidP="00015764">
      <w:pPr>
        <w:spacing w:after="0" w:line="240" w:lineRule="auto"/>
        <w:rPr>
          <w:rFonts w:cs="Arial"/>
        </w:rPr>
      </w:pPr>
    </w:p>
    <w:p w14:paraId="203F261B" w14:textId="77777777" w:rsidR="00015764" w:rsidRPr="00644CD0" w:rsidRDefault="00015764" w:rsidP="00015764">
      <w:pPr>
        <w:spacing w:after="0" w:line="240" w:lineRule="auto"/>
        <w:rPr>
          <w:rFonts w:cs="Arial"/>
          <w:b/>
          <w:u w:val="single"/>
        </w:rPr>
      </w:pPr>
    </w:p>
    <w:p w14:paraId="31A58D49" w14:textId="689B1A9A" w:rsidR="00015764" w:rsidRPr="009032AB" w:rsidRDefault="0064655B" w:rsidP="00015764">
      <w:pPr>
        <w:pStyle w:val="ListParagraph"/>
        <w:numPr>
          <w:ilvl w:val="0"/>
          <w:numId w:val="1"/>
        </w:numPr>
        <w:ind w:left="0"/>
        <w:rPr>
          <w:rFonts w:cs="Arial"/>
          <w:b/>
        </w:rPr>
      </w:pPr>
      <w:r>
        <w:rPr>
          <w:rFonts w:cs="Arial"/>
          <w:b/>
        </w:rPr>
        <w:t>Year 1 – Total Cost per Single Building (addition or subtraction)</w:t>
      </w:r>
      <w:r w:rsidR="00015764" w:rsidRPr="009032AB">
        <w:rPr>
          <w:rFonts w:cs="Arial"/>
          <w:b/>
        </w:rPr>
        <w:tab/>
      </w:r>
      <w:r w:rsidR="00015764" w:rsidRPr="009032AB">
        <w:rPr>
          <w:rFonts w:cs="Arial"/>
          <w:b/>
        </w:rPr>
        <w:tab/>
      </w:r>
      <w:r w:rsidR="00015764" w:rsidRPr="009032AB">
        <w:rPr>
          <w:rFonts w:cs="Arial"/>
          <w:b/>
        </w:rPr>
        <w:tab/>
      </w:r>
      <w:r w:rsidR="00015764" w:rsidRPr="009032AB">
        <w:rPr>
          <w:rFonts w:cs="Arial"/>
          <w:b/>
        </w:rPr>
        <w:tab/>
        <w:t xml:space="preserve">         </w:t>
      </w:r>
    </w:p>
    <w:p w14:paraId="3729FB31" w14:textId="77777777" w:rsidR="00015764" w:rsidRDefault="00015764" w:rsidP="00015764">
      <w:pPr>
        <w:spacing w:after="0" w:line="240" w:lineRule="auto"/>
        <w:rPr>
          <w:rFonts w:cs="Arial"/>
        </w:rPr>
      </w:pPr>
    </w:p>
    <w:p w14:paraId="60966030" w14:textId="54EBB9B8" w:rsidR="00015764" w:rsidRPr="00644CD0" w:rsidRDefault="0064655B" w:rsidP="00015764">
      <w:pPr>
        <w:spacing w:after="0" w:line="240" w:lineRule="auto"/>
        <w:ind w:left="142"/>
        <w:rPr>
          <w:rFonts w:cs="Arial"/>
        </w:rPr>
      </w:pPr>
      <w:r>
        <w:rPr>
          <w:rFonts w:cs="Arial"/>
        </w:rPr>
        <w:t>Reinstatement Value</w:t>
      </w:r>
      <w:r w:rsidR="00015764" w:rsidRPr="00644CD0">
        <w:rPr>
          <w:rFonts w:cs="Arial"/>
        </w:rPr>
        <w:t xml:space="preserve"> (Excl. VAT)</w:t>
      </w:r>
      <w:r w:rsidR="00015764" w:rsidRPr="00644CD0">
        <w:rPr>
          <w:rFonts w:cs="Arial"/>
        </w:rPr>
        <w:tab/>
      </w:r>
      <w:r>
        <w:rPr>
          <w:rFonts w:cs="Arial"/>
        </w:rPr>
        <w:tab/>
      </w:r>
      <w:r>
        <w:rPr>
          <w:rFonts w:cs="Arial"/>
        </w:rPr>
        <w:tab/>
      </w:r>
      <w:r>
        <w:rPr>
          <w:rFonts w:cs="Arial"/>
        </w:rPr>
        <w:tab/>
      </w:r>
      <w:r w:rsidR="00015764" w:rsidRPr="00644CD0">
        <w:rPr>
          <w:rFonts w:cs="Arial"/>
        </w:rPr>
        <w:tab/>
      </w:r>
      <w:r w:rsidR="00015764">
        <w:rPr>
          <w:rFonts w:cs="Arial"/>
        </w:rPr>
        <w:tab/>
      </w:r>
      <w:r w:rsidR="00015764" w:rsidRPr="00644CD0">
        <w:rPr>
          <w:rFonts w:cs="Arial"/>
        </w:rPr>
        <w:t>_______________</w:t>
      </w:r>
    </w:p>
    <w:p w14:paraId="03F50608" w14:textId="77777777" w:rsidR="00015764" w:rsidRDefault="00015764" w:rsidP="00015764">
      <w:pPr>
        <w:spacing w:after="0" w:line="240" w:lineRule="auto"/>
        <w:ind w:firstLine="142"/>
        <w:rPr>
          <w:rFonts w:cs="Arial"/>
        </w:rPr>
      </w:pPr>
    </w:p>
    <w:p w14:paraId="69F5064B" w14:textId="77777777" w:rsidR="00015764" w:rsidRPr="00644CD0" w:rsidRDefault="00015764" w:rsidP="00015764">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7FF5D95" w14:textId="77777777" w:rsidR="00015764" w:rsidRDefault="00015764" w:rsidP="00015764">
      <w:pPr>
        <w:spacing w:after="0" w:line="240" w:lineRule="auto"/>
        <w:ind w:firstLine="142"/>
        <w:rPr>
          <w:rFonts w:cs="Arial"/>
        </w:rPr>
      </w:pPr>
    </w:p>
    <w:p w14:paraId="1AB62461" w14:textId="77777777" w:rsidR="00015764" w:rsidRPr="00644CD0" w:rsidRDefault="00015764" w:rsidP="00015764">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589E4B78" w14:textId="77777777" w:rsidR="00015764" w:rsidRPr="00644CD0" w:rsidRDefault="00015764" w:rsidP="00015764">
      <w:pPr>
        <w:spacing w:after="0" w:line="240" w:lineRule="auto"/>
        <w:rPr>
          <w:rFonts w:cs="Arial"/>
          <w:b/>
          <w:u w:val="single"/>
        </w:rPr>
      </w:pPr>
    </w:p>
    <w:p w14:paraId="4BC21734" w14:textId="77777777" w:rsidR="00015764" w:rsidRDefault="00015764" w:rsidP="00015764">
      <w:pPr>
        <w:spacing w:after="0" w:line="240" w:lineRule="auto"/>
        <w:ind w:hanging="426"/>
        <w:rPr>
          <w:rFonts w:cs="Arial"/>
          <w:b/>
        </w:rPr>
      </w:pPr>
    </w:p>
    <w:p w14:paraId="368A8C90" w14:textId="77777777" w:rsidR="0064655B" w:rsidRDefault="0064655B" w:rsidP="00015764">
      <w:pPr>
        <w:spacing w:after="0" w:line="240" w:lineRule="auto"/>
        <w:ind w:hanging="426"/>
        <w:rPr>
          <w:rFonts w:cs="Arial"/>
          <w:b/>
        </w:rPr>
      </w:pPr>
    </w:p>
    <w:p w14:paraId="3CBED5F1" w14:textId="3FB581C9" w:rsidR="0064655B" w:rsidRPr="009032AB" w:rsidRDefault="0064655B" w:rsidP="0064655B">
      <w:pPr>
        <w:pStyle w:val="ListParagraph"/>
        <w:numPr>
          <w:ilvl w:val="0"/>
          <w:numId w:val="1"/>
        </w:numPr>
        <w:ind w:left="0"/>
        <w:rPr>
          <w:rFonts w:cs="Arial"/>
          <w:b/>
        </w:rPr>
      </w:pPr>
      <w:r>
        <w:rPr>
          <w:rFonts w:cs="Arial"/>
          <w:b/>
        </w:rPr>
        <w:t xml:space="preserve">Year 2 – Desk Valuation – </w:t>
      </w:r>
      <w:r w:rsidR="0061368D">
        <w:rPr>
          <w:rFonts w:cs="Arial"/>
          <w:b/>
        </w:rPr>
        <w:t>32</w:t>
      </w:r>
      <w:r>
        <w:rPr>
          <w:rFonts w:cs="Arial"/>
          <w:b/>
        </w:rPr>
        <w:t xml:space="preserve"> buildings</w:t>
      </w:r>
      <w:r w:rsidRPr="009032AB">
        <w:rPr>
          <w:rFonts w:cs="Arial"/>
          <w:b/>
        </w:rPr>
        <w:tab/>
      </w:r>
      <w:r w:rsidRPr="009032AB">
        <w:rPr>
          <w:rFonts w:cs="Arial"/>
          <w:b/>
        </w:rPr>
        <w:tab/>
      </w:r>
      <w:r w:rsidRPr="009032AB">
        <w:rPr>
          <w:rFonts w:cs="Arial"/>
          <w:b/>
        </w:rPr>
        <w:tab/>
      </w:r>
      <w:r w:rsidRPr="009032AB">
        <w:rPr>
          <w:rFonts w:cs="Arial"/>
          <w:b/>
        </w:rPr>
        <w:tab/>
        <w:t xml:space="preserve">         </w:t>
      </w:r>
    </w:p>
    <w:p w14:paraId="00224942" w14:textId="77777777" w:rsidR="0064655B" w:rsidRDefault="0064655B" w:rsidP="0064655B">
      <w:pPr>
        <w:spacing w:after="0" w:line="240" w:lineRule="auto"/>
        <w:rPr>
          <w:rFonts w:cs="Arial"/>
        </w:rPr>
      </w:pPr>
    </w:p>
    <w:p w14:paraId="3E612020" w14:textId="77777777" w:rsidR="0064655B" w:rsidRPr="00644CD0" w:rsidRDefault="0064655B" w:rsidP="0064655B">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2F1A397A" w14:textId="77777777" w:rsidR="0064655B" w:rsidRDefault="0064655B" w:rsidP="0064655B">
      <w:pPr>
        <w:spacing w:after="0" w:line="240" w:lineRule="auto"/>
        <w:ind w:firstLine="142"/>
        <w:rPr>
          <w:rFonts w:cs="Arial"/>
        </w:rPr>
      </w:pPr>
    </w:p>
    <w:p w14:paraId="1C1BDAFC" w14:textId="77777777" w:rsidR="0064655B" w:rsidRPr="00644CD0" w:rsidRDefault="0064655B" w:rsidP="0064655B">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3ACAAF8" w14:textId="77777777" w:rsidR="0064655B" w:rsidRDefault="0064655B" w:rsidP="0064655B">
      <w:pPr>
        <w:spacing w:after="0" w:line="240" w:lineRule="auto"/>
        <w:ind w:firstLine="142"/>
        <w:rPr>
          <w:rFonts w:cs="Arial"/>
        </w:rPr>
      </w:pPr>
    </w:p>
    <w:p w14:paraId="4227D97D" w14:textId="77777777" w:rsidR="0064655B" w:rsidRDefault="0064655B" w:rsidP="0064655B">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33546858" w14:textId="77777777" w:rsidR="00636B29" w:rsidRDefault="00636B29" w:rsidP="0064655B">
      <w:pPr>
        <w:spacing w:after="0" w:line="240" w:lineRule="auto"/>
        <w:ind w:firstLine="142"/>
        <w:rPr>
          <w:rFonts w:cs="Arial"/>
        </w:rPr>
      </w:pPr>
    </w:p>
    <w:p w14:paraId="0C934F56" w14:textId="77777777" w:rsidR="00636B29" w:rsidRPr="00644CD0" w:rsidRDefault="00636B29" w:rsidP="0064655B">
      <w:pPr>
        <w:spacing w:after="0" w:line="240" w:lineRule="auto"/>
        <w:ind w:firstLine="142"/>
        <w:rPr>
          <w:rFonts w:cs="Arial"/>
        </w:rPr>
      </w:pPr>
    </w:p>
    <w:p w14:paraId="001AE9E2" w14:textId="0DCF71BF" w:rsidR="00015764" w:rsidRDefault="00015764" w:rsidP="0064655B">
      <w:pPr>
        <w:spacing w:after="0" w:line="240" w:lineRule="auto"/>
        <w:ind w:hanging="426"/>
        <w:rPr>
          <w:rFonts w:cs="Arial"/>
        </w:rPr>
      </w:pPr>
    </w:p>
    <w:p w14:paraId="38F2B215" w14:textId="0450EE91" w:rsidR="00687FF2" w:rsidRPr="009032AB" w:rsidRDefault="00687FF2" w:rsidP="00687FF2">
      <w:pPr>
        <w:pStyle w:val="ListParagraph"/>
        <w:numPr>
          <w:ilvl w:val="0"/>
          <w:numId w:val="1"/>
        </w:numPr>
        <w:ind w:left="0"/>
        <w:rPr>
          <w:rFonts w:cs="Arial"/>
          <w:b/>
        </w:rPr>
      </w:pPr>
      <w:r>
        <w:rPr>
          <w:rFonts w:cs="Arial"/>
          <w:b/>
        </w:rPr>
        <w:t>Year 2 – Total Cost per Single (Field) Building (addition or subtraction)</w:t>
      </w:r>
      <w:r w:rsidRPr="009032AB">
        <w:rPr>
          <w:rFonts w:cs="Arial"/>
          <w:b/>
        </w:rPr>
        <w:tab/>
      </w:r>
      <w:r w:rsidRPr="009032AB">
        <w:rPr>
          <w:rFonts w:cs="Arial"/>
          <w:b/>
        </w:rPr>
        <w:tab/>
      </w:r>
      <w:r w:rsidRPr="009032AB">
        <w:rPr>
          <w:rFonts w:cs="Arial"/>
          <w:b/>
        </w:rPr>
        <w:tab/>
      </w:r>
      <w:r w:rsidRPr="009032AB">
        <w:rPr>
          <w:rFonts w:cs="Arial"/>
          <w:b/>
        </w:rPr>
        <w:tab/>
        <w:t xml:space="preserve">         </w:t>
      </w:r>
    </w:p>
    <w:p w14:paraId="51A6B289" w14:textId="77777777" w:rsidR="00687FF2" w:rsidRDefault="00687FF2" w:rsidP="00687FF2">
      <w:pPr>
        <w:spacing w:after="0" w:line="240" w:lineRule="auto"/>
        <w:rPr>
          <w:rFonts w:cs="Arial"/>
        </w:rPr>
      </w:pPr>
    </w:p>
    <w:p w14:paraId="031C029F" w14:textId="77777777" w:rsidR="00687FF2" w:rsidRPr="00644CD0" w:rsidRDefault="00687FF2" w:rsidP="00687FF2">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649D40DC" w14:textId="77777777" w:rsidR="00687FF2" w:rsidRDefault="00687FF2" w:rsidP="00687FF2">
      <w:pPr>
        <w:spacing w:after="0" w:line="240" w:lineRule="auto"/>
        <w:ind w:firstLine="142"/>
        <w:rPr>
          <w:rFonts w:cs="Arial"/>
        </w:rPr>
      </w:pPr>
    </w:p>
    <w:p w14:paraId="7FCE337A" w14:textId="77777777" w:rsidR="00687FF2" w:rsidRPr="00644CD0" w:rsidRDefault="00687FF2" w:rsidP="00687FF2">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2499D452" w14:textId="77777777" w:rsidR="00687FF2" w:rsidRDefault="00687FF2" w:rsidP="00687FF2">
      <w:pPr>
        <w:spacing w:after="0" w:line="240" w:lineRule="auto"/>
        <w:ind w:firstLine="142"/>
        <w:rPr>
          <w:rFonts w:cs="Arial"/>
        </w:rPr>
      </w:pPr>
    </w:p>
    <w:p w14:paraId="7D26FEE5" w14:textId="3C731126" w:rsidR="00687FF2" w:rsidRDefault="00687FF2" w:rsidP="00636B29">
      <w:pPr>
        <w:spacing w:after="0" w:line="240" w:lineRule="auto"/>
        <w:rPr>
          <w:rFonts w:cs="Arial"/>
        </w:rPr>
      </w:pPr>
      <w:r w:rsidRPr="00644CD0">
        <w:rPr>
          <w:rFonts w:cs="Arial"/>
        </w:rPr>
        <w:t>Total Price (incl. VAT)</w:t>
      </w:r>
      <w:r w:rsidRPr="00644CD0">
        <w:rPr>
          <w:rFonts w:cs="Arial"/>
        </w:rPr>
        <w:tab/>
      </w:r>
    </w:p>
    <w:p w14:paraId="430F0966" w14:textId="77777777" w:rsidR="00687FF2" w:rsidRPr="00644CD0" w:rsidRDefault="00687FF2" w:rsidP="00687FF2">
      <w:pPr>
        <w:spacing w:after="0" w:line="240" w:lineRule="auto"/>
        <w:ind w:hanging="426"/>
        <w:rPr>
          <w:rFonts w:cs="Arial"/>
        </w:rPr>
      </w:pPr>
    </w:p>
    <w:p w14:paraId="238B32D5" w14:textId="77777777" w:rsidR="00015764" w:rsidRDefault="00015764" w:rsidP="00015764">
      <w:pPr>
        <w:spacing w:after="0" w:line="240" w:lineRule="auto"/>
        <w:rPr>
          <w:rFonts w:cs="Arial"/>
          <w:b/>
          <w:u w:val="single"/>
        </w:rPr>
      </w:pPr>
    </w:p>
    <w:p w14:paraId="74787FEB" w14:textId="77777777" w:rsidR="00636B29" w:rsidRDefault="00636B29" w:rsidP="00015764">
      <w:pPr>
        <w:spacing w:after="0" w:line="240" w:lineRule="auto"/>
        <w:rPr>
          <w:rFonts w:cs="Arial"/>
          <w:b/>
          <w:u w:val="single"/>
        </w:rPr>
      </w:pPr>
    </w:p>
    <w:p w14:paraId="73E9F329" w14:textId="6A414290" w:rsidR="0064655B" w:rsidRPr="009032AB" w:rsidRDefault="0064655B" w:rsidP="0064655B">
      <w:pPr>
        <w:pStyle w:val="ListParagraph"/>
        <w:numPr>
          <w:ilvl w:val="0"/>
          <w:numId w:val="1"/>
        </w:numPr>
        <w:ind w:left="0"/>
        <w:rPr>
          <w:rFonts w:cs="Arial"/>
          <w:b/>
        </w:rPr>
      </w:pPr>
      <w:r>
        <w:rPr>
          <w:rFonts w:cs="Arial"/>
          <w:b/>
        </w:rPr>
        <w:t xml:space="preserve">Year 2 – Total Cost per Single </w:t>
      </w:r>
      <w:r w:rsidR="00687FF2">
        <w:rPr>
          <w:rFonts w:cs="Arial"/>
          <w:b/>
        </w:rPr>
        <w:t xml:space="preserve">(Desk) </w:t>
      </w:r>
      <w:r>
        <w:rPr>
          <w:rFonts w:cs="Arial"/>
          <w:b/>
        </w:rPr>
        <w:t>Building (addition or subtraction)</w:t>
      </w:r>
      <w:r w:rsidRPr="009032AB">
        <w:rPr>
          <w:rFonts w:cs="Arial"/>
          <w:b/>
        </w:rPr>
        <w:tab/>
      </w:r>
      <w:r w:rsidRPr="009032AB">
        <w:rPr>
          <w:rFonts w:cs="Arial"/>
          <w:b/>
        </w:rPr>
        <w:tab/>
      </w:r>
      <w:r w:rsidRPr="009032AB">
        <w:rPr>
          <w:rFonts w:cs="Arial"/>
          <w:b/>
        </w:rPr>
        <w:tab/>
      </w:r>
      <w:r w:rsidRPr="009032AB">
        <w:rPr>
          <w:rFonts w:cs="Arial"/>
          <w:b/>
        </w:rPr>
        <w:tab/>
        <w:t xml:space="preserve">         </w:t>
      </w:r>
    </w:p>
    <w:p w14:paraId="7122687F" w14:textId="77777777" w:rsidR="0064655B" w:rsidRDefault="0064655B" w:rsidP="0064655B">
      <w:pPr>
        <w:spacing w:after="0" w:line="240" w:lineRule="auto"/>
        <w:rPr>
          <w:rFonts w:cs="Arial"/>
        </w:rPr>
      </w:pPr>
    </w:p>
    <w:p w14:paraId="500FD309" w14:textId="77777777" w:rsidR="0064655B" w:rsidRPr="00644CD0" w:rsidRDefault="0064655B" w:rsidP="0064655B">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0A1FE6B3" w14:textId="77777777" w:rsidR="0064655B" w:rsidRDefault="0064655B" w:rsidP="0064655B">
      <w:pPr>
        <w:spacing w:after="0" w:line="240" w:lineRule="auto"/>
        <w:ind w:firstLine="142"/>
        <w:rPr>
          <w:rFonts w:cs="Arial"/>
        </w:rPr>
      </w:pPr>
    </w:p>
    <w:p w14:paraId="04E2201F" w14:textId="77777777" w:rsidR="0064655B" w:rsidRPr="00644CD0" w:rsidRDefault="0064655B" w:rsidP="0064655B">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1F6F67D" w14:textId="77777777" w:rsidR="0064655B" w:rsidRDefault="0064655B" w:rsidP="0064655B">
      <w:pPr>
        <w:spacing w:after="0" w:line="240" w:lineRule="auto"/>
        <w:ind w:firstLine="142"/>
        <w:rPr>
          <w:rFonts w:cs="Arial"/>
        </w:rPr>
      </w:pPr>
    </w:p>
    <w:p w14:paraId="2A5B0037" w14:textId="77777777" w:rsidR="0064655B" w:rsidRPr="00644CD0" w:rsidRDefault="0064655B" w:rsidP="0064655B">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31844A59" w14:textId="0023F98D" w:rsidR="00015764" w:rsidRDefault="00015764" w:rsidP="0064655B">
      <w:pPr>
        <w:spacing w:after="0" w:line="240" w:lineRule="auto"/>
        <w:ind w:hanging="426"/>
        <w:rPr>
          <w:rFonts w:cs="Arial"/>
        </w:rPr>
      </w:pPr>
    </w:p>
    <w:p w14:paraId="246E1BEF" w14:textId="77777777" w:rsidR="0064655B" w:rsidRPr="00644CD0" w:rsidRDefault="0064655B" w:rsidP="0064655B">
      <w:pPr>
        <w:spacing w:after="0" w:line="240" w:lineRule="auto"/>
        <w:ind w:hanging="426"/>
        <w:rPr>
          <w:rFonts w:cs="Arial"/>
        </w:rPr>
      </w:pPr>
    </w:p>
    <w:p w14:paraId="44E485D0" w14:textId="77777777" w:rsidR="00636B29" w:rsidRPr="00552802" w:rsidRDefault="00636B29" w:rsidP="00636B29">
      <w:pPr>
        <w:spacing w:before="41"/>
        <w:jc w:val="center"/>
        <w:rPr>
          <w:rFonts w:cstheme="minorHAnsi"/>
          <w:b/>
          <w:sz w:val="28"/>
          <w:szCs w:val="24"/>
        </w:rPr>
      </w:pPr>
      <w:r w:rsidRPr="00552802">
        <w:rPr>
          <w:rFonts w:cstheme="minorHAnsi"/>
          <w:b/>
          <w:sz w:val="28"/>
          <w:szCs w:val="24"/>
          <w:u w:val="single"/>
        </w:rPr>
        <w:lastRenderedPageBreak/>
        <w:t>FORM</w:t>
      </w:r>
      <w:r w:rsidRPr="00552802">
        <w:rPr>
          <w:rFonts w:cstheme="minorHAnsi"/>
          <w:b/>
          <w:spacing w:val="-3"/>
          <w:sz w:val="28"/>
          <w:szCs w:val="24"/>
          <w:u w:val="single"/>
        </w:rPr>
        <w:t xml:space="preserve"> </w:t>
      </w:r>
      <w:r w:rsidRPr="00552802">
        <w:rPr>
          <w:rFonts w:cstheme="minorHAnsi"/>
          <w:b/>
          <w:sz w:val="28"/>
          <w:szCs w:val="24"/>
          <w:u w:val="single"/>
        </w:rPr>
        <w:t>OF</w:t>
      </w:r>
      <w:r w:rsidRPr="00552802">
        <w:rPr>
          <w:rFonts w:cstheme="minorHAnsi"/>
          <w:b/>
          <w:spacing w:val="-2"/>
          <w:sz w:val="28"/>
          <w:szCs w:val="24"/>
          <w:u w:val="single"/>
        </w:rPr>
        <w:t xml:space="preserve"> </w:t>
      </w:r>
      <w:r w:rsidRPr="00552802">
        <w:rPr>
          <w:rFonts w:cstheme="minorHAnsi"/>
          <w:b/>
          <w:sz w:val="28"/>
          <w:szCs w:val="24"/>
          <w:u w:val="single"/>
        </w:rPr>
        <w:t>TENDER</w:t>
      </w:r>
      <w:r>
        <w:rPr>
          <w:rFonts w:cstheme="minorHAnsi"/>
          <w:b/>
          <w:sz w:val="28"/>
          <w:szCs w:val="24"/>
          <w:u w:val="single"/>
        </w:rPr>
        <w:t xml:space="preserve"> cont’d</w:t>
      </w:r>
    </w:p>
    <w:p w14:paraId="3B24F493" w14:textId="77777777" w:rsidR="00015764" w:rsidRPr="00644CD0" w:rsidRDefault="00015764" w:rsidP="00015764">
      <w:pPr>
        <w:spacing w:after="0" w:line="240" w:lineRule="auto"/>
        <w:rPr>
          <w:rFonts w:cs="Arial"/>
        </w:rPr>
      </w:pPr>
    </w:p>
    <w:p w14:paraId="13C786BE" w14:textId="1D0ED298" w:rsidR="00015764" w:rsidRPr="000B1242" w:rsidRDefault="00015764" w:rsidP="00015764">
      <w:pPr>
        <w:spacing w:after="0" w:line="240" w:lineRule="auto"/>
        <w:ind w:hanging="426"/>
        <w:rPr>
          <w:rFonts w:cs="Arial"/>
          <w:b/>
          <w:u w:val="single"/>
        </w:rPr>
      </w:pPr>
      <w:r w:rsidRPr="00126426">
        <w:rPr>
          <w:rFonts w:cs="Arial"/>
          <w:b/>
        </w:rPr>
        <w:t>e)</w:t>
      </w:r>
      <w:r w:rsidRPr="00126426">
        <w:rPr>
          <w:rFonts w:cs="Arial"/>
          <w:b/>
        </w:rPr>
        <w:tab/>
      </w:r>
      <w:r w:rsidR="0064655B">
        <w:rPr>
          <w:rFonts w:cs="Arial"/>
          <w:b/>
        </w:rPr>
        <w:t xml:space="preserve">Year 3 – Desk Valuation – </w:t>
      </w:r>
      <w:r w:rsidR="0061368D">
        <w:rPr>
          <w:rFonts w:cs="Arial"/>
          <w:b/>
        </w:rPr>
        <w:t>32</w:t>
      </w:r>
      <w:r w:rsidR="0064655B">
        <w:rPr>
          <w:rFonts w:cs="Arial"/>
          <w:b/>
        </w:rPr>
        <w:t xml:space="preserve"> buildings</w:t>
      </w:r>
    </w:p>
    <w:p w14:paraId="6888EA9B" w14:textId="77777777" w:rsidR="00015764" w:rsidRDefault="00015764" w:rsidP="00015764">
      <w:pPr>
        <w:spacing w:after="0" w:line="240" w:lineRule="auto"/>
        <w:rPr>
          <w:rFonts w:cs="Arial"/>
        </w:rPr>
      </w:pPr>
    </w:p>
    <w:p w14:paraId="679D365D" w14:textId="7C24A9F9" w:rsidR="00015764" w:rsidRPr="00644CD0" w:rsidRDefault="0064655B" w:rsidP="00015764">
      <w:pPr>
        <w:spacing w:after="0" w:line="240" w:lineRule="auto"/>
        <w:ind w:left="142"/>
        <w:rPr>
          <w:rFonts w:cs="Arial"/>
        </w:rPr>
      </w:pPr>
      <w:r>
        <w:rPr>
          <w:rFonts w:cs="Arial"/>
        </w:rPr>
        <w:t>Reinstatement value</w:t>
      </w:r>
      <w:r w:rsidR="00015764">
        <w:rPr>
          <w:rFonts w:cs="Arial"/>
        </w:rPr>
        <w:t xml:space="preserve"> </w:t>
      </w:r>
      <w:r w:rsidR="00015764" w:rsidRPr="00644CD0">
        <w:rPr>
          <w:rFonts w:cs="Arial"/>
        </w:rPr>
        <w:t xml:space="preserve">(Excl. VAT) </w:t>
      </w:r>
      <w:r>
        <w:rPr>
          <w:rFonts w:cs="Arial"/>
        </w:rPr>
        <w:tab/>
      </w:r>
      <w:r>
        <w:rPr>
          <w:rFonts w:cs="Arial"/>
        </w:rPr>
        <w:tab/>
      </w:r>
      <w:r>
        <w:rPr>
          <w:rFonts w:cs="Arial"/>
        </w:rPr>
        <w:tab/>
      </w:r>
      <w:r w:rsidR="00015764" w:rsidRPr="00644CD0">
        <w:rPr>
          <w:rFonts w:cs="Arial"/>
        </w:rPr>
        <w:tab/>
      </w:r>
      <w:r w:rsidR="00015764" w:rsidRPr="00644CD0">
        <w:rPr>
          <w:rFonts w:cs="Arial"/>
        </w:rPr>
        <w:tab/>
      </w:r>
      <w:r w:rsidR="00015764" w:rsidRPr="00644CD0">
        <w:rPr>
          <w:rFonts w:cs="Arial"/>
        </w:rPr>
        <w:tab/>
        <w:t>_______________</w:t>
      </w:r>
    </w:p>
    <w:p w14:paraId="153B89DF" w14:textId="77777777" w:rsidR="00015764" w:rsidRDefault="00015764" w:rsidP="00015764">
      <w:pPr>
        <w:spacing w:after="0" w:line="240" w:lineRule="auto"/>
        <w:rPr>
          <w:rFonts w:cs="Arial"/>
        </w:rPr>
      </w:pPr>
    </w:p>
    <w:p w14:paraId="2824DBB2" w14:textId="77777777" w:rsidR="00015764" w:rsidRPr="00644CD0" w:rsidRDefault="00015764" w:rsidP="00015764">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t>_______________</w:t>
      </w:r>
    </w:p>
    <w:p w14:paraId="290D1189" w14:textId="77777777" w:rsidR="00015764" w:rsidRDefault="00015764" w:rsidP="00015764">
      <w:pPr>
        <w:spacing w:after="0" w:line="240" w:lineRule="auto"/>
        <w:ind w:firstLine="142"/>
        <w:rPr>
          <w:rFonts w:cs="Arial"/>
        </w:rPr>
      </w:pPr>
    </w:p>
    <w:p w14:paraId="75666E63" w14:textId="77777777" w:rsidR="00015764" w:rsidRDefault="00015764" w:rsidP="00015764">
      <w:pPr>
        <w:spacing w:after="0" w:line="240" w:lineRule="auto"/>
        <w:ind w:firstLine="142"/>
        <w:rPr>
          <w:rFonts w:cs="Arial"/>
        </w:rPr>
      </w:pPr>
      <w:r>
        <w:rPr>
          <w:rFonts w:cs="Arial"/>
        </w:rPr>
        <w:t>T</w:t>
      </w:r>
      <w:r w:rsidRPr="00644CD0">
        <w:rPr>
          <w:rFonts w:cs="Arial"/>
        </w:rPr>
        <w: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5662A16A" w14:textId="77777777" w:rsidR="0064655B" w:rsidRPr="00644CD0" w:rsidRDefault="0064655B" w:rsidP="0064655B">
      <w:pPr>
        <w:spacing w:after="0" w:line="240" w:lineRule="auto"/>
        <w:rPr>
          <w:rFonts w:cs="Arial"/>
        </w:rPr>
      </w:pPr>
    </w:p>
    <w:p w14:paraId="24CC827D" w14:textId="77777777" w:rsidR="0064655B" w:rsidRDefault="0064655B" w:rsidP="00015764">
      <w:pPr>
        <w:spacing w:after="0" w:line="240" w:lineRule="auto"/>
        <w:rPr>
          <w:rFonts w:cs="Arial"/>
        </w:rPr>
      </w:pPr>
    </w:p>
    <w:p w14:paraId="6A98A80B" w14:textId="77777777" w:rsidR="0064655B" w:rsidRDefault="0064655B" w:rsidP="00015764">
      <w:pPr>
        <w:spacing w:after="0" w:line="240" w:lineRule="auto"/>
        <w:rPr>
          <w:rFonts w:cs="Arial"/>
        </w:rPr>
      </w:pPr>
    </w:p>
    <w:p w14:paraId="02E3AE7B" w14:textId="3CAD25DE" w:rsidR="0064655B" w:rsidRPr="009032AB" w:rsidRDefault="0064655B" w:rsidP="0064655B">
      <w:pPr>
        <w:pStyle w:val="ListParagraph"/>
        <w:numPr>
          <w:ilvl w:val="0"/>
          <w:numId w:val="1"/>
        </w:numPr>
        <w:ind w:left="0"/>
        <w:rPr>
          <w:rFonts w:cs="Arial"/>
          <w:b/>
        </w:rPr>
      </w:pPr>
      <w:r>
        <w:rPr>
          <w:rFonts w:cs="Arial"/>
          <w:b/>
        </w:rPr>
        <w:t>Year 3 – Total Cost per Single</w:t>
      </w:r>
      <w:r w:rsidR="00687FF2">
        <w:rPr>
          <w:rFonts w:cs="Arial"/>
          <w:b/>
        </w:rPr>
        <w:t xml:space="preserve"> (Desk) </w:t>
      </w:r>
      <w:r>
        <w:rPr>
          <w:rFonts w:cs="Arial"/>
          <w:b/>
        </w:rPr>
        <w:t>Building (addition or subtraction)</w:t>
      </w:r>
      <w:r w:rsidRPr="009032AB">
        <w:rPr>
          <w:rFonts w:cs="Arial"/>
          <w:b/>
        </w:rPr>
        <w:tab/>
      </w:r>
      <w:r w:rsidRPr="009032AB">
        <w:rPr>
          <w:rFonts w:cs="Arial"/>
          <w:b/>
        </w:rPr>
        <w:tab/>
      </w:r>
      <w:r w:rsidRPr="009032AB">
        <w:rPr>
          <w:rFonts w:cs="Arial"/>
          <w:b/>
        </w:rPr>
        <w:tab/>
      </w:r>
      <w:r w:rsidRPr="009032AB">
        <w:rPr>
          <w:rFonts w:cs="Arial"/>
          <w:b/>
        </w:rPr>
        <w:tab/>
        <w:t xml:space="preserve">         </w:t>
      </w:r>
    </w:p>
    <w:p w14:paraId="73A95B9A" w14:textId="77777777" w:rsidR="0064655B" w:rsidRDefault="0064655B" w:rsidP="0064655B">
      <w:pPr>
        <w:spacing w:after="0" w:line="240" w:lineRule="auto"/>
        <w:rPr>
          <w:rFonts w:cs="Arial"/>
        </w:rPr>
      </w:pPr>
    </w:p>
    <w:p w14:paraId="432C289F" w14:textId="77777777" w:rsidR="0064655B" w:rsidRPr="00644CD0" w:rsidRDefault="0064655B" w:rsidP="0064655B">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101F281E" w14:textId="77777777" w:rsidR="0064655B" w:rsidRDefault="0064655B" w:rsidP="0064655B">
      <w:pPr>
        <w:spacing w:after="0" w:line="240" w:lineRule="auto"/>
        <w:ind w:firstLine="142"/>
        <w:rPr>
          <w:rFonts w:cs="Arial"/>
        </w:rPr>
      </w:pPr>
    </w:p>
    <w:p w14:paraId="1652BDE6" w14:textId="77777777" w:rsidR="0064655B" w:rsidRPr="00644CD0" w:rsidRDefault="0064655B" w:rsidP="0064655B">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F4BE077" w14:textId="77777777" w:rsidR="0064655B" w:rsidRDefault="0064655B" w:rsidP="0064655B">
      <w:pPr>
        <w:spacing w:after="0" w:line="240" w:lineRule="auto"/>
        <w:ind w:firstLine="142"/>
        <w:rPr>
          <w:rFonts w:cs="Arial"/>
        </w:rPr>
      </w:pPr>
    </w:p>
    <w:p w14:paraId="1CEF331D" w14:textId="77777777" w:rsidR="0064655B" w:rsidRDefault="0064655B" w:rsidP="0064655B">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2F54DF22" w14:textId="77777777" w:rsidR="0064655B" w:rsidRDefault="0064655B" w:rsidP="0064655B">
      <w:pPr>
        <w:spacing w:after="0" w:line="240" w:lineRule="auto"/>
        <w:ind w:firstLine="142"/>
        <w:rPr>
          <w:rFonts w:cs="Arial"/>
        </w:rPr>
      </w:pPr>
    </w:p>
    <w:p w14:paraId="621933E2" w14:textId="77777777" w:rsidR="00636B29" w:rsidRPr="00644CD0" w:rsidRDefault="00636B29" w:rsidP="0064655B">
      <w:pPr>
        <w:spacing w:after="0" w:line="240" w:lineRule="auto"/>
        <w:ind w:firstLine="142"/>
        <w:rPr>
          <w:rFonts w:cs="Arial"/>
        </w:rPr>
      </w:pPr>
    </w:p>
    <w:p w14:paraId="5CD217B0" w14:textId="77777777" w:rsidR="0064655B" w:rsidRDefault="0064655B" w:rsidP="00015764">
      <w:pPr>
        <w:spacing w:after="0" w:line="240" w:lineRule="auto"/>
        <w:rPr>
          <w:rFonts w:cs="Arial"/>
        </w:rPr>
      </w:pPr>
    </w:p>
    <w:p w14:paraId="77992DB2" w14:textId="3557B40A" w:rsidR="00687FF2" w:rsidRPr="009032AB" w:rsidRDefault="00687FF2" w:rsidP="00687FF2">
      <w:pPr>
        <w:pStyle w:val="ListParagraph"/>
        <w:numPr>
          <w:ilvl w:val="0"/>
          <w:numId w:val="1"/>
        </w:numPr>
        <w:ind w:left="0"/>
        <w:rPr>
          <w:rFonts w:cs="Arial"/>
          <w:b/>
        </w:rPr>
      </w:pPr>
      <w:r>
        <w:rPr>
          <w:rFonts w:cs="Arial"/>
          <w:b/>
        </w:rPr>
        <w:t>Year 3 – Total Cost per Single (Field) Building (addition or subtraction)</w:t>
      </w:r>
      <w:r w:rsidRPr="009032AB">
        <w:rPr>
          <w:rFonts w:cs="Arial"/>
          <w:b/>
        </w:rPr>
        <w:tab/>
      </w:r>
      <w:r w:rsidRPr="009032AB">
        <w:rPr>
          <w:rFonts w:cs="Arial"/>
          <w:b/>
        </w:rPr>
        <w:tab/>
      </w:r>
      <w:r w:rsidRPr="009032AB">
        <w:rPr>
          <w:rFonts w:cs="Arial"/>
          <w:b/>
        </w:rPr>
        <w:tab/>
      </w:r>
      <w:r w:rsidRPr="009032AB">
        <w:rPr>
          <w:rFonts w:cs="Arial"/>
          <w:b/>
        </w:rPr>
        <w:tab/>
        <w:t xml:space="preserve">         </w:t>
      </w:r>
    </w:p>
    <w:p w14:paraId="4A7B0AF6" w14:textId="77777777" w:rsidR="00687FF2" w:rsidRDefault="00687FF2" w:rsidP="00687FF2">
      <w:pPr>
        <w:spacing w:after="0" w:line="240" w:lineRule="auto"/>
        <w:rPr>
          <w:rFonts w:cs="Arial"/>
        </w:rPr>
      </w:pPr>
    </w:p>
    <w:p w14:paraId="6D605E99" w14:textId="77777777" w:rsidR="00687FF2" w:rsidRPr="00644CD0" w:rsidRDefault="00687FF2" w:rsidP="00687FF2">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251A0E9E" w14:textId="77777777" w:rsidR="00687FF2" w:rsidRDefault="00687FF2" w:rsidP="00687FF2">
      <w:pPr>
        <w:spacing w:after="0" w:line="240" w:lineRule="auto"/>
        <w:ind w:firstLine="142"/>
        <w:rPr>
          <w:rFonts w:cs="Arial"/>
        </w:rPr>
      </w:pPr>
    </w:p>
    <w:p w14:paraId="73AF80C3" w14:textId="77777777" w:rsidR="00687FF2" w:rsidRPr="00644CD0" w:rsidRDefault="00687FF2" w:rsidP="00687FF2">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2EEBAFFA" w14:textId="77777777" w:rsidR="00687FF2" w:rsidRDefault="00687FF2" w:rsidP="00687FF2">
      <w:pPr>
        <w:spacing w:after="0" w:line="240" w:lineRule="auto"/>
        <w:ind w:firstLine="142"/>
        <w:rPr>
          <w:rFonts w:cs="Arial"/>
        </w:rPr>
      </w:pPr>
    </w:p>
    <w:p w14:paraId="38E620B5" w14:textId="22CADC78" w:rsidR="00687FF2" w:rsidRDefault="00687FF2" w:rsidP="00636B29">
      <w:pPr>
        <w:spacing w:after="0" w:line="240" w:lineRule="auto"/>
        <w:ind w:firstLine="142"/>
        <w:rPr>
          <w:rFonts w:cs="Arial"/>
        </w:rPr>
      </w:pPr>
      <w:r w:rsidRPr="00644CD0">
        <w:rPr>
          <w:rFonts w:cs="Arial"/>
        </w:rPr>
        <w:t>Total Price (incl. VAT)</w:t>
      </w:r>
      <w:r w:rsidRPr="00644CD0">
        <w:rPr>
          <w:rFonts w:cs="Arial"/>
        </w:rPr>
        <w:tab/>
      </w:r>
    </w:p>
    <w:p w14:paraId="1E455B2C" w14:textId="77777777" w:rsidR="00636B29" w:rsidRDefault="00636B29" w:rsidP="00636B29">
      <w:pPr>
        <w:spacing w:after="0" w:line="240" w:lineRule="auto"/>
        <w:ind w:firstLine="142"/>
        <w:rPr>
          <w:rFonts w:cs="Arial"/>
        </w:rPr>
      </w:pPr>
    </w:p>
    <w:p w14:paraId="56277F1B" w14:textId="77777777" w:rsidR="00636B29" w:rsidRPr="00644CD0" w:rsidRDefault="00636B29" w:rsidP="00636B29">
      <w:pPr>
        <w:spacing w:after="0" w:line="240" w:lineRule="auto"/>
        <w:ind w:firstLine="142"/>
        <w:rPr>
          <w:rFonts w:cs="Arial"/>
        </w:rPr>
      </w:pPr>
    </w:p>
    <w:p w14:paraId="54B6CD3A" w14:textId="4F844EE9" w:rsidR="0064655B" w:rsidRPr="009032AB" w:rsidRDefault="0064655B" w:rsidP="0064655B">
      <w:pPr>
        <w:pStyle w:val="ListParagraph"/>
        <w:numPr>
          <w:ilvl w:val="0"/>
          <w:numId w:val="1"/>
        </w:numPr>
        <w:ind w:left="0"/>
        <w:rPr>
          <w:rFonts w:cs="Arial"/>
          <w:b/>
        </w:rPr>
      </w:pPr>
      <w:r>
        <w:rPr>
          <w:rFonts w:cs="Arial"/>
          <w:b/>
        </w:rPr>
        <w:t xml:space="preserve">Year 4 – Field Valuation – </w:t>
      </w:r>
      <w:r w:rsidR="0061368D">
        <w:rPr>
          <w:rFonts w:cs="Arial"/>
          <w:b/>
        </w:rPr>
        <w:t>32</w:t>
      </w:r>
      <w:r>
        <w:rPr>
          <w:rFonts w:cs="Arial"/>
          <w:b/>
        </w:rPr>
        <w:t xml:space="preserve"> buildings</w:t>
      </w:r>
      <w:r w:rsidRPr="009032AB">
        <w:rPr>
          <w:rFonts w:cs="Arial"/>
          <w:b/>
        </w:rPr>
        <w:tab/>
      </w:r>
      <w:r w:rsidRPr="009032AB">
        <w:rPr>
          <w:rFonts w:cs="Arial"/>
          <w:b/>
        </w:rPr>
        <w:tab/>
      </w:r>
      <w:r w:rsidRPr="009032AB">
        <w:rPr>
          <w:rFonts w:cs="Arial"/>
          <w:b/>
        </w:rPr>
        <w:tab/>
        <w:t xml:space="preserve">         </w:t>
      </w:r>
    </w:p>
    <w:p w14:paraId="03EBFF6B" w14:textId="77777777" w:rsidR="0064655B" w:rsidRDefault="0064655B" w:rsidP="0064655B">
      <w:pPr>
        <w:spacing w:after="0" w:line="240" w:lineRule="auto"/>
        <w:rPr>
          <w:rFonts w:cs="Arial"/>
        </w:rPr>
      </w:pPr>
    </w:p>
    <w:p w14:paraId="0FB25B14" w14:textId="77777777" w:rsidR="0064655B" w:rsidRPr="00644CD0" w:rsidRDefault="0064655B" w:rsidP="0064655B">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485CD260" w14:textId="77777777" w:rsidR="0064655B" w:rsidRDefault="0064655B" w:rsidP="0064655B">
      <w:pPr>
        <w:spacing w:after="0" w:line="240" w:lineRule="auto"/>
        <w:ind w:firstLine="142"/>
        <w:rPr>
          <w:rFonts w:cs="Arial"/>
        </w:rPr>
      </w:pPr>
    </w:p>
    <w:p w14:paraId="2BFF8AFD" w14:textId="77777777" w:rsidR="0064655B" w:rsidRPr="00644CD0" w:rsidRDefault="0064655B" w:rsidP="0064655B">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0583C4C9" w14:textId="77777777" w:rsidR="0064655B" w:rsidRDefault="0064655B" w:rsidP="0064655B">
      <w:pPr>
        <w:spacing w:after="0" w:line="240" w:lineRule="auto"/>
        <w:ind w:firstLine="142"/>
        <w:rPr>
          <w:rFonts w:cs="Arial"/>
        </w:rPr>
      </w:pPr>
    </w:p>
    <w:p w14:paraId="2B210154" w14:textId="77777777" w:rsidR="0064655B" w:rsidRDefault="0064655B" w:rsidP="0064655B">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95FC775" w14:textId="77777777" w:rsidR="0064655B" w:rsidRPr="00644CD0" w:rsidRDefault="0064655B" w:rsidP="0064655B">
      <w:pPr>
        <w:spacing w:after="0" w:line="240" w:lineRule="auto"/>
        <w:ind w:firstLine="142"/>
        <w:rPr>
          <w:rFonts w:cs="Arial"/>
        </w:rPr>
      </w:pPr>
    </w:p>
    <w:p w14:paraId="72C1D45F" w14:textId="77777777" w:rsidR="00015764" w:rsidRPr="00644CD0" w:rsidRDefault="00015764" w:rsidP="00015764">
      <w:pPr>
        <w:jc w:val="center"/>
        <w:rPr>
          <w:rFonts w:cs="Arial"/>
          <w:u w:val="double"/>
        </w:rPr>
      </w:pPr>
    </w:p>
    <w:p w14:paraId="0FB31A7B" w14:textId="6AAC7F18" w:rsidR="0064655B" w:rsidRPr="0064655B" w:rsidRDefault="0064655B" w:rsidP="0064655B">
      <w:pPr>
        <w:pStyle w:val="ListParagraph"/>
        <w:numPr>
          <w:ilvl w:val="0"/>
          <w:numId w:val="1"/>
        </w:numPr>
        <w:ind w:left="0"/>
        <w:rPr>
          <w:rFonts w:cs="Arial"/>
          <w:b/>
        </w:rPr>
      </w:pPr>
      <w:r>
        <w:rPr>
          <w:rFonts w:cs="Arial"/>
          <w:b/>
        </w:rPr>
        <w:t>Year 4</w:t>
      </w:r>
      <w:r w:rsidRPr="0064655B">
        <w:rPr>
          <w:rFonts w:cs="Arial"/>
          <w:b/>
        </w:rPr>
        <w:t xml:space="preserve"> – Total Cost per Single</w:t>
      </w:r>
      <w:r w:rsidR="00687FF2">
        <w:rPr>
          <w:rFonts w:cs="Arial"/>
          <w:b/>
        </w:rPr>
        <w:t xml:space="preserve"> (Field)</w:t>
      </w:r>
      <w:r w:rsidRPr="0064655B">
        <w:rPr>
          <w:rFonts w:cs="Arial"/>
          <w:b/>
        </w:rPr>
        <w:t xml:space="preserve"> Building (addition or subtraction)</w:t>
      </w:r>
      <w:r w:rsidRPr="0064655B">
        <w:rPr>
          <w:rFonts w:cs="Arial"/>
          <w:b/>
        </w:rPr>
        <w:tab/>
      </w:r>
      <w:r w:rsidRPr="0064655B">
        <w:rPr>
          <w:rFonts w:cs="Arial"/>
          <w:b/>
        </w:rPr>
        <w:tab/>
      </w:r>
      <w:r w:rsidRPr="0064655B">
        <w:rPr>
          <w:rFonts w:cs="Arial"/>
          <w:b/>
        </w:rPr>
        <w:tab/>
      </w:r>
      <w:r w:rsidRPr="0064655B">
        <w:rPr>
          <w:rFonts w:cs="Arial"/>
          <w:b/>
        </w:rPr>
        <w:tab/>
        <w:t xml:space="preserve">         </w:t>
      </w:r>
    </w:p>
    <w:p w14:paraId="650B8F96" w14:textId="77777777" w:rsidR="0064655B" w:rsidRDefault="0064655B" w:rsidP="0064655B">
      <w:pPr>
        <w:spacing w:after="0" w:line="240" w:lineRule="auto"/>
        <w:rPr>
          <w:rFonts w:cs="Arial"/>
        </w:rPr>
      </w:pPr>
    </w:p>
    <w:p w14:paraId="07906276" w14:textId="77777777" w:rsidR="0064655B" w:rsidRPr="00644CD0" w:rsidRDefault="0064655B" w:rsidP="0064655B">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491DEABC" w14:textId="77777777" w:rsidR="0064655B" w:rsidRDefault="0064655B" w:rsidP="0064655B">
      <w:pPr>
        <w:spacing w:after="0" w:line="240" w:lineRule="auto"/>
        <w:ind w:firstLine="142"/>
        <w:rPr>
          <w:rFonts w:cs="Arial"/>
        </w:rPr>
      </w:pPr>
    </w:p>
    <w:p w14:paraId="1BC30C09" w14:textId="77777777" w:rsidR="0064655B" w:rsidRPr="00644CD0" w:rsidRDefault="0064655B" w:rsidP="0064655B">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24B171AA" w14:textId="77777777" w:rsidR="0064655B" w:rsidRDefault="0064655B" w:rsidP="0064655B">
      <w:pPr>
        <w:spacing w:after="0" w:line="240" w:lineRule="auto"/>
        <w:ind w:firstLine="142"/>
        <w:rPr>
          <w:rFonts w:cs="Arial"/>
        </w:rPr>
      </w:pPr>
    </w:p>
    <w:p w14:paraId="466249AB" w14:textId="77777777" w:rsidR="0064655B" w:rsidRDefault="0064655B" w:rsidP="0064655B">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10FD2D89" w14:textId="77777777" w:rsidR="00015764" w:rsidRDefault="00015764" w:rsidP="00015764">
      <w:pPr>
        <w:jc w:val="center"/>
        <w:rPr>
          <w:rFonts w:cs="Arial"/>
        </w:rPr>
      </w:pPr>
    </w:p>
    <w:p w14:paraId="767B63A6" w14:textId="77777777" w:rsidR="00636B29" w:rsidRPr="00552802" w:rsidRDefault="00636B29" w:rsidP="00636B29">
      <w:pPr>
        <w:spacing w:before="41"/>
        <w:jc w:val="center"/>
        <w:rPr>
          <w:rFonts w:cstheme="minorHAnsi"/>
          <w:b/>
          <w:sz w:val="28"/>
          <w:szCs w:val="24"/>
        </w:rPr>
      </w:pPr>
      <w:r w:rsidRPr="00552802">
        <w:rPr>
          <w:rFonts w:cstheme="minorHAnsi"/>
          <w:b/>
          <w:sz w:val="28"/>
          <w:szCs w:val="24"/>
          <w:u w:val="single"/>
        </w:rPr>
        <w:lastRenderedPageBreak/>
        <w:t>FORM</w:t>
      </w:r>
      <w:r w:rsidRPr="00552802">
        <w:rPr>
          <w:rFonts w:cstheme="minorHAnsi"/>
          <w:b/>
          <w:spacing w:val="-3"/>
          <w:sz w:val="28"/>
          <w:szCs w:val="24"/>
          <w:u w:val="single"/>
        </w:rPr>
        <w:t xml:space="preserve"> </w:t>
      </w:r>
      <w:r w:rsidRPr="00552802">
        <w:rPr>
          <w:rFonts w:cstheme="minorHAnsi"/>
          <w:b/>
          <w:sz w:val="28"/>
          <w:szCs w:val="24"/>
          <w:u w:val="single"/>
        </w:rPr>
        <w:t>OF</w:t>
      </w:r>
      <w:r w:rsidRPr="00552802">
        <w:rPr>
          <w:rFonts w:cstheme="minorHAnsi"/>
          <w:b/>
          <w:spacing w:val="-2"/>
          <w:sz w:val="28"/>
          <w:szCs w:val="24"/>
          <w:u w:val="single"/>
        </w:rPr>
        <w:t xml:space="preserve"> </w:t>
      </w:r>
      <w:r w:rsidRPr="00552802">
        <w:rPr>
          <w:rFonts w:cstheme="minorHAnsi"/>
          <w:b/>
          <w:sz w:val="28"/>
          <w:szCs w:val="24"/>
          <w:u w:val="single"/>
        </w:rPr>
        <w:t>TENDER</w:t>
      </w:r>
      <w:r>
        <w:rPr>
          <w:rFonts w:cstheme="minorHAnsi"/>
          <w:b/>
          <w:sz w:val="28"/>
          <w:szCs w:val="24"/>
          <w:u w:val="single"/>
        </w:rPr>
        <w:t xml:space="preserve"> cont’d</w:t>
      </w:r>
    </w:p>
    <w:p w14:paraId="34A9BDAC" w14:textId="77777777" w:rsidR="00636B29" w:rsidRDefault="00636B29" w:rsidP="00015764">
      <w:pPr>
        <w:jc w:val="center"/>
        <w:rPr>
          <w:rFonts w:cs="Arial"/>
        </w:rPr>
      </w:pPr>
    </w:p>
    <w:p w14:paraId="7F2EF223" w14:textId="09E4C716" w:rsidR="00687FF2" w:rsidRPr="0064655B" w:rsidRDefault="00687FF2" w:rsidP="00687FF2">
      <w:pPr>
        <w:pStyle w:val="ListParagraph"/>
        <w:numPr>
          <w:ilvl w:val="0"/>
          <w:numId w:val="1"/>
        </w:numPr>
        <w:ind w:left="0"/>
        <w:rPr>
          <w:rFonts w:cs="Arial"/>
          <w:b/>
        </w:rPr>
      </w:pPr>
      <w:r>
        <w:rPr>
          <w:rFonts w:cs="Arial"/>
          <w:b/>
        </w:rPr>
        <w:t>Year 4</w:t>
      </w:r>
      <w:r w:rsidRPr="0064655B">
        <w:rPr>
          <w:rFonts w:cs="Arial"/>
          <w:b/>
        </w:rPr>
        <w:t xml:space="preserve"> – Total Cost per Single</w:t>
      </w:r>
      <w:r>
        <w:rPr>
          <w:rFonts w:cs="Arial"/>
          <w:b/>
        </w:rPr>
        <w:t xml:space="preserve"> (Desk)</w:t>
      </w:r>
      <w:r w:rsidRPr="0064655B">
        <w:rPr>
          <w:rFonts w:cs="Arial"/>
          <w:b/>
        </w:rPr>
        <w:t xml:space="preserve"> Building (addition or subtraction)</w:t>
      </w:r>
      <w:r w:rsidRPr="0064655B">
        <w:rPr>
          <w:rFonts w:cs="Arial"/>
          <w:b/>
        </w:rPr>
        <w:tab/>
      </w:r>
      <w:r w:rsidRPr="0064655B">
        <w:rPr>
          <w:rFonts w:cs="Arial"/>
          <w:b/>
        </w:rPr>
        <w:tab/>
      </w:r>
      <w:r w:rsidRPr="0064655B">
        <w:rPr>
          <w:rFonts w:cs="Arial"/>
          <w:b/>
        </w:rPr>
        <w:tab/>
      </w:r>
      <w:r w:rsidRPr="0064655B">
        <w:rPr>
          <w:rFonts w:cs="Arial"/>
          <w:b/>
        </w:rPr>
        <w:tab/>
        <w:t xml:space="preserve">         </w:t>
      </w:r>
    </w:p>
    <w:p w14:paraId="470C1D14" w14:textId="77777777" w:rsidR="00687FF2" w:rsidRDefault="00687FF2" w:rsidP="00687FF2">
      <w:pPr>
        <w:spacing w:after="0" w:line="240" w:lineRule="auto"/>
        <w:rPr>
          <w:rFonts w:cs="Arial"/>
        </w:rPr>
      </w:pPr>
    </w:p>
    <w:p w14:paraId="36C4658D" w14:textId="77777777" w:rsidR="00687FF2" w:rsidRPr="00644CD0" w:rsidRDefault="00687FF2" w:rsidP="00687FF2">
      <w:pPr>
        <w:spacing w:after="0" w:line="240" w:lineRule="auto"/>
        <w:ind w:left="142"/>
        <w:rPr>
          <w:rFonts w:cs="Arial"/>
        </w:rPr>
      </w:pPr>
      <w:r>
        <w:rPr>
          <w:rFonts w:cs="Arial"/>
        </w:rPr>
        <w:t>Reinstatement Value</w:t>
      </w:r>
      <w:r w:rsidRPr="00644CD0">
        <w:rPr>
          <w:rFonts w:cs="Arial"/>
        </w:rPr>
        <w:t xml:space="preserve"> (Excl. VAT)</w:t>
      </w:r>
      <w:r w:rsidRPr="00644CD0">
        <w:rPr>
          <w:rFonts w:cs="Arial"/>
        </w:rPr>
        <w:tab/>
      </w:r>
      <w:r>
        <w:rPr>
          <w:rFonts w:cs="Arial"/>
        </w:rPr>
        <w:tab/>
      </w:r>
      <w:r>
        <w:rPr>
          <w:rFonts w:cs="Arial"/>
        </w:rPr>
        <w:tab/>
      </w:r>
      <w:r>
        <w:rPr>
          <w:rFonts w:cs="Arial"/>
        </w:rPr>
        <w:tab/>
      </w:r>
      <w:r w:rsidRPr="00644CD0">
        <w:rPr>
          <w:rFonts w:cs="Arial"/>
        </w:rPr>
        <w:tab/>
      </w:r>
      <w:r>
        <w:rPr>
          <w:rFonts w:cs="Arial"/>
        </w:rPr>
        <w:tab/>
      </w:r>
      <w:r w:rsidRPr="00644CD0">
        <w:rPr>
          <w:rFonts w:cs="Arial"/>
        </w:rPr>
        <w:t>_______________</w:t>
      </w:r>
    </w:p>
    <w:p w14:paraId="2778B189" w14:textId="77777777" w:rsidR="00687FF2" w:rsidRDefault="00687FF2" w:rsidP="00687FF2">
      <w:pPr>
        <w:spacing w:after="0" w:line="240" w:lineRule="auto"/>
        <w:ind w:firstLine="142"/>
        <w:rPr>
          <w:rFonts w:cs="Arial"/>
        </w:rPr>
      </w:pPr>
    </w:p>
    <w:p w14:paraId="5C3F8A0B" w14:textId="77777777" w:rsidR="00687FF2" w:rsidRPr="00644CD0" w:rsidRDefault="00687FF2" w:rsidP="00687FF2">
      <w:pPr>
        <w:spacing w:after="0" w:line="240" w:lineRule="auto"/>
        <w:ind w:firstLine="142"/>
        <w:rPr>
          <w:rFonts w:cs="Arial"/>
        </w:rPr>
      </w:pPr>
      <w:r w:rsidRPr="00644CD0">
        <w:rPr>
          <w:rFonts w:cs="Arial"/>
        </w:rPr>
        <w:t xml:space="preserve">VAT </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0C9FA775" w14:textId="77777777" w:rsidR="00687FF2" w:rsidRDefault="00687FF2" w:rsidP="00687FF2">
      <w:pPr>
        <w:spacing w:after="0" w:line="240" w:lineRule="auto"/>
        <w:ind w:firstLine="142"/>
        <w:rPr>
          <w:rFonts w:cs="Arial"/>
        </w:rPr>
      </w:pPr>
    </w:p>
    <w:p w14:paraId="63E7F6B6" w14:textId="77777777" w:rsidR="00687FF2" w:rsidRDefault="00687FF2" w:rsidP="00687FF2">
      <w:pPr>
        <w:spacing w:after="0" w:line="240" w:lineRule="auto"/>
        <w:ind w:firstLine="142"/>
        <w:rPr>
          <w:rFonts w:cs="Arial"/>
        </w:rPr>
      </w:pPr>
      <w:r w:rsidRPr="00644CD0">
        <w:rPr>
          <w:rFonts w:cs="Arial"/>
        </w:rPr>
        <w:t>Total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_______________</w:t>
      </w:r>
    </w:p>
    <w:p w14:paraId="7B63D6B7" w14:textId="77777777" w:rsidR="0064655B" w:rsidRPr="00636B29" w:rsidRDefault="0064655B" w:rsidP="00015764">
      <w:pPr>
        <w:jc w:val="center"/>
        <w:rPr>
          <w:rFonts w:cs="Arial"/>
          <w:b/>
          <w:bCs/>
        </w:rPr>
      </w:pPr>
    </w:p>
    <w:p w14:paraId="255345B2" w14:textId="77777777" w:rsidR="0064655B" w:rsidRDefault="0064655B" w:rsidP="0064655B">
      <w:pPr>
        <w:spacing w:before="52"/>
        <w:rPr>
          <w:rFonts w:cstheme="minorHAnsi"/>
          <w:sz w:val="24"/>
        </w:rPr>
      </w:pPr>
      <w:r>
        <w:rPr>
          <w:rFonts w:cstheme="minorHAnsi"/>
          <w:sz w:val="24"/>
        </w:rPr>
        <w:t>**</w:t>
      </w:r>
      <w:r w:rsidRPr="0063318E">
        <w:rPr>
          <w:rFonts w:cstheme="minorHAnsi"/>
          <w:sz w:val="24"/>
        </w:rPr>
        <w:t>***********************************************************************</w:t>
      </w:r>
      <w:r>
        <w:rPr>
          <w:rFonts w:cstheme="minorHAnsi"/>
          <w:sz w:val="24"/>
        </w:rPr>
        <w:t>**</w:t>
      </w:r>
    </w:p>
    <w:p w14:paraId="1279AD29" w14:textId="77777777" w:rsidR="00015764" w:rsidRDefault="00015764" w:rsidP="00015764">
      <w:pPr>
        <w:rPr>
          <w:rFonts w:cs="Arial"/>
        </w:rPr>
      </w:pPr>
    </w:p>
    <w:p w14:paraId="60F4B6D7" w14:textId="4BCE6408" w:rsidR="00015764" w:rsidRDefault="00015764" w:rsidP="00015764">
      <w:pPr>
        <w:rPr>
          <w:rFonts w:cs="Arial"/>
        </w:rPr>
      </w:pPr>
      <w:r w:rsidRPr="00644CD0">
        <w:rPr>
          <w:rFonts w:cs="Arial"/>
        </w:rPr>
        <w:t>Total Aggregate Price (Excl. VAT)</w:t>
      </w:r>
      <w:r w:rsidRPr="00644CD0">
        <w:rPr>
          <w:rFonts w:cs="Arial"/>
        </w:rPr>
        <w:tab/>
      </w:r>
      <w:r w:rsidRPr="00644CD0">
        <w:rPr>
          <w:rFonts w:cs="Arial"/>
        </w:rPr>
        <w:tab/>
      </w:r>
      <w:r w:rsidRPr="00644CD0">
        <w:rPr>
          <w:rFonts w:cs="Arial"/>
        </w:rPr>
        <w:tab/>
      </w:r>
      <w:r w:rsidRPr="00644CD0">
        <w:rPr>
          <w:rFonts w:cs="Arial"/>
        </w:rPr>
        <w:tab/>
      </w:r>
      <w:r>
        <w:rPr>
          <w:rFonts w:cs="Arial"/>
        </w:rPr>
        <w:tab/>
      </w:r>
      <w:r>
        <w:rPr>
          <w:rFonts w:cs="Arial"/>
        </w:rPr>
        <w:tab/>
      </w:r>
      <w:r w:rsidRPr="00644CD0">
        <w:rPr>
          <w:rFonts w:cs="Arial"/>
        </w:rPr>
        <w:t>_</w:t>
      </w:r>
      <w:r w:rsidR="00E06E62" w:rsidRPr="00E06E62">
        <w:rPr>
          <w:rFonts w:cs="Arial"/>
          <w:u w:val="single"/>
        </w:rPr>
        <w:t>€</w:t>
      </w:r>
      <w:r w:rsidRPr="00644CD0">
        <w:rPr>
          <w:rFonts w:cs="Arial"/>
        </w:rPr>
        <w:t>______________</w:t>
      </w:r>
    </w:p>
    <w:p w14:paraId="56DF495C" w14:textId="77777777" w:rsidR="00483777" w:rsidRPr="00644CD0" w:rsidRDefault="00483777" w:rsidP="00015764">
      <w:pPr>
        <w:rPr>
          <w:rFonts w:cs="Arial"/>
        </w:rPr>
      </w:pPr>
    </w:p>
    <w:p w14:paraId="271731BF" w14:textId="34CE2392" w:rsidR="00015764" w:rsidRPr="00644CD0" w:rsidRDefault="00015764" w:rsidP="00015764">
      <w:pPr>
        <w:rPr>
          <w:rFonts w:cs="Arial"/>
        </w:rPr>
      </w:pPr>
      <w:r w:rsidRPr="00644CD0">
        <w:rPr>
          <w:rFonts w:cs="Arial"/>
        </w:rPr>
        <w:t>Total Aggregate Price (Incl. VAT)</w:t>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Pr>
          <w:rFonts w:cs="Arial"/>
        </w:rPr>
        <w:tab/>
      </w:r>
      <w:r w:rsidRPr="00644CD0">
        <w:rPr>
          <w:rFonts w:cs="Arial"/>
        </w:rPr>
        <w:t>_</w:t>
      </w:r>
      <w:r w:rsidR="00E06E62" w:rsidRPr="00E06E62">
        <w:rPr>
          <w:rFonts w:cs="Arial"/>
          <w:u w:val="single"/>
        </w:rPr>
        <w:t>€</w:t>
      </w:r>
      <w:r w:rsidR="00E06E62">
        <w:rPr>
          <w:rFonts w:cs="Arial"/>
          <w:u w:val="single"/>
        </w:rPr>
        <w:t xml:space="preserve"> </w:t>
      </w:r>
      <w:r w:rsidRPr="00644CD0">
        <w:rPr>
          <w:rFonts w:cs="Arial"/>
        </w:rPr>
        <w:t>______________</w:t>
      </w:r>
    </w:p>
    <w:p w14:paraId="3FDC257B" w14:textId="77777777" w:rsidR="00015764" w:rsidRPr="00644CD0" w:rsidRDefault="00015764" w:rsidP="00015764">
      <w:pPr>
        <w:rPr>
          <w:rFonts w:cs="Arial"/>
        </w:rPr>
      </w:pP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r w:rsidRPr="00644CD0">
        <w:rPr>
          <w:rFonts w:cs="Arial"/>
        </w:rPr>
        <w:tab/>
      </w:r>
    </w:p>
    <w:p w14:paraId="7B96C941" w14:textId="77777777" w:rsidR="00015764" w:rsidRDefault="00015764" w:rsidP="00015764">
      <w:pPr>
        <w:jc w:val="both"/>
        <w:rPr>
          <w:rFonts w:cs="Arial"/>
        </w:rPr>
      </w:pPr>
      <w:r w:rsidRPr="00644CD0">
        <w:rPr>
          <w:rFonts w:cs="Arial"/>
        </w:rPr>
        <w:t>_______________________________________</w:t>
      </w:r>
      <w:r>
        <w:rPr>
          <w:rFonts w:cs="Arial"/>
        </w:rPr>
        <w:t>____________</w:t>
      </w:r>
      <w:r w:rsidRPr="00644CD0">
        <w:rPr>
          <w:rFonts w:cs="Arial"/>
        </w:rPr>
        <w:t xml:space="preserve">___ (Total Amount Excl. VAT in words) </w:t>
      </w:r>
    </w:p>
    <w:p w14:paraId="508EB387" w14:textId="77777777" w:rsidR="009B461E" w:rsidRPr="00644CD0" w:rsidRDefault="009B461E" w:rsidP="00015764">
      <w:pPr>
        <w:jc w:val="both"/>
        <w:rPr>
          <w:rFonts w:cs="Arial"/>
        </w:rPr>
      </w:pPr>
    </w:p>
    <w:p w14:paraId="07FA6C27" w14:textId="77777777" w:rsidR="009B461E" w:rsidRDefault="00015764" w:rsidP="00E06E62">
      <w:pPr>
        <w:spacing w:before="52"/>
        <w:rPr>
          <w:rFonts w:cstheme="minorHAnsi"/>
          <w:sz w:val="24"/>
        </w:rPr>
      </w:pPr>
      <w:r>
        <w:rPr>
          <w:rFonts w:cstheme="minorHAnsi"/>
          <w:sz w:val="24"/>
        </w:rPr>
        <w:t>**</w:t>
      </w:r>
      <w:r w:rsidRPr="0063318E">
        <w:rPr>
          <w:rFonts w:cstheme="minorHAnsi"/>
          <w:sz w:val="24"/>
        </w:rPr>
        <w:t>***********************************************************************</w:t>
      </w:r>
      <w:r w:rsidR="00E06E62">
        <w:rPr>
          <w:rFonts w:cstheme="minorHAnsi"/>
          <w:sz w:val="24"/>
        </w:rPr>
        <w:t>**</w:t>
      </w:r>
    </w:p>
    <w:p w14:paraId="64619FB2" w14:textId="77777777" w:rsidR="0064655B" w:rsidRDefault="0064655B" w:rsidP="00E06E62">
      <w:pPr>
        <w:spacing w:before="52"/>
        <w:rPr>
          <w:rFonts w:cstheme="minorHAnsi"/>
          <w:b/>
          <w:bCs/>
          <w:sz w:val="24"/>
        </w:rPr>
      </w:pPr>
    </w:p>
    <w:p w14:paraId="178A6A9B" w14:textId="237AADAF" w:rsidR="009B461E" w:rsidRPr="00491C31" w:rsidRDefault="009B461E" w:rsidP="009B461E">
      <w:pPr>
        <w:jc w:val="both"/>
        <w:rPr>
          <w:rFonts w:cstheme="minorHAnsi"/>
        </w:rPr>
      </w:pPr>
      <w:r w:rsidRPr="00491C31">
        <w:rPr>
          <w:rFonts w:cstheme="minorHAnsi"/>
        </w:rPr>
        <w:t xml:space="preserve">By completing, signing and submitting this Form of Tender for </w:t>
      </w:r>
      <w:r w:rsidR="0064655B">
        <w:rPr>
          <w:rFonts w:cstheme="minorHAnsi"/>
        </w:rPr>
        <w:t>Building Surveyor Services for IDA Buildings Reinstatement Values for Insurance Valuations,</w:t>
      </w:r>
      <w:r w:rsidRPr="00491C31">
        <w:rPr>
          <w:rFonts w:cstheme="minorHAnsi"/>
        </w:rPr>
        <w:t xml:space="preserve"> 2026-2030 in response to this CfT, tenderers agree that the </w:t>
      </w:r>
      <w:r w:rsidR="00424E13" w:rsidRPr="00491C31">
        <w:rPr>
          <w:rFonts w:cstheme="minorHAnsi"/>
        </w:rPr>
        <w:t>r</w:t>
      </w:r>
      <w:r w:rsidRPr="00491C31">
        <w:rPr>
          <w:rFonts w:cstheme="minorHAnsi"/>
        </w:rPr>
        <w:t xml:space="preserve">ates submitted shall remain fixed for the term of the Framework Agreement. </w:t>
      </w:r>
    </w:p>
    <w:p w14:paraId="1EB75A96" w14:textId="22864A42" w:rsidR="00015764" w:rsidRPr="00644CD0" w:rsidRDefault="00015764" w:rsidP="00015764">
      <w:pPr>
        <w:jc w:val="both"/>
        <w:rPr>
          <w:rFonts w:cs="Arial"/>
        </w:rPr>
      </w:pPr>
      <w:r w:rsidRPr="00644CD0">
        <w:rPr>
          <w:rFonts w:cs="Arial"/>
        </w:rPr>
        <w:t>We have informed ourselves on all matters relating to, or which might affect the execution of the</w:t>
      </w:r>
      <w:r>
        <w:rPr>
          <w:rFonts w:cs="Arial"/>
        </w:rPr>
        <w:t xml:space="preserve"> </w:t>
      </w:r>
      <w:r w:rsidR="00612C1F">
        <w:rPr>
          <w:rFonts w:cs="Arial"/>
        </w:rPr>
        <w:t>service</w:t>
      </w:r>
      <w:r w:rsidRPr="00644CD0">
        <w:rPr>
          <w:rFonts w:cs="Arial"/>
        </w:rPr>
        <w:t xml:space="preserve">s. We understand that you are not bound to accept the lowest or any tender you may receive. </w:t>
      </w:r>
    </w:p>
    <w:p w14:paraId="55EBA6C4" w14:textId="77777777" w:rsidR="00015764" w:rsidRDefault="00015764" w:rsidP="00015764">
      <w:pPr>
        <w:rPr>
          <w:rFonts w:cs="Arial"/>
          <w:b/>
        </w:rPr>
      </w:pPr>
    </w:p>
    <w:p w14:paraId="4C699953" w14:textId="77777777" w:rsidR="00015764" w:rsidRDefault="00015764" w:rsidP="00015764">
      <w:pPr>
        <w:pStyle w:val="BodyText"/>
        <w:ind w:right="-55"/>
        <w:jc w:val="both"/>
        <w:rPr>
          <w:rFonts w:asciiTheme="minorHAnsi" w:hAnsiTheme="minorHAnsi" w:cstheme="minorHAnsi"/>
        </w:rPr>
      </w:pPr>
      <w:r>
        <w:rPr>
          <w:rFonts w:asciiTheme="minorHAnsi" w:hAnsiTheme="minorHAnsi" w:cstheme="minorHAnsi"/>
        </w:rPr>
        <w:t>Signed:</w:t>
      </w:r>
      <w:r>
        <w:rPr>
          <w:rFonts w:asciiTheme="minorHAnsi" w:hAnsiTheme="minorHAnsi" w:cstheme="minorHAnsi"/>
        </w:rPr>
        <w:tab/>
      </w:r>
      <w:r>
        <w:rPr>
          <w:rFonts w:asciiTheme="minorHAnsi" w:hAnsiTheme="minorHAnsi" w:cstheme="minorHAnsi"/>
        </w:rPr>
        <w:tab/>
        <w:t>_______________________</w:t>
      </w:r>
      <w:r>
        <w:rPr>
          <w:rFonts w:asciiTheme="minorHAnsi" w:hAnsiTheme="minorHAnsi" w:cstheme="minorHAnsi"/>
        </w:rPr>
        <w:tab/>
        <w:t xml:space="preserve">on behalf of </w:t>
      </w:r>
      <w:r>
        <w:rPr>
          <w:rFonts w:asciiTheme="minorHAnsi" w:hAnsiTheme="minorHAnsi" w:cstheme="minorHAnsi"/>
        </w:rPr>
        <w:tab/>
        <w:t>_________________________</w:t>
      </w:r>
    </w:p>
    <w:p w14:paraId="0A2BE31E" w14:textId="77777777" w:rsidR="00015764" w:rsidRDefault="00015764" w:rsidP="00015764">
      <w:pPr>
        <w:pStyle w:val="BodyText"/>
        <w:ind w:right="-55"/>
        <w:jc w:val="both"/>
        <w:rPr>
          <w:rFonts w:asciiTheme="minorHAnsi" w:hAnsiTheme="minorHAnsi" w:cstheme="minorHAnsi"/>
          <w:i/>
          <w:iCs/>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i/>
          <w:iCs/>
        </w:rPr>
        <w:t>Company Name</w:t>
      </w:r>
    </w:p>
    <w:p w14:paraId="50B4A0D5" w14:textId="77777777" w:rsidR="00015764" w:rsidRPr="00003C3A" w:rsidRDefault="00015764" w:rsidP="00015764">
      <w:pPr>
        <w:pStyle w:val="BodyText"/>
        <w:ind w:right="-55"/>
        <w:jc w:val="both"/>
        <w:rPr>
          <w:rFonts w:asciiTheme="minorHAnsi" w:hAnsiTheme="minorHAnsi" w:cstheme="minorHAnsi"/>
          <w:i/>
          <w:iCs/>
        </w:rPr>
      </w:pPr>
    </w:p>
    <w:p w14:paraId="3C8AE84A" w14:textId="77777777" w:rsidR="00015764" w:rsidRPr="0063318E" w:rsidRDefault="00015764" w:rsidP="00015764">
      <w:pPr>
        <w:pStyle w:val="BodyText"/>
        <w:ind w:right="-55"/>
        <w:jc w:val="both"/>
        <w:rPr>
          <w:rFonts w:asciiTheme="minorHAnsi" w:hAnsiTheme="minorHAnsi" w:cstheme="minorHAnsi"/>
        </w:rPr>
      </w:pPr>
      <w:r>
        <w:rPr>
          <w:rFonts w:asciiTheme="minorHAnsi" w:hAnsiTheme="minorHAnsi" w:cstheme="minorHAnsi"/>
        </w:rPr>
        <w:t>Print Name:</w:t>
      </w:r>
      <w:r>
        <w:rPr>
          <w:rFonts w:asciiTheme="minorHAnsi" w:hAnsiTheme="minorHAnsi" w:cstheme="minorHAnsi"/>
        </w:rPr>
        <w:tab/>
        <w:t>_______________________</w:t>
      </w:r>
      <w:r>
        <w:rPr>
          <w:rFonts w:asciiTheme="minorHAnsi" w:hAnsiTheme="minorHAnsi" w:cstheme="minorHAnsi"/>
        </w:rPr>
        <w:tab/>
        <w:t>Date:</w:t>
      </w:r>
      <w:r>
        <w:rPr>
          <w:rFonts w:asciiTheme="minorHAnsi" w:hAnsiTheme="minorHAnsi" w:cstheme="minorHAnsi"/>
        </w:rPr>
        <w:tab/>
      </w:r>
      <w:r>
        <w:rPr>
          <w:rFonts w:asciiTheme="minorHAnsi" w:hAnsiTheme="minorHAnsi" w:cstheme="minorHAnsi"/>
        </w:rPr>
        <w:tab/>
        <w:t>_________________________</w:t>
      </w:r>
    </w:p>
    <w:p w14:paraId="37FE41B7" w14:textId="77777777" w:rsidR="00015764" w:rsidRDefault="00015764" w:rsidP="00015764">
      <w:pPr>
        <w:pStyle w:val="BodyText"/>
        <w:spacing w:before="11"/>
        <w:rPr>
          <w:rFonts w:asciiTheme="minorHAnsi" w:hAnsiTheme="minorHAnsi" w:cstheme="minorHAnsi"/>
          <w:sz w:val="23"/>
        </w:rPr>
      </w:pPr>
      <w:r>
        <w:rPr>
          <w:rFonts w:asciiTheme="minorHAnsi" w:hAnsiTheme="minorHAnsi" w:cstheme="minorHAnsi"/>
          <w:sz w:val="23"/>
        </w:rPr>
        <w:tab/>
      </w:r>
    </w:p>
    <w:p w14:paraId="302BD35C" w14:textId="77777777" w:rsidR="00015764" w:rsidRDefault="00015764" w:rsidP="00015764">
      <w:pPr>
        <w:pStyle w:val="BodyText"/>
        <w:spacing w:before="11"/>
        <w:rPr>
          <w:rFonts w:asciiTheme="minorHAnsi" w:hAnsiTheme="minorHAnsi" w:cstheme="minorHAnsi"/>
          <w:sz w:val="23"/>
        </w:rPr>
      </w:pPr>
    </w:p>
    <w:p w14:paraId="1C584E03" w14:textId="77777777" w:rsidR="00015764" w:rsidRPr="00003C3A" w:rsidRDefault="00015764" w:rsidP="00015764">
      <w:pPr>
        <w:pStyle w:val="BodyText"/>
        <w:spacing w:before="11"/>
        <w:rPr>
          <w:rFonts w:asciiTheme="minorHAnsi" w:hAnsiTheme="minorHAnsi" w:cstheme="minorHAnsi"/>
          <w:b/>
          <w:sz w:val="19"/>
        </w:rPr>
      </w:pPr>
      <w:r>
        <w:rPr>
          <w:rFonts w:asciiTheme="minorHAnsi" w:hAnsiTheme="minorHAnsi" w:cstheme="minorHAnsi"/>
          <w:sz w:val="23"/>
        </w:rPr>
        <w:t>Telephone:</w:t>
      </w:r>
      <w:r>
        <w:rPr>
          <w:rFonts w:asciiTheme="minorHAnsi" w:hAnsiTheme="minorHAnsi" w:cstheme="minorHAnsi"/>
          <w:sz w:val="23"/>
        </w:rPr>
        <w:tab/>
        <w:t>________________________</w:t>
      </w:r>
      <w:r>
        <w:rPr>
          <w:rFonts w:asciiTheme="minorHAnsi" w:hAnsiTheme="minorHAnsi" w:cstheme="minorHAnsi"/>
          <w:sz w:val="23"/>
        </w:rPr>
        <w:tab/>
        <w:t>Email:</w:t>
      </w:r>
      <w:r>
        <w:rPr>
          <w:rFonts w:asciiTheme="minorHAnsi" w:hAnsiTheme="minorHAnsi" w:cstheme="minorHAnsi"/>
          <w:sz w:val="23"/>
        </w:rPr>
        <w:tab/>
      </w:r>
      <w:r>
        <w:rPr>
          <w:rFonts w:asciiTheme="minorHAnsi" w:hAnsiTheme="minorHAnsi" w:cstheme="minorHAnsi"/>
          <w:sz w:val="23"/>
        </w:rPr>
        <w:tab/>
        <w:t>__________________________</w:t>
      </w:r>
    </w:p>
    <w:p w14:paraId="06B80104" w14:textId="77777777" w:rsidR="00015764" w:rsidRDefault="00015764" w:rsidP="00015764">
      <w:pPr>
        <w:jc w:val="both"/>
        <w:rPr>
          <w:b/>
        </w:rPr>
      </w:pPr>
    </w:p>
    <w:p w14:paraId="03A58418" w14:textId="77777777" w:rsidR="00264981" w:rsidRDefault="00264981" w:rsidP="00015764">
      <w:pPr>
        <w:jc w:val="both"/>
        <w:rPr>
          <w:b/>
        </w:rPr>
      </w:pPr>
    </w:p>
    <w:p w14:paraId="652F612A" w14:textId="77777777" w:rsidR="00264981" w:rsidRDefault="00264981" w:rsidP="00015764">
      <w:pPr>
        <w:jc w:val="both"/>
        <w:rPr>
          <w:b/>
        </w:rPr>
      </w:pPr>
    </w:p>
    <w:p w14:paraId="5C0BB10C" w14:textId="3D55557A" w:rsidR="00015764" w:rsidRDefault="00015764" w:rsidP="00015764">
      <w:pPr>
        <w:jc w:val="both"/>
      </w:pPr>
      <w:r w:rsidRPr="000B1242">
        <w:rPr>
          <w:b/>
        </w:rPr>
        <w:t>NOTE:</w:t>
      </w:r>
      <w:r w:rsidRPr="000B1242">
        <w:t xml:space="preserve"> Tenderers should note that they must achieve a minimum rating of 60% for each of the i</w:t>
      </w:r>
      <w:r>
        <w:t>ndividual qualitative criteria in Sections 4(</w:t>
      </w:r>
      <w:proofErr w:type="spellStart"/>
      <w:r>
        <w:t>i</w:t>
      </w:r>
      <w:proofErr w:type="spellEnd"/>
      <w:r>
        <w:t xml:space="preserve">) and (ii) above </w:t>
      </w:r>
      <w:proofErr w:type="gramStart"/>
      <w:r w:rsidRPr="000B1242">
        <w:t>in order to</w:t>
      </w:r>
      <w:proofErr w:type="gramEnd"/>
      <w:r w:rsidRPr="000B1242">
        <w:t xml:space="preserve"> avoid elimination from the competition. </w:t>
      </w:r>
    </w:p>
    <w:p w14:paraId="39E0454E" w14:textId="38594B75" w:rsidR="005751B9" w:rsidRDefault="005751B9" w:rsidP="005751B9">
      <w:pPr>
        <w:widowControl w:val="0"/>
        <w:autoSpaceDE w:val="0"/>
        <w:autoSpaceDN w:val="0"/>
        <w:spacing w:after="120"/>
        <w:jc w:val="both"/>
        <w:rPr>
          <w:rFonts w:ascii="Calibri" w:eastAsia="Calibri" w:hAnsi="Calibri" w:cs="Calibri"/>
          <w:kern w:val="0"/>
          <w:lang w:eastAsia="en-GB" w:bidi="en-GB"/>
          <w14:ligatures w14:val="none"/>
        </w:rPr>
      </w:pPr>
      <w:bookmarkStart w:id="0" w:name="_Hlk159234004"/>
      <w:r w:rsidRPr="00501614">
        <w:rPr>
          <w:rFonts w:ascii="Calibri" w:eastAsia="Calibri" w:hAnsi="Calibri" w:cs="Calibri"/>
          <w:kern w:val="0"/>
          <w:lang w:eastAsia="en-GB" w:bidi="en-GB"/>
          <w14:ligatures w14:val="none"/>
        </w:rPr>
        <w:t xml:space="preserve">Evaluation </w:t>
      </w:r>
      <w:r>
        <w:rPr>
          <w:rFonts w:ascii="Calibri" w:eastAsia="Calibri" w:hAnsi="Calibri" w:cs="Calibri"/>
          <w:kern w:val="0"/>
          <w:lang w:eastAsia="en-GB" w:bidi="en-GB"/>
          <w14:ligatures w14:val="none"/>
        </w:rPr>
        <w:t xml:space="preserve">of the Award Criterion Total </w:t>
      </w:r>
      <w:r w:rsidRPr="00A20583">
        <w:rPr>
          <w:rFonts w:ascii="Calibri" w:eastAsia="Calibri" w:hAnsi="Calibri" w:cs="Calibri"/>
          <w:kern w:val="0"/>
          <w:lang w:eastAsia="en-GB" w:bidi="en-GB"/>
          <w14:ligatures w14:val="none"/>
        </w:rPr>
        <w:t xml:space="preserve">Cost </w:t>
      </w:r>
      <w:r w:rsidRPr="00501614">
        <w:rPr>
          <w:rFonts w:ascii="Calibri" w:eastAsia="Calibri" w:hAnsi="Calibri" w:cs="Calibri"/>
          <w:kern w:val="0"/>
          <w:lang w:eastAsia="en-GB" w:bidi="en-GB"/>
          <w14:ligatures w14:val="none"/>
        </w:rPr>
        <w:t xml:space="preserve">will be </w:t>
      </w:r>
      <w:proofErr w:type="gramStart"/>
      <w:r w:rsidRPr="00501614">
        <w:rPr>
          <w:rFonts w:ascii="Calibri" w:eastAsia="Calibri" w:hAnsi="Calibri" w:cs="Calibri"/>
          <w:kern w:val="0"/>
          <w:lang w:eastAsia="en-GB" w:bidi="en-GB"/>
          <w14:ligatures w14:val="none"/>
        </w:rPr>
        <w:t>on the basis of</w:t>
      </w:r>
      <w:proofErr w:type="gramEnd"/>
      <w:r w:rsidRPr="00501614">
        <w:rPr>
          <w:rFonts w:ascii="Calibri" w:eastAsia="Calibri" w:hAnsi="Calibri" w:cs="Calibri"/>
          <w:kern w:val="0"/>
          <w:lang w:eastAsia="en-GB" w:bidi="en-GB"/>
          <w14:ligatures w14:val="none"/>
        </w:rPr>
        <w:t xml:space="preserve"> </w:t>
      </w:r>
      <w:r w:rsidR="0064655B">
        <w:rPr>
          <w:rFonts w:ascii="Calibri" w:eastAsia="Calibri" w:hAnsi="Calibri" w:cs="Calibri"/>
          <w:b/>
          <w:bCs/>
          <w:kern w:val="0"/>
          <w:lang w:eastAsia="en-GB" w:bidi="en-GB"/>
          <w14:ligatures w14:val="none"/>
        </w:rPr>
        <w:t xml:space="preserve">Building Surveyor Services for </w:t>
      </w:r>
      <w:r w:rsidR="00FB7B80">
        <w:rPr>
          <w:rFonts w:ascii="Calibri" w:eastAsia="Calibri" w:hAnsi="Calibri" w:cs="Calibri"/>
          <w:b/>
          <w:bCs/>
          <w:kern w:val="0"/>
          <w:lang w:eastAsia="en-GB" w:bidi="en-GB"/>
          <w14:ligatures w14:val="none"/>
        </w:rPr>
        <w:t xml:space="preserve">IDA </w:t>
      </w:r>
      <w:r w:rsidR="0064655B">
        <w:rPr>
          <w:rFonts w:ascii="Calibri" w:eastAsia="Calibri" w:hAnsi="Calibri" w:cs="Calibri"/>
          <w:b/>
          <w:bCs/>
          <w:kern w:val="0"/>
          <w:lang w:eastAsia="en-GB" w:bidi="en-GB"/>
          <w14:ligatures w14:val="none"/>
        </w:rPr>
        <w:t>Buildings Reinstatement Values for Insurance Valuations,</w:t>
      </w:r>
      <w:r w:rsidR="00015764">
        <w:rPr>
          <w:rFonts w:ascii="Calibri" w:eastAsia="Calibri" w:hAnsi="Calibri" w:cs="Calibri"/>
          <w:b/>
          <w:bCs/>
          <w:kern w:val="0"/>
          <w:lang w:eastAsia="en-GB" w:bidi="en-GB"/>
          <w14:ligatures w14:val="none"/>
        </w:rPr>
        <w:t xml:space="preserve"> 2026-2030</w:t>
      </w:r>
      <w:r w:rsidRPr="00F6119F">
        <w:rPr>
          <w:rFonts w:ascii="Calibri" w:eastAsia="Calibri" w:hAnsi="Calibri" w:cs="Calibri"/>
          <w:b/>
          <w:bCs/>
          <w:kern w:val="0"/>
          <w:lang w:eastAsia="en-GB" w:bidi="en-GB"/>
          <w14:ligatures w14:val="none"/>
        </w:rPr>
        <w:t xml:space="preserve"> Total Cost</w:t>
      </w:r>
      <w:r>
        <w:rPr>
          <w:rFonts w:ascii="Calibri" w:eastAsia="Calibri" w:hAnsi="Calibri" w:cs="Calibri"/>
          <w:b/>
          <w:bCs/>
          <w:kern w:val="0"/>
          <w:lang w:eastAsia="en-GB" w:bidi="en-GB"/>
          <w14:ligatures w14:val="none"/>
        </w:rPr>
        <w:t xml:space="preserve"> </w:t>
      </w:r>
      <w:r w:rsidRPr="00FB6827">
        <w:rPr>
          <w:rFonts w:ascii="Calibri" w:eastAsia="Calibri" w:hAnsi="Calibri" w:cs="Calibri"/>
          <w:kern w:val="0"/>
          <w:lang w:eastAsia="en-GB" w:bidi="en-GB"/>
          <w14:ligatures w14:val="none"/>
        </w:rPr>
        <w:t>in the above</w:t>
      </w:r>
      <w:r w:rsidR="0064655B">
        <w:rPr>
          <w:rFonts w:ascii="Calibri" w:eastAsia="Calibri" w:hAnsi="Calibri" w:cs="Calibri"/>
          <w:kern w:val="0"/>
          <w:lang w:eastAsia="en-GB" w:bidi="en-GB"/>
          <w14:ligatures w14:val="none"/>
        </w:rPr>
        <w:t>.</w:t>
      </w:r>
    </w:p>
    <w:bookmarkEnd w:id="0"/>
    <w:p w14:paraId="1A25DABE" w14:textId="6E35FF0C" w:rsidR="006450CB" w:rsidRDefault="006450CB" w:rsidP="006450CB">
      <w:pPr>
        <w:jc w:val="both"/>
        <w:rPr>
          <w:rFonts w:cstheme="minorHAnsi"/>
          <w:iCs/>
          <w:kern w:val="0"/>
          <w14:ligatures w14:val="none"/>
        </w:rPr>
      </w:pPr>
      <w:r>
        <w:rPr>
          <w:rFonts w:cstheme="minorHAnsi"/>
          <w:iCs/>
          <w:kern w:val="0"/>
          <w14:ligatures w14:val="none"/>
        </w:rPr>
        <w:t xml:space="preserve">All rates must </w:t>
      </w:r>
      <w:r w:rsidRPr="00501614">
        <w:rPr>
          <w:rFonts w:cstheme="minorHAnsi"/>
          <w:iCs/>
          <w:kern w:val="0"/>
          <w14:ligatures w14:val="none"/>
        </w:rPr>
        <w:t>be expressed in euro</w:t>
      </w:r>
      <w:r w:rsidR="00483777">
        <w:rPr>
          <w:rFonts w:cstheme="minorHAnsi"/>
          <w:iCs/>
          <w:kern w:val="0"/>
          <w14:ligatures w14:val="none"/>
        </w:rPr>
        <w:t xml:space="preserve"> (€)</w:t>
      </w:r>
      <w:r w:rsidRPr="00501614">
        <w:rPr>
          <w:rFonts w:cstheme="minorHAnsi"/>
          <w:iCs/>
          <w:kern w:val="0"/>
          <w14:ligatures w14:val="none"/>
        </w:rPr>
        <w:t xml:space="preserve"> and exclusive of VAT</w:t>
      </w:r>
      <w:r w:rsidRPr="00F02338">
        <w:t xml:space="preserve"> </w:t>
      </w:r>
      <w:r>
        <w:t>which will be at the applicable rate(s).</w:t>
      </w:r>
      <w:r w:rsidRPr="00501614">
        <w:rPr>
          <w:rFonts w:cstheme="minorHAnsi"/>
          <w:iCs/>
          <w:kern w:val="0"/>
          <w14:ligatures w14:val="none"/>
        </w:rPr>
        <w:t xml:space="preserve"> </w:t>
      </w:r>
    </w:p>
    <w:p w14:paraId="18A9BD84" w14:textId="38D73BF0" w:rsidR="000B2BFC" w:rsidRPr="0096082D" w:rsidRDefault="000B2BFC" w:rsidP="0019201A">
      <w:pPr>
        <w:jc w:val="both"/>
        <w:rPr>
          <w:rFonts w:cstheme="minorHAnsi"/>
          <w:b/>
          <w:bCs/>
          <w:kern w:val="0"/>
          <w:lang w:val="en-IE"/>
          <w14:ligatures w14:val="none"/>
        </w:rPr>
      </w:pPr>
      <w:r w:rsidRPr="0096082D">
        <w:rPr>
          <w:rFonts w:cstheme="minorHAnsi"/>
          <w:b/>
          <w:bCs/>
          <w:kern w:val="0"/>
          <w:lang w:val="en-IE"/>
          <w14:ligatures w14:val="none"/>
        </w:rPr>
        <w:t>Tenderers should note that contract</w:t>
      </w:r>
      <w:r w:rsidRPr="0096082D">
        <w:rPr>
          <w:rFonts w:cstheme="minorHAnsi"/>
          <w:b/>
          <w:bCs/>
        </w:rPr>
        <w:t>/account</w:t>
      </w:r>
      <w:r w:rsidRPr="0096082D">
        <w:rPr>
          <w:rFonts w:cstheme="minorHAnsi"/>
          <w:b/>
          <w:bCs/>
          <w:kern w:val="0"/>
          <w:lang w:val="en-IE"/>
          <w14:ligatures w14:val="none"/>
        </w:rPr>
        <w:t xml:space="preserve"> management activities will be non-billable.</w:t>
      </w:r>
    </w:p>
    <w:p w14:paraId="5611C36A" w14:textId="7D0DF05E" w:rsidR="0047663C" w:rsidRDefault="0047663C" w:rsidP="0047663C">
      <w:pPr>
        <w:jc w:val="both"/>
        <w:rPr>
          <w:rFonts w:cstheme="minorHAnsi"/>
          <w:kern w:val="0"/>
          <w:lang w:val="en-IE"/>
          <w14:ligatures w14:val="none"/>
        </w:rPr>
      </w:pPr>
      <w:r w:rsidRPr="00501614">
        <w:rPr>
          <w:rFonts w:cstheme="minorHAnsi"/>
          <w:kern w:val="0"/>
          <w:lang w:val="en-IE"/>
          <w14:ligatures w14:val="none"/>
        </w:rPr>
        <w:t xml:space="preserve">No other costs including </w:t>
      </w:r>
      <w:r w:rsidR="00B6218A">
        <w:rPr>
          <w:rFonts w:cstheme="minorHAnsi"/>
          <w:kern w:val="0"/>
          <w:lang w:val="en-IE"/>
          <w14:ligatures w14:val="none"/>
        </w:rPr>
        <w:t>third</w:t>
      </w:r>
      <w:r w:rsidRPr="00501614">
        <w:rPr>
          <w:rFonts w:cstheme="minorHAnsi"/>
          <w:kern w:val="0"/>
          <w:lang w:val="en-IE"/>
          <w14:ligatures w14:val="none"/>
        </w:rPr>
        <w:t xml:space="preserve"> party costs must be incurred on behalf of IDA Ireland without prior </w:t>
      </w:r>
      <w:r>
        <w:rPr>
          <w:rFonts w:cstheme="minorHAnsi"/>
          <w:kern w:val="0"/>
          <w:lang w:val="en-IE"/>
          <w14:ligatures w14:val="none"/>
        </w:rPr>
        <w:t xml:space="preserve">written </w:t>
      </w:r>
      <w:r w:rsidRPr="00501614">
        <w:rPr>
          <w:rFonts w:cstheme="minorHAnsi"/>
          <w:kern w:val="0"/>
          <w:lang w:val="en-IE"/>
          <w14:ligatures w14:val="none"/>
        </w:rPr>
        <w:t>approval in advance by IDA Ireland.</w:t>
      </w:r>
    </w:p>
    <w:p w14:paraId="79A5FDA0" w14:textId="53D69C61" w:rsidR="00BD3559" w:rsidRDefault="00BD3559" w:rsidP="00BD3559">
      <w:pPr>
        <w:widowControl w:val="0"/>
        <w:autoSpaceDE w:val="0"/>
        <w:autoSpaceDN w:val="0"/>
        <w:spacing w:after="120"/>
        <w:jc w:val="both"/>
        <w:rPr>
          <w:rFonts w:ascii="Calibri" w:eastAsia="Calibri" w:hAnsi="Calibri" w:cs="Calibri"/>
          <w:kern w:val="0"/>
          <w:lang w:eastAsia="en-GB" w:bidi="en-GB"/>
          <w14:ligatures w14:val="none"/>
        </w:rPr>
      </w:pPr>
      <w:r w:rsidRPr="00501614">
        <w:rPr>
          <w:rFonts w:ascii="Calibri" w:eastAsia="Calibri" w:hAnsi="Calibri" w:cs="Calibri"/>
          <w:kern w:val="0"/>
          <w:lang w:eastAsia="en-GB" w:bidi="en-GB"/>
          <w14:ligatures w14:val="none"/>
        </w:rPr>
        <w:t>IDA Ireland will not be responsible for any errors on the calculation of costs provided in response to this</w:t>
      </w:r>
      <w:r w:rsidR="00483777">
        <w:rPr>
          <w:rFonts w:ascii="Calibri" w:eastAsia="Calibri" w:hAnsi="Calibri" w:cs="Calibri"/>
          <w:kern w:val="0"/>
          <w:lang w:eastAsia="en-GB" w:bidi="en-GB"/>
          <w14:ligatures w14:val="none"/>
        </w:rPr>
        <w:t xml:space="preserve"> Call </w:t>
      </w:r>
      <w:r w:rsidRPr="00501614">
        <w:rPr>
          <w:rFonts w:ascii="Calibri" w:eastAsia="Calibri" w:hAnsi="Calibri" w:cs="Calibri"/>
          <w:kern w:val="0"/>
          <w:lang w:eastAsia="en-GB" w:bidi="en-GB"/>
          <w14:ligatures w14:val="none"/>
        </w:rPr>
        <w:t xml:space="preserve">for Tenders. It is the responsibility of suppliers to ensure that the </w:t>
      </w:r>
      <w:r>
        <w:rPr>
          <w:rFonts w:ascii="Calibri" w:eastAsia="Calibri" w:hAnsi="Calibri" w:cs="Calibri"/>
          <w:kern w:val="0"/>
          <w:lang w:eastAsia="en-GB" w:bidi="en-GB"/>
          <w14:ligatures w14:val="none"/>
        </w:rPr>
        <w:t>Rates</w:t>
      </w:r>
      <w:r w:rsidRPr="00501614">
        <w:rPr>
          <w:rFonts w:ascii="Calibri" w:eastAsia="Calibri" w:hAnsi="Calibri" w:cs="Calibri"/>
          <w:kern w:val="0"/>
          <w:lang w:eastAsia="en-GB" w:bidi="en-GB"/>
          <w14:ligatures w14:val="none"/>
        </w:rPr>
        <w:t xml:space="preserve"> quoted are correct and properly calculated.</w:t>
      </w:r>
    </w:p>
    <w:p w14:paraId="767939C1" w14:textId="77777777" w:rsidR="00B5499A" w:rsidRPr="00501614" w:rsidRDefault="00B5499A" w:rsidP="00BD3559">
      <w:pPr>
        <w:widowControl w:val="0"/>
        <w:autoSpaceDE w:val="0"/>
        <w:autoSpaceDN w:val="0"/>
        <w:spacing w:after="120"/>
        <w:jc w:val="both"/>
        <w:rPr>
          <w:rFonts w:ascii="Calibri" w:eastAsia="Calibri" w:hAnsi="Calibri" w:cs="Calibri"/>
          <w:kern w:val="0"/>
          <w:lang w:eastAsia="en-GB" w:bidi="en-GB"/>
          <w14:ligatures w14:val="none"/>
        </w:rPr>
      </w:pPr>
    </w:p>
    <w:p w14:paraId="7D182C5C" w14:textId="22472FA5" w:rsidR="00264981" w:rsidRPr="009447D5" w:rsidRDefault="00264981" w:rsidP="00264981">
      <w:pPr>
        <w:jc w:val="both"/>
        <w:rPr>
          <w:b/>
          <w:highlight w:val="yellow"/>
        </w:rPr>
      </w:pPr>
      <w:r w:rsidRPr="009447D5">
        <w:rPr>
          <w:b/>
          <w:highlight w:val="yellow"/>
        </w:rPr>
        <w:t>Additional Service Rates (</w:t>
      </w:r>
      <w:r w:rsidRPr="009447D5">
        <w:rPr>
          <w:b/>
          <w:highlight w:val="yellow"/>
        </w:rPr>
        <w:t>these rates will not be scored</w:t>
      </w:r>
      <w:r w:rsidRPr="009447D5">
        <w:rPr>
          <w:b/>
          <w:highlight w:val="yellow"/>
        </w:rPr>
        <w:t xml:space="preserve"> in the Price Evaluation) </w:t>
      </w:r>
    </w:p>
    <w:p w14:paraId="236AB8E3" w14:textId="77777777" w:rsidR="00264981" w:rsidRPr="009447D5" w:rsidRDefault="00264981" w:rsidP="00264981">
      <w:pPr>
        <w:jc w:val="both"/>
        <w:rPr>
          <w:b/>
          <w:highlight w:val="yellow"/>
        </w:rPr>
      </w:pPr>
      <w:r w:rsidRPr="009447D5">
        <w:rPr>
          <w:b/>
          <w:highlight w:val="yellow"/>
        </w:rPr>
        <w:t>Year 1-4 (Inclusive)</w:t>
      </w:r>
    </w:p>
    <w:p w14:paraId="5043B2DB" w14:textId="77777777" w:rsidR="00264981" w:rsidRPr="009447D5" w:rsidRDefault="00264981" w:rsidP="00264981">
      <w:pPr>
        <w:jc w:val="both"/>
        <w:rPr>
          <w:b/>
          <w:highlight w:val="yellow"/>
        </w:rPr>
      </w:pPr>
      <w:r w:rsidRPr="009447D5">
        <w:rPr>
          <w:b/>
          <w:highlight w:val="yellow"/>
        </w:rPr>
        <w:t xml:space="preserve">Measurement of Gross Internal Area of Building as instructed/required by IDA </w:t>
      </w:r>
    </w:p>
    <w:p w14:paraId="503165F5" w14:textId="77777777" w:rsidR="00264981" w:rsidRPr="009447D5" w:rsidRDefault="00264981" w:rsidP="00264981">
      <w:pPr>
        <w:spacing w:after="0" w:line="240" w:lineRule="auto"/>
        <w:ind w:left="142"/>
        <w:rPr>
          <w:rFonts w:cs="Arial"/>
          <w:highlight w:val="yellow"/>
        </w:rPr>
      </w:pPr>
      <w:r w:rsidRPr="009447D5">
        <w:rPr>
          <w:rFonts w:cs="Arial"/>
          <w:highlight w:val="yellow"/>
        </w:rPr>
        <w:t>Fixed Cost per Building for GIA Measurement (Excl. VAT)</w:t>
      </w:r>
      <w:r w:rsidRPr="009447D5">
        <w:rPr>
          <w:rFonts w:cs="Arial"/>
          <w:highlight w:val="yellow"/>
        </w:rPr>
        <w:tab/>
      </w:r>
      <w:r w:rsidRPr="009447D5">
        <w:rPr>
          <w:rFonts w:cs="Arial"/>
          <w:highlight w:val="yellow"/>
        </w:rPr>
        <w:tab/>
      </w:r>
      <w:r w:rsidRPr="009447D5">
        <w:rPr>
          <w:rFonts w:cs="Arial"/>
          <w:highlight w:val="yellow"/>
        </w:rPr>
        <w:tab/>
        <w:t>_______________</w:t>
      </w:r>
    </w:p>
    <w:p w14:paraId="12213F26" w14:textId="77777777" w:rsidR="00264981" w:rsidRPr="009447D5" w:rsidRDefault="00264981" w:rsidP="00264981">
      <w:pPr>
        <w:spacing w:after="0" w:line="240" w:lineRule="auto"/>
        <w:ind w:firstLine="142"/>
        <w:rPr>
          <w:rFonts w:cs="Arial"/>
          <w:highlight w:val="yellow"/>
        </w:rPr>
      </w:pPr>
    </w:p>
    <w:p w14:paraId="208051CC" w14:textId="77777777" w:rsidR="00264981" w:rsidRPr="009447D5" w:rsidRDefault="00264981" w:rsidP="00264981">
      <w:pPr>
        <w:spacing w:after="0" w:line="240" w:lineRule="auto"/>
        <w:ind w:firstLine="142"/>
        <w:rPr>
          <w:rFonts w:cs="Arial"/>
          <w:highlight w:val="yellow"/>
        </w:rPr>
      </w:pPr>
      <w:r w:rsidRPr="009447D5">
        <w:rPr>
          <w:rFonts w:cs="Arial"/>
          <w:highlight w:val="yellow"/>
        </w:rPr>
        <w:t xml:space="preserve">VAT </w:t>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t>_______________</w:t>
      </w:r>
    </w:p>
    <w:p w14:paraId="75CED367" w14:textId="77777777" w:rsidR="00264981" w:rsidRPr="009447D5" w:rsidRDefault="00264981" w:rsidP="00264981">
      <w:pPr>
        <w:spacing w:after="0" w:line="240" w:lineRule="auto"/>
        <w:ind w:firstLine="142"/>
        <w:rPr>
          <w:rFonts w:cs="Arial"/>
          <w:highlight w:val="yellow"/>
        </w:rPr>
      </w:pPr>
    </w:p>
    <w:p w14:paraId="1A90FD86" w14:textId="77777777" w:rsidR="00264981" w:rsidRDefault="00264981" w:rsidP="00264981">
      <w:pPr>
        <w:spacing w:after="0" w:line="240" w:lineRule="auto"/>
        <w:ind w:firstLine="142"/>
        <w:rPr>
          <w:rFonts w:cs="Arial"/>
        </w:rPr>
      </w:pPr>
      <w:r w:rsidRPr="009447D5">
        <w:rPr>
          <w:rFonts w:cs="Arial"/>
          <w:highlight w:val="yellow"/>
        </w:rPr>
        <w:t>Total Price (incl. VAT)</w:t>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r>
      <w:r w:rsidRPr="009447D5">
        <w:rPr>
          <w:rFonts w:cs="Arial"/>
          <w:highlight w:val="yellow"/>
        </w:rPr>
        <w:tab/>
        <w:t>_______________</w:t>
      </w:r>
    </w:p>
    <w:p w14:paraId="3EF482DC" w14:textId="77777777" w:rsidR="00B5499A" w:rsidRDefault="00B5499A" w:rsidP="004F77D0">
      <w:pPr>
        <w:jc w:val="center"/>
        <w:rPr>
          <w:rFonts w:cstheme="minorHAnsi"/>
          <w:b/>
          <w:bCs/>
          <w:kern w:val="0"/>
          <w14:ligatures w14:val="none"/>
        </w:rPr>
      </w:pPr>
    </w:p>
    <w:p w14:paraId="354DC618" w14:textId="77777777" w:rsidR="00B5499A" w:rsidRDefault="00B5499A" w:rsidP="004F77D0">
      <w:pPr>
        <w:jc w:val="center"/>
        <w:rPr>
          <w:rFonts w:cstheme="minorHAnsi"/>
          <w:b/>
          <w:bCs/>
          <w:kern w:val="0"/>
          <w14:ligatures w14:val="none"/>
        </w:rPr>
      </w:pPr>
    </w:p>
    <w:p w14:paraId="7D049365" w14:textId="6C219070" w:rsidR="007775ED" w:rsidRPr="0064655B" w:rsidRDefault="004F77D0" w:rsidP="0064655B">
      <w:pPr>
        <w:jc w:val="center"/>
        <w:rPr>
          <w:rFonts w:cstheme="minorHAnsi"/>
          <w:b/>
          <w:bCs/>
          <w:color w:val="9BBB59"/>
          <w:kern w:val="0"/>
          <w14:ligatures w14:val="none"/>
        </w:rPr>
      </w:pPr>
      <w:r w:rsidRPr="0064655B">
        <w:rPr>
          <w:rFonts w:cstheme="minorHAnsi"/>
          <w:b/>
          <w:bCs/>
          <w:color w:val="9BBB59"/>
          <w:kern w:val="0"/>
          <w14:ligatures w14:val="none"/>
        </w:rPr>
        <w:t>END OF DOCUMENT</w:t>
      </w:r>
    </w:p>
    <w:sectPr w:rsidR="007775ED" w:rsidRPr="0064655B" w:rsidSect="00B5499A">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263D6" w14:textId="77777777" w:rsidR="0040644D" w:rsidRDefault="0040644D" w:rsidP="00AE6F96">
      <w:pPr>
        <w:spacing w:after="0" w:line="240" w:lineRule="auto"/>
      </w:pPr>
      <w:r>
        <w:separator/>
      </w:r>
    </w:p>
  </w:endnote>
  <w:endnote w:type="continuationSeparator" w:id="0">
    <w:p w14:paraId="247FB840" w14:textId="77777777" w:rsidR="0040644D" w:rsidRDefault="0040644D" w:rsidP="00AE6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278142"/>
      <w:docPartObj>
        <w:docPartGallery w:val="Page Numbers (Bottom of Page)"/>
        <w:docPartUnique/>
      </w:docPartObj>
    </w:sdtPr>
    <w:sdtEndPr>
      <w:rPr>
        <w:color w:val="7F7F7F" w:themeColor="background1" w:themeShade="7F"/>
        <w:spacing w:val="60"/>
        <w:sz w:val="20"/>
        <w:szCs w:val="20"/>
      </w:rPr>
    </w:sdtEndPr>
    <w:sdtContent>
      <w:p w14:paraId="62EEAB72" w14:textId="5F7509DE" w:rsidR="00AE6F96" w:rsidRPr="00483777" w:rsidRDefault="00AE6F96">
        <w:pPr>
          <w:pStyle w:val="Footer"/>
          <w:pBdr>
            <w:top w:val="single" w:sz="4" w:space="1" w:color="D9D9D9" w:themeColor="background1" w:themeShade="D9"/>
          </w:pBdr>
          <w:jc w:val="right"/>
          <w:rPr>
            <w:sz w:val="20"/>
            <w:szCs w:val="20"/>
          </w:rPr>
        </w:pPr>
        <w:r w:rsidRPr="00483777">
          <w:rPr>
            <w:sz w:val="20"/>
            <w:szCs w:val="20"/>
          </w:rPr>
          <w:fldChar w:fldCharType="begin"/>
        </w:r>
        <w:r w:rsidRPr="00483777">
          <w:rPr>
            <w:sz w:val="20"/>
            <w:szCs w:val="20"/>
          </w:rPr>
          <w:instrText xml:space="preserve"> PAGE   \* MERGEFORMAT </w:instrText>
        </w:r>
        <w:r w:rsidRPr="00483777">
          <w:rPr>
            <w:sz w:val="20"/>
            <w:szCs w:val="20"/>
          </w:rPr>
          <w:fldChar w:fldCharType="separate"/>
        </w:r>
        <w:r w:rsidRPr="00483777">
          <w:rPr>
            <w:noProof/>
            <w:sz w:val="20"/>
            <w:szCs w:val="20"/>
          </w:rPr>
          <w:t>2</w:t>
        </w:r>
        <w:r w:rsidRPr="00483777">
          <w:rPr>
            <w:noProof/>
            <w:sz w:val="20"/>
            <w:szCs w:val="20"/>
          </w:rPr>
          <w:fldChar w:fldCharType="end"/>
        </w:r>
        <w:r w:rsidRPr="00483777">
          <w:rPr>
            <w:sz w:val="20"/>
            <w:szCs w:val="20"/>
          </w:rPr>
          <w:t xml:space="preserve"> | </w:t>
        </w:r>
        <w:r w:rsidRPr="00483777">
          <w:rPr>
            <w:color w:val="7F7F7F" w:themeColor="background1" w:themeShade="7F"/>
            <w:spacing w:val="60"/>
            <w:sz w:val="20"/>
            <w:szCs w:val="20"/>
          </w:rPr>
          <w:t>Page</w:t>
        </w:r>
      </w:p>
    </w:sdtContent>
  </w:sdt>
  <w:p w14:paraId="3583A967" w14:textId="77777777" w:rsidR="00AE6F96" w:rsidRDefault="00AE6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0CF3" w14:textId="77777777" w:rsidR="0040644D" w:rsidRDefault="0040644D" w:rsidP="00AE6F96">
      <w:pPr>
        <w:spacing w:after="0" w:line="240" w:lineRule="auto"/>
      </w:pPr>
      <w:r>
        <w:separator/>
      </w:r>
    </w:p>
  </w:footnote>
  <w:footnote w:type="continuationSeparator" w:id="0">
    <w:p w14:paraId="6BE6CBC8" w14:textId="77777777" w:rsidR="0040644D" w:rsidRDefault="0040644D" w:rsidP="00AE6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7D1D" w14:textId="77777777" w:rsidR="00B5499A" w:rsidRPr="00FE5357" w:rsidRDefault="00B5499A" w:rsidP="00B5499A">
    <w:pPr>
      <w:pStyle w:val="Header"/>
      <w:rPr>
        <w:sz w:val="20"/>
        <w:szCs w:val="20"/>
      </w:rPr>
    </w:pPr>
    <w:r>
      <w:rPr>
        <w:sz w:val="20"/>
        <w:szCs w:val="20"/>
      </w:rPr>
      <w:t xml:space="preserve">IDA Ireland                                                                                                                                                                     </w:t>
    </w:r>
  </w:p>
  <w:p w14:paraId="0359C2DC" w14:textId="77777777" w:rsidR="00B5499A" w:rsidRDefault="00B54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6766A"/>
    <w:multiLevelType w:val="hybridMultilevel"/>
    <w:tmpl w:val="A3CA06FC"/>
    <w:lvl w:ilvl="0" w:tplc="9B86109C">
      <w:start w:val="1"/>
      <w:numFmt w:val="lowerLetter"/>
      <w:lvlText w:val="%1)"/>
      <w:lvlJc w:val="left"/>
      <w:pPr>
        <w:ind w:left="76" w:hanging="360"/>
      </w:pPr>
      <w:rPr>
        <w:rFonts w:hint="default"/>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num w:numId="1" w16cid:durableId="747583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56"/>
    <w:rsid w:val="000021CA"/>
    <w:rsid w:val="0000323B"/>
    <w:rsid w:val="000126BC"/>
    <w:rsid w:val="00012DEA"/>
    <w:rsid w:val="00015764"/>
    <w:rsid w:val="00015A15"/>
    <w:rsid w:val="00036A13"/>
    <w:rsid w:val="00050279"/>
    <w:rsid w:val="000771CD"/>
    <w:rsid w:val="000B2BFC"/>
    <w:rsid w:val="00101D67"/>
    <w:rsid w:val="00107CB8"/>
    <w:rsid w:val="00117254"/>
    <w:rsid w:val="00132A44"/>
    <w:rsid w:val="00147288"/>
    <w:rsid w:val="00151F54"/>
    <w:rsid w:val="001552FF"/>
    <w:rsid w:val="00156287"/>
    <w:rsid w:val="001746DA"/>
    <w:rsid w:val="0019201A"/>
    <w:rsid w:val="001B61CC"/>
    <w:rsid w:val="001C7C8F"/>
    <w:rsid w:val="001D138A"/>
    <w:rsid w:val="001D58D7"/>
    <w:rsid w:val="001E7029"/>
    <w:rsid w:val="00214C9C"/>
    <w:rsid w:val="00223912"/>
    <w:rsid w:val="0026373E"/>
    <w:rsid w:val="002646DB"/>
    <w:rsid w:val="00264981"/>
    <w:rsid w:val="00272186"/>
    <w:rsid w:val="00293C60"/>
    <w:rsid w:val="002B04A7"/>
    <w:rsid w:val="002C1BE7"/>
    <w:rsid w:val="002E07B7"/>
    <w:rsid w:val="00333396"/>
    <w:rsid w:val="003418C1"/>
    <w:rsid w:val="0035332B"/>
    <w:rsid w:val="0036343C"/>
    <w:rsid w:val="00372BC2"/>
    <w:rsid w:val="0037737E"/>
    <w:rsid w:val="003C1A71"/>
    <w:rsid w:val="003E31FC"/>
    <w:rsid w:val="0040644D"/>
    <w:rsid w:val="00421E24"/>
    <w:rsid w:val="00424E13"/>
    <w:rsid w:val="00430E90"/>
    <w:rsid w:val="00453CFA"/>
    <w:rsid w:val="00460E3A"/>
    <w:rsid w:val="00463240"/>
    <w:rsid w:val="00467230"/>
    <w:rsid w:val="00475BD4"/>
    <w:rsid w:val="0047663C"/>
    <w:rsid w:val="00483777"/>
    <w:rsid w:val="00483FE2"/>
    <w:rsid w:val="004847A4"/>
    <w:rsid w:val="00485AFA"/>
    <w:rsid w:val="00491C31"/>
    <w:rsid w:val="004B2709"/>
    <w:rsid w:val="004B77E4"/>
    <w:rsid w:val="004C0EF9"/>
    <w:rsid w:val="004E5BCB"/>
    <w:rsid w:val="004E6728"/>
    <w:rsid w:val="004E74AF"/>
    <w:rsid w:val="004F2389"/>
    <w:rsid w:val="004F77D0"/>
    <w:rsid w:val="005008E2"/>
    <w:rsid w:val="00501614"/>
    <w:rsid w:val="005137D9"/>
    <w:rsid w:val="00514E7E"/>
    <w:rsid w:val="00521E77"/>
    <w:rsid w:val="005341C1"/>
    <w:rsid w:val="00535DCC"/>
    <w:rsid w:val="00551293"/>
    <w:rsid w:val="0055392C"/>
    <w:rsid w:val="005702F7"/>
    <w:rsid w:val="00574369"/>
    <w:rsid w:val="005751B9"/>
    <w:rsid w:val="0059278A"/>
    <w:rsid w:val="005B24E3"/>
    <w:rsid w:val="005B4D98"/>
    <w:rsid w:val="005F45D0"/>
    <w:rsid w:val="00610581"/>
    <w:rsid w:val="006124CB"/>
    <w:rsid w:val="00612C1F"/>
    <w:rsid w:val="0061368D"/>
    <w:rsid w:val="00636B29"/>
    <w:rsid w:val="00644AFF"/>
    <w:rsid w:val="006450CB"/>
    <w:rsid w:val="0064655B"/>
    <w:rsid w:val="00646E75"/>
    <w:rsid w:val="00657E1D"/>
    <w:rsid w:val="00671A93"/>
    <w:rsid w:val="0067506F"/>
    <w:rsid w:val="00676196"/>
    <w:rsid w:val="00687FF2"/>
    <w:rsid w:val="006C6004"/>
    <w:rsid w:val="006D39C7"/>
    <w:rsid w:val="006D7415"/>
    <w:rsid w:val="0070286D"/>
    <w:rsid w:val="00716C74"/>
    <w:rsid w:val="0071746C"/>
    <w:rsid w:val="00724EDF"/>
    <w:rsid w:val="00731706"/>
    <w:rsid w:val="00732C0B"/>
    <w:rsid w:val="00744D50"/>
    <w:rsid w:val="007456E5"/>
    <w:rsid w:val="00756AB8"/>
    <w:rsid w:val="007775ED"/>
    <w:rsid w:val="0078642F"/>
    <w:rsid w:val="007C30C6"/>
    <w:rsid w:val="007D263C"/>
    <w:rsid w:val="007D7298"/>
    <w:rsid w:val="00800236"/>
    <w:rsid w:val="00800C12"/>
    <w:rsid w:val="008107D5"/>
    <w:rsid w:val="00824580"/>
    <w:rsid w:val="00842B4C"/>
    <w:rsid w:val="00847AED"/>
    <w:rsid w:val="008731CF"/>
    <w:rsid w:val="0087558A"/>
    <w:rsid w:val="008765F4"/>
    <w:rsid w:val="008C0C57"/>
    <w:rsid w:val="008D370D"/>
    <w:rsid w:val="008E3981"/>
    <w:rsid w:val="008F1F0E"/>
    <w:rsid w:val="00912BF4"/>
    <w:rsid w:val="00933357"/>
    <w:rsid w:val="009447D5"/>
    <w:rsid w:val="009561A9"/>
    <w:rsid w:val="00960145"/>
    <w:rsid w:val="0096082D"/>
    <w:rsid w:val="009717C3"/>
    <w:rsid w:val="00982919"/>
    <w:rsid w:val="00992118"/>
    <w:rsid w:val="009B16FE"/>
    <w:rsid w:val="009B461E"/>
    <w:rsid w:val="009C4BE1"/>
    <w:rsid w:val="009D1993"/>
    <w:rsid w:val="009D4585"/>
    <w:rsid w:val="009E360C"/>
    <w:rsid w:val="009F1940"/>
    <w:rsid w:val="009F35C5"/>
    <w:rsid w:val="00A15702"/>
    <w:rsid w:val="00A252AF"/>
    <w:rsid w:val="00A3055C"/>
    <w:rsid w:val="00A30EB5"/>
    <w:rsid w:val="00A313BF"/>
    <w:rsid w:val="00A34A20"/>
    <w:rsid w:val="00A647D0"/>
    <w:rsid w:val="00A81471"/>
    <w:rsid w:val="00A905A2"/>
    <w:rsid w:val="00A91B74"/>
    <w:rsid w:val="00AA5FF0"/>
    <w:rsid w:val="00AB55DB"/>
    <w:rsid w:val="00AE6F96"/>
    <w:rsid w:val="00B229B6"/>
    <w:rsid w:val="00B36230"/>
    <w:rsid w:val="00B51D1D"/>
    <w:rsid w:val="00B53C2E"/>
    <w:rsid w:val="00B5499A"/>
    <w:rsid w:val="00B6218A"/>
    <w:rsid w:val="00B72FD2"/>
    <w:rsid w:val="00B76BA8"/>
    <w:rsid w:val="00B8360A"/>
    <w:rsid w:val="00BB015D"/>
    <w:rsid w:val="00BB754C"/>
    <w:rsid w:val="00BB7E59"/>
    <w:rsid w:val="00BC3437"/>
    <w:rsid w:val="00BC392E"/>
    <w:rsid w:val="00BC4846"/>
    <w:rsid w:val="00BD3559"/>
    <w:rsid w:val="00BD421E"/>
    <w:rsid w:val="00BF3A56"/>
    <w:rsid w:val="00BF3F44"/>
    <w:rsid w:val="00C82B9D"/>
    <w:rsid w:val="00C84680"/>
    <w:rsid w:val="00C943D4"/>
    <w:rsid w:val="00C96854"/>
    <w:rsid w:val="00CA1840"/>
    <w:rsid w:val="00CA3963"/>
    <w:rsid w:val="00CC2FCE"/>
    <w:rsid w:val="00CC5682"/>
    <w:rsid w:val="00CC6C7E"/>
    <w:rsid w:val="00CE49BE"/>
    <w:rsid w:val="00CF6A05"/>
    <w:rsid w:val="00D06481"/>
    <w:rsid w:val="00D14506"/>
    <w:rsid w:val="00D151A3"/>
    <w:rsid w:val="00D71E46"/>
    <w:rsid w:val="00DA3F10"/>
    <w:rsid w:val="00DC6316"/>
    <w:rsid w:val="00DD1A94"/>
    <w:rsid w:val="00DD60A3"/>
    <w:rsid w:val="00DE3C9B"/>
    <w:rsid w:val="00DF12F5"/>
    <w:rsid w:val="00E0299D"/>
    <w:rsid w:val="00E0399D"/>
    <w:rsid w:val="00E06E62"/>
    <w:rsid w:val="00E115FE"/>
    <w:rsid w:val="00E12D87"/>
    <w:rsid w:val="00E340E4"/>
    <w:rsid w:val="00E66B0A"/>
    <w:rsid w:val="00E86053"/>
    <w:rsid w:val="00E97619"/>
    <w:rsid w:val="00EA059D"/>
    <w:rsid w:val="00EA24AF"/>
    <w:rsid w:val="00EA5600"/>
    <w:rsid w:val="00ED7956"/>
    <w:rsid w:val="00EE136D"/>
    <w:rsid w:val="00EF0592"/>
    <w:rsid w:val="00EF3BAF"/>
    <w:rsid w:val="00EF5C1D"/>
    <w:rsid w:val="00F02338"/>
    <w:rsid w:val="00F057A3"/>
    <w:rsid w:val="00F16D1A"/>
    <w:rsid w:val="00F300B1"/>
    <w:rsid w:val="00F318C0"/>
    <w:rsid w:val="00F477C3"/>
    <w:rsid w:val="00F503DE"/>
    <w:rsid w:val="00F50662"/>
    <w:rsid w:val="00F539B0"/>
    <w:rsid w:val="00F6119F"/>
    <w:rsid w:val="00F711E4"/>
    <w:rsid w:val="00FA2642"/>
    <w:rsid w:val="00FA799F"/>
    <w:rsid w:val="00FA7CC4"/>
    <w:rsid w:val="00FB7B80"/>
    <w:rsid w:val="00FF3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8902"/>
  <w15:chartTrackingRefBased/>
  <w15:docId w15:val="{026A0E73-C1F7-4E7D-BDD8-12309C31D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3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NH1">
    <w:name w:val="Table Grid NH1"/>
    <w:basedOn w:val="TableNormal"/>
    <w:next w:val="TableGrid"/>
    <w:uiPriority w:val="59"/>
    <w:rsid w:val="0050161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iPriority w:val="99"/>
    <w:unhideWhenUsed/>
    <w:rsid w:val="00AE6F96"/>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uiPriority w:val="99"/>
    <w:rsid w:val="00AE6F96"/>
  </w:style>
  <w:style w:type="paragraph" w:styleId="Footer">
    <w:name w:val="footer"/>
    <w:basedOn w:val="Normal"/>
    <w:link w:val="FooterChar"/>
    <w:uiPriority w:val="99"/>
    <w:unhideWhenUsed/>
    <w:rsid w:val="00AE6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F96"/>
  </w:style>
  <w:style w:type="character" w:styleId="CommentReference">
    <w:name w:val="annotation reference"/>
    <w:basedOn w:val="DefaultParagraphFont"/>
    <w:uiPriority w:val="99"/>
    <w:semiHidden/>
    <w:unhideWhenUsed/>
    <w:rsid w:val="004C0EF9"/>
    <w:rPr>
      <w:sz w:val="16"/>
      <w:szCs w:val="16"/>
    </w:rPr>
  </w:style>
  <w:style w:type="paragraph" w:styleId="CommentText">
    <w:name w:val="annotation text"/>
    <w:basedOn w:val="Normal"/>
    <w:link w:val="CommentTextChar"/>
    <w:uiPriority w:val="99"/>
    <w:unhideWhenUsed/>
    <w:rsid w:val="004C0EF9"/>
    <w:pPr>
      <w:spacing w:line="240" w:lineRule="auto"/>
    </w:pPr>
    <w:rPr>
      <w:sz w:val="20"/>
      <w:szCs w:val="20"/>
    </w:rPr>
  </w:style>
  <w:style w:type="character" w:customStyle="1" w:styleId="CommentTextChar">
    <w:name w:val="Comment Text Char"/>
    <w:basedOn w:val="DefaultParagraphFont"/>
    <w:link w:val="CommentText"/>
    <w:uiPriority w:val="99"/>
    <w:rsid w:val="004C0EF9"/>
    <w:rPr>
      <w:sz w:val="20"/>
      <w:szCs w:val="20"/>
    </w:rPr>
  </w:style>
  <w:style w:type="paragraph" w:styleId="CommentSubject">
    <w:name w:val="annotation subject"/>
    <w:basedOn w:val="CommentText"/>
    <w:next w:val="CommentText"/>
    <w:link w:val="CommentSubjectChar"/>
    <w:uiPriority w:val="99"/>
    <w:semiHidden/>
    <w:unhideWhenUsed/>
    <w:rsid w:val="004C0EF9"/>
    <w:rPr>
      <w:b/>
      <w:bCs/>
    </w:rPr>
  </w:style>
  <w:style w:type="character" w:customStyle="1" w:styleId="CommentSubjectChar">
    <w:name w:val="Comment Subject Char"/>
    <w:basedOn w:val="CommentTextChar"/>
    <w:link w:val="CommentSubject"/>
    <w:uiPriority w:val="99"/>
    <w:semiHidden/>
    <w:rsid w:val="004C0EF9"/>
    <w:rPr>
      <w:b/>
      <w:bCs/>
      <w:sz w:val="20"/>
      <w:szCs w:val="20"/>
    </w:rPr>
  </w:style>
  <w:style w:type="paragraph" w:styleId="BodyText">
    <w:name w:val="Body Text"/>
    <w:basedOn w:val="Normal"/>
    <w:link w:val="BodyTextChar"/>
    <w:uiPriority w:val="99"/>
    <w:qFormat/>
    <w:rsid w:val="00015764"/>
    <w:pPr>
      <w:widowControl w:val="0"/>
      <w:autoSpaceDE w:val="0"/>
      <w:autoSpaceDN w:val="0"/>
      <w:spacing w:after="0" w:line="240" w:lineRule="auto"/>
    </w:pPr>
    <w:rPr>
      <w:rFonts w:ascii="Calibri" w:eastAsia="Calibri" w:hAnsi="Calibri" w:cs="Calibri"/>
      <w:kern w:val="0"/>
      <w:sz w:val="24"/>
      <w:szCs w:val="24"/>
      <w:lang w:val="en-IE"/>
      <w14:ligatures w14:val="none"/>
    </w:rPr>
  </w:style>
  <w:style w:type="character" w:customStyle="1" w:styleId="BodyTextChar">
    <w:name w:val="Body Text Char"/>
    <w:basedOn w:val="DefaultParagraphFont"/>
    <w:link w:val="BodyText"/>
    <w:uiPriority w:val="99"/>
    <w:rsid w:val="00015764"/>
    <w:rPr>
      <w:rFonts w:ascii="Calibri" w:eastAsia="Calibri" w:hAnsi="Calibri" w:cs="Calibri"/>
      <w:kern w:val="0"/>
      <w:sz w:val="24"/>
      <w:szCs w:val="24"/>
      <w:lang w:val="en-IE"/>
      <w14:ligatures w14:val="none"/>
    </w:rPr>
  </w:style>
  <w:style w:type="paragraph" w:styleId="ListParagraph">
    <w:name w:val="List Paragraph"/>
    <w:aliases w:val="Subtitle Cover Page,Lettre d'introduction,Paragrafo elenco,List Paragraph1,1st level - Bullet List Paragraph,List - Numbered,igunore,Dot pt,No Spacing1,List Paragraph Char Char Char,Indicator Text,Numbered Para 1,Bullet 1,Bullet Points"/>
    <w:basedOn w:val="Normal"/>
    <w:link w:val="ListParagraphChar"/>
    <w:uiPriority w:val="34"/>
    <w:qFormat/>
    <w:rsid w:val="00015764"/>
    <w:pPr>
      <w:widowControl w:val="0"/>
      <w:autoSpaceDE w:val="0"/>
      <w:autoSpaceDN w:val="0"/>
      <w:spacing w:after="0" w:line="240" w:lineRule="auto"/>
      <w:ind w:left="588" w:hanging="361"/>
    </w:pPr>
    <w:rPr>
      <w:rFonts w:ascii="Calibri" w:eastAsia="Calibri" w:hAnsi="Calibri" w:cs="Calibri"/>
      <w:kern w:val="0"/>
      <w:lang w:val="en-IE"/>
      <w14:ligatures w14:val="none"/>
    </w:rPr>
  </w:style>
  <w:style w:type="character" w:customStyle="1" w:styleId="ListParagraphChar">
    <w:name w:val="List Paragraph Char"/>
    <w:aliases w:val="Subtitle Cover Page Char,Lettre d'introduction Char,Paragrafo elenco Char,List Paragraph1 Char,1st level - Bullet List Paragraph Char,List - Numbered Char,igunore Char,Dot pt Char,No Spacing1 Char,List Paragraph Char Char Char Char"/>
    <w:link w:val="ListParagraph"/>
    <w:uiPriority w:val="34"/>
    <w:qFormat/>
    <w:locked/>
    <w:rsid w:val="00015764"/>
    <w:rPr>
      <w:rFonts w:ascii="Calibri" w:eastAsia="Calibri" w:hAnsi="Calibri" w:cs="Calibri"/>
      <w:kern w:val="0"/>
      <w:lang w:val="en-IE"/>
      <w14:ligatures w14:val="none"/>
    </w:rPr>
  </w:style>
  <w:style w:type="paragraph" w:styleId="Revision">
    <w:name w:val="Revision"/>
    <w:hidden/>
    <w:uiPriority w:val="99"/>
    <w:semiHidden/>
    <w:rsid w:val="00731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755</Words>
  <Characters>4771</Characters>
  <Application>Microsoft Office Word</Application>
  <DocSecurity>0</DocSecurity>
  <Lines>216</Lines>
  <Paragraphs>110</Paragraphs>
  <ScaleCrop>false</ScaleCrop>
  <HeadingPairs>
    <vt:vector size="2" baseType="variant">
      <vt:variant>
        <vt:lpstr>Title</vt:lpstr>
      </vt:variant>
      <vt:variant>
        <vt:i4>1</vt:i4>
      </vt:variant>
    </vt:vector>
  </HeadingPairs>
  <TitlesOfParts>
    <vt:vector size="1" baseType="lpstr">
      <vt:lpstr/>
    </vt:vector>
  </TitlesOfParts>
  <Company>IDA Ireland</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Norton, Mary</dc:creator>
  <cp:keywords/>
  <dc:description/>
  <cp:lastModifiedBy>Gilmartin, Pamela</cp:lastModifiedBy>
  <cp:revision>3</cp:revision>
  <dcterms:created xsi:type="dcterms:W3CDTF">2026-09-21T09:08:00Z</dcterms:created>
  <dcterms:modified xsi:type="dcterms:W3CDTF">2026-09-21T09:08:00Z</dcterms:modified>
</cp:coreProperties>
</file>