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drawing>
          <wp:inline xmlns:a="http://schemas.openxmlformats.org/drawingml/2006/main" xmlns:pic="http://schemas.openxmlformats.org/drawingml/2006/picture">
            <wp:extent cx="1371600" cy="704335"/>
            <wp:docPr id="1" name="Picture 1"/>
            <wp:cNvGraphicFramePr>
              <a:graphicFrameLocks noChangeAspect="1"/>
            </wp:cNvGraphicFramePr>
            <a:graphic>
              <a:graphicData uri="http://schemas.openxmlformats.org/drawingml/2006/picture">
                <pic:pic>
                  <pic:nvPicPr>
                    <pic:cNvPr id="0" name="depaul_logo.png"/>
                    <pic:cNvPicPr/>
                  </pic:nvPicPr>
                  <pic:blipFill>
                    <a:blip r:embed="rId9"/>
                    <a:stretch>
                      <a:fillRect/>
                    </a:stretch>
                  </pic:blipFill>
                  <pic:spPr>
                    <a:xfrm>
                      <a:off x="0" y="0"/>
                      <a:ext cx="1371600" cy="704335"/>
                    </a:xfrm>
                    <a:prstGeom prst="rect"/>
                  </pic:spPr>
                </pic:pic>
              </a:graphicData>
            </a:graphic>
          </wp:inline>
        </w:drawing>
      </w:r>
    </w:p>
    <w:p>
      <w:pPr>
        <w:pStyle w:val="Title"/>
      </w:pPr>
      <w:r>
        <w:rPr>
          <w:b w:val="0"/>
        </w:rPr>
        <w:t>Tender response and pricing for four pods</w:t>
      </w:r>
    </w:p>
    <w:p>
      <w:pPr>
        <w:pStyle w:val="Subtitle"/>
      </w:pPr>
      <w:r>
        <w:rPr>
          <w:b w:val="0"/>
        </w:rPr>
        <w:t>McGwire House Waterford</w:t>
      </w:r>
    </w:p>
    <w:p>
      <w:r>
        <w:rPr>
          <w:b w:val="0"/>
        </w:rPr>
        <w:t>Complete this document and submit it through eTenders with the required attachments. You can expand the answer spaces. Use short, clear answers and reference drawings or other evidence by filename and page. Prices and commitments must cover all four units.</w:t>
      </w:r>
    </w:p>
    <w:p>
      <w:pPr>
        <w:pStyle w:val="Heading1"/>
      </w:pPr>
      <w:r>
        <w:t>A Supplier details and supporting documents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00"/>
        <w:gridCol w:w="6624"/>
      </w:tblGrid>
      <w:tr>
        <w:trPr>
          <w:cantSplit/>
          <w:tblHeader/>
        </w:trPr>
        <w:tc>
          <w:tcPr>
            <w:tcW w:type="dxa" w:w="3600"/>
            <w:vAlign w:val="center"/>
            <w:tcMar>
              <w:top w:w="75" w:type="dxa"/>
              <w:bottom w:w="75" w:type="dxa"/>
              <w:left w:w="95" w:type="dxa"/>
              <w:right w:w="95" w:type="dxa"/>
            </w:tcMar>
            <w:shd w:fill="DCE6EC"/>
          </w:tcPr>
          <w:p>
            <w:pPr>
              <w:spacing w:after="0" w:before="0" w:line="254" w:lineRule="auto"/>
            </w:pPr>
            <w:r>
              <w:rPr>
                <w:b/>
                <w:sz w:val="21"/>
              </w:rPr>
              <w:t>Detail</w:t>
            </w:r>
          </w:p>
        </w:tc>
        <w:tc>
          <w:tcPr>
            <w:tcW w:type="dxa" w:w="6624"/>
            <w:vAlign w:val="center"/>
            <w:tcMar>
              <w:top w:w="75" w:type="dxa"/>
              <w:bottom w:w="75" w:type="dxa"/>
              <w:left w:w="95" w:type="dxa"/>
              <w:right w:w="95" w:type="dxa"/>
            </w:tcMar>
            <w:shd w:fill="DCE6EC"/>
          </w:tcPr>
          <w:p>
            <w:pPr>
              <w:spacing w:after="0" w:before="0" w:line="254" w:lineRule="auto"/>
            </w:pPr>
            <w:r>
              <w:rPr>
                <w:b/>
                <w:sz w:val="21"/>
              </w:rPr>
              <w:t>Supplier response</w:t>
            </w:r>
          </w:p>
        </w:tc>
      </w:tr>
      <w:tr>
        <w:trPr>
          <w:cantSplit/>
        </w:trPr>
        <w:tc>
          <w:tcPr>
            <w:tcW w:type="dxa" w:w="3600"/>
            <w:vAlign w:val="center"/>
            <w:tcMar>
              <w:top w:w="75" w:type="dxa"/>
              <w:bottom w:w="75" w:type="dxa"/>
              <w:left w:w="95" w:type="dxa"/>
              <w:right w:w="95" w:type="dxa"/>
            </w:tcMar>
            <w:shd w:fill="FFFFFF"/>
          </w:tcPr>
          <w:p>
            <w:pPr>
              <w:spacing w:after="0" w:before="0" w:line="254" w:lineRule="auto"/>
            </w:pPr>
            <w:r>
              <w:rPr>
                <w:b w:val="0"/>
                <w:sz w:val="21"/>
              </w:rPr>
              <w:t>Company name and registered address</w:t>
            </w:r>
          </w:p>
        </w:tc>
        <w:tc>
          <w:tcPr>
            <w:tcW w:type="dxa" w:w="6624"/>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600"/>
            <w:vAlign w:val="center"/>
            <w:tcMar>
              <w:top w:w="75" w:type="dxa"/>
              <w:bottom w:w="75" w:type="dxa"/>
              <w:left w:w="95" w:type="dxa"/>
              <w:right w:w="95" w:type="dxa"/>
            </w:tcMar>
            <w:shd w:fill="F6F8FA"/>
          </w:tcPr>
          <w:p>
            <w:pPr>
              <w:spacing w:after="0" w:before="0" w:line="254" w:lineRule="auto"/>
            </w:pPr>
            <w:r>
              <w:rPr>
                <w:b w:val="0"/>
                <w:sz w:val="21"/>
              </w:rPr>
              <w:t>Main contact name and role</w:t>
            </w:r>
          </w:p>
        </w:tc>
        <w:tc>
          <w:tcPr>
            <w:tcW w:type="dxa" w:w="6624"/>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3600"/>
            <w:vAlign w:val="center"/>
            <w:tcMar>
              <w:top w:w="75" w:type="dxa"/>
              <w:bottom w:w="75" w:type="dxa"/>
              <w:left w:w="95" w:type="dxa"/>
              <w:right w:w="95" w:type="dxa"/>
            </w:tcMar>
            <w:shd w:fill="FFFFFF"/>
          </w:tcPr>
          <w:p>
            <w:pPr>
              <w:spacing w:after="0" w:before="0" w:line="254" w:lineRule="auto"/>
            </w:pPr>
            <w:r>
              <w:rPr>
                <w:b w:val="0"/>
                <w:sz w:val="21"/>
              </w:rPr>
              <w:t>Email and telephone</w:t>
            </w:r>
          </w:p>
        </w:tc>
        <w:tc>
          <w:tcPr>
            <w:tcW w:type="dxa" w:w="6624"/>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600"/>
            <w:vAlign w:val="center"/>
            <w:tcMar>
              <w:top w:w="75" w:type="dxa"/>
              <w:bottom w:w="75" w:type="dxa"/>
              <w:left w:w="95" w:type="dxa"/>
              <w:right w:w="95" w:type="dxa"/>
            </w:tcMar>
            <w:shd w:fill="F6F8FA"/>
          </w:tcPr>
          <w:p>
            <w:pPr>
              <w:spacing w:after="0" w:before="0" w:line="254" w:lineRule="auto"/>
            </w:pPr>
            <w:r>
              <w:rPr>
                <w:b w:val="0"/>
                <w:sz w:val="21"/>
              </w:rPr>
              <w:t>Company registration number and VAT number</w:t>
            </w:r>
          </w:p>
        </w:tc>
        <w:tc>
          <w:tcPr>
            <w:tcW w:type="dxa" w:w="6624"/>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3600"/>
            <w:vAlign w:val="center"/>
            <w:tcMar>
              <w:top w:w="75" w:type="dxa"/>
              <w:bottom w:w="75" w:type="dxa"/>
              <w:left w:w="95" w:type="dxa"/>
              <w:right w:w="95" w:type="dxa"/>
            </w:tcMar>
            <w:shd w:fill="FFFFFF"/>
          </w:tcPr>
          <w:p>
            <w:pPr>
              <w:spacing w:after="0" w:before="0" w:line="254" w:lineRule="auto"/>
            </w:pPr>
            <w:r>
              <w:rPr>
                <w:b w:val="0"/>
                <w:sz w:val="21"/>
              </w:rPr>
              <w:t>Proposed subcontractors and their roles</w:t>
            </w:r>
          </w:p>
        </w:tc>
        <w:tc>
          <w:tcPr>
            <w:tcW w:type="dxa" w:w="6624"/>
            <w:vAlign w:val="center"/>
            <w:tcMar>
              <w:top w:w="75" w:type="dxa"/>
              <w:bottom w:w="75" w:type="dxa"/>
              <w:left w:w="95" w:type="dxa"/>
              <w:right w:w="95" w:type="dxa"/>
            </w:tcMar>
            <w:shd w:fill="FFFFFF"/>
          </w:tcPr>
          <w:p>
            <w:pPr>
              <w:spacing w:after="0" w:before="0" w:line="254" w:lineRule="auto"/>
            </w:pPr>
            <w:r>
              <w:rPr>
                <w:b w:val="0"/>
                <w:sz w:val="21"/>
              </w:rPr>
            </w:r>
          </w:p>
        </w:tc>
      </w:tr>
    </w:tbl>
    <w:p>
      <w:pPr>
        <w:spacing w:after="80" w:line="20" w:lineRule="exact"/>
      </w:pPr>
      <w:r>
        <w:rPr>
          <w:b w:val="0"/>
          <w:sz w:val="2"/>
        </w:rPr>
      </w:r>
    </w:p>
    <w:p>
      <w:r>
        <w:rPr>
          <w:b w:val="0"/>
        </w:rPr>
        <w:t>Attach the following and give the filename or reference. Accounts or certificates do not need to be repeated in the quality answers.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624"/>
        <w:gridCol w:w="3600"/>
      </w:tblGrid>
      <w:tr>
        <w:trPr>
          <w:cantSplit/>
          <w:tblHeader/>
        </w:trPr>
        <w:tc>
          <w:tcPr>
            <w:tcW w:type="dxa" w:w="6624"/>
            <w:vAlign w:val="center"/>
            <w:tcMar>
              <w:top w:w="75" w:type="dxa"/>
              <w:bottom w:w="75" w:type="dxa"/>
              <w:left w:w="95" w:type="dxa"/>
              <w:right w:w="95" w:type="dxa"/>
            </w:tcMar>
            <w:shd w:fill="DCE6EC"/>
          </w:tcPr>
          <w:p>
            <w:pPr>
              <w:spacing w:after="0" w:before="0" w:line="254" w:lineRule="auto"/>
            </w:pPr>
            <w:r>
              <w:rPr>
                <w:b/>
                <w:sz w:val="21"/>
              </w:rPr>
              <w:t>Required document</w:t>
            </w:r>
          </w:p>
        </w:tc>
        <w:tc>
          <w:tcPr>
            <w:tcW w:type="dxa" w:w="3600"/>
            <w:vAlign w:val="center"/>
            <w:tcMar>
              <w:top w:w="75" w:type="dxa"/>
              <w:bottom w:w="75" w:type="dxa"/>
              <w:left w:w="95" w:type="dxa"/>
              <w:right w:w="95" w:type="dxa"/>
            </w:tcMar>
            <w:shd w:fill="DCE6EC"/>
          </w:tcPr>
          <w:p>
            <w:pPr>
              <w:spacing w:after="0" w:before="0" w:line="254" w:lineRule="auto"/>
            </w:pPr>
            <w:r>
              <w:rPr>
                <w:b/>
                <w:sz w:val="21"/>
              </w:rPr>
              <w:t>Attached or reference</w:t>
            </w:r>
          </w:p>
        </w:tc>
      </w:tr>
      <w:tr>
        <w:trPr>
          <w:cantSplit/>
        </w:trPr>
        <w:tc>
          <w:tcPr>
            <w:tcW w:type="dxa" w:w="6624"/>
            <w:vAlign w:val="center"/>
            <w:tcMar>
              <w:top w:w="75" w:type="dxa"/>
              <w:bottom w:w="75" w:type="dxa"/>
              <w:left w:w="95" w:type="dxa"/>
              <w:right w:w="95" w:type="dxa"/>
            </w:tcMar>
            <w:shd w:fill="FFFFFF"/>
          </w:tcPr>
          <w:p>
            <w:pPr>
              <w:spacing w:after="0" w:before="0" w:line="254" w:lineRule="auto"/>
            </w:pPr>
            <w:r>
              <w:rPr>
                <w:b w:val="0"/>
                <w:sz w:val="21"/>
              </w:rPr>
              <w:t>Signed exclusion declaration on headed paper — Regulation 57 of S.I. No. 284/2016</w:t>
            </w:r>
          </w:p>
        </w:tc>
        <w:tc>
          <w:tcPr>
            <w:tcW w:type="dxa" w:w="360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6624"/>
            <w:vAlign w:val="center"/>
            <w:tcMar>
              <w:top w:w="75" w:type="dxa"/>
              <w:bottom w:w="75" w:type="dxa"/>
              <w:left w:w="95" w:type="dxa"/>
              <w:right w:w="95" w:type="dxa"/>
            </w:tcMar>
            <w:shd w:fill="F6F8FA"/>
          </w:tcPr>
          <w:p>
            <w:pPr>
              <w:spacing w:after="0" w:before="0" w:line="254" w:lineRule="auto"/>
            </w:pPr>
            <w:r>
              <w:rPr>
                <w:b w:val="0"/>
                <w:sz w:val="21"/>
              </w:rPr>
              <w:t>Tax clearance reference and access number, or equivalent evidence</w:t>
            </w:r>
          </w:p>
        </w:tc>
        <w:tc>
          <w:tcPr>
            <w:tcW w:type="dxa" w:w="360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6624"/>
            <w:vAlign w:val="center"/>
            <w:tcMar>
              <w:top w:w="75" w:type="dxa"/>
              <w:bottom w:w="75" w:type="dxa"/>
              <w:left w:w="95" w:type="dxa"/>
              <w:right w:w="95" w:type="dxa"/>
            </w:tcMar>
            <w:shd w:fill="FFFFFF"/>
          </w:tcPr>
          <w:p>
            <w:pPr>
              <w:spacing w:after="0" w:before="0" w:line="254" w:lineRule="auto"/>
            </w:pPr>
            <w:r>
              <w:rPr>
                <w:b w:val="0"/>
                <w:sz w:val="21"/>
              </w:rPr>
              <w:t>Audited accounts for three years, or equivalent financial evidence with an explanation</w:t>
            </w:r>
          </w:p>
        </w:tc>
        <w:tc>
          <w:tcPr>
            <w:tcW w:type="dxa" w:w="360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6624"/>
            <w:vAlign w:val="center"/>
            <w:tcMar>
              <w:top w:w="75" w:type="dxa"/>
              <w:bottom w:w="75" w:type="dxa"/>
              <w:left w:w="95" w:type="dxa"/>
              <w:right w:w="95" w:type="dxa"/>
            </w:tcMar>
            <w:shd w:fill="F6F8FA"/>
          </w:tcPr>
          <w:p>
            <w:pPr>
              <w:spacing w:after="0" w:before="0" w:line="254" w:lineRule="auto"/>
            </w:pPr>
            <w:r>
              <w:rPr>
                <w:b w:val="0"/>
                <w:sz w:val="21"/>
              </w:rPr>
              <w:t>Insurance evidence showing cover and limits, or signed undertaking to obtain appropriate cover before award</w:t>
            </w:r>
          </w:p>
        </w:tc>
        <w:tc>
          <w:tcPr>
            <w:tcW w:type="dxa" w:w="3600"/>
            <w:vAlign w:val="center"/>
            <w:tcMar>
              <w:top w:w="75" w:type="dxa"/>
              <w:bottom w:w="75" w:type="dxa"/>
              <w:left w:w="95" w:type="dxa"/>
              <w:right w:w="95" w:type="dxa"/>
            </w:tcMar>
            <w:shd w:fill="F6F8FA"/>
          </w:tcPr>
          <w:p>
            <w:pPr>
              <w:spacing w:after="0" w:before="0" w:line="254" w:lineRule="auto"/>
            </w:pPr>
            <w:r>
              <w:rPr>
                <w:b w:val="0"/>
                <w:sz w:val="21"/>
              </w:rPr>
            </w:r>
          </w:p>
        </w:tc>
      </w:tr>
    </w:tbl>
    <w:p>
      <w:pPr>
        <w:spacing w:after="80" w:line="20" w:lineRule="exact"/>
      </w:pPr>
      <w:r>
        <w:rPr>
          <w:b w:val="0"/>
          <w:sz w:val="2"/>
        </w:rPr>
      </w:r>
    </w:p>
    <w:p>
      <w:pPr>
        <w:pStyle w:val="Heading2"/>
      </w:pPr>
      <w:r>
        <w:t>A1 Relevant experience</w:t>
      </w:r>
    </w:p>
    <w:p>
      <w:r>
        <w:rPr>
          <w:b w:val="0"/>
        </w:rPr>
        <w:t>Give at least one similar project successfully completed in the 24 months before the tender deadline. It must cover design, manufacture, delivery and installation of modular accommodation or comparable works.</w:t>
      </w:r>
    </w:p>
    <w:p>
      <w:r>
        <w:rPr>
          <w:b w:val="0"/>
        </w:rPr>
        <w:t>Attach one project example stating the project name, location, completion date, number and type of units, your role, work completed and why it is similar. Include a client reference contact.</w:t>
      </w:r>
    </w:p>
    <w:p>
      <w:r>
        <w:rPr>
          <w:b w:val="0"/>
          <w:i/>
          <w:color w:val="666666"/>
        </w:rPr>
        <w:t>Project example filename or reference:</w:t>
      </w:r>
    </w:p>
    <w:p>
      <w:pPr>
        <w:pStyle w:val="Heading1"/>
        <w:pageBreakBefore/>
      </w:pPr>
      <w:r>
        <w:t>A2 Declarations and requirements checklist</w:t>
      </w:r>
    </w:p>
    <w:p>
      <w:pPr>
        <w:pStyle w:val="Heading2"/>
      </w:pPr>
      <w:r>
        <w:t>Conflict of interest declaration</w:t>
      </w:r>
    </w:p>
    <w:p>
      <w:r>
        <w:rPr>
          <w:b w:val="0"/>
        </w:rPr>
        <w:t>Select one: □ No actual or potential conflict to declare.  □ A conflict is disclosed below.</w:t>
      </w:r>
    </w:p>
    <w:p>
      <w:r>
        <w:rPr>
          <w:b w:val="0"/>
        </w:rPr>
        <w:t>I have checked for actual or potential conflicts involving our company, directors and proposed team in relation to this tender. Any such conflict is described below, including proposed steps to manage it. We will inform Depaul promptly if this changes.</w:t>
      </w:r>
    </w:p>
    <w:p>
      <w:r>
        <w:rPr>
          <w:b w:val="0"/>
          <w:i/>
          <w:color w:val="666666"/>
        </w:rPr>
        <w:t>Details of any conflict, or write “None”: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32"/>
        <w:gridCol w:w="4032"/>
        <w:gridCol w:w="2160"/>
      </w:tblGrid>
      <w:tr>
        <w:trPr>
          <w:cantSplit/>
          <w:tblHeader/>
        </w:trPr>
        <w:tc>
          <w:tcPr>
            <w:tcW w:type="dxa" w:w="4032"/>
            <w:vAlign w:val="center"/>
            <w:tcMar>
              <w:top w:w="75" w:type="dxa"/>
              <w:bottom w:w="75" w:type="dxa"/>
              <w:left w:w="95" w:type="dxa"/>
              <w:right w:w="95" w:type="dxa"/>
            </w:tcMar>
            <w:shd w:fill="DCE6EC"/>
          </w:tcPr>
          <w:p>
            <w:pPr>
              <w:spacing w:after="0" w:before="0" w:line="254" w:lineRule="auto"/>
            </w:pPr>
            <w:r>
              <w:rPr>
                <w:b/>
                <w:sz w:val="21"/>
              </w:rPr>
              <w:t>Name and role</w:t>
            </w:r>
          </w:p>
        </w:tc>
        <w:tc>
          <w:tcPr>
            <w:tcW w:type="dxa" w:w="4032"/>
            <w:vAlign w:val="center"/>
            <w:tcMar>
              <w:top w:w="75" w:type="dxa"/>
              <w:bottom w:w="75" w:type="dxa"/>
              <w:left w:w="95" w:type="dxa"/>
              <w:right w:w="95" w:type="dxa"/>
            </w:tcMar>
            <w:shd w:fill="DCE6EC"/>
          </w:tcPr>
          <w:p>
            <w:pPr>
              <w:spacing w:after="0" w:before="0" w:line="254" w:lineRule="auto"/>
            </w:pPr>
            <w:r>
              <w:rPr>
                <w:b/>
                <w:sz w:val="21"/>
              </w:rPr>
              <w:t>Signature</w:t>
            </w:r>
          </w:p>
        </w:tc>
        <w:tc>
          <w:tcPr>
            <w:tcW w:type="dxa" w:w="2160"/>
            <w:vAlign w:val="center"/>
            <w:tcMar>
              <w:top w:w="75" w:type="dxa"/>
              <w:bottom w:w="75" w:type="dxa"/>
              <w:left w:w="95" w:type="dxa"/>
              <w:right w:w="95" w:type="dxa"/>
            </w:tcMar>
            <w:shd w:fill="DCE6EC"/>
          </w:tcPr>
          <w:p>
            <w:pPr>
              <w:spacing w:after="0" w:before="0" w:line="254" w:lineRule="auto"/>
            </w:pPr>
            <w:r>
              <w:rPr>
                <w:b/>
                <w:sz w:val="21"/>
              </w:rPr>
              <w:t>Date</w:t>
            </w:r>
          </w:p>
        </w:tc>
      </w:tr>
      <w:tr>
        <w:trPr>
          <w:cantSplit/>
        </w:trPr>
        <w:tc>
          <w:tcPr>
            <w:tcW w:type="dxa" w:w="4032"/>
            <w:vAlign w:val="center"/>
            <w:tcMar>
              <w:top w:w="75" w:type="dxa"/>
              <w:bottom w:w="75" w:type="dxa"/>
              <w:left w:w="95" w:type="dxa"/>
              <w:right w:w="95" w:type="dxa"/>
            </w:tcMar>
            <w:shd w:fill="FFFFFF"/>
          </w:tcPr>
          <w:p>
            <w:pPr>
              <w:spacing w:after="0" w:before="0" w:line="254" w:lineRule="auto"/>
            </w:pPr>
            <w:r>
              <w:rPr>
                <w:b w:val="0"/>
                <w:sz w:val="21"/>
              </w:rPr>
            </w:r>
          </w:p>
        </w:tc>
        <w:tc>
          <w:tcPr>
            <w:tcW w:type="dxa" w:w="4032"/>
            <w:vAlign w:val="center"/>
            <w:tcMar>
              <w:top w:w="75" w:type="dxa"/>
              <w:bottom w:w="75" w:type="dxa"/>
              <w:left w:w="95" w:type="dxa"/>
              <w:right w:w="95" w:type="dxa"/>
            </w:tcMar>
            <w:shd w:fill="FFFFFF"/>
          </w:tcPr>
          <w:p>
            <w:pPr>
              <w:spacing w:after="0" w:before="0" w:line="254" w:lineRule="auto"/>
            </w:pPr>
            <w:r>
              <w:rPr>
                <w:b w:val="0"/>
                <w:sz w:val="21"/>
              </w:rPr>
            </w:r>
          </w:p>
        </w:tc>
        <w:tc>
          <w:tcPr>
            <w:tcW w:type="dxa" w:w="2160"/>
            <w:vAlign w:val="center"/>
            <w:tcMar>
              <w:top w:w="75" w:type="dxa"/>
              <w:bottom w:w="75" w:type="dxa"/>
              <w:left w:w="95" w:type="dxa"/>
              <w:right w:w="95" w:type="dxa"/>
            </w:tcMar>
            <w:shd w:fill="FFFFFF"/>
          </w:tcPr>
          <w:p>
            <w:pPr>
              <w:spacing w:after="0" w:before="0" w:line="254" w:lineRule="auto"/>
            </w:pPr>
            <w:r>
              <w:rPr>
                <w:b w:val="0"/>
                <w:sz w:val="21"/>
              </w:rPr>
            </w:r>
          </w:p>
        </w:tc>
      </w:tr>
    </w:tbl>
    <w:p>
      <w:pPr>
        <w:spacing w:after="80" w:line="20" w:lineRule="exact"/>
      </w:pPr>
      <w:r>
        <w:rPr>
          <w:b w:val="0"/>
          <w:sz w:val="2"/>
        </w:rPr>
      </w:r>
    </w:p>
    <w:p>
      <w:pPr>
        <w:pStyle w:val="Heading2"/>
      </w:pPr>
      <w:r>
        <w:t>Requirements checklist</w:t>
      </w:r>
    </w:p>
    <w:p>
      <w:r>
        <w:rPr>
          <w:b w:val="0"/>
        </w:rPr>
        <w:t>For every row enter Yes or No and give the supporting page or document. Explain any departure. Read the full requirement in the call for tender; a Yes answer alone does not replace the supporting detail.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3600"/>
        <w:gridCol w:w="1152"/>
        <w:gridCol w:w="4680"/>
      </w:tblGrid>
      <w:tr>
        <w:trPr>
          <w:cantSplit/>
          <w:tblHeader/>
        </w:trPr>
        <w:tc>
          <w:tcPr>
            <w:tcW w:type="dxa" w:w="792"/>
            <w:vAlign w:val="center"/>
            <w:tcMar>
              <w:top w:w="75" w:type="dxa"/>
              <w:bottom w:w="75" w:type="dxa"/>
              <w:left w:w="95" w:type="dxa"/>
              <w:right w:w="95" w:type="dxa"/>
            </w:tcMar>
            <w:shd w:fill="DCE6EC"/>
          </w:tcPr>
          <w:p>
            <w:pPr>
              <w:spacing w:after="0" w:before="0" w:line="254" w:lineRule="auto"/>
              <w:jc w:val="center"/>
            </w:pPr>
            <w:r>
              <w:rPr>
                <w:b/>
                <w:sz w:val="21"/>
              </w:rPr>
              <w:t>Ref</w:t>
            </w:r>
          </w:p>
        </w:tc>
        <w:tc>
          <w:tcPr>
            <w:tcW w:type="dxa" w:w="3600"/>
            <w:vAlign w:val="center"/>
            <w:tcMar>
              <w:top w:w="75" w:type="dxa"/>
              <w:bottom w:w="75" w:type="dxa"/>
              <w:left w:w="95" w:type="dxa"/>
              <w:right w:w="95" w:type="dxa"/>
            </w:tcMar>
            <w:shd w:fill="DCE6EC"/>
          </w:tcPr>
          <w:p>
            <w:pPr>
              <w:spacing w:after="0" w:before="0" w:line="254" w:lineRule="auto"/>
            </w:pPr>
            <w:r>
              <w:rPr>
                <w:b/>
                <w:sz w:val="21"/>
              </w:rPr>
              <w:t>Requirement</w:t>
            </w:r>
          </w:p>
        </w:tc>
        <w:tc>
          <w:tcPr>
            <w:tcW w:type="dxa" w:w="1152"/>
            <w:vAlign w:val="center"/>
            <w:tcMar>
              <w:top w:w="75" w:type="dxa"/>
              <w:bottom w:w="75" w:type="dxa"/>
              <w:left w:w="95" w:type="dxa"/>
              <w:right w:w="95" w:type="dxa"/>
            </w:tcMar>
            <w:shd w:fill="DCE6EC"/>
          </w:tcPr>
          <w:p>
            <w:pPr>
              <w:spacing w:after="0" w:before="0" w:line="254" w:lineRule="auto"/>
            </w:pPr>
            <w:r>
              <w:rPr>
                <w:b/>
                <w:sz w:val="21"/>
              </w:rPr>
              <w:t>Yes or No</w:t>
            </w:r>
          </w:p>
        </w:tc>
        <w:tc>
          <w:tcPr>
            <w:tcW w:type="dxa" w:w="4680"/>
            <w:vAlign w:val="center"/>
            <w:tcMar>
              <w:top w:w="75" w:type="dxa"/>
              <w:bottom w:w="75" w:type="dxa"/>
              <w:left w:w="95" w:type="dxa"/>
              <w:right w:w="95" w:type="dxa"/>
            </w:tcMar>
            <w:shd w:fill="DCE6EC"/>
          </w:tcPr>
          <w:p>
            <w:pPr>
              <w:spacing w:after="0" w:before="0" w:line="254" w:lineRule="auto"/>
            </w:pPr>
            <w:r>
              <w:rPr>
                <w:b/>
                <w:sz w:val="21"/>
              </w:rPr>
              <w:t>Evidence or departure</w:t>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M1</w:t>
            </w:r>
          </w:p>
        </w:tc>
        <w:tc>
          <w:tcPr>
            <w:tcW w:type="dxa" w:w="3600"/>
            <w:vAlign w:val="center"/>
            <w:tcMar>
              <w:top w:w="75" w:type="dxa"/>
              <w:bottom w:w="75" w:type="dxa"/>
              <w:left w:w="95" w:type="dxa"/>
              <w:right w:w="95" w:type="dxa"/>
            </w:tcMar>
            <w:shd w:fill="FFFFFF"/>
          </w:tcPr>
          <w:p>
            <w:pPr>
              <w:spacing w:after="0" w:before="0" w:line="254" w:lineRule="auto"/>
            </w:pPr>
            <w:r>
              <w:rPr>
                <w:b w:val="0"/>
                <w:sz w:val="21"/>
              </w:rPr>
              <w:t>Units and layout</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M2</w:t>
            </w:r>
          </w:p>
        </w:tc>
        <w:tc>
          <w:tcPr>
            <w:tcW w:type="dxa" w:w="3600"/>
            <w:vAlign w:val="center"/>
            <w:tcMar>
              <w:top w:w="75" w:type="dxa"/>
              <w:bottom w:w="75" w:type="dxa"/>
              <w:left w:w="95" w:type="dxa"/>
              <w:right w:w="95" w:type="dxa"/>
            </w:tcMar>
            <w:shd w:fill="F6F8FA"/>
          </w:tcPr>
          <w:p>
            <w:pPr>
              <w:spacing w:after="0" w:before="0" w:line="254" w:lineRule="auto"/>
            </w:pPr>
            <w:r>
              <w:rPr>
                <w:b w:val="0"/>
                <w:sz w:val="21"/>
              </w:rPr>
              <w:t>Frame and foundations</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M3</w:t>
            </w:r>
          </w:p>
        </w:tc>
        <w:tc>
          <w:tcPr>
            <w:tcW w:type="dxa" w:w="3600"/>
            <w:vAlign w:val="center"/>
            <w:tcMar>
              <w:top w:w="75" w:type="dxa"/>
              <w:bottom w:w="75" w:type="dxa"/>
              <w:left w:w="95" w:type="dxa"/>
              <w:right w:w="95" w:type="dxa"/>
            </w:tcMar>
            <w:shd w:fill="FFFFFF"/>
          </w:tcPr>
          <w:p>
            <w:pPr>
              <w:spacing w:after="0" w:before="0" w:line="254" w:lineRule="auto"/>
            </w:pPr>
            <w:r>
              <w:rPr>
                <w:b w:val="0"/>
                <w:sz w:val="21"/>
              </w:rPr>
              <w:t>Insulation and walls</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M4</w:t>
            </w:r>
          </w:p>
        </w:tc>
        <w:tc>
          <w:tcPr>
            <w:tcW w:type="dxa" w:w="3600"/>
            <w:vAlign w:val="center"/>
            <w:tcMar>
              <w:top w:w="75" w:type="dxa"/>
              <w:bottom w:w="75" w:type="dxa"/>
              <w:left w:w="95" w:type="dxa"/>
              <w:right w:w="95" w:type="dxa"/>
            </w:tcMar>
            <w:shd w:fill="F6F8FA"/>
          </w:tcPr>
          <w:p>
            <w:pPr>
              <w:spacing w:after="0" w:before="0" w:line="254" w:lineRule="auto"/>
            </w:pPr>
            <w:r>
              <w:rPr>
                <w:b w:val="0"/>
                <w:sz w:val="21"/>
              </w:rPr>
              <w:t>Doors and outside finishes</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M5</w:t>
            </w:r>
          </w:p>
        </w:tc>
        <w:tc>
          <w:tcPr>
            <w:tcW w:type="dxa" w:w="3600"/>
            <w:vAlign w:val="center"/>
            <w:tcMar>
              <w:top w:w="75" w:type="dxa"/>
              <w:bottom w:w="75" w:type="dxa"/>
              <w:left w:w="95" w:type="dxa"/>
              <w:right w:w="95" w:type="dxa"/>
            </w:tcMar>
            <w:shd w:fill="FFFFFF"/>
          </w:tcPr>
          <w:p>
            <w:pPr>
              <w:spacing w:after="0" w:before="0" w:line="254" w:lineRule="auto"/>
            </w:pPr>
            <w:r>
              <w:rPr>
                <w:b w:val="0"/>
                <w:sz w:val="21"/>
              </w:rPr>
              <w:t>Building requirements</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M6</w:t>
            </w:r>
          </w:p>
        </w:tc>
        <w:tc>
          <w:tcPr>
            <w:tcW w:type="dxa" w:w="3600"/>
            <w:vAlign w:val="center"/>
            <w:tcMar>
              <w:top w:w="75" w:type="dxa"/>
              <w:bottom w:w="75" w:type="dxa"/>
              <w:left w:w="95" w:type="dxa"/>
              <w:right w:w="95" w:type="dxa"/>
            </w:tcMar>
            <w:shd w:fill="F6F8FA"/>
          </w:tcPr>
          <w:p>
            <w:pPr>
              <w:spacing w:after="0" w:before="0" w:line="254" w:lineRule="auto"/>
            </w:pPr>
            <w:r>
              <w:rPr>
                <w:b w:val="0"/>
                <w:sz w:val="21"/>
              </w:rPr>
              <w:t>Plumbing and connections</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M7</w:t>
            </w:r>
          </w:p>
        </w:tc>
        <w:tc>
          <w:tcPr>
            <w:tcW w:type="dxa" w:w="3600"/>
            <w:vAlign w:val="center"/>
            <w:tcMar>
              <w:top w:w="75" w:type="dxa"/>
              <w:bottom w:w="75" w:type="dxa"/>
              <w:left w:w="95" w:type="dxa"/>
              <w:right w:w="95" w:type="dxa"/>
            </w:tcMar>
            <w:shd w:fill="FFFFFF"/>
          </w:tcPr>
          <w:p>
            <w:pPr>
              <w:spacing w:after="0" w:before="0" w:line="254" w:lineRule="auto"/>
            </w:pPr>
            <w:r>
              <w:rPr>
                <w:b w:val="0"/>
                <w:sz w:val="21"/>
              </w:rPr>
              <w:t>Electrical works</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M8</w:t>
            </w:r>
          </w:p>
        </w:tc>
        <w:tc>
          <w:tcPr>
            <w:tcW w:type="dxa" w:w="3600"/>
            <w:vAlign w:val="center"/>
            <w:tcMar>
              <w:top w:w="75" w:type="dxa"/>
              <w:bottom w:w="75" w:type="dxa"/>
              <w:left w:w="95" w:type="dxa"/>
              <w:right w:w="95" w:type="dxa"/>
            </w:tcMar>
            <w:shd w:fill="F6F8FA"/>
          </w:tcPr>
          <w:p>
            <w:pPr>
              <w:spacing w:after="0" w:before="0" w:line="254" w:lineRule="auto"/>
            </w:pPr>
            <w:r>
              <w:rPr>
                <w:b w:val="0"/>
                <w:sz w:val="21"/>
              </w:rPr>
              <w:t>Fire safety</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M9</w:t>
            </w:r>
          </w:p>
        </w:tc>
        <w:tc>
          <w:tcPr>
            <w:tcW w:type="dxa" w:w="3600"/>
            <w:vAlign w:val="center"/>
            <w:tcMar>
              <w:top w:w="75" w:type="dxa"/>
              <w:bottom w:w="75" w:type="dxa"/>
              <w:left w:w="95" w:type="dxa"/>
              <w:right w:w="95" w:type="dxa"/>
            </w:tcMar>
            <w:shd w:fill="FFFFFF"/>
          </w:tcPr>
          <w:p>
            <w:pPr>
              <w:spacing w:after="0" w:before="0" w:line="254" w:lineRule="auto"/>
            </w:pPr>
            <w:r>
              <w:rPr>
                <w:b w:val="0"/>
                <w:sz w:val="21"/>
              </w:rPr>
              <w:t>Floors and wall finishes</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M10</w:t>
            </w:r>
          </w:p>
        </w:tc>
        <w:tc>
          <w:tcPr>
            <w:tcW w:type="dxa" w:w="3600"/>
            <w:vAlign w:val="center"/>
            <w:tcMar>
              <w:top w:w="75" w:type="dxa"/>
              <w:bottom w:w="75" w:type="dxa"/>
              <w:left w:w="95" w:type="dxa"/>
              <w:right w:w="95" w:type="dxa"/>
            </w:tcMar>
            <w:shd w:fill="F6F8FA"/>
          </w:tcPr>
          <w:p>
            <w:pPr>
              <w:spacing w:after="0" w:before="0" w:line="254" w:lineRule="auto"/>
            </w:pPr>
            <w:r>
              <w:rPr>
                <w:b w:val="0"/>
                <w:sz w:val="21"/>
              </w:rPr>
              <w:t>Kitchen and appliances</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M11</w:t>
            </w:r>
          </w:p>
        </w:tc>
        <w:tc>
          <w:tcPr>
            <w:tcW w:type="dxa" w:w="3600"/>
            <w:vAlign w:val="center"/>
            <w:tcMar>
              <w:top w:w="75" w:type="dxa"/>
              <w:bottom w:w="75" w:type="dxa"/>
              <w:left w:w="95" w:type="dxa"/>
              <w:right w:w="95" w:type="dxa"/>
            </w:tcMar>
            <w:shd w:fill="FFFFFF"/>
          </w:tcPr>
          <w:p>
            <w:pPr>
              <w:spacing w:after="0" w:before="0" w:line="254" w:lineRule="auto"/>
            </w:pPr>
            <w:r>
              <w:rPr>
                <w:b w:val="0"/>
                <w:sz w:val="21"/>
              </w:rPr>
              <w:t>Bathroom and furniture</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6F8FA"/>
          </w:tcPr>
          <w:p>
            <w:pPr>
              <w:spacing w:after="0" w:before="0" w:line="254" w:lineRule="auto"/>
              <w:jc w:val="center"/>
            </w:pPr>
            <w:r>
              <w:rPr>
                <w:b w:val="0"/>
                <w:sz w:val="21"/>
              </w:rPr>
              <w:t>M12</w:t>
            </w:r>
          </w:p>
        </w:tc>
        <w:tc>
          <w:tcPr>
            <w:tcW w:type="dxa" w:w="3600"/>
            <w:vAlign w:val="center"/>
            <w:tcMar>
              <w:top w:w="75" w:type="dxa"/>
              <w:bottom w:w="75" w:type="dxa"/>
              <w:left w:w="95" w:type="dxa"/>
              <w:right w:w="95" w:type="dxa"/>
            </w:tcMar>
            <w:shd w:fill="F6F8FA"/>
          </w:tcPr>
          <w:p>
            <w:pPr>
              <w:spacing w:after="0" w:before="0" w:line="254" w:lineRule="auto"/>
            </w:pPr>
            <w:r>
              <w:rPr>
                <w:b w:val="0"/>
                <w:sz w:val="21"/>
              </w:rPr>
              <w:t>Delivery and handover</w:t>
            </w:r>
          </w:p>
        </w:tc>
        <w:tc>
          <w:tcPr>
            <w:tcW w:type="dxa" w:w="1152"/>
            <w:vAlign w:val="center"/>
            <w:tcMar>
              <w:top w:w="75" w:type="dxa"/>
              <w:bottom w:w="75" w:type="dxa"/>
              <w:left w:w="95" w:type="dxa"/>
              <w:right w:w="95" w:type="dxa"/>
            </w:tcMar>
            <w:shd w:fill="F6F8FA"/>
          </w:tcPr>
          <w:p>
            <w:pPr>
              <w:spacing w:after="0" w:before="0" w:line="254" w:lineRule="auto"/>
            </w:pPr>
            <w:r>
              <w:rPr>
                <w:b w:val="0"/>
                <w:sz w:val="21"/>
              </w:rPr>
            </w:r>
          </w:p>
        </w:tc>
        <w:tc>
          <w:tcPr>
            <w:tcW w:type="dxa" w:w="46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792"/>
            <w:vAlign w:val="center"/>
            <w:tcMar>
              <w:top w:w="75" w:type="dxa"/>
              <w:bottom w:w="75" w:type="dxa"/>
              <w:left w:w="95" w:type="dxa"/>
              <w:right w:w="95" w:type="dxa"/>
            </w:tcMar>
            <w:shd w:fill="FFFFFF"/>
          </w:tcPr>
          <w:p>
            <w:pPr>
              <w:spacing w:after="0" w:before="0" w:line="254" w:lineRule="auto"/>
              <w:jc w:val="center"/>
            </w:pPr>
            <w:r>
              <w:rPr>
                <w:b w:val="0"/>
                <w:sz w:val="21"/>
              </w:rPr>
              <w:t>W</w:t>
            </w:r>
          </w:p>
        </w:tc>
        <w:tc>
          <w:tcPr>
            <w:tcW w:type="dxa" w:w="3600"/>
            <w:vAlign w:val="center"/>
            <w:tcMar>
              <w:top w:w="75" w:type="dxa"/>
              <w:bottom w:w="75" w:type="dxa"/>
              <w:left w:w="95" w:type="dxa"/>
              <w:right w:w="95" w:type="dxa"/>
            </w:tcMar>
            <w:shd w:fill="FFFFFF"/>
          </w:tcPr>
          <w:p>
            <w:pPr>
              <w:spacing w:after="0" w:before="0" w:line="254" w:lineRule="auto"/>
            </w:pPr>
            <w:r>
              <w:rPr>
                <w:b w:val="0"/>
                <w:sz w:val="21"/>
              </w:rPr>
              <w:t>Minimum warranties</w:t>
            </w:r>
          </w:p>
        </w:tc>
        <w:tc>
          <w:tcPr>
            <w:tcW w:type="dxa" w:w="1152"/>
            <w:vAlign w:val="center"/>
            <w:tcMar>
              <w:top w:w="75" w:type="dxa"/>
              <w:bottom w:w="75" w:type="dxa"/>
              <w:left w:w="95" w:type="dxa"/>
              <w:right w:w="95" w:type="dxa"/>
            </w:tcMar>
            <w:shd w:fill="FFFFFF"/>
          </w:tcPr>
          <w:p>
            <w:pPr>
              <w:spacing w:after="0" w:before="0" w:line="254" w:lineRule="auto"/>
            </w:pPr>
            <w:r>
              <w:rPr>
                <w:b w:val="0"/>
                <w:sz w:val="21"/>
              </w:rPr>
            </w:r>
          </w:p>
        </w:tc>
        <w:tc>
          <w:tcPr>
            <w:tcW w:type="dxa" w:w="4680"/>
            <w:vAlign w:val="center"/>
            <w:tcMar>
              <w:top w:w="75" w:type="dxa"/>
              <w:bottom w:w="75" w:type="dxa"/>
              <w:left w:w="95" w:type="dxa"/>
              <w:right w:w="95" w:type="dxa"/>
            </w:tcMar>
            <w:shd w:fill="FFFFFF"/>
          </w:tcPr>
          <w:p>
            <w:pPr>
              <w:spacing w:after="0" w:before="0" w:line="254" w:lineRule="auto"/>
            </w:pPr>
            <w:r>
              <w:rPr>
                <w:b w:val="0"/>
                <w:sz w:val="21"/>
              </w:rPr>
            </w:r>
          </w:p>
        </w:tc>
      </w:tr>
    </w:tbl>
    <w:p>
      <w:pPr>
        <w:spacing w:after="80" w:line="20" w:lineRule="exact"/>
      </w:pPr>
      <w:r>
        <w:rPr>
          <w:b w:val="0"/>
          <w:sz w:val="2"/>
        </w:rPr>
      </w:r>
    </w:p>
    <w:p>
      <w:pPr>
        <w:pStyle w:val="Heading2"/>
      </w:pPr>
      <w:r>
        <w:t>Tender declaration</w:t>
      </w:r>
    </w:p>
    <w:p>
      <w:r>
        <w:rPr>
          <w:b w:val="0"/>
        </w:rPr>
        <w:t>I am authorised to submit this tender and confirm that our response is accurate to the best of my knowledge. Our base price covers the requirements confirmed and the features and services offered for scoring. We have listed any assumptions, exclusions and extras. Prices are fixed for at least six months from the tender issue date.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32"/>
        <w:gridCol w:w="4032"/>
        <w:gridCol w:w="2160"/>
      </w:tblGrid>
      <w:tr>
        <w:trPr>
          <w:cantSplit/>
          <w:tblHeader/>
        </w:trPr>
        <w:tc>
          <w:tcPr>
            <w:tcW w:type="dxa" w:w="4032"/>
            <w:vAlign w:val="center"/>
            <w:tcMar>
              <w:top w:w="75" w:type="dxa"/>
              <w:bottom w:w="75" w:type="dxa"/>
              <w:left w:w="95" w:type="dxa"/>
              <w:right w:w="95" w:type="dxa"/>
            </w:tcMar>
            <w:shd w:fill="DCE6EC"/>
          </w:tcPr>
          <w:p>
            <w:pPr>
              <w:spacing w:after="0" w:before="0" w:line="254" w:lineRule="auto"/>
            </w:pPr>
            <w:r>
              <w:rPr>
                <w:b/>
                <w:sz w:val="21"/>
              </w:rPr>
              <w:t>Name and role</w:t>
            </w:r>
          </w:p>
        </w:tc>
        <w:tc>
          <w:tcPr>
            <w:tcW w:type="dxa" w:w="4032"/>
            <w:vAlign w:val="center"/>
            <w:tcMar>
              <w:top w:w="75" w:type="dxa"/>
              <w:bottom w:w="75" w:type="dxa"/>
              <w:left w:w="95" w:type="dxa"/>
              <w:right w:w="95" w:type="dxa"/>
            </w:tcMar>
            <w:shd w:fill="DCE6EC"/>
          </w:tcPr>
          <w:p>
            <w:pPr>
              <w:spacing w:after="0" w:before="0" w:line="254" w:lineRule="auto"/>
            </w:pPr>
            <w:r>
              <w:rPr>
                <w:b/>
                <w:sz w:val="21"/>
              </w:rPr>
              <w:t>Signature</w:t>
            </w:r>
          </w:p>
        </w:tc>
        <w:tc>
          <w:tcPr>
            <w:tcW w:type="dxa" w:w="2160"/>
            <w:vAlign w:val="center"/>
            <w:tcMar>
              <w:top w:w="75" w:type="dxa"/>
              <w:bottom w:w="75" w:type="dxa"/>
              <w:left w:w="95" w:type="dxa"/>
              <w:right w:w="95" w:type="dxa"/>
            </w:tcMar>
            <w:shd w:fill="DCE6EC"/>
          </w:tcPr>
          <w:p>
            <w:pPr>
              <w:spacing w:after="0" w:before="0" w:line="254" w:lineRule="auto"/>
            </w:pPr>
            <w:r>
              <w:rPr>
                <w:b/>
                <w:sz w:val="21"/>
              </w:rPr>
              <w:t>Date</w:t>
            </w:r>
          </w:p>
        </w:tc>
      </w:tr>
      <w:tr>
        <w:trPr>
          <w:cantSplit/>
        </w:trPr>
        <w:tc>
          <w:tcPr>
            <w:tcW w:type="dxa" w:w="4032"/>
            <w:vAlign w:val="center"/>
            <w:tcMar>
              <w:top w:w="75" w:type="dxa"/>
              <w:bottom w:w="75" w:type="dxa"/>
              <w:left w:w="95" w:type="dxa"/>
              <w:right w:w="95" w:type="dxa"/>
            </w:tcMar>
            <w:shd w:fill="FFFFFF"/>
          </w:tcPr>
          <w:p>
            <w:pPr>
              <w:spacing w:after="0" w:before="0" w:line="254" w:lineRule="auto"/>
            </w:pPr>
            <w:r>
              <w:rPr>
                <w:b w:val="0"/>
                <w:sz w:val="21"/>
              </w:rPr>
            </w:r>
          </w:p>
        </w:tc>
        <w:tc>
          <w:tcPr>
            <w:tcW w:type="dxa" w:w="4032"/>
            <w:vAlign w:val="center"/>
            <w:tcMar>
              <w:top w:w="75" w:type="dxa"/>
              <w:bottom w:w="75" w:type="dxa"/>
              <w:left w:w="95" w:type="dxa"/>
              <w:right w:w="95" w:type="dxa"/>
            </w:tcMar>
            <w:shd w:fill="FFFFFF"/>
          </w:tcPr>
          <w:p>
            <w:pPr>
              <w:spacing w:after="0" w:before="0" w:line="254" w:lineRule="auto"/>
            </w:pPr>
            <w:r>
              <w:rPr>
                <w:b w:val="0"/>
                <w:sz w:val="21"/>
              </w:rPr>
            </w:r>
          </w:p>
        </w:tc>
        <w:tc>
          <w:tcPr>
            <w:tcW w:type="dxa" w:w="2160"/>
            <w:vAlign w:val="center"/>
            <w:tcMar>
              <w:top w:w="75" w:type="dxa"/>
              <w:bottom w:w="75" w:type="dxa"/>
              <w:left w:w="95" w:type="dxa"/>
              <w:right w:w="95" w:type="dxa"/>
            </w:tcMar>
            <w:shd w:fill="FFFFFF"/>
          </w:tcPr>
          <w:p>
            <w:pPr>
              <w:spacing w:after="0" w:before="0" w:line="254" w:lineRule="auto"/>
            </w:pPr>
            <w:r>
              <w:rPr>
                <w:b w:val="0"/>
                <w:sz w:val="21"/>
              </w:rPr>
            </w:r>
          </w:p>
        </w:tc>
      </w:tr>
    </w:tbl>
    <w:p>
      <w:pPr>
        <w:spacing w:after="80" w:line="20" w:lineRule="exact"/>
      </w:pPr>
      <w:r>
        <w:rPr>
          <w:b w:val="0"/>
          <w:sz w:val="2"/>
        </w:rPr>
      </w:r>
    </w:p>
    <w:p>
      <w:pPr>
        <w:pStyle w:val="Heading1"/>
        <w:pageBreakBefore/>
      </w:pPr>
      <w:r>
        <w:t>T1 Technical solution and design</w:t>
      </w:r>
    </w:p>
    <w:p>
      <w:r>
        <w:rPr>
          <w:b w:val="0"/>
        </w:rPr>
        <w:t>30 points. Suggested length: up to four pages, plus drawings and product information. This is guidance, not a strict page limit.</w:t>
      </w:r>
    </w:p>
    <w:p>
      <w:r>
        <w:rPr>
          <w:b w:val="0"/>
        </w:rPr>
        <w:t>Describe the proposed homes and explain how they meet the call for tender. Make clear what is included for the price quoted.</w:t>
      </w:r>
    </w:p>
    <w:p>
      <w:pPr>
        <w:pStyle w:val="Heading2"/>
      </w:pPr>
      <w:r>
        <w:t>Layout and use</w:t>
      </w:r>
    </w:p>
    <w:p>
      <w:r>
        <w:rPr>
          <w:b w:val="0"/>
        </w:rPr>
        <w:t>Attach a site layout and a plan of each unit showing dimensions, rooms, furniture and entrances. Explain how the units will fit the site and support comfortable, independent living. State any differences between the four units.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744"/>
        <w:gridCol w:w="6480"/>
      </w:tblGrid>
      <w:tr>
        <w:trPr>
          <w:cantSplit/>
          <w:tblHeader/>
        </w:trPr>
        <w:tc>
          <w:tcPr>
            <w:tcW w:type="dxa" w:w="3744"/>
            <w:vAlign w:val="center"/>
            <w:tcMar>
              <w:top w:w="75" w:type="dxa"/>
              <w:bottom w:w="75" w:type="dxa"/>
              <w:left w:w="95" w:type="dxa"/>
              <w:right w:w="95" w:type="dxa"/>
            </w:tcMar>
            <w:shd w:fill="DCE6EC"/>
          </w:tcPr>
          <w:p>
            <w:pPr>
              <w:spacing w:after="0" w:before="0" w:line="254" w:lineRule="auto"/>
            </w:pPr>
            <w:r>
              <w:rPr>
                <w:b/>
                <w:sz w:val="21"/>
              </w:rPr>
              <w:t>Design detail</w:t>
            </w:r>
          </w:p>
        </w:tc>
        <w:tc>
          <w:tcPr>
            <w:tcW w:type="dxa" w:w="6480"/>
            <w:vAlign w:val="center"/>
            <w:tcMar>
              <w:top w:w="75" w:type="dxa"/>
              <w:bottom w:w="75" w:type="dxa"/>
              <w:left w:w="95" w:type="dxa"/>
              <w:right w:w="95" w:type="dxa"/>
            </w:tcMar>
            <w:shd w:fill="DCE6EC"/>
          </w:tcPr>
          <w:p>
            <w:pPr>
              <w:spacing w:after="0" w:before="0" w:line="254" w:lineRule="auto"/>
            </w:pPr>
            <w:r>
              <w:rPr>
                <w:b/>
                <w:sz w:val="21"/>
              </w:rPr>
              <w:t>Your proposal</w:t>
            </w:r>
          </w:p>
        </w:tc>
      </w:tr>
      <w:tr>
        <w:trPr>
          <w:cantSplit/>
        </w:trPr>
        <w:tc>
          <w:tcPr>
            <w:tcW w:type="dxa" w:w="3744"/>
            <w:vAlign w:val="center"/>
            <w:tcMar>
              <w:top w:w="75" w:type="dxa"/>
              <w:bottom w:w="75" w:type="dxa"/>
              <w:left w:w="95" w:type="dxa"/>
              <w:right w:w="95" w:type="dxa"/>
            </w:tcMar>
            <w:shd w:fill="FFFFFF"/>
          </w:tcPr>
          <w:p>
            <w:pPr>
              <w:spacing w:after="0" w:before="0" w:line="254" w:lineRule="auto"/>
            </w:pPr>
            <w:r>
              <w:rPr>
                <w:b w:val="0"/>
                <w:sz w:val="21"/>
              </w:rPr>
              <w:t>External dimensions of each unit</w:t>
            </w:r>
          </w:p>
        </w:tc>
        <w:tc>
          <w:tcPr>
            <w:tcW w:type="dxa" w:w="64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744"/>
            <w:vAlign w:val="center"/>
            <w:tcMar>
              <w:top w:w="75" w:type="dxa"/>
              <w:bottom w:w="75" w:type="dxa"/>
              <w:left w:w="95" w:type="dxa"/>
              <w:right w:w="95" w:type="dxa"/>
            </w:tcMar>
            <w:shd w:fill="F6F8FA"/>
          </w:tcPr>
          <w:p>
            <w:pPr>
              <w:spacing w:after="0" w:before="0" w:line="254" w:lineRule="auto"/>
            </w:pPr>
            <w:r>
              <w:rPr>
                <w:b w:val="0"/>
                <w:sz w:val="21"/>
              </w:rPr>
              <w:t>Internal floor area and room sizes in square metres</w:t>
            </w:r>
          </w:p>
        </w:tc>
        <w:tc>
          <w:tcPr>
            <w:tcW w:type="dxa" w:w="6480"/>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3744"/>
            <w:vAlign w:val="center"/>
            <w:tcMar>
              <w:top w:w="75" w:type="dxa"/>
              <w:bottom w:w="75" w:type="dxa"/>
              <w:left w:w="95" w:type="dxa"/>
              <w:right w:w="95" w:type="dxa"/>
            </w:tcMar>
            <w:shd w:fill="FFFFFF"/>
          </w:tcPr>
          <w:p>
            <w:pPr>
              <w:spacing w:after="0" w:before="0" w:line="254" w:lineRule="auto"/>
            </w:pPr>
            <w:r>
              <w:rPr>
                <w:b w:val="0"/>
                <w:sz w:val="21"/>
              </w:rPr>
              <w:t>Separate units or terrace arrangement</w:t>
            </w:r>
          </w:p>
        </w:tc>
        <w:tc>
          <w:tcPr>
            <w:tcW w:type="dxa" w:w="648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744"/>
            <w:vAlign w:val="center"/>
            <w:tcMar>
              <w:top w:w="75" w:type="dxa"/>
              <w:bottom w:w="75" w:type="dxa"/>
              <w:left w:w="95" w:type="dxa"/>
              <w:right w:w="95" w:type="dxa"/>
            </w:tcMar>
            <w:shd w:fill="F6F8FA"/>
          </w:tcPr>
          <w:p>
            <w:pPr>
              <w:spacing w:after="0" w:before="0" w:line="254" w:lineRule="auto"/>
            </w:pPr>
            <w:r>
              <w:rPr>
                <w:b w:val="0"/>
                <w:sz w:val="21"/>
              </w:rPr>
              <w:t>Access and circulation arrangements</w:t>
            </w:r>
          </w:p>
        </w:tc>
        <w:tc>
          <w:tcPr>
            <w:tcW w:type="dxa" w:w="6480"/>
            <w:vAlign w:val="center"/>
            <w:tcMar>
              <w:top w:w="75" w:type="dxa"/>
              <w:bottom w:w="75" w:type="dxa"/>
              <w:left w:w="95" w:type="dxa"/>
              <w:right w:w="95" w:type="dxa"/>
            </w:tcMar>
            <w:shd w:fill="F6F8FA"/>
          </w:tcPr>
          <w:p>
            <w:pPr>
              <w:spacing w:after="0" w:before="0" w:line="254" w:lineRule="auto"/>
            </w:pPr>
            <w:r>
              <w:rPr>
                <w:b w:val="0"/>
                <w:sz w:val="21"/>
              </w:rPr>
            </w:r>
          </w:p>
        </w:tc>
      </w:tr>
    </w:tbl>
    <w:p>
      <w:pPr>
        <w:spacing w:after="80" w:line="20" w:lineRule="exact"/>
      </w:pPr>
      <w:r>
        <w:rPr>
          <w:b w:val="0"/>
          <w:sz w:val="2"/>
        </w:rPr>
      </w:r>
    </w:p>
    <w:p>
      <w:pPr>
        <w:pStyle w:val="Heading2"/>
      </w:pPr>
      <w:r>
        <w:t>Construction and performance</w:t>
      </w:r>
    </w:p>
    <w:p>
      <w:r>
        <w:rPr>
          <w:b w:val="0"/>
        </w:rPr>
        <w:t>Describe the frame, foundations, walls, roof, floor, windows and finishes. Give the wall thickness and insulation type and thickness. Provide heat loss values, usually called U-values, where available. Explain weather resistance and protection against damp, condensation and mould.</w:t>
      </w:r>
    </w:p>
    <w:p>
      <w:r>
        <w:rPr>
          <w:b w:val="0"/>
          <w:i/>
          <w:color w:val="666666"/>
        </w:rPr>
        <w:t>Enter your response here. You may expand this space.</w:t>
      </w:r>
    </w:p>
    <w:p>
      <w:pPr>
        <w:pStyle w:val="Heading2"/>
      </w:pPr>
      <w:r>
        <w:t>Services and building requirements</w:t>
      </w:r>
    </w:p>
    <w:p>
      <w:r>
        <w:rPr>
          <w:b w:val="0"/>
        </w:rPr>
        <w:t>Explain how the proposal meets building requirements, including fire safety, energy efficiency, ventilation and access. Describe heating, hot water, plumbing and electrical works, connections to existing services, and coordination with the separate fire alarm installer. Identify any notices or certificates needed, who would provide them and the work included in your price.</w:t>
      </w:r>
    </w:p>
    <w:p>
      <w:r>
        <w:rPr>
          <w:b w:val="0"/>
          <w:i/>
          <w:color w:val="666666"/>
        </w:rPr>
        <w:t>Enter your response here. You may expand this space.</w:t>
      </w:r>
    </w:p>
    <w:p>
      <w:pPr>
        <w:pStyle w:val="Heading2"/>
      </w:pPr>
      <w:r>
        <w:t>Fit out and improvements</w:t>
      </w:r>
    </w:p>
    <w:p>
      <w:r>
        <w:rPr>
          <w:b w:val="0"/>
        </w:rPr>
        <w:t>Attach a list of kitchen items, appliances, bathroom fittings and furniture. Highlight any improvement above the minimum requirements and explain its practical benefit, such as lower running costs, easier cleaning or longer life. Only improvements included in the base price will be scored.</w:t>
      </w:r>
    </w:p>
    <w:p>
      <w:r>
        <w:rPr>
          <w:b w:val="0"/>
          <w:i/>
          <w:color w:val="666666"/>
        </w:rPr>
        <w:t>Enter your response here. You may expand this space.</w:t>
      </w:r>
    </w:p>
    <w:p>
      <w:pPr>
        <w:pStyle w:val="Heading1"/>
        <w:pageBreakBefore/>
      </w:pPr>
      <w:r>
        <w:t>T2 Support after delivery</w:t>
      </w:r>
    </w:p>
    <w:p>
      <w:r>
        <w:rPr>
          <w:b w:val="0"/>
        </w:rPr>
        <w:t>10 points. Suggested length: up to two pages, including this table.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256"/>
        <w:gridCol w:w="4968"/>
      </w:tblGrid>
      <w:tr>
        <w:trPr>
          <w:cantSplit/>
          <w:tblHeader/>
        </w:trPr>
        <w:tc>
          <w:tcPr>
            <w:tcW w:type="dxa" w:w="5256"/>
            <w:vAlign w:val="center"/>
            <w:tcMar>
              <w:top w:w="75" w:type="dxa"/>
              <w:bottom w:w="75" w:type="dxa"/>
              <w:left w:w="95" w:type="dxa"/>
              <w:right w:w="95" w:type="dxa"/>
            </w:tcMar>
            <w:shd w:fill="DCE6EC"/>
          </w:tcPr>
          <w:p>
            <w:pPr>
              <w:spacing w:after="0" w:before="0" w:line="254" w:lineRule="auto"/>
            </w:pPr>
            <w:r>
              <w:rPr>
                <w:b/>
                <w:sz w:val="21"/>
              </w:rPr>
              <w:t>Support detail</w:t>
            </w:r>
          </w:p>
        </w:tc>
        <w:tc>
          <w:tcPr>
            <w:tcW w:type="dxa" w:w="4968"/>
            <w:vAlign w:val="center"/>
            <w:tcMar>
              <w:top w:w="75" w:type="dxa"/>
              <w:bottom w:w="75" w:type="dxa"/>
              <w:left w:w="95" w:type="dxa"/>
              <w:right w:w="95" w:type="dxa"/>
            </w:tcMar>
            <w:shd w:fill="DCE6EC"/>
          </w:tcPr>
          <w:p>
            <w:pPr>
              <w:spacing w:after="0" w:before="0" w:line="254" w:lineRule="auto"/>
            </w:pPr>
            <w:r>
              <w:rPr>
                <w:b/>
                <w:sz w:val="21"/>
              </w:rPr>
              <w:t>Your commitment</w:t>
            </w:r>
          </w:p>
        </w:tc>
      </w:tr>
      <w:tr>
        <w:trPr>
          <w:cantSplit/>
        </w:trPr>
        <w:tc>
          <w:tcPr>
            <w:tcW w:type="dxa" w:w="5256"/>
            <w:vAlign w:val="center"/>
            <w:tcMar>
              <w:top w:w="75" w:type="dxa"/>
              <w:bottom w:w="75" w:type="dxa"/>
              <w:left w:w="95" w:type="dxa"/>
              <w:right w:w="95" w:type="dxa"/>
            </w:tcMar>
            <w:shd w:fill="FFFFFF"/>
          </w:tcPr>
          <w:p>
            <w:pPr>
              <w:spacing w:after="0" w:before="0" w:line="254" w:lineRule="auto"/>
            </w:pPr>
            <w:r>
              <w:rPr>
                <w:b w:val="0"/>
                <w:sz w:val="21"/>
              </w:rPr>
              <w:t>Contact person or team, telephone, email and service hours</w:t>
            </w:r>
          </w:p>
        </w:tc>
        <w:tc>
          <w:tcPr>
            <w:tcW w:type="dxa" w:w="4968"/>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5256"/>
            <w:vAlign w:val="center"/>
            <w:tcMar>
              <w:top w:w="75" w:type="dxa"/>
              <w:bottom w:w="75" w:type="dxa"/>
              <w:left w:w="95" w:type="dxa"/>
              <w:right w:w="95" w:type="dxa"/>
            </w:tcMar>
            <w:shd w:fill="F6F8FA"/>
          </w:tcPr>
          <w:p>
            <w:pPr>
              <w:spacing w:after="0" w:before="0" w:line="254" w:lineRule="auto"/>
            </w:pPr>
            <w:r>
              <w:rPr>
                <w:b w:val="0"/>
                <w:sz w:val="21"/>
              </w:rPr>
              <w:t>How faults are reported and escalated</w:t>
            </w:r>
          </w:p>
        </w:tc>
        <w:tc>
          <w:tcPr>
            <w:tcW w:type="dxa" w:w="4968"/>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5256"/>
            <w:vAlign w:val="center"/>
            <w:tcMar>
              <w:top w:w="75" w:type="dxa"/>
              <w:bottom w:w="75" w:type="dxa"/>
              <w:left w:w="95" w:type="dxa"/>
              <w:right w:w="95" w:type="dxa"/>
            </w:tcMar>
            <w:shd w:fill="FFFFFF"/>
          </w:tcPr>
          <w:p>
            <w:pPr>
              <w:spacing w:after="0" w:before="0" w:line="254" w:lineRule="auto"/>
            </w:pPr>
            <w:r>
              <w:rPr>
                <w:b w:val="0"/>
                <w:sz w:val="21"/>
              </w:rPr>
              <w:t>Urgent faults — response, attendance and target repair times</w:t>
            </w:r>
          </w:p>
        </w:tc>
        <w:tc>
          <w:tcPr>
            <w:tcW w:type="dxa" w:w="4968"/>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5256"/>
            <w:vAlign w:val="center"/>
            <w:tcMar>
              <w:top w:w="75" w:type="dxa"/>
              <w:bottom w:w="75" w:type="dxa"/>
              <w:left w:w="95" w:type="dxa"/>
              <w:right w:w="95" w:type="dxa"/>
            </w:tcMar>
            <w:shd w:fill="F6F8FA"/>
          </w:tcPr>
          <w:p>
            <w:pPr>
              <w:spacing w:after="0" w:before="0" w:line="254" w:lineRule="auto"/>
            </w:pPr>
            <w:r>
              <w:rPr>
                <w:b w:val="0"/>
                <w:sz w:val="21"/>
              </w:rPr>
              <w:t>Routine faults — response, attendance and target repair times</w:t>
            </w:r>
          </w:p>
        </w:tc>
        <w:tc>
          <w:tcPr>
            <w:tcW w:type="dxa" w:w="4968"/>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5256"/>
            <w:vAlign w:val="center"/>
            <w:tcMar>
              <w:top w:w="75" w:type="dxa"/>
              <w:bottom w:w="75" w:type="dxa"/>
              <w:left w:w="95" w:type="dxa"/>
              <w:right w:w="95" w:type="dxa"/>
            </w:tcMar>
            <w:shd w:fill="FFFFFF"/>
          </w:tcPr>
          <w:p>
            <w:pPr>
              <w:spacing w:after="0" w:before="0" w:line="254" w:lineRule="auto"/>
            </w:pPr>
            <w:r>
              <w:rPr>
                <w:b w:val="0"/>
                <w:sz w:val="21"/>
              </w:rPr>
              <w:t>Support included in the price and how long it lasts</w:t>
            </w:r>
          </w:p>
        </w:tc>
        <w:tc>
          <w:tcPr>
            <w:tcW w:type="dxa" w:w="4968"/>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5256"/>
            <w:vAlign w:val="center"/>
            <w:tcMar>
              <w:top w:w="75" w:type="dxa"/>
              <w:bottom w:w="75" w:type="dxa"/>
              <w:left w:w="95" w:type="dxa"/>
              <w:right w:w="95" w:type="dxa"/>
            </w:tcMar>
            <w:shd w:fill="F6F8FA"/>
          </w:tcPr>
          <w:p>
            <w:pPr>
              <w:spacing w:after="0" w:before="0" w:line="254" w:lineRule="auto"/>
            </w:pPr>
            <w:r>
              <w:rPr>
                <w:b w:val="0"/>
                <w:sz w:val="21"/>
              </w:rPr>
              <w:t>Staff training, manuals and maintenance guidance included</w:t>
            </w:r>
          </w:p>
        </w:tc>
        <w:tc>
          <w:tcPr>
            <w:tcW w:type="dxa" w:w="4968"/>
            <w:vAlign w:val="center"/>
            <w:tcMar>
              <w:top w:w="75" w:type="dxa"/>
              <w:bottom w:w="75" w:type="dxa"/>
              <w:left w:w="95" w:type="dxa"/>
              <w:right w:w="95" w:type="dxa"/>
            </w:tcMar>
            <w:shd w:fill="F6F8FA"/>
          </w:tcPr>
          <w:p>
            <w:pPr>
              <w:spacing w:after="0" w:before="0" w:line="254" w:lineRule="auto"/>
            </w:pPr>
            <w:r>
              <w:rPr>
                <w:b w:val="0"/>
                <w:sz w:val="21"/>
              </w:rPr>
            </w:r>
          </w:p>
        </w:tc>
      </w:tr>
    </w:tbl>
    <w:p>
      <w:pPr>
        <w:spacing w:after="80" w:line="20" w:lineRule="exact"/>
      </w:pPr>
      <w:r>
        <w:rPr>
          <w:b w:val="0"/>
          <w:sz w:val="2"/>
        </w:rPr>
      </w:r>
    </w:p>
    <w:p>
      <w:r>
        <w:rPr>
          <w:b w:val="0"/>
          <w:i/>
          <w:color w:val="666666"/>
        </w:rPr>
        <w:t>Add any other relevant support details here. List optional paid services separately in section P.</w:t>
      </w:r>
    </w:p>
    <w:p>
      <w:pPr>
        <w:pStyle w:val="Heading1"/>
      </w:pPr>
      <w:r>
        <w:t>T3 Warranties and guarantees</w:t>
      </w:r>
    </w:p>
    <w:p>
      <w:r>
        <w:rPr>
          <w:b w:val="0"/>
        </w:rPr>
        <w:t>10 points. Suggested length: up to two pages plus warranty terms. Meet the minimum periods and explain the cover provided. State whether labour, parts, travel and replacement are included.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1224"/>
        <w:gridCol w:w="1512"/>
        <w:gridCol w:w="5688"/>
      </w:tblGrid>
      <w:tr>
        <w:trPr>
          <w:cantSplit/>
          <w:tblHeader/>
        </w:trPr>
        <w:tc>
          <w:tcPr>
            <w:tcW w:type="dxa" w:w="1800"/>
            <w:vAlign w:val="center"/>
            <w:tcMar>
              <w:top w:w="75" w:type="dxa"/>
              <w:bottom w:w="75" w:type="dxa"/>
              <w:left w:w="95" w:type="dxa"/>
              <w:right w:w="95" w:type="dxa"/>
            </w:tcMar>
            <w:shd w:fill="DCE6EC"/>
          </w:tcPr>
          <w:p>
            <w:pPr>
              <w:spacing w:after="0" w:before="0" w:line="254" w:lineRule="auto"/>
            </w:pPr>
            <w:r>
              <w:rPr>
                <w:b/>
                <w:sz w:val="21"/>
              </w:rPr>
              <w:t>Item</w:t>
            </w:r>
          </w:p>
        </w:tc>
        <w:tc>
          <w:tcPr>
            <w:tcW w:type="dxa" w:w="1224"/>
            <w:vAlign w:val="center"/>
            <w:tcMar>
              <w:top w:w="75" w:type="dxa"/>
              <w:bottom w:w="75" w:type="dxa"/>
              <w:left w:w="95" w:type="dxa"/>
              <w:right w:w="95" w:type="dxa"/>
            </w:tcMar>
            <w:shd w:fill="DCE6EC"/>
          </w:tcPr>
          <w:p>
            <w:pPr>
              <w:spacing w:after="0" w:before="0" w:line="254" w:lineRule="auto"/>
            </w:pPr>
            <w:r>
              <w:rPr>
                <w:b/>
                <w:sz w:val="21"/>
              </w:rPr>
              <w:t>Minimum</w:t>
            </w:r>
          </w:p>
        </w:tc>
        <w:tc>
          <w:tcPr>
            <w:tcW w:type="dxa" w:w="1512"/>
            <w:vAlign w:val="center"/>
            <w:tcMar>
              <w:top w:w="75" w:type="dxa"/>
              <w:bottom w:w="75" w:type="dxa"/>
              <w:left w:w="95" w:type="dxa"/>
              <w:right w:w="95" w:type="dxa"/>
            </w:tcMar>
            <w:shd w:fill="DCE6EC"/>
          </w:tcPr>
          <w:p>
            <w:pPr>
              <w:spacing w:after="0" w:before="0" w:line="254" w:lineRule="auto"/>
            </w:pPr>
            <w:r>
              <w:rPr>
                <w:b/>
                <w:sz w:val="21"/>
              </w:rPr>
              <w:t>Period offered</w:t>
            </w:r>
          </w:p>
        </w:tc>
        <w:tc>
          <w:tcPr>
            <w:tcW w:type="dxa" w:w="5688"/>
            <w:vAlign w:val="center"/>
            <w:tcMar>
              <w:top w:w="75" w:type="dxa"/>
              <w:bottom w:w="75" w:type="dxa"/>
              <w:left w:w="95" w:type="dxa"/>
              <w:right w:w="95" w:type="dxa"/>
            </w:tcMar>
            <w:shd w:fill="DCE6EC"/>
          </w:tcPr>
          <w:p>
            <w:pPr>
              <w:spacing w:after="0" w:before="0" w:line="254" w:lineRule="auto"/>
            </w:pPr>
            <w:r>
              <w:rPr>
                <w:b/>
                <w:sz w:val="21"/>
              </w:rPr>
              <w:t>Cover and key exclusions</w:t>
            </w:r>
          </w:p>
        </w:tc>
      </w:tr>
      <w:tr>
        <w:trPr>
          <w:cantSplit/>
        </w:trPr>
        <w:tc>
          <w:tcPr>
            <w:tcW w:type="dxa" w:w="1800"/>
            <w:vAlign w:val="center"/>
            <w:tcMar>
              <w:top w:w="75" w:type="dxa"/>
              <w:bottom w:w="75" w:type="dxa"/>
              <w:left w:w="95" w:type="dxa"/>
              <w:right w:w="95" w:type="dxa"/>
            </w:tcMar>
            <w:shd w:fill="FFFFFF"/>
          </w:tcPr>
          <w:p>
            <w:pPr>
              <w:spacing w:after="0" w:before="0" w:line="254" w:lineRule="auto"/>
            </w:pPr>
            <w:r>
              <w:rPr>
                <w:b w:val="0"/>
                <w:sz w:val="21"/>
              </w:rPr>
              <w:t>Structure</w:t>
            </w:r>
          </w:p>
        </w:tc>
        <w:tc>
          <w:tcPr>
            <w:tcW w:type="dxa" w:w="1224"/>
            <w:vAlign w:val="center"/>
            <w:tcMar>
              <w:top w:w="75" w:type="dxa"/>
              <w:bottom w:w="75" w:type="dxa"/>
              <w:left w:w="95" w:type="dxa"/>
              <w:right w:w="95" w:type="dxa"/>
            </w:tcMar>
            <w:shd w:fill="FFFFFF"/>
          </w:tcPr>
          <w:p>
            <w:pPr>
              <w:spacing w:after="0" w:before="0" w:line="254" w:lineRule="auto"/>
            </w:pPr>
            <w:r>
              <w:rPr>
                <w:b w:val="0"/>
                <w:sz w:val="21"/>
              </w:rPr>
              <w:t>10 years</w:t>
            </w:r>
          </w:p>
        </w:tc>
        <w:tc>
          <w:tcPr>
            <w:tcW w:type="dxa" w:w="1512"/>
            <w:vAlign w:val="center"/>
            <w:tcMar>
              <w:top w:w="75" w:type="dxa"/>
              <w:bottom w:w="75" w:type="dxa"/>
              <w:left w:w="95" w:type="dxa"/>
              <w:right w:w="95" w:type="dxa"/>
            </w:tcMar>
            <w:shd w:fill="FFFFFF"/>
          </w:tcPr>
          <w:p>
            <w:pPr>
              <w:spacing w:after="0" w:before="0" w:line="254" w:lineRule="auto"/>
            </w:pPr>
            <w:r>
              <w:rPr>
                <w:b w:val="0"/>
                <w:sz w:val="21"/>
              </w:rPr>
            </w:r>
          </w:p>
        </w:tc>
        <w:tc>
          <w:tcPr>
            <w:tcW w:type="dxa" w:w="5688"/>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1800"/>
            <w:vAlign w:val="center"/>
            <w:tcMar>
              <w:top w:w="75" w:type="dxa"/>
              <w:bottom w:w="75" w:type="dxa"/>
              <w:left w:w="95" w:type="dxa"/>
              <w:right w:w="95" w:type="dxa"/>
            </w:tcMar>
            <w:shd w:fill="F6F8FA"/>
          </w:tcPr>
          <w:p>
            <w:pPr>
              <w:spacing w:after="0" w:before="0" w:line="254" w:lineRule="auto"/>
            </w:pPr>
            <w:r>
              <w:rPr>
                <w:b w:val="0"/>
                <w:sz w:val="21"/>
              </w:rPr>
              <w:t>Timber</w:t>
            </w:r>
          </w:p>
        </w:tc>
        <w:tc>
          <w:tcPr>
            <w:tcW w:type="dxa" w:w="1224"/>
            <w:vAlign w:val="center"/>
            <w:tcMar>
              <w:top w:w="75" w:type="dxa"/>
              <w:bottom w:w="75" w:type="dxa"/>
              <w:left w:w="95" w:type="dxa"/>
              <w:right w:w="95" w:type="dxa"/>
            </w:tcMar>
            <w:shd w:fill="F6F8FA"/>
          </w:tcPr>
          <w:p>
            <w:pPr>
              <w:spacing w:after="0" w:before="0" w:line="254" w:lineRule="auto"/>
            </w:pPr>
            <w:r>
              <w:rPr>
                <w:b w:val="0"/>
                <w:sz w:val="21"/>
              </w:rPr>
              <w:t>10 years</w:t>
            </w:r>
          </w:p>
        </w:tc>
        <w:tc>
          <w:tcPr>
            <w:tcW w:type="dxa" w:w="1512"/>
            <w:vAlign w:val="center"/>
            <w:tcMar>
              <w:top w:w="75" w:type="dxa"/>
              <w:bottom w:w="75" w:type="dxa"/>
              <w:left w:w="95" w:type="dxa"/>
              <w:right w:w="95" w:type="dxa"/>
            </w:tcMar>
            <w:shd w:fill="F6F8FA"/>
          </w:tcPr>
          <w:p>
            <w:pPr>
              <w:spacing w:after="0" w:before="0" w:line="254" w:lineRule="auto"/>
            </w:pPr>
            <w:r>
              <w:rPr>
                <w:b w:val="0"/>
                <w:sz w:val="21"/>
              </w:rPr>
            </w:r>
          </w:p>
        </w:tc>
        <w:tc>
          <w:tcPr>
            <w:tcW w:type="dxa" w:w="5688"/>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1800"/>
            <w:vAlign w:val="center"/>
            <w:tcMar>
              <w:top w:w="75" w:type="dxa"/>
              <w:bottom w:w="75" w:type="dxa"/>
              <w:left w:w="95" w:type="dxa"/>
              <w:right w:w="95" w:type="dxa"/>
            </w:tcMar>
            <w:shd w:fill="FFFFFF"/>
          </w:tcPr>
          <w:p>
            <w:pPr>
              <w:spacing w:after="0" w:before="0" w:line="254" w:lineRule="auto"/>
            </w:pPr>
            <w:r>
              <w:rPr>
                <w:b w:val="0"/>
                <w:sz w:val="21"/>
              </w:rPr>
              <w:t>Windows</w:t>
            </w:r>
          </w:p>
        </w:tc>
        <w:tc>
          <w:tcPr>
            <w:tcW w:type="dxa" w:w="1224"/>
            <w:vAlign w:val="center"/>
            <w:tcMar>
              <w:top w:w="75" w:type="dxa"/>
              <w:bottom w:w="75" w:type="dxa"/>
              <w:left w:w="95" w:type="dxa"/>
              <w:right w:w="95" w:type="dxa"/>
            </w:tcMar>
            <w:shd w:fill="FFFFFF"/>
          </w:tcPr>
          <w:p>
            <w:pPr>
              <w:spacing w:after="0" w:before="0" w:line="254" w:lineRule="auto"/>
            </w:pPr>
            <w:r>
              <w:rPr>
                <w:b w:val="0"/>
                <w:sz w:val="21"/>
              </w:rPr>
              <w:t>10 years</w:t>
            </w:r>
          </w:p>
        </w:tc>
        <w:tc>
          <w:tcPr>
            <w:tcW w:type="dxa" w:w="1512"/>
            <w:vAlign w:val="center"/>
            <w:tcMar>
              <w:top w:w="75" w:type="dxa"/>
              <w:bottom w:w="75" w:type="dxa"/>
              <w:left w:w="95" w:type="dxa"/>
              <w:right w:w="95" w:type="dxa"/>
            </w:tcMar>
            <w:shd w:fill="FFFFFF"/>
          </w:tcPr>
          <w:p>
            <w:pPr>
              <w:spacing w:after="0" w:before="0" w:line="254" w:lineRule="auto"/>
            </w:pPr>
            <w:r>
              <w:rPr>
                <w:b w:val="0"/>
                <w:sz w:val="21"/>
              </w:rPr>
            </w:r>
          </w:p>
        </w:tc>
        <w:tc>
          <w:tcPr>
            <w:tcW w:type="dxa" w:w="5688"/>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1800"/>
            <w:vAlign w:val="center"/>
            <w:tcMar>
              <w:top w:w="75" w:type="dxa"/>
              <w:bottom w:w="75" w:type="dxa"/>
              <w:left w:w="95" w:type="dxa"/>
              <w:right w:w="95" w:type="dxa"/>
            </w:tcMar>
            <w:shd w:fill="F6F8FA"/>
          </w:tcPr>
          <w:p>
            <w:pPr>
              <w:spacing w:after="0" w:before="0" w:line="254" w:lineRule="auto"/>
            </w:pPr>
            <w:r>
              <w:rPr>
                <w:b w:val="0"/>
                <w:sz w:val="21"/>
              </w:rPr>
              <w:t>Built in appliances</w:t>
            </w:r>
          </w:p>
        </w:tc>
        <w:tc>
          <w:tcPr>
            <w:tcW w:type="dxa" w:w="1224"/>
            <w:vAlign w:val="center"/>
            <w:tcMar>
              <w:top w:w="75" w:type="dxa"/>
              <w:bottom w:w="75" w:type="dxa"/>
              <w:left w:w="95" w:type="dxa"/>
              <w:right w:w="95" w:type="dxa"/>
            </w:tcMar>
            <w:shd w:fill="F6F8FA"/>
          </w:tcPr>
          <w:p>
            <w:pPr>
              <w:spacing w:after="0" w:before="0" w:line="254" w:lineRule="auto"/>
            </w:pPr>
            <w:r>
              <w:rPr>
                <w:b w:val="0"/>
                <w:sz w:val="21"/>
              </w:rPr>
              <w:t>3 years</w:t>
            </w:r>
          </w:p>
        </w:tc>
        <w:tc>
          <w:tcPr>
            <w:tcW w:type="dxa" w:w="1512"/>
            <w:vAlign w:val="center"/>
            <w:tcMar>
              <w:top w:w="75" w:type="dxa"/>
              <w:bottom w:w="75" w:type="dxa"/>
              <w:left w:w="95" w:type="dxa"/>
              <w:right w:w="95" w:type="dxa"/>
            </w:tcMar>
            <w:shd w:fill="F6F8FA"/>
          </w:tcPr>
          <w:p>
            <w:pPr>
              <w:spacing w:after="0" w:before="0" w:line="254" w:lineRule="auto"/>
            </w:pPr>
            <w:r>
              <w:rPr>
                <w:b w:val="0"/>
                <w:sz w:val="21"/>
              </w:rPr>
            </w:r>
          </w:p>
        </w:tc>
        <w:tc>
          <w:tcPr>
            <w:tcW w:type="dxa" w:w="5688"/>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1800"/>
            <w:vAlign w:val="center"/>
            <w:tcMar>
              <w:top w:w="75" w:type="dxa"/>
              <w:bottom w:w="75" w:type="dxa"/>
              <w:left w:w="95" w:type="dxa"/>
              <w:right w:w="95" w:type="dxa"/>
            </w:tcMar>
            <w:shd w:fill="FFFFFF"/>
          </w:tcPr>
          <w:p>
            <w:pPr>
              <w:spacing w:after="0" w:before="0" w:line="254" w:lineRule="auto"/>
            </w:pPr>
            <w:r>
              <w:rPr>
                <w:b w:val="0"/>
                <w:sz w:val="21"/>
              </w:rPr>
              <w:t>Other fittings and works</w:t>
            </w:r>
          </w:p>
        </w:tc>
        <w:tc>
          <w:tcPr>
            <w:tcW w:type="dxa" w:w="1224"/>
            <w:vAlign w:val="center"/>
            <w:tcMar>
              <w:top w:w="75" w:type="dxa"/>
              <w:bottom w:w="75" w:type="dxa"/>
              <w:left w:w="95" w:type="dxa"/>
              <w:right w:w="95" w:type="dxa"/>
            </w:tcMar>
            <w:shd w:fill="FFFFFF"/>
          </w:tcPr>
          <w:p>
            <w:pPr>
              <w:spacing w:after="0" w:before="0" w:line="254" w:lineRule="auto"/>
            </w:pPr>
            <w:r>
              <w:rPr>
                <w:b w:val="0"/>
                <w:sz w:val="21"/>
              </w:rPr>
              <w:t>State cover</w:t>
            </w:r>
          </w:p>
        </w:tc>
        <w:tc>
          <w:tcPr>
            <w:tcW w:type="dxa" w:w="1512"/>
            <w:vAlign w:val="center"/>
            <w:tcMar>
              <w:top w:w="75" w:type="dxa"/>
              <w:bottom w:w="75" w:type="dxa"/>
              <w:left w:w="95" w:type="dxa"/>
              <w:right w:w="95" w:type="dxa"/>
            </w:tcMar>
            <w:shd w:fill="FFFFFF"/>
          </w:tcPr>
          <w:p>
            <w:pPr>
              <w:spacing w:after="0" w:before="0" w:line="254" w:lineRule="auto"/>
            </w:pPr>
            <w:r>
              <w:rPr>
                <w:b w:val="0"/>
                <w:sz w:val="21"/>
              </w:rPr>
            </w:r>
          </w:p>
        </w:tc>
        <w:tc>
          <w:tcPr>
            <w:tcW w:type="dxa" w:w="5688"/>
            <w:vAlign w:val="center"/>
            <w:tcMar>
              <w:top w:w="75" w:type="dxa"/>
              <w:bottom w:w="75" w:type="dxa"/>
              <w:left w:w="95" w:type="dxa"/>
              <w:right w:w="95" w:type="dxa"/>
            </w:tcMar>
            <w:shd w:fill="FFFFFF"/>
          </w:tcPr>
          <w:p>
            <w:pPr>
              <w:spacing w:after="0" w:before="0" w:line="254" w:lineRule="auto"/>
            </w:pPr>
            <w:r>
              <w:rPr>
                <w:b w:val="0"/>
                <w:sz w:val="21"/>
              </w:rPr>
            </w:r>
          </w:p>
        </w:tc>
      </w:tr>
    </w:tbl>
    <w:p>
      <w:pPr>
        <w:spacing w:after="80" w:line="20" w:lineRule="exact"/>
      </w:pPr>
      <w:r>
        <w:rPr>
          <w:b w:val="0"/>
          <w:sz w:val="2"/>
        </w:rPr>
      </w:r>
    </w:p>
    <w:p>
      <w:r>
        <w:rPr>
          <w:b w:val="0"/>
        </w:rPr>
        <w:t>For timber, include cover against insects, rot and fungal decay with making good or replacement where needed. If no timber is used, explain this. Identify the company responsible for each warranty and attach the terms.</w:t>
      </w:r>
    </w:p>
    <w:p>
      <w:r>
        <w:rPr>
          <w:b w:val="0"/>
        </w:rPr>
        <w:t>Explain how a claim is made, how quickly you respond and any maintenance conditions that must be met to keep the warranty valid.</w:t>
      </w:r>
    </w:p>
    <w:p>
      <w:r>
        <w:rPr>
          <w:b w:val="0"/>
          <w:i/>
          <w:color w:val="666666"/>
        </w:rPr>
        <w:t>Enter your response here. You may expand this space.</w:t>
      </w:r>
    </w:p>
    <w:p>
      <w:pPr>
        <w:pStyle w:val="Heading1"/>
        <w:pageBreakBefore/>
      </w:pPr>
      <w:r>
        <w:t>T4 Environment and sustainability</w:t>
      </w:r>
    </w:p>
    <w:p>
      <w:r>
        <w:rPr>
          <w:b w:val="0"/>
        </w:rPr>
        <w:t>5 points. Suggested length: up to one page.</w:t>
      </w:r>
    </w:p>
    <w:p>
      <w:r>
        <w:rPr>
          <w:b w:val="0"/>
        </w:rPr>
        <w:t>Describe the environmental benefits of the proposed materials and manufacturing process. Include any recycled or certified materials, waste reduction measures, energy saving features or renewable energy included in the base price. Support claims with product information, certificates or other evidence where available.</w:t>
      </w:r>
    </w:p>
    <w:p>
      <w:r>
        <w:rPr>
          <w:b w:val="0"/>
          <w:i/>
          <w:color w:val="666666"/>
        </w:rPr>
        <w:t>Enter your response here. You may expand this space.</w:t>
      </w:r>
    </w:p>
    <w:p>
      <w:pPr>
        <w:pStyle w:val="Heading1"/>
      </w:pPr>
      <w:r>
        <w:t>T5 Manufacture and delivery plan</w:t>
      </w:r>
    </w:p>
    <w:p>
      <w:r>
        <w:rPr>
          <w:b w:val="0"/>
        </w:rPr>
        <w:t>5 points. Suggested length: up to two pages, including the programme.</w:t>
      </w:r>
    </w:p>
    <w:p>
      <w:r>
        <w:rPr>
          <w:b w:val="0"/>
        </w:rPr>
        <w:t>Give your proposed timetable from the written instruction to proceed. Show any stages that overlap and state what information or access you need from Depaul. No fixed completion period is prescribed; explain why your proposed programme is realistic.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2592"/>
        <w:gridCol w:w="4536"/>
      </w:tblGrid>
      <w:tr>
        <w:trPr>
          <w:cantSplit/>
          <w:tblHeader/>
        </w:trPr>
        <w:tc>
          <w:tcPr>
            <w:tcW w:type="dxa" w:w="3096"/>
            <w:vAlign w:val="center"/>
            <w:tcMar>
              <w:top w:w="75" w:type="dxa"/>
              <w:bottom w:w="75" w:type="dxa"/>
              <w:left w:w="95" w:type="dxa"/>
              <w:right w:w="95" w:type="dxa"/>
            </w:tcMar>
            <w:shd w:fill="DCE6EC"/>
          </w:tcPr>
          <w:p>
            <w:pPr>
              <w:spacing w:after="0" w:before="0" w:line="254" w:lineRule="auto"/>
            </w:pPr>
            <w:r>
              <w:rPr>
                <w:b/>
                <w:sz w:val="21"/>
              </w:rPr>
              <w:t>Stage</w:t>
            </w:r>
          </w:p>
        </w:tc>
        <w:tc>
          <w:tcPr>
            <w:tcW w:type="dxa" w:w="2592"/>
            <w:vAlign w:val="center"/>
            <w:tcMar>
              <w:top w:w="75" w:type="dxa"/>
              <w:bottom w:w="75" w:type="dxa"/>
              <w:left w:w="95" w:type="dxa"/>
              <w:right w:w="95" w:type="dxa"/>
            </w:tcMar>
            <w:shd w:fill="DCE6EC"/>
          </w:tcPr>
          <w:p>
            <w:pPr>
              <w:spacing w:after="0" w:before="0" w:line="254" w:lineRule="auto"/>
            </w:pPr>
            <w:r>
              <w:rPr>
                <w:b/>
                <w:sz w:val="21"/>
              </w:rPr>
              <w:t>Start and finish week</w:t>
            </w:r>
          </w:p>
        </w:tc>
        <w:tc>
          <w:tcPr>
            <w:tcW w:type="dxa" w:w="4536"/>
            <w:vAlign w:val="center"/>
            <w:tcMar>
              <w:top w:w="75" w:type="dxa"/>
              <w:bottom w:w="75" w:type="dxa"/>
              <w:left w:w="95" w:type="dxa"/>
              <w:right w:w="95" w:type="dxa"/>
            </w:tcMar>
            <w:shd w:fill="DCE6EC"/>
          </w:tcPr>
          <w:p>
            <w:pPr>
              <w:spacing w:after="0" w:before="0" w:line="254" w:lineRule="auto"/>
            </w:pPr>
            <w:r>
              <w:rPr>
                <w:b/>
                <w:sz w:val="21"/>
              </w:rPr>
              <w:t>Key details</w:t>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Design and site checks</w:t>
            </w:r>
          </w:p>
        </w:tc>
        <w:tc>
          <w:tcPr>
            <w:tcW w:type="dxa" w:w="2592"/>
            <w:vAlign w:val="center"/>
            <w:tcMar>
              <w:top w:w="75" w:type="dxa"/>
              <w:bottom w:w="75" w:type="dxa"/>
              <w:left w:w="95" w:type="dxa"/>
              <w:right w:w="95" w:type="dxa"/>
            </w:tcMar>
            <w:shd w:fill="FFFFFF"/>
          </w:tcPr>
          <w:p>
            <w:pPr>
              <w:spacing w:after="0" w:before="0" w:line="254" w:lineRule="auto"/>
            </w:pPr>
            <w:r>
              <w:rPr>
                <w:b w:val="0"/>
                <w:sz w:val="21"/>
              </w:rPr>
            </w:r>
          </w:p>
        </w:tc>
        <w:tc>
          <w:tcPr>
            <w:tcW w:type="dxa" w:w="4536"/>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096"/>
            <w:vAlign w:val="center"/>
            <w:tcMar>
              <w:top w:w="75" w:type="dxa"/>
              <w:bottom w:w="75" w:type="dxa"/>
              <w:left w:w="95" w:type="dxa"/>
              <w:right w:w="95" w:type="dxa"/>
            </w:tcMar>
            <w:shd w:fill="F6F8FA"/>
          </w:tcPr>
          <w:p>
            <w:pPr>
              <w:spacing w:after="0" w:before="0" w:line="254" w:lineRule="auto"/>
            </w:pPr>
            <w:r>
              <w:rPr>
                <w:b w:val="0"/>
                <w:sz w:val="21"/>
              </w:rPr>
              <w:t>Manufacture</w:t>
            </w:r>
          </w:p>
        </w:tc>
        <w:tc>
          <w:tcPr>
            <w:tcW w:type="dxa" w:w="2592"/>
            <w:vAlign w:val="center"/>
            <w:tcMar>
              <w:top w:w="75" w:type="dxa"/>
              <w:bottom w:w="75" w:type="dxa"/>
              <w:left w:w="95" w:type="dxa"/>
              <w:right w:w="95" w:type="dxa"/>
            </w:tcMar>
            <w:shd w:fill="F6F8FA"/>
          </w:tcPr>
          <w:p>
            <w:pPr>
              <w:spacing w:after="0" w:before="0" w:line="254" w:lineRule="auto"/>
            </w:pPr>
            <w:r>
              <w:rPr>
                <w:b w:val="0"/>
                <w:sz w:val="21"/>
              </w:rPr>
            </w:r>
          </w:p>
        </w:tc>
        <w:tc>
          <w:tcPr>
            <w:tcW w:type="dxa" w:w="4536"/>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Foundations and site works</w:t>
            </w:r>
          </w:p>
        </w:tc>
        <w:tc>
          <w:tcPr>
            <w:tcW w:type="dxa" w:w="2592"/>
            <w:vAlign w:val="center"/>
            <w:tcMar>
              <w:top w:w="75" w:type="dxa"/>
              <w:bottom w:w="75" w:type="dxa"/>
              <w:left w:w="95" w:type="dxa"/>
              <w:right w:w="95" w:type="dxa"/>
            </w:tcMar>
            <w:shd w:fill="FFFFFF"/>
          </w:tcPr>
          <w:p>
            <w:pPr>
              <w:spacing w:after="0" w:before="0" w:line="254" w:lineRule="auto"/>
            </w:pPr>
            <w:r>
              <w:rPr>
                <w:b w:val="0"/>
                <w:sz w:val="21"/>
              </w:rPr>
            </w:r>
          </w:p>
        </w:tc>
        <w:tc>
          <w:tcPr>
            <w:tcW w:type="dxa" w:w="4536"/>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096"/>
            <w:vAlign w:val="center"/>
            <w:tcMar>
              <w:top w:w="75" w:type="dxa"/>
              <w:bottom w:w="75" w:type="dxa"/>
              <w:left w:w="95" w:type="dxa"/>
              <w:right w:w="95" w:type="dxa"/>
            </w:tcMar>
            <w:shd w:fill="F6F8FA"/>
          </w:tcPr>
          <w:p>
            <w:pPr>
              <w:spacing w:after="0" w:before="0" w:line="254" w:lineRule="auto"/>
            </w:pPr>
            <w:r>
              <w:rPr>
                <w:b w:val="0"/>
                <w:sz w:val="21"/>
              </w:rPr>
              <w:t>Delivery and lifting</w:t>
            </w:r>
          </w:p>
        </w:tc>
        <w:tc>
          <w:tcPr>
            <w:tcW w:type="dxa" w:w="2592"/>
            <w:vAlign w:val="center"/>
            <w:tcMar>
              <w:top w:w="75" w:type="dxa"/>
              <w:bottom w:w="75" w:type="dxa"/>
              <w:left w:w="95" w:type="dxa"/>
              <w:right w:w="95" w:type="dxa"/>
            </w:tcMar>
            <w:shd w:fill="F6F8FA"/>
          </w:tcPr>
          <w:p>
            <w:pPr>
              <w:spacing w:after="0" w:before="0" w:line="254" w:lineRule="auto"/>
            </w:pPr>
            <w:r>
              <w:rPr>
                <w:b w:val="0"/>
                <w:sz w:val="21"/>
              </w:rPr>
            </w:r>
          </w:p>
        </w:tc>
        <w:tc>
          <w:tcPr>
            <w:tcW w:type="dxa" w:w="4536"/>
            <w:vAlign w:val="center"/>
            <w:tcMar>
              <w:top w:w="75" w:type="dxa"/>
              <w:bottom w:w="75" w:type="dxa"/>
              <w:left w:w="95" w:type="dxa"/>
              <w:right w:w="95" w:type="dxa"/>
            </w:tcMar>
            <w:shd w:fill="F6F8FA"/>
          </w:tcPr>
          <w:p>
            <w:pPr>
              <w:spacing w:after="0" w:before="0" w:line="254" w:lineRule="auto"/>
            </w:pPr>
            <w:r>
              <w:rPr>
                <w:b w:val="0"/>
                <w:sz w:val="21"/>
              </w:rPr>
            </w:r>
          </w:p>
        </w:tc>
      </w:tr>
      <w:tr>
        <w:trPr>
          <w:cantSplit/>
        </w:trPr>
        <w:tc>
          <w:tcPr>
            <w:tcW w:type="dxa" w:w="3096"/>
            <w:vAlign w:val="center"/>
            <w:tcMar>
              <w:top w:w="75" w:type="dxa"/>
              <w:bottom w:w="75" w:type="dxa"/>
              <w:left w:w="95" w:type="dxa"/>
              <w:right w:w="95" w:type="dxa"/>
            </w:tcMar>
            <w:shd w:fill="FFFFFF"/>
          </w:tcPr>
          <w:p>
            <w:pPr>
              <w:spacing w:after="0" w:before="0" w:line="254" w:lineRule="auto"/>
            </w:pPr>
            <w:r>
              <w:rPr>
                <w:b w:val="0"/>
                <w:sz w:val="21"/>
              </w:rPr>
              <w:t>Installation and connections</w:t>
            </w:r>
          </w:p>
        </w:tc>
        <w:tc>
          <w:tcPr>
            <w:tcW w:type="dxa" w:w="2592"/>
            <w:vAlign w:val="center"/>
            <w:tcMar>
              <w:top w:w="75" w:type="dxa"/>
              <w:bottom w:w="75" w:type="dxa"/>
              <w:left w:w="95" w:type="dxa"/>
              <w:right w:w="95" w:type="dxa"/>
            </w:tcMar>
            <w:shd w:fill="FFFFFF"/>
          </w:tcPr>
          <w:p>
            <w:pPr>
              <w:spacing w:after="0" w:before="0" w:line="254" w:lineRule="auto"/>
            </w:pPr>
            <w:r>
              <w:rPr>
                <w:b w:val="0"/>
                <w:sz w:val="21"/>
              </w:rPr>
            </w:r>
          </w:p>
        </w:tc>
        <w:tc>
          <w:tcPr>
            <w:tcW w:type="dxa" w:w="4536"/>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3096"/>
            <w:vAlign w:val="center"/>
            <w:tcMar>
              <w:top w:w="75" w:type="dxa"/>
              <w:bottom w:w="75" w:type="dxa"/>
              <w:left w:w="95" w:type="dxa"/>
              <w:right w:w="95" w:type="dxa"/>
            </w:tcMar>
            <w:shd w:fill="F6F8FA"/>
          </w:tcPr>
          <w:p>
            <w:pPr>
              <w:spacing w:after="0" w:before="0" w:line="254" w:lineRule="auto"/>
            </w:pPr>
            <w:r>
              <w:rPr>
                <w:b w:val="0"/>
                <w:sz w:val="21"/>
              </w:rPr>
              <w:t>Testing, training and handover</w:t>
            </w:r>
          </w:p>
        </w:tc>
        <w:tc>
          <w:tcPr>
            <w:tcW w:type="dxa" w:w="2592"/>
            <w:vAlign w:val="center"/>
            <w:tcMar>
              <w:top w:w="75" w:type="dxa"/>
              <w:bottom w:w="75" w:type="dxa"/>
              <w:left w:w="95" w:type="dxa"/>
              <w:right w:w="95" w:type="dxa"/>
            </w:tcMar>
            <w:shd w:fill="F6F8FA"/>
          </w:tcPr>
          <w:p>
            <w:pPr>
              <w:spacing w:after="0" w:before="0" w:line="254" w:lineRule="auto"/>
            </w:pPr>
            <w:r>
              <w:rPr>
                <w:b w:val="0"/>
                <w:sz w:val="21"/>
              </w:rPr>
            </w:r>
          </w:p>
        </w:tc>
        <w:tc>
          <w:tcPr>
            <w:tcW w:type="dxa" w:w="4536"/>
            <w:vAlign w:val="center"/>
            <w:tcMar>
              <w:top w:w="75" w:type="dxa"/>
              <w:bottom w:w="75" w:type="dxa"/>
              <w:left w:w="95" w:type="dxa"/>
              <w:right w:w="95" w:type="dxa"/>
            </w:tcMar>
            <w:shd w:fill="F6F8FA"/>
          </w:tcPr>
          <w:p>
            <w:pPr>
              <w:spacing w:after="0" w:before="0" w:line="254" w:lineRule="auto"/>
            </w:pPr>
            <w:r>
              <w:rPr>
                <w:b w:val="0"/>
                <w:sz w:val="21"/>
              </w:rPr>
            </w:r>
          </w:p>
        </w:tc>
      </w:tr>
    </w:tbl>
    <w:p>
      <w:pPr>
        <w:spacing w:after="80" w:line="20" w:lineRule="exact"/>
      </w:pPr>
      <w:r>
        <w:rPr>
          <w:b w:val="0"/>
          <w:sz w:val="2"/>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464"/>
        <w:gridCol w:w="5760"/>
      </w:tblGrid>
      <w:tr>
        <w:trPr>
          <w:cantSplit/>
          <w:tblHeader/>
        </w:trPr>
        <w:tc>
          <w:tcPr>
            <w:tcW w:type="dxa" w:w="4464"/>
            <w:vAlign w:val="center"/>
            <w:tcMar>
              <w:top w:w="75" w:type="dxa"/>
              <w:bottom w:w="75" w:type="dxa"/>
              <w:left w:w="95" w:type="dxa"/>
              <w:right w:w="95" w:type="dxa"/>
            </w:tcMar>
            <w:shd w:fill="DCE6EC"/>
          </w:tcPr>
          <w:p>
            <w:pPr>
              <w:spacing w:after="0" w:before="0" w:line="254" w:lineRule="auto"/>
            </w:pPr>
            <w:r>
              <w:rPr>
                <w:b/>
                <w:sz w:val="21"/>
              </w:rPr>
              <w:t>Programme summary</w:t>
            </w:r>
          </w:p>
        </w:tc>
        <w:tc>
          <w:tcPr>
            <w:tcW w:type="dxa" w:w="5760"/>
            <w:vAlign w:val="center"/>
            <w:tcMar>
              <w:top w:w="75" w:type="dxa"/>
              <w:bottom w:w="75" w:type="dxa"/>
              <w:left w:w="95" w:type="dxa"/>
              <w:right w:w="95" w:type="dxa"/>
            </w:tcMar>
            <w:shd w:fill="DCE6EC"/>
          </w:tcPr>
          <w:p>
            <w:pPr>
              <w:spacing w:after="0" w:before="0" w:line="254" w:lineRule="auto"/>
            </w:pPr>
            <w:r>
              <w:rPr>
                <w:b/>
                <w:sz w:val="21"/>
              </w:rPr>
              <w:t>Supplier response</w:t>
            </w:r>
          </w:p>
        </w:tc>
      </w:tr>
      <w:tr>
        <w:trPr>
          <w:cantSplit/>
        </w:trPr>
        <w:tc>
          <w:tcPr>
            <w:tcW w:type="dxa" w:w="4464"/>
            <w:vAlign w:val="center"/>
            <w:tcMar>
              <w:top w:w="75" w:type="dxa"/>
              <w:bottom w:w="75" w:type="dxa"/>
              <w:left w:w="95" w:type="dxa"/>
              <w:right w:w="95" w:type="dxa"/>
            </w:tcMar>
            <w:shd w:fill="FFFFFF"/>
          </w:tcPr>
          <w:p>
            <w:pPr>
              <w:spacing w:after="0" w:before="0" w:line="254" w:lineRule="auto"/>
            </w:pPr>
            <w:r>
              <w:rPr>
                <w:b w:val="0"/>
                <w:sz w:val="21"/>
              </w:rPr>
              <w:t>Total weeks to complete all four units</w:t>
            </w:r>
          </w:p>
        </w:tc>
        <w:tc>
          <w:tcPr>
            <w:tcW w:type="dxa" w:w="5760"/>
            <w:vAlign w:val="center"/>
            <w:tcMar>
              <w:top w:w="75" w:type="dxa"/>
              <w:bottom w:w="75" w:type="dxa"/>
              <w:left w:w="95" w:type="dxa"/>
              <w:right w:w="95" w:type="dxa"/>
            </w:tcMar>
            <w:shd w:fill="FFFFFF"/>
          </w:tcPr>
          <w:p>
            <w:pPr>
              <w:spacing w:after="0" w:before="0" w:line="254" w:lineRule="auto"/>
            </w:pPr>
            <w:r>
              <w:rPr>
                <w:b w:val="0"/>
                <w:sz w:val="21"/>
              </w:rPr>
            </w:r>
          </w:p>
        </w:tc>
      </w:tr>
      <w:tr>
        <w:trPr>
          <w:cantSplit/>
        </w:trPr>
        <w:tc>
          <w:tcPr>
            <w:tcW w:type="dxa" w:w="4464"/>
            <w:vAlign w:val="center"/>
            <w:tcMar>
              <w:top w:w="75" w:type="dxa"/>
              <w:bottom w:w="75" w:type="dxa"/>
              <w:left w:w="95" w:type="dxa"/>
              <w:right w:w="95" w:type="dxa"/>
            </w:tcMar>
            <w:shd w:fill="F6F8FA"/>
          </w:tcPr>
          <w:p>
            <w:pPr>
              <w:spacing w:after="0" w:before="0" w:line="254" w:lineRule="auto"/>
            </w:pPr>
            <w:r>
              <w:rPr>
                <w:b w:val="0"/>
                <w:sz w:val="21"/>
              </w:rPr>
              <w:t>Main assumptions or dependencies</w:t>
            </w:r>
          </w:p>
        </w:tc>
        <w:tc>
          <w:tcPr>
            <w:tcW w:type="dxa" w:w="5760"/>
            <w:vAlign w:val="center"/>
            <w:tcMar>
              <w:top w:w="75" w:type="dxa"/>
              <w:bottom w:w="75" w:type="dxa"/>
              <w:left w:w="95" w:type="dxa"/>
              <w:right w:w="95" w:type="dxa"/>
            </w:tcMar>
            <w:shd w:fill="F6F8FA"/>
          </w:tcPr>
          <w:p>
            <w:pPr>
              <w:spacing w:after="0" w:before="0" w:line="254" w:lineRule="auto"/>
            </w:pPr>
            <w:r>
              <w:rPr>
                <w:b w:val="0"/>
                <w:sz w:val="21"/>
              </w:rPr>
            </w:r>
          </w:p>
        </w:tc>
      </w:tr>
    </w:tbl>
    <w:p>
      <w:pPr>
        <w:spacing w:after="80" w:line="20" w:lineRule="exact"/>
      </w:pPr>
      <w:r>
        <w:rPr>
          <w:b w:val="0"/>
          <w:sz w:val="2"/>
        </w:rPr>
      </w:r>
    </w:p>
    <w:p>
      <w:r>
        <w:rPr>
          <w:b w:val="0"/>
        </w:rPr>
        <w:t>Explain transport and lifting arrangements for this site, the people responsible, and how you will protect staff and service users during the work. Identify the main risks to your programme and how you will manage them.</w:t>
      </w:r>
    </w:p>
    <w:p>
      <w:r>
        <w:rPr>
          <w:b w:val="0"/>
          <w:i/>
          <w:color w:val="666666"/>
        </w:rPr>
        <w:t>Enter your response here. You may expand this space.</w:t>
      </w:r>
    </w:p>
    <w:p>
      <w:pPr>
        <w:pStyle w:val="Heading1"/>
        <w:pageBreakBefore/>
      </w:pPr>
      <w:r>
        <w:t>P Price and payment proposal</w:t>
      </w:r>
    </w:p>
    <w:p>
      <w:r>
        <w:rPr>
          <w:b w:val="0"/>
        </w:rPr>
        <w:t>Complete every row in euro for all four units. Avoid counting a cost twice. If a cost is included elsewhere, state the row number. Show zero where no charge applies. Add rows where needed.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6"/>
        <w:gridCol w:w="7416"/>
        <w:gridCol w:w="2232"/>
      </w:tblGrid>
      <w:tr>
        <w:trPr>
          <w:cantSplit/>
          <w:tblHeader/>
        </w:trPr>
        <w:tc>
          <w:tcPr>
            <w:tcW w:type="dxa" w:w="576"/>
            <w:vAlign w:val="center"/>
            <w:tcMar>
              <w:top w:w="75" w:type="dxa"/>
              <w:bottom w:w="75" w:type="dxa"/>
              <w:left w:w="95" w:type="dxa"/>
              <w:right w:w="95" w:type="dxa"/>
            </w:tcMar>
            <w:shd w:fill="DCE6EC"/>
          </w:tcPr>
          <w:p>
            <w:pPr>
              <w:spacing w:after="0" w:before="0" w:line="254" w:lineRule="auto"/>
              <w:jc w:val="center"/>
            </w:pPr>
            <w:r>
              <w:rPr>
                <w:b/>
                <w:sz w:val="20"/>
              </w:rPr>
              <w:t>Ref</w:t>
            </w:r>
          </w:p>
        </w:tc>
        <w:tc>
          <w:tcPr>
            <w:tcW w:type="dxa" w:w="7416"/>
            <w:vAlign w:val="center"/>
            <w:tcMar>
              <w:top w:w="75" w:type="dxa"/>
              <w:bottom w:w="75" w:type="dxa"/>
              <w:left w:w="95" w:type="dxa"/>
              <w:right w:w="95" w:type="dxa"/>
            </w:tcMar>
            <w:shd w:fill="DCE6EC"/>
          </w:tcPr>
          <w:p>
            <w:pPr>
              <w:spacing w:after="0" w:before="0" w:line="254" w:lineRule="auto"/>
            </w:pPr>
            <w:r>
              <w:rPr>
                <w:b/>
                <w:sz w:val="20"/>
              </w:rPr>
              <w:t>Cost item</w:t>
            </w:r>
          </w:p>
        </w:tc>
        <w:tc>
          <w:tcPr>
            <w:tcW w:type="dxa" w:w="2232"/>
            <w:vAlign w:val="center"/>
            <w:tcMar>
              <w:top w:w="75" w:type="dxa"/>
              <w:bottom w:w="75" w:type="dxa"/>
              <w:left w:w="95" w:type="dxa"/>
              <w:right w:w="95" w:type="dxa"/>
            </w:tcMar>
            <w:shd w:fill="DCE6EC"/>
          </w:tcPr>
          <w:p>
            <w:pPr>
              <w:spacing w:after="0" w:before="0" w:line="254" w:lineRule="auto"/>
            </w:pPr>
            <w:r>
              <w:rPr>
                <w:b/>
                <w:sz w:val="20"/>
              </w:rPr>
              <w:t>EUR excluding VAT</w:t>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1</w:t>
            </w:r>
          </w:p>
        </w:tc>
        <w:tc>
          <w:tcPr>
            <w:tcW w:type="dxa" w:w="7416"/>
            <w:vAlign w:val="center"/>
            <w:tcMar>
              <w:top w:w="75" w:type="dxa"/>
              <w:bottom w:w="75" w:type="dxa"/>
              <w:left w:w="95" w:type="dxa"/>
              <w:right w:w="95" w:type="dxa"/>
            </w:tcMar>
            <w:shd w:fill="FFFFFF"/>
          </w:tcPr>
          <w:p>
            <w:pPr>
              <w:spacing w:after="0" w:before="0" w:line="254" w:lineRule="auto"/>
            </w:pPr>
            <w:r>
              <w:rPr>
                <w:b w:val="0"/>
                <w:sz w:val="20"/>
              </w:rPr>
              <w:t>Design, site checks and surveys</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2</w:t>
            </w:r>
          </w:p>
        </w:tc>
        <w:tc>
          <w:tcPr>
            <w:tcW w:type="dxa" w:w="7416"/>
            <w:vAlign w:val="center"/>
            <w:tcMar>
              <w:top w:w="75" w:type="dxa"/>
              <w:bottom w:w="75" w:type="dxa"/>
              <w:left w:w="95" w:type="dxa"/>
              <w:right w:w="95" w:type="dxa"/>
            </w:tcMar>
            <w:shd w:fill="F6F8FA"/>
          </w:tcPr>
          <w:p>
            <w:pPr>
              <w:spacing w:after="0" w:before="0" w:line="254" w:lineRule="auto"/>
            </w:pPr>
            <w:r>
              <w:rPr>
                <w:b w:val="0"/>
                <w:sz w:val="20"/>
              </w:rPr>
              <w:t>Foundations, groundworks and other site works</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3</w:t>
            </w:r>
          </w:p>
        </w:tc>
        <w:tc>
          <w:tcPr>
            <w:tcW w:type="dxa" w:w="7416"/>
            <w:vAlign w:val="center"/>
            <w:tcMar>
              <w:top w:w="75" w:type="dxa"/>
              <w:bottom w:w="75" w:type="dxa"/>
              <w:left w:w="95" w:type="dxa"/>
              <w:right w:w="95" w:type="dxa"/>
            </w:tcMar>
            <w:shd w:fill="FFFFFF"/>
          </w:tcPr>
          <w:p>
            <w:pPr>
              <w:spacing w:after="0" w:before="0" w:line="254" w:lineRule="auto"/>
            </w:pPr>
            <w:r>
              <w:rPr>
                <w:b w:val="0"/>
                <w:sz w:val="20"/>
              </w:rPr>
              <w:t>Four units, including frame, roof, insulation, cladding, windows and doors</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4</w:t>
            </w:r>
          </w:p>
        </w:tc>
        <w:tc>
          <w:tcPr>
            <w:tcW w:type="dxa" w:w="7416"/>
            <w:vAlign w:val="center"/>
            <w:tcMar>
              <w:top w:w="75" w:type="dxa"/>
              <w:bottom w:w="75" w:type="dxa"/>
              <w:left w:w="95" w:type="dxa"/>
              <w:right w:w="95" w:type="dxa"/>
            </w:tcMar>
            <w:shd w:fill="F6F8FA"/>
          </w:tcPr>
          <w:p>
            <w:pPr>
              <w:spacing w:after="0" w:before="0" w:line="254" w:lineRule="auto"/>
            </w:pPr>
            <w:r>
              <w:rPr>
                <w:b w:val="0"/>
                <w:sz w:val="20"/>
              </w:rPr>
              <w:t>Internal walls, doors, tiling and finishes</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5</w:t>
            </w:r>
          </w:p>
        </w:tc>
        <w:tc>
          <w:tcPr>
            <w:tcW w:type="dxa" w:w="7416"/>
            <w:vAlign w:val="center"/>
            <w:tcMar>
              <w:top w:w="75" w:type="dxa"/>
              <w:bottom w:w="75" w:type="dxa"/>
              <w:left w:w="95" w:type="dxa"/>
              <w:right w:w="95" w:type="dxa"/>
            </w:tcMar>
            <w:shd w:fill="FFFFFF"/>
          </w:tcPr>
          <w:p>
            <w:pPr>
              <w:spacing w:after="0" w:before="0" w:line="254" w:lineRule="auto"/>
            </w:pPr>
            <w:r>
              <w:rPr>
                <w:b w:val="0"/>
                <w:sz w:val="20"/>
              </w:rPr>
              <w:t>Kitchens, appliances, bathrooms and furniture</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6</w:t>
            </w:r>
          </w:p>
        </w:tc>
        <w:tc>
          <w:tcPr>
            <w:tcW w:type="dxa" w:w="7416"/>
            <w:vAlign w:val="center"/>
            <w:tcMar>
              <w:top w:w="75" w:type="dxa"/>
              <w:bottom w:w="75" w:type="dxa"/>
              <w:left w:w="95" w:type="dxa"/>
              <w:right w:w="95" w:type="dxa"/>
            </w:tcMar>
            <w:shd w:fill="F6F8FA"/>
          </w:tcPr>
          <w:p>
            <w:pPr>
              <w:spacing w:after="0" w:before="0" w:line="254" w:lineRule="auto"/>
            </w:pPr>
            <w:r>
              <w:rPr>
                <w:b w:val="0"/>
                <w:sz w:val="20"/>
              </w:rPr>
              <w:t>Electrical works, plumbing, heating and ventilation</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7</w:t>
            </w:r>
          </w:p>
        </w:tc>
        <w:tc>
          <w:tcPr>
            <w:tcW w:type="dxa" w:w="7416"/>
            <w:vAlign w:val="center"/>
            <w:tcMar>
              <w:top w:w="75" w:type="dxa"/>
              <w:bottom w:w="75" w:type="dxa"/>
              <w:left w:w="95" w:type="dxa"/>
              <w:right w:w="95" w:type="dxa"/>
            </w:tcMar>
            <w:shd w:fill="FFFFFF"/>
          </w:tcPr>
          <w:p>
            <w:pPr>
              <w:spacing w:after="0" w:before="0" w:line="254" w:lineRule="auto"/>
            </w:pPr>
            <w:r>
              <w:rPr>
                <w:b w:val="0"/>
                <w:sz w:val="20"/>
              </w:rPr>
              <w:t>Connections, pipe relocations and fire alarm coordination</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8</w:t>
            </w:r>
          </w:p>
        </w:tc>
        <w:tc>
          <w:tcPr>
            <w:tcW w:type="dxa" w:w="7416"/>
            <w:vAlign w:val="center"/>
            <w:tcMar>
              <w:top w:w="75" w:type="dxa"/>
              <w:bottom w:w="75" w:type="dxa"/>
              <w:left w:w="95" w:type="dxa"/>
              <w:right w:w="95" w:type="dxa"/>
            </w:tcMar>
            <w:shd w:fill="F6F8FA"/>
          </w:tcPr>
          <w:p>
            <w:pPr>
              <w:spacing w:after="0" w:before="0" w:line="254" w:lineRule="auto"/>
            </w:pPr>
            <w:r>
              <w:rPr>
                <w:b w:val="0"/>
                <w:sz w:val="20"/>
              </w:rPr>
              <w:t>Transport, lifting, delivery and installation</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9</w:t>
            </w:r>
          </w:p>
        </w:tc>
        <w:tc>
          <w:tcPr>
            <w:tcW w:type="dxa" w:w="7416"/>
            <w:vAlign w:val="center"/>
            <w:tcMar>
              <w:top w:w="75" w:type="dxa"/>
              <w:bottom w:w="75" w:type="dxa"/>
              <w:left w:w="95" w:type="dxa"/>
              <w:right w:w="95" w:type="dxa"/>
            </w:tcMar>
            <w:shd w:fill="FFFFFF"/>
          </w:tcPr>
          <w:p>
            <w:pPr>
              <w:spacing w:after="0" w:before="0" w:line="254" w:lineRule="auto"/>
            </w:pPr>
            <w:r>
              <w:rPr>
                <w:b w:val="0"/>
                <w:sz w:val="20"/>
              </w:rPr>
              <w:t>Testing, certificates, manuals, training and waste removal</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10</w:t>
            </w:r>
          </w:p>
        </w:tc>
        <w:tc>
          <w:tcPr>
            <w:tcW w:type="dxa" w:w="7416"/>
            <w:vAlign w:val="center"/>
            <w:tcMar>
              <w:top w:w="75" w:type="dxa"/>
              <w:bottom w:w="75" w:type="dxa"/>
              <w:left w:w="95" w:type="dxa"/>
              <w:right w:w="95" w:type="dxa"/>
            </w:tcMar>
            <w:shd w:fill="F6F8FA"/>
          </w:tcPr>
          <w:p>
            <w:pPr>
              <w:spacing w:after="0" w:before="0" w:line="254" w:lineRule="auto"/>
            </w:pPr>
            <w:r>
              <w:rPr>
                <w:b w:val="0"/>
                <w:sz w:val="20"/>
              </w:rPr>
              <w:t>Warranties and included support</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t>11</w:t>
            </w:r>
          </w:p>
        </w:tc>
        <w:tc>
          <w:tcPr>
            <w:tcW w:type="dxa" w:w="7416"/>
            <w:vAlign w:val="center"/>
            <w:tcMar>
              <w:top w:w="75" w:type="dxa"/>
              <w:bottom w:w="75" w:type="dxa"/>
              <w:left w:w="95" w:type="dxa"/>
              <w:right w:w="95" w:type="dxa"/>
            </w:tcMar>
            <w:shd w:fill="FFFFFF"/>
          </w:tcPr>
          <w:p>
            <w:pPr>
              <w:spacing w:after="0" w:before="0" w:line="254" w:lineRule="auto"/>
            </w:pPr>
            <w:r>
              <w:rPr>
                <w:b w:val="0"/>
                <w:sz w:val="20"/>
              </w:rPr>
              <w:t>Other costs required to complete the base proposal — describe</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t>12</w:t>
            </w:r>
          </w:p>
        </w:tc>
        <w:tc>
          <w:tcPr>
            <w:tcW w:type="dxa" w:w="7416"/>
            <w:vAlign w:val="center"/>
            <w:tcMar>
              <w:top w:w="75" w:type="dxa"/>
              <w:bottom w:w="75" w:type="dxa"/>
              <w:left w:w="95" w:type="dxa"/>
              <w:right w:w="95" w:type="dxa"/>
            </w:tcMar>
            <w:shd w:fill="F6F8FA"/>
          </w:tcPr>
          <w:p>
            <w:pPr>
              <w:spacing w:after="0" w:before="0" w:line="254" w:lineRule="auto"/>
            </w:pPr>
            <w:r>
              <w:rPr>
                <w:b w:val="0"/>
                <w:sz w:val="20"/>
              </w:rPr>
              <w:t>Unconditional discount, if any — enter as a negative amount</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r>
          </w:p>
        </w:tc>
        <w:tc>
          <w:tcPr>
            <w:tcW w:type="dxa" w:w="7416"/>
            <w:vAlign w:val="center"/>
            <w:tcMar>
              <w:top w:w="75" w:type="dxa"/>
              <w:bottom w:w="75" w:type="dxa"/>
              <w:left w:w="95" w:type="dxa"/>
              <w:right w:w="95" w:type="dxa"/>
            </w:tcMar>
            <w:shd w:fill="FFFFFF"/>
          </w:tcPr>
          <w:p>
            <w:pPr>
              <w:spacing w:after="0" w:before="0" w:line="254" w:lineRule="auto"/>
            </w:pPr>
            <w:r>
              <w:rPr>
                <w:b w:val="0"/>
                <w:sz w:val="20"/>
              </w:rPr>
              <w:t>TOTAL BASE PRICE EXCLUDING VAT</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6F8FA"/>
          </w:tcPr>
          <w:p>
            <w:pPr>
              <w:spacing w:after="0" w:before="0" w:line="254" w:lineRule="auto"/>
              <w:jc w:val="center"/>
            </w:pPr>
            <w:r>
              <w:rPr>
                <w:b w:val="0"/>
                <w:sz w:val="20"/>
              </w:rPr>
            </w:r>
          </w:p>
        </w:tc>
        <w:tc>
          <w:tcPr>
            <w:tcW w:type="dxa" w:w="7416"/>
            <w:vAlign w:val="center"/>
            <w:tcMar>
              <w:top w:w="75" w:type="dxa"/>
              <w:bottom w:w="75" w:type="dxa"/>
              <w:left w:w="95" w:type="dxa"/>
              <w:right w:w="95" w:type="dxa"/>
            </w:tcMar>
            <w:shd w:fill="F6F8FA"/>
          </w:tcPr>
          <w:p>
            <w:pPr>
              <w:spacing w:after="0" w:before="0" w:line="254" w:lineRule="auto"/>
            </w:pPr>
            <w:r>
              <w:rPr>
                <w:b w:val="0"/>
                <w:sz w:val="20"/>
              </w:rPr>
              <w:t>VAT — state rate or rates and amount</w:t>
            </w:r>
          </w:p>
        </w:tc>
        <w:tc>
          <w:tcPr>
            <w:tcW w:type="dxa" w:w="2232"/>
            <w:vAlign w:val="center"/>
            <w:tcMar>
              <w:top w:w="75" w:type="dxa"/>
              <w:bottom w:w="75" w:type="dxa"/>
              <w:left w:w="95" w:type="dxa"/>
              <w:right w:w="95" w:type="dxa"/>
            </w:tcMar>
            <w:shd w:fill="F6F8FA"/>
          </w:tcPr>
          <w:p>
            <w:pPr>
              <w:spacing w:after="0" w:before="0" w:line="254" w:lineRule="auto"/>
            </w:pPr>
            <w:r>
              <w:rPr>
                <w:b w:val="0"/>
                <w:sz w:val="20"/>
              </w:rPr>
            </w:r>
          </w:p>
        </w:tc>
      </w:tr>
      <w:tr>
        <w:trPr>
          <w:cantSplit/>
        </w:trPr>
        <w:tc>
          <w:tcPr>
            <w:tcW w:type="dxa" w:w="576"/>
            <w:vAlign w:val="center"/>
            <w:tcMar>
              <w:top w:w="75" w:type="dxa"/>
              <w:bottom w:w="75" w:type="dxa"/>
              <w:left w:w="95" w:type="dxa"/>
              <w:right w:w="95" w:type="dxa"/>
            </w:tcMar>
            <w:shd w:fill="FFFFFF"/>
          </w:tcPr>
          <w:p>
            <w:pPr>
              <w:spacing w:after="0" w:before="0" w:line="254" w:lineRule="auto"/>
              <w:jc w:val="center"/>
            </w:pPr>
            <w:r>
              <w:rPr>
                <w:b w:val="0"/>
                <w:sz w:val="20"/>
              </w:rPr>
            </w:r>
          </w:p>
        </w:tc>
        <w:tc>
          <w:tcPr>
            <w:tcW w:type="dxa" w:w="7416"/>
            <w:vAlign w:val="center"/>
            <w:tcMar>
              <w:top w:w="75" w:type="dxa"/>
              <w:bottom w:w="75" w:type="dxa"/>
              <w:left w:w="95" w:type="dxa"/>
              <w:right w:w="95" w:type="dxa"/>
            </w:tcMar>
            <w:shd w:fill="FFFFFF"/>
          </w:tcPr>
          <w:p>
            <w:pPr>
              <w:spacing w:after="0" w:before="0" w:line="254" w:lineRule="auto"/>
            </w:pPr>
            <w:r>
              <w:rPr>
                <w:b w:val="0"/>
                <w:sz w:val="20"/>
              </w:rPr>
              <w:t>TOTAL BASE PRICE INCLUDING VAT</w:t>
            </w:r>
          </w:p>
        </w:tc>
        <w:tc>
          <w:tcPr>
            <w:tcW w:type="dxa" w:w="2232"/>
            <w:vAlign w:val="center"/>
            <w:tcMar>
              <w:top w:w="75" w:type="dxa"/>
              <w:bottom w:w="75" w:type="dxa"/>
              <w:left w:w="95" w:type="dxa"/>
              <w:right w:w="95" w:type="dxa"/>
            </w:tcMar>
            <w:shd w:fill="FFFFFF"/>
          </w:tcPr>
          <w:p>
            <w:pPr>
              <w:spacing w:after="0" w:before="0" w:line="254" w:lineRule="auto"/>
            </w:pPr>
            <w:r>
              <w:rPr>
                <w:b w:val="0"/>
                <w:sz w:val="20"/>
              </w:rPr>
            </w:r>
          </w:p>
        </w:tc>
      </w:tr>
    </w:tbl>
    <w:p>
      <w:pPr>
        <w:spacing w:after="80" w:line="20" w:lineRule="exact"/>
      </w:pPr>
      <w:r>
        <w:rPr>
          <w:b w:val="0"/>
          <w:sz w:val="2"/>
        </w:rPr>
      </w:r>
    </w:p>
    <w:p>
      <w:r>
        <w:rPr>
          <w:b w:val="0"/>
        </w:rPr>
        <w:t>The price score uses the total base price excluding VAT. Include all required work, minimum warranties and the improvements and support offered in T1 to T5. Optional costs below are not included in that total or in the price score.</w:t>
      </w:r>
    </w:p>
    <w:p>
      <w:pPr>
        <w:pStyle w:val="Heading2"/>
      </w:pPr>
      <w:r>
        <w:t>Separate prices and assumptions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6984"/>
      </w:tblGrid>
      <w:tr>
        <w:trPr>
          <w:cantSplit/>
          <w:tblHeader/>
        </w:trPr>
        <w:tc>
          <w:tcPr>
            <w:tcW w:type="dxa" w:w="3240"/>
            <w:vAlign w:val="center"/>
            <w:tcMar>
              <w:top w:w="75" w:type="dxa"/>
              <w:bottom w:w="75" w:type="dxa"/>
              <w:left w:w="95" w:type="dxa"/>
              <w:right w:w="95" w:type="dxa"/>
            </w:tcMar>
            <w:shd w:fill="DCE6EC"/>
          </w:tcPr>
          <w:p>
            <w:pPr>
              <w:spacing w:after="0" w:before="0" w:line="254" w:lineRule="auto"/>
            </w:pPr>
            <w:r>
              <w:rPr>
                <w:b/>
                <w:sz w:val="20"/>
              </w:rPr>
              <w:t>Item</w:t>
            </w:r>
          </w:p>
        </w:tc>
        <w:tc>
          <w:tcPr>
            <w:tcW w:type="dxa" w:w="6984"/>
            <w:vAlign w:val="center"/>
            <w:tcMar>
              <w:top w:w="75" w:type="dxa"/>
              <w:bottom w:w="75" w:type="dxa"/>
              <w:left w:w="95" w:type="dxa"/>
              <w:right w:w="95" w:type="dxa"/>
            </w:tcMar>
            <w:shd w:fill="DCE6EC"/>
          </w:tcPr>
          <w:p>
            <w:pPr>
              <w:spacing w:after="0" w:before="0" w:line="254" w:lineRule="auto"/>
            </w:pPr>
            <w:r>
              <w:rPr>
                <w:b/>
                <w:sz w:val="20"/>
              </w:rPr>
              <w:t>Description and price excluding VAT</w:t>
            </w:r>
          </w:p>
        </w:tc>
      </w:tr>
      <w:tr>
        <w:trPr>
          <w:cantSplit/>
        </w:trPr>
        <w:tc>
          <w:tcPr>
            <w:tcW w:type="dxa" w:w="3240"/>
            <w:vAlign w:val="center"/>
            <w:tcMar>
              <w:top w:w="75" w:type="dxa"/>
              <w:bottom w:w="75" w:type="dxa"/>
              <w:left w:w="95" w:type="dxa"/>
              <w:right w:w="95" w:type="dxa"/>
            </w:tcMar>
            <w:shd w:fill="FFFFFF"/>
          </w:tcPr>
          <w:p>
            <w:pPr>
              <w:spacing w:after="0" w:before="0" w:line="254" w:lineRule="auto"/>
            </w:pPr>
            <w:r>
              <w:rPr>
                <w:b w:val="0"/>
                <w:sz w:val="20"/>
              </w:rPr>
              <w:t>Removal or relocation of existing pods</w:t>
            </w:r>
          </w:p>
        </w:tc>
        <w:tc>
          <w:tcPr>
            <w:tcW w:type="dxa" w:w="6984"/>
            <w:vAlign w:val="center"/>
            <w:tcMar>
              <w:top w:w="75" w:type="dxa"/>
              <w:bottom w:w="75" w:type="dxa"/>
              <w:left w:w="95" w:type="dxa"/>
              <w:right w:w="95" w:type="dxa"/>
            </w:tcMar>
            <w:shd w:fill="FFFFFF"/>
          </w:tcPr>
          <w:p>
            <w:pPr>
              <w:spacing w:after="0" w:before="0" w:line="254" w:lineRule="auto"/>
            </w:pPr>
            <w:r>
              <w:rPr>
                <w:b w:val="0"/>
                <w:sz w:val="20"/>
              </w:rPr>
              <w:t>Quote separately if needed; state the work covered.</w:t>
            </w:r>
          </w:p>
        </w:tc>
      </w:tr>
      <w:tr>
        <w:trPr>
          <w:cantSplit/>
        </w:trPr>
        <w:tc>
          <w:tcPr>
            <w:tcW w:type="dxa" w:w="3240"/>
            <w:vAlign w:val="center"/>
            <w:tcMar>
              <w:top w:w="75" w:type="dxa"/>
              <w:bottom w:w="75" w:type="dxa"/>
              <w:left w:w="95" w:type="dxa"/>
              <w:right w:w="95" w:type="dxa"/>
            </w:tcMar>
            <w:shd w:fill="F6F8FA"/>
          </w:tcPr>
          <w:p>
            <w:pPr>
              <w:spacing w:after="0" w:before="0" w:line="254" w:lineRule="auto"/>
            </w:pPr>
            <w:r>
              <w:rPr>
                <w:b w:val="0"/>
                <w:sz w:val="20"/>
              </w:rPr>
              <w:t>Optional extras or ongoing services</w:t>
            </w:r>
          </w:p>
        </w:tc>
        <w:tc>
          <w:tcPr>
            <w:tcW w:type="dxa" w:w="6984"/>
            <w:vAlign w:val="center"/>
            <w:tcMar>
              <w:top w:w="75" w:type="dxa"/>
              <w:bottom w:w="75" w:type="dxa"/>
              <w:left w:w="95" w:type="dxa"/>
              <w:right w:w="95" w:type="dxa"/>
            </w:tcMar>
            <w:shd w:fill="F6F8FA"/>
          </w:tcPr>
          <w:p>
            <w:pPr>
              <w:spacing w:after="0" w:before="0" w:line="254" w:lineRule="auto"/>
            </w:pPr>
            <w:r>
              <w:rPr>
                <w:b w:val="0"/>
                <w:sz w:val="20"/>
              </w:rPr>
              <w:t>State each item, price, VAT and charging period, or write None.</w:t>
            </w:r>
          </w:p>
        </w:tc>
      </w:tr>
      <w:tr>
        <w:trPr>
          <w:cantSplit/>
        </w:trPr>
        <w:tc>
          <w:tcPr>
            <w:tcW w:type="dxa" w:w="3240"/>
            <w:vAlign w:val="center"/>
            <w:tcMar>
              <w:top w:w="75" w:type="dxa"/>
              <w:bottom w:w="75" w:type="dxa"/>
              <w:left w:w="95" w:type="dxa"/>
              <w:right w:w="95" w:type="dxa"/>
            </w:tcMar>
            <w:shd w:fill="FFFFFF"/>
          </w:tcPr>
          <w:p>
            <w:pPr>
              <w:spacing w:after="0" w:before="0" w:line="254" w:lineRule="auto"/>
            </w:pPr>
            <w:r>
              <w:rPr>
                <w:b w:val="0"/>
                <w:sz w:val="20"/>
              </w:rPr>
              <w:t>Assumptions and exclusions</w:t>
            </w:r>
          </w:p>
        </w:tc>
        <w:tc>
          <w:tcPr>
            <w:tcW w:type="dxa" w:w="6984"/>
            <w:vAlign w:val="center"/>
            <w:tcMar>
              <w:top w:w="75" w:type="dxa"/>
              <w:bottom w:w="75" w:type="dxa"/>
              <w:left w:w="95" w:type="dxa"/>
              <w:right w:w="95" w:type="dxa"/>
            </w:tcMar>
            <w:shd w:fill="FFFFFF"/>
          </w:tcPr>
          <w:p>
            <w:pPr>
              <w:spacing w:after="0" w:before="0" w:line="254" w:lineRule="auto"/>
            </w:pPr>
            <w:r>
              <w:rPr>
                <w:b w:val="0"/>
                <w:sz w:val="20"/>
              </w:rPr>
              <w:t>List clearly, or write None. Identify any site or connection assumption affecting the price.</w:t>
            </w:r>
          </w:p>
        </w:tc>
      </w:tr>
    </w:tbl>
    <w:p>
      <w:pPr>
        <w:spacing w:after="80" w:line="20" w:lineRule="exact"/>
      </w:pPr>
      <w:r>
        <w:rPr>
          <w:b w:val="0"/>
          <w:sz w:val="2"/>
        </w:rPr>
      </w:r>
    </w:p>
    <w:p>
      <w:pPr>
        <w:pStyle w:val="Heading2"/>
      </w:pPr>
      <w:r>
        <w:t>Proposed payments</w:t>
      </w:r>
    </w:p>
    <w:p>
      <w:r>
        <w:rPr>
          <w:b w:val="0"/>
        </w:rPr>
        <w:t>List each proposed payment, the percentage or amount, and the completed work that triggers it. State any deposit separately and explain the terms. The stages must add up to the full contract price.</w:t>
      </w:r>
    </w:p>
    <w:p>
      <w:r>
        <w:rPr>
          <w:b w:val="0"/>
          <w:i/>
          <w:color w:val="666666"/>
        </w:rPr>
        <w:t>Payment stage | Completed work | Percentage or amount | Payment terms</w:t>
      </w:r>
    </w:p>
    <w:sectPr w:rsidR="00FC693F" w:rsidRPr="0006063C" w:rsidSect="00034616">
      <w:footerReference w:type="default" r:id="rId10"/>
      <w:pgSz w:w="12240" w:h="15840"/>
      <w:pgMar w:top="936" w:right="1008" w:bottom="864"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Depaul Ireland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2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9"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and pricing for four pods</dc:title>
  <dc:subject/>
  <dc:creator>Depaul Ireland</dc:creator>
  <cp:keywords/>
  <dc:description>generated by python-docx</dc:description>
  <cp:lastModifiedBy/>
  <cp:revision>1</cp:revision>
  <dcterms:created xsi:type="dcterms:W3CDTF">2013-12-23T23:15:00Z</dcterms:created>
  <dcterms:modified xsi:type="dcterms:W3CDTF">2013-12-23T23:15:00Z</dcterms:modified>
  <cp:category/>
</cp:coreProperties>
</file>