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521FA" w14:textId="77777777" w:rsidR="00A652CE" w:rsidRDefault="00A652CE" w:rsidP="00A652CE">
      <w:pPr>
        <w:pStyle w:val="BodyText"/>
        <w:ind w:left="2630"/>
        <w:jc w:val="left"/>
        <w:rPr>
          <w:rFonts w:ascii="Times New Roman"/>
          <w:sz w:val="20"/>
        </w:rPr>
      </w:pPr>
      <w:r>
        <w:rPr>
          <w:noProof/>
          <w:lang w:val="en-IE" w:eastAsia="en-IE"/>
        </w:rPr>
        <w:drawing>
          <wp:inline distT="0" distB="0" distL="0" distR="0" wp14:anchorId="2691F890" wp14:editId="4C5B23F5">
            <wp:extent cx="3416300" cy="1200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17541" cy="1200586"/>
                    </a:xfrm>
                    <a:prstGeom prst="rect">
                      <a:avLst/>
                    </a:prstGeom>
                  </pic:spPr>
                </pic:pic>
              </a:graphicData>
            </a:graphic>
          </wp:inline>
        </w:drawing>
      </w:r>
    </w:p>
    <w:p w14:paraId="72F5463D" w14:textId="77777777" w:rsidR="00A652CE" w:rsidRDefault="00A652CE" w:rsidP="00A652CE">
      <w:pPr>
        <w:pStyle w:val="BodyText"/>
        <w:spacing w:before="26"/>
        <w:ind w:left="0"/>
        <w:jc w:val="left"/>
        <w:rPr>
          <w:rFonts w:ascii="Times New Roman"/>
          <w:sz w:val="20"/>
        </w:rPr>
      </w:pPr>
      <w:r>
        <w:rPr>
          <w:rFonts w:ascii="Times New Roman"/>
          <w:noProof/>
          <w:sz w:val="20"/>
          <w:lang w:val="en-IE" w:eastAsia="en-IE"/>
        </w:rPr>
        <mc:AlternateContent>
          <mc:Choice Requires="wps">
            <w:drawing>
              <wp:anchor distT="0" distB="0" distL="0" distR="0" simplePos="0" relativeHeight="251659264" behindDoc="1" locked="0" layoutInCell="1" allowOverlap="1" wp14:anchorId="0089C077" wp14:editId="3FA93AC5">
                <wp:simplePos x="0" y="0"/>
                <wp:positionH relativeFrom="page">
                  <wp:posOffset>896416</wp:posOffset>
                </wp:positionH>
                <wp:positionV relativeFrom="paragraph">
                  <wp:posOffset>177800</wp:posOffset>
                </wp:positionV>
                <wp:extent cx="5769610" cy="150812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508125"/>
                        </a:xfrm>
                        <a:prstGeom prst="rect">
                          <a:avLst/>
                        </a:prstGeom>
                        <a:solidFill>
                          <a:srgbClr val="002849"/>
                        </a:solidFill>
                      </wps:spPr>
                      <wps:txbx>
                        <w:txbxContent>
                          <w:p w14:paraId="1C7429E2" w14:textId="77777777" w:rsidR="0028767B" w:rsidRDefault="0028767B" w:rsidP="00A652CE">
                            <w:pPr>
                              <w:spacing w:line="342" w:lineRule="exact"/>
                              <w:ind w:left="4" w:right="4"/>
                              <w:jc w:val="center"/>
                              <w:rPr>
                                <w:b/>
                                <w:color w:val="000000"/>
                                <w:sz w:val="28"/>
                              </w:rPr>
                            </w:pPr>
                            <w:r>
                              <w:rPr>
                                <w:b/>
                                <w:color w:val="FFFFFF"/>
                                <w:sz w:val="28"/>
                              </w:rPr>
                              <w:t>RESTRICTED</w:t>
                            </w:r>
                            <w:r>
                              <w:rPr>
                                <w:b/>
                                <w:color w:val="FFFFFF"/>
                                <w:spacing w:val="-4"/>
                                <w:sz w:val="28"/>
                              </w:rPr>
                              <w:t xml:space="preserve"> </w:t>
                            </w:r>
                            <w:r>
                              <w:rPr>
                                <w:b/>
                                <w:color w:val="FFFFFF"/>
                                <w:spacing w:val="-2"/>
                                <w:sz w:val="28"/>
                              </w:rPr>
                              <w:t>PROCEDURE</w:t>
                            </w:r>
                          </w:p>
                          <w:p w14:paraId="2F779779" w14:textId="77777777" w:rsidR="0028767B" w:rsidRDefault="0028767B" w:rsidP="00A652CE">
                            <w:pPr>
                              <w:spacing w:before="235"/>
                              <w:ind w:right="4"/>
                              <w:jc w:val="center"/>
                              <w:rPr>
                                <w:b/>
                                <w:color w:val="000000"/>
                                <w:sz w:val="36"/>
                              </w:rPr>
                            </w:pPr>
                            <w:r>
                              <w:rPr>
                                <w:b/>
                                <w:color w:val="FFFFFF"/>
                                <w:sz w:val="36"/>
                              </w:rPr>
                              <w:t>QUALIFICATION</w:t>
                            </w:r>
                            <w:r>
                              <w:rPr>
                                <w:b/>
                                <w:color w:val="FFFFFF"/>
                                <w:spacing w:val="-12"/>
                                <w:sz w:val="36"/>
                              </w:rPr>
                              <w:t xml:space="preserve"> </w:t>
                            </w:r>
                            <w:r>
                              <w:rPr>
                                <w:b/>
                                <w:color w:val="FFFFFF"/>
                                <w:spacing w:val="-2"/>
                                <w:sz w:val="36"/>
                              </w:rPr>
                              <w:t>QUESTIONNAIRE</w:t>
                            </w:r>
                          </w:p>
                          <w:p w14:paraId="19FAC4AB" w14:textId="77777777" w:rsidR="0028767B" w:rsidRDefault="0028767B" w:rsidP="00A652CE">
                            <w:pPr>
                              <w:spacing w:before="244"/>
                              <w:ind w:left="1" w:right="4"/>
                              <w:jc w:val="center"/>
                              <w:rPr>
                                <w:b/>
                                <w:color w:val="000000"/>
                                <w:sz w:val="36"/>
                              </w:rPr>
                            </w:pPr>
                            <w:r>
                              <w:rPr>
                                <w:b/>
                                <w:color w:val="FFFFFF"/>
                                <w:sz w:val="36"/>
                              </w:rPr>
                              <w:t>–</w:t>
                            </w:r>
                            <w:r>
                              <w:rPr>
                                <w:b/>
                                <w:color w:val="FFFFFF"/>
                                <w:spacing w:val="-2"/>
                                <w:sz w:val="36"/>
                              </w:rPr>
                              <w:t xml:space="preserve"> </w:t>
                            </w:r>
                            <w:r>
                              <w:rPr>
                                <w:b/>
                                <w:color w:val="FFFFFF"/>
                                <w:sz w:val="36"/>
                              </w:rPr>
                              <w:t>Stage</w:t>
                            </w:r>
                            <w:r>
                              <w:rPr>
                                <w:b/>
                                <w:color w:val="FFFFFF"/>
                                <w:spacing w:val="-2"/>
                                <w:sz w:val="36"/>
                              </w:rPr>
                              <w:t xml:space="preserve"> </w:t>
                            </w:r>
                            <w:r>
                              <w:rPr>
                                <w:b/>
                                <w:color w:val="FFFFFF"/>
                                <w:sz w:val="36"/>
                              </w:rPr>
                              <w:t>1</w:t>
                            </w:r>
                            <w:r>
                              <w:rPr>
                                <w:b/>
                                <w:color w:val="FFFFFF"/>
                                <w:spacing w:val="-2"/>
                                <w:sz w:val="36"/>
                              </w:rPr>
                              <w:t xml:space="preserve"> </w:t>
                            </w:r>
                            <w:r>
                              <w:rPr>
                                <w:b/>
                                <w:color w:val="FFFFFF"/>
                                <w:sz w:val="36"/>
                              </w:rPr>
                              <w:t>of</w:t>
                            </w:r>
                            <w:r>
                              <w:rPr>
                                <w:b/>
                                <w:color w:val="FFFFFF"/>
                                <w:spacing w:val="-2"/>
                                <w:sz w:val="36"/>
                              </w:rPr>
                              <w:t xml:space="preserve"> </w:t>
                            </w:r>
                            <w:r>
                              <w:rPr>
                                <w:b/>
                                <w:color w:val="FFFFFF"/>
                                <w:sz w:val="36"/>
                              </w:rPr>
                              <w:t>2</w:t>
                            </w:r>
                            <w:r>
                              <w:rPr>
                                <w:b/>
                                <w:color w:val="FFFFFF"/>
                                <w:spacing w:val="-2"/>
                                <w:sz w:val="36"/>
                              </w:rPr>
                              <w:t xml:space="preserve"> </w:t>
                            </w:r>
                            <w:r>
                              <w:rPr>
                                <w:b/>
                                <w:color w:val="FFFFFF"/>
                                <w:sz w:val="36"/>
                              </w:rPr>
                              <w:t>Stage</w:t>
                            </w:r>
                            <w:r>
                              <w:rPr>
                                <w:b/>
                                <w:color w:val="FFFFFF"/>
                                <w:spacing w:val="-1"/>
                                <w:sz w:val="36"/>
                              </w:rPr>
                              <w:t xml:space="preserve"> </w:t>
                            </w:r>
                            <w:r>
                              <w:rPr>
                                <w:b/>
                                <w:color w:val="FFFFFF"/>
                                <w:spacing w:val="-2"/>
                                <w:sz w:val="36"/>
                              </w:rPr>
                              <w:t>Procedure</w:t>
                            </w:r>
                          </w:p>
                          <w:p w14:paraId="44578114" w14:textId="77777777" w:rsidR="0028767B" w:rsidRDefault="0028767B" w:rsidP="00A652CE">
                            <w:pPr>
                              <w:spacing w:before="245"/>
                              <w:ind w:left="3" w:right="4"/>
                              <w:jc w:val="center"/>
                              <w:rPr>
                                <w:b/>
                                <w:color w:val="000000"/>
                                <w:sz w:val="32"/>
                              </w:rPr>
                            </w:pPr>
                            <w:r>
                              <w:rPr>
                                <w:b/>
                                <w:color w:val="FFFFFF"/>
                                <w:sz w:val="32"/>
                              </w:rPr>
                              <w:t>SERVICES</w:t>
                            </w:r>
                            <w:r>
                              <w:rPr>
                                <w:b/>
                                <w:color w:val="FFFFFF"/>
                                <w:spacing w:val="-11"/>
                                <w:sz w:val="32"/>
                              </w:rPr>
                              <w:t xml:space="preserve"> </w:t>
                            </w:r>
                            <w:r>
                              <w:rPr>
                                <w:b/>
                                <w:color w:val="FFFFFF"/>
                                <w:spacing w:val="-2"/>
                                <w:sz w:val="32"/>
                              </w:rPr>
                              <w:t>CONTRACT</w:t>
                            </w:r>
                          </w:p>
                        </w:txbxContent>
                      </wps:txbx>
                      <wps:bodyPr wrap="square" lIns="0" tIns="0" rIns="0" bIns="0" rtlCol="0">
                        <a:noAutofit/>
                      </wps:bodyPr>
                    </wps:wsp>
                  </a:graphicData>
                </a:graphic>
              </wp:anchor>
            </w:drawing>
          </mc:Choice>
          <mc:Fallback>
            <w:pict>
              <v:shapetype w14:anchorId="0089C077" id="_x0000_t202" coordsize="21600,21600" o:spt="202" path="m,l,21600r21600,l21600,xe">
                <v:stroke joinstyle="miter"/>
                <v:path gradientshapeok="t" o:connecttype="rect"/>
              </v:shapetype>
              <v:shape id="Textbox 2" o:spid="_x0000_s1026" type="#_x0000_t202" style="position:absolute;margin-left:70.6pt;margin-top:14pt;width:454.3pt;height:118.7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" fillcolor="#002849" stroked="f">
                <v:path arrowok="t"/>
                <v:textbox inset="0,0,0,0">
                  <w:txbxContent>
                    <w:p w14:paraId="1C7429E2" w14:textId="77777777" w:rsidR="0028767B" w:rsidRDefault="0028767B" w:rsidP="00A652CE">
                      <w:pPr>
                        <w:spacing w:line="342" w:lineRule="exact"/>
                        <w:ind w:left="4" w:right="4"/>
                        <w:jc w:val="center"/>
                        <w:rPr>
                          <w:b/>
                          <w:color w:val="000000"/>
                          <w:sz w:val="28"/>
                        </w:rPr>
                      </w:pPr>
                      <w:r>
                        <w:rPr>
                          <w:b/>
                          <w:color w:val="FFFFFF"/>
                          <w:sz w:val="28"/>
                        </w:rPr>
                        <w:t>RESTRICTED</w:t>
                      </w:r>
                      <w:r>
                        <w:rPr>
                          <w:b/>
                          <w:color w:val="FFFFFF"/>
                          <w:spacing w:val="-4"/>
                          <w:sz w:val="28"/>
                        </w:rPr>
                        <w:t xml:space="preserve"> </w:t>
                      </w:r>
                      <w:r>
                        <w:rPr>
                          <w:b/>
                          <w:color w:val="FFFFFF"/>
                          <w:spacing w:val="-2"/>
                          <w:sz w:val="28"/>
                        </w:rPr>
                        <w:t>PROCEDURE</w:t>
                      </w:r>
                    </w:p>
                    <w:p w14:paraId="2F779779" w14:textId="77777777" w:rsidR="0028767B" w:rsidRDefault="0028767B" w:rsidP="00A652CE">
                      <w:pPr>
                        <w:spacing w:before="235"/>
                        <w:ind w:right="4"/>
                        <w:jc w:val="center"/>
                        <w:rPr>
                          <w:b/>
                          <w:color w:val="000000"/>
                          <w:sz w:val="36"/>
                        </w:rPr>
                      </w:pPr>
                      <w:r>
                        <w:rPr>
                          <w:b/>
                          <w:color w:val="FFFFFF"/>
                          <w:sz w:val="36"/>
                        </w:rPr>
                        <w:t>QUALIFICATION</w:t>
                      </w:r>
                      <w:r>
                        <w:rPr>
                          <w:b/>
                          <w:color w:val="FFFFFF"/>
                          <w:spacing w:val="-12"/>
                          <w:sz w:val="36"/>
                        </w:rPr>
                        <w:t xml:space="preserve"> </w:t>
                      </w:r>
                      <w:r>
                        <w:rPr>
                          <w:b/>
                          <w:color w:val="FFFFFF"/>
                          <w:spacing w:val="-2"/>
                          <w:sz w:val="36"/>
                        </w:rPr>
                        <w:t>QUESTIONNAIRE</w:t>
                      </w:r>
                    </w:p>
                    <w:p w14:paraId="19FAC4AB" w14:textId="77777777" w:rsidR="0028767B" w:rsidRDefault="0028767B" w:rsidP="00A652CE">
                      <w:pPr>
                        <w:spacing w:before="244"/>
                        <w:ind w:left="1" w:right="4"/>
                        <w:jc w:val="center"/>
                        <w:rPr>
                          <w:b/>
                          <w:color w:val="000000"/>
                          <w:sz w:val="36"/>
                        </w:rPr>
                      </w:pPr>
                      <w:r>
                        <w:rPr>
                          <w:b/>
                          <w:color w:val="FFFFFF"/>
                          <w:sz w:val="36"/>
                        </w:rPr>
                        <w:t>–</w:t>
                      </w:r>
                      <w:r>
                        <w:rPr>
                          <w:b/>
                          <w:color w:val="FFFFFF"/>
                          <w:spacing w:val="-2"/>
                          <w:sz w:val="36"/>
                        </w:rPr>
                        <w:t xml:space="preserve"> </w:t>
                      </w:r>
                      <w:r>
                        <w:rPr>
                          <w:b/>
                          <w:color w:val="FFFFFF"/>
                          <w:sz w:val="36"/>
                        </w:rPr>
                        <w:t>Stage</w:t>
                      </w:r>
                      <w:r>
                        <w:rPr>
                          <w:b/>
                          <w:color w:val="FFFFFF"/>
                          <w:spacing w:val="-2"/>
                          <w:sz w:val="36"/>
                        </w:rPr>
                        <w:t xml:space="preserve"> </w:t>
                      </w:r>
                      <w:r>
                        <w:rPr>
                          <w:b/>
                          <w:color w:val="FFFFFF"/>
                          <w:sz w:val="36"/>
                        </w:rPr>
                        <w:t>1</w:t>
                      </w:r>
                      <w:r>
                        <w:rPr>
                          <w:b/>
                          <w:color w:val="FFFFFF"/>
                          <w:spacing w:val="-2"/>
                          <w:sz w:val="36"/>
                        </w:rPr>
                        <w:t xml:space="preserve"> </w:t>
                      </w:r>
                      <w:r>
                        <w:rPr>
                          <w:b/>
                          <w:color w:val="FFFFFF"/>
                          <w:sz w:val="36"/>
                        </w:rPr>
                        <w:t>of</w:t>
                      </w:r>
                      <w:r>
                        <w:rPr>
                          <w:b/>
                          <w:color w:val="FFFFFF"/>
                          <w:spacing w:val="-2"/>
                          <w:sz w:val="36"/>
                        </w:rPr>
                        <w:t xml:space="preserve"> </w:t>
                      </w:r>
                      <w:r>
                        <w:rPr>
                          <w:b/>
                          <w:color w:val="FFFFFF"/>
                          <w:sz w:val="36"/>
                        </w:rPr>
                        <w:t>2</w:t>
                      </w:r>
                      <w:r>
                        <w:rPr>
                          <w:b/>
                          <w:color w:val="FFFFFF"/>
                          <w:spacing w:val="-2"/>
                          <w:sz w:val="36"/>
                        </w:rPr>
                        <w:t xml:space="preserve"> </w:t>
                      </w:r>
                      <w:r>
                        <w:rPr>
                          <w:b/>
                          <w:color w:val="FFFFFF"/>
                          <w:sz w:val="36"/>
                        </w:rPr>
                        <w:t>Stage</w:t>
                      </w:r>
                      <w:r>
                        <w:rPr>
                          <w:b/>
                          <w:color w:val="FFFFFF"/>
                          <w:spacing w:val="-1"/>
                          <w:sz w:val="36"/>
                        </w:rPr>
                        <w:t xml:space="preserve"> </w:t>
                      </w:r>
                      <w:r>
                        <w:rPr>
                          <w:b/>
                          <w:color w:val="FFFFFF"/>
                          <w:spacing w:val="-2"/>
                          <w:sz w:val="36"/>
                        </w:rPr>
                        <w:t>Procedure</w:t>
                      </w:r>
                    </w:p>
                    <w:p w14:paraId="44578114" w14:textId="77777777" w:rsidR="0028767B" w:rsidRDefault="0028767B" w:rsidP="00A652CE">
                      <w:pPr>
                        <w:spacing w:before="245"/>
                        <w:ind w:left="3" w:right="4"/>
                        <w:jc w:val="center"/>
                        <w:rPr>
                          <w:b/>
                          <w:color w:val="000000"/>
                          <w:sz w:val="32"/>
                        </w:rPr>
                      </w:pPr>
                      <w:r>
                        <w:rPr>
                          <w:b/>
                          <w:color w:val="FFFFFF"/>
                          <w:sz w:val="32"/>
                        </w:rPr>
                        <w:t>SERVICES</w:t>
                      </w:r>
                      <w:r>
                        <w:rPr>
                          <w:b/>
                          <w:color w:val="FFFFFF"/>
                          <w:spacing w:val="-11"/>
                          <w:sz w:val="32"/>
                        </w:rPr>
                        <w:t xml:space="preserve"> </w:t>
                      </w:r>
                      <w:r>
                        <w:rPr>
                          <w:b/>
                          <w:color w:val="FFFFFF"/>
                          <w:spacing w:val="-2"/>
                          <w:sz w:val="32"/>
                        </w:rPr>
                        <w:t>CONTRACT</w:t>
                      </w:r>
                    </w:p>
                  </w:txbxContent>
                </v:textbox>
                <w10:wrap type="topAndBottom" anchorx="page"/>
              </v:shape>
            </w:pict>
          </mc:Fallback>
        </mc:AlternateContent>
      </w:r>
    </w:p>
    <w:p w14:paraId="46948ADF" w14:textId="77777777" w:rsidR="00A652CE" w:rsidRDefault="00A652CE" w:rsidP="00A652CE">
      <w:pPr>
        <w:pStyle w:val="BodyText"/>
        <w:spacing w:before="3"/>
        <w:ind w:left="0"/>
        <w:jc w:val="left"/>
        <w:rPr>
          <w:rFonts w:ascii="Times New Roman"/>
          <w:sz w:val="17"/>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6047"/>
      </w:tblGrid>
      <w:tr w:rsidR="00A652CE" w14:paraId="251B66EE" w14:textId="77777777" w:rsidTr="0076114E">
        <w:trPr>
          <w:trHeight w:val="1130"/>
        </w:trPr>
        <w:tc>
          <w:tcPr>
            <w:tcW w:w="2972" w:type="dxa"/>
            <w:shd w:val="clear" w:color="auto" w:fill="D9D9D9"/>
          </w:tcPr>
          <w:p w14:paraId="4BA05877" w14:textId="77777777" w:rsidR="00A652CE" w:rsidRDefault="00A652CE" w:rsidP="0076114E">
            <w:pPr>
              <w:pStyle w:val="TableParagraph"/>
              <w:spacing w:before="121"/>
              <w:rPr>
                <w:rFonts w:ascii="Times New Roman"/>
                <w:sz w:val="24"/>
              </w:rPr>
            </w:pPr>
          </w:p>
          <w:p w14:paraId="616EA3B2" w14:textId="77777777" w:rsidR="00A652CE" w:rsidRDefault="00A652CE" w:rsidP="0076114E">
            <w:pPr>
              <w:pStyle w:val="TableParagraph"/>
              <w:ind w:left="107"/>
              <w:rPr>
                <w:b/>
                <w:sz w:val="24"/>
              </w:rPr>
            </w:pPr>
            <w:r>
              <w:rPr>
                <w:b/>
                <w:sz w:val="24"/>
              </w:rPr>
              <w:t>Title</w:t>
            </w:r>
            <w:r>
              <w:rPr>
                <w:b/>
                <w:spacing w:val="-3"/>
                <w:sz w:val="24"/>
              </w:rPr>
              <w:t xml:space="preserve"> </w:t>
            </w:r>
            <w:r>
              <w:rPr>
                <w:b/>
                <w:sz w:val="24"/>
              </w:rPr>
              <w:t>of</w:t>
            </w:r>
            <w:r>
              <w:rPr>
                <w:b/>
                <w:spacing w:val="-2"/>
                <w:sz w:val="24"/>
              </w:rPr>
              <w:t xml:space="preserve"> Competition</w:t>
            </w:r>
          </w:p>
        </w:tc>
        <w:tc>
          <w:tcPr>
            <w:tcW w:w="6047" w:type="dxa"/>
          </w:tcPr>
          <w:p w14:paraId="6C8AD507" w14:textId="77777777" w:rsidR="00A652CE" w:rsidRDefault="00A652CE" w:rsidP="0076114E">
            <w:pPr>
              <w:pStyle w:val="TableParagraph"/>
              <w:spacing w:before="59" w:line="276" w:lineRule="auto"/>
              <w:ind w:left="107" w:right="211"/>
              <w:rPr>
                <w:sz w:val="24"/>
              </w:rPr>
            </w:pPr>
            <w:r>
              <w:rPr>
                <w:sz w:val="24"/>
              </w:rPr>
              <w:t>Just Resilience Research – Research into the socio-economic variability in communities protected by flood relief schemes</w:t>
            </w:r>
          </w:p>
        </w:tc>
      </w:tr>
      <w:tr w:rsidR="00A652CE" w14:paraId="39C015E1" w14:textId="77777777" w:rsidTr="0076114E">
        <w:trPr>
          <w:trHeight w:val="457"/>
        </w:trPr>
        <w:tc>
          <w:tcPr>
            <w:tcW w:w="2972" w:type="dxa"/>
            <w:shd w:val="clear" w:color="auto" w:fill="D9D9D9"/>
          </w:tcPr>
          <w:p w14:paraId="274875D4" w14:textId="77777777" w:rsidR="00A652CE" w:rsidRDefault="00A652CE" w:rsidP="0076114E">
            <w:pPr>
              <w:pStyle w:val="TableParagraph"/>
              <w:spacing w:before="61"/>
              <w:ind w:left="107"/>
              <w:rPr>
                <w:b/>
                <w:sz w:val="24"/>
              </w:rPr>
            </w:pPr>
            <w:r>
              <w:rPr>
                <w:b/>
                <w:sz w:val="24"/>
              </w:rPr>
              <w:t>eTenders</w:t>
            </w:r>
            <w:r>
              <w:rPr>
                <w:b/>
                <w:spacing w:val="-3"/>
                <w:sz w:val="24"/>
              </w:rPr>
              <w:t xml:space="preserve"> </w:t>
            </w:r>
            <w:r>
              <w:rPr>
                <w:b/>
                <w:sz w:val="24"/>
              </w:rPr>
              <w:t>RFT</w:t>
            </w:r>
            <w:r>
              <w:rPr>
                <w:b/>
                <w:spacing w:val="-3"/>
                <w:sz w:val="24"/>
              </w:rPr>
              <w:t xml:space="preserve"> </w:t>
            </w:r>
            <w:r>
              <w:rPr>
                <w:b/>
                <w:spacing w:val="-5"/>
                <w:sz w:val="24"/>
              </w:rPr>
              <w:t>ID.</w:t>
            </w:r>
          </w:p>
        </w:tc>
        <w:tc>
          <w:tcPr>
            <w:tcW w:w="6047" w:type="dxa"/>
          </w:tcPr>
          <w:p w14:paraId="21DD16CA" w14:textId="77777777" w:rsidR="00A652CE" w:rsidRDefault="00A652CE" w:rsidP="0076114E">
            <w:pPr>
              <w:pStyle w:val="TableParagraph"/>
              <w:spacing w:before="61"/>
              <w:ind w:left="107"/>
              <w:rPr>
                <w:b/>
                <w:sz w:val="24"/>
              </w:rPr>
            </w:pPr>
            <w:r>
              <w:rPr>
                <w:b/>
                <w:spacing w:val="-2"/>
                <w:sz w:val="24"/>
              </w:rPr>
              <w:t>xxxx</w:t>
            </w:r>
          </w:p>
        </w:tc>
      </w:tr>
      <w:tr w:rsidR="00A652CE" w14:paraId="63FFA3AC" w14:textId="77777777" w:rsidTr="0076114E">
        <w:trPr>
          <w:trHeight w:val="1190"/>
        </w:trPr>
        <w:tc>
          <w:tcPr>
            <w:tcW w:w="2972" w:type="dxa"/>
            <w:shd w:val="clear" w:color="auto" w:fill="D9D9D9"/>
          </w:tcPr>
          <w:p w14:paraId="1914320E" w14:textId="77777777" w:rsidR="00A652CE" w:rsidRDefault="00A652CE" w:rsidP="0076114E">
            <w:pPr>
              <w:pStyle w:val="TableParagraph"/>
              <w:spacing w:before="150"/>
              <w:rPr>
                <w:rFonts w:ascii="Times New Roman"/>
                <w:sz w:val="24"/>
              </w:rPr>
            </w:pPr>
          </w:p>
          <w:p w14:paraId="36D10A58" w14:textId="77777777" w:rsidR="00A652CE" w:rsidRDefault="00A652CE" w:rsidP="0076114E">
            <w:pPr>
              <w:pStyle w:val="TableParagraph"/>
              <w:ind w:left="107"/>
              <w:rPr>
                <w:b/>
                <w:sz w:val="24"/>
              </w:rPr>
            </w:pPr>
            <w:r>
              <w:rPr>
                <w:b/>
                <w:spacing w:val="-2"/>
                <w:sz w:val="24"/>
              </w:rPr>
              <w:t>Procedure</w:t>
            </w:r>
          </w:p>
        </w:tc>
        <w:tc>
          <w:tcPr>
            <w:tcW w:w="6047" w:type="dxa"/>
          </w:tcPr>
          <w:p w14:paraId="0C86A1D9" w14:textId="77777777" w:rsidR="00A652CE" w:rsidRDefault="00A652CE" w:rsidP="0076114E">
            <w:pPr>
              <w:pStyle w:val="TableParagraph"/>
              <w:spacing w:before="59"/>
              <w:ind w:left="107"/>
              <w:rPr>
                <w:sz w:val="24"/>
              </w:rPr>
            </w:pPr>
            <w:r>
              <w:rPr>
                <w:sz w:val="24"/>
              </w:rPr>
              <w:t>Restricted</w:t>
            </w:r>
            <w:r>
              <w:rPr>
                <w:spacing w:val="-3"/>
                <w:sz w:val="24"/>
              </w:rPr>
              <w:t xml:space="preserve"> </w:t>
            </w:r>
            <w:r>
              <w:rPr>
                <w:sz w:val="24"/>
              </w:rPr>
              <w:t>Procedure –</w:t>
            </w:r>
            <w:r>
              <w:rPr>
                <w:spacing w:val="-3"/>
                <w:sz w:val="24"/>
              </w:rPr>
              <w:t xml:space="preserve"> </w:t>
            </w:r>
            <w:r>
              <w:rPr>
                <w:sz w:val="24"/>
              </w:rPr>
              <w:t>2</w:t>
            </w:r>
            <w:r>
              <w:rPr>
                <w:spacing w:val="-2"/>
                <w:sz w:val="24"/>
              </w:rPr>
              <w:t xml:space="preserve"> Stage:</w:t>
            </w:r>
          </w:p>
          <w:p w14:paraId="23FBA713" w14:textId="77777777" w:rsidR="00A652CE" w:rsidRDefault="00A652CE" w:rsidP="0076114E">
            <w:pPr>
              <w:pStyle w:val="TableParagraph"/>
              <w:numPr>
                <w:ilvl w:val="0"/>
                <w:numId w:val="22"/>
              </w:numPr>
              <w:tabs>
                <w:tab w:val="left" w:pos="826"/>
              </w:tabs>
              <w:spacing w:before="105"/>
              <w:ind w:left="826" w:hanging="359"/>
              <w:rPr>
                <w:b/>
                <w:sz w:val="24"/>
              </w:rPr>
            </w:pPr>
            <w:r>
              <w:rPr>
                <w:sz w:val="24"/>
              </w:rPr>
              <w:t>Selection</w:t>
            </w:r>
            <w:r>
              <w:rPr>
                <w:spacing w:val="-4"/>
                <w:sz w:val="24"/>
              </w:rPr>
              <w:t xml:space="preserve"> </w:t>
            </w:r>
            <w:r>
              <w:rPr>
                <w:sz w:val="24"/>
              </w:rPr>
              <w:t>Stage</w:t>
            </w:r>
            <w:r>
              <w:rPr>
                <w:spacing w:val="-1"/>
                <w:sz w:val="24"/>
              </w:rPr>
              <w:t xml:space="preserve"> </w:t>
            </w:r>
            <w:r>
              <w:rPr>
                <w:rFonts w:ascii="Times New Roman" w:hAnsi="Times New Roman"/>
                <w:sz w:val="24"/>
              </w:rPr>
              <w:t>–</w:t>
            </w:r>
            <w:r>
              <w:rPr>
                <w:rFonts w:ascii="Times New Roman" w:hAnsi="Times New Roman"/>
                <w:spacing w:val="-11"/>
                <w:sz w:val="24"/>
              </w:rPr>
              <w:t xml:space="preserve"> </w:t>
            </w:r>
            <w:r>
              <w:rPr>
                <w:sz w:val="24"/>
              </w:rPr>
              <w:t>Pre-Qualification</w:t>
            </w:r>
            <w:r>
              <w:rPr>
                <w:spacing w:val="-2"/>
                <w:sz w:val="24"/>
              </w:rPr>
              <w:t xml:space="preserve"> </w:t>
            </w:r>
            <w:r>
              <w:rPr>
                <w:b/>
                <w:sz w:val="24"/>
              </w:rPr>
              <w:t>(this</w:t>
            </w:r>
            <w:r>
              <w:rPr>
                <w:b/>
                <w:spacing w:val="-5"/>
                <w:sz w:val="24"/>
              </w:rPr>
              <w:t xml:space="preserve"> </w:t>
            </w:r>
            <w:r>
              <w:rPr>
                <w:b/>
                <w:spacing w:val="-2"/>
                <w:sz w:val="24"/>
              </w:rPr>
              <w:t>stage)</w:t>
            </w:r>
          </w:p>
          <w:p w14:paraId="084541F2" w14:textId="77777777" w:rsidR="00A652CE" w:rsidRDefault="00A652CE" w:rsidP="0076114E">
            <w:pPr>
              <w:pStyle w:val="TableParagraph"/>
              <w:numPr>
                <w:ilvl w:val="0"/>
                <w:numId w:val="22"/>
              </w:numPr>
              <w:tabs>
                <w:tab w:val="left" w:pos="826"/>
              </w:tabs>
              <w:spacing w:before="43"/>
              <w:ind w:left="826" w:hanging="359"/>
              <w:rPr>
                <w:sz w:val="24"/>
              </w:rPr>
            </w:pPr>
            <w:r>
              <w:rPr>
                <w:sz w:val="24"/>
              </w:rPr>
              <w:t>Tender</w:t>
            </w:r>
            <w:r>
              <w:rPr>
                <w:spacing w:val="-3"/>
                <w:sz w:val="24"/>
              </w:rPr>
              <w:t xml:space="preserve"> </w:t>
            </w:r>
            <w:r>
              <w:rPr>
                <w:sz w:val="24"/>
              </w:rPr>
              <w:t>Stage</w:t>
            </w:r>
            <w:r>
              <w:rPr>
                <w:spacing w:val="-2"/>
                <w:sz w:val="24"/>
              </w:rPr>
              <w:t xml:space="preserve"> </w:t>
            </w:r>
            <w:r>
              <w:rPr>
                <w:sz w:val="24"/>
              </w:rPr>
              <w:t>(Invitation</w:t>
            </w:r>
            <w:r>
              <w:rPr>
                <w:spacing w:val="-3"/>
                <w:sz w:val="24"/>
              </w:rPr>
              <w:t xml:space="preserve"> </w:t>
            </w:r>
            <w:r>
              <w:rPr>
                <w:sz w:val="24"/>
              </w:rPr>
              <w:t>to</w:t>
            </w:r>
            <w:r>
              <w:rPr>
                <w:spacing w:val="-2"/>
                <w:sz w:val="24"/>
              </w:rPr>
              <w:t xml:space="preserve"> </w:t>
            </w:r>
            <w:r>
              <w:rPr>
                <w:sz w:val="24"/>
              </w:rPr>
              <w:t>Tender</w:t>
            </w:r>
            <w:r>
              <w:rPr>
                <w:spacing w:val="-2"/>
                <w:sz w:val="24"/>
              </w:rPr>
              <w:t xml:space="preserve"> </w:t>
            </w:r>
            <w:r>
              <w:rPr>
                <w:sz w:val="24"/>
              </w:rPr>
              <w:t>and</w:t>
            </w:r>
            <w:r>
              <w:rPr>
                <w:spacing w:val="-4"/>
                <w:sz w:val="24"/>
              </w:rPr>
              <w:t xml:space="preserve"> </w:t>
            </w:r>
            <w:r>
              <w:rPr>
                <w:spacing w:val="-2"/>
                <w:sz w:val="24"/>
              </w:rPr>
              <w:t>Award)</w:t>
            </w:r>
          </w:p>
        </w:tc>
      </w:tr>
      <w:tr w:rsidR="00A652CE" w14:paraId="15552AEC" w14:textId="77777777" w:rsidTr="0076114E">
        <w:trPr>
          <w:trHeight w:val="458"/>
        </w:trPr>
        <w:tc>
          <w:tcPr>
            <w:tcW w:w="2972" w:type="dxa"/>
            <w:shd w:val="clear" w:color="auto" w:fill="D9D9D9"/>
          </w:tcPr>
          <w:p w14:paraId="6136F79E" w14:textId="77777777" w:rsidR="00A652CE" w:rsidRDefault="00A652CE" w:rsidP="0076114E">
            <w:pPr>
              <w:pStyle w:val="TableParagraph"/>
              <w:spacing w:before="59"/>
              <w:ind w:left="107"/>
              <w:rPr>
                <w:b/>
                <w:sz w:val="24"/>
              </w:rPr>
            </w:pPr>
            <w:r>
              <w:rPr>
                <w:b/>
                <w:sz w:val="24"/>
              </w:rPr>
              <w:t>Issue</w:t>
            </w:r>
            <w:r>
              <w:rPr>
                <w:b/>
                <w:spacing w:val="-2"/>
                <w:sz w:val="24"/>
              </w:rPr>
              <w:t xml:space="preserve"> </w:t>
            </w:r>
            <w:r>
              <w:rPr>
                <w:b/>
                <w:spacing w:val="-4"/>
                <w:sz w:val="24"/>
              </w:rPr>
              <w:t>Date</w:t>
            </w:r>
          </w:p>
        </w:tc>
        <w:tc>
          <w:tcPr>
            <w:tcW w:w="6047" w:type="dxa"/>
          </w:tcPr>
          <w:p w14:paraId="14C64516" w14:textId="3B035B6C" w:rsidR="00A652CE" w:rsidRDefault="0028767B" w:rsidP="0028767B">
            <w:pPr>
              <w:pStyle w:val="TableParagraph"/>
              <w:spacing w:before="59"/>
              <w:ind w:left="107"/>
              <w:rPr>
                <w:sz w:val="24"/>
              </w:rPr>
            </w:pPr>
            <w:r>
              <w:rPr>
                <w:sz w:val="24"/>
              </w:rPr>
              <w:t>21</w:t>
            </w:r>
            <w:r w:rsidRPr="0028767B">
              <w:rPr>
                <w:sz w:val="24"/>
                <w:vertAlign w:val="superscript"/>
              </w:rPr>
              <w:t>st</w:t>
            </w:r>
            <w:r>
              <w:rPr>
                <w:sz w:val="24"/>
              </w:rPr>
              <w:t xml:space="preserve"> September</w:t>
            </w:r>
            <w:r w:rsidR="00A652CE">
              <w:rPr>
                <w:sz w:val="24"/>
              </w:rPr>
              <w:t xml:space="preserve"> </w:t>
            </w:r>
            <w:r w:rsidR="00A652CE">
              <w:rPr>
                <w:spacing w:val="-4"/>
                <w:sz w:val="24"/>
              </w:rPr>
              <w:t>2026</w:t>
            </w:r>
          </w:p>
        </w:tc>
      </w:tr>
      <w:tr w:rsidR="00A652CE" w14:paraId="74D6E5AB" w14:textId="77777777" w:rsidTr="0076114E">
        <w:trPr>
          <w:trHeight w:val="455"/>
        </w:trPr>
        <w:tc>
          <w:tcPr>
            <w:tcW w:w="2972" w:type="dxa"/>
            <w:shd w:val="clear" w:color="auto" w:fill="D9D9D9"/>
          </w:tcPr>
          <w:p w14:paraId="7F5C4F9C" w14:textId="77777777" w:rsidR="00A652CE" w:rsidRDefault="00A652CE" w:rsidP="0076114E">
            <w:pPr>
              <w:pStyle w:val="TableParagraph"/>
              <w:spacing w:before="59"/>
              <w:ind w:left="107"/>
              <w:rPr>
                <w:b/>
                <w:sz w:val="24"/>
              </w:rPr>
            </w:pPr>
            <w:r>
              <w:rPr>
                <w:b/>
                <w:sz w:val="24"/>
              </w:rPr>
              <w:t>Closing</w:t>
            </w:r>
            <w:r>
              <w:rPr>
                <w:b/>
                <w:spacing w:val="-3"/>
                <w:sz w:val="24"/>
              </w:rPr>
              <w:t xml:space="preserve"> </w:t>
            </w:r>
            <w:r>
              <w:rPr>
                <w:b/>
                <w:sz w:val="24"/>
              </w:rPr>
              <w:t>Date</w:t>
            </w:r>
            <w:r>
              <w:rPr>
                <w:b/>
                <w:spacing w:val="-2"/>
                <w:sz w:val="24"/>
              </w:rPr>
              <w:t xml:space="preserve"> </w:t>
            </w:r>
            <w:r>
              <w:rPr>
                <w:b/>
                <w:sz w:val="24"/>
              </w:rPr>
              <w:t xml:space="preserve">for </w:t>
            </w:r>
            <w:r>
              <w:rPr>
                <w:b/>
                <w:spacing w:val="-2"/>
                <w:sz w:val="24"/>
              </w:rPr>
              <w:t>Queries</w:t>
            </w:r>
          </w:p>
        </w:tc>
        <w:tc>
          <w:tcPr>
            <w:tcW w:w="6047" w:type="dxa"/>
          </w:tcPr>
          <w:p w14:paraId="13671680" w14:textId="4E3CEACF" w:rsidR="00A652CE" w:rsidRDefault="00356AA5" w:rsidP="0028767B">
            <w:pPr>
              <w:pStyle w:val="TableParagraph"/>
              <w:spacing w:before="59"/>
              <w:ind w:left="107"/>
              <w:rPr>
                <w:sz w:val="24"/>
              </w:rPr>
            </w:pPr>
            <w:r>
              <w:rPr>
                <w:sz w:val="24"/>
              </w:rPr>
              <w:t>15:00</w:t>
            </w:r>
            <w:r w:rsidR="00A652CE">
              <w:rPr>
                <w:spacing w:val="-3"/>
                <w:sz w:val="24"/>
              </w:rPr>
              <w:t xml:space="preserve"> </w:t>
            </w:r>
            <w:r>
              <w:rPr>
                <w:sz w:val="24"/>
              </w:rPr>
              <w:t>on</w:t>
            </w:r>
            <w:r w:rsidR="00A652CE">
              <w:rPr>
                <w:spacing w:val="-2"/>
                <w:sz w:val="24"/>
              </w:rPr>
              <w:t xml:space="preserve"> </w:t>
            </w:r>
            <w:r w:rsidR="0028767B">
              <w:rPr>
                <w:sz w:val="24"/>
              </w:rPr>
              <w:t>28</w:t>
            </w:r>
            <w:r w:rsidR="0028767B" w:rsidRPr="0028767B">
              <w:rPr>
                <w:sz w:val="24"/>
                <w:vertAlign w:val="superscript"/>
              </w:rPr>
              <w:t>th</w:t>
            </w:r>
            <w:r w:rsidR="0028767B">
              <w:rPr>
                <w:sz w:val="24"/>
              </w:rPr>
              <w:t xml:space="preserve"> September</w:t>
            </w:r>
            <w:r w:rsidR="00A652CE">
              <w:rPr>
                <w:sz w:val="24"/>
              </w:rPr>
              <w:t xml:space="preserve"> </w:t>
            </w:r>
            <w:r w:rsidR="00A652CE">
              <w:rPr>
                <w:spacing w:val="-4"/>
                <w:sz w:val="24"/>
              </w:rPr>
              <w:t>2026</w:t>
            </w:r>
          </w:p>
        </w:tc>
      </w:tr>
      <w:tr w:rsidR="00A652CE" w14:paraId="4B167AB6" w14:textId="77777777" w:rsidTr="0076114E">
        <w:trPr>
          <w:trHeight w:val="793"/>
        </w:trPr>
        <w:tc>
          <w:tcPr>
            <w:tcW w:w="2972" w:type="dxa"/>
            <w:shd w:val="clear" w:color="auto" w:fill="D9D9D9"/>
          </w:tcPr>
          <w:p w14:paraId="7335C1A9" w14:textId="77777777" w:rsidR="00A652CE" w:rsidRDefault="00A652CE" w:rsidP="0076114E">
            <w:pPr>
              <w:pStyle w:val="TableParagraph"/>
              <w:spacing w:before="61" w:line="276" w:lineRule="auto"/>
              <w:ind w:left="107" w:right="60"/>
              <w:rPr>
                <w:b/>
                <w:sz w:val="24"/>
              </w:rPr>
            </w:pPr>
            <w:r>
              <w:rPr>
                <w:b/>
                <w:sz w:val="24"/>
              </w:rPr>
              <w:t>Closing Date for Submissions</w:t>
            </w:r>
            <w:r>
              <w:rPr>
                <w:b/>
                <w:spacing w:val="-14"/>
                <w:sz w:val="24"/>
              </w:rPr>
              <w:t xml:space="preserve"> </w:t>
            </w:r>
            <w:r>
              <w:rPr>
                <w:b/>
                <w:sz w:val="24"/>
              </w:rPr>
              <w:t>of</w:t>
            </w:r>
            <w:r>
              <w:rPr>
                <w:b/>
                <w:spacing w:val="-14"/>
                <w:sz w:val="24"/>
              </w:rPr>
              <w:t xml:space="preserve"> </w:t>
            </w:r>
            <w:r>
              <w:rPr>
                <w:b/>
                <w:sz w:val="24"/>
              </w:rPr>
              <w:t>responses</w:t>
            </w:r>
          </w:p>
        </w:tc>
        <w:tc>
          <w:tcPr>
            <w:tcW w:w="6047" w:type="dxa"/>
          </w:tcPr>
          <w:p w14:paraId="70536A00" w14:textId="3EAF312E" w:rsidR="00A652CE" w:rsidRDefault="00356AA5" w:rsidP="0028767B">
            <w:pPr>
              <w:pStyle w:val="TableParagraph"/>
              <w:spacing w:before="229"/>
              <w:ind w:left="107"/>
              <w:rPr>
                <w:sz w:val="24"/>
              </w:rPr>
            </w:pPr>
            <w:r>
              <w:rPr>
                <w:sz w:val="24"/>
              </w:rPr>
              <w:t>15:00</w:t>
            </w:r>
            <w:r w:rsidR="00A652CE">
              <w:rPr>
                <w:spacing w:val="-3"/>
                <w:sz w:val="24"/>
              </w:rPr>
              <w:t xml:space="preserve"> </w:t>
            </w:r>
            <w:r>
              <w:rPr>
                <w:sz w:val="24"/>
              </w:rPr>
              <w:t>on</w:t>
            </w:r>
            <w:r w:rsidR="00A652CE">
              <w:rPr>
                <w:spacing w:val="-1"/>
                <w:sz w:val="24"/>
              </w:rPr>
              <w:t xml:space="preserve"> </w:t>
            </w:r>
            <w:r w:rsidR="0028767B">
              <w:rPr>
                <w:sz w:val="24"/>
              </w:rPr>
              <w:t>5</w:t>
            </w:r>
            <w:r w:rsidR="0028767B" w:rsidRPr="0028767B">
              <w:rPr>
                <w:sz w:val="24"/>
                <w:vertAlign w:val="superscript"/>
              </w:rPr>
              <w:t>th</w:t>
            </w:r>
            <w:r w:rsidR="0028767B">
              <w:rPr>
                <w:sz w:val="24"/>
              </w:rPr>
              <w:t xml:space="preserve"> October</w:t>
            </w:r>
            <w:r w:rsidR="00A652CE">
              <w:rPr>
                <w:spacing w:val="1"/>
                <w:sz w:val="24"/>
              </w:rPr>
              <w:t xml:space="preserve"> </w:t>
            </w:r>
            <w:r w:rsidR="00A652CE">
              <w:rPr>
                <w:spacing w:val="-4"/>
                <w:sz w:val="24"/>
              </w:rPr>
              <w:t>2026</w:t>
            </w:r>
          </w:p>
        </w:tc>
      </w:tr>
      <w:tr w:rsidR="00A652CE" w14:paraId="48A97C3B" w14:textId="77777777" w:rsidTr="0076114E">
        <w:trPr>
          <w:trHeight w:val="458"/>
        </w:trPr>
        <w:tc>
          <w:tcPr>
            <w:tcW w:w="2972" w:type="dxa"/>
            <w:shd w:val="clear" w:color="auto" w:fill="D9D9D9"/>
          </w:tcPr>
          <w:p w14:paraId="386E6392" w14:textId="77777777" w:rsidR="00A652CE" w:rsidRDefault="00A652CE" w:rsidP="0076114E">
            <w:pPr>
              <w:pStyle w:val="TableParagraph"/>
              <w:spacing w:before="59"/>
              <w:ind w:left="107"/>
              <w:rPr>
                <w:b/>
                <w:sz w:val="24"/>
              </w:rPr>
            </w:pPr>
            <w:r>
              <w:rPr>
                <w:b/>
                <w:sz w:val="24"/>
              </w:rPr>
              <w:t>Contact</w:t>
            </w:r>
            <w:r>
              <w:rPr>
                <w:b/>
                <w:spacing w:val="-2"/>
                <w:sz w:val="24"/>
              </w:rPr>
              <w:t xml:space="preserve"> </w:t>
            </w:r>
            <w:r>
              <w:rPr>
                <w:b/>
                <w:sz w:val="24"/>
              </w:rPr>
              <w:t xml:space="preserve">for </w:t>
            </w:r>
            <w:r>
              <w:rPr>
                <w:b/>
                <w:spacing w:val="-2"/>
                <w:sz w:val="24"/>
              </w:rPr>
              <w:t>Queries</w:t>
            </w:r>
          </w:p>
        </w:tc>
        <w:tc>
          <w:tcPr>
            <w:tcW w:w="6047" w:type="dxa"/>
          </w:tcPr>
          <w:p w14:paraId="7DEEAE81" w14:textId="77777777" w:rsidR="00A652CE" w:rsidRDefault="00A652CE" w:rsidP="0076114E">
            <w:pPr>
              <w:pStyle w:val="TableParagraph"/>
              <w:spacing w:before="59"/>
              <w:ind w:left="107"/>
              <w:rPr>
                <w:sz w:val="24"/>
              </w:rPr>
            </w:pPr>
            <w:r>
              <w:rPr>
                <w:sz w:val="24"/>
              </w:rPr>
              <w:t>Questions</w:t>
            </w:r>
            <w:r>
              <w:rPr>
                <w:spacing w:val="-5"/>
                <w:sz w:val="24"/>
              </w:rPr>
              <w:t xml:space="preserve"> </w:t>
            </w:r>
            <w:r>
              <w:rPr>
                <w:sz w:val="24"/>
              </w:rPr>
              <w:t>and</w:t>
            </w:r>
            <w:r>
              <w:rPr>
                <w:spacing w:val="-2"/>
                <w:sz w:val="24"/>
              </w:rPr>
              <w:t xml:space="preserve"> </w:t>
            </w:r>
            <w:r>
              <w:rPr>
                <w:sz w:val="24"/>
              </w:rPr>
              <w:t>Answers</w:t>
            </w:r>
            <w:r>
              <w:rPr>
                <w:spacing w:val="-2"/>
                <w:sz w:val="24"/>
              </w:rPr>
              <w:t xml:space="preserve"> </w:t>
            </w:r>
            <w:r>
              <w:rPr>
                <w:sz w:val="24"/>
              </w:rPr>
              <w:t>facility</w:t>
            </w:r>
            <w:r>
              <w:rPr>
                <w:spacing w:val="-3"/>
                <w:sz w:val="24"/>
              </w:rPr>
              <w:t xml:space="preserve"> </w:t>
            </w:r>
            <w:r>
              <w:rPr>
                <w:sz w:val="24"/>
              </w:rPr>
              <w:t>on</w:t>
            </w:r>
            <w:r>
              <w:rPr>
                <w:spacing w:val="1"/>
                <w:sz w:val="24"/>
              </w:rPr>
              <w:t xml:space="preserve"> </w:t>
            </w:r>
            <w:hyperlink r:id="rId9">
              <w:r>
                <w:rPr>
                  <w:color w:val="0000FF"/>
                  <w:spacing w:val="-2"/>
                  <w:sz w:val="24"/>
                  <w:u w:val="single" w:color="0000FF"/>
                </w:rPr>
                <w:t>www.etenders.gov.ie</w:t>
              </w:r>
            </w:hyperlink>
          </w:p>
        </w:tc>
      </w:tr>
      <w:tr w:rsidR="00A652CE" w14:paraId="02659CAE" w14:textId="77777777" w:rsidTr="0076114E">
        <w:trPr>
          <w:trHeight w:val="793"/>
        </w:trPr>
        <w:tc>
          <w:tcPr>
            <w:tcW w:w="2972" w:type="dxa"/>
            <w:shd w:val="clear" w:color="auto" w:fill="D9D9D9"/>
          </w:tcPr>
          <w:p w14:paraId="290FB688" w14:textId="77777777" w:rsidR="00A652CE" w:rsidRDefault="00A652CE" w:rsidP="0076114E">
            <w:pPr>
              <w:pStyle w:val="TableParagraph"/>
              <w:spacing w:before="59" w:line="276" w:lineRule="auto"/>
              <w:ind w:left="107"/>
              <w:rPr>
                <w:b/>
                <w:sz w:val="24"/>
              </w:rPr>
            </w:pPr>
            <w:r>
              <w:rPr>
                <w:b/>
                <w:sz w:val="24"/>
              </w:rPr>
              <w:t>Submission</w:t>
            </w:r>
            <w:r>
              <w:rPr>
                <w:b/>
                <w:spacing w:val="80"/>
                <w:sz w:val="24"/>
              </w:rPr>
              <w:t xml:space="preserve"> </w:t>
            </w:r>
            <w:r>
              <w:rPr>
                <w:b/>
                <w:sz w:val="24"/>
              </w:rPr>
              <w:t>of</w:t>
            </w:r>
            <w:r>
              <w:rPr>
                <w:b/>
                <w:spacing w:val="80"/>
                <w:sz w:val="24"/>
              </w:rPr>
              <w:t xml:space="preserve"> </w:t>
            </w:r>
            <w:r>
              <w:rPr>
                <w:b/>
                <w:sz w:val="24"/>
              </w:rPr>
              <w:t xml:space="preserve">completed </w:t>
            </w:r>
            <w:r>
              <w:rPr>
                <w:b/>
                <w:spacing w:val="-2"/>
                <w:sz w:val="24"/>
              </w:rPr>
              <w:t>questionnaires:</w:t>
            </w:r>
          </w:p>
        </w:tc>
        <w:tc>
          <w:tcPr>
            <w:tcW w:w="6047" w:type="dxa"/>
            <w:shd w:val="clear" w:color="auto" w:fill="D9E1F3"/>
          </w:tcPr>
          <w:p w14:paraId="5ADA43BD" w14:textId="77777777" w:rsidR="00A652CE" w:rsidRDefault="00A652CE" w:rsidP="0076114E">
            <w:pPr>
              <w:pStyle w:val="TableParagraph"/>
              <w:spacing w:before="241"/>
              <w:ind w:left="107"/>
            </w:pPr>
            <w:r>
              <w:t>Electronic</w:t>
            </w:r>
            <w:r>
              <w:rPr>
                <w:spacing w:val="-4"/>
              </w:rPr>
              <w:t xml:space="preserve"> </w:t>
            </w:r>
            <w:r>
              <w:t>submission</w:t>
            </w:r>
            <w:r>
              <w:rPr>
                <w:spacing w:val="-5"/>
              </w:rPr>
              <w:t xml:space="preserve"> </w:t>
            </w:r>
            <w:r>
              <w:t>facility</w:t>
            </w:r>
            <w:r>
              <w:rPr>
                <w:spacing w:val="-5"/>
              </w:rPr>
              <w:t xml:space="preserve"> </w:t>
            </w:r>
            <w:r>
              <w:t>on</w:t>
            </w:r>
            <w:r>
              <w:rPr>
                <w:spacing w:val="-5"/>
              </w:rPr>
              <w:t xml:space="preserve"> </w:t>
            </w:r>
            <w:r>
              <w:t>eTenders</w:t>
            </w:r>
            <w:r>
              <w:rPr>
                <w:spacing w:val="-5"/>
              </w:rPr>
              <w:t xml:space="preserve"> </w:t>
            </w:r>
            <w:r>
              <w:rPr>
                <w:spacing w:val="-2"/>
              </w:rPr>
              <w:t>only.</w:t>
            </w:r>
          </w:p>
        </w:tc>
      </w:tr>
      <w:tr w:rsidR="00A652CE" w14:paraId="53AA4E7B" w14:textId="77777777" w:rsidTr="0076114E">
        <w:trPr>
          <w:trHeight w:val="3086"/>
        </w:trPr>
        <w:tc>
          <w:tcPr>
            <w:tcW w:w="9019" w:type="dxa"/>
            <w:gridSpan w:val="2"/>
            <w:shd w:val="clear" w:color="auto" w:fill="F1F1F1"/>
          </w:tcPr>
          <w:p w14:paraId="0F386BB9" w14:textId="77777777" w:rsidR="00A652CE" w:rsidRDefault="00A652CE" w:rsidP="0076114E">
            <w:pPr>
              <w:pStyle w:val="TableParagraph"/>
              <w:spacing w:before="40"/>
              <w:ind w:left="107"/>
              <w:rPr>
                <w:sz w:val="24"/>
              </w:rPr>
            </w:pPr>
            <w:r>
              <w:rPr>
                <w:spacing w:val="-2"/>
                <w:sz w:val="24"/>
              </w:rPr>
              <w:t>Notes:</w:t>
            </w:r>
          </w:p>
          <w:p w14:paraId="028947A5" w14:textId="77777777" w:rsidR="00A652CE" w:rsidRDefault="00A652CE" w:rsidP="0076114E">
            <w:pPr>
              <w:pStyle w:val="TableParagraph"/>
              <w:numPr>
                <w:ilvl w:val="0"/>
                <w:numId w:val="21"/>
              </w:numPr>
              <w:tabs>
                <w:tab w:val="left" w:pos="827"/>
              </w:tabs>
              <w:spacing w:before="71" w:line="264" w:lineRule="auto"/>
              <w:ind w:right="96"/>
              <w:jc w:val="both"/>
              <w:rPr>
                <w:sz w:val="24"/>
              </w:rPr>
            </w:pPr>
            <w:r>
              <w:rPr>
                <w:sz w:val="24"/>
              </w:rPr>
              <w:t>Please note that information relating to this qualification stage, including clarifications</w:t>
            </w:r>
            <w:r>
              <w:rPr>
                <w:spacing w:val="-11"/>
                <w:sz w:val="24"/>
              </w:rPr>
              <w:t xml:space="preserve"> </w:t>
            </w:r>
            <w:r>
              <w:rPr>
                <w:sz w:val="24"/>
              </w:rPr>
              <w:t>and</w:t>
            </w:r>
            <w:r>
              <w:rPr>
                <w:spacing w:val="-10"/>
                <w:sz w:val="24"/>
              </w:rPr>
              <w:t xml:space="preserve"> </w:t>
            </w:r>
            <w:r>
              <w:rPr>
                <w:sz w:val="24"/>
              </w:rPr>
              <w:t>changes,</w:t>
            </w:r>
            <w:r>
              <w:rPr>
                <w:spacing w:val="-11"/>
                <w:sz w:val="24"/>
              </w:rPr>
              <w:t xml:space="preserve"> </w:t>
            </w:r>
            <w:r>
              <w:rPr>
                <w:sz w:val="24"/>
              </w:rPr>
              <w:t>will</w:t>
            </w:r>
            <w:r>
              <w:rPr>
                <w:spacing w:val="-13"/>
                <w:sz w:val="24"/>
              </w:rPr>
              <w:t xml:space="preserve"> </w:t>
            </w:r>
            <w:r>
              <w:rPr>
                <w:sz w:val="24"/>
              </w:rPr>
              <w:t>be</w:t>
            </w:r>
            <w:r>
              <w:rPr>
                <w:spacing w:val="-13"/>
                <w:sz w:val="24"/>
              </w:rPr>
              <w:t xml:space="preserve"> </w:t>
            </w:r>
            <w:r>
              <w:rPr>
                <w:sz w:val="24"/>
              </w:rPr>
              <w:t>published</w:t>
            </w:r>
            <w:r>
              <w:rPr>
                <w:spacing w:val="-12"/>
                <w:sz w:val="24"/>
              </w:rPr>
              <w:t xml:space="preserve"> </w:t>
            </w:r>
            <w:r>
              <w:rPr>
                <w:sz w:val="24"/>
              </w:rPr>
              <w:t>on</w:t>
            </w:r>
            <w:r>
              <w:rPr>
                <w:spacing w:val="-12"/>
                <w:sz w:val="24"/>
              </w:rPr>
              <w:t xml:space="preserve"> </w:t>
            </w:r>
            <w:r>
              <w:rPr>
                <w:sz w:val="24"/>
              </w:rPr>
              <w:t>the</w:t>
            </w:r>
            <w:r>
              <w:rPr>
                <w:spacing w:val="-10"/>
                <w:sz w:val="24"/>
              </w:rPr>
              <w:t xml:space="preserve"> </w:t>
            </w:r>
            <w:r>
              <w:rPr>
                <w:sz w:val="24"/>
              </w:rPr>
              <w:t>Irish</w:t>
            </w:r>
            <w:r>
              <w:rPr>
                <w:spacing w:val="-13"/>
                <w:sz w:val="24"/>
              </w:rPr>
              <w:t xml:space="preserve"> </w:t>
            </w:r>
            <w:r>
              <w:rPr>
                <w:sz w:val="24"/>
              </w:rPr>
              <w:t>Government’s</w:t>
            </w:r>
            <w:r>
              <w:rPr>
                <w:spacing w:val="-13"/>
                <w:sz w:val="24"/>
              </w:rPr>
              <w:t xml:space="preserve"> </w:t>
            </w:r>
            <w:r>
              <w:rPr>
                <w:sz w:val="24"/>
              </w:rPr>
              <w:t>online</w:t>
            </w:r>
            <w:r>
              <w:rPr>
                <w:spacing w:val="-13"/>
                <w:sz w:val="24"/>
              </w:rPr>
              <w:t xml:space="preserve"> </w:t>
            </w:r>
            <w:r>
              <w:rPr>
                <w:sz w:val="24"/>
              </w:rPr>
              <w:t>Portal ‘eTenders’ (</w:t>
            </w:r>
            <w:hyperlink r:id="rId10">
              <w:r>
                <w:rPr>
                  <w:color w:val="0462C1"/>
                  <w:sz w:val="24"/>
                  <w:u w:val="single" w:color="0462C1"/>
                </w:rPr>
                <w:t>www.etenders.gov.ie</w:t>
              </w:r>
            </w:hyperlink>
            <w:r>
              <w:rPr>
                <w:sz w:val="24"/>
              </w:rPr>
              <w:t>). Registration is free of charge and there is no charge for documents. Please note that the Contracting Authority accepts no responsibility for information relayed (or not relayed) via third parties.</w:t>
            </w:r>
          </w:p>
          <w:p w14:paraId="678E283B" w14:textId="77777777" w:rsidR="00A652CE" w:rsidRDefault="00A652CE" w:rsidP="0076114E">
            <w:pPr>
              <w:pStyle w:val="TableParagraph"/>
              <w:numPr>
                <w:ilvl w:val="0"/>
                <w:numId w:val="21"/>
              </w:numPr>
              <w:tabs>
                <w:tab w:val="left" w:pos="827"/>
              </w:tabs>
              <w:spacing w:before="39" w:line="264" w:lineRule="auto"/>
              <w:ind w:right="101"/>
              <w:jc w:val="both"/>
              <w:rPr>
                <w:sz w:val="24"/>
              </w:rPr>
            </w:pPr>
            <w:r>
              <w:rPr>
                <w:sz w:val="24"/>
              </w:rPr>
              <w:t>For</w:t>
            </w:r>
            <w:r>
              <w:rPr>
                <w:spacing w:val="-2"/>
                <w:sz w:val="24"/>
              </w:rPr>
              <w:t xml:space="preserve"> </w:t>
            </w:r>
            <w:r>
              <w:rPr>
                <w:sz w:val="24"/>
              </w:rPr>
              <w:t>the</w:t>
            </w:r>
            <w:r>
              <w:rPr>
                <w:spacing w:val="-2"/>
                <w:sz w:val="24"/>
              </w:rPr>
              <w:t xml:space="preserve"> </w:t>
            </w:r>
            <w:r>
              <w:rPr>
                <w:sz w:val="24"/>
              </w:rPr>
              <w:t>avoidance</w:t>
            </w:r>
            <w:r>
              <w:rPr>
                <w:spacing w:val="-2"/>
                <w:sz w:val="24"/>
              </w:rPr>
              <w:t xml:space="preserve"> </w:t>
            </w:r>
            <w:r>
              <w:rPr>
                <w:sz w:val="24"/>
              </w:rPr>
              <w:t>of</w:t>
            </w:r>
            <w:r>
              <w:rPr>
                <w:spacing w:val="-2"/>
                <w:sz w:val="24"/>
              </w:rPr>
              <w:t xml:space="preserve"> </w:t>
            </w:r>
            <w:r>
              <w:rPr>
                <w:sz w:val="24"/>
              </w:rPr>
              <w:t>doubt,</w:t>
            </w:r>
            <w:r>
              <w:rPr>
                <w:spacing w:val="-3"/>
                <w:sz w:val="24"/>
              </w:rPr>
              <w:t xml:space="preserve"> </w:t>
            </w:r>
            <w:r>
              <w:rPr>
                <w:sz w:val="24"/>
              </w:rPr>
              <w:t>it</w:t>
            </w:r>
            <w:r>
              <w:rPr>
                <w:spacing w:val="-2"/>
                <w:sz w:val="24"/>
              </w:rPr>
              <w:t xml:space="preserve"> </w:t>
            </w:r>
            <w:r>
              <w:rPr>
                <w:sz w:val="24"/>
              </w:rPr>
              <w:t>is</w:t>
            </w:r>
            <w:r>
              <w:rPr>
                <w:spacing w:val="-3"/>
                <w:sz w:val="24"/>
              </w:rPr>
              <w:t xml:space="preserve"> </w:t>
            </w:r>
            <w:r w:rsidRPr="00842333">
              <w:rPr>
                <w:sz w:val="24"/>
                <w:lang w:val="en-IE"/>
              </w:rPr>
              <w:t>emphasised</w:t>
            </w:r>
            <w:r>
              <w:rPr>
                <w:spacing w:val="-2"/>
                <w:sz w:val="24"/>
              </w:rPr>
              <w:t xml:space="preserve"> </w:t>
            </w:r>
            <w:r>
              <w:rPr>
                <w:sz w:val="24"/>
              </w:rPr>
              <w:t>that</w:t>
            </w:r>
            <w:r>
              <w:rPr>
                <w:spacing w:val="-4"/>
                <w:sz w:val="24"/>
              </w:rPr>
              <w:t xml:space="preserve"> </w:t>
            </w:r>
            <w:r>
              <w:rPr>
                <w:sz w:val="24"/>
              </w:rPr>
              <w:t>the</w:t>
            </w:r>
            <w:r>
              <w:rPr>
                <w:spacing w:val="-2"/>
                <w:sz w:val="24"/>
              </w:rPr>
              <w:t xml:space="preserve"> </w:t>
            </w:r>
            <w:r>
              <w:rPr>
                <w:sz w:val="24"/>
              </w:rPr>
              <w:t>information</w:t>
            </w:r>
            <w:r>
              <w:rPr>
                <w:spacing w:val="-2"/>
                <w:sz w:val="24"/>
              </w:rPr>
              <w:t xml:space="preserve"> </w:t>
            </w:r>
            <w:r>
              <w:rPr>
                <w:sz w:val="24"/>
              </w:rPr>
              <w:t>requested in</w:t>
            </w:r>
            <w:r>
              <w:rPr>
                <w:spacing w:val="-2"/>
                <w:sz w:val="24"/>
              </w:rPr>
              <w:t xml:space="preserve"> </w:t>
            </w:r>
            <w:r>
              <w:rPr>
                <w:sz w:val="24"/>
              </w:rPr>
              <w:t>this questionnaire</w:t>
            </w:r>
            <w:r>
              <w:rPr>
                <w:spacing w:val="-14"/>
                <w:sz w:val="24"/>
              </w:rPr>
              <w:t xml:space="preserve"> </w:t>
            </w:r>
            <w:r>
              <w:rPr>
                <w:sz w:val="24"/>
              </w:rPr>
              <w:t>is</w:t>
            </w:r>
            <w:r>
              <w:rPr>
                <w:spacing w:val="-14"/>
                <w:sz w:val="24"/>
              </w:rPr>
              <w:t xml:space="preserve"> </w:t>
            </w:r>
            <w:r>
              <w:rPr>
                <w:sz w:val="24"/>
              </w:rPr>
              <w:t>aimed</w:t>
            </w:r>
            <w:r>
              <w:rPr>
                <w:spacing w:val="-13"/>
                <w:sz w:val="24"/>
              </w:rPr>
              <w:t xml:space="preserve"> </w:t>
            </w:r>
            <w:r>
              <w:rPr>
                <w:sz w:val="24"/>
              </w:rPr>
              <w:t>solely</w:t>
            </w:r>
            <w:r>
              <w:rPr>
                <w:spacing w:val="-14"/>
                <w:sz w:val="24"/>
              </w:rPr>
              <w:t xml:space="preserve"> </w:t>
            </w:r>
            <w:r>
              <w:rPr>
                <w:sz w:val="24"/>
              </w:rPr>
              <w:t>at</w:t>
            </w:r>
            <w:r>
              <w:rPr>
                <w:spacing w:val="-13"/>
                <w:sz w:val="24"/>
              </w:rPr>
              <w:t xml:space="preserve"> </w:t>
            </w:r>
            <w:r>
              <w:rPr>
                <w:sz w:val="24"/>
              </w:rPr>
              <w:t>determining</w:t>
            </w:r>
            <w:r>
              <w:rPr>
                <w:spacing w:val="-14"/>
                <w:sz w:val="24"/>
              </w:rPr>
              <w:t xml:space="preserve"> </w:t>
            </w:r>
            <w:r>
              <w:rPr>
                <w:sz w:val="24"/>
              </w:rPr>
              <w:t>the</w:t>
            </w:r>
            <w:r>
              <w:rPr>
                <w:spacing w:val="-13"/>
                <w:sz w:val="24"/>
              </w:rPr>
              <w:t xml:space="preserve"> </w:t>
            </w:r>
            <w:r>
              <w:rPr>
                <w:sz w:val="24"/>
              </w:rPr>
              <w:t>suitability</w:t>
            </w:r>
            <w:r>
              <w:rPr>
                <w:spacing w:val="-14"/>
                <w:sz w:val="24"/>
              </w:rPr>
              <w:t xml:space="preserve"> </w:t>
            </w:r>
            <w:r>
              <w:rPr>
                <w:sz w:val="24"/>
              </w:rPr>
              <w:t>and</w:t>
            </w:r>
            <w:r>
              <w:rPr>
                <w:spacing w:val="-14"/>
                <w:sz w:val="24"/>
              </w:rPr>
              <w:t xml:space="preserve"> </w:t>
            </w:r>
            <w:r>
              <w:rPr>
                <w:sz w:val="24"/>
              </w:rPr>
              <w:t>choice</w:t>
            </w:r>
            <w:r>
              <w:rPr>
                <w:spacing w:val="-13"/>
                <w:sz w:val="24"/>
              </w:rPr>
              <w:t xml:space="preserve"> </w:t>
            </w:r>
            <w:r>
              <w:rPr>
                <w:sz w:val="24"/>
              </w:rPr>
              <w:t>of</w:t>
            </w:r>
            <w:r>
              <w:rPr>
                <w:spacing w:val="-14"/>
                <w:sz w:val="24"/>
              </w:rPr>
              <w:t xml:space="preserve"> </w:t>
            </w:r>
            <w:r>
              <w:rPr>
                <w:sz w:val="24"/>
              </w:rPr>
              <w:t>Candidates for the next stage of the competition.</w:t>
            </w:r>
          </w:p>
        </w:tc>
      </w:tr>
    </w:tbl>
    <w:p w14:paraId="47919681" w14:textId="77777777" w:rsidR="00A652CE" w:rsidRDefault="00A652CE" w:rsidP="00A652CE">
      <w:pPr>
        <w:pStyle w:val="TableParagraph"/>
        <w:spacing w:line="264" w:lineRule="auto"/>
        <w:jc w:val="both"/>
        <w:rPr>
          <w:sz w:val="24"/>
        </w:rPr>
        <w:sectPr w:rsidR="00A652CE" w:rsidSect="00A652CE">
          <w:pgSz w:w="11910" w:h="16840"/>
          <w:pgMar w:top="1420" w:right="708" w:bottom="280" w:left="1133" w:header="720" w:footer="720" w:gutter="0"/>
          <w:cols w:space="720"/>
        </w:sectPr>
      </w:pPr>
    </w:p>
    <w:p w14:paraId="3747BA31" w14:textId="77777777" w:rsidR="00A652CE" w:rsidRDefault="00A652CE" w:rsidP="00A652CE">
      <w:pPr>
        <w:pStyle w:val="BodyText"/>
        <w:jc w:val="left"/>
        <w:rPr>
          <w:rFonts w:ascii="Times New Roman"/>
          <w:sz w:val="20"/>
        </w:rPr>
      </w:pPr>
      <w:r>
        <w:rPr>
          <w:rFonts w:ascii="Times New Roman"/>
          <w:noProof/>
          <w:sz w:val="20"/>
          <w:lang w:val="en-IE" w:eastAsia="en-IE"/>
        </w:rPr>
        <w:lastRenderedPageBreak/>
        <mc:AlternateContent>
          <mc:Choice Requires="wps">
            <w:drawing>
              <wp:inline distT="0" distB="0" distL="0" distR="0" wp14:anchorId="5A40717B" wp14:editId="754E5FC9">
                <wp:extent cx="5727065" cy="680085"/>
                <wp:effectExtent l="9525" t="0" r="0" b="571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680085"/>
                        </a:xfrm>
                        <a:prstGeom prst="rect">
                          <a:avLst/>
                        </a:prstGeom>
                        <a:solidFill>
                          <a:srgbClr val="F1F1F1"/>
                        </a:solidFill>
                        <a:ln w="6095">
                          <a:solidFill>
                            <a:srgbClr val="000000"/>
                          </a:solidFill>
                          <a:prstDash val="solid"/>
                        </a:ln>
                      </wps:spPr>
                      <wps:txbx>
                        <w:txbxContent>
                          <w:p w14:paraId="4BE2FC84" w14:textId="77777777" w:rsidR="0028767B" w:rsidRDefault="0028767B" w:rsidP="00A652CE">
                            <w:pPr>
                              <w:numPr>
                                <w:ilvl w:val="0"/>
                                <w:numId w:val="20"/>
                              </w:numPr>
                              <w:tabs>
                                <w:tab w:val="left" w:pos="823"/>
                              </w:tabs>
                              <w:spacing w:before="1" w:line="261" w:lineRule="auto"/>
                              <w:ind w:right="109"/>
                              <w:rPr>
                                <w:color w:val="000000"/>
                                <w:sz w:val="24"/>
                              </w:rPr>
                            </w:pPr>
                            <w:r>
                              <w:rPr>
                                <w:color w:val="000000"/>
                                <w:sz w:val="24"/>
                              </w:rPr>
                              <w:t>For</w:t>
                            </w:r>
                            <w:r>
                              <w:rPr>
                                <w:color w:val="000000"/>
                                <w:spacing w:val="30"/>
                                <w:sz w:val="24"/>
                              </w:rPr>
                              <w:t xml:space="preserve"> </w:t>
                            </w:r>
                            <w:r>
                              <w:rPr>
                                <w:color w:val="000000"/>
                                <w:sz w:val="24"/>
                              </w:rPr>
                              <w:t>responding to</w:t>
                            </w:r>
                            <w:r>
                              <w:rPr>
                                <w:color w:val="000000"/>
                                <w:spacing w:val="30"/>
                                <w:sz w:val="24"/>
                              </w:rPr>
                              <w:t xml:space="preserve"> </w:t>
                            </w:r>
                            <w:r>
                              <w:rPr>
                                <w:color w:val="000000"/>
                                <w:sz w:val="24"/>
                              </w:rPr>
                              <w:t>this Qualification</w:t>
                            </w:r>
                            <w:r>
                              <w:rPr>
                                <w:color w:val="000000"/>
                                <w:spacing w:val="31"/>
                                <w:sz w:val="24"/>
                              </w:rPr>
                              <w:t xml:space="preserve"> </w:t>
                            </w:r>
                            <w:r>
                              <w:rPr>
                                <w:color w:val="000000"/>
                                <w:sz w:val="24"/>
                              </w:rPr>
                              <w:t>Questionnaire,</w:t>
                            </w:r>
                            <w:r>
                              <w:rPr>
                                <w:color w:val="000000"/>
                                <w:spacing w:val="30"/>
                                <w:sz w:val="24"/>
                              </w:rPr>
                              <w:t xml:space="preserve"> </w:t>
                            </w:r>
                            <w:r>
                              <w:rPr>
                                <w:color w:val="000000"/>
                                <w:sz w:val="24"/>
                              </w:rPr>
                              <w:t>please</w:t>
                            </w:r>
                            <w:r>
                              <w:rPr>
                                <w:color w:val="000000"/>
                                <w:spacing w:val="30"/>
                                <w:sz w:val="24"/>
                              </w:rPr>
                              <w:t xml:space="preserve"> </w:t>
                            </w:r>
                            <w:r>
                              <w:rPr>
                                <w:color w:val="000000"/>
                                <w:sz w:val="24"/>
                              </w:rPr>
                              <w:t>complete</w:t>
                            </w:r>
                            <w:r>
                              <w:rPr>
                                <w:color w:val="000000"/>
                                <w:spacing w:val="30"/>
                                <w:sz w:val="24"/>
                              </w:rPr>
                              <w:t xml:space="preserve"> </w:t>
                            </w:r>
                            <w:r>
                              <w:rPr>
                                <w:color w:val="000000"/>
                                <w:sz w:val="24"/>
                              </w:rPr>
                              <w:t>Appendix A (Response Document) which is available on eTenders.</w:t>
                            </w:r>
                          </w:p>
                          <w:p w14:paraId="5DFE2819" w14:textId="77777777" w:rsidR="0028767B" w:rsidRDefault="0028767B" w:rsidP="00A652CE">
                            <w:pPr>
                              <w:spacing w:before="45"/>
                              <w:ind w:left="103"/>
                              <w:rPr>
                                <w:b/>
                                <w:color w:val="000000"/>
                                <w:sz w:val="24"/>
                              </w:rPr>
                            </w:pPr>
                            <w:r>
                              <w:rPr>
                                <w:b/>
                                <w:color w:val="000000"/>
                                <w:sz w:val="24"/>
                                <w:u w:val="single"/>
                              </w:rPr>
                              <w:t>NB:</w:t>
                            </w:r>
                            <w:r>
                              <w:rPr>
                                <w:b/>
                                <w:color w:val="000000"/>
                                <w:spacing w:val="-2"/>
                                <w:sz w:val="24"/>
                                <w:u w:val="single"/>
                              </w:rPr>
                              <w:t xml:space="preserve"> </w:t>
                            </w:r>
                            <w:r>
                              <w:rPr>
                                <w:b/>
                                <w:color w:val="000000"/>
                                <w:sz w:val="24"/>
                                <w:u w:val="single"/>
                              </w:rPr>
                              <w:t>Please</w:t>
                            </w:r>
                            <w:r>
                              <w:rPr>
                                <w:b/>
                                <w:color w:val="000000"/>
                                <w:spacing w:val="-2"/>
                                <w:sz w:val="24"/>
                                <w:u w:val="single"/>
                              </w:rPr>
                              <w:t xml:space="preserve"> </w:t>
                            </w:r>
                            <w:r>
                              <w:rPr>
                                <w:b/>
                                <w:color w:val="000000"/>
                                <w:sz w:val="24"/>
                                <w:u w:val="single"/>
                              </w:rPr>
                              <w:t>upload</w:t>
                            </w:r>
                            <w:r>
                              <w:rPr>
                                <w:b/>
                                <w:color w:val="000000"/>
                                <w:spacing w:val="-1"/>
                                <w:sz w:val="24"/>
                                <w:u w:val="single"/>
                              </w:rPr>
                              <w:t xml:space="preserve"> </w:t>
                            </w:r>
                            <w:r>
                              <w:rPr>
                                <w:b/>
                                <w:color w:val="000000"/>
                                <w:sz w:val="24"/>
                                <w:u w:val="single"/>
                              </w:rPr>
                              <w:t>your</w:t>
                            </w:r>
                            <w:r>
                              <w:rPr>
                                <w:b/>
                                <w:color w:val="000000"/>
                                <w:spacing w:val="-2"/>
                                <w:sz w:val="24"/>
                                <w:u w:val="single"/>
                              </w:rPr>
                              <w:t xml:space="preserve"> </w:t>
                            </w:r>
                            <w:r>
                              <w:rPr>
                                <w:b/>
                                <w:color w:val="000000"/>
                                <w:sz w:val="24"/>
                                <w:u w:val="single"/>
                              </w:rPr>
                              <w:t>response</w:t>
                            </w:r>
                            <w:r>
                              <w:rPr>
                                <w:b/>
                                <w:color w:val="000000"/>
                                <w:spacing w:val="-3"/>
                                <w:sz w:val="24"/>
                                <w:u w:val="single"/>
                              </w:rPr>
                              <w:t xml:space="preserve"> </w:t>
                            </w:r>
                            <w:r>
                              <w:rPr>
                                <w:b/>
                                <w:color w:val="000000"/>
                                <w:sz w:val="24"/>
                                <w:u w:val="single"/>
                              </w:rPr>
                              <w:t>as</w:t>
                            </w:r>
                            <w:r>
                              <w:rPr>
                                <w:b/>
                                <w:color w:val="000000"/>
                                <w:spacing w:val="-1"/>
                                <w:sz w:val="24"/>
                                <w:u w:val="single"/>
                              </w:rPr>
                              <w:t xml:space="preserve"> </w:t>
                            </w:r>
                            <w:r>
                              <w:rPr>
                                <w:b/>
                                <w:color w:val="000000"/>
                                <w:sz w:val="24"/>
                                <w:u w:val="single"/>
                              </w:rPr>
                              <w:t>a</w:t>
                            </w:r>
                            <w:r>
                              <w:rPr>
                                <w:b/>
                                <w:color w:val="000000"/>
                                <w:spacing w:val="-3"/>
                                <w:sz w:val="24"/>
                                <w:u w:val="single"/>
                              </w:rPr>
                              <w:t xml:space="preserve"> </w:t>
                            </w:r>
                            <w:r>
                              <w:rPr>
                                <w:b/>
                                <w:color w:val="000000"/>
                                <w:sz w:val="24"/>
                                <w:u w:val="single"/>
                              </w:rPr>
                              <w:t>ZIP</w:t>
                            </w:r>
                            <w:r>
                              <w:rPr>
                                <w:b/>
                                <w:color w:val="000000"/>
                                <w:spacing w:val="-4"/>
                                <w:sz w:val="24"/>
                                <w:u w:val="single"/>
                              </w:rPr>
                              <w:t xml:space="preserve"> </w:t>
                            </w:r>
                            <w:r>
                              <w:rPr>
                                <w:b/>
                                <w:color w:val="000000"/>
                                <w:sz w:val="24"/>
                                <w:u w:val="single"/>
                              </w:rPr>
                              <w:t>FILE</w:t>
                            </w:r>
                            <w:r>
                              <w:rPr>
                                <w:b/>
                                <w:color w:val="000000"/>
                                <w:spacing w:val="-2"/>
                                <w:sz w:val="24"/>
                                <w:u w:val="single"/>
                              </w:rPr>
                              <w:t xml:space="preserve"> </w:t>
                            </w:r>
                            <w:r>
                              <w:rPr>
                                <w:b/>
                                <w:color w:val="000000"/>
                                <w:sz w:val="24"/>
                                <w:u w:val="single"/>
                              </w:rPr>
                              <w:t>to</w:t>
                            </w:r>
                            <w:r>
                              <w:rPr>
                                <w:b/>
                                <w:color w:val="000000"/>
                                <w:spacing w:val="-3"/>
                                <w:sz w:val="24"/>
                                <w:u w:val="single"/>
                              </w:rPr>
                              <w:t xml:space="preserve"> </w:t>
                            </w:r>
                            <w:r>
                              <w:rPr>
                                <w:b/>
                                <w:color w:val="000000"/>
                                <w:sz w:val="24"/>
                                <w:u w:val="single"/>
                              </w:rPr>
                              <w:t>protect</w:t>
                            </w:r>
                            <w:r>
                              <w:rPr>
                                <w:b/>
                                <w:color w:val="000000"/>
                                <w:spacing w:val="-2"/>
                                <w:sz w:val="24"/>
                                <w:u w:val="single"/>
                              </w:rPr>
                              <w:t xml:space="preserve"> </w:t>
                            </w:r>
                            <w:r>
                              <w:rPr>
                                <w:b/>
                                <w:color w:val="000000"/>
                                <w:sz w:val="24"/>
                                <w:u w:val="single"/>
                              </w:rPr>
                              <w:t>the</w:t>
                            </w:r>
                            <w:r>
                              <w:rPr>
                                <w:b/>
                                <w:color w:val="000000"/>
                                <w:spacing w:val="-3"/>
                                <w:sz w:val="24"/>
                                <w:u w:val="single"/>
                              </w:rPr>
                              <w:t xml:space="preserve"> </w:t>
                            </w:r>
                            <w:r>
                              <w:rPr>
                                <w:b/>
                                <w:color w:val="000000"/>
                                <w:sz w:val="24"/>
                                <w:u w:val="single"/>
                              </w:rPr>
                              <w:t>integrity</w:t>
                            </w:r>
                            <w:r>
                              <w:rPr>
                                <w:b/>
                                <w:color w:val="000000"/>
                                <w:spacing w:val="-1"/>
                                <w:sz w:val="24"/>
                                <w:u w:val="single"/>
                              </w:rPr>
                              <w:t xml:space="preserve"> </w:t>
                            </w:r>
                            <w:r>
                              <w:rPr>
                                <w:b/>
                                <w:color w:val="000000"/>
                                <w:sz w:val="24"/>
                                <w:u w:val="single"/>
                              </w:rPr>
                              <w:t>of the</w:t>
                            </w:r>
                            <w:r>
                              <w:rPr>
                                <w:b/>
                                <w:color w:val="000000"/>
                                <w:spacing w:val="-3"/>
                                <w:sz w:val="24"/>
                                <w:u w:val="single"/>
                              </w:rPr>
                              <w:t xml:space="preserve"> </w:t>
                            </w:r>
                            <w:r>
                              <w:rPr>
                                <w:b/>
                                <w:color w:val="000000"/>
                                <w:sz w:val="24"/>
                                <w:u w:val="single"/>
                              </w:rPr>
                              <w:t>file</w:t>
                            </w:r>
                            <w:r>
                              <w:rPr>
                                <w:b/>
                                <w:color w:val="000000"/>
                                <w:spacing w:val="6"/>
                                <w:sz w:val="24"/>
                                <w:u w:val="single"/>
                              </w:rPr>
                              <w:t xml:space="preserve"> </w:t>
                            </w:r>
                            <w:r>
                              <w:rPr>
                                <w:b/>
                                <w:color w:val="000000"/>
                                <w:spacing w:val="-2"/>
                                <w:sz w:val="24"/>
                                <w:u w:val="single"/>
                              </w:rPr>
                              <w:t>names</w:t>
                            </w:r>
                          </w:p>
                        </w:txbxContent>
                      </wps:txbx>
                      <wps:bodyPr wrap="square" lIns="0" tIns="0" rIns="0" bIns="0" rtlCol="0">
                        <a:noAutofit/>
                      </wps:bodyPr>
                    </wps:wsp>
                  </a:graphicData>
                </a:graphic>
              </wp:inline>
            </w:drawing>
          </mc:Choice>
          <mc:Fallback>
            <w:pict>
              <v:shape w14:anchorId="5A40717B" id="Textbox 4" o:spid="_x0000_s1027" type="#_x0000_t202" style="width:450.95pt;height:5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" fillcolor="#f1f1f1" strokeweight=".16931mm">
                <v:path arrowok="t"/>
                <v:textbox inset="0,0,0,0">
                  <w:txbxContent>
                    <w:p w14:paraId="4BE2FC84" w14:textId="77777777" w:rsidR="0028767B" w:rsidRDefault="0028767B" w:rsidP="00A652CE">
                      <w:pPr>
                        <w:numPr>
                          <w:ilvl w:val="0"/>
                          <w:numId w:val="20"/>
                        </w:numPr>
                        <w:tabs>
                          <w:tab w:val="left" w:pos="823"/>
                        </w:tabs>
                        <w:spacing w:before="1" w:line="261" w:lineRule="auto"/>
                        <w:ind w:right="109"/>
                        <w:rPr>
                          <w:color w:val="000000"/>
                          <w:sz w:val="24"/>
                        </w:rPr>
                      </w:pPr>
                      <w:r>
                        <w:rPr>
                          <w:color w:val="000000"/>
                          <w:sz w:val="24"/>
                        </w:rPr>
                        <w:t>For</w:t>
                      </w:r>
                      <w:r>
                        <w:rPr>
                          <w:color w:val="000000"/>
                          <w:spacing w:val="30"/>
                          <w:sz w:val="24"/>
                        </w:rPr>
                        <w:t xml:space="preserve"> </w:t>
                      </w:r>
                      <w:r>
                        <w:rPr>
                          <w:color w:val="000000"/>
                          <w:sz w:val="24"/>
                        </w:rPr>
                        <w:t>responding to</w:t>
                      </w:r>
                      <w:r>
                        <w:rPr>
                          <w:color w:val="000000"/>
                          <w:spacing w:val="30"/>
                          <w:sz w:val="24"/>
                        </w:rPr>
                        <w:t xml:space="preserve"> </w:t>
                      </w:r>
                      <w:r>
                        <w:rPr>
                          <w:color w:val="000000"/>
                          <w:sz w:val="24"/>
                        </w:rPr>
                        <w:t>this Qualification</w:t>
                      </w:r>
                      <w:r>
                        <w:rPr>
                          <w:color w:val="000000"/>
                          <w:spacing w:val="31"/>
                          <w:sz w:val="24"/>
                        </w:rPr>
                        <w:t xml:space="preserve"> </w:t>
                      </w:r>
                      <w:r>
                        <w:rPr>
                          <w:color w:val="000000"/>
                          <w:sz w:val="24"/>
                        </w:rPr>
                        <w:t>Questionnaire,</w:t>
                      </w:r>
                      <w:r>
                        <w:rPr>
                          <w:color w:val="000000"/>
                          <w:spacing w:val="30"/>
                          <w:sz w:val="24"/>
                        </w:rPr>
                        <w:t xml:space="preserve"> </w:t>
                      </w:r>
                      <w:r>
                        <w:rPr>
                          <w:color w:val="000000"/>
                          <w:sz w:val="24"/>
                        </w:rPr>
                        <w:t>please</w:t>
                      </w:r>
                      <w:r>
                        <w:rPr>
                          <w:color w:val="000000"/>
                          <w:spacing w:val="30"/>
                          <w:sz w:val="24"/>
                        </w:rPr>
                        <w:t xml:space="preserve"> </w:t>
                      </w:r>
                      <w:r>
                        <w:rPr>
                          <w:color w:val="000000"/>
                          <w:sz w:val="24"/>
                        </w:rPr>
                        <w:t>complete</w:t>
                      </w:r>
                      <w:r>
                        <w:rPr>
                          <w:color w:val="000000"/>
                          <w:spacing w:val="30"/>
                          <w:sz w:val="24"/>
                        </w:rPr>
                        <w:t xml:space="preserve"> </w:t>
                      </w:r>
                      <w:r>
                        <w:rPr>
                          <w:color w:val="000000"/>
                          <w:sz w:val="24"/>
                        </w:rPr>
                        <w:t xml:space="preserve">Appendix </w:t>
                      </w:r>
                      <w:proofErr w:type="gramStart"/>
                      <w:r>
                        <w:rPr>
                          <w:color w:val="000000"/>
                          <w:sz w:val="24"/>
                        </w:rPr>
                        <w:t>A</w:t>
                      </w:r>
                      <w:proofErr w:type="gramEnd"/>
                      <w:r>
                        <w:rPr>
                          <w:color w:val="000000"/>
                          <w:sz w:val="24"/>
                        </w:rPr>
                        <w:t xml:space="preserve"> (Response Document) which is available on </w:t>
                      </w:r>
                      <w:proofErr w:type="spellStart"/>
                      <w:r>
                        <w:rPr>
                          <w:color w:val="000000"/>
                          <w:sz w:val="24"/>
                        </w:rPr>
                        <w:t>eTenders</w:t>
                      </w:r>
                      <w:proofErr w:type="spellEnd"/>
                      <w:r>
                        <w:rPr>
                          <w:color w:val="000000"/>
                          <w:sz w:val="24"/>
                        </w:rPr>
                        <w:t>.</w:t>
                      </w:r>
                    </w:p>
                    <w:p w14:paraId="5DFE2819" w14:textId="77777777" w:rsidR="0028767B" w:rsidRDefault="0028767B" w:rsidP="00A652CE">
                      <w:pPr>
                        <w:spacing w:before="45"/>
                        <w:ind w:left="103"/>
                        <w:rPr>
                          <w:b/>
                          <w:color w:val="000000"/>
                          <w:sz w:val="24"/>
                        </w:rPr>
                      </w:pPr>
                      <w:r>
                        <w:rPr>
                          <w:b/>
                          <w:color w:val="000000"/>
                          <w:sz w:val="24"/>
                          <w:u w:val="single"/>
                        </w:rPr>
                        <w:t>NB:</w:t>
                      </w:r>
                      <w:r>
                        <w:rPr>
                          <w:b/>
                          <w:color w:val="000000"/>
                          <w:spacing w:val="-2"/>
                          <w:sz w:val="24"/>
                          <w:u w:val="single"/>
                        </w:rPr>
                        <w:t xml:space="preserve"> </w:t>
                      </w:r>
                      <w:r>
                        <w:rPr>
                          <w:b/>
                          <w:color w:val="000000"/>
                          <w:sz w:val="24"/>
                          <w:u w:val="single"/>
                        </w:rPr>
                        <w:t>Please</w:t>
                      </w:r>
                      <w:r>
                        <w:rPr>
                          <w:b/>
                          <w:color w:val="000000"/>
                          <w:spacing w:val="-2"/>
                          <w:sz w:val="24"/>
                          <w:u w:val="single"/>
                        </w:rPr>
                        <w:t xml:space="preserve"> </w:t>
                      </w:r>
                      <w:r>
                        <w:rPr>
                          <w:b/>
                          <w:color w:val="000000"/>
                          <w:sz w:val="24"/>
                          <w:u w:val="single"/>
                        </w:rPr>
                        <w:t>upload</w:t>
                      </w:r>
                      <w:r>
                        <w:rPr>
                          <w:b/>
                          <w:color w:val="000000"/>
                          <w:spacing w:val="-1"/>
                          <w:sz w:val="24"/>
                          <w:u w:val="single"/>
                        </w:rPr>
                        <w:t xml:space="preserve"> </w:t>
                      </w:r>
                      <w:r>
                        <w:rPr>
                          <w:b/>
                          <w:color w:val="000000"/>
                          <w:sz w:val="24"/>
                          <w:u w:val="single"/>
                        </w:rPr>
                        <w:t>your</w:t>
                      </w:r>
                      <w:r>
                        <w:rPr>
                          <w:b/>
                          <w:color w:val="000000"/>
                          <w:spacing w:val="-2"/>
                          <w:sz w:val="24"/>
                          <w:u w:val="single"/>
                        </w:rPr>
                        <w:t xml:space="preserve"> </w:t>
                      </w:r>
                      <w:r>
                        <w:rPr>
                          <w:b/>
                          <w:color w:val="000000"/>
                          <w:sz w:val="24"/>
                          <w:u w:val="single"/>
                        </w:rPr>
                        <w:t>response</w:t>
                      </w:r>
                      <w:r>
                        <w:rPr>
                          <w:b/>
                          <w:color w:val="000000"/>
                          <w:spacing w:val="-3"/>
                          <w:sz w:val="24"/>
                          <w:u w:val="single"/>
                        </w:rPr>
                        <w:t xml:space="preserve"> </w:t>
                      </w:r>
                      <w:r>
                        <w:rPr>
                          <w:b/>
                          <w:color w:val="000000"/>
                          <w:sz w:val="24"/>
                          <w:u w:val="single"/>
                        </w:rPr>
                        <w:t>as</w:t>
                      </w:r>
                      <w:r>
                        <w:rPr>
                          <w:b/>
                          <w:color w:val="000000"/>
                          <w:spacing w:val="-1"/>
                          <w:sz w:val="24"/>
                          <w:u w:val="single"/>
                        </w:rPr>
                        <w:t xml:space="preserve"> </w:t>
                      </w:r>
                      <w:r>
                        <w:rPr>
                          <w:b/>
                          <w:color w:val="000000"/>
                          <w:sz w:val="24"/>
                          <w:u w:val="single"/>
                        </w:rPr>
                        <w:t>a</w:t>
                      </w:r>
                      <w:r>
                        <w:rPr>
                          <w:b/>
                          <w:color w:val="000000"/>
                          <w:spacing w:val="-3"/>
                          <w:sz w:val="24"/>
                          <w:u w:val="single"/>
                        </w:rPr>
                        <w:t xml:space="preserve"> </w:t>
                      </w:r>
                      <w:r>
                        <w:rPr>
                          <w:b/>
                          <w:color w:val="000000"/>
                          <w:sz w:val="24"/>
                          <w:u w:val="single"/>
                        </w:rPr>
                        <w:t>ZIP</w:t>
                      </w:r>
                      <w:r>
                        <w:rPr>
                          <w:b/>
                          <w:color w:val="000000"/>
                          <w:spacing w:val="-4"/>
                          <w:sz w:val="24"/>
                          <w:u w:val="single"/>
                        </w:rPr>
                        <w:t xml:space="preserve"> </w:t>
                      </w:r>
                      <w:r>
                        <w:rPr>
                          <w:b/>
                          <w:color w:val="000000"/>
                          <w:sz w:val="24"/>
                          <w:u w:val="single"/>
                        </w:rPr>
                        <w:t>FILE</w:t>
                      </w:r>
                      <w:r>
                        <w:rPr>
                          <w:b/>
                          <w:color w:val="000000"/>
                          <w:spacing w:val="-2"/>
                          <w:sz w:val="24"/>
                          <w:u w:val="single"/>
                        </w:rPr>
                        <w:t xml:space="preserve"> </w:t>
                      </w:r>
                      <w:r>
                        <w:rPr>
                          <w:b/>
                          <w:color w:val="000000"/>
                          <w:sz w:val="24"/>
                          <w:u w:val="single"/>
                        </w:rPr>
                        <w:t>to</w:t>
                      </w:r>
                      <w:r>
                        <w:rPr>
                          <w:b/>
                          <w:color w:val="000000"/>
                          <w:spacing w:val="-3"/>
                          <w:sz w:val="24"/>
                          <w:u w:val="single"/>
                        </w:rPr>
                        <w:t xml:space="preserve"> </w:t>
                      </w:r>
                      <w:r>
                        <w:rPr>
                          <w:b/>
                          <w:color w:val="000000"/>
                          <w:sz w:val="24"/>
                          <w:u w:val="single"/>
                        </w:rPr>
                        <w:t>protect</w:t>
                      </w:r>
                      <w:r>
                        <w:rPr>
                          <w:b/>
                          <w:color w:val="000000"/>
                          <w:spacing w:val="-2"/>
                          <w:sz w:val="24"/>
                          <w:u w:val="single"/>
                        </w:rPr>
                        <w:t xml:space="preserve"> </w:t>
                      </w:r>
                      <w:r>
                        <w:rPr>
                          <w:b/>
                          <w:color w:val="000000"/>
                          <w:sz w:val="24"/>
                          <w:u w:val="single"/>
                        </w:rPr>
                        <w:t>the</w:t>
                      </w:r>
                      <w:r>
                        <w:rPr>
                          <w:b/>
                          <w:color w:val="000000"/>
                          <w:spacing w:val="-3"/>
                          <w:sz w:val="24"/>
                          <w:u w:val="single"/>
                        </w:rPr>
                        <w:t xml:space="preserve"> </w:t>
                      </w:r>
                      <w:r>
                        <w:rPr>
                          <w:b/>
                          <w:color w:val="000000"/>
                          <w:sz w:val="24"/>
                          <w:u w:val="single"/>
                        </w:rPr>
                        <w:t>integrity</w:t>
                      </w:r>
                      <w:r>
                        <w:rPr>
                          <w:b/>
                          <w:color w:val="000000"/>
                          <w:spacing w:val="-1"/>
                          <w:sz w:val="24"/>
                          <w:u w:val="single"/>
                        </w:rPr>
                        <w:t xml:space="preserve"> </w:t>
                      </w:r>
                      <w:r>
                        <w:rPr>
                          <w:b/>
                          <w:color w:val="000000"/>
                          <w:sz w:val="24"/>
                          <w:u w:val="single"/>
                        </w:rPr>
                        <w:t>of the</w:t>
                      </w:r>
                      <w:r>
                        <w:rPr>
                          <w:b/>
                          <w:color w:val="000000"/>
                          <w:spacing w:val="-3"/>
                          <w:sz w:val="24"/>
                          <w:u w:val="single"/>
                        </w:rPr>
                        <w:t xml:space="preserve"> </w:t>
                      </w:r>
                      <w:r>
                        <w:rPr>
                          <w:b/>
                          <w:color w:val="000000"/>
                          <w:sz w:val="24"/>
                          <w:u w:val="single"/>
                        </w:rPr>
                        <w:t>file</w:t>
                      </w:r>
                      <w:r>
                        <w:rPr>
                          <w:b/>
                          <w:color w:val="000000"/>
                          <w:spacing w:val="6"/>
                          <w:sz w:val="24"/>
                          <w:u w:val="single"/>
                        </w:rPr>
                        <w:t xml:space="preserve"> </w:t>
                      </w:r>
                      <w:r>
                        <w:rPr>
                          <w:b/>
                          <w:color w:val="000000"/>
                          <w:spacing w:val="-2"/>
                          <w:sz w:val="24"/>
                          <w:u w:val="single"/>
                        </w:rPr>
                        <w:t>names</w:t>
                      </w:r>
                    </w:p>
                  </w:txbxContent>
                </v:textbox>
                <w10:anchorlock/>
              </v:shape>
            </w:pict>
          </mc:Fallback>
        </mc:AlternateContent>
      </w:r>
    </w:p>
    <w:p w14:paraId="55BEAFC8" w14:textId="161AA340" w:rsidR="00981577" w:rsidRDefault="00981577">
      <w:pPr>
        <w:widowControl/>
        <w:autoSpaceDE/>
        <w:autoSpaceDN/>
        <w:spacing w:after="160" w:line="259" w:lineRule="auto"/>
        <w:rPr>
          <w:rFonts w:ascii="Times New Roman"/>
          <w:sz w:val="28"/>
          <w:lang w:val="en-US"/>
        </w:rPr>
      </w:pPr>
      <w:r>
        <w:rPr>
          <w:rFonts w:ascii="Times New Roman"/>
          <w:sz w:val="28"/>
        </w:rPr>
        <w:br w:type="page"/>
      </w:r>
    </w:p>
    <w:sdt>
      <w:sdtPr>
        <w:rPr>
          <w:rFonts w:asciiTheme="minorHAnsi" w:eastAsiaTheme="minorHAnsi" w:hAnsiTheme="minorHAnsi" w:cstheme="minorBidi"/>
          <w:color w:val="auto"/>
          <w:sz w:val="22"/>
          <w:szCs w:val="22"/>
          <w:lang w:val="en-IE"/>
        </w:rPr>
        <w:id w:val="1040474470"/>
        <w:docPartObj>
          <w:docPartGallery w:val="Table of Contents"/>
          <w:docPartUnique/>
        </w:docPartObj>
      </w:sdtPr>
      <w:sdtEndPr>
        <w:rPr>
          <w:b/>
          <w:bCs/>
          <w:noProof/>
        </w:rPr>
      </w:sdtEndPr>
      <w:sdtContent>
        <w:p w14:paraId="44F4B202" w14:textId="76DD3333" w:rsidR="00981577" w:rsidRDefault="00981577">
          <w:pPr>
            <w:pStyle w:val="TOCHeading"/>
          </w:pPr>
          <w:r>
            <w:t>Contents</w:t>
          </w:r>
        </w:p>
        <w:p w14:paraId="3D32FD3A" w14:textId="48D13C1A" w:rsidR="00480509" w:rsidRDefault="00981577">
          <w:pPr>
            <w:pStyle w:val="TOC2"/>
            <w:tabs>
              <w:tab w:val="right" w:leader="dot" w:pos="10059"/>
            </w:tabs>
            <w:rPr>
              <w:rFonts w:eastAsiaTheme="minorEastAsia"/>
              <w:noProof/>
              <w:lang w:val="en-IE" w:eastAsia="en-IE"/>
            </w:rPr>
          </w:pPr>
          <w:r>
            <w:fldChar w:fldCharType="begin"/>
          </w:r>
          <w:r>
            <w:instrText xml:space="preserve"> TOC \o "1-3" \h \z \u </w:instrText>
          </w:r>
          <w:r>
            <w:fldChar w:fldCharType="separate"/>
          </w:r>
          <w:hyperlink w:anchor="_Toc240361774" w:history="1">
            <w:r w:rsidR="00480509" w:rsidRPr="00391F1C">
              <w:rPr>
                <w:rStyle w:val="Hyperlink"/>
                <w:noProof/>
                <w:spacing w:val="-2"/>
                <w:shd w:val="clear" w:color="auto" w:fill="001F5F"/>
              </w:rPr>
              <w:t>Disclaimer</w:t>
            </w:r>
            <w:r w:rsidR="00480509">
              <w:rPr>
                <w:noProof/>
                <w:webHidden/>
              </w:rPr>
              <w:tab/>
            </w:r>
            <w:r w:rsidR="00480509">
              <w:rPr>
                <w:noProof/>
                <w:webHidden/>
              </w:rPr>
              <w:fldChar w:fldCharType="begin"/>
            </w:r>
            <w:r w:rsidR="00480509">
              <w:rPr>
                <w:noProof/>
                <w:webHidden/>
              </w:rPr>
              <w:instrText xml:space="preserve"> PAGEREF _Toc240361774 \h </w:instrText>
            </w:r>
            <w:r w:rsidR="00480509">
              <w:rPr>
                <w:noProof/>
                <w:webHidden/>
              </w:rPr>
            </w:r>
            <w:r w:rsidR="00480509">
              <w:rPr>
                <w:noProof/>
                <w:webHidden/>
              </w:rPr>
              <w:fldChar w:fldCharType="separate"/>
            </w:r>
            <w:r w:rsidR="00480509">
              <w:rPr>
                <w:noProof/>
                <w:webHidden/>
              </w:rPr>
              <w:t>1</w:t>
            </w:r>
            <w:r w:rsidR="00480509">
              <w:rPr>
                <w:noProof/>
                <w:webHidden/>
              </w:rPr>
              <w:fldChar w:fldCharType="end"/>
            </w:r>
          </w:hyperlink>
        </w:p>
        <w:p w14:paraId="6829655F" w14:textId="4A6C5796" w:rsidR="00480509" w:rsidRDefault="005659F8">
          <w:pPr>
            <w:pStyle w:val="TOC2"/>
            <w:tabs>
              <w:tab w:val="right" w:leader="dot" w:pos="10059"/>
            </w:tabs>
            <w:rPr>
              <w:rFonts w:eastAsiaTheme="minorEastAsia"/>
              <w:noProof/>
              <w:lang w:val="en-IE" w:eastAsia="en-IE"/>
            </w:rPr>
          </w:pPr>
          <w:hyperlink w:anchor="_Toc240361775" w:history="1">
            <w:r w:rsidR="00480509" w:rsidRPr="00391F1C">
              <w:rPr>
                <w:rStyle w:val="Hyperlink"/>
                <w:noProof/>
                <w:shd w:val="clear" w:color="auto" w:fill="001F5F"/>
              </w:rPr>
              <w:t>Use</w:t>
            </w:r>
            <w:r w:rsidR="00480509" w:rsidRPr="00391F1C">
              <w:rPr>
                <w:rStyle w:val="Hyperlink"/>
                <w:noProof/>
                <w:spacing w:val="-5"/>
                <w:shd w:val="clear" w:color="auto" w:fill="001F5F"/>
              </w:rPr>
              <w:t xml:space="preserve"> </w:t>
            </w:r>
            <w:r w:rsidR="00480509" w:rsidRPr="00391F1C">
              <w:rPr>
                <w:rStyle w:val="Hyperlink"/>
                <w:noProof/>
                <w:shd w:val="clear" w:color="auto" w:fill="001F5F"/>
              </w:rPr>
              <w:t>of</w:t>
            </w:r>
            <w:r w:rsidR="00480509" w:rsidRPr="00391F1C">
              <w:rPr>
                <w:rStyle w:val="Hyperlink"/>
                <w:noProof/>
                <w:spacing w:val="-2"/>
                <w:shd w:val="clear" w:color="auto" w:fill="001F5F"/>
              </w:rPr>
              <w:t xml:space="preserve"> eTenders</w:t>
            </w:r>
            <w:r w:rsidR="00480509">
              <w:rPr>
                <w:noProof/>
                <w:webHidden/>
              </w:rPr>
              <w:tab/>
            </w:r>
            <w:r w:rsidR="00480509">
              <w:rPr>
                <w:noProof/>
                <w:webHidden/>
              </w:rPr>
              <w:fldChar w:fldCharType="begin"/>
            </w:r>
            <w:r w:rsidR="00480509">
              <w:rPr>
                <w:noProof/>
                <w:webHidden/>
              </w:rPr>
              <w:instrText xml:space="preserve"> PAGEREF _Toc240361775 \h </w:instrText>
            </w:r>
            <w:r w:rsidR="00480509">
              <w:rPr>
                <w:noProof/>
                <w:webHidden/>
              </w:rPr>
            </w:r>
            <w:r w:rsidR="00480509">
              <w:rPr>
                <w:noProof/>
                <w:webHidden/>
              </w:rPr>
              <w:fldChar w:fldCharType="separate"/>
            </w:r>
            <w:r w:rsidR="00480509">
              <w:rPr>
                <w:noProof/>
                <w:webHidden/>
              </w:rPr>
              <w:t>1</w:t>
            </w:r>
            <w:r w:rsidR="00480509">
              <w:rPr>
                <w:noProof/>
                <w:webHidden/>
              </w:rPr>
              <w:fldChar w:fldCharType="end"/>
            </w:r>
          </w:hyperlink>
        </w:p>
        <w:p w14:paraId="1722DC69" w14:textId="69D317EF" w:rsidR="00480509" w:rsidRDefault="005659F8">
          <w:pPr>
            <w:pStyle w:val="TOC2"/>
            <w:tabs>
              <w:tab w:val="right" w:leader="dot" w:pos="10059"/>
            </w:tabs>
            <w:rPr>
              <w:rFonts w:eastAsiaTheme="minorEastAsia"/>
              <w:noProof/>
              <w:lang w:val="en-IE" w:eastAsia="en-IE"/>
            </w:rPr>
          </w:pPr>
          <w:hyperlink w:anchor="_Toc240361776" w:history="1">
            <w:r w:rsidR="00480509" w:rsidRPr="00391F1C">
              <w:rPr>
                <w:rStyle w:val="Hyperlink"/>
                <w:noProof/>
                <w:shd w:val="clear" w:color="auto" w:fill="001F5F"/>
              </w:rPr>
              <w:t>Use</w:t>
            </w:r>
            <w:r w:rsidR="00480509" w:rsidRPr="00391F1C">
              <w:rPr>
                <w:rStyle w:val="Hyperlink"/>
                <w:noProof/>
                <w:spacing w:val="-5"/>
                <w:shd w:val="clear" w:color="auto" w:fill="001F5F"/>
              </w:rPr>
              <w:t xml:space="preserve"> </w:t>
            </w:r>
            <w:r w:rsidR="00480509" w:rsidRPr="00391F1C">
              <w:rPr>
                <w:rStyle w:val="Hyperlink"/>
                <w:noProof/>
                <w:shd w:val="clear" w:color="auto" w:fill="001F5F"/>
              </w:rPr>
              <w:t>of</w:t>
            </w:r>
            <w:r w:rsidR="00480509" w:rsidRPr="00391F1C">
              <w:rPr>
                <w:rStyle w:val="Hyperlink"/>
                <w:noProof/>
                <w:spacing w:val="-4"/>
                <w:shd w:val="clear" w:color="auto" w:fill="001F5F"/>
              </w:rPr>
              <w:t xml:space="preserve"> </w:t>
            </w:r>
            <w:r w:rsidR="00480509" w:rsidRPr="00391F1C">
              <w:rPr>
                <w:rStyle w:val="Hyperlink"/>
                <w:noProof/>
                <w:shd w:val="clear" w:color="auto" w:fill="001F5F"/>
              </w:rPr>
              <w:t>a</w:t>
            </w:r>
            <w:r w:rsidR="00480509" w:rsidRPr="00391F1C">
              <w:rPr>
                <w:rStyle w:val="Hyperlink"/>
                <w:noProof/>
                <w:spacing w:val="-4"/>
                <w:shd w:val="clear" w:color="auto" w:fill="001F5F"/>
              </w:rPr>
              <w:t xml:space="preserve"> </w:t>
            </w:r>
            <w:r w:rsidR="00480509" w:rsidRPr="00391F1C">
              <w:rPr>
                <w:rStyle w:val="Hyperlink"/>
                <w:noProof/>
                <w:shd w:val="clear" w:color="auto" w:fill="001F5F"/>
              </w:rPr>
              <w:t>Questionnaire</w:t>
            </w:r>
            <w:r w:rsidR="00480509" w:rsidRPr="00391F1C">
              <w:rPr>
                <w:rStyle w:val="Hyperlink"/>
                <w:noProof/>
                <w:spacing w:val="-3"/>
                <w:shd w:val="clear" w:color="auto" w:fill="001F5F"/>
              </w:rPr>
              <w:t xml:space="preserve"> </w:t>
            </w:r>
            <w:r w:rsidR="00480509" w:rsidRPr="00391F1C">
              <w:rPr>
                <w:rStyle w:val="Hyperlink"/>
                <w:noProof/>
                <w:shd w:val="clear" w:color="auto" w:fill="001F5F"/>
              </w:rPr>
              <w:t>Response</w:t>
            </w:r>
            <w:r w:rsidR="00480509" w:rsidRPr="00391F1C">
              <w:rPr>
                <w:rStyle w:val="Hyperlink"/>
                <w:noProof/>
                <w:spacing w:val="-4"/>
                <w:shd w:val="clear" w:color="auto" w:fill="001F5F"/>
              </w:rPr>
              <w:t xml:space="preserve"> </w:t>
            </w:r>
            <w:r w:rsidR="00480509" w:rsidRPr="00391F1C">
              <w:rPr>
                <w:rStyle w:val="Hyperlink"/>
                <w:noProof/>
                <w:spacing w:val="-2"/>
                <w:shd w:val="clear" w:color="auto" w:fill="001F5F"/>
              </w:rPr>
              <w:t>Document</w:t>
            </w:r>
            <w:r w:rsidR="00480509">
              <w:rPr>
                <w:noProof/>
                <w:webHidden/>
              </w:rPr>
              <w:tab/>
            </w:r>
            <w:r w:rsidR="00480509">
              <w:rPr>
                <w:noProof/>
                <w:webHidden/>
              </w:rPr>
              <w:fldChar w:fldCharType="begin"/>
            </w:r>
            <w:r w:rsidR="00480509">
              <w:rPr>
                <w:noProof/>
                <w:webHidden/>
              </w:rPr>
              <w:instrText xml:space="preserve"> PAGEREF _Toc240361776 \h </w:instrText>
            </w:r>
            <w:r w:rsidR="00480509">
              <w:rPr>
                <w:noProof/>
                <w:webHidden/>
              </w:rPr>
            </w:r>
            <w:r w:rsidR="00480509">
              <w:rPr>
                <w:noProof/>
                <w:webHidden/>
              </w:rPr>
              <w:fldChar w:fldCharType="separate"/>
            </w:r>
            <w:r w:rsidR="00480509">
              <w:rPr>
                <w:noProof/>
                <w:webHidden/>
              </w:rPr>
              <w:t>2</w:t>
            </w:r>
            <w:r w:rsidR="00480509">
              <w:rPr>
                <w:noProof/>
                <w:webHidden/>
              </w:rPr>
              <w:fldChar w:fldCharType="end"/>
            </w:r>
          </w:hyperlink>
        </w:p>
        <w:p w14:paraId="2F6E5507" w14:textId="62D51C64" w:rsidR="00480509" w:rsidRDefault="005659F8">
          <w:pPr>
            <w:pStyle w:val="TOC2"/>
            <w:tabs>
              <w:tab w:val="right" w:leader="dot" w:pos="10059"/>
            </w:tabs>
            <w:rPr>
              <w:rFonts w:eastAsiaTheme="minorEastAsia"/>
              <w:noProof/>
              <w:lang w:val="en-IE" w:eastAsia="en-IE"/>
            </w:rPr>
          </w:pPr>
          <w:hyperlink w:anchor="_Toc240361777" w:history="1">
            <w:r w:rsidR="00480509" w:rsidRPr="00391F1C">
              <w:rPr>
                <w:rStyle w:val="Hyperlink"/>
                <w:rFonts w:ascii="Calibri" w:eastAsia="Calibri" w:hAnsi="Calibri" w:cs="Calibri"/>
                <w:noProof/>
                <w:shd w:val="clear" w:color="auto" w:fill="001F5F"/>
              </w:rPr>
              <w:t>1</w:t>
            </w:r>
            <w:r w:rsidR="00480509">
              <w:rPr>
                <w:rFonts w:eastAsiaTheme="minorEastAsia"/>
                <w:noProof/>
                <w:lang w:val="en-IE" w:eastAsia="en-IE"/>
              </w:rPr>
              <w:tab/>
            </w:r>
            <w:r w:rsidR="00480509" w:rsidRPr="00391F1C">
              <w:rPr>
                <w:rStyle w:val="Hyperlink"/>
                <w:noProof/>
                <w:shd w:val="clear" w:color="auto" w:fill="001F5F"/>
              </w:rPr>
              <w:t>About</w:t>
            </w:r>
            <w:r w:rsidR="00480509" w:rsidRPr="00391F1C">
              <w:rPr>
                <w:rStyle w:val="Hyperlink"/>
                <w:noProof/>
                <w:spacing w:val="-6"/>
                <w:shd w:val="clear" w:color="auto" w:fill="001F5F"/>
              </w:rPr>
              <w:t xml:space="preserve"> </w:t>
            </w:r>
            <w:r w:rsidR="00480509" w:rsidRPr="00391F1C">
              <w:rPr>
                <w:rStyle w:val="Hyperlink"/>
                <w:noProof/>
                <w:shd w:val="clear" w:color="auto" w:fill="001F5F"/>
              </w:rPr>
              <w:t>the</w:t>
            </w:r>
            <w:r w:rsidR="00480509" w:rsidRPr="00391F1C">
              <w:rPr>
                <w:rStyle w:val="Hyperlink"/>
                <w:noProof/>
                <w:spacing w:val="-4"/>
                <w:shd w:val="clear" w:color="auto" w:fill="001F5F"/>
              </w:rPr>
              <w:t xml:space="preserve"> </w:t>
            </w:r>
            <w:r w:rsidR="00480509" w:rsidRPr="00391F1C">
              <w:rPr>
                <w:rStyle w:val="Hyperlink"/>
                <w:noProof/>
                <w:shd w:val="clear" w:color="auto" w:fill="001F5F"/>
              </w:rPr>
              <w:t>Contracting</w:t>
            </w:r>
            <w:r w:rsidR="00480509" w:rsidRPr="00391F1C">
              <w:rPr>
                <w:rStyle w:val="Hyperlink"/>
                <w:noProof/>
                <w:spacing w:val="-6"/>
                <w:shd w:val="clear" w:color="auto" w:fill="001F5F"/>
              </w:rPr>
              <w:t xml:space="preserve"> </w:t>
            </w:r>
            <w:r w:rsidR="00480509" w:rsidRPr="00391F1C">
              <w:rPr>
                <w:rStyle w:val="Hyperlink"/>
                <w:noProof/>
                <w:spacing w:val="-2"/>
                <w:shd w:val="clear" w:color="auto" w:fill="001F5F"/>
              </w:rPr>
              <w:t>Authority</w:t>
            </w:r>
            <w:r w:rsidR="00480509">
              <w:rPr>
                <w:noProof/>
                <w:webHidden/>
              </w:rPr>
              <w:tab/>
            </w:r>
            <w:r w:rsidR="00480509">
              <w:rPr>
                <w:noProof/>
                <w:webHidden/>
              </w:rPr>
              <w:fldChar w:fldCharType="begin"/>
            </w:r>
            <w:r w:rsidR="00480509">
              <w:rPr>
                <w:noProof/>
                <w:webHidden/>
              </w:rPr>
              <w:instrText xml:space="preserve"> PAGEREF _Toc240361777 \h </w:instrText>
            </w:r>
            <w:r w:rsidR="00480509">
              <w:rPr>
                <w:noProof/>
                <w:webHidden/>
              </w:rPr>
            </w:r>
            <w:r w:rsidR="00480509">
              <w:rPr>
                <w:noProof/>
                <w:webHidden/>
              </w:rPr>
              <w:fldChar w:fldCharType="separate"/>
            </w:r>
            <w:r w:rsidR="00480509">
              <w:rPr>
                <w:noProof/>
                <w:webHidden/>
              </w:rPr>
              <w:t>3</w:t>
            </w:r>
            <w:r w:rsidR="00480509">
              <w:rPr>
                <w:noProof/>
                <w:webHidden/>
              </w:rPr>
              <w:fldChar w:fldCharType="end"/>
            </w:r>
          </w:hyperlink>
        </w:p>
        <w:p w14:paraId="36C0BFD1" w14:textId="66BC0D10" w:rsidR="00480509" w:rsidRDefault="005659F8">
          <w:pPr>
            <w:pStyle w:val="TOC3"/>
            <w:tabs>
              <w:tab w:val="left" w:pos="1627"/>
              <w:tab w:val="right" w:leader="dot" w:pos="10059"/>
            </w:tabs>
            <w:rPr>
              <w:rFonts w:eastAsiaTheme="minorEastAsia"/>
              <w:noProof/>
              <w:lang w:val="en-IE" w:eastAsia="en-IE"/>
            </w:rPr>
          </w:pPr>
          <w:hyperlink w:anchor="_Toc240361778" w:history="1">
            <w:r w:rsidR="00480509" w:rsidRPr="00391F1C">
              <w:rPr>
                <w:rStyle w:val="Hyperlink"/>
                <w:rFonts w:ascii="Calibri" w:eastAsia="Calibri" w:hAnsi="Calibri" w:cs="Calibri"/>
                <w:noProof/>
              </w:rPr>
              <w:t>1.1</w:t>
            </w:r>
            <w:r w:rsidR="00480509">
              <w:rPr>
                <w:rFonts w:eastAsiaTheme="minorEastAsia"/>
                <w:noProof/>
                <w:lang w:val="en-IE" w:eastAsia="en-IE"/>
              </w:rPr>
              <w:tab/>
            </w:r>
            <w:r w:rsidR="00480509" w:rsidRPr="00391F1C">
              <w:rPr>
                <w:rStyle w:val="Hyperlink"/>
                <w:noProof/>
              </w:rPr>
              <w:t>The</w:t>
            </w:r>
            <w:r w:rsidR="00480509" w:rsidRPr="00391F1C">
              <w:rPr>
                <w:rStyle w:val="Hyperlink"/>
                <w:noProof/>
                <w:spacing w:val="-4"/>
              </w:rPr>
              <w:t xml:space="preserve"> </w:t>
            </w:r>
            <w:r w:rsidR="00480509" w:rsidRPr="00391F1C">
              <w:rPr>
                <w:rStyle w:val="Hyperlink"/>
                <w:noProof/>
              </w:rPr>
              <w:t>Contracting</w:t>
            </w:r>
            <w:r w:rsidR="00480509" w:rsidRPr="00391F1C">
              <w:rPr>
                <w:rStyle w:val="Hyperlink"/>
                <w:noProof/>
                <w:spacing w:val="-5"/>
              </w:rPr>
              <w:t xml:space="preserve"> </w:t>
            </w:r>
            <w:r w:rsidR="00480509" w:rsidRPr="00391F1C">
              <w:rPr>
                <w:rStyle w:val="Hyperlink"/>
                <w:noProof/>
                <w:spacing w:val="-2"/>
              </w:rPr>
              <w:t>Authority</w:t>
            </w:r>
            <w:r w:rsidR="00480509">
              <w:rPr>
                <w:noProof/>
                <w:webHidden/>
              </w:rPr>
              <w:tab/>
            </w:r>
            <w:r w:rsidR="00480509">
              <w:rPr>
                <w:noProof/>
                <w:webHidden/>
              </w:rPr>
              <w:fldChar w:fldCharType="begin"/>
            </w:r>
            <w:r w:rsidR="00480509">
              <w:rPr>
                <w:noProof/>
                <w:webHidden/>
              </w:rPr>
              <w:instrText xml:space="preserve"> PAGEREF _Toc240361778 \h </w:instrText>
            </w:r>
            <w:r w:rsidR="00480509">
              <w:rPr>
                <w:noProof/>
                <w:webHidden/>
              </w:rPr>
            </w:r>
            <w:r w:rsidR="00480509">
              <w:rPr>
                <w:noProof/>
                <w:webHidden/>
              </w:rPr>
              <w:fldChar w:fldCharType="separate"/>
            </w:r>
            <w:r w:rsidR="00480509">
              <w:rPr>
                <w:noProof/>
                <w:webHidden/>
              </w:rPr>
              <w:t>3</w:t>
            </w:r>
            <w:r w:rsidR="00480509">
              <w:rPr>
                <w:noProof/>
                <w:webHidden/>
              </w:rPr>
              <w:fldChar w:fldCharType="end"/>
            </w:r>
          </w:hyperlink>
        </w:p>
        <w:p w14:paraId="1B8B7956" w14:textId="33334734" w:rsidR="00480509" w:rsidRDefault="005659F8">
          <w:pPr>
            <w:pStyle w:val="TOC3"/>
            <w:tabs>
              <w:tab w:val="left" w:pos="1627"/>
              <w:tab w:val="right" w:leader="dot" w:pos="10059"/>
            </w:tabs>
            <w:rPr>
              <w:rFonts w:eastAsiaTheme="minorEastAsia"/>
              <w:noProof/>
              <w:lang w:val="en-IE" w:eastAsia="en-IE"/>
            </w:rPr>
          </w:pPr>
          <w:hyperlink w:anchor="_Toc240361779" w:history="1">
            <w:r w:rsidR="00480509" w:rsidRPr="00391F1C">
              <w:rPr>
                <w:rStyle w:val="Hyperlink"/>
                <w:noProof/>
              </w:rPr>
              <w:t>1.2</w:t>
            </w:r>
            <w:r w:rsidR="00480509">
              <w:rPr>
                <w:rFonts w:eastAsiaTheme="minorEastAsia"/>
                <w:noProof/>
                <w:lang w:val="en-IE" w:eastAsia="en-IE"/>
              </w:rPr>
              <w:tab/>
            </w:r>
            <w:r w:rsidR="00480509" w:rsidRPr="00391F1C">
              <w:rPr>
                <w:rStyle w:val="Hyperlink"/>
                <w:noProof/>
              </w:rPr>
              <w:t>Multiple</w:t>
            </w:r>
            <w:r w:rsidR="00480509" w:rsidRPr="00391F1C">
              <w:rPr>
                <w:rStyle w:val="Hyperlink"/>
                <w:noProof/>
                <w:spacing w:val="-3"/>
              </w:rPr>
              <w:t xml:space="preserve"> </w:t>
            </w:r>
            <w:r w:rsidR="00480509" w:rsidRPr="00391F1C">
              <w:rPr>
                <w:rStyle w:val="Hyperlink"/>
                <w:noProof/>
                <w:spacing w:val="-2"/>
              </w:rPr>
              <w:t>Participation</w:t>
            </w:r>
            <w:r w:rsidR="00480509">
              <w:rPr>
                <w:noProof/>
                <w:webHidden/>
              </w:rPr>
              <w:tab/>
            </w:r>
            <w:r w:rsidR="00480509">
              <w:rPr>
                <w:noProof/>
                <w:webHidden/>
              </w:rPr>
              <w:fldChar w:fldCharType="begin"/>
            </w:r>
            <w:r w:rsidR="00480509">
              <w:rPr>
                <w:noProof/>
                <w:webHidden/>
              </w:rPr>
              <w:instrText xml:space="preserve"> PAGEREF _Toc240361779 \h </w:instrText>
            </w:r>
            <w:r w:rsidR="00480509">
              <w:rPr>
                <w:noProof/>
                <w:webHidden/>
              </w:rPr>
            </w:r>
            <w:r w:rsidR="00480509">
              <w:rPr>
                <w:noProof/>
                <w:webHidden/>
              </w:rPr>
              <w:fldChar w:fldCharType="separate"/>
            </w:r>
            <w:r w:rsidR="00480509">
              <w:rPr>
                <w:noProof/>
                <w:webHidden/>
              </w:rPr>
              <w:t>3</w:t>
            </w:r>
            <w:r w:rsidR="00480509">
              <w:rPr>
                <w:noProof/>
                <w:webHidden/>
              </w:rPr>
              <w:fldChar w:fldCharType="end"/>
            </w:r>
          </w:hyperlink>
        </w:p>
        <w:p w14:paraId="50BAABDD" w14:textId="6C4614DF" w:rsidR="00480509" w:rsidRDefault="005659F8">
          <w:pPr>
            <w:pStyle w:val="TOC2"/>
            <w:tabs>
              <w:tab w:val="right" w:leader="dot" w:pos="10059"/>
            </w:tabs>
            <w:rPr>
              <w:rFonts w:eastAsiaTheme="minorEastAsia"/>
              <w:noProof/>
              <w:lang w:val="en-IE" w:eastAsia="en-IE"/>
            </w:rPr>
          </w:pPr>
          <w:hyperlink w:anchor="_Toc240361780" w:history="1">
            <w:r w:rsidR="00480509" w:rsidRPr="00391F1C">
              <w:rPr>
                <w:rStyle w:val="Hyperlink"/>
                <w:noProof/>
              </w:rPr>
              <w:t>2</w:t>
            </w:r>
            <w:r w:rsidR="00480509">
              <w:rPr>
                <w:rFonts w:eastAsiaTheme="minorEastAsia"/>
                <w:noProof/>
                <w:lang w:val="en-IE" w:eastAsia="en-IE"/>
              </w:rPr>
              <w:tab/>
            </w:r>
            <w:r w:rsidR="00480509" w:rsidRPr="00391F1C">
              <w:rPr>
                <w:rStyle w:val="Hyperlink"/>
                <w:noProof/>
                <w:shd w:val="clear" w:color="auto" w:fill="001F5F"/>
              </w:rPr>
              <w:t>About</w:t>
            </w:r>
            <w:r w:rsidR="00480509" w:rsidRPr="00391F1C">
              <w:rPr>
                <w:rStyle w:val="Hyperlink"/>
                <w:noProof/>
                <w:spacing w:val="-3"/>
                <w:shd w:val="clear" w:color="auto" w:fill="001F5F"/>
              </w:rPr>
              <w:t xml:space="preserve"> </w:t>
            </w:r>
            <w:r w:rsidR="00480509" w:rsidRPr="00391F1C">
              <w:rPr>
                <w:rStyle w:val="Hyperlink"/>
                <w:noProof/>
                <w:shd w:val="clear" w:color="auto" w:fill="001F5F"/>
              </w:rPr>
              <w:t>the</w:t>
            </w:r>
            <w:r w:rsidR="00480509" w:rsidRPr="00391F1C">
              <w:rPr>
                <w:rStyle w:val="Hyperlink"/>
                <w:noProof/>
                <w:spacing w:val="-3"/>
                <w:shd w:val="clear" w:color="auto" w:fill="001F5F"/>
              </w:rPr>
              <w:t xml:space="preserve"> </w:t>
            </w:r>
            <w:r w:rsidR="00480509" w:rsidRPr="00391F1C">
              <w:rPr>
                <w:rStyle w:val="Hyperlink"/>
                <w:noProof/>
                <w:spacing w:val="-2"/>
                <w:shd w:val="clear" w:color="auto" w:fill="001F5F"/>
              </w:rPr>
              <w:t>Contract</w:t>
            </w:r>
            <w:r w:rsidR="00480509">
              <w:rPr>
                <w:noProof/>
                <w:webHidden/>
              </w:rPr>
              <w:tab/>
            </w:r>
            <w:r w:rsidR="00480509">
              <w:rPr>
                <w:noProof/>
                <w:webHidden/>
              </w:rPr>
              <w:fldChar w:fldCharType="begin"/>
            </w:r>
            <w:r w:rsidR="00480509">
              <w:rPr>
                <w:noProof/>
                <w:webHidden/>
              </w:rPr>
              <w:instrText xml:space="preserve"> PAGEREF _Toc240361780 \h </w:instrText>
            </w:r>
            <w:r w:rsidR="00480509">
              <w:rPr>
                <w:noProof/>
                <w:webHidden/>
              </w:rPr>
            </w:r>
            <w:r w:rsidR="00480509">
              <w:rPr>
                <w:noProof/>
                <w:webHidden/>
              </w:rPr>
              <w:fldChar w:fldCharType="separate"/>
            </w:r>
            <w:r w:rsidR="00480509">
              <w:rPr>
                <w:noProof/>
                <w:webHidden/>
              </w:rPr>
              <w:t>4</w:t>
            </w:r>
            <w:r w:rsidR="00480509">
              <w:rPr>
                <w:noProof/>
                <w:webHidden/>
              </w:rPr>
              <w:fldChar w:fldCharType="end"/>
            </w:r>
          </w:hyperlink>
        </w:p>
        <w:p w14:paraId="24600C09" w14:textId="4F63F430" w:rsidR="00480509" w:rsidRDefault="005659F8">
          <w:pPr>
            <w:pStyle w:val="TOC3"/>
            <w:tabs>
              <w:tab w:val="left" w:pos="1627"/>
              <w:tab w:val="right" w:leader="dot" w:pos="10059"/>
            </w:tabs>
            <w:rPr>
              <w:rFonts w:eastAsiaTheme="minorEastAsia"/>
              <w:noProof/>
              <w:lang w:val="en-IE" w:eastAsia="en-IE"/>
            </w:rPr>
          </w:pPr>
          <w:hyperlink w:anchor="_Toc240361781" w:history="1">
            <w:r w:rsidR="00480509" w:rsidRPr="00391F1C">
              <w:rPr>
                <w:rStyle w:val="Hyperlink"/>
                <w:noProof/>
              </w:rPr>
              <w:t>2.2</w:t>
            </w:r>
            <w:r w:rsidR="00480509">
              <w:rPr>
                <w:rFonts w:eastAsiaTheme="minorEastAsia"/>
                <w:noProof/>
                <w:lang w:val="en-IE" w:eastAsia="en-IE"/>
              </w:rPr>
              <w:tab/>
            </w:r>
            <w:r w:rsidR="00480509" w:rsidRPr="00391F1C">
              <w:rPr>
                <w:rStyle w:val="Hyperlink"/>
                <w:noProof/>
              </w:rPr>
              <w:t>Scope</w:t>
            </w:r>
            <w:r w:rsidR="00480509" w:rsidRPr="00391F1C">
              <w:rPr>
                <w:rStyle w:val="Hyperlink"/>
                <w:noProof/>
                <w:spacing w:val="-2"/>
              </w:rPr>
              <w:t xml:space="preserve"> </w:t>
            </w:r>
            <w:r w:rsidR="00480509" w:rsidRPr="00391F1C">
              <w:rPr>
                <w:rStyle w:val="Hyperlink"/>
                <w:noProof/>
              </w:rPr>
              <w:t>of</w:t>
            </w:r>
            <w:r w:rsidR="00480509" w:rsidRPr="00391F1C">
              <w:rPr>
                <w:rStyle w:val="Hyperlink"/>
                <w:noProof/>
                <w:spacing w:val="1"/>
              </w:rPr>
              <w:t xml:space="preserve"> </w:t>
            </w:r>
            <w:r w:rsidR="00480509" w:rsidRPr="00391F1C">
              <w:rPr>
                <w:rStyle w:val="Hyperlink"/>
                <w:noProof/>
                <w:spacing w:val="-2"/>
              </w:rPr>
              <w:t>Requirements</w:t>
            </w:r>
            <w:r w:rsidR="00480509">
              <w:rPr>
                <w:noProof/>
                <w:webHidden/>
              </w:rPr>
              <w:tab/>
            </w:r>
            <w:r w:rsidR="00480509">
              <w:rPr>
                <w:noProof/>
                <w:webHidden/>
              </w:rPr>
              <w:fldChar w:fldCharType="begin"/>
            </w:r>
            <w:r w:rsidR="00480509">
              <w:rPr>
                <w:noProof/>
                <w:webHidden/>
              </w:rPr>
              <w:instrText xml:space="preserve"> PAGEREF _Toc240361781 \h </w:instrText>
            </w:r>
            <w:r w:rsidR="00480509">
              <w:rPr>
                <w:noProof/>
                <w:webHidden/>
              </w:rPr>
            </w:r>
            <w:r w:rsidR="00480509">
              <w:rPr>
                <w:noProof/>
                <w:webHidden/>
              </w:rPr>
              <w:fldChar w:fldCharType="separate"/>
            </w:r>
            <w:r w:rsidR="00480509">
              <w:rPr>
                <w:noProof/>
                <w:webHidden/>
              </w:rPr>
              <w:t>4</w:t>
            </w:r>
            <w:r w:rsidR="00480509">
              <w:rPr>
                <w:noProof/>
                <w:webHidden/>
              </w:rPr>
              <w:fldChar w:fldCharType="end"/>
            </w:r>
          </w:hyperlink>
        </w:p>
        <w:p w14:paraId="13BA8B71" w14:textId="363251E7" w:rsidR="00480509" w:rsidRDefault="005659F8">
          <w:pPr>
            <w:pStyle w:val="TOC3"/>
            <w:tabs>
              <w:tab w:val="left" w:pos="1627"/>
              <w:tab w:val="right" w:leader="dot" w:pos="10059"/>
            </w:tabs>
            <w:rPr>
              <w:rFonts w:eastAsiaTheme="minorEastAsia"/>
              <w:noProof/>
              <w:lang w:val="en-IE" w:eastAsia="en-IE"/>
            </w:rPr>
          </w:pPr>
          <w:hyperlink w:anchor="_Toc240361782" w:history="1">
            <w:r w:rsidR="00480509" w:rsidRPr="00391F1C">
              <w:rPr>
                <w:rStyle w:val="Hyperlink"/>
                <w:noProof/>
              </w:rPr>
              <w:t>2.3</w:t>
            </w:r>
            <w:r w:rsidR="00480509">
              <w:rPr>
                <w:rFonts w:eastAsiaTheme="minorEastAsia"/>
                <w:noProof/>
                <w:lang w:val="en-IE" w:eastAsia="en-IE"/>
              </w:rPr>
              <w:tab/>
            </w:r>
            <w:r w:rsidR="00480509" w:rsidRPr="00391F1C">
              <w:rPr>
                <w:rStyle w:val="Hyperlink"/>
                <w:noProof/>
              </w:rPr>
              <w:t>Duration</w:t>
            </w:r>
            <w:r w:rsidR="00480509" w:rsidRPr="00391F1C">
              <w:rPr>
                <w:rStyle w:val="Hyperlink"/>
                <w:noProof/>
                <w:spacing w:val="-2"/>
              </w:rPr>
              <w:t xml:space="preserve"> </w:t>
            </w:r>
            <w:r w:rsidR="00480509" w:rsidRPr="00391F1C">
              <w:rPr>
                <w:rStyle w:val="Hyperlink"/>
                <w:noProof/>
              </w:rPr>
              <w:t>of</w:t>
            </w:r>
            <w:r w:rsidR="00480509" w:rsidRPr="00391F1C">
              <w:rPr>
                <w:rStyle w:val="Hyperlink"/>
                <w:noProof/>
                <w:spacing w:val="-1"/>
              </w:rPr>
              <w:t xml:space="preserve"> </w:t>
            </w:r>
            <w:r w:rsidR="00480509" w:rsidRPr="00391F1C">
              <w:rPr>
                <w:rStyle w:val="Hyperlink"/>
                <w:noProof/>
              </w:rPr>
              <w:t>the</w:t>
            </w:r>
            <w:r w:rsidR="00480509" w:rsidRPr="00391F1C">
              <w:rPr>
                <w:rStyle w:val="Hyperlink"/>
                <w:noProof/>
                <w:spacing w:val="-2"/>
              </w:rPr>
              <w:t xml:space="preserve"> Contract</w:t>
            </w:r>
            <w:r w:rsidR="00480509">
              <w:rPr>
                <w:noProof/>
                <w:webHidden/>
              </w:rPr>
              <w:tab/>
            </w:r>
            <w:r w:rsidR="00480509">
              <w:rPr>
                <w:noProof/>
                <w:webHidden/>
              </w:rPr>
              <w:fldChar w:fldCharType="begin"/>
            </w:r>
            <w:r w:rsidR="00480509">
              <w:rPr>
                <w:noProof/>
                <w:webHidden/>
              </w:rPr>
              <w:instrText xml:space="preserve"> PAGEREF _Toc240361782 \h </w:instrText>
            </w:r>
            <w:r w:rsidR="00480509">
              <w:rPr>
                <w:noProof/>
                <w:webHidden/>
              </w:rPr>
            </w:r>
            <w:r w:rsidR="00480509">
              <w:rPr>
                <w:noProof/>
                <w:webHidden/>
              </w:rPr>
              <w:fldChar w:fldCharType="separate"/>
            </w:r>
            <w:r w:rsidR="00480509">
              <w:rPr>
                <w:noProof/>
                <w:webHidden/>
              </w:rPr>
              <w:t>4</w:t>
            </w:r>
            <w:r w:rsidR="00480509">
              <w:rPr>
                <w:noProof/>
                <w:webHidden/>
              </w:rPr>
              <w:fldChar w:fldCharType="end"/>
            </w:r>
          </w:hyperlink>
        </w:p>
        <w:p w14:paraId="76841D2D" w14:textId="442A1F54" w:rsidR="00480509" w:rsidRDefault="005659F8">
          <w:pPr>
            <w:pStyle w:val="TOC3"/>
            <w:tabs>
              <w:tab w:val="left" w:pos="1627"/>
              <w:tab w:val="right" w:leader="dot" w:pos="10059"/>
            </w:tabs>
            <w:rPr>
              <w:rFonts w:eastAsiaTheme="minorEastAsia"/>
              <w:noProof/>
              <w:lang w:val="en-IE" w:eastAsia="en-IE"/>
            </w:rPr>
          </w:pPr>
          <w:hyperlink w:anchor="_Toc240361783" w:history="1">
            <w:r w:rsidR="00480509" w:rsidRPr="00391F1C">
              <w:rPr>
                <w:rStyle w:val="Hyperlink"/>
                <w:noProof/>
              </w:rPr>
              <w:t>2.4</w:t>
            </w:r>
            <w:r w:rsidR="00480509">
              <w:rPr>
                <w:rFonts w:eastAsiaTheme="minorEastAsia"/>
                <w:noProof/>
                <w:lang w:val="en-IE" w:eastAsia="en-IE"/>
              </w:rPr>
              <w:tab/>
            </w:r>
            <w:r w:rsidR="00480509" w:rsidRPr="00391F1C">
              <w:rPr>
                <w:rStyle w:val="Hyperlink"/>
                <w:noProof/>
              </w:rPr>
              <w:t>Anticipated</w:t>
            </w:r>
            <w:r w:rsidR="00480509" w:rsidRPr="00391F1C">
              <w:rPr>
                <w:rStyle w:val="Hyperlink"/>
                <w:noProof/>
                <w:spacing w:val="-3"/>
              </w:rPr>
              <w:t xml:space="preserve"> </w:t>
            </w:r>
            <w:r w:rsidR="00480509" w:rsidRPr="00391F1C">
              <w:rPr>
                <w:rStyle w:val="Hyperlink"/>
                <w:noProof/>
                <w:spacing w:val="-2"/>
              </w:rPr>
              <w:t>Timeline</w:t>
            </w:r>
            <w:r w:rsidR="00480509">
              <w:rPr>
                <w:noProof/>
                <w:webHidden/>
              </w:rPr>
              <w:tab/>
            </w:r>
            <w:r w:rsidR="00480509">
              <w:rPr>
                <w:noProof/>
                <w:webHidden/>
              </w:rPr>
              <w:fldChar w:fldCharType="begin"/>
            </w:r>
            <w:r w:rsidR="00480509">
              <w:rPr>
                <w:noProof/>
                <w:webHidden/>
              </w:rPr>
              <w:instrText xml:space="preserve"> PAGEREF _Toc240361783 \h </w:instrText>
            </w:r>
            <w:r w:rsidR="00480509">
              <w:rPr>
                <w:noProof/>
                <w:webHidden/>
              </w:rPr>
            </w:r>
            <w:r w:rsidR="00480509">
              <w:rPr>
                <w:noProof/>
                <w:webHidden/>
              </w:rPr>
              <w:fldChar w:fldCharType="separate"/>
            </w:r>
            <w:r w:rsidR="00480509">
              <w:rPr>
                <w:noProof/>
                <w:webHidden/>
              </w:rPr>
              <w:t>4</w:t>
            </w:r>
            <w:r w:rsidR="00480509">
              <w:rPr>
                <w:noProof/>
                <w:webHidden/>
              </w:rPr>
              <w:fldChar w:fldCharType="end"/>
            </w:r>
          </w:hyperlink>
        </w:p>
        <w:p w14:paraId="45605137" w14:textId="34DD693A" w:rsidR="00480509" w:rsidRDefault="005659F8">
          <w:pPr>
            <w:pStyle w:val="TOC3"/>
            <w:tabs>
              <w:tab w:val="left" w:pos="1627"/>
              <w:tab w:val="right" w:leader="dot" w:pos="10059"/>
            </w:tabs>
            <w:rPr>
              <w:rFonts w:eastAsiaTheme="minorEastAsia"/>
              <w:noProof/>
              <w:lang w:val="en-IE" w:eastAsia="en-IE"/>
            </w:rPr>
          </w:pPr>
          <w:hyperlink w:anchor="_Toc240361784" w:history="1">
            <w:r w:rsidR="00480509" w:rsidRPr="00391F1C">
              <w:rPr>
                <w:rStyle w:val="Hyperlink"/>
                <w:noProof/>
              </w:rPr>
              <w:t>2.5</w:t>
            </w:r>
            <w:r w:rsidR="00480509">
              <w:rPr>
                <w:rFonts w:eastAsiaTheme="minorEastAsia"/>
                <w:noProof/>
                <w:lang w:val="en-IE" w:eastAsia="en-IE"/>
              </w:rPr>
              <w:tab/>
            </w:r>
            <w:r w:rsidR="00480509" w:rsidRPr="00391F1C">
              <w:rPr>
                <w:rStyle w:val="Hyperlink"/>
                <w:noProof/>
              </w:rPr>
              <w:t>Award</w:t>
            </w:r>
            <w:r w:rsidR="00480509" w:rsidRPr="00391F1C">
              <w:rPr>
                <w:rStyle w:val="Hyperlink"/>
                <w:noProof/>
                <w:spacing w:val="-2"/>
              </w:rPr>
              <w:t xml:space="preserve"> </w:t>
            </w:r>
            <w:r w:rsidR="00480509" w:rsidRPr="00391F1C">
              <w:rPr>
                <w:rStyle w:val="Hyperlink"/>
                <w:noProof/>
              </w:rPr>
              <w:t>to</w:t>
            </w:r>
            <w:r w:rsidR="00480509" w:rsidRPr="00391F1C">
              <w:rPr>
                <w:rStyle w:val="Hyperlink"/>
                <w:noProof/>
                <w:spacing w:val="-2"/>
              </w:rPr>
              <w:t xml:space="preserve"> </w:t>
            </w:r>
            <w:r w:rsidR="00480509" w:rsidRPr="00391F1C">
              <w:rPr>
                <w:rStyle w:val="Hyperlink"/>
                <w:noProof/>
              </w:rPr>
              <w:t>Runner</w:t>
            </w:r>
            <w:r w:rsidR="00480509" w:rsidRPr="00391F1C">
              <w:rPr>
                <w:rStyle w:val="Hyperlink"/>
                <w:noProof/>
                <w:spacing w:val="-2"/>
              </w:rPr>
              <w:t xml:space="preserve"> </w:t>
            </w:r>
            <w:r w:rsidR="00480509" w:rsidRPr="00391F1C">
              <w:rPr>
                <w:rStyle w:val="Hyperlink"/>
                <w:noProof/>
                <w:spacing w:val="-5"/>
              </w:rPr>
              <w:t>up</w:t>
            </w:r>
            <w:r w:rsidR="00480509">
              <w:rPr>
                <w:noProof/>
                <w:webHidden/>
              </w:rPr>
              <w:tab/>
            </w:r>
            <w:r w:rsidR="00480509">
              <w:rPr>
                <w:noProof/>
                <w:webHidden/>
              </w:rPr>
              <w:fldChar w:fldCharType="begin"/>
            </w:r>
            <w:r w:rsidR="00480509">
              <w:rPr>
                <w:noProof/>
                <w:webHidden/>
              </w:rPr>
              <w:instrText xml:space="preserve"> PAGEREF _Toc240361784 \h </w:instrText>
            </w:r>
            <w:r w:rsidR="00480509">
              <w:rPr>
                <w:noProof/>
                <w:webHidden/>
              </w:rPr>
            </w:r>
            <w:r w:rsidR="00480509">
              <w:rPr>
                <w:noProof/>
                <w:webHidden/>
              </w:rPr>
              <w:fldChar w:fldCharType="separate"/>
            </w:r>
            <w:r w:rsidR="00480509">
              <w:rPr>
                <w:noProof/>
                <w:webHidden/>
              </w:rPr>
              <w:t>4</w:t>
            </w:r>
            <w:r w:rsidR="00480509">
              <w:rPr>
                <w:noProof/>
                <w:webHidden/>
              </w:rPr>
              <w:fldChar w:fldCharType="end"/>
            </w:r>
          </w:hyperlink>
        </w:p>
        <w:p w14:paraId="1B188D37" w14:textId="69A117B7" w:rsidR="00480509" w:rsidRDefault="005659F8">
          <w:pPr>
            <w:pStyle w:val="TOC2"/>
            <w:tabs>
              <w:tab w:val="right" w:leader="dot" w:pos="10059"/>
            </w:tabs>
            <w:rPr>
              <w:rFonts w:eastAsiaTheme="minorEastAsia"/>
              <w:noProof/>
              <w:lang w:val="en-IE" w:eastAsia="en-IE"/>
            </w:rPr>
          </w:pPr>
          <w:hyperlink w:anchor="_Toc240361785" w:history="1">
            <w:r w:rsidR="00480509" w:rsidRPr="00391F1C">
              <w:rPr>
                <w:rStyle w:val="Hyperlink"/>
                <w:noProof/>
              </w:rPr>
              <w:t>3</w:t>
            </w:r>
            <w:r w:rsidR="00480509">
              <w:rPr>
                <w:rFonts w:eastAsiaTheme="minorEastAsia"/>
                <w:noProof/>
                <w:lang w:val="en-IE" w:eastAsia="en-IE"/>
              </w:rPr>
              <w:tab/>
            </w:r>
            <w:r w:rsidR="00480509" w:rsidRPr="00391F1C">
              <w:rPr>
                <w:rStyle w:val="Hyperlink"/>
                <w:noProof/>
                <w:shd w:val="clear" w:color="auto" w:fill="001F5F"/>
              </w:rPr>
              <w:t>About</w:t>
            </w:r>
            <w:r w:rsidR="00480509" w:rsidRPr="00391F1C">
              <w:rPr>
                <w:rStyle w:val="Hyperlink"/>
                <w:noProof/>
                <w:spacing w:val="-6"/>
                <w:shd w:val="clear" w:color="auto" w:fill="001F5F"/>
              </w:rPr>
              <w:t xml:space="preserve"> </w:t>
            </w:r>
            <w:r w:rsidR="00480509" w:rsidRPr="00391F1C">
              <w:rPr>
                <w:rStyle w:val="Hyperlink"/>
                <w:noProof/>
                <w:shd w:val="clear" w:color="auto" w:fill="001F5F"/>
              </w:rPr>
              <w:t>the</w:t>
            </w:r>
            <w:r w:rsidR="00480509" w:rsidRPr="00391F1C">
              <w:rPr>
                <w:rStyle w:val="Hyperlink"/>
                <w:noProof/>
                <w:spacing w:val="-5"/>
                <w:shd w:val="clear" w:color="auto" w:fill="001F5F"/>
              </w:rPr>
              <w:t xml:space="preserve"> </w:t>
            </w:r>
            <w:r w:rsidR="00480509" w:rsidRPr="00391F1C">
              <w:rPr>
                <w:rStyle w:val="Hyperlink"/>
                <w:noProof/>
                <w:shd w:val="clear" w:color="auto" w:fill="001F5F"/>
              </w:rPr>
              <w:t>Procurement</w:t>
            </w:r>
            <w:r w:rsidR="00480509" w:rsidRPr="00391F1C">
              <w:rPr>
                <w:rStyle w:val="Hyperlink"/>
                <w:noProof/>
                <w:spacing w:val="-1"/>
                <w:shd w:val="clear" w:color="auto" w:fill="001F5F"/>
              </w:rPr>
              <w:t xml:space="preserve"> </w:t>
            </w:r>
            <w:r w:rsidR="00480509" w:rsidRPr="00391F1C">
              <w:rPr>
                <w:rStyle w:val="Hyperlink"/>
                <w:noProof/>
                <w:spacing w:val="-2"/>
                <w:shd w:val="clear" w:color="auto" w:fill="001F5F"/>
              </w:rPr>
              <w:t>Procedure</w:t>
            </w:r>
            <w:r w:rsidR="00480509">
              <w:rPr>
                <w:noProof/>
                <w:webHidden/>
              </w:rPr>
              <w:tab/>
            </w:r>
            <w:r w:rsidR="00480509">
              <w:rPr>
                <w:noProof/>
                <w:webHidden/>
              </w:rPr>
              <w:fldChar w:fldCharType="begin"/>
            </w:r>
            <w:r w:rsidR="00480509">
              <w:rPr>
                <w:noProof/>
                <w:webHidden/>
              </w:rPr>
              <w:instrText xml:space="preserve"> PAGEREF _Toc240361785 \h </w:instrText>
            </w:r>
            <w:r w:rsidR="00480509">
              <w:rPr>
                <w:noProof/>
                <w:webHidden/>
              </w:rPr>
            </w:r>
            <w:r w:rsidR="00480509">
              <w:rPr>
                <w:noProof/>
                <w:webHidden/>
              </w:rPr>
              <w:fldChar w:fldCharType="separate"/>
            </w:r>
            <w:r w:rsidR="00480509">
              <w:rPr>
                <w:noProof/>
                <w:webHidden/>
              </w:rPr>
              <w:t>5</w:t>
            </w:r>
            <w:r w:rsidR="00480509">
              <w:rPr>
                <w:noProof/>
                <w:webHidden/>
              </w:rPr>
              <w:fldChar w:fldCharType="end"/>
            </w:r>
          </w:hyperlink>
        </w:p>
        <w:p w14:paraId="17EE2F7B" w14:textId="2EF8BD5B" w:rsidR="00480509" w:rsidRDefault="005659F8">
          <w:pPr>
            <w:pStyle w:val="TOC3"/>
            <w:tabs>
              <w:tab w:val="left" w:pos="1627"/>
              <w:tab w:val="right" w:leader="dot" w:pos="10059"/>
            </w:tabs>
            <w:rPr>
              <w:rFonts w:eastAsiaTheme="minorEastAsia"/>
              <w:noProof/>
              <w:lang w:val="en-IE" w:eastAsia="en-IE"/>
            </w:rPr>
          </w:pPr>
          <w:hyperlink w:anchor="_Toc240361786" w:history="1">
            <w:r w:rsidR="00480509" w:rsidRPr="00391F1C">
              <w:rPr>
                <w:rStyle w:val="Hyperlink"/>
                <w:noProof/>
              </w:rPr>
              <w:t>3.2</w:t>
            </w:r>
            <w:r w:rsidR="00480509">
              <w:rPr>
                <w:rFonts w:eastAsiaTheme="minorEastAsia"/>
                <w:noProof/>
                <w:lang w:val="en-IE" w:eastAsia="en-IE"/>
              </w:rPr>
              <w:tab/>
            </w:r>
            <w:r w:rsidR="00480509" w:rsidRPr="00391F1C">
              <w:rPr>
                <w:rStyle w:val="Hyperlink"/>
                <w:noProof/>
              </w:rPr>
              <w:t>The</w:t>
            </w:r>
            <w:r w:rsidR="00480509" w:rsidRPr="00391F1C">
              <w:rPr>
                <w:rStyle w:val="Hyperlink"/>
                <w:noProof/>
                <w:spacing w:val="-3"/>
              </w:rPr>
              <w:t xml:space="preserve"> </w:t>
            </w:r>
            <w:r w:rsidR="00480509" w:rsidRPr="00391F1C">
              <w:rPr>
                <w:rStyle w:val="Hyperlink"/>
                <w:noProof/>
              </w:rPr>
              <w:t>Restricted</w:t>
            </w:r>
            <w:r w:rsidR="00480509" w:rsidRPr="00391F1C">
              <w:rPr>
                <w:rStyle w:val="Hyperlink"/>
                <w:noProof/>
                <w:spacing w:val="-1"/>
              </w:rPr>
              <w:t xml:space="preserve"> </w:t>
            </w:r>
            <w:r w:rsidR="00480509" w:rsidRPr="00391F1C">
              <w:rPr>
                <w:rStyle w:val="Hyperlink"/>
                <w:noProof/>
                <w:spacing w:val="-2"/>
              </w:rPr>
              <w:t>Procedure</w:t>
            </w:r>
            <w:r w:rsidR="00480509">
              <w:rPr>
                <w:noProof/>
                <w:webHidden/>
              </w:rPr>
              <w:tab/>
            </w:r>
            <w:r w:rsidR="00480509">
              <w:rPr>
                <w:noProof/>
                <w:webHidden/>
              </w:rPr>
              <w:fldChar w:fldCharType="begin"/>
            </w:r>
            <w:r w:rsidR="00480509">
              <w:rPr>
                <w:noProof/>
                <w:webHidden/>
              </w:rPr>
              <w:instrText xml:space="preserve"> PAGEREF _Toc240361786 \h </w:instrText>
            </w:r>
            <w:r w:rsidR="00480509">
              <w:rPr>
                <w:noProof/>
                <w:webHidden/>
              </w:rPr>
            </w:r>
            <w:r w:rsidR="00480509">
              <w:rPr>
                <w:noProof/>
                <w:webHidden/>
              </w:rPr>
              <w:fldChar w:fldCharType="separate"/>
            </w:r>
            <w:r w:rsidR="00480509">
              <w:rPr>
                <w:noProof/>
                <w:webHidden/>
              </w:rPr>
              <w:t>5</w:t>
            </w:r>
            <w:r w:rsidR="00480509">
              <w:rPr>
                <w:noProof/>
                <w:webHidden/>
              </w:rPr>
              <w:fldChar w:fldCharType="end"/>
            </w:r>
          </w:hyperlink>
        </w:p>
        <w:p w14:paraId="27A03383" w14:textId="2BA31505" w:rsidR="00480509" w:rsidRDefault="005659F8">
          <w:pPr>
            <w:pStyle w:val="TOC2"/>
            <w:tabs>
              <w:tab w:val="right" w:leader="dot" w:pos="10059"/>
            </w:tabs>
            <w:rPr>
              <w:rFonts w:eastAsiaTheme="minorEastAsia"/>
              <w:noProof/>
              <w:lang w:val="en-IE" w:eastAsia="en-IE"/>
            </w:rPr>
          </w:pPr>
          <w:hyperlink w:anchor="_Toc240361787" w:history="1">
            <w:r w:rsidR="00480509" w:rsidRPr="00391F1C">
              <w:rPr>
                <w:rStyle w:val="Hyperlink"/>
                <w:noProof/>
              </w:rPr>
              <w:t>4</w:t>
            </w:r>
            <w:r w:rsidR="00480509">
              <w:rPr>
                <w:rFonts w:eastAsiaTheme="minorEastAsia"/>
                <w:noProof/>
                <w:lang w:val="en-IE" w:eastAsia="en-IE"/>
              </w:rPr>
              <w:tab/>
            </w:r>
            <w:r w:rsidR="00480509" w:rsidRPr="00391F1C">
              <w:rPr>
                <w:rStyle w:val="Hyperlink"/>
                <w:noProof/>
                <w:shd w:val="clear" w:color="auto" w:fill="001F5F"/>
              </w:rPr>
              <w:t>Instructions</w:t>
            </w:r>
            <w:r w:rsidR="00480509" w:rsidRPr="00391F1C">
              <w:rPr>
                <w:rStyle w:val="Hyperlink"/>
                <w:noProof/>
                <w:spacing w:val="-8"/>
                <w:shd w:val="clear" w:color="auto" w:fill="001F5F"/>
              </w:rPr>
              <w:t xml:space="preserve"> </w:t>
            </w:r>
            <w:r w:rsidR="00480509" w:rsidRPr="00391F1C">
              <w:rPr>
                <w:rStyle w:val="Hyperlink"/>
                <w:noProof/>
                <w:shd w:val="clear" w:color="auto" w:fill="001F5F"/>
              </w:rPr>
              <w:t>to</w:t>
            </w:r>
            <w:r w:rsidR="00480509" w:rsidRPr="00391F1C">
              <w:rPr>
                <w:rStyle w:val="Hyperlink"/>
                <w:noProof/>
                <w:spacing w:val="-3"/>
                <w:shd w:val="clear" w:color="auto" w:fill="001F5F"/>
              </w:rPr>
              <w:t xml:space="preserve"> </w:t>
            </w:r>
            <w:r w:rsidR="00480509" w:rsidRPr="00391F1C">
              <w:rPr>
                <w:rStyle w:val="Hyperlink"/>
                <w:noProof/>
                <w:spacing w:val="-2"/>
                <w:shd w:val="clear" w:color="auto" w:fill="001F5F"/>
              </w:rPr>
              <w:t>Candidates</w:t>
            </w:r>
            <w:r w:rsidR="00480509">
              <w:rPr>
                <w:noProof/>
                <w:webHidden/>
              </w:rPr>
              <w:tab/>
            </w:r>
            <w:r w:rsidR="00480509">
              <w:rPr>
                <w:noProof/>
                <w:webHidden/>
              </w:rPr>
              <w:fldChar w:fldCharType="begin"/>
            </w:r>
            <w:r w:rsidR="00480509">
              <w:rPr>
                <w:noProof/>
                <w:webHidden/>
              </w:rPr>
              <w:instrText xml:space="preserve"> PAGEREF _Toc240361787 \h </w:instrText>
            </w:r>
            <w:r w:rsidR="00480509">
              <w:rPr>
                <w:noProof/>
                <w:webHidden/>
              </w:rPr>
            </w:r>
            <w:r w:rsidR="00480509">
              <w:rPr>
                <w:noProof/>
                <w:webHidden/>
              </w:rPr>
              <w:fldChar w:fldCharType="separate"/>
            </w:r>
            <w:r w:rsidR="00480509">
              <w:rPr>
                <w:noProof/>
                <w:webHidden/>
              </w:rPr>
              <w:t>6</w:t>
            </w:r>
            <w:r w:rsidR="00480509">
              <w:rPr>
                <w:noProof/>
                <w:webHidden/>
              </w:rPr>
              <w:fldChar w:fldCharType="end"/>
            </w:r>
          </w:hyperlink>
        </w:p>
        <w:p w14:paraId="47E4FA69" w14:textId="17F9BC69" w:rsidR="00480509" w:rsidRDefault="005659F8">
          <w:pPr>
            <w:pStyle w:val="TOC3"/>
            <w:tabs>
              <w:tab w:val="left" w:pos="1627"/>
              <w:tab w:val="right" w:leader="dot" w:pos="10059"/>
            </w:tabs>
            <w:rPr>
              <w:rFonts w:eastAsiaTheme="minorEastAsia"/>
              <w:noProof/>
              <w:lang w:val="en-IE" w:eastAsia="en-IE"/>
            </w:rPr>
          </w:pPr>
          <w:hyperlink w:anchor="_Toc240361788" w:history="1">
            <w:r w:rsidR="00480509" w:rsidRPr="00391F1C">
              <w:rPr>
                <w:rStyle w:val="Hyperlink"/>
                <w:noProof/>
              </w:rPr>
              <w:t>4.2</w:t>
            </w:r>
            <w:r w:rsidR="00480509">
              <w:rPr>
                <w:rFonts w:eastAsiaTheme="minorEastAsia"/>
                <w:noProof/>
                <w:lang w:val="en-IE" w:eastAsia="en-IE"/>
              </w:rPr>
              <w:tab/>
            </w:r>
            <w:r w:rsidR="00480509" w:rsidRPr="00391F1C">
              <w:rPr>
                <w:rStyle w:val="Hyperlink"/>
                <w:noProof/>
                <w:spacing w:val="-2"/>
              </w:rPr>
              <w:t>Queries</w:t>
            </w:r>
            <w:r w:rsidR="00480509">
              <w:rPr>
                <w:noProof/>
                <w:webHidden/>
              </w:rPr>
              <w:tab/>
            </w:r>
            <w:r w:rsidR="00480509">
              <w:rPr>
                <w:noProof/>
                <w:webHidden/>
              </w:rPr>
              <w:fldChar w:fldCharType="begin"/>
            </w:r>
            <w:r w:rsidR="00480509">
              <w:rPr>
                <w:noProof/>
                <w:webHidden/>
              </w:rPr>
              <w:instrText xml:space="preserve"> PAGEREF _Toc240361788 \h </w:instrText>
            </w:r>
            <w:r w:rsidR="00480509">
              <w:rPr>
                <w:noProof/>
                <w:webHidden/>
              </w:rPr>
            </w:r>
            <w:r w:rsidR="00480509">
              <w:rPr>
                <w:noProof/>
                <w:webHidden/>
              </w:rPr>
              <w:fldChar w:fldCharType="separate"/>
            </w:r>
            <w:r w:rsidR="00480509">
              <w:rPr>
                <w:noProof/>
                <w:webHidden/>
              </w:rPr>
              <w:t>6</w:t>
            </w:r>
            <w:r w:rsidR="00480509">
              <w:rPr>
                <w:noProof/>
                <w:webHidden/>
              </w:rPr>
              <w:fldChar w:fldCharType="end"/>
            </w:r>
          </w:hyperlink>
        </w:p>
        <w:p w14:paraId="36677579" w14:textId="6B6D5419" w:rsidR="00480509" w:rsidRDefault="005659F8">
          <w:pPr>
            <w:pStyle w:val="TOC3"/>
            <w:tabs>
              <w:tab w:val="left" w:pos="1627"/>
              <w:tab w:val="right" w:leader="dot" w:pos="10059"/>
            </w:tabs>
            <w:rPr>
              <w:rFonts w:eastAsiaTheme="minorEastAsia"/>
              <w:noProof/>
              <w:lang w:val="en-IE" w:eastAsia="en-IE"/>
            </w:rPr>
          </w:pPr>
          <w:hyperlink w:anchor="_Toc240361789" w:history="1">
            <w:r w:rsidR="00480509" w:rsidRPr="00391F1C">
              <w:rPr>
                <w:rStyle w:val="Hyperlink"/>
                <w:noProof/>
              </w:rPr>
              <w:t>4.3</w:t>
            </w:r>
            <w:r w:rsidR="00480509">
              <w:rPr>
                <w:rFonts w:eastAsiaTheme="minorEastAsia"/>
                <w:noProof/>
                <w:lang w:val="en-IE" w:eastAsia="en-IE"/>
              </w:rPr>
              <w:tab/>
            </w:r>
            <w:r w:rsidR="00480509" w:rsidRPr="00391F1C">
              <w:rPr>
                <w:rStyle w:val="Hyperlink"/>
                <w:noProof/>
              </w:rPr>
              <w:t>Submission</w:t>
            </w:r>
            <w:r w:rsidR="00480509" w:rsidRPr="00391F1C">
              <w:rPr>
                <w:rStyle w:val="Hyperlink"/>
                <w:noProof/>
                <w:spacing w:val="-1"/>
              </w:rPr>
              <w:t xml:space="preserve"> </w:t>
            </w:r>
            <w:r w:rsidR="00480509" w:rsidRPr="00391F1C">
              <w:rPr>
                <w:rStyle w:val="Hyperlink"/>
                <w:noProof/>
              </w:rPr>
              <w:t>of</w:t>
            </w:r>
            <w:r w:rsidR="00480509" w:rsidRPr="00391F1C">
              <w:rPr>
                <w:rStyle w:val="Hyperlink"/>
                <w:noProof/>
                <w:spacing w:val="-1"/>
              </w:rPr>
              <w:t xml:space="preserve"> </w:t>
            </w:r>
            <w:r w:rsidR="00480509" w:rsidRPr="00391F1C">
              <w:rPr>
                <w:rStyle w:val="Hyperlink"/>
                <w:noProof/>
                <w:spacing w:val="-2"/>
              </w:rPr>
              <w:t>Applications</w:t>
            </w:r>
            <w:r w:rsidR="00480509">
              <w:rPr>
                <w:noProof/>
                <w:webHidden/>
              </w:rPr>
              <w:tab/>
            </w:r>
            <w:r w:rsidR="00480509">
              <w:rPr>
                <w:noProof/>
                <w:webHidden/>
              </w:rPr>
              <w:fldChar w:fldCharType="begin"/>
            </w:r>
            <w:r w:rsidR="00480509">
              <w:rPr>
                <w:noProof/>
                <w:webHidden/>
              </w:rPr>
              <w:instrText xml:space="preserve"> PAGEREF _Toc240361789 \h </w:instrText>
            </w:r>
            <w:r w:rsidR="00480509">
              <w:rPr>
                <w:noProof/>
                <w:webHidden/>
              </w:rPr>
            </w:r>
            <w:r w:rsidR="00480509">
              <w:rPr>
                <w:noProof/>
                <w:webHidden/>
              </w:rPr>
              <w:fldChar w:fldCharType="separate"/>
            </w:r>
            <w:r w:rsidR="00480509">
              <w:rPr>
                <w:noProof/>
                <w:webHidden/>
              </w:rPr>
              <w:t>6</w:t>
            </w:r>
            <w:r w:rsidR="00480509">
              <w:rPr>
                <w:noProof/>
                <w:webHidden/>
              </w:rPr>
              <w:fldChar w:fldCharType="end"/>
            </w:r>
          </w:hyperlink>
        </w:p>
        <w:p w14:paraId="3A1268F1" w14:textId="687E453E" w:rsidR="00480509" w:rsidRDefault="005659F8">
          <w:pPr>
            <w:pStyle w:val="TOC3"/>
            <w:tabs>
              <w:tab w:val="left" w:pos="1627"/>
              <w:tab w:val="right" w:leader="dot" w:pos="10059"/>
            </w:tabs>
            <w:rPr>
              <w:rFonts w:eastAsiaTheme="minorEastAsia"/>
              <w:noProof/>
              <w:lang w:val="en-IE" w:eastAsia="en-IE"/>
            </w:rPr>
          </w:pPr>
          <w:hyperlink w:anchor="_Toc240361790" w:history="1">
            <w:r w:rsidR="00480509" w:rsidRPr="00391F1C">
              <w:rPr>
                <w:rStyle w:val="Hyperlink"/>
                <w:noProof/>
              </w:rPr>
              <w:t>4.4</w:t>
            </w:r>
            <w:r w:rsidR="00480509">
              <w:rPr>
                <w:rFonts w:eastAsiaTheme="minorEastAsia"/>
                <w:noProof/>
                <w:lang w:val="en-IE" w:eastAsia="en-IE"/>
              </w:rPr>
              <w:tab/>
            </w:r>
            <w:r w:rsidR="00480509" w:rsidRPr="00391F1C">
              <w:rPr>
                <w:rStyle w:val="Hyperlink"/>
                <w:noProof/>
              </w:rPr>
              <w:t>Closing</w:t>
            </w:r>
            <w:r w:rsidR="00480509" w:rsidRPr="00391F1C">
              <w:rPr>
                <w:rStyle w:val="Hyperlink"/>
                <w:noProof/>
                <w:spacing w:val="-3"/>
              </w:rPr>
              <w:t xml:space="preserve"> </w:t>
            </w:r>
            <w:r w:rsidR="00480509" w:rsidRPr="00391F1C">
              <w:rPr>
                <w:rStyle w:val="Hyperlink"/>
                <w:noProof/>
              </w:rPr>
              <w:t>date</w:t>
            </w:r>
            <w:r w:rsidR="00480509" w:rsidRPr="00391F1C">
              <w:rPr>
                <w:rStyle w:val="Hyperlink"/>
                <w:noProof/>
                <w:spacing w:val="-3"/>
              </w:rPr>
              <w:t xml:space="preserve"> </w:t>
            </w:r>
            <w:r w:rsidR="00480509" w:rsidRPr="00391F1C">
              <w:rPr>
                <w:rStyle w:val="Hyperlink"/>
                <w:noProof/>
              </w:rPr>
              <w:t>for</w:t>
            </w:r>
            <w:r w:rsidR="00480509" w:rsidRPr="00391F1C">
              <w:rPr>
                <w:rStyle w:val="Hyperlink"/>
                <w:noProof/>
                <w:spacing w:val="-2"/>
              </w:rPr>
              <w:t xml:space="preserve"> Applications</w:t>
            </w:r>
            <w:r w:rsidR="00480509">
              <w:rPr>
                <w:noProof/>
                <w:webHidden/>
              </w:rPr>
              <w:tab/>
            </w:r>
            <w:r w:rsidR="00480509">
              <w:rPr>
                <w:noProof/>
                <w:webHidden/>
              </w:rPr>
              <w:fldChar w:fldCharType="begin"/>
            </w:r>
            <w:r w:rsidR="00480509">
              <w:rPr>
                <w:noProof/>
                <w:webHidden/>
              </w:rPr>
              <w:instrText xml:space="preserve"> PAGEREF _Toc240361790 \h </w:instrText>
            </w:r>
            <w:r w:rsidR="00480509">
              <w:rPr>
                <w:noProof/>
                <w:webHidden/>
              </w:rPr>
            </w:r>
            <w:r w:rsidR="00480509">
              <w:rPr>
                <w:noProof/>
                <w:webHidden/>
              </w:rPr>
              <w:fldChar w:fldCharType="separate"/>
            </w:r>
            <w:r w:rsidR="00480509">
              <w:rPr>
                <w:noProof/>
                <w:webHidden/>
              </w:rPr>
              <w:t>7</w:t>
            </w:r>
            <w:r w:rsidR="00480509">
              <w:rPr>
                <w:noProof/>
                <w:webHidden/>
              </w:rPr>
              <w:fldChar w:fldCharType="end"/>
            </w:r>
          </w:hyperlink>
        </w:p>
        <w:p w14:paraId="6F50B20D" w14:textId="552EB612" w:rsidR="00480509" w:rsidRDefault="005659F8">
          <w:pPr>
            <w:pStyle w:val="TOC3"/>
            <w:tabs>
              <w:tab w:val="left" w:pos="1627"/>
              <w:tab w:val="right" w:leader="dot" w:pos="10059"/>
            </w:tabs>
            <w:rPr>
              <w:rFonts w:eastAsiaTheme="minorEastAsia"/>
              <w:noProof/>
              <w:lang w:val="en-IE" w:eastAsia="en-IE"/>
            </w:rPr>
          </w:pPr>
          <w:hyperlink w:anchor="_Toc240361791" w:history="1">
            <w:r w:rsidR="00480509" w:rsidRPr="00391F1C">
              <w:rPr>
                <w:rStyle w:val="Hyperlink"/>
                <w:noProof/>
              </w:rPr>
              <w:t>4.5</w:t>
            </w:r>
            <w:r w:rsidR="00480509">
              <w:rPr>
                <w:rFonts w:eastAsiaTheme="minorEastAsia"/>
                <w:noProof/>
                <w:lang w:val="en-IE" w:eastAsia="en-IE"/>
              </w:rPr>
              <w:tab/>
            </w:r>
            <w:r w:rsidR="00480509" w:rsidRPr="00391F1C">
              <w:rPr>
                <w:rStyle w:val="Hyperlink"/>
                <w:noProof/>
              </w:rPr>
              <w:t>Completing</w:t>
            </w:r>
            <w:r w:rsidR="00480509" w:rsidRPr="00391F1C">
              <w:rPr>
                <w:rStyle w:val="Hyperlink"/>
                <w:noProof/>
                <w:spacing w:val="-4"/>
              </w:rPr>
              <w:t xml:space="preserve"> </w:t>
            </w:r>
            <w:r w:rsidR="00480509" w:rsidRPr="00391F1C">
              <w:rPr>
                <w:rStyle w:val="Hyperlink"/>
                <w:noProof/>
              </w:rPr>
              <w:t>the</w:t>
            </w:r>
            <w:r w:rsidR="00480509" w:rsidRPr="00391F1C">
              <w:rPr>
                <w:rStyle w:val="Hyperlink"/>
                <w:noProof/>
                <w:spacing w:val="-4"/>
              </w:rPr>
              <w:t xml:space="preserve"> </w:t>
            </w:r>
            <w:r w:rsidR="00480509" w:rsidRPr="00391F1C">
              <w:rPr>
                <w:rStyle w:val="Hyperlink"/>
                <w:noProof/>
              </w:rPr>
              <w:t>Qualification</w:t>
            </w:r>
            <w:r w:rsidR="00480509" w:rsidRPr="00391F1C">
              <w:rPr>
                <w:rStyle w:val="Hyperlink"/>
                <w:noProof/>
                <w:spacing w:val="-1"/>
              </w:rPr>
              <w:t xml:space="preserve"> </w:t>
            </w:r>
            <w:r w:rsidR="00480509" w:rsidRPr="00391F1C">
              <w:rPr>
                <w:rStyle w:val="Hyperlink"/>
                <w:noProof/>
                <w:spacing w:val="-2"/>
              </w:rPr>
              <w:t>Questionnaire</w:t>
            </w:r>
            <w:r w:rsidR="00480509">
              <w:rPr>
                <w:noProof/>
                <w:webHidden/>
              </w:rPr>
              <w:tab/>
            </w:r>
            <w:r w:rsidR="00480509">
              <w:rPr>
                <w:noProof/>
                <w:webHidden/>
              </w:rPr>
              <w:fldChar w:fldCharType="begin"/>
            </w:r>
            <w:r w:rsidR="00480509">
              <w:rPr>
                <w:noProof/>
                <w:webHidden/>
              </w:rPr>
              <w:instrText xml:space="preserve"> PAGEREF _Toc240361791 \h </w:instrText>
            </w:r>
            <w:r w:rsidR="00480509">
              <w:rPr>
                <w:noProof/>
                <w:webHidden/>
              </w:rPr>
            </w:r>
            <w:r w:rsidR="00480509">
              <w:rPr>
                <w:noProof/>
                <w:webHidden/>
              </w:rPr>
              <w:fldChar w:fldCharType="separate"/>
            </w:r>
            <w:r w:rsidR="00480509">
              <w:rPr>
                <w:noProof/>
                <w:webHidden/>
              </w:rPr>
              <w:t>8</w:t>
            </w:r>
            <w:r w:rsidR="00480509">
              <w:rPr>
                <w:noProof/>
                <w:webHidden/>
              </w:rPr>
              <w:fldChar w:fldCharType="end"/>
            </w:r>
          </w:hyperlink>
        </w:p>
        <w:p w14:paraId="05CB8806" w14:textId="77717F56" w:rsidR="00480509" w:rsidRDefault="005659F8">
          <w:pPr>
            <w:pStyle w:val="TOC3"/>
            <w:tabs>
              <w:tab w:val="left" w:pos="1627"/>
              <w:tab w:val="right" w:leader="dot" w:pos="10059"/>
            </w:tabs>
            <w:rPr>
              <w:rFonts w:eastAsiaTheme="minorEastAsia"/>
              <w:noProof/>
              <w:lang w:val="en-IE" w:eastAsia="en-IE"/>
            </w:rPr>
          </w:pPr>
          <w:hyperlink w:anchor="_Toc240361792" w:history="1">
            <w:r w:rsidR="00480509" w:rsidRPr="00391F1C">
              <w:rPr>
                <w:rStyle w:val="Hyperlink"/>
                <w:noProof/>
              </w:rPr>
              <w:t>4.6</w:t>
            </w:r>
            <w:r w:rsidR="00480509">
              <w:rPr>
                <w:rFonts w:eastAsiaTheme="minorEastAsia"/>
                <w:noProof/>
                <w:lang w:val="en-IE" w:eastAsia="en-IE"/>
              </w:rPr>
              <w:tab/>
            </w:r>
            <w:r w:rsidR="00480509" w:rsidRPr="00391F1C">
              <w:rPr>
                <w:rStyle w:val="Hyperlink"/>
                <w:noProof/>
              </w:rPr>
              <w:t>Reliance</w:t>
            </w:r>
            <w:r w:rsidR="00480509" w:rsidRPr="00391F1C">
              <w:rPr>
                <w:rStyle w:val="Hyperlink"/>
                <w:noProof/>
                <w:spacing w:val="-2"/>
              </w:rPr>
              <w:t xml:space="preserve"> </w:t>
            </w:r>
            <w:r w:rsidR="00480509" w:rsidRPr="00391F1C">
              <w:rPr>
                <w:rStyle w:val="Hyperlink"/>
                <w:noProof/>
              </w:rPr>
              <w:t>on</w:t>
            </w:r>
            <w:r w:rsidR="00480509" w:rsidRPr="00391F1C">
              <w:rPr>
                <w:rStyle w:val="Hyperlink"/>
                <w:noProof/>
                <w:spacing w:val="-2"/>
              </w:rPr>
              <w:t xml:space="preserve"> </w:t>
            </w:r>
            <w:r w:rsidR="00480509" w:rsidRPr="00391F1C">
              <w:rPr>
                <w:rStyle w:val="Hyperlink"/>
                <w:noProof/>
              </w:rPr>
              <w:t>other</w:t>
            </w:r>
            <w:r w:rsidR="00480509" w:rsidRPr="00391F1C">
              <w:rPr>
                <w:rStyle w:val="Hyperlink"/>
                <w:noProof/>
                <w:spacing w:val="-2"/>
              </w:rPr>
              <w:t xml:space="preserve"> Entities</w:t>
            </w:r>
            <w:r w:rsidR="00480509">
              <w:rPr>
                <w:noProof/>
                <w:webHidden/>
              </w:rPr>
              <w:tab/>
            </w:r>
            <w:r w:rsidR="00480509">
              <w:rPr>
                <w:noProof/>
                <w:webHidden/>
              </w:rPr>
              <w:fldChar w:fldCharType="begin"/>
            </w:r>
            <w:r w:rsidR="00480509">
              <w:rPr>
                <w:noProof/>
                <w:webHidden/>
              </w:rPr>
              <w:instrText xml:space="preserve"> PAGEREF _Toc240361792 \h </w:instrText>
            </w:r>
            <w:r w:rsidR="00480509">
              <w:rPr>
                <w:noProof/>
                <w:webHidden/>
              </w:rPr>
            </w:r>
            <w:r w:rsidR="00480509">
              <w:rPr>
                <w:noProof/>
                <w:webHidden/>
              </w:rPr>
              <w:fldChar w:fldCharType="separate"/>
            </w:r>
            <w:r w:rsidR="00480509">
              <w:rPr>
                <w:noProof/>
                <w:webHidden/>
              </w:rPr>
              <w:t>8</w:t>
            </w:r>
            <w:r w:rsidR="00480509">
              <w:rPr>
                <w:noProof/>
                <w:webHidden/>
              </w:rPr>
              <w:fldChar w:fldCharType="end"/>
            </w:r>
          </w:hyperlink>
        </w:p>
        <w:p w14:paraId="6C2E05D9" w14:textId="6BC03574" w:rsidR="00480509" w:rsidRDefault="005659F8">
          <w:pPr>
            <w:pStyle w:val="TOC3"/>
            <w:tabs>
              <w:tab w:val="left" w:pos="1627"/>
              <w:tab w:val="right" w:leader="dot" w:pos="10059"/>
            </w:tabs>
            <w:rPr>
              <w:rFonts w:eastAsiaTheme="minorEastAsia"/>
              <w:noProof/>
              <w:lang w:val="en-IE" w:eastAsia="en-IE"/>
            </w:rPr>
          </w:pPr>
          <w:hyperlink w:anchor="_Toc240361793" w:history="1">
            <w:r w:rsidR="00480509" w:rsidRPr="00391F1C">
              <w:rPr>
                <w:rStyle w:val="Hyperlink"/>
                <w:noProof/>
              </w:rPr>
              <w:t>4.7</w:t>
            </w:r>
            <w:r w:rsidR="00480509">
              <w:rPr>
                <w:rFonts w:eastAsiaTheme="minorEastAsia"/>
                <w:noProof/>
                <w:lang w:val="en-IE" w:eastAsia="en-IE"/>
              </w:rPr>
              <w:tab/>
            </w:r>
            <w:r w:rsidR="00480509" w:rsidRPr="00391F1C">
              <w:rPr>
                <w:rStyle w:val="Hyperlink"/>
                <w:noProof/>
              </w:rPr>
              <w:t>European</w:t>
            </w:r>
            <w:r w:rsidR="00480509" w:rsidRPr="00391F1C">
              <w:rPr>
                <w:rStyle w:val="Hyperlink"/>
                <w:noProof/>
                <w:spacing w:val="-3"/>
              </w:rPr>
              <w:t xml:space="preserve"> </w:t>
            </w:r>
            <w:r w:rsidR="00480509" w:rsidRPr="00391F1C">
              <w:rPr>
                <w:rStyle w:val="Hyperlink"/>
                <w:noProof/>
              </w:rPr>
              <w:t>Single</w:t>
            </w:r>
            <w:r w:rsidR="00480509" w:rsidRPr="00391F1C">
              <w:rPr>
                <w:rStyle w:val="Hyperlink"/>
                <w:noProof/>
                <w:spacing w:val="-5"/>
              </w:rPr>
              <w:t xml:space="preserve"> </w:t>
            </w:r>
            <w:r w:rsidR="00480509" w:rsidRPr="00391F1C">
              <w:rPr>
                <w:rStyle w:val="Hyperlink"/>
                <w:noProof/>
              </w:rPr>
              <w:t>Procurement</w:t>
            </w:r>
            <w:r w:rsidR="00480509" w:rsidRPr="00391F1C">
              <w:rPr>
                <w:rStyle w:val="Hyperlink"/>
                <w:noProof/>
                <w:spacing w:val="-2"/>
              </w:rPr>
              <w:t xml:space="preserve"> Document</w:t>
            </w:r>
            <w:r w:rsidR="00480509">
              <w:rPr>
                <w:noProof/>
                <w:webHidden/>
              </w:rPr>
              <w:tab/>
            </w:r>
            <w:r w:rsidR="00480509">
              <w:rPr>
                <w:noProof/>
                <w:webHidden/>
              </w:rPr>
              <w:fldChar w:fldCharType="begin"/>
            </w:r>
            <w:r w:rsidR="00480509">
              <w:rPr>
                <w:noProof/>
                <w:webHidden/>
              </w:rPr>
              <w:instrText xml:space="preserve"> PAGEREF _Toc240361793 \h </w:instrText>
            </w:r>
            <w:r w:rsidR="00480509">
              <w:rPr>
                <w:noProof/>
                <w:webHidden/>
              </w:rPr>
            </w:r>
            <w:r w:rsidR="00480509">
              <w:rPr>
                <w:noProof/>
                <w:webHidden/>
              </w:rPr>
              <w:fldChar w:fldCharType="separate"/>
            </w:r>
            <w:r w:rsidR="00480509">
              <w:rPr>
                <w:noProof/>
                <w:webHidden/>
              </w:rPr>
              <w:t>9</w:t>
            </w:r>
            <w:r w:rsidR="00480509">
              <w:rPr>
                <w:noProof/>
                <w:webHidden/>
              </w:rPr>
              <w:fldChar w:fldCharType="end"/>
            </w:r>
          </w:hyperlink>
        </w:p>
        <w:p w14:paraId="3CA35476" w14:textId="298CB553" w:rsidR="00480509" w:rsidRDefault="005659F8">
          <w:pPr>
            <w:pStyle w:val="TOC3"/>
            <w:tabs>
              <w:tab w:val="left" w:pos="1627"/>
              <w:tab w:val="right" w:leader="dot" w:pos="10059"/>
            </w:tabs>
            <w:rPr>
              <w:rFonts w:eastAsiaTheme="minorEastAsia"/>
              <w:noProof/>
              <w:lang w:val="en-IE" w:eastAsia="en-IE"/>
            </w:rPr>
          </w:pPr>
          <w:hyperlink w:anchor="_Toc240361794" w:history="1">
            <w:r w:rsidR="00480509" w:rsidRPr="00391F1C">
              <w:rPr>
                <w:rStyle w:val="Hyperlink"/>
                <w:noProof/>
              </w:rPr>
              <w:t>4.8</w:t>
            </w:r>
            <w:r w:rsidR="00480509">
              <w:rPr>
                <w:rFonts w:eastAsiaTheme="minorEastAsia"/>
                <w:noProof/>
                <w:lang w:val="en-IE" w:eastAsia="en-IE"/>
              </w:rPr>
              <w:tab/>
            </w:r>
            <w:r w:rsidR="00480509" w:rsidRPr="00391F1C">
              <w:rPr>
                <w:rStyle w:val="Hyperlink"/>
                <w:noProof/>
              </w:rPr>
              <w:t>Evaluation</w:t>
            </w:r>
            <w:r w:rsidR="00480509" w:rsidRPr="00391F1C">
              <w:rPr>
                <w:rStyle w:val="Hyperlink"/>
                <w:noProof/>
                <w:spacing w:val="-3"/>
              </w:rPr>
              <w:t xml:space="preserve"> </w:t>
            </w:r>
            <w:r w:rsidR="00480509" w:rsidRPr="00391F1C">
              <w:rPr>
                <w:rStyle w:val="Hyperlink"/>
                <w:noProof/>
              </w:rPr>
              <w:t>of</w:t>
            </w:r>
            <w:r w:rsidR="00480509" w:rsidRPr="00391F1C">
              <w:rPr>
                <w:rStyle w:val="Hyperlink"/>
                <w:noProof/>
                <w:spacing w:val="-2"/>
              </w:rPr>
              <w:t xml:space="preserve"> Applications</w:t>
            </w:r>
            <w:r w:rsidR="00480509">
              <w:rPr>
                <w:noProof/>
                <w:webHidden/>
              </w:rPr>
              <w:tab/>
            </w:r>
            <w:r w:rsidR="00480509">
              <w:rPr>
                <w:noProof/>
                <w:webHidden/>
              </w:rPr>
              <w:fldChar w:fldCharType="begin"/>
            </w:r>
            <w:r w:rsidR="00480509">
              <w:rPr>
                <w:noProof/>
                <w:webHidden/>
              </w:rPr>
              <w:instrText xml:space="preserve"> PAGEREF _Toc240361794 \h </w:instrText>
            </w:r>
            <w:r w:rsidR="00480509">
              <w:rPr>
                <w:noProof/>
                <w:webHidden/>
              </w:rPr>
            </w:r>
            <w:r w:rsidR="00480509">
              <w:rPr>
                <w:noProof/>
                <w:webHidden/>
              </w:rPr>
              <w:fldChar w:fldCharType="separate"/>
            </w:r>
            <w:r w:rsidR="00480509">
              <w:rPr>
                <w:noProof/>
                <w:webHidden/>
              </w:rPr>
              <w:t>10</w:t>
            </w:r>
            <w:r w:rsidR="00480509">
              <w:rPr>
                <w:noProof/>
                <w:webHidden/>
              </w:rPr>
              <w:fldChar w:fldCharType="end"/>
            </w:r>
          </w:hyperlink>
        </w:p>
        <w:p w14:paraId="60EC0BCE" w14:textId="1ED7CB15" w:rsidR="00480509" w:rsidRDefault="005659F8">
          <w:pPr>
            <w:pStyle w:val="TOC3"/>
            <w:tabs>
              <w:tab w:val="left" w:pos="1627"/>
              <w:tab w:val="right" w:leader="dot" w:pos="10059"/>
            </w:tabs>
            <w:rPr>
              <w:rFonts w:eastAsiaTheme="minorEastAsia"/>
              <w:noProof/>
              <w:lang w:val="en-IE" w:eastAsia="en-IE"/>
            </w:rPr>
          </w:pPr>
          <w:hyperlink w:anchor="_Toc240361795" w:history="1">
            <w:r w:rsidR="00480509" w:rsidRPr="00391F1C">
              <w:rPr>
                <w:rStyle w:val="Hyperlink"/>
                <w:noProof/>
              </w:rPr>
              <w:t>4.9</w:t>
            </w:r>
            <w:r w:rsidR="00480509">
              <w:rPr>
                <w:rFonts w:eastAsiaTheme="minorEastAsia"/>
                <w:noProof/>
                <w:lang w:val="en-IE" w:eastAsia="en-IE"/>
              </w:rPr>
              <w:tab/>
            </w:r>
            <w:r w:rsidR="00480509" w:rsidRPr="00391F1C">
              <w:rPr>
                <w:rStyle w:val="Hyperlink"/>
                <w:noProof/>
              </w:rPr>
              <w:t>Clarification</w:t>
            </w:r>
            <w:r w:rsidR="00480509" w:rsidRPr="00391F1C">
              <w:rPr>
                <w:rStyle w:val="Hyperlink"/>
                <w:noProof/>
                <w:spacing w:val="-3"/>
              </w:rPr>
              <w:t xml:space="preserve"> </w:t>
            </w:r>
            <w:r w:rsidR="00480509" w:rsidRPr="00391F1C">
              <w:rPr>
                <w:rStyle w:val="Hyperlink"/>
                <w:noProof/>
              </w:rPr>
              <w:t>of</w:t>
            </w:r>
            <w:r w:rsidR="00480509" w:rsidRPr="00391F1C">
              <w:rPr>
                <w:rStyle w:val="Hyperlink"/>
                <w:noProof/>
                <w:spacing w:val="-3"/>
              </w:rPr>
              <w:t xml:space="preserve"> </w:t>
            </w:r>
            <w:r w:rsidR="00480509" w:rsidRPr="00391F1C">
              <w:rPr>
                <w:rStyle w:val="Hyperlink"/>
                <w:noProof/>
                <w:spacing w:val="-2"/>
              </w:rPr>
              <w:t>Applications</w:t>
            </w:r>
            <w:r w:rsidR="00480509">
              <w:rPr>
                <w:noProof/>
                <w:webHidden/>
              </w:rPr>
              <w:tab/>
            </w:r>
            <w:r w:rsidR="00480509">
              <w:rPr>
                <w:noProof/>
                <w:webHidden/>
              </w:rPr>
              <w:fldChar w:fldCharType="begin"/>
            </w:r>
            <w:r w:rsidR="00480509">
              <w:rPr>
                <w:noProof/>
                <w:webHidden/>
              </w:rPr>
              <w:instrText xml:space="preserve"> PAGEREF _Toc240361795 \h </w:instrText>
            </w:r>
            <w:r w:rsidR="00480509">
              <w:rPr>
                <w:noProof/>
                <w:webHidden/>
              </w:rPr>
            </w:r>
            <w:r w:rsidR="00480509">
              <w:rPr>
                <w:noProof/>
                <w:webHidden/>
              </w:rPr>
              <w:fldChar w:fldCharType="separate"/>
            </w:r>
            <w:r w:rsidR="00480509">
              <w:rPr>
                <w:noProof/>
                <w:webHidden/>
              </w:rPr>
              <w:t>10</w:t>
            </w:r>
            <w:r w:rsidR="00480509">
              <w:rPr>
                <w:noProof/>
                <w:webHidden/>
              </w:rPr>
              <w:fldChar w:fldCharType="end"/>
            </w:r>
          </w:hyperlink>
        </w:p>
        <w:p w14:paraId="5A8DCEFA" w14:textId="1F8697CD" w:rsidR="00480509" w:rsidRDefault="005659F8">
          <w:pPr>
            <w:pStyle w:val="TOC3"/>
            <w:tabs>
              <w:tab w:val="left" w:pos="1627"/>
              <w:tab w:val="right" w:leader="dot" w:pos="10059"/>
            </w:tabs>
            <w:rPr>
              <w:rFonts w:eastAsiaTheme="minorEastAsia"/>
              <w:noProof/>
              <w:lang w:val="en-IE" w:eastAsia="en-IE"/>
            </w:rPr>
          </w:pPr>
          <w:hyperlink w:anchor="_Toc240361796" w:history="1">
            <w:r w:rsidR="00480509" w:rsidRPr="00391F1C">
              <w:rPr>
                <w:rStyle w:val="Hyperlink"/>
                <w:noProof/>
              </w:rPr>
              <w:t>4.10</w:t>
            </w:r>
            <w:r w:rsidR="00480509">
              <w:rPr>
                <w:rFonts w:eastAsiaTheme="minorEastAsia"/>
                <w:noProof/>
                <w:lang w:val="en-IE" w:eastAsia="en-IE"/>
              </w:rPr>
              <w:tab/>
            </w:r>
            <w:r w:rsidR="00480509" w:rsidRPr="00391F1C">
              <w:rPr>
                <w:rStyle w:val="Hyperlink"/>
                <w:noProof/>
              </w:rPr>
              <w:t>Identification</w:t>
            </w:r>
            <w:r w:rsidR="00480509" w:rsidRPr="00391F1C">
              <w:rPr>
                <w:rStyle w:val="Hyperlink"/>
                <w:noProof/>
                <w:spacing w:val="-5"/>
              </w:rPr>
              <w:t xml:space="preserve"> </w:t>
            </w:r>
            <w:r w:rsidR="00480509" w:rsidRPr="00391F1C">
              <w:rPr>
                <w:rStyle w:val="Hyperlink"/>
                <w:noProof/>
              </w:rPr>
              <w:t>of</w:t>
            </w:r>
            <w:r w:rsidR="00480509" w:rsidRPr="00391F1C">
              <w:rPr>
                <w:rStyle w:val="Hyperlink"/>
                <w:noProof/>
                <w:spacing w:val="-4"/>
              </w:rPr>
              <w:t xml:space="preserve"> </w:t>
            </w:r>
            <w:r w:rsidR="00480509" w:rsidRPr="00391F1C">
              <w:rPr>
                <w:rStyle w:val="Hyperlink"/>
                <w:noProof/>
              </w:rPr>
              <w:t>Tender</w:t>
            </w:r>
            <w:r w:rsidR="00480509" w:rsidRPr="00391F1C">
              <w:rPr>
                <w:rStyle w:val="Hyperlink"/>
                <w:noProof/>
                <w:spacing w:val="-4"/>
              </w:rPr>
              <w:t xml:space="preserve"> List</w:t>
            </w:r>
            <w:r w:rsidR="00480509">
              <w:rPr>
                <w:noProof/>
                <w:webHidden/>
              </w:rPr>
              <w:tab/>
            </w:r>
            <w:r w:rsidR="00480509">
              <w:rPr>
                <w:noProof/>
                <w:webHidden/>
              </w:rPr>
              <w:fldChar w:fldCharType="begin"/>
            </w:r>
            <w:r w:rsidR="00480509">
              <w:rPr>
                <w:noProof/>
                <w:webHidden/>
              </w:rPr>
              <w:instrText xml:space="preserve"> PAGEREF _Toc240361796 \h </w:instrText>
            </w:r>
            <w:r w:rsidR="00480509">
              <w:rPr>
                <w:noProof/>
                <w:webHidden/>
              </w:rPr>
            </w:r>
            <w:r w:rsidR="00480509">
              <w:rPr>
                <w:noProof/>
                <w:webHidden/>
              </w:rPr>
              <w:fldChar w:fldCharType="separate"/>
            </w:r>
            <w:r w:rsidR="00480509">
              <w:rPr>
                <w:noProof/>
                <w:webHidden/>
              </w:rPr>
              <w:t>10</w:t>
            </w:r>
            <w:r w:rsidR="00480509">
              <w:rPr>
                <w:noProof/>
                <w:webHidden/>
              </w:rPr>
              <w:fldChar w:fldCharType="end"/>
            </w:r>
          </w:hyperlink>
        </w:p>
        <w:p w14:paraId="0D4A314D" w14:textId="041FB74D" w:rsidR="00480509" w:rsidRDefault="005659F8">
          <w:pPr>
            <w:pStyle w:val="TOC3"/>
            <w:tabs>
              <w:tab w:val="left" w:pos="1627"/>
              <w:tab w:val="right" w:leader="dot" w:pos="10059"/>
            </w:tabs>
            <w:rPr>
              <w:rFonts w:eastAsiaTheme="minorEastAsia"/>
              <w:noProof/>
              <w:lang w:val="en-IE" w:eastAsia="en-IE"/>
            </w:rPr>
          </w:pPr>
          <w:hyperlink w:anchor="_Toc240361797" w:history="1">
            <w:r w:rsidR="00480509" w:rsidRPr="00391F1C">
              <w:rPr>
                <w:rStyle w:val="Hyperlink"/>
                <w:noProof/>
              </w:rPr>
              <w:t>4.11</w:t>
            </w:r>
            <w:r w:rsidR="00480509">
              <w:rPr>
                <w:rFonts w:eastAsiaTheme="minorEastAsia"/>
                <w:noProof/>
                <w:lang w:val="en-IE" w:eastAsia="en-IE"/>
              </w:rPr>
              <w:tab/>
            </w:r>
            <w:r w:rsidR="00480509" w:rsidRPr="00391F1C">
              <w:rPr>
                <w:rStyle w:val="Hyperlink"/>
                <w:noProof/>
              </w:rPr>
              <w:t>Freedom</w:t>
            </w:r>
            <w:r w:rsidR="00480509" w:rsidRPr="00391F1C">
              <w:rPr>
                <w:rStyle w:val="Hyperlink"/>
                <w:noProof/>
                <w:spacing w:val="-4"/>
              </w:rPr>
              <w:t xml:space="preserve"> </w:t>
            </w:r>
            <w:r w:rsidR="00480509" w:rsidRPr="00391F1C">
              <w:rPr>
                <w:rStyle w:val="Hyperlink"/>
                <w:noProof/>
              </w:rPr>
              <w:t>of</w:t>
            </w:r>
            <w:r w:rsidR="00480509" w:rsidRPr="00391F1C">
              <w:rPr>
                <w:rStyle w:val="Hyperlink"/>
                <w:noProof/>
                <w:spacing w:val="-4"/>
              </w:rPr>
              <w:t xml:space="preserve"> </w:t>
            </w:r>
            <w:r w:rsidR="00480509" w:rsidRPr="00391F1C">
              <w:rPr>
                <w:rStyle w:val="Hyperlink"/>
                <w:noProof/>
              </w:rPr>
              <w:t>Information</w:t>
            </w:r>
            <w:r w:rsidR="00480509" w:rsidRPr="00391F1C">
              <w:rPr>
                <w:rStyle w:val="Hyperlink"/>
                <w:noProof/>
                <w:spacing w:val="-3"/>
              </w:rPr>
              <w:t xml:space="preserve"> </w:t>
            </w:r>
            <w:r w:rsidR="00480509" w:rsidRPr="00391F1C">
              <w:rPr>
                <w:rStyle w:val="Hyperlink"/>
                <w:noProof/>
                <w:spacing w:val="-5"/>
              </w:rPr>
              <w:t>Act</w:t>
            </w:r>
            <w:r w:rsidR="00480509">
              <w:rPr>
                <w:noProof/>
                <w:webHidden/>
              </w:rPr>
              <w:tab/>
            </w:r>
            <w:r w:rsidR="00480509">
              <w:rPr>
                <w:noProof/>
                <w:webHidden/>
              </w:rPr>
              <w:fldChar w:fldCharType="begin"/>
            </w:r>
            <w:r w:rsidR="00480509">
              <w:rPr>
                <w:noProof/>
                <w:webHidden/>
              </w:rPr>
              <w:instrText xml:space="preserve"> PAGEREF _Toc240361797 \h </w:instrText>
            </w:r>
            <w:r w:rsidR="00480509">
              <w:rPr>
                <w:noProof/>
                <w:webHidden/>
              </w:rPr>
            </w:r>
            <w:r w:rsidR="00480509">
              <w:rPr>
                <w:noProof/>
                <w:webHidden/>
              </w:rPr>
              <w:fldChar w:fldCharType="separate"/>
            </w:r>
            <w:r w:rsidR="00480509">
              <w:rPr>
                <w:noProof/>
                <w:webHidden/>
              </w:rPr>
              <w:t>10</w:t>
            </w:r>
            <w:r w:rsidR="00480509">
              <w:rPr>
                <w:noProof/>
                <w:webHidden/>
              </w:rPr>
              <w:fldChar w:fldCharType="end"/>
            </w:r>
          </w:hyperlink>
        </w:p>
        <w:p w14:paraId="725220B3" w14:textId="34750F98" w:rsidR="00480509" w:rsidRDefault="005659F8">
          <w:pPr>
            <w:pStyle w:val="TOC3"/>
            <w:tabs>
              <w:tab w:val="left" w:pos="1627"/>
              <w:tab w:val="right" w:leader="dot" w:pos="10059"/>
            </w:tabs>
            <w:rPr>
              <w:rFonts w:eastAsiaTheme="minorEastAsia"/>
              <w:noProof/>
              <w:lang w:val="en-IE" w:eastAsia="en-IE"/>
            </w:rPr>
          </w:pPr>
          <w:hyperlink w:anchor="_Toc240361798" w:history="1">
            <w:r w:rsidR="00480509" w:rsidRPr="00391F1C">
              <w:rPr>
                <w:rStyle w:val="Hyperlink"/>
                <w:noProof/>
              </w:rPr>
              <w:t>4.12</w:t>
            </w:r>
            <w:r w:rsidR="00480509">
              <w:rPr>
                <w:rFonts w:eastAsiaTheme="minorEastAsia"/>
                <w:noProof/>
                <w:lang w:val="en-IE" w:eastAsia="en-IE"/>
              </w:rPr>
              <w:tab/>
            </w:r>
            <w:r w:rsidR="00480509" w:rsidRPr="00391F1C">
              <w:rPr>
                <w:rStyle w:val="Hyperlink"/>
                <w:noProof/>
              </w:rPr>
              <w:t>International</w:t>
            </w:r>
            <w:r w:rsidR="00480509" w:rsidRPr="00391F1C">
              <w:rPr>
                <w:rStyle w:val="Hyperlink"/>
                <w:noProof/>
                <w:spacing w:val="-7"/>
              </w:rPr>
              <w:t xml:space="preserve"> </w:t>
            </w:r>
            <w:r w:rsidR="00480509" w:rsidRPr="00391F1C">
              <w:rPr>
                <w:rStyle w:val="Hyperlink"/>
                <w:noProof/>
              </w:rPr>
              <w:t>Procurement</w:t>
            </w:r>
            <w:r w:rsidR="00480509" w:rsidRPr="00391F1C">
              <w:rPr>
                <w:rStyle w:val="Hyperlink"/>
                <w:noProof/>
                <w:spacing w:val="-5"/>
              </w:rPr>
              <w:t xml:space="preserve"> </w:t>
            </w:r>
            <w:r w:rsidR="00480509" w:rsidRPr="00391F1C">
              <w:rPr>
                <w:rStyle w:val="Hyperlink"/>
                <w:noProof/>
                <w:spacing w:val="-2"/>
              </w:rPr>
              <w:t>Instrument</w:t>
            </w:r>
            <w:r w:rsidR="00480509">
              <w:rPr>
                <w:noProof/>
                <w:webHidden/>
              </w:rPr>
              <w:tab/>
            </w:r>
            <w:r w:rsidR="00480509">
              <w:rPr>
                <w:noProof/>
                <w:webHidden/>
              </w:rPr>
              <w:fldChar w:fldCharType="begin"/>
            </w:r>
            <w:r w:rsidR="00480509">
              <w:rPr>
                <w:noProof/>
                <w:webHidden/>
              </w:rPr>
              <w:instrText xml:space="preserve"> PAGEREF _Toc240361798 \h </w:instrText>
            </w:r>
            <w:r w:rsidR="00480509">
              <w:rPr>
                <w:noProof/>
                <w:webHidden/>
              </w:rPr>
            </w:r>
            <w:r w:rsidR="00480509">
              <w:rPr>
                <w:noProof/>
                <w:webHidden/>
              </w:rPr>
              <w:fldChar w:fldCharType="separate"/>
            </w:r>
            <w:r w:rsidR="00480509">
              <w:rPr>
                <w:noProof/>
                <w:webHidden/>
              </w:rPr>
              <w:t>10</w:t>
            </w:r>
            <w:r w:rsidR="00480509">
              <w:rPr>
                <w:noProof/>
                <w:webHidden/>
              </w:rPr>
              <w:fldChar w:fldCharType="end"/>
            </w:r>
          </w:hyperlink>
        </w:p>
        <w:p w14:paraId="53BD690A" w14:textId="3BC3418C" w:rsidR="00480509" w:rsidRDefault="005659F8">
          <w:pPr>
            <w:pStyle w:val="TOC3"/>
            <w:tabs>
              <w:tab w:val="left" w:pos="1627"/>
              <w:tab w:val="right" w:leader="dot" w:pos="10059"/>
            </w:tabs>
            <w:rPr>
              <w:rFonts w:eastAsiaTheme="minorEastAsia"/>
              <w:noProof/>
              <w:lang w:val="en-IE" w:eastAsia="en-IE"/>
            </w:rPr>
          </w:pPr>
          <w:hyperlink w:anchor="_Toc240361799" w:history="1">
            <w:r w:rsidR="00480509" w:rsidRPr="00391F1C">
              <w:rPr>
                <w:rStyle w:val="Hyperlink"/>
                <w:noProof/>
              </w:rPr>
              <w:t>4.13</w:t>
            </w:r>
            <w:r w:rsidR="00480509">
              <w:rPr>
                <w:rFonts w:eastAsiaTheme="minorEastAsia"/>
                <w:noProof/>
                <w:lang w:val="en-IE" w:eastAsia="en-IE"/>
              </w:rPr>
              <w:tab/>
            </w:r>
            <w:r w:rsidR="00480509" w:rsidRPr="00391F1C">
              <w:rPr>
                <w:rStyle w:val="Hyperlink"/>
                <w:noProof/>
              </w:rPr>
              <w:t>Foreign</w:t>
            </w:r>
            <w:r w:rsidR="00480509" w:rsidRPr="00391F1C">
              <w:rPr>
                <w:rStyle w:val="Hyperlink"/>
                <w:noProof/>
                <w:spacing w:val="-3"/>
              </w:rPr>
              <w:t xml:space="preserve"> </w:t>
            </w:r>
            <w:r w:rsidR="00480509" w:rsidRPr="00391F1C">
              <w:rPr>
                <w:rStyle w:val="Hyperlink"/>
                <w:noProof/>
              </w:rPr>
              <w:t>Subsidies</w:t>
            </w:r>
            <w:r w:rsidR="00480509" w:rsidRPr="00391F1C">
              <w:rPr>
                <w:rStyle w:val="Hyperlink"/>
                <w:noProof/>
                <w:spacing w:val="-3"/>
              </w:rPr>
              <w:t xml:space="preserve"> </w:t>
            </w:r>
            <w:r w:rsidR="00480509" w:rsidRPr="00391F1C">
              <w:rPr>
                <w:rStyle w:val="Hyperlink"/>
                <w:noProof/>
                <w:spacing w:val="-2"/>
              </w:rPr>
              <w:t>Regulation</w:t>
            </w:r>
            <w:r w:rsidR="00480509">
              <w:rPr>
                <w:noProof/>
                <w:webHidden/>
              </w:rPr>
              <w:tab/>
            </w:r>
            <w:r w:rsidR="00480509">
              <w:rPr>
                <w:noProof/>
                <w:webHidden/>
              </w:rPr>
              <w:fldChar w:fldCharType="begin"/>
            </w:r>
            <w:r w:rsidR="00480509">
              <w:rPr>
                <w:noProof/>
                <w:webHidden/>
              </w:rPr>
              <w:instrText xml:space="preserve"> PAGEREF _Toc240361799 \h </w:instrText>
            </w:r>
            <w:r w:rsidR="00480509">
              <w:rPr>
                <w:noProof/>
                <w:webHidden/>
              </w:rPr>
            </w:r>
            <w:r w:rsidR="00480509">
              <w:rPr>
                <w:noProof/>
                <w:webHidden/>
              </w:rPr>
              <w:fldChar w:fldCharType="separate"/>
            </w:r>
            <w:r w:rsidR="00480509">
              <w:rPr>
                <w:noProof/>
                <w:webHidden/>
              </w:rPr>
              <w:t>11</w:t>
            </w:r>
            <w:r w:rsidR="00480509">
              <w:rPr>
                <w:noProof/>
                <w:webHidden/>
              </w:rPr>
              <w:fldChar w:fldCharType="end"/>
            </w:r>
          </w:hyperlink>
        </w:p>
        <w:p w14:paraId="247381C5" w14:textId="495E9C7E" w:rsidR="00480509" w:rsidRDefault="005659F8">
          <w:pPr>
            <w:pStyle w:val="TOC3"/>
            <w:tabs>
              <w:tab w:val="left" w:pos="1627"/>
              <w:tab w:val="right" w:leader="dot" w:pos="10059"/>
            </w:tabs>
            <w:rPr>
              <w:rFonts w:eastAsiaTheme="minorEastAsia"/>
              <w:noProof/>
              <w:lang w:val="en-IE" w:eastAsia="en-IE"/>
            </w:rPr>
          </w:pPr>
          <w:hyperlink w:anchor="_Toc240361800" w:history="1">
            <w:r w:rsidR="00480509" w:rsidRPr="00391F1C">
              <w:rPr>
                <w:rStyle w:val="Hyperlink"/>
                <w:noProof/>
              </w:rPr>
              <w:t>4.14</w:t>
            </w:r>
            <w:r w:rsidR="00480509">
              <w:rPr>
                <w:rFonts w:eastAsiaTheme="minorEastAsia"/>
                <w:noProof/>
                <w:lang w:val="en-IE" w:eastAsia="en-IE"/>
              </w:rPr>
              <w:tab/>
            </w:r>
            <w:r w:rsidR="00480509" w:rsidRPr="00391F1C">
              <w:rPr>
                <w:rStyle w:val="Hyperlink"/>
                <w:noProof/>
                <w:spacing w:val="-2"/>
              </w:rPr>
              <w:t>Interference</w:t>
            </w:r>
            <w:r w:rsidR="00480509">
              <w:rPr>
                <w:noProof/>
                <w:webHidden/>
              </w:rPr>
              <w:tab/>
            </w:r>
            <w:r w:rsidR="00480509">
              <w:rPr>
                <w:noProof/>
                <w:webHidden/>
              </w:rPr>
              <w:fldChar w:fldCharType="begin"/>
            </w:r>
            <w:r w:rsidR="00480509">
              <w:rPr>
                <w:noProof/>
                <w:webHidden/>
              </w:rPr>
              <w:instrText xml:space="preserve"> PAGEREF _Toc240361800 \h </w:instrText>
            </w:r>
            <w:r w:rsidR="00480509">
              <w:rPr>
                <w:noProof/>
                <w:webHidden/>
              </w:rPr>
            </w:r>
            <w:r w:rsidR="00480509">
              <w:rPr>
                <w:noProof/>
                <w:webHidden/>
              </w:rPr>
              <w:fldChar w:fldCharType="separate"/>
            </w:r>
            <w:r w:rsidR="00480509">
              <w:rPr>
                <w:noProof/>
                <w:webHidden/>
              </w:rPr>
              <w:t>11</w:t>
            </w:r>
            <w:r w:rsidR="00480509">
              <w:rPr>
                <w:noProof/>
                <w:webHidden/>
              </w:rPr>
              <w:fldChar w:fldCharType="end"/>
            </w:r>
          </w:hyperlink>
        </w:p>
        <w:p w14:paraId="7E4633EF" w14:textId="654CADBC" w:rsidR="00480509" w:rsidRDefault="005659F8">
          <w:pPr>
            <w:pStyle w:val="TOC3"/>
            <w:tabs>
              <w:tab w:val="left" w:pos="1627"/>
              <w:tab w:val="right" w:leader="dot" w:pos="10059"/>
            </w:tabs>
            <w:rPr>
              <w:rFonts w:eastAsiaTheme="minorEastAsia"/>
              <w:noProof/>
              <w:lang w:val="en-IE" w:eastAsia="en-IE"/>
            </w:rPr>
          </w:pPr>
          <w:hyperlink w:anchor="_Toc240361801" w:history="1">
            <w:r w:rsidR="00480509" w:rsidRPr="00391F1C">
              <w:rPr>
                <w:rStyle w:val="Hyperlink"/>
                <w:noProof/>
              </w:rPr>
              <w:t>4.15</w:t>
            </w:r>
            <w:r w:rsidR="00480509">
              <w:rPr>
                <w:rFonts w:eastAsiaTheme="minorEastAsia"/>
                <w:noProof/>
                <w:lang w:val="en-IE" w:eastAsia="en-IE"/>
              </w:rPr>
              <w:tab/>
            </w:r>
            <w:r w:rsidR="00480509" w:rsidRPr="00391F1C">
              <w:rPr>
                <w:rStyle w:val="Hyperlink"/>
                <w:noProof/>
              </w:rPr>
              <w:t>Inducement</w:t>
            </w:r>
            <w:r w:rsidR="00480509" w:rsidRPr="00391F1C">
              <w:rPr>
                <w:rStyle w:val="Hyperlink"/>
                <w:noProof/>
                <w:spacing w:val="-3"/>
              </w:rPr>
              <w:t xml:space="preserve"> </w:t>
            </w:r>
            <w:r w:rsidR="00480509" w:rsidRPr="00391F1C">
              <w:rPr>
                <w:rStyle w:val="Hyperlink"/>
                <w:noProof/>
              </w:rPr>
              <w:t>to</w:t>
            </w:r>
            <w:r w:rsidR="00480509" w:rsidRPr="00391F1C">
              <w:rPr>
                <w:rStyle w:val="Hyperlink"/>
                <w:noProof/>
                <w:spacing w:val="-1"/>
              </w:rPr>
              <w:t xml:space="preserve"> </w:t>
            </w:r>
            <w:r w:rsidR="00480509" w:rsidRPr="00391F1C">
              <w:rPr>
                <w:rStyle w:val="Hyperlink"/>
                <w:noProof/>
                <w:spacing w:val="-2"/>
              </w:rPr>
              <w:t>Purchase</w:t>
            </w:r>
            <w:r w:rsidR="00480509">
              <w:rPr>
                <w:noProof/>
                <w:webHidden/>
              </w:rPr>
              <w:tab/>
            </w:r>
            <w:r w:rsidR="00480509">
              <w:rPr>
                <w:noProof/>
                <w:webHidden/>
              </w:rPr>
              <w:fldChar w:fldCharType="begin"/>
            </w:r>
            <w:r w:rsidR="00480509">
              <w:rPr>
                <w:noProof/>
                <w:webHidden/>
              </w:rPr>
              <w:instrText xml:space="preserve"> PAGEREF _Toc240361801 \h </w:instrText>
            </w:r>
            <w:r w:rsidR="00480509">
              <w:rPr>
                <w:noProof/>
                <w:webHidden/>
              </w:rPr>
            </w:r>
            <w:r w:rsidR="00480509">
              <w:rPr>
                <w:noProof/>
                <w:webHidden/>
              </w:rPr>
              <w:fldChar w:fldCharType="separate"/>
            </w:r>
            <w:r w:rsidR="00480509">
              <w:rPr>
                <w:noProof/>
                <w:webHidden/>
              </w:rPr>
              <w:t>11</w:t>
            </w:r>
            <w:r w:rsidR="00480509">
              <w:rPr>
                <w:noProof/>
                <w:webHidden/>
              </w:rPr>
              <w:fldChar w:fldCharType="end"/>
            </w:r>
          </w:hyperlink>
        </w:p>
        <w:p w14:paraId="66436211" w14:textId="6F817416" w:rsidR="00480509" w:rsidRDefault="005659F8">
          <w:pPr>
            <w:pStyle w:val="TOC2"/>
            <w:tabs>
              <w:tab w:val="right" w:leader="dot" w:pos="10059"/>
            </w:tabs>
            <w:rPr>
              <w:rFonts w:eastAsiaTheme="minorEastAsia"/>
              <w:noProof/>
              <w:lang w:val="en-IE" w:eastAsia="en-IE"/>
            </w:rPr>
          </w:pPr>
          <w:hyperlink w:anchor="_Toc240361802" w:history="1">
            <w:r w:rsidR="00480509" w:rsidRPr="00391F1C">
              <w:rPr>
                <w:rStyle w:val="Hyperlink"/>
                <w:noProof/>
                <w:shd w:val="clear" w:color="auto" w:fill="001F5F"/>
              </w:rPr>
              <w:t>APPENDIX</w:t>
            </w:r>
            <w:r w:rsidR="00480509" w:rsidRPr="00391F1C">
              <w:rPr>
                <w:rStyle w:val="Hyperlink"/>
                <w:noProof/>
                <w:spacing w:val="-9"/>
                <w:shd w:val="clear" w:color="auto" w:fill="001F5F"/>
              </w:rPr>
              <w:t xml:space="preserve"> </w:t>
            </w:r>
            <w:r w:rsidR="00480509" w:rsidRPr="00391F1C">
              <w:rPr>
                <w:rStyle w:val="Hyperlink"/>
                <w:noProof/>
                <w:shd w:val="clear" w:color="auto" w:fill="001F5F"/>
              </w:rPr>
              <w:t>A:</w:t>
            </w:r>
            <w:r w:rsidR="00480509" w:rsidRPr="00391F1C">
              <w:rPr>
                <w:rStyle w:val="Hyperlink"/>
                <w:noProof/>
                <w:spacing w:val="-5"/>
                <w:shd w:val="clear" w:color="auto" w:fill="001F5F"/>
              </w:rPr>
              <w:t xml:space="preserve"> </w:t>
            </w:r>
            <w:r w:rsidR="00480509" w:rsidRPr="00391F1C">
              <w:rPr>
                <w:rStyle w:val="Hyperlink"/>
                <w:noProof/>
                <w:shd w:val="clear" w:color="auto" w:fill="001F5F"/>
              </w:rPr>
              <w:t>PART</w:t>
            </w:r>
            <w:r w:rsidR="00480509" w:rsidRPr="00391F1C">
              <w:rPr>
                <w:rStyle w:val="Hyperlink"/>
                <w:noProof/>
                <w:spacing w:val="-4"/>
                <w:shd w:val="clear" w:color="auto" w:fill="001F5F"/>
              </w:rPr>
              <w:t xml:space="preserve"> </w:t>
            </w:r>
            <w:r w:rsidR="00480509" w:rsidRPr="00391F1C">
              <w:rPr>
                <w:rStyle w:val="Hyperlink"/>
                <w:noProof/>
                <w:shd w:val="clear" w:color="auto" w:fill="001F5F"/>
              </w:rPr>
              <w:t>A</w:t>
            </w:r>
            <w:r w:rsidR="00480509" w:rsidRPr="00391F1C">
              <w:rPr>
                <w:rStyle w:val="Hyperlink"/>
                <w:noProof/>
                <w:spacing w:val="-4"/>
                <w:shd w:val="clear" w:color="auto" w:fill="001F5F"/>
              </w:rPr>
              <w:t xml:space="preserve"> </w:t>
            </w:r>
            <w:r w:rsidR="00480509" w:rsidRPr="00391F1C">
              <w:rPr>
                <w:rStyle w:val="Hyperlink"/>
                <w:noProof/>
                <w:shd w:val="clear" w:color="auto" w:fill="001F5F"/>
              </w:rPr>
              <w:t>-</w:t>
            </w:r>
            <w:r w:rsidR="00480509" w:rsidRPr="00391F1C">
              <w:rPr>
                <w:rStyle w:val="Hyperlink"/>
                <w:noProof/>
                <w:spacing w:val="-4"/>
                <w:shd w:val="clear" w:color="auto" w:fill="001F5F"/>
              </w:rPr>
              <w:t xml:space="preserve"> </w:t>
            </w:r>
            <w:r w:rsidR="00480509" w:rsidRPr="00391F1C">
              <w:rPr>
                <w:rStyle w:val="Hyperlink"/>
                <w:noProof/>
                <w:shd w:val="clear" w:color="auto" w:fill="001F5F"/>
              </w:rPr>
              <w:t>Initial</w:t>
            </w:r>
            <w:r w:rsidR="00480509" w:rsidRPr="00391F1C">
              <w:rPr>
                <w:rStyle w:val="Hyperlink"/>
                <w:noProof/>
                <w:spacing w:val="-3"/>
                <w:shd w:val="clear" w:color="auto" w:fill="001F5F"/>
              </w:rPr>
              <w:t xml:space="preserve"> </w:t>
            </w:r>
            <w:r w:rsidR="00480509" w:rsidRPr="00391F1C">
              <w:rPr>
                <w:rStyle w:val="Hyperlink"/>
                <w:noProof/>
                <w:shd w:val="clear" w:color="auto" w:fill="001F5F"/>
              </w:rPr>
              <w:t>Pre-Qualification</w:t>
            </w:r>
            <w:r w:rsidR="00480509" w:rsidRPr="00391F1C">
              <w:rPr>
                <w:rStyle w:val="Hyperlink"/>
                <w:noProof/>
                <w:spacing w:val="-3"/>
                <w:shd w:val="clear" w:color="auto" w:fill="001F5F"/>
              </w:rPr>
              <w:t xml:space="preserve"> </w:t>
            </w:r>
            <w:r w:rsidR="00480509" w:rsidRPr="00391F1C">
              <w:rPr>
                <w:rStyle w:val="Hyperlink"/>
                <w:noProof/>
                <w:spacing w:val="-2"/>
                <w:shd w:val="clear" w:color="auto" w:fill="001F5F"/>
              </w:rPr>
              <w:t>Questionnaire</w:t>
            </w:r>
            <w:r w:rsidR="00480509">
              <w:rPr>
                <w:noProof/>
                <w:webHidden/>
              </w:rPr>
              <w:tab/>
            </w:r>
            <w:r w:rsidR="00480509">
              <w:rPr>
                <w:noProof/>
                <w:webHidden/>
              </w:rPr>
              <w:fldChar w:fldCharType="begin"/>
            </w:r>
            <w:r w:rsidR="00480509">
              <w:rPr>
                <w:noProof/>
                <w:webHidden/>
              </w:rPr>
              <w:instrText xml:space="preserve"> PAGEREF _Toc240361802 \h </w:instrText>
            </w:r>
            <w:r w:rsidR="00480509">
              <w:rPr>
                <w:noProof/>
                <w:webHidden/>
              </w:rPr>
            </w:r>
            <w:r w:rsidR="00480509">
              <w:rPr>
                <w:noProof/>
                <w:webHidden/>
              </w:rPr>
              <w:fldChar w:fldCharType="separate"/>
            </w:r>
            <w:r w:rsidR="00480509">
              <w:rPr>
                <w:noProof/>
                <w:webHidden/>
              </w:rPr>
              <w:t>12</w:t>
            </w:r>
            <w:r w:rsidR="00480509">
              <w:rPr>
                <w:noProof/>
                <w:webHidden/>
              </w:rPr>
              <w:fldChar w:fldCharType="end"/>
            </w:r>
          </w:hyperlink>
        </w:p>
        <w:p w14:paraId="421604F6" w14:textId="269A696C" w:rsidR="00480509" w:rsidRDefault="005659F8">
          <w:pPr>
            <w:pStyle w:val="TOC2"/>
            <w:tabs>
              <w:tab w:val="right" w:leader="dot" w:pos="10059"/>
            </w:tabs>
            <w:rPr>
              <w:rFonts w:eastAsiaTheme="minorEastAsia"/>
              <w:noProof/>
              <w:lang w:val="en-IE" w:eastAsia="en-IE"/>
            </w:rPr>
          </w:pPr>
          <w:hyperlink w:anchor="_Toc240361803" w:history="1">
            <w:r w:rsidR="00480509" w:rsidRPr="00391F1C">
              <w:rPr>
                <w:rStyle w:val="Hyperlink"/>
                <w:noProof/>
                <w:shd w:val="clear" w:color="auto" w:fill="001F5F"/>
              </w:rPr>
              <w:t>APPENDIX</w:t>
            </w:r>
            <w:r w:rsidR="00480509" w:rsidRPr="00391F1C">
              <w:rPr>
                <w:rStyle w:val="Hyperlink"/>
                <w:noProof/>
                <w:spacing w:val="-8"/>
                <w:shd w:val="clear" w:color="auto" w:fill="001F5F"/>
              </w:rPr>
              <w:t xml:space="preserve"> </w:t>
            </w:r>
            <w:r w:rsidR="00480509" w:rsidRPr="00391F1C">
              <w:rPr>
                <w:rStyle w:val="Hyperlink"/>
                <w:noProof/>
                <w:shd w:val="clear" w:color="auto" w:fill="001F5F"/>
              </w:rPr>
              <w:t>A:</w:t>
            </w:r>
            <w:r w:rsidR="00480509" w:rsidRPr="00391F1C">
              <w:rPr>
                <w:rStyle w:val="Hyperlink"/>
                <w:noProof/>
                <w:spacing w:val="-5"/>
                <w:shd w:val="clear" w:color="auto" w:fill="001F5F"/>
              </w:rPr>
              <w:t xml:space="preserve"> </w:t>
            </w:r>
            <w:r w:rsidR="00480509" w:rsidRPr="00391F1C">
              <w:rPr>
                <w:rStyle w:val="Hyperlink"/>
                <w:noProof/>
                <w:shd w:val="clear" w:color="auto" w:fill="001F5F"/>
              </w:rPr>
              <w:t>PART</w:t>
            </w:r>
            <w:r w:rsidR="00480509" w:rsidRPr="00391F1C">
              <w:rPr>
                <w:rStyle w:val="Hyperlink"/>
                <w:noProof/>
                <w:spacing w:val="-4"/>
                <w:shd w:val="clear" w:color="auto" w:fill="001F5F"/>
              </w:rPr>
              <w:t xml:space="preserve"> </w:t>
            </w:r>
            <w:r w:rsidR="00480509" w:rsidRPr="00391F1C">
              <w:rPr>
                <w:rStyle w:val="Hyperlink"/>
                <w:noProof/>
                <w:shd w:val="clear" w:color="auto" w:fill="001F5F"/>
              </w:rPr>
              <w:t>B</w:t>
            </w:r>
            <w:r w:rsidR="00480509" w:rsidRPr="00391F1C">
              <w:rPr>
                <w:rStyle w:val="Hyperlink"/>
                <w:noProof/>
                <w:spacing w:val="-5"/>
                <w:shd w:val="clear" w:color="auto" w:fill="001F5F"/>
              </w:rPr>
              <w:t xml:space="preserve"> </w:t>
            </w:r>
            <w:r w:rsidR="00480509" w:rsidRPr="00391F1C">
              <w:rPr>
                <w:rStyle w:val="Hyperlink"/>
                <w:noProof/>
                <w:shd w:val="clear" w:color="auto" w:fill="001F5F"/>
              </w:rPr>
              <w:t>-</w:t>
            </w:r>
            <w:r w:rsidR="00480509" w:rsidRPr="00391F1C">
              <w:rPr>
                <w:rStyle w:val="Hyperlink"/>
                <w:noProof/>
                <w:spacing w:val="-4"/>
                <w:shd w:val="clear" w:color="auto" w:fill="001F5F"/>
              </w:rPr>
              <w:t xml:space="preserve"> </w:t>
            </w:r>
            <w:r w:rsidR="00480509" w:rsidRPr="00391F1C">
              <w:rPr>
                <w:rStyle w:val="Hyperlink"/>
                <w:noProof/>
                <w:shd w:val="clear" w:color="auto" w:fill="001F5F"/>
              </w:rPr>
              <w:t>Questionnaire</w:t>
            </w:r>
            <w:r w:rsidR="00480509" w:rsidRPr="00391F1C">
              <w:rPr>
                <w:rStyle w:val="Hyperlink"/>
                <w:noProof/>
                <w:spacing w:val="-3"/>
                <w:shd w:val="clear" w:color="auto" w:fill="001F5F"/>
              </w:rPr>
              <w:t xml:space="preserve"> </w:t>
            </w:r>
            <w:r w:rsidR="00480509" w:rsidRPr="00391F1C">
              <w:rPr>
                <w:rStyle w:val="Hyperlink"/>
                <w:noProof/>
                <w:shd w:val="clear" w:color="auto" w:fill="001F5F"/>
              </w:rPr>
              <w:t>Response</w:t>
            </w:r>
            <w:r w:rsidR="00480509" w:rsidRPr="00391F1C">
              <w:rPr>
                <w:rStyle w:val="Hyperlink"/>
                <w:noProof/>
                <w:spacing w:val="-4"/>
                <w:shd w:val="clear" w:color="auto" w:fill="001F5F"/>
              </w:rPr>
              <w:t xml:space="preserve"> </w:t>
            </w:r>
            <w:r w:rsidR="00480509" w:rsidRPr="00391F1C">
              <w:rPr>
                <w:rStyle w:val="Hyperlink"/>
                <w:noProof/>
                <w:spacing w:val="-2"/>
                <w:shd w:val="clear" w:color="auto" w:fill="001F5F"/>
              </w:rPr>
              <w:t>Document</w:t>
            </w:r>
            <w:r w:rsidR="00480509">
              <w:rPr>
                <w:noProof/>
                <w:webHidden/>
              </w:rPr>
              <w:tab/>
            </w:r>
            <w:r w:rsidR="00480509">
              <w:rPr>
                <w:noProof/>
                <w:webHidden/>
              </w:rPr>
              <w:fldChar w:fldCharType="begin"/>
            </w:r>
            <w:r w:rsidR="00480509">
              <w:rPr>
                <w:noProof/>
                <w:webHidden/>
              </w:rPr>
              <w:instrText xml:space="preserve"> PAGEREF _Toc240361803 \h </w:instrText>
            </w:r>
            <w:r w:rsidR="00480509">
              <w:rPr>
                <w:noProof/>
                <w:webHidden/>
              </w:rPr>
            </w:r>
            <w:r w:rsidR="00480509">
              <w:rPr>
                <w:noProof/>
                <w:webHidden/>
              </w:rPr>
              <w:fldChar w:fldCharType="separate"/>
            </w:r>
            <w:r w:rsidR="00480509">
              <w:rPr>
                <w:noProof/>
                <w:webHidden/>
              </w:rPr>
              <w:t>14</w:t>
            </w:r>
            <w:r w:rsidR="00480509">
              <w:rPr>
                <w:noProof/>
                <w:webHidden/>
              </w:rPr>
              <w:fldChar w:fldCharType="end"/>
            </w:r>
          </w:hyperlink>
        </w:p>
        <w:p w14:paraId="61C92296" w14:textId="13E07FC7" w:rsidR="00480509" w:rsidRDefault="005659F8">
          <w:pPr>
            <w:pStyle w:val="TOC1"/>
            <w:tabs>
              <w:tab w:val="right" w:leader="dot" w:pos="10059"/>
            </w:tabs>
            <w:rPr>
              <w:rFonts w:eastAsiaTheme="minorEastAsia"/>
              <w:noProof/>
              <w:lang w:val="en-IE" w:eastAsia="en-IE"/>
            </w:rPr>
          </w:pPr>
          <w:hyperlink w:anchor="_Toc240361804" w:history="1">
            <w:r w:rsidR="00480509" w:rsidRPr="00391F1C">
              <w:rPr>
                <w:rStyle w:val="Hyperlink"/>
                <w:noProof/>
              </w:rPr>
              <w:t>Appendix A - PART B QUESTIONNAIRE</w:t>
            </w:r>
            <w:r w:rsidR="00480509" w:rsidRPr="00391F1C">
              <w:rPr>
                <w:rStyle w:val="Hyperlink"/>
                <w:noProof/>
                <w:spacing w:val="-18"/>
              </w:rPr>
              <w:t xml:space="preserve"> </w:t>
            </w:r>
            <w:r w:rsidR="00480509" w:rsidRPr="00391F1C">
              <w:rPr>
                <w:rStyle w:val="Hyperlink"/>
                <w:noProof/>
              </w:rPr>
              <w:t>RESPONSE</w:t>
            </w:r>
            <w:r w:rsidR="00480509" w:rsidRPr="00391F1C">
              <w:rPr>
                <w:rStyle w:val="Hyperlink"/>
                <w:noProof/>
                <w:spacing w:val="-18"/>
              </w:rPr>
              <w:t xml:space="preserve"> </w:t>
            </w:r>
            <w:r w:rsidR="00480509" w:rsidRPr="00391F1C">
              <w:rPr>
                <w:rStyle w:val="Hyperlink"/>
                <w:noProof/>
              </w:rPr>
              <w:t>DOCUMENT</w:t>
            </w:r>
            <w:r w:rsidR="00480509">
              <w:rPr>
                <w:noProof/>
                <w:webHidden/>
              </w:rPr>
              <w:tab/>
            </w:r>
            <w:r w:rsidR="00480509">
              <w:rPr>
                <w:noProof/>
                <w:webHidden/>
              </w:rPr>
              <w:fldChar w:fldCharType="begin"/>
            </w:r>
            <w:r w:rsidR="00480509">
              <w:rPr>
                <w:noProof/>
                <w:webHidden/>
              </w:rPr>
              <w:instrText xml:space="preserve"> PAGEREF _Toc240361804 \h </w:instrText>
            </w:r>
            <w:r w:rsidR="00480509">
              <w:rPr>
                <w:noProof/>
                <w:webHidden/>
              </w:rPr>
            </w:r>
            <w:r w:rsidR="00480509">
              <w:rPr>
                <w:noProof/>
                <w:webHidden/>
              </w:rPr>
              <w:fldChar w:fldCharType="separate"/>
            </w:r>
            <w:r w:rsidR="00480509">
              <w:rPr>
                <w:noProof/>
                <w:webHidden/>
              </w:rPr>
              <w:t>14</w:t>
            </w:r>
            <w:r w:rsidR="00480509">
              <w:rPr>
                <w:noProof/>
                <w:webHidden/>
              </w:rPr>
              <w:fldChar w:fldCharType="end"/>
            </w:r>
          </w:hyperlink>
        </w:p>
        <w:p w14:paraId="7C40D0CB" w14:textId="0774E462" w:rsidR="00480509" w:rsidRDefault="005659F8">
          <w:pPr>
            <w:pStyle w:val="TOC2"/>
            <w:tabs>
              <w:tab w:val="right" w:leader="dot" w:pos="10059"/>
            </w:tabs>
            <w:rPr>
              <w:rFonts w:eastAsiaTheme="minorEastAsia"/>
              <w:noProof/>
              <w:lang w:val="en-IE" w:eastAsia="en-IE"/>
            </w:rPr>
          </w:pPr>
          <w:hyperlink w:anchor="_Toc240361805" w:history="1">
            <w:r w:rsidR="00480509" w:rsidRPr="00391F1C">
              <w:rPr>
                <w:rStyle w:val="Hyperlink"/>
                <w:noProof/>
                <w:shd w:val="clear" w:color="auto" w:fill="001F5F"/>
              </w:rPr>
              <w:t>Instructions</w:t>
            </w:r>
            <w:r w:rsidR="00480509" w:rsidRPr="00391F1C">
              <w:rPr>
                <w:rStyle w:val="Hyperlink"/>
                <w:noProof/>
                <w:spacing w:val="-7"/>
                <w:shd w:val="clear" w:color="auto" w:fill="001F5F"/>
              </w:rPr>
              <w:t xml:space="preserve"> </w:t>
            </w:r>
            <w:r w:rsidR="00480509" w:rsidRPr="00391F1C">
              <w:rPr>
                <w:rStyle w:val="Hyperlink"/>
                <w:noProof/>
                <w:shd w:val="clear" w:color="auto" w:fill="001F5F"/>
              </w:rPr>
              <w:t>for</w:t>
            </w:r>
            <w:r w:rsidR="00480509" w:rsidRPr="00391F1C">
              <w:rPr>
                <w:rStyle w:val="Hyperlink"/>
                <w:noProof/>
                <w:spacing w:val="-7"/>
                <w:shd w:val="clear" w:color="auto" w:fill="001F5F"/>
              </w:rPr>
              <w:t xml:space="preserve"> </w:t>
            </w:r>
            <w:r w:rsidR="00480509" w:rsidRPr="00391F1C">
              <w:rPr>
                <w:rStyle w:val="Hyperlink"/>
                <w:noProof/>
                <w:spacing w:val="-2"/>
                <w:shd w:val="clear" w:color="auto" w:fill="001F5F"/>
              </w:rPr>
              <w:t>Completion</w:t>
            </w:r>
            <w:r w:rsidR="00480509">
              <w:rPr>
                <w:noProof/>
                <w:webHidden/>
              </w:rPr>
              <w:tab/>
            </w:r>
            <w:r w:rsidR="00480509">
              <w:rPr>
                <w:noProof/>
                <w:webHidden/>
              </w:rPr>
              <w:fldChar w:fldCharType="begin"/>
            </w:r>
            <w:r w:rsidR="00480509">
              <w:rPr>
                <w:noProof/>
                <w:webHidden/>
              </w:rPr>
              <w:instrText xml:space="preserve"> PAGEREF _Toc240361805 \h </w:instrText>
            </w:r>
            <w:r w:rsidR="00480509">
              <w:rPr>
                <w:noProof/>
                <w:webHidden/>
              </w:rPr>
            </w:r>
            <w:r w:rsidR="00480509">
              <w:rPr>
                <w:noProof/>
                <w:webHidden/>
              </w:rPr>
              <w:fldChar w:fldCharType="separate"/>
            </w:r>
            <w:r w:rsidR="00480509">
              <w:rPr>
                <w:noProof/>
                <w:webHidden/>
              </w:rPr>
              <w:t>15</w:t>
            </w:r>
            <w:r w:rsidR="00480509">
              <w:rPr>
                <w:noProof/>
                <w:webHidden/>
              </w:rPr>
              <w:fldChar w:fldCharType="end"/>
            </w:r>
          </w:hyperlink>
        </w:p>
        <w:p w14:paraId="5D97090F" w14:textId="38529B50" w:rsidR="00480509" w:rsidRDefault="005659F8">
          <w:pPr>
            <w:pStyle w:val="TOC2"/>
            <w:tabs>
              <w:tab w:val="right" w:leader="dot" w:pos="10059"/>
            </w:tabs>
            <w:rPr>
              <w:rFonts w:eastAsiaTheme="minorEastAsia"/>
              <w:noProof/>
              <w:lang w:val="en-IE" w:eastAsia="en-IE"/>
            </w:rPr>
          </w:pPr>
          <w:hyperlink w:anchor="_Toc240361806" w:history="1">
            <w:r w:rsidR="00480509" w:rsidRPr="00391F1C">
              <w:rPr>
                <w:rStyle w:val="Hyperlink"/>
                <w:noProof/>
                <w:shd w:val="clear" w:color="auto" w:fill="001F5F"/>
              </w:rPr>
              <w:t>Confirmation</w:t>
            </w:r>
            <w:r w:rsidR="00480509" w:rsidRPr="00391F1C">
              <w:rPr>
                <w:rStyle w:val="Hyperlink"/>
                <w:noProof/>
                <w:spacing w:val="-10"/>
                <w:shd w:val="clear" w:color="auto" w:fill="001F5F"/>
              </w:rPr>
              <w:t xml:space="preserve"> </w:t>
            </w:r>
            <w:r w:rsidR="00480509" w:rsidRPr="00391F1C">
              <w:rPr>
                <w:rStyle w:val="Hyperlink"/>
                <w:noProof/>
                <w:spacing w:val="-2"/>
                <w:shd w:val="clear" w:color="auto" w:fill="001F5F"/>
              </w:rPr>
              <w:t>Check</w:t>
            </w:r>
            <w:r w:rsidR="00480509">
              <w:rPr>
                <w:noProof/>
                <w:webHidden/>
              </w:rPr>
              <w:tab/>
            </w:r>
            <w:r w:rsidR="00480509">
              <w:rPr>
                <w:noProof/>
                <w:webHidden/>
              </w:rPr>
              <w:fldChar w:fldCharType="begin"/>
            </w:r>
            <w:r w:rsidR="00480509">
              <w:rPr>
                <w:noProof/>
                <w:webHidden/>
              </w:rPr>
              <w:instrText xml:space="preserve"> PAGEREF _Toc240361806 \h </w:instrText>
            </w:r>
            <w:r w:rsidR="00480509">
              <w:rPr>
                <w:noProof/>
                <w:webHidden/>
              </w:rPr>
            </w:r>
            <w:r w:rsidR="00480509">
              <w:rPr>
                <w:noProof/>
                <w:webHidden/>
              </w:rPr>
              <w:fldChar w:fldCharType="separate"/>
            </w:r>
            <w:r w:rsidR="00480509">
              <w:rPr>
                <w:noProof/>
                <w:webHidden/>
              </w:rPr>
              <w:t>16</w:t>
            </w:r>
            <w:r w:rsidR="00480509">
              <w:rPr>
                <w:noProof/>
                <w:webHidden/>
              </w:rPr>
              <w:fldChar w:fldCharType="end"/>
            </w:r>
          </w:hyperlink>
        </w:p>
        <w:p w14:paraId="7A5DCB9E" w14:textId="21225566" w:rsidR="00981577" w:rsidRDefault="00981577">
          <w:r>
            <w:rPr>
              <w:b/>
              <w:bCs/>
              <w:noProof/>
            </w:rPr>
            <w:fldChar w:fldCharType="end"/>
          </w:r>
        </w:p>
      </w:sdtContent>
    </w:sdt>
    <w:p w14:paraId="3D124A4E" w14:textId="2E6221C0" w:rsidR="00A652CE" w:rsidRDefault="00A652CE" w:rsidP="00A652CE">
      <w:pPr>
        <w:pStyle w:val="TOC1"/>
        <w:tabs>
          <w:tab w:val="right" w:leader="dot" w:pos="9328"/>
        </w:tabs>
        <w:spacing w:before="236"/>
      </w:pPr>
    </w:p>
    <w:p w14:paraId="01B96BE1" w14:textId="77777777" w:rsidR="00A652CE" w:rsidRDefault="00A652CE" w:rsidP="00A652CE">
      <w:pPr>
        <w:pStyle w:val="TOC1"/>
        <w:sectPr w:rsidR="00A652CE">
          <w:footerReference w:type="default" r:id="rId11"/>
          <w:type w:val="continuous"/>
          <w:pgSz w:w="11910" w:h="16840"/>
          <w:pgMar w:top="1398" w:right="708" w:bottom="1690" w:left="1133" w:header="0" w:footer="1000" w:gutter="0"/>
          <w:cols w:space="720"/>
        </w:sectPr>
      </w:pPr>
    </w:p>
    <w:p w14:paraId="416C4C89" w14:textId="77777777" w:rsidR="00A652CE" w:rsidRDefault="00A652CE" w:rsidP="00A652CE">
      <w:pPr>
        <w:pStyle w:val="Heading2"/>
        <w:tabs>
          <w:tab w:val="left" w:pos="9388"/>
        </w:tabs>
      </w:pPr>
      <w:bookmarkStart w:id="0" w:name="_bookmark0"/>
      <w:bookmarkStart w:id="1" w:name="_Toc240361774"/>
      <w:bookmarkEnd w:id="0"/>
      <w:r>
        <w:rPr>
          <w:color w:val="FFFFFF"/>
          <w:spacing w:val="-2"/>
          <w:shd w:val="clear" w:color="auto" w:fill="001F5F"/>
        </w:rPr>
        <w:lastRenderedPageBreak/>
        <w:t>Disclaimer</w:t>
      </w:r>
      <w:bookmarkEnd w:id="1"/>
      <w:r>
        <w:rPr>
          <w:color w:val="FFFFFF"/>
          <w:shd w:val="clear" w:color="auto" w:fill="001F5F"/>
        </w:rPr>
        <w:tab/>
      </w:r>
    </w:p>
    <w:p w14:paraId="72C10DA5" w14:textId="77777777" w:rsidR="00A652CE" w:rsidRDefault="00A652CE" w:rsidP="00A652CE">
      <w:pPr>
        <w:pStyle w:val="BodyText"/>
        <w:spacing w:before="290"/>
      </w:pPr>
      <w:r>
        <w:t>This</w:t>
      </w:r>
      <w:r>
        <w:rPr>
          <w:spacing w:val="-9"/>
        </w:rPr>
        <w:t xml:space="preserve"> </w:t>
      </w:r>
      <w:r>
        <w:t>document</w:t>
      </w:r>
      <w:r>
        <w:rPr>
          <w:spacing w:val="-9"/>
        </w:rPr>
        <w:t xml:space="preserve"> </w:t>
      </w:r>
      <w:r>
        <w:t>issued</w:t>
      </w:r>
      <w:r>
        <w:rPr>
          <w:spacing w:val="-8"/>
        </w:rPr>
        <w:t xml:space="preserve"> </w:t>
      </w:r>
      <w:r>
        <w:t>herewith</w:t>
      </w:r>
      <w:r>
        <w:rPr>
          <w:spacing w:val="-9"/>
        </w:rPr>
        <w:t xml:space="preserve"> </w:t>
      </w:r>
      <w:r>
        <w:t>(“the</w:t>
      </w:r>
      <w:r>
        <w:rPr>
          <w:spacing w:val="-7"/>
        </w:rPr>
        <w:t xml:space="preserve"> </w:t>
      </w:r>
      <w:r>
        <w:t>Document”)</w:t>
      </w:r>
      <w:r>
        <w:rPr>
          <w:spacing w:val="-8"/>
        </w:rPr>
        <w:t xml:space="preserve"> </w:t>
      </w:r>
      <w:r>
        <w:t>is</w:t>
      </w:r>
      <w:r>
        <w:rPr>
          <w:spacing w:val="-8"/>
        </w:rPr>
        <w:t xml:space="preserve"> </w:t>
      </w:r>
      <w:r>
        <w:t>for</w:t>
      </w:r>
      <w:r>
        <w:rPr>
          <w:spacing w:val="-9"/>
        </w:rPr>
        <w:t xml:space="preserve"> </w:t>
      </w:r>
      <w:r>
        <w:t>information</w:t>
      </w:r>
      <w:r>
        <w:rPr>
          <w:spacing w:val="-9"/>
        </w:rPr>
        <w:t xml:space="preserve"> </w:t>
      </w:r>
      <w:r>
        <w:t>only</w:t>
      </w:r>
      <w:r>
        <w:rPr>
          <w:spacing w:val="-7"/>
        </w:rPr>
        <w:t xml:space="preserve"> </w:t>
      </w:r>
      <w:r>
        <w:t>and</w:t>
      </w:r>
      <w:r>
        <w:rPr>
          <w:spacing w:val="-9"/>
        </w:rPr>
        <w:t xml:space="preserve"> </w:t>
      </w:r>
      <w:r>
        <w:t>does</w:t>
      </w:r>
      <w:r>
        <w:rPr>
          <w:spacing w:val="-8"/>
        </w:rPr>
        <w:t xml:space="preserve"> </w:t>
      </w:r>
      <w:r>
        <w:t>not</w:t>
      </w:r>
      <w:r>
        <w:rPr>
          <w:spacing w:val="-8"/>
        </w:rPr>
        <w:t xml:space="preserve"> </w:t>
      </w:r>
      <w:r>
        <w:t>constitute,</w:t>
      </w:r>
      <w:r>
        <w:rPr>
          <w:spacing w:val="-7"/>
        </w:rPr>
        <w:t xml:space="preserve"> </w:t>
      </w:r>
      <w:r>
        <w:rPr>
          <w:spacing w:val="-5"/>
        </w:rPr>
        <w:t>and</w:t>
      </w:r>
    </w:p>
    <w:p w14:paraId="733556AB" w14:textId="77777777" w:rsidR="00A652CE" w:rsidRDefault="00A652CE" w:rsidP="00A652CE">
      <w:pPr>
        <w:pStyle w:val="BodyText"/>
        <w:spacing w:before="38"/>
      </w:pPr>
      <w:r>
        <w:t>shall</w:t>
      </w:r>
      <w:r>
        <w:rPr>
          <w:spacing w:val="-4"/>
        </w:rPr>
        <w:t xml:space="preserve"> </w:t>
      </w:r>
      <w:r>
        <w:t>not</w:t>
      </w:r>
      <w:r>
        <w:rPr>
          <w:spacing w:val="-2"/>
        </w:rPr>
        <w:t xml:space="preserve"> </w:t>
      </w:r>
      <w:r>
        <w:t>be</w:t>
      </w:r>
      <w:r>
        <w:rPr>
          <w:spacing w:val="-3"/>
        </w:rPr>
        <w:t xml:space="preserve"> </w:t>
      </w:r>
      <w:r>
        <w:t>interpreted as,</w:t>
      </w:r>
      <w:r>
        <w:rPr>
          <w:spacing w:val="-6"/>
        </w:rPr>
        <w:t xml:space="preserve"> </w:t>
      </w:r>
      <w:r>
        <w:t>an</w:t>
      </w:r>
      <w:r>
        <w:rPr>
          <w:spacing w:val="-2"/>
        </w:rPr>
        <w:t xml:space="preserve"> </w:t>
      </w:r>
      <w:r>
        <w:t>offer</w:t>
      </w:r>
      <w:r>
        <w:rPr>
          <w:spacing w:val="-2"/>
        </w:rPr>
        <w:t xml:space="preserve"> </w:t>
      </w:r>
      <w:r>
        <w:t>for</w:t>
      </w:r>
      <w:r>
        <w:rPr>
          <w:spacing w:val="-3"/>
        </w:rPr>
        <w:t xml:space="preserve"> </w:t>
      </w:r>
      <w:r>
        <w:t>sale,</w:t>
      </w:r>
      <w:r>
        <w:rPr>
          <w:spacing w:val="-2"/>
        </w:rPr>
        <w:t xml:space="preserve"> </w:t>
      </w:r>
      <w:r>
        <w:t>prospectus,</w:t>
      </w:r>
      <w:r>
        <w:rPr>
          <w:spacing w:val="-3"/>
        </w:rPr>
        <w:t xml:space="preserve"> </w:t>
      </w:r>
      <w:r>
        <w:t>or</w:t>
      </w:r>
      <w:r>
        <w:rPr>
          <w:spacing w:val="-4"/>
        </w:rPr>
        <w:t xml:space="preserve"> </w:t>
      </w:r>
      <w:r>
        <w:t>the</w:t>
      </w:r>
      <w:r>
        <w:rPr>
          <w:spacing w:val="-2"/>
        </w:rPr>
        <w:t xml:space="preserve"> </w:t>
      </w:r>
      <w:r>
        <w:t>basis</w:t>
      </w:r>
      <w:r>
        <w:rPr>
          <w:spacing w:val="-6"/>
        </w:rPr>
        <w:t xml:space="preserve"> </w:t>
      </w:r>
      <w:r>
        <w:t>of</w:t>
      </w:r>
      <w:r>
        <w:rPr>
          <w:spacing w:val="-5"/>
        </w:rPr>
        <w:t xml:space="preserve"> </w:t>
      </w:r>
      <w:r>
        <w:t>a</w:t>
      </w:r>
      <w:r>
        <w:rPr>
          <w:spacing w:val="-2"/>
        </w:rPr>
        <w:t xml:space="preserve"> contract.</w:t>
      </w:r>
    </w:p>
    <w:p w14:paraId="604AD555" w14:textId="77777777" w:rsidR="00A652CE" w:rsidRDefault="00A652CE" w:rsidP="00A652CE">
      <w:pPr>
        <w:pStyle w:val="BodyText"/>
        <w:spacing w:before="202" w:line="276" w:lineRule="auto"/>
        <w:ind w:right="706"/>
      </w:pPr>
      <w:r>
        <w:t>Candidates are recommended to read the documents thoroughly. While all reasonable steps have been taken to ensure that the information set out in the Document is accurate and up to date, no representation</w:t>
      </w:r>
      <w:r>
        <w:rPr>
          <w:spacing w:val="-2"/>
        </w:rPr>
        <w:t xml:space="preserve"> </w:t>
      </w:r>
      <w:r>
        <w:t>or</w:t>
      </w:r>
      <w:r>
        <w:rPr>
          <w:spacing w:val="-1"/>
        </w:rPr>
        <w:t xml:space="preserve"> </w:t>
      </w:r>
      <w:r>
        <w:t>warranty, express or</w:t>
      </w:r>
      <w:r>
        <w:rPr>
          <w:spacing w:val="-1"/>
        </w:rPr>
        <w:t xml:space="preserve"> </w:t>
      </w:r>
      <w:r>
        <w:t>implied, is</w:t>
      </w:r>
      <w:r>
        <w:rPr>
          <w:spacing w:val="-1"/>
        </w:rPr>
        <w:t xml:space="preserve"> </w:t>
      </w:r>
      <w:r>
        <w:t>or will be made or</w:t>
      </w:r>
      <w:r>
        <w:rPr>
          <w:spacing w:val="-1"/>
        </w:rPr>
        <w:t xml:space="preserve"> </w:t>
      </w:r>
      <w:r>
        <w:t>given in relation to the</w:t>
      </w:r>
      <w:r>
        <w:rPr>
          <w:spacing w:val="-1"/>
        </w:rPr>
        <w:t xml:space="preserve"> </w:t>
      </w:r>
      <w:r>
        <w:t>accuracy or the completeness of any information contained in the Document or otherwise provided by or on behalf</w:t>
      </w:r>
      <w:r>
        <w:rPr>
          <w:spacing w:val="-4"/>
        </w:rPr>
        <w:t xml:space="preserve"> </w:t>
      </w:r>
      <w:r>
        <w:t>of</w:t>
      </w:r>
      <w:r>
        <w:rPr>
          <w:spacing w:val="-6"/>
        </w:rPr>
        <w:t xml:space="preserve"> </w:t>
      </w:r>
      <w:r>
        <w:t>the</w:t>
      </w:r>
      <w:r>
        <w:rPr>
          <w:spacing w:val="-5"/>
        </w:rPr>
        <w:t xml:space="preserve"> </w:t>
      </w:r>
      <w:r>
        <w:t>Contracting</w:t>
      </w:r>
      <w:r>
        <w:rPr>
          <w:spacing w:val="-5"/>
        </w:rPr>
        <w:t xml:space="preserve"> </w:t>
      </w:r>
      <w:r>
        <w:t>Authority</w:t>
      </w:r>
      <w:r>
        <w:rPr>
          <w:spacing w:val="-5"/>
        </w:rPr>
        <w:t xml:space="preserve"> </w:t>
      </w:r>
      <w:r>
        <w:t>(in</w:t>
      </w:r>
      <w:r>
        <w:rPr>
          <w:spacing w:val="-6"/>
        </w:rPr>
        <w:t xml:space="preserve"> </w:t>
      </w:r>
      <w:r>
        <w:t>writing</w:t>
      </w:r>
      <w:r>
        <w:rPr>
          <w:spacing w:val="-6"/>
        </w:rPr>
        <w:t xml:space="preserve"> </w:t>
      </w:r>
      <w:r>
        <w:t>or</w:t>
      </w:r>
      <w:r>
        <w:rPr>
          <w:spacing w:val="-6"/>
        </w:rPr>
        <w:t xml:space="preserve"> </w:t>
      </w:r>
      <w:r>
        <w:t>otherwise)</w:t>
      </w:r>
      <w:r>
        <w:rPr>
          <w:spacing w:val="-5"/>
        </w:rPr>
        <w:t xml:space="preserve"> </w:t>
      </w:r>
      <w:r>
        <w:t>to</w:t>
      </w:r>
      <w:r>
        <w:rPr>
          <w:spacing w:val="-4"/>
        </w:rPr>
        <w:t xml:space="preserve"> </w:t>
      </w:r>
      <w:r>
        <w:t>any</w:t>
      </w:r>
      <w:r>
        <w:rPr>
          <w:spacing w:val="-5"/>
        </w:rPr>
        <w:t xml:space="preserve"> </w:t>
      </w:r>
      <w:r>
        <w:t>interested</w:t>
      </w:r>
      <w:r>
        <w:rPr>
          <w:spacing w:val="-6"/>
        </w:rPr>
        <w:t xml:space="preserve"> </w:t>
      </w:r>
      <w:r>
        <w:t>party</w:t>
      </w:r>
      <w:r>
        <w:rPr>
          <w:spacing w:val="-5"/>
        </w:rPr>
        <w:t xml:space="preserve"> </w:t>
      </w:r>
      <w:r>
        <w:t>or</w:t>
      </w:r>
      <w:r>
        <w:rPr>
          <w:spacing w:val="-4"/>
        </w:rPr>
        <w:t xml:space="preserve"> </w:t>
      </w:r>
      <w:r>
        <w:t>its</w:t>
      </w:r>
      <w:r>
        <w:rPr>
          <w:spacing w:val="-4"/>
        </w:rPr>
        <w:t xml:space="preserve"> </w:t>
      </w:r>
      <w:r>
        <w:t>advisers.</w:t>
      </w:r>
      <w:r>
        <w:rPr>
          <w:spacing w:val="-4"/>
        </w:rPr>
        <w:t xml:space="preserve"> </w:t>
      </w:r>
      <w:r>
        <w:t>No responsibility or liability for any loss or damage arising as a result of reliance on</w:t>
      </w:r>
      <w:r>
        <w:rPr>
          <w:spacing w:val="-3"/>
        </w:rPr>
        <w:t xml:space="preserve"> </w:t>
      </w:r>
      <w:r>
        <w:t>these documents, or for the information contained in these documents or for any omission is or will be accepted by the Contracting Authority</w:t>
      </w:r>
      <w:r>
        <w:rPr>
          <w:spacing w:val="-1"/>
        </w:rPr>
        <w:t xml:space="preserve"> </w:t>
      </w:r>
      <w:r>
        <w:t>or by any</w:t>
      </w:r>
      <w:r>
        <w:rPr>
          <w:spacing w:val="-1"/>
        </w:rPr>
        <w:t xml:space="preserve"> </w:t>
      </w:r>
      <w:r>
        <w:t>of its</w:t>
      </w:r>
      <w:r>
        <w:rPr>
          <w:spacing w:val="-1"/>
        </w:rPr>
        <w:t xml:space="preserve"> </w:t>
      </w:r>
      <w:r>
        <w:t>officers,</w:t>
      </w:r>
      <w:r>
        <w:rPr>
          <w:spacing w:val="-1"/>
        </w:rPr>
        <w:t xml:space="preserve"> </w:t>
      </w:r>
      <w:r>
        <w:t>employees, agents</w:t>
      </w:r>
      <w:r>
        <w:rPr>
          <w:spacing w:val="-1"/>
        </w:rPr>
        <w:t xml:space="preserve"> </w:t>
      </w:r>
      <w:r>
        <w:t>or professional</w:t>
      </w:r>
      <w:r>
        <w:rPr>
          <w:spacing w:val="-1"/>
        </w:rPr>
        <w:t xml:space="preserve"> </w:t>
      </w:r>
      <w:r>
        <w:t>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31E6F76B" w14:textId="77777777" w:rsidR="00A652CE" w:rsidRDefault="00A652CE" w:rsidP="00A652CE">
      <w:pPr>
        <w:pStyle w:val="BodyText"/>
        <w:spacing w:before="160" w:line="276" w:lineRule="auto"/>
        <w:ind w:right="709"/>
      </w:pPr>
      <w:r>
        <w:t>At</w:t>
      </w:r>
      <w:r>
        <w:rPr>
          <w:spacing w:val="-3"/>
        </w:rPr>
        <w:t xml:space="preserve"> </w:t>
      </w:r>
      <w:r>
        <w:t>its</w:t>
      </w:r>
      <w:r>
        <w:rPr>
          <w:spacing w:val="-3"/>
        </w:rPr>
        <w:t xml:space="preserve"> </w:t>
      </w:r>
      <w:r>
        <w:t>absolute</w:t>
      </w:r>
      <w:r>
        <w:rPr>
          <w:spacing w:val="-3"/>
        </w:rPr>
        <w:t xml:space="preserve"> </w:t>
      </w:r>
      <w:r>
        <w:t>discretion,</w:t>
      </w:r>
      <w:r>
        <w:rPr>
          <w:spacing w:val="-3"/>
        </w:rPr>
        <w:t xml:space="preserve"> </w:t>
      </w:r>
      <w:r>
        <w:t>the</w:t>
      </w:r>
      <w:r>
        <w:rPr>
          <w:spacing w:val="-3"/>
        </w:rPr>
        <w:t xml:space="preserve"> </w:t>
      </w:r>
      <w:r>
        <w:t>Contracting</w:t>
      </w:r>
      <w:r>
        <w:rPr>
          <w:spacing w:val="-4"/>
        </w:rPr>
        <w:t xml:space="preserve"> </w:t>
      </w:r>
      <w:r>
        <w:t>Authority</w:t>
      </w:r>
      <w:r>
        <w:rPr>
          <w:spacing w:val="-4"/>
        </w:rPr>
        <w:t xml:space="preserve"> </w:t>
      </w:r>
      <w:r>
        <w:t>may</w:t>
      </w:r>
      <w:r>
        <w:rPr>
          <w:spacing w:val="-2"/>
        </w:rPr>
        <w:t xml:space="preserve"> </w:t>
      </w:r>
      <w:r>
        <w:t>elect</w:t>
      </w:r>
      <w:r>
        <w:rPr>
          <w:spacing w:val="-2"/>
        </w:rPr>
        <w:t xml:space="preserve"> </w:t>
      </w:r>
      <w:r>
        <w:t>to</w:t>
      </w:r>
      <w:r>
        <w:rPr>
          <w:spacing w:val="-2"/>
        </w:rPr>
        <w:t xml:space="preserve"> </w:t>
      </w:r>
      <w:r>
        <w:t>terminate</w:t>
      </w:r>
      <w:r>
        <w:rPr>
          <w:spacing w:val="-3"/>
        </w:rPr>
        <w:t xml:space="preserve"> </w:t>
      </w:r>
      <w:r>
        <w:t>this</w:t>
      </w:r>
      <w:r>
        <w:rPr>
          <w:spacing w:val="-3"/>
        </w:rPr>
        <w:t xml:space="preserve"> </w:t>
      </w:r>
      <w:r>
        <w:t>procurement</w:t>
      </w:r>
      <w:r>
        <w:rPr>
          <w:spacing w:val="-5"/>
        </w:rPr>
        <w:t xml:space="preserve"> </w:t>
      </w:r>
      <w:r>
        <w:t xml:space="preserve">process at any time, or any contract awarded in accordance with the agreed termination provisions of the </w:t>
      </w:r>
      <w:r>
        <w:rPr>
          <w:spacing w:val="-2"/>
        </w:rPr>
        <w:t>contract.</w:t>
      </w:r>
    </w:p>
    <w:p w14:paraId="04AEA009" w14:textId="77777777" w:rsidR="00A652CE" w:rsidRDefault="00A652CE" w:rsidP="00A652CE">
      <w:pPr>
        <w:pStyle w:val="BodyText"/>
        <w:spacing w:before="160" w:line="276" w:lineRule="auto"/>
        <w:ind w:right="701"/>
      </w:pPr>
      <w:r>
        <w:t xml:space="preserve">Candidates are advised the Contracting Authority is subject to the Freedom of Information (FOI) Act,2014 and the GDPR and Data Protection Act 2018. If a Candidate considers that any of the information supplied in their response is either commercially sensitive or confidential in nature, this should be highlighted and the reasons for its sensitivity specified. In such cases the relevant material will, in response </w:t>
      </w:r>
      <w:r>
        <w:lastRenderedPageBreak/>
        <w:t>to a request under the FOI Act, be examined in the light of the exceptions provided for in the Act.</w:t>
      </w:r>
    </w:p>
    <w:p w14:paraId="3A3E3CC8" w14:textId="77777777" w:rsidR="00A652CE" w:rsidRDefault="00A652CE" w:rsidP="00A652CE">
      <w:pPr>
        <w:pStyle w:val="BodyText"/>
        <w:spacing w:before="91"/>
        <w:ind w:left="0"/>
        <w:jc w:val="left"/>
        <w:rPr>
          <w:sz w:val="28"/>
        </w:rPr>
      </w:pPr>
    </w:p>
    <w:p w14:paraId="00AE9163" w14:textId="77777777" w:rsidR="00A652CE" w:rsidRDefault="00A652CE" w:rsidP="00A652CE">
      <w:pPr>
        <w:pStyle w:val="Heading2"/>
        <w:tabs>
          <w:tab w:val="left" w:pos="9388"/>
        </w:tabs>
        <w:spacing w:before="0"/>
      </w:pPr>
      <w:bookmarkStart w:id="2" w:name="_bookmark1"/>
      <w:bookmarkStart w:id="3" w:name="_Toc240361775"/>
      <w:bookmarkEnd w:id="2"/>
      <w:r>
        <w:rPr>
          <w:color w:val="FFFFFF"/>
          <w:shd w:val="clear" w:color="auto" w:fill="001F5F"/>
        </w:rPr>
        <w:t>Use</w:t>
      </w:r>
      <w:r>
        <w:rPr>
          <w:color w:val="FFFFFF"/>
          <w:spacing w:val="-5"/>
          <w:shd w:val="clear" w:color="auto" w:fill="001F5F"/>
        </w:rPr>
        <w:t xml:space="preserve"> </w:t>
      </w:r>
      <w:r>
        <w:rPr>
          <w:color w:val="FFFFFF"/>
          <w:shd w:val="clear" w:color="auto" w:fill="001F5F"/>
        </w:rPr>
        <w:t>of</w:t>
      </w:r>
      <w:r>
        <w:rPr>
          <w:color w:val="FFFFFF"/>
          <w:spacing w:val="-2"/>
          <w:shd w:val="clear" w:color="auto" w:fill="001F5F"/>
        </w:rPr>
        <w:t xml:space="preserve"> eTenders</w:t>
      </w:r>
      <w:bookmarkEnd w:id="3"/>
      <w:r>
        <w:rPr>
          <w:color w:val="FFFFFF"/>
          <w:shd w:val="clear" w:color="auto" w:fill="001F5F"/>
        </w:rPr>
        <w:tab/>
      </w:r>
    </w:p>
    <w:p w14:paraId="440C3671" w14:textId="77777777" w:rsidR="00A652CE" w:rsidRDefault="00A652CE" w:rsidP="00A652CE">
      <w:pPr>
        <w:pStyle w:val="BodyText"/>
        <w:spacing w:before="287" w:line="276" w:lineRule="auto"/>
        <w:ind w:right="708"/>
        <w:jc w:val="left"/>
      </w:pPr>
      <w:r>
        <w:t xml:space="preserve">Please note that information relating to this Qualification Questionnaire, including clarifications and changes, will be published on the Irish Government Procurement Opportunities Portal </w:t>
      </w:r>
      <w:hyperlink r:id="rId12">
        <w:r>
          <w:rPr>
            <w:color w:val="0462C1"/>
            <w:u w:val="single" w:color="0462C1"/>
          </w:rPr>
          <w:t>www.etenders.gov.ie</w:t>
        </w:r>
        <w:r>
          <w:t>.</w:t>
        </w:r>
      </w:hyperlink>
      <w:r>
        <w:t xml:space="preserve"> Registration is free of charge and there is no charge for documents. Please note</w:t>
      </w:r>
      <w:r>
        <w:rPr>
          <w:spacing w:val="-5"/>
        </w:rPr>
        <w:t xml:space="preserve"> </w:t>
      </w:r>
      <w:r>
        <w:t>that</w:t>
      </w:r>
      <w:r>
        <w:rPr>
          <w:spacing w:val="-5"/>
        </w:rPr>
        <w:t xml:space="preserve"> </w:t>
      </w:r>
      <w:r>
        <w:t>the</w:t>
      </w:r>
      <w:r>
        <w:rPr>
          <w:spacing w:val="-3"/>
        </w:rPr>
        <w:t xml:space="preserve"> </w:t>
      </w:r>
      <w:r>
        <w:t>Contracting</w:t>
      </w:r>
      <w:r>
        <w:rPr>
          <w:spacing w:val="-4"/>
        </w:rPr>
        <w:t xml:space="preserve"> </w:t>
      </w:r>
      <w:r>
        <w:t>Authority</w:t>
      </w:r>
      <w:r>
        <w:rPr>
          <w:spacing w:val="-5"/>
        </w:rPr>
        <w:t xml:space="preserve"> </w:t>
      </w:r>
      <w:r>
        <w:t>accepts</w:t>
      </w:r>
      <w:r>
        <w:rPr>
          <w:spacing w:val="-3"/>
        </w:rPr>
        <w:t xml:space="preserve"> </w:t>
      </w:r>
      <w:r>
        <w:t>no</w:t>
      </w:r>
      <w:r>
        <w:rPr>
          <w:spacing w:val="-2"/>
        </w:rPr>
        <w:t xml:space="preserve"> </w:t>
      </w:r>
      <w:r>
        <w:t>responsibility</w:t>
      </w:r>
      <w:r>
        <w:rPr>
          <w:spacing w:val="-3"/>
        </w:rPr>
        <w:t xml:space="preserve"> </w:t>
      </w:r>
      <w:r>
        <w:t>for</w:t>
      </w:r>
      <w:r>
        <w:rPr>
          <w:spacing w:val="-3"/>
        </w:rPr>
        <w:t xml:space="preserve"> </w:t>
      </w:r>
      <w:r>
        <w:t>information</w:t>
      </w:r>
      <w:r>
        <w:rPr>
          <w:spacing w:val="-4"/>
        </w:rPr>
        <w:t xml:space="preserve"> </w:t>
      </w:r>
      <w:r>
        <w:t>relayed</w:t>
      </w:r>
      <w:r>
        <w:rPr>
          <w:spacing w:val="-3"/>
        </w:rPr>
        <w:t xml:space="preserve"> </w:t>
      </w:r>
      <w:r>
        <w:t>(or</w:t>
      </w:r>
      <w:r>
        <w:rPr>
          <w:spacing w:val="-3"/>
        </w:rPr>
        <w:t xml:space="preserve"> </w:t>
      </w:r>
      <w:r>
        <w:t>not</w:t>
      </w:r>
      <w:r>
        <w:rPr>
          <w:spacing w:val="-3"/>
        </w:rPr>
        <w:t xml:space="preserve"> </w:t>
      </w:r>
      <w:r>
        <w:t>relayed) via third parties.</w:t>
      </w:r>
      <w:r>
        <w:rPr>
          <w:spacing w:val="40"/>
        </w:rPr>
        <w:t xml:space="preserve"> </w:t>
      </w:r>
      <w:r>
        <w:t xml:space="preserve">In order to submit a response, it is mandatory to have </w:t>
      </w:r>
      <w:r>
        <w:rPr>
          <w:b/>
        </w:rPr>
        <w:t xml:space="preserve">ASSOCIATED </w:t>
      </w:r>
      <w:r>
        <w:t>your company with the competition using the eTenders log in.</w:t>
      </w:r>
    </w:p>
    <w:p w14:paraId="23915EBA" w14:textId="77777777" w:rsidR="00A652CE" w:rsidRDefault="00A652CE" w:rsidP="00A652CE">
      <w:pPr>
        <w:pStyle w:val="BodyText"/>
        <w:spacing w:before="161" w:line="276" w:lineRule="auto"/>
        <w:jc w:val="left"/>
      </w:pPr>
      <w:r>
        <w:t>For</w:t>
      </w:r>
      <w:r>
        <w:rPr>
          <w:spacing w:val="-2"/>
        </w:rPr>
        <w:t xml:space="preserve"> </w:t>
      </w:r>
      <w:r>
        <w:t>all</w:t>
      </w:r>
      <w:r>
        <w:rPr>
          <w:spacing w:val="-3"/>
        </w:rPr>
        <w:t xml:space="preserve"> </w:t>
      </w:r>
      <w:r>
        <w:t>up</w:t>
      </w:r>
      <w:r>
        <w:rPr>
          <w:spacing w:val="-3"/>
        </w:rPr>
        <w:t xml:space="preserve"> </w:t>
      </w:r>
      <w:r>
        <w:t>to</w:t>
      </w:r>
      <w:r>
        <w:rPr>
          <w:spacing w:val="-1"/>
        </w:rPr>
        <w:t xml:space="preserve"> </w:t>
      </w:r>
      <w:r>
        <w:t>date</w:t>
      </w:r>
      <w:r>
        <w:rPr>
          <w:spacing w:val="-2"/>
        </w:rPr>
        <w:t xml:space="preserve"> </w:t>
      </w:r>
      <w:r>
        <w:t>information</w:t>
      </w:r>
      <w:r>
        <w:rPr>
          <w:spacing w:val="-3"/>
        </w:rPr>
        <w:t xml:space="preserve"> </w:t>
      </w:r>
      <w:r>
        <w:t>on</w:t>
      </w:r>
      <w:r>
        <w:rPr>
          <w:spacing w:val="-6"/>
        </w:rPr>
        <w:t xml:space="preserve"> </w:t>
      </w:r>
      <w:r>
        <w:t>using</w:t>
      </w:r>
      <w:r>
        <w:rPr>
          <w:spacing w:val="-3"/>
        </w:rPr>
        <w:t xml:space="preserve"> </w:t>
      </w:r>
      <w:r>
        <w:t>eTenders,</w:t>
      </w:r>
      <w:r>
        <w:rPr>
          <w:spacing w:val="-2"/>
        </w:rPr>
        <w:t xml:space="preserve"> </w:t>
      </w:r>
      <w:r>
        <w:t>please</w:t>
      </w:r>
      <w:r>
        <w:rPr>
          <w:spacing w:val="-1"/>
        </w:rPr>
        <w:t xml:space="preserve"> </w:t>
      </w:r>
      <w:r>
        <w:t>refer</w:t>
      </w:r>
      <w:r>
        <w:rPr>
          <w:spacing w:val="-2"/>
        </w:rPr>
        <w:t xml:space="preserve"> </w:t>
      </w:r>
      <w:r>
        <w:t>to</w:t>
      </w:r>
      <w:r>
        <w:rPr>
          <w:spacing w:val="-1"/>
        </w:rPr>
        <w:t xml:space="preserve"> </w:t>
      </w:r>
      <w:r>
        <w:t>the</w:t>
      </w:r>
      <w:r>
        <w:rPr>
          <w:spacing w:val="-2"/>
        </w:rPr>
        <w:t xml:space="preserve"> </w:t>
      </w:r>
      <w:r>
        <w:t>Guidance</w:t>
      </w:r>
      <w:r>
        <w:rPr>
          <w:spacing w:val="-4"/>
        </w:rPr>
        <w:t xml:space="preserve"> </w:t>
      </w:r>
      <w:r>
        <w:t>Material</w:t>
      </w:r>
      <w:r>
        <w:rPr>
          <w:spacing w:val="-4"/>
        </w:rPr>
        <w:t xml:space="preserve"> </w:t>
      </w:r>
      <w:r>
        <w:t>on</w:t>
      </w:r>
      <w:r>
        <w:rPr>
          <w:spacing w:val="-3"/>
        </w:rPr>
        <w:t xml:space="preserve"> </w:t>
      </w:r>
      <w:r>
        <w:t xml:space="preserve">eTenders: </w:t>
      </w:r>
      <w:hyperlink r:id="rId13">
        <w:r>
          <w:rPr>
            <w:color w:val="0462C1"/>
            <w:spacing w:val="-2"/>
            <w:u w:val="single" w:color="0462C1"/>
          </w:rPr>
          <w:t>https://www.etenders.gov.ie/epps/home.do</w:t>
        </w:r>
      </w:hyperlink>
    </w:p>
    <w:p w14:paraId="1AEBC410" w14:textId="77777777" w:rsidR="00A652CE" w:rsidRDefault="00A652CE" w:rsidP="00A652CE">
      <w:pPr>
        <w:pStyle w:val="BodyText"/>
        <w:spacing w:before="160" w:line="276" w:lineRule="auto"/>
        <w:jc w:val="left"/>
      </w:pPr>
      <w:r>
        <w:t>eTenders</w:t>
      </w:r>
      <w:r>
        <w:rPr>
          <w:spacing w:val="-6"/>
        </w:rPr>
        <w:t xml:space="preserve"> </w:t>
      </w:r>
      <w:r>
        <w:t>system</w:t>
      </w:r>
      <w:r>
        <w:rPr>
          <w:spacing w:val="-3"/>
        </w:rPr>
        <w:t xml:space="preserve"> </w:t>
      </w:r>
      <w:r>
        <w:t>usage</w:t>
      </w:r>
      <w:r>
        <w:rPr>
          <w:spacing w:val="-5"/>
        </w:rPr>
        <w:t xml:space="preserve"> </w:t>
      </w:r>
      <w:r>
        <w:t>queries</w:t>
      </w:r>
      <w:r>
        <w:rPr>
          <w:spacing w:val="-4"/>
        </w:rPr>
        <w:t xml:space="preserve"> </w:t>
      </w:r>
      <w:r>
        <w:t>are</w:t>
      </w:r>
      <w:r>
        <w:rPr>
          <w:spacing w:val="-5"/>
        </w:rPr>
        <w:t xml:space="preserve"> </w:t>
      </w:r>
      <w:r>
        <w:t>managed</w:t>
      </w:r>
      <w:r>
        <w:rPr>
          <w:spacing w:val="-4"/>
        </w:rPr>
        <w:t xml:space="preserve"> </w:t>
      </w:r>
      <w:r>
        <w:t>by</w:t>
      </w:r>
      <w:r>
        <w:rPr>
          <w:spacing w:val="-5"/>
        </w:rPr>
        <w:t xml:space="preserve"> </w:t>
      </w:r>
      <w:r>
        <w:t>eTenders</w:t>
      </w:r>
      <w:r>
        <w:rPr>
          <w:spacing w:val="-4"/>
        </w:rPr>
        <w:t xml:space="preserve"> </w:t>
      </w:r>
      <w:r>
        <w:t>Technical</w:t>
      </w:r>
      <w:r>
        <w:rPr>
          <w:spacing w:val="-4"/>
        </w:rPr>
        <w:t xml:space="preserve"> </w:t>
      </w:r>
      <w:r>
        <w:t xml:space="preserve">Support: </w:t>
      </w:r>
      <w:hyperlink r:id="rId14">
        <w:r>
          <w:rPr>
            <w:color w:val="0462C1"/>
            <w:spacing w:val="-2"/>
            <w:u w:val="single" w:color="0462C1"/>
          </w:rPr>
          <w:t>https://www.etenders.gov.ie/epps/PrepareContactUsAction.do</w:t>
        </w:r>
      </w:hyperlink>
    </w:p>
    <w:p w14:paraId="61CD6005" w14:textId="77777777" w:rsidR="00A652CE" w:rsidRDefault="00A652CE" w:rsidP="00A652CE">
      <w:pPr>
        <w:pStyle w:val="BodyText"/>
        <w:spacing w:line="276" w:lineRule="auto"/>
        <w:jc w:val="left"/>
        <w:sectPr w:rsidR="00A652CE">
          <w:footerReference w:type="default" r:id="rId15"/>
          <w:pgSz w:w="11910" w:h="16840"/>
          <w:pgMar w:top="1400" w:right="708" w:bottom="1200" w:left="1133" w:header="0" w:footer="1000" w:gutter="0"/>
          <w:pgNumType w:start="1"/>
          <w:cols w:space="720"/>
        </w:sectPr>
      </w:pPr>
    </w:p>
    <w:p w14:paraId="1EE9813A" w14:textId="77777777" w:rsidR="00A652CE" w:rsidRDefault="00A652CE" w:rsidP="00A652CE">
      <w:pPr>
        <w:pStyle w:val="Heading2"/>
        <w:tabs>
          <w:tab w:val="left" w:pos="9388"/>
        </w:tabs>
        <w:jc w:val="both"/>
      </w:pPr>
      <w:bookmarkStart w:id="4" w:name="_bookmark2"/>
      <w:bookmarkStart w:id="5" w:name="_Toc240361776"/>
      <w:bookmarkEnd w:id="4"/>
      <w:r>
        <w:rPr>
          <w:color w:val="FFFFFF"/>
          <w:shd w:val="clear" w:color="auto" w:fill="001F5F"/>
        </w:rPr>
        <w:lastRenderedPageBreak/>
        <w:t>Use</w:t>
      </w:r>
      <w:r>
        <w:rPr>
          <w:color w:val="FFFFFF"/>
          <w:spacing w:val="-5"/>
          <w:shd w:val="clear" w:color="auto" w:fill="001F5F"/>
        </w:rPr>
        <w:t xml:space="preserve"> </w:t>
      </w:r>
      <w:r>
        <w:rPr>
          <w:color w:val="FFFFFF"/>
          <w:shd w:val="clear" w:color="auto" w:fill="001F5F"/>
        </w:rPr>
        <w:t>of</w:t>
      </w:r>
      <w:r>
        <w:rPr>
          <w:color w:val="FFFFFF"/>
          <w:spacing w:val="-4"/>
          <w:shd w:val="clear" w:color="auto" w:fill="001F5F"/>
        </w:rPr>
        <w:t xml:space="preserve"> </w:t>
      </w:r>
      <w:r>
        <w:rPr>
          <w:color w:val="FFFFFF"/>
          <w:shd w:val="clear" w:color="auto" w:fill="001F5F"/>
        </w:rPr>
        <w:t>a</w:t>
      </w:r>
      <w:r>
        <w:rPr>
          <w:color w:val="FFFFFF"/>
          <w:spacing w:val="-4"/>
          <w:shd w:val="clear" w:color="auto" w:fill="001F5F"/>
        </w:rPr>
        <w:t xml:space="preserve"> </w:t>
      </w:r>
      <w:r>
        <w:rPr>
          <w:color w:val="FFFFFF"/>
          <w:shd w:val="clear" w:color="auto" w:fill="001F5F"/>
        </w:rPr>
        <w:t>Questionnaire</w:t>
      </w:r>
      <w:r>
        <w:rPr>
          <w:color w:val="FFFFFF"/>
          <w:spacing w:val="-3"/>
          <w:shd w:val="clear" w:color="auto" w:fill="001F5F"/>
        </w:rPr>
        <w:t xml:space="preserve"> </w:t>
      </w:r>
      <w:r>
        <w:rPr>
          <w:color w:val="FFFFFF"/>
          <w:shd w:val="clear" w:color="auto" w:fill="001F5F"/>
        </w:rPr>
        <w:t>Response</w:t>
      </w:r>
      <w:r>
        <w:rPr>
          <w:color w:val="FFFFFF"/>
          <w:spacing w:val="-4"/>
          <w:shd w:val="clear" w:color="auto" w:fill="001F5F"/>
        </w:rPr>
        <w:t xml:space="preserve"> </w:t>
      </w:r>
      <w:r>
        <w:rPr>
          <w:color w:val="FFFFFF"/>
          <w:spacing w:val="-2"/>
          <w:shd w:val="clear" w:color="auto" w:fill="001F5F"/>
        </w:rPr>
        <w:t>Document</w:t>
      </w:r>
      <w:bookmarkEnd w:id="5"/>
      <w:r>
        <w:rPr>
          <w:color w:val="FFFFFF"/>
          <w:shd w:val="clear" w:color="auto" w:fill="001F5F"/>
        </w:rPr>
        <w:tab/>
      </w:r>
    </w:p>
    <w:p w14:paraId="7F0F46A3" w14:textId="77777777" w:rsidR="00A652CE" w:rsidRDefault="00A652CE" w:rsidP="00A652CE">
      <w:pPr>
        <w:pStyle w:val="BodyText"/>
        <w:spacing w:before="290" w:line="276" w:lineRule="auto"/>
        <w:ind w:right="702"/>
      </w:pPr>
      <w:r>
        <w:t xml:space="preserve">The Contracting Authority have provided a </w:t>
      </w:r>
      <w:r>
        <w:rPr>
          <w:b/>
        </w:rPr>
        <w:t xml:space="preserve">Questionnaire Response Document </w:t>
      </w:r>
      <w:r>
        <w:t>as a separate document</w:t>
      </w:r>
      <w:r>
        <w:rPr>
          <w:spacing w:val="-2"/>
        </w:rPr>
        <w:t xml:space="preserve"> </w:t>
      </w:r>
      <w:r>
        <w:t>for</w:t>
      </w:r>
      <w:r>
        <w:rPr>
          <w:spacing w:val="-2"/>
        </w:rPr>
        <w:t xml:space="preserve"> </w:t>
      </w:r>
      <w:r>
        <w:t>Candidates</w:t>
      </w:r>
      <w:r>
        <w:rPr>
          <w:spacing w:val="-5"/>
        </w:rPr>
        <w:t xml:space="preserve"> </w:t>
      </w:r>
      <w:r>
        <w:t>to</w:t>
      </w:r>
      <w:r>
        <w:rPr>
          <w:spacing w:val="-1"/>
        </w:rPr>
        <w:t xml:space="preserve"> </w:t>
      </w:r>
      <w:r>
        <w:t>use</w:t>
      </w:r>
      <w:r>
        <w:rPr>
          <w:spacing w:val="-2"/>
        </w:rPr>
        <w:t xml:space="preserve"> </w:t>
      </w:r>
      <w:r>
        <w:t>in</w:t>
      </w:r>
      <w:r>
        <w:rPr>
          <w:spacing w:val="-4"/>
        </w:rPr>
        <w:t xml:space="preserve"> </w:t>
      </w:r>
      <w:r>
        <w:t>preparing</w:t>
      </w:r>
      <w:r>
        <w:rPr>
          <w:spacing w:val="-3"/>
        </w:rPr>
        <w:t xml:space="preserve"> </w:t>
      </w:r>
      <w:r>
        <w:t>their</w:t>
      </w:r>
      <w:r>
        <w:rPr>
          <w:spacing w:val="-2"/>
        </w:rPr>
        <w:t xml:space="preserve"> </w:t>
      </w:r>
      <w:r>
        <w:t xml:space="preserve">response </w:t>
      </w:r>
      <w:r>
        <w:rPr>
          <w:color w:val="FF0000"/>
        </w:rPr>
        <w:t>(Part</w:t>
      </w:r>
      <w:r>
        <w:rPr>
          <w:color w:val="FF0000"/>
          <w:spacing w:val="-4"/>
        </w:rPr>
        <w:t xml:space="preserve"> </w:t>
      </w:r>
      <w:r>
        <w:rPr>
          <w:color w:val="FF0000"/>
        </w:rPr>
        <w:t>B).</w:t>
      </w:r>
      <w:r>
        <w:rPr>
          <w:color w:val="FF0000"/>
          <w:spacing w:val="-2"/>
        </w:rPr>
        <w:t xml:space="preserve"> </w:t>
      </w:r>
      <w:r>
        <w:t>This</w:t>
      </w:r>
      <w:r>
        <w:rPr>
          <w:spacing w:val="-2"/>
        </w:rPr>
        <w:t xml:space="preserve"> </w:t>
      </w:r>
      <w:r>
        <w:t>document</w:t>
      </w:r>
      <w:r>
        <w:rPr>
          <w:spacing w:val="-2"/>
        </w:rPr>
        <w:t xml:space="preserve"> </w:t>
      </w:r>
      <w:r>
        <w:t>and</w:t>
      </w:r>
      <w:r>
        <w:rPr>
          <w:spacing w:val="-3"/>
        </w:rPr>
        <w:t xml:space="preserve"> </w:t>
      </w:r>
      <w:r>
        <w:t>format</w:t>
      </w:r>
      <w:r>
        <w:rPr>
          <w:spacing w:val="-5"/>
        </w:rPr>
        <w:t xml:space="preserve"> </w:t>
      </w:r>
      <w:r>
        <w:t>must be</w:t>
      </w:r>
      <w:r>
        <w:rPr>
          <w:spacing w:val="-4"/>
        </w:rPr>
        <w:t xml:space="preserve"> </w:t>
      </w:r>
      <w:r>
        <w:t>used.</w:t>
      </w:r>
      <w:r>
        <w:rPr>
          <w:spacing w:val="-8"/>
        </w:rPr>
        <w:t xml:space="preserve"> </w:t>
      </w:r>
      <w:r>
        <w:t>Candidates</w:t>
      </w:r>
      <w:r>
        <w:rPr>
          <w:spacing w:val="-7"/>
        </w:rPr>
        <w:t xml:space="preserve"> </w:t>
      </w:r>
      <w:r>
        <w:t>should</w:t>
      </w:r>
      <w:r>
        <w:rPr>
          <w:spacing w:val="-6"/>
        </w:rPr>
        <w:t xml:space="preserve"> </w:t>
      </w:r>
      <w:r>
        <w:t>note</w:t>
      </w:r>
      <w:r>
        <w:rPr>
          <w:spacing w:val="-6"/>
        </w:rPr>
        <w:t xml:space="preserve"> </w:t>
      </w:r>
      <w:r>
        <w:t>that</w:t>
      </w:r>
      <w:r>
        <w:rPr>
          <w:spacing w:val="-7"/>
        </w:rPr>
        <w:t xml:space="preserve"> </w:t>
      </w:r>
      <w:r>
        <w:t>personalisation</w:t>
      </w:r>
      <w:r>
        <w:rPr>
          <w:spacing w:val="-7"/>
        </w:rPr>
        <w:t xml:space="preserve"> </w:t>
      </w:r>
      <w:r>
        <w:t>of</w:t>
      </w:r>
      <w:r>
        <w:rPr>
          <w:spacing w:val="-7"/>
        </w:rPr>
        <w:t xml:space="preserve"> </w:t>
      </w:r>
      <w:r>
        <w:t>the</w:t>
      </w:r>
      <w:r>
        <w:rPr>
          <w:spacing w:val="-6"/>
        </w:rPr>
        <w:t xml:space="preserve"> </w:t>
      </w:r>
      <w:r>
        <w:t>Questionnaire</w:t>
      </w:r>
      <w:r>
        <w:rPr>
          <w:spacing w:val="-6"/>
        </w:rPr>
        <w:t xml:space="preserve"> </w:t>
      </w:r>
      <w:r>
        <w:t>Response</w:t>
      </w:r>
      <w:r>
        <w:rPr>
          <w:spacing w:val="-6"/>
        </w:rPr>
        <w:t xml:space="preserve"> </w:t>
      </w:r>
      <w:r>
        <w:t>Document</w:t>
      </w:r>
      <w:r>
        <w:rPr>
          <w:spacing w:val="-4"/>
        </w:rPr>
        <w:t xml:space="preserve"> </w:t>
      </w:r>
      <w:r>
        <w:t>is</w:t>
      </w:r>
      <w:r>
        <w:rPr>
          <w:spacing w:val="-7"/>
        </w:rPr>
        <w:t xml:space="preserve"> </w:t>
      </w:r>
      <w:r>
        <w:t>not allowed, and they must not add their branding/colours to the Questionnaire Response Document.</w:t>
      </w:r>
    </w:p>
    <w:p w14:paraId="0815E0BE" w14:textId="77777777" w:rsidR="00A652CE" w:rsidRDefault="00A652CE" w:rsidP="00A652CE">
      <w:pPr>
        <w:pStyle w:val="BodyText"/>
        <w:spacing w:before="159" w:line="276" w:lineRule="auto"/>
        <w:ind w:right="702"/>
      </w:pPr>
      <w:r>
        <w:t xml:space="preserve">Please note that in addition to this Document and the Response Document, </w:t>
      </w:r>
      <w:r>
        <w:rPr>
          <w:b/>
        </w:rPr>
        <w:t>any Clarification documents</w:t>
      </w:r>
      <w:r>
        <w:rPr>
          <w:b/>
          <w:spacing w:val="-1"/>
        </w:rPr>
        <w:t xml:space="preserve"> </w:t>
      </w:r>
      <w:r>
        <w:t>issued</w:t>
      </w:r>
      <w:r>
        <w:rPr>
          <w:spacing w:val="-2"/>
        </w:rPr>
        <w:t xml:space="preserve"> </w:t>
      </w:r>
      <w:r>
        <w:t>by</w:t>
      </w:r>
      <w:r>
        <w:rPr>
          <w:spacing w:val="-4"/>
        </w:rPr>
        <w:t xml:space="preserve"> </w:t>
      </w:r>
      <w:r>
        <w:t>the</w:t>
      </w:r>
      <w:r>
        <w:rPr>
          <w:spacing w:val="-2"/>
        </w:rPr>
        <w:t xml:space="preserve"> </w:t>
      </w:r>
      <w:r>
        <w:t>Contracting</w:t>
      </w:r>
      <w:r>
        <w:rPr>
          <w:spacing w:val="-4"/>
        </w:rPr>
        <w:t xml:space="preserve"> </w:t>
      </w:r>
      <w:r>
        <w:t>Authority</w:t>
      </w:r>
      <w:r>
        <w:rPr>
          <w:spacing w:val="-1"/>
        </w:rPr>
        <w:t xml:space="preserve"> </w:t>
      </w:r>
      <w:r>
        <w:t>during</w:t>
      </w:r>
      <w:r>
        <w:rPr>
          <w:spacing w:val="-5"/>
        </w:rPr>
        <w:t xml:space="preserve"> </w:t>
      </w:r>
      <w:r>
        <w:t>the</w:t>
      </w:r>
      <w:r>
        <w:rPr>
          <w:spacing w:val="-2"/>
        </w:rPr>
        <w:t xml:space="preserve"> </w:t>
      </w:r>
      <w:r>
        <w:t>qualification</w:t>
      </w:r>
      <w:r>
        <w:rPr>
          <w:spacing w:val="-3"/>
        </w:rPr>
        <w:t xml:space="preserve"> </w:t>
      </w:r>
      <w:r>
        <w:t>submission</w:t>
      </w:r>
      <w:r>
        <w:rPr>
          <w:spacing w:val="-3"/>
        </w:rPr>
        <w:t xml:space="preserve"> </w:t>
      </w:r>
      <w:r>
        <w:t>period</w:t>
      </w:r>
      <w:r>
        <w:rPr>
          <w:spacing w:val="-3"/>
        </w:rPr>
        <w:t xml:space="preserve"> </w:t>
      </w:r>
      <w:r>
        <w:t>forms</w:t>
      </w:r>
      <w:r>
        <w:rPr>
          <w:spacing w:val="-2"/>
        </w:rPr>
        <w:t xml:space="preserve"> </w:t>
      </w:r>
      <w:r>
        <w:t>part of the Qualification Questionnaire. Candidates must ensure they regularly monitor eTenders and review any Clarification documents published.</w:t>
      </w:r>
    </w:p>
    <w:p w14:paraId="4A5B8083" w14:textId="77777777" w:rsidR="00A652CE" w:rsidRDefault="00A652CE" w:rsidP="00A652CE">
      <w:pPr>
        <w:pStyle w:val="BodyText"/>
        <w:spacing w:before="161" w:line="276" w:lineRule="auto"/>
        <w:ind w:right="703"/>
      </w:pPr>
      <w:r>
        <w:t>The Contracting Authority will not click on any web links in the responses, so Candidates cannot assume</w:t>
      </w:r>
      <w:r>
        <w:rPr>
          <w:spacing w:val="-1"/>
        </w:rPr>
        <w:t xml:space="preserve"> </w:t>
      </w:r>
      <w:r>
        <w:t>that any</w:t>
      </w:r>
      <w:r>
        <w:rPr>
          <w:spacing w:val="-1"/>
        </w:rPr>
        <w:t xml:space="preserve"> </w:t>
      </w:r>
      <w:r>
        <w:t>material contained in web links</w:t>
      </w:r>
      <w:r>
        <w:rPr>
          <w:spacing w:val="-1"/>
        </w:rPr>
        <w:t xml:space="preserve"> </w:t>
      </w:r>
      <w:r>
        <w:t>will be viewed. Where Candidates submit additional material such as brochures or appendices, they must specifically highlight the information they consider</w:t>
      </w:r>
      <w:r>
        <w:rPr>
          <w:spacing w:val="-13"/>
        </w:rPr>
        <w:t xml:space="preserve"> </w:t>
      </w:r>
      <w:r>
        <w:t>is</w:t>
      </w:r>
      <w:r>
        <w:rPr>
          <w:spacing w:val="-12"/>
        </w:rPr>
        <w:t xml:space="preserve"> </w:t>
      </w:r>
      <w:r>
        <w:t>relevant</w:t>
      </w:r>
      <w:r>
        <w:rPr>
          <w:spacing w:val="-13"/>
        </w:rPr>
        <w:t xml:space="preserve"> </w:t>
      </w:r>
      <w:r>
        <w:t>to</w:t>
      </w:r>
      <w:r>
        <w:rPr>
          <w:spacing w:val="-12"/>
        </w:rPr>
        <w:t xml:space="preserve"> </w:t>
      </w:r>
      <w:r>
        <w:t>their</w:t>
      </w:r>
      <w:r>
        <w:rPr>
          <w:spacing w:val="-13"/>
        </w:rPr>
        <w:t xml:space="preserve"> </w:t>
      </w:r>
      <w:r>
        <w:t>application</w:t>
      </w:r>
      <w:r>
        <w:rPr>
          <w:spacing w:val="-12"/>
        </w:rPr>
        <w:t xml:space="preserve"> </w:t>
      </w:r>
      <w:r>
        <w:t>and</w:t>
      </w:r>
      <w:r>
        <w:rPr>
          <w:spacing w:val="-13"/>
        </w:rPr>
        <w:t xml:space="preserve"> </w:t>
      </w:r>
      <w:r>
        <w:t>clearly</w:t>
      </w:r>
      <w:r>
        <w:rPr>
          <w:spacing w:val="-12"/>
        </w:rPr>
        <w:t xml:space="preserve"> </w:t>
      </w:r>
      <w:r>
        <w:t>explain</w:t>
      </w:r>
      <w:r>
        <w:rPr>
          <w:spacing w:val="-12"/>
        </w:rPr>
        <w:t xml:space="preserve"> </w:t>
      </w:r>
      <w:r>
        <w:t>which</w:t>
      </w:r>
      <w:r>
        <w:rPr>
          <w:spacing w:val="-13"/>
        </w:rPr>
        <w:t xml:space="preserve"> </w:t>
      </w:r>
      <w:r>
        <w:t>criterion</w:t>
      </w:r>
      <w:r>
        <w:rPr>
          <w:spacing w:val="-12"/>
        </w:rPr>
        <w:t xml:space="preserve"> </w:t>
      </w:r>
      <w:r>
        <w:t>it</w:t>
      </w:r>
      <w:r>
        <w:rPr>
          <w:spacing w:val="-13"/>
        </w:rPr>
        <w:t xml:space="preserve"> </w:t>
      </w:r>
      <w:r>
        <w:t>relates</w:t>
      </w:r>
      <w:r>
        <w:rPr>
          <w:spacing w:val="-12"/>
        </w:rPr>
        <w:t xml:space="preserve"> </w:t>
      </w:r>
      <w:r>
        <w:t>to.</w:t>
      </w:r>
      <w:r>
        <w:rPr>
          <w:spacing w:val="-13"/>
        </w:rPr>
        <w:t xml:space="preserve"> </w:t>
      </w:r>
      <w:r>
        <w:t>The</w:t>
      </w:r>
      <w:r>
        <w:rPr>
          <w:spacing w:val="-12"/>
        </w:rPr>
        <w:t xml:space="preserve"> </w:t>
      </w:r>
      <w:r>
        <w:t xml:space="preserve">Contracting Authority is under no obligation to parse through such material seeking information relevant to the </w:t>
      </w:r>
      <w:r>
        <w:rPr>
          <w:spacing w:val="-2"/>
        </w:rPr>
        <w:t>response.</w:t>
      </w:r>
    </w:p>
    <w:p w14:paraId="335DF0DD" w14:textId="77777777" w:rsidR="00A652CE" w:rsidRDefault="00A652CE" w:rsidP="00A652CE">
      <w:pPr>
        <w:pStyle w:val="BodyText"/>
        <w:spacing w:before="159"/>
      </w:pPr>
      <w:r>
        <w:t>It</w:t>
      </w:r>
      <w:r>
        <w:rPr>
          <w:spacing w:val="-7"/>
        </w:rPr>
        <w:t xml:space="preserve"> </w:t>
      </w:r>
      <w:r>
        <w:t>is</w:t>
      </w:r>
      <w:r>
        <w:rPr>
          <w:spacing w:val="-5"/>
        </w:rPr>
        <w:t xml:space="preserve"> </w:t>
      </w:r>
      <w:r>
        <w:t>recommended</w:t>
      </w:r>
      <w:r>
        <w:rPr>
          <w:spacing w:val="-6"/>
        </w:rPr>
        <w:t xml:space="preserve"> </w:t>
      </w:r>
      <w:r>
        <w:t>to</w:t>
      </w:r>
      <w:r>
        <w:rPr>
          <w:spacing w:val="-3"/>
        </w:rPr>
        <w:t xml:space="preserve"> </w:t>
      </w:r>
      <w:r>
        <w:t>upload</w:t>
      </w:r>
      <w:r>
        <w:rPr>
          <w:spacing w:val="-5"/>
        </w:rPr>
        <w:t xml:space="preserve"> </w:t>
      </w:r>
      <w:r>
        <w:t>your</w:t>
      </w:r>
      <w:r>
        <w:rPr>
          <w:spacing w:val="-5"/>
        </w:rPr>
        <w:t xml:space="preserve"> </w:t>
      </w:r>
      <w:r>
        <w:t>response</w:t>
      </w:r>
      <w:r>
        <w:rPr>
          <w:spacing w:val="-6"/>
        </w:rPr>
        <w:t xml:space="preserve"> </w:t>
      </w:r>
      <w:r>
        <w:t>as</w:t>
      </w:r>
      <w:r>
        <w:rPr>
          <w:spacing w:val="-4"/>
        </w:rPr>
        <w:t xml:space="preserve"> </w:t>
      </w:r>
      <w:r>
        <w:t>a</w:t>
      </w:r>
      <w:r>
        <w:rPr>
          <w:spacing w:val="-3"/>
        </w:rPr>
        <w:t xml:space="preserve"> </w:t>
      </w:r>
      <w:r>
        <w:rPr>
          <w:b/>
        </w:rPr>
        <w:t>Zip</w:t>
      </w:r>
      <w:r>
        <w:rPr>
          <w:b/>
          <w:spacing w:val="-5"/>
        </w:rPr>
        <w:t xml:space="preserve"> </w:t>
      </w:r>
      <w:r>
        <w:rPr>
          <w:b/>
        </w:rPr>
        <w:t>file</w:t>
      </w:r>
      <w:r>
        <w:rPr>
          <w:b/>
          <w:spacing w:val="-6"/>
        </w:rPr>
        <w:t xml:space="preserve"> </w:t>
      </w:r>
      <w:r>
        <w:t>in</w:t>
      </w:r>
      <w:r>
        <w:rPr>
          <w:spacing w:val="-6"/>
        </w:rPr>
        <w:t xml:space="preserve"> </w:t>
      </w:r>
      <w:r>
        <w:t>order</w:t>
      </w:r>
      <w:r>
        <w:rPr>
          <w:spacing w:val="-6"/>
        </w:rPr>
        <w:t xml:space="preserve"> </w:t>
      </w:r>
      <w:r>
        <w:t>to</w:t>
      </w:r>
      <w:r>
        <w:rPr>
          <w:spacing w:val="-4"/>
        </w:rPr>
        <w:t xml:space="preserve"> </w:t>
      </w:r>
      <w:r>
        <w:t>protect</w:t>
      </w:r>
      <w:r>
        <w:rPr>
          <w:spacing w:val="-4"/>
        </w:rPr>
        <w:t xml:space="preserve"> </w:t>
      </w:r>
      <w:r>
        <w:t>the</w:t>
      </w:r>
      <w:r>
        <w:rPr>
          <w:spacing w:val="-4"/>
        </w:rPr>
        <w:t xml:space="preserve"> </w:t>
      </w:r>
      <w:r>
        <w:t>integrity</w:t>
      </w:r>
      <w:r>
        <w:rPr>
          <w:spacing w:val="-7"/>
        </w:rPr>
        <w:t xml:space="preserve"> </w:t>
      </w:r>
      <w:r>
        <w:t>of</w:t>
      </w:r>
      <w:r>
        <w:rPr>
          <w:spacing w:val="-4"/>
        </w:rPr>
        <w:t xml:space="preserve"> </w:t>
      </w:r>
      <w:r>
        <w:t>file</w:t>
      </w:r>
      <w:r>
        <w:rPr>
          <w:spacing w:val="-6"/>
        </w:rPr>
        <w:t xml:space="preserve"> </w:t>
      </w:r>
      <w:r>
        <w:rPr>
          <w:spacing w:val="-2"/>
        </w:rPr>
        <w:t>names.</w:t>
      </w:r>
    </w:p>
    <w:p w14:paraId="35EE2EDE" w14:textId="77777777" w:rsidR="00A652CE" w:rsidRDefault="00A652CE" w:rsidP="00A652CE">
      <w:pPr>
        <w:pStyle w:val="BodyText"/>
        <w:sectPr w:rsidR="00A652CE">
          <w:pgSz w:w="11910" w:h="16840"/>
          <w:pgMar w:top="1400" w:right="708" w:bottom="1200" w:left="1133" w:header="0" w:footer="1000" w:gutter="0"/>
          <w:cols w:space="720"/>
        </w:sectPr>
      </w:pPr>
    </w:p>
    <w:p w14:paraId="0D88D9A9" w14:textId="77777777" w:rsidR="00A652CE" w:rsidRDefault="00A652CE" w:rsidP="00A652CE">
      <w:pPr>
        <w:pStyle w:val="Heading2"/>
        <w:numPr>
          <w:ilvl w:val="0"/>
          <w:numId w:val="18"/>
        </w:numPr>
        <w:tabs>
          <w:tab w:val="left" w:pos="738"/>
          <w:tab w:val="left" w:pos="9388"/>
        </w:tabs>
        <w:ind w:left="738" w:hanging="431"/>
        <w:jc w:val="both"/>
      </w:pPr>
      <w:bookmarkStart w:id="6" w:name="_bookmark3"/>
      <w:bookmarkStart w:id="7" w:name="_Toc240361777"/>
      <w:bookmarkEnd w:id="6"/>
      <w:r>
        <w:rPr>
          <w:color w:val="FFFFFF"/>
          <w:shd w:val="clear" w:color="auto" w:fill="001F5F"/>
        </w:rPr>
        <w:lastRenderedPageBreak/>
        <w:t>About</w:t>
      </w:r>
      <w:r>
        <w:rPr>
          <w:color w:val="FFFFFF"/>
          <w:spacing w:val="-6"/>
          <w:shd w:val="clear" w:color="auto" w:fill="001F5F"/>
        </w:rPr>
        <w:t xml:space="preserve"> </w:t>
      </w:r>
      <w:r>
        <w:rPr>
          <w:color w:val="FFFFFF"/>
          <w:shd w:val="clear" w:color="auto" w:fill="001F5F"/>
        </w:rPr>
        <w:t>the</w:t>
      </w:r>
      <w:r>
        <w:rPr>
          <w:color w:val="FFFFFF"/>
          <w:spacing w:val="-4"/>
          <w:shd w:val="clear" w:color="auto" w:fill="001F5F"/>
        </w:rPr>
        <w:t xml:space="preserve"> </w:t>
      </w:r>
      <w:r>
        <w:rPr>
          <w:color w:val="FFFFFF"/>
          <w:shd w:val="clear" w:color="auto" w:fill="001F5F"/>
        </w:rPr>
        <w:t>Contracting</w:t>
      </w:r>
      <w:r>
        <w:rPr>
          <w:color w:val="FFFFFF"/>
          <w:spacing w:val="-6"/>
          <w:shd w:val="clear" w:color="auto" w:fill="001F5F"/>
        </w:rPr>
        <w:t xml:space="preserve"> </w:t>
      </w:r>
      <w:r>
        <w:rPr>
          <w:color w:val="FFFFFF"/>
          <w:spacing w:val="-2"/>
          <w:shd w:val="clear" w:color="auto" w:fill="001F5F"/>
        </w:rPr>
        <w:t>Authority</w:t>
      </w:r>
      <w:bookmarkEnd w:id="7"/>
      <w:r>
        <w:rPr>
          <w:color w:val="FFFFFF"/>
          <w:shd w:val="clear" w:color="auto" w:fill="001F5F"/>
        </w:rPr>
        <w:tab/>
      </w:r>
    </w:p>
    <w:p w14:paraId="5612E828" w14:textId="77777777" w:rsidR="00A652CE" w:rsidRDefault="00A652CE" w:rsidP="00A652CE">
      <w:pPr>
        <w:pStyle w:val="Heading3"/>
        <w:numPr>
          <w:ilvl w:val="1"/>
          <w:numId w:val="18"/>
        </w:numPr>
        <w:tabs>
          <w:tab w:val="left" w:pos="883"/>
        </w:tabs>
        <w:spacing w:before="290"/>
      </w:pPr>
      <w:bookmarkStart w:id="8" w:name="_bookmark4"/>
      <w:bookmarkStart w:id="9" w:name="_Toc240361778"/>
      <w:bookmarkEnd w:id="8"/>
      <w:r>
        <w:rPr>
          <w:color w:val="001F5F"/>
        </w:rPr>
        <w:t>The</w:t>
      </w:r>
      <w:r>
        <w:rPr>
          <w:color w:val="001F5F"/>
          <w:spacing w:val="-4"/>
        </w:rPr>
        <w:t xml:space="preserve"> </w:t>
      </w:r>
      <w:r>
        <w:rPr>
          <w:color w:val="001F5F"/>
        </w:rPr>
        <w:t>Contracting</w:t>
      </w:r>
      <w:r>
        <w:rPr>
          <w:color w:val="001F5F"/>
          <w:spacing w:val="-5"/>
        </w:rPr>
        <w:t xml:space="preserve"> </w:t>
      </w:r>
      <w:r>
        <w:rPr>
          <w:color w:val="001F5F"/>
          <w:spacing w:val="-2"/>
        </w:rPr>
        <w:t>Authority</w:t>
      </w:r>
      <w:bookmarkEnd w:id="9"/>
    </w:p>
    <w:p w14:paraId="2E61367A" w14:textId="77777777" w:rsidR="00A652CE" w:rsidRDefault="00A652CE" w:rsidP="00A652CE">
      <w:pPr>
        <w:pStyle w:val="BodyText"/>
        <w:spacing w:before="163" w:line="276" w:lineRule="auto"/>
        <w:ind w:right="704"/>
      </w:pPr>
      <w:r w:rsidRPr="00D869D9">
        <w:t>The Commissioners of Public Works in Ireland</w:t>
      </w:r>
      <w:r>
        <w:t xml:space="preserve"> (hereinafter referred to as the “Contracting Authority”) is the authority responsible for this procurement.</w:t>
      </w:r>
    </w:p>
    <w:p w14:paraId="6184169A" w14:textId="213F8E0F" w:rsidR="00356AA5" w:rsidRDefault="00356AA5" w:rsidP="00356AA5">
      <w:pPr>
        <w:pStyle w:val="BodyText"/>
        <w:spacing w:line="276" w:lineRule="auto"/>
        <w:ind w:left="0"/>
        <w:rPr>
          <w:lang w:val="en-IE"/>
        </w:rPr>
      </w:pPr>
      <w:bookmarkStart w:id="10" w:name="_bookmark5"/>
      <w:bookmarkEnd w:id="10"/>
    </w:p>
    <w:p w14:paraId="23640B2E" w14:textId="58C64AD7" w:rsidR="00A652CE" w:rsidRDefault="00A652CE" w:rsidP="00C07D2B">
      <w:pPr>
        <w:pStyle w:val="Heading3"/>
        <w:numPr>
          <w:ilvl w:val="1"/>
          <w:numId w:val="24"/>
        </w:numPr>
        <w:tabs>
          <w:tab w:val="left" w:pos="883"/>
        </w:tabs>
        <w:spacing w:before="41"/>
      </w:pPr>
      <w:bookmarkStart w:id="11" w:name="_bookmark6"/>
      <w:bookmarkStart w:id="12" w:name="_Toc240361779"/>
      <w:bookmarkEnd w:id="11"/>
      <w:r>
        <w:rPr>
          <w:color w:val="001F5F"/>
        </w:rPr>
        <w:t>Multiple</w:t>
      </w:r>
      <w:r>
        <w:rPr>
          <w:color w:val="001F5F"/>
          <w:spacing w:val="-3"/>
        </w:rPr>
        <w:t xml:space="preserve"> </w:t>
      </w:r>
      <w:r>
        <w:rPr>
          <w:color w:val="001F5F"/>
          <w:spacing w:val="-2"/>
        </w:rPr>
        <w:t>Participation</w:t>
      </w:r>
      <w:bookmarkEnd w:id="12"/>
    </w:p>
    <w:p w14:paraId="500DB981" w14:textId="77777777" w:rsidR="00A652CE" w:rsidRDefault="00A652CE" w:rsidP="00A652CE">
      <w:pPr>
        <w:pStyle w:val="BodyText"/>
        <w:spacing w:before="163" w:line="276" w:lineRule="auto"/>
        <w:ind w:right="701"/>
      </w:pPr>
      <w:r>
        <w:t>If any individual member of a Candidate grouping is included in more than one application for this competition, the lead must provide a statement declaring that they are aware of this 'multiple participation' and confirm that the individual member has brought their multiple participation to the attention of all the groupings they belong to. Depending on the situation, the Contracting Authority may take all appropriate steps and/or request the Candidate to take whatever action is necessary, in order to avoid any conflict of interest or a distortion of competition to the satisfaction of the Contracting Authority.</w:t>
      </w:r>
    </w:p>
    <w:p w14:paraId="399262E1" w14:textId="77777777" w:rsidR="00A652CE" w:rsidRDefault="00A652CE" w:rsidP="00A652CE">
      <w:pPr>
        <w:pStyle w:val="BodyText"/>
        <w:spacing w:before="161" w:line="276" w:lineRule="auto"/>
        <w:ind w:right="706"/>
      </w:pPr>
      <w:r>
        <w:t>This</w:t>
      </w:r>
      <w:r>
        <w:rPr>
          <w:spacing w:val="-1"/>
        </w:rPr>
        <w:t xml:space="preserve"> </w:t>
      </w:r>
      <w:r>
        <w:t>rule</w:t>
      </w:r>
      <w:r>
        <w:rPr>
          <w:spacing w:val="-4"/>
        </w:rPr>
        <w:t xml:space="preserve"> </w:t>
      </w:r>
      <w:r>
        <w:t>also</w:t>
      </w:r>
      <w:r>
        <w:rPr>
          <w:spacing w:val="-3"/>
        </w:rPr>
        <w:t xml:space="preserve"> </w:t>
      </w:r>
      <w:r>
        <w:t>relates</w:t>
      </w:r>
      <w:r>
        <w:rPr>
          <w:spacing w:val="-4"/>
        </w:rPr>
        <w:t xml:space="preserve"> </w:t>
      </w:r>
      <w:r>
        <w:t>to groups</w:t>
      </w:r>
      <w:r>
        <w:rPr>
          <w:spacing w:val="-1"/>
        </w:rPr>
        <w:t xml:space="preserve"> </w:t>
      </w:r>
      <w:r>
        <w:t>based</w:t>
      </w:r>
      <w:r>
        <w:rPr>
          <w:spacing w:val="-4"/>
        </w:rPr>
        <w:t xml:space="preserve"> </w:t>
      </w:r>
      <w:r>
        <w:t>on</w:t>
      </w:r>
      <w:r>
        <w:rPr>
          <w:spacing w:val="-2"/>
        </w:rPr>
        <w:t xml:space="preserve"> </w:t>
      </w:r>
      <w:r>
        <w:t>international</w:t>
      </w:r>
      <w:r>
        <w:rPr>
          <w:spacing w:val="-4"/>
        </w:rPr>
        <w:t xml:space="preserve"> </w:t>
      </w:r>
      <w:r>
        <w:t>networks</w:t>
      </w:r>
      <w:r>
        <w:rPr>
          <w:spacing w:val="-4"/>
        </w:rPr>
        <w:t xml:space="preserve"> </w:t>
      </w:r>
      <w:r>
        <w:t>or</w:t>
      </w:r>
      <w:r>
        <w:rPr>
          <w:spacing w:val="-4"/>
        </w:rPr>
        <w:t xml:space="preserve"> </w:t>
      </w:r>
      <w:r>
        <w:t>associations</w:t>
      </w:r>
      <w:r>
        <w:rPr>
          <w:spacing w:val="-4"/>
        </w:rPr>
        <w:t xml:space="preserve"> </w:t>
      </w:r>
      <w:r>
        <w:t>of</w:t>
      </w:r>
      <w:r>
        <w:rPr>
          <w:spacing w:val="-4"/>
        </w:rPr>
        <w:t xml:space="preserve"> </w:t>
      </w:r>
      <w:r>
        <w:t>firms</w:t>
      </w:r>
      <w:r>
        <w:rPr>
          <w:spacing w:val="-4"/>
        </w:rPr>
        <w:t xml:space="preserve"> </w:t>
      </w:r>
      <w:r>
        <w:t>and/or</w:t>
      </w:r>
      <w:r>
        <w:rPr>
          <w:spacing w:val="-4"/>
        </w:rPr>
        <w:t xml:space="preserve"> </w:t>
      </w:r>
      <w:r>
        <w:t>global firms operating on the basis of a global parent.</w:t>
      </w:r>
    </w:p>
    <w:p w14:paraId="3FE8237C" w14:textId="77777777" w:rsidR="00A652CE" w:rsidRDefault="00A652CE" w:rsidP="00A652CE">
      <w:pPr>
        <w:pStyle w:val="BodyText"/>
        <w:spacing w:line="276" w:lineRule="auto"/>
        <w:sectPr w:rsidR="00A652CE">
          <w:pgSz w:w="11910" w:h="16840"/>
          <w:pgMar w:top="1380" w:right="708" w:bottom="1200" w:left="1133" w:header="0" w:footer="1000" w:gutter="0"/>
          <w:cols w:space="720"/>
        </w:sectPr>
      </w:pPr>
    </w:p>
    <w:p w14:paraId="47A62C68" w14:textId="77777777" w:rsidR="00A652CE" w:rsidRDefault="00A652CE" w:rsidP="00C07D2B">
      <w:pPr>
        <w:pStyle w:val="Heading2"/>
        <w:numPr>
          <w:ilvl w:val="0"/>
          <w:numId w:val="24"/>
        </w:numPr>
        <w:tabs>
          <w:tab w:val="left" w:pos="738"/>
          <w:tab w:val="left" w:pos="9388"/>
        </w:tabs>
        <w:ind w:left="738" w:hanging="431"/>
        <w:jc w:val="both"/>
      </w:pPr>
      <w:bookmarkStart w:id="13" w:name="_bookmark7"/>
      <w:bookmarkStart w:id="14" w:name="_Toc240361780"/>
      <w:bookmarkEnd w:id="13"/>
      <w:r>
        <w:rPr>
          <w:color w:val="FFFFFF"/>
          <w:shd w:val="clear" w:color="auto" w:fill="001F5F"/>
        </w:rPr>
        <w:lastRenderedPageBreak/>
        <w:t>About</w:t>
      </w:r>
      <w:r>
        <w:rPr>
          <w:color w:val="FFFFFF"/>
          <w:spacing w:val="-3"/>
          <w:shd w:val="clear" w:color="auto" w:fill="001F5F"/>
        </w:rPr>
        <w:t xml:space="preserve"> </w:t>
      </w:r>
      <w:r>
        <w:rPr>
          <w:color w:val="FFFFFF"/>
          <w:shd w:val="clear" w:color="auto" w:fill="001F5F"/>
        </w:rPr>
        <w:t>the</w:t>
      </w:r>
      <w:r>
        <w:rPr>
          <w:color w:val="FFFFFF"/>
          <w:spacing w:val="-3"/>
          <w:shd w:val="clear" w:color="auto" w:fill="001F5F"/>
        </w:rPr>
        <w:t xml:space="preserve"> </w:t>
      </w:r>
      <w:r>
        <w:rPr>
          <w:color w:val="FFFFFF"/>
          <w:spacing w:val="-2"/>
          <w:shd w:val="clear" w:color="auto" w:fill="001F5F"/>
        </w:rPr>
        <w:t>Contract</w:t>
      </w:r>
      <w:bookmarkEnd w:id="14"/>
      <w:r>
        <w:rPr>
          <w:color w:val="FFFFFF"/>
          <w:shd w:val="clear" w:color="auto" w:fill="001F5F"/>
        </w:rPr>
        <w:tab/>
      </w:r>
    </w:p>
    <w:p w14:paraId="4D025BE3" w14:textId="77777777" w:rsidR="00A652CE" w:rsidRDefault="00A652CE" w:rsidP="00A652CE">
      <w:pPr>
        <w:pStyle w:val="BodyText"/>
        <w:spacing w:before="290" w:line="276" w:lineRule="auto"/>
        <w:ind w:right="701"/>
      </w:pPr>
      <w:r>
        <w:t xml:space="preserve">The Contracting Authority proposes to engage in a competitive process for the establishment of a contract for the services of conducting research into the </w:t>
      </w:r>
      <w:r w:rsidRPr="00676D01">
        <w:t>socio-economic variability in communities protected by flood relief schemes</w:t>
      </w:r>
      <w:r>
        <w:t xml:space="preserve">.  </w:t>
      </w:r>
    </w:p>
    <w:p w14:paraId="6E8BDF97" w14:textId="77777777" w:rsidR="00A652CE" w:rsidRDefault="00A652CE" w:rsidP="00A652CE">
      <w:pPr>
        <w:pStyle w:val="BodyText"/>
        <w:ind w:left="0"/>
        <w:jc w:val="left"/>
      </w:pPr>
    </w:p>
    <w:p w14:paraId="070D92AE" w14:textId="77777777" w:rsidR="00A652CE" w:rsidRDefault="00A652CE" w:rsidP="00C07D2B">
      <w:pPr>
        <w:pStyle w:val="Heading3"/>
        <w:numPr>
          <w:ilvl w:val="1"/>
          <w:numId w:val="24"/>
        </w:numPr>
        <w:tabs>
          <w:tab w:val="left" w:pos="883"/>
        </w:tabs>
        <w:spacing w:before="0"/>
      </w:pPr>
      <w:bookmarkStart w:id="15" w:name="_bookmark8"/>
      <w:bookmarkStart w:id="16" w:name="_Toc240361781"/>
      <w:bookmarkEnd w:id="15"/>
      <w:r>
        <w:rPr>
          <w:color w:val="001F5F"/>
        </w:rPr>
        <w:t>Scope</w:t>
      </w:r>
      <w:r>
        <w:rPr>
          <w:color w:val="001F5F"/>
          <w:spacing w:val="-2"/>
        </w:rPr>
        <w:t xml:space="preserve"> </w:t>
      </w:r>
      <w:r>
        <w:rPr>
          <w:color w:val="001F5F"/>
        </w:rPr>
        <w:t>of</w:t>
      </w:r>
      <w:r>
        <w:rPr>
          <w:color w:val="001F5F"/>
          <w:spacing w:val="1"/>
        </w:rPr>
        <w:t xml:space="preserve"> </w:t>
      </w:r>
      <w:r>
        <w:rPr>
          <w:color w:val="001F5F"/>
          <w:spacing w:val="-2"/>
        </w:rPr>
        <w:t>Requirements</w:t>
      </w:r>
      <w:bookmarkEnd w:id="16"/>
    </w:p>
    <w:p w14:paraId="2EC0C333" w14:textId="77777777" w:rsidR="00A652CE" w:rsidRDefault="00A652CE" w:rsidP="0076114E">
      <w:pPr>
        <w:pStyle w:val="BodyText"/>
        <w:spacing w:before="163" w:line="276" w:lineRule="auto"/>
        <w:ind w:right="1221"/>
        <w:jc w:val="left"/>
      </w:pPr>
      <w:r w:rsidRPr="00D869D9">
        <w:t xml:space="preserve">The research is national in scope and will consider all communities in Ireland that are at significant flood risk, with particular attention to those located within or adjacent to completed and planned flood relief schemes. </w:t>
      </w:r>
    </w:p>
    <w:p w14:paraId="340D58E4" w14:textId="77777777" w:rsidR="00A652CE" w:rsidRDefault="00A652CE" w:rsidP="00A652CE">
      <w:pPr>
        <w:pStyle w:val="BodyText"/>
        <w:spacing w:before="1"/>
        <w:ind w:left="0"/>
        <w:jc w:val="left"/>
      </w:pPr>
    </w:p>
    <w:p w14:paraId="7F17E2BD" w14:textId="77777777" w:rsidR="00A652CE" w:rsidRDefault="00A652CE" w:rsidP="00C07D2B">
      <w:pPr>
        <w:pStyle w:val="Heading3"/>
        <w:numPr>
          <w:ilvl w:val="1"/>
          <w:numId w:val="24"/>
        </w:numPr>
        <w:tabs>
          <w:tab w:val="left" w:pos="883"/>
        </w:tabs>
        <w:spacing w:before="0"/>
      </w:pPr>
      <w:bookmarkStart w:id="17" w:name="_bookmark9"/>
      <w:bookmarkStart w:id="18" w:name="_Toc240361782"/>
      <w:bookmarkEnd w:id="17"/>
      <w:r>
        <w:rPr>
          <w:color w:val="001F5F"/>
        </w:rPr>
        <w:t>Duration</w:t>
      </w:r>
      <w:r>
        <w:rPr>
          <w:color w:val="001F5F"/>
          <w:spacing w:val="-2"/>
        </w:rPr>
        <w:t xml:space="preserve"> </w:t>
      </w:r>
      <w:r>
        <w:rPr>
          <w:color w:val="001F5F"/>
        </w:rPr>
        <w:t>of</w:t>
      </w:r>
      <w:r>
        <w:rPr>
          <w:color w:val="001F5F"/>
          <w:spacing w:val="-1"/>
        </w:rPr>
        <w:t xml:space="preserve"> </w:t>
      </w:r>
      <w:r>
        <w:rPr>
          <w:color w:val="001F5F"/>
        </w:rPr>
        <w:t>the</w:t>
      </w:r>
      <w:r>
        <w:rPr>
          <w:color w:val="001F5F"/>
          <w:spacing w:val="-2"/>
        </w:rPr>
        <w:t xml:space="preserve"> Contract</w:t>
      </w:r>
      <w:bookmarkEnd w:id="18"/>
    </w:p>
    <w:p w14:paraId="52626A8A" w14:textId="77777777" w:rsidR="00A652CE" w:rsidRDefault="00A652CE" w:rsidP="00A652CE">
      <w:pPr>
        <w:pStyle w:val="BodyText"/>
        <w:spacing w:before="163" w:line="259" w:lineRule="auto"/>
        <w:ind w:right="705"/>
        <w:rPr>
          <w:spacing w:val="-5"/>
        </w:rPr>
      </w:pPr>
      <w:r>
        <w:t>The</w:t>
      </w:r>
      <w:r>
        <w:rPr>
          <w:spacing w:val="-4"/>
        </w:rPr>
        <w:t xml:space="preserve"> </w:t>
      </w:r>
      <w:r>
        <w:t>maximum</w:t>
      </w:r>
      <w:r>
        <w:rPr>
          <w:spacing w:val="-4"/>
        </w:rPr>
        <w:t xml:space="preserve"> </w:t>
      </w:r>
      <w:r>
        <w:t>duration</w:t>
      </w:r>
      <w:r>
        <w:rPr>
          <w:spacing w:val="-5"/>
        </w:rPr>
        <w:t xml:space="preserve"> </w:t>
      </w:r>
      <w:r>
        <w:t>of</w:t>
      </w:r>
      <w:r>
        <w:rPr>
          <w:spacing w:val="-4"/>
        </w:rPr>
        <w:t xml:space="preserve"> </w:t>
      </w:r>
      <w:r>
        <w:t>the</w:t>
      </w:r>
      <w:r>
        <w:rPr>
          <w:spacing w:val="-2"/>
        </w:rPr>
        <w:t xml:space="preserve"> </w:t>
      </w:r>
      <w:r>
        <w:t>contract</w:t>
      </w:r>
      <w:r>
        <w:rPr>
          <w:spacing w:val="-4"/>
        </w:rPr>
        <w:t xml:space="preserve"> </w:t>
      </w:r>
      <w:r>
        <w:t>will</w:t>
      </w:r>
      <w:r>
        <w:rPr>
          <w:spacing w:val="-2"/>
        </w:rPr>
        <w:t xml:space="preserve"> </w:t>
      </w:r>
      <w:r>
        <w:t>be</w:t>
      </w:r>
      <w:r>
        <w:rPr>
          <w:spacing w:val="-1"/>
        </w:rPr>
        <w:t xml:space="preserve"> </w:t>
      </w:r>
      <w:r>
        <w:t>[one]</w:t>
      </w:r>
      <w:r>
        <w:rPr>
          <w:spacing w:val="-2"/>
        </w:rPr>
        <w:t xml:space="preserve"> </w:t>
      </w:r>
      <w:r>
        <w:t>[1]</w:t>
      </w:r>
      <w:r>
        <w:rPr>
          <w:spacing w:val="-2"/>
        </w:rPr>
        <w:t xml:space="preserve"> </w:t>
      </w:r>
      <w:r>
        <w:t>year</w:t>
      </w:r>
      <w:r>
        <w:rPr>
          <w:spacing w:val="-5"/>
        </w:rPr>
        <w:t>.</w:t>
      </w:r>
    </w:p>
    <w:p w14:paraId="249E0FF8" w14:textId="77777777" w:rsidR="00A652CE" w:rsidRDefault="00A652CE" w:rsidP="00A652CE">
      <w:pPr>
        <w:pStyle w:val="BodyText"/>
        <w:spacing w:before="163" w:line="259" w:lineRule="auto"/>
        <w:ind w:right="705"/>
      </w:pPr>
      <w:r>
        <w:t>Estimated Value of the Contract</w:t>
      </w:r>
    </w:p>
    <w:p w14:paraId="5ED75CC8" w14:textId="77777777" w:rsidR="00A652CE" w:rsidRDefault="00A652CE" w:rsidP="00A652CE">
      <w:pPr>
        <w:pStyle w:val="BodyText"/>
        <w:spacing w:before="159" w:line="259" w:lineRule="auto"/>
        <w:ind w:right="701"/>
      </w:pPr>
      <w:r>
        <w:t>The estimated total value of purchases pursuant to the contract is in the region of €100,000. (excl. VAT). It is emphasised, however, that this figure is provided strictly for indicative purposes only.</w:t>
      </w:r>
    </w:p>
    <w:p w14:paraId="070F4DA2" w14:textId="77777777" w:rsidR="00A652CE" w:rsidRDefault="00A652CE" w:rsidP="00C07D2B">
      <w:pPr>
        <w:pStyle w:val="Heading3"/>
        <w:numPr>
          <w:ilvl w:val="1"/>
          <w:numId w:val="24"/>
        </w:numPr>
        <w:tabs>
          <w:tab w:val="left" w:pos="883"/>
        </w:tabs>
        <w:spacing w:before="162"/>
      </w:pPr>
      <w:bookmarkStart w:id="19" w:name="_bookmark10"/>
      <w:bookmarkStart w:id="20" w:name="_Toc240361783"/>
      <w:bookmarkEnd w:id="19"/>
      <w:r>
        <w:rPr>
          <w:color w:val="001F5F"/>
        </w:rPr>
        <w:t>Anticipated</w:t>
      </w:r>
      <w:r>
        <w:rPr>
          <w:color w:val="001F5F"/>
          <w:spacing w:val="-3"/>
        </w:rPr>
        <w:t xml:space="preserve"> </w:t>
      </w:r>
      <w:r>
        <w:rPr>
          <w:color w:val="001F5F"/>
          <w:spacing w:val="-2"/>
        </w:rPr>
        <w:t>Timeline</w:t>
      </w:r>
      <w:bookmarkEnd w:id="20"/>
    </w:p>
    <w:p w14:paraId="712205AF" w14:textId="77777777" w:rsidR="00A652CE" w:rsidRDefault="00A652CE" w:rsidP="00A652CE">
      <w:pPr>
        <w:pStyle w:val="BodyText"/>
        <w:spacing w:before="163"/>
        <w:jc w:val="left"/>
      </w:pPr>
      <w:r>
        <w:t>The</w:t>
      </w:r>
      <w:r>
        <w:rPr>
          <w:spacing w:val="-6"/>
        </w:rPr>
        <w:t xml:space="preserve"> </w:t>
      </w:r>
      <w:r>
        <w:t>following</w:t>
      </w:r>
      <w:r>
        <w:rPr>
          <w:spacing w:val="-6"/>
        </w:rPr>
        <w:t xml:space="preserve"> </w:t>
      </w:r>
      <w:r>
        <w:t>indicative</w:t>
      </w:r>
      <w:r>
        <w:rPr>
          <w:spacing w:val="-4"/>
        </w:rPr>
        <w:t xml:space="preserve"> </w:t>
      </w:r>
      <w:r>
        <w:t>timeline</w:t>
      </w:r>
      <w:r>
        <w:rPr>
          <w:spacing w:val="-6"/>
        </w:rPr>
        <w:t xml:space="preserve"> </w:t>
      </w:r>
      <w:r>
        <w:t>is</w:t>
      </w:r>
      <w:r>
        <w:rPr>
          <w:spacing w:val="-3"/>
        </w:rPr>
        <w:t xml:space="preserve"> </w:t>
      </w:r>
      <w:r>
        <w:t>envisaged</w:t>
      </w:r>
      <w:r>
        <w:rPr>
          <w:spacing w:val="-4"/>
        </w:rPr>
        <w:t xml:space="preserve"> </w:t>
      </w:r>
      <w:r>
        <w:t>for</w:t>
      </w:r>
      <w:r>
        <w:rPr>
          <w:spacing w:val="-6"/>
        </w:rPr>
        <w:t xml:space="preserve"> </w:t>
      </w:r>
      <w:r>
        <w:t>this</w:t>
      </w:r>
      <w:r>
        <w:rPr>
          <w:spacing w:val="-6"/>
        </w:rPr>
        <w:t xml:space="preserve"> </w:t>
      </w:r>
      <w:r>
        <w:rPr>
          <w:spacing w:val="-2"/>
        </w:rPr>
        <w:t>procurement:</w:t>
      </w:r>
    </w:p>
    <w:p w14:paraId="4140EF81" w14:textId="77777777" w:rsidR="00A652CE" w:rsidRDefault="00A652CE" w:rsidP="00A652CE">
      <w:pPr>
        <w:pStyle w:val="BodyText"/>
        <w:spacing w:before="5"/>
        <w:ind w:left="0"/>
        <w:jc w:val="left"/>
        <w:rPr>
          <w:sz w:val="16"/>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7"/>
        <w:gridCol w:w="4912"/>
      </w:tblGrid>
      <w:tr w:rsidR="00A652CE" w14:paraId="60A749B8" w14:textId="77777777" w:rsidTr="0076114E">
        <w:trPr>
          <w:trHeight w:val="496"/>
        </w:trPr>
        <w:tc>
          <w:tcPr>
            <w:tcW w:w="4107" w:type="dxa"/>
            <w:shd w:val="clear" w:color="auto" w:fill="808080"/>
          </w:tcPr>
          <w:p w14:paraId="7330F51D" w14:textId="77777777" w:rsidR="00A652CE" w:rsidRDefault="00A652CE" w:rsidP="0076114E">
            <w:pPr>
              <w:pStyle w:val="TableParagraph"/>
              <w:spacing w:before="78"/>
              <w:ind w:left="107"/>
              <w:rPr>
                <w:b/>
              </w:rPr>
            </w:pPr>
            <w:r>
              <w:rPr>
                <w:b/>
                <w:color w:val="FFFFFF"/>
              </w:rPr>
              <w:t>Issue</w:t>
            </w:r>
            <w:r>
              <w:rPr>
                <w:b/>
                <w:color w:val="FFFFFF"/>
                <w:spacing w:val="-4"/>
              </w:rPr>
              <w:t xml:space="preserve"> </w:t>
            </w:r>
            <w:r>
              <w:rPr>
                <w:b/>
                <w:color w:val="FFFFFF"/>
                <w:spacing w:val="-5"/>
              </w:rPr>
              <w:t>PQQ</w:t>
            </w:r>
          </w:p>
        </w:tc>
        <w:tc>
          <w:tcPr>
            <w:tcW w:w="4912" w:type="dxa"/>
            <w:shd w:val="clear" w:color="auto" w:fill="F1F1F1"/>
          </w:tcPr>
          <w:p w14:paraId="38383DCA" w14:textId="351A7985" w:rsidR="00A652CE" w:rsidRDefault="0028767B" w:rsidP="0076114E">
            <w:pPr>
              <w:pStyle w:val="TableParagraph"/>
              <w:spacing w:before="78"/>
              <w:ind w:left="108"/>
              <w:rPr>
                <w:sz w:val="24"/>
              </w:rPr>
            </w:pPr>
            <w:r>
              <w:rPr>
                <w:sz w:val="24"/>
              </w:rPr>
              <w:t>21</w:t>
            </w:r>
            <w:r w:rsidRPr="0028767B">
              <w:rPr>
                <w:sz w:val="24"/>
                <w:vertAlign w:val="superscript"/>
              </w:rPr>
              <w:t>st</w:t>
            </w:r>
            <w:r>
              <w:rPr>
                <w:sz w:val="24"/>
              </w:rPr>
              <w:t xml:space="preserve"> September</w:t>
            </w:r>
            <w:r w:rsidR="00A652CE">
              <w:rPr>
                <w:spacing w:val="-2"/>
                <w:sz w:val="24"/>
              </w:rPr>
              <w:t xml:space="preserve"> </w:t>
            </w:r>
            <w:r w:rsidR="00A652CE">
              <w:rPr>
                <w:spacing w:val="-4"/>
                <w:sz w:val="24"/>
              </w:rPr>
              <w:t>2026</w:t>
            </w:r>
          </w:p>
        </w:tc>
      </w:tr>
      <w:tr w:rsidR="00A652CE" w14:paraId="5ECF70C4" w14:textId="77777777" w:rsidTr="0076114E">
        <w:trPr>
          <w:trHeight w:val="498"/>
        </w:trPr>
        <w:tc>
          <w:tcPr>
            <w:tcW w:w="4107" w:type="dxa"/>
            <w:shd w:val="clear" w:color="auto" w:fill="808080"/>
          </w:tcPr>
          <w:p w14:paraId="0CC401CC" w14:textId="77777777" w:rsidR="00A652CE" w:rsidRDefault="00A652CE" w:rsidP="0076114E">
            <w:pPr>
              <w:pStyle w:val="TableParagraph"/>
              <w:spacing w:before="80"/>
              <w:ind w:left="107"/>
              <w:rPr>
                <w:b/>
              </w:rPr>
            </w:pPr>
            <w:r>
              <w:rPr>
                <w:b/>
                <w:color w:val="FFFFFF"/>
              </w:rPr>
              <w:t>Closing</w:t>
            </w:r>
            <w:r>
              <w:rPr>
                <w:b/>
                <w:color w:val="FFFFFF"/>
                <w:spacing w:val="-4"/>
              </w:rPr>
              <w:t xml:space="preserve"> </w:t>
            </w:r>
            <w:r>
              <w:rPr>
                <w:b/>
                <w:color w:val="FFFFFF"/>
              </w:rPr>
              <w:t>date</w:t>
            </w:r>
            <w:r>
              <w:rPr>
                <w:b/>
                <w:color w:val="FFFFFF"/>
                <w:spacing w:val="-3"/>
              </w:rPr>
              <w:t xml:space="preserve"> </w:t>
            </w:r>
            <w:r>
              <w:rPr>
                <w:b/>
                <w:color w:val="FFFFFF"/>
              </w:rPr>
              <w:t>for</w:t>
            </w:r>
            <w:r>
              <w:rPr>
                <w:b/>
                <w:color w:val="FFFFFF"/>
                <w:spacing w:val="-5"/>
              </w:rPr>
              <w:t xml:space="preserve"> </w:t>
            </w:r>
            <w:r>
              <w:rPr>
                <w:b/>
                <w:color w:val="FFFFFF"/>
                <w:spacing w:val="-2"/>
              </w:rPr>
              <w:t>Queries</w:t>
            </w:r>
          </w:p>
        </w:tc>
        <w:tc>
          <w:tcPr>
            <w:tcW w:w="4912" w:type="dxa"/>
            <w:shd w:val="clear" w:color="auto" w:fill="F1F1F1"/>
          </w:tcPr>
          <w:p w14:paraId="56859C71" w14:textId="190DF1E3" w:rsidR="00A652CE" w:rsidRDefault="00A652CE" w:rsidP="0028767B">
            <w:pPr>
              <w:pStyle w:val="TableParagraph"/>
              <w:spacing w:before="81"/>
              <w:ind w:left="108"/>
              <w:rPr>
                <w:sz w:val="24"/>
              </w:rPr>
            </w:pPr>
            <w:r>
              <w:rPr>
                <w:sz w:val="24"/>
              </w:rPr>
              <w:t>1</w:t>
            </w:r>
            <w:r w:rsidR="00074E25">
              <w:rPr>
                <w:sz w:val="24"/>
              </w:rPr>
              <w:t>5:00</w:t>
            </w:r>
            <w:r>
              <w:rPr>
                <w:spacing w:val="-3"/>
                <w:sz w:val="24"/>
              </w:rPr>
              <w:t xml:space="preserve"> </w:t>
            </w:r>
            <w:r w:rsidR="00074E25">
              <w:rPr>
                <w:sz w:val="24"/>
              </w:rPr>
              <w:t>on</w:t>
            </w:r>
            <w:r>
              <w:rPr>
                <w:spacing w:val="-2"/>
                <w:sz w:val="24"/>
              </w:rPr>
              <w:t xml:space="preserve"> </w:t>
            </w:r>
            <w:r w:rsidR="0028767B">
              <w:rPr>
                <w:sz w:val="24"/>
              </w:rPr>
              <w:t>28</w:t>
            </w:r>
            <w:r w:rsidR="0028767B" w:rsidRPr="0028767B">
              <w:rPr>
                <w:sz w:val="24"/>
                <w:vertAlign w:val="superscript"/>
              </w:rPr>
              <w:t>th</w:t>
            </w:r>
            <w:r w:rsidR="0028767B">
              <w:rPr>
                <w:sz w:val="24"/>
              </w:rPr>
              <w:t xml:space="preserve"> September</w:t>
            </w:r>
            <w:r>
              <w:rPr>
                <w:sz w:val="24"/>
              </w:rPr>
              <w:t xml:space="preserve"> </w:t>
            </w:r>
            <w:r>
              <w:rPr>
                <w:spacing w:val="-4"/>
                <w:sz w:val="24"/>
              </w:rPr>
              <w:t>2026</w:t>
            </w:r>
          </w:p>
        </w:tc>
      </w:tr>
      <w:tr w:rsidR="00A652CE" w14:paraId="161368E7" w14:textId="77777777" w:rsidTr="0076114E">
        <w:trPr>
          <w:trHeight w:val="496"/>
        </w:trPr>
        <w:tc>
          <w:tcPr>
            <w:tcW w:w="4107" w:type="dxa"/>
            <w:shd w:val="clear" w:color="auto" w:fill="808080"/>
          </w:tcPr>
          <w:p w14:paraId="5726079D" w14:textId="77777777" w:rsidR="00A652CE" w:rsidRDefault="00A652CE" w:rsidP="0076114E">
            <w:pPr>
              <w:pStyle w:val="TableParagraph"/>
              <w:spacing w:before="78"/>
              <w:ind w:left="107"/>
              <w:rPr>
                <w:b/>
              </w:rPr>
            </w:pPr>
            <w:r>
              <w:rPr>
                <w:b/>
                <w:color w:val="FFFFFF"/>
              </w:rPr>
              <w:t>Closing</w:t>
            </w:r>
            <w:r>
              <w:rPr>
                <w:b/>
                <w:color w:val="FFFFFF"/>
                <w:spacing w:val="-4"/>
              </w:rPr>
              <w:t xml:space="preserve"> </w:t>
            </w:r>
            <w:r>
              <w:rPr>
                <w:b/>
                <w:color w:val="FFFFFF"/>
              </w:rPr>
              <w:t>date</w:t>
            </w:r>
            <w:r>
              <w:rPr>
                <w:b/>
                <w:color w:val="FFFFFF"/>
                <w:spacing w:val="-4"/>
              </w:rPr>
              <w:t xml:space="preserve"> </w:t>
            </w:r>
            <w:r>
              <w:rPr>
                <w:b/>
                <w:color w:val="FFFFFF"/>
              </w:rPr>
              <w:t>for</w:t>
            </w:r>
            <w:r>
              <w:rPr>
                <w:b/>
                <w:color w:val="FFFFFF"/>
                <w:spacing w:val="-6"/>
              </w:rPr>
              <w:t xml:space="preserve"> </w:t>
            </w:r>
            <w:r>
              <w:rPr>
                <w:b/>
                <w:color w:val="FFFFFF"/>
              </w:rPr>
              <w:t>Receipt</w:t>
            </w:r>
            <w:r>
              <w:rPr>
                <w:b/>
                <w:color w:val="FFFFFF"/>
                <w:spacing w:val="-4"/>
              </w:rPr>
              <w:t xml:space="preserve"> </w:t>
            </w:r>
            <w:r>
              <w:rPr>
                <w:b/>
                <w:color w:val="FFFFFF"/>
              </w:rPr>
              <w:t>of</w:t>
            </w:r>
            <w:r>
              <w:rPr>
                <w:b/>
                <w:color w:val="FFFFFF"/>
                <w:spacing w:val="-5"/>
              </w:rPr>
              <w:t xml:space="preserve"> </w:t>
            </w:r>
            <w:r>
              <w:rPr>
                <w:b/>
                <w:color w:val="FFFFFF"/>
                <w:spacing w:val="-2"/>
              </w:rPr>
              <w:t>PQQ’s</w:t>
            </w:r>
          </w:p>
        </w:tc>
        <w:tc>
          <w:tcPr>
            <w:tcW w:w="4912" w:type="dxa"/>
            <w:shd w:val="clear" w:color="auto" w:fill="F1F1F1"/>
          </w:tcPr>
          <w:p w14:paraId="68FEE7E7" w14:textId="303795E8" w:rsidR="00A652CE" w:rsidRDefault="00074E25" w:rsidP="0028767B">
            <w:pPr>
              <w:pStyle w:val="TableParagraph"/>
              <w:spacing w:before="78"/>
              <w:ind w:left="108"/>
              <w:rPr>
                <w:sz w:val="24"/>
              </w:rPr>
            </w:pPr>
            <w:r>
              <w:rPr>
                <w:sz w:val="24"/>
              </w:rPr>
              <w:t>15:00</w:t>
            </w:r>
            <w:r w:rsidR="00A652CE">
              <w:rPr>
                <w:spacing w:val="-1"/>
                <w:sz w:val="24"/>
              </w:rPr>
              <w:t xml:space="preserve"> </w:t>
            </w:r>
            <w:r>
              <w:rPr>
                <w:sz w:val="24"/>
              </w:rPr>
              <w:t xml:space="preserve">on </w:t>
            </w:r>
            <w:r w:rsidR="0028767B">
              <w:rPr>
                <w:sz w:val="24"/>
              </w:rPr>
              <w:t>5</w:t>
            </w:r>
            <w:r w:rsidR="0028767B" w:rsidRPr="0028767B">
              <w:rPr>
                <w:sz w:val="24"/>
                <w:vertAlign w:val="superscript"/>
              </w:rPr>
              <w:t>th</w:t>
            </w:r>
            <w:r w:rsidR="0028767B">
              <w:rPr>
                <w:sz w:val="24"/>
              </w:rPr>
              <w:t xml:space="preserve"> October</w:t>
            </w:r>
            <w:r w:rsidR="00A652CE">
              <w:rPr>
                <w:sz w:val="24"/>
              </w:rPr>
              <w:t xml:space="preserve"> </w:t>
            </w:r>
            <w:r w:rsidR="00A652CE">
              <w:rPr>
                <w:spacing w:val="-4"/>
                <w:sz w:val="24"/>
              </w:rPr>
              <w:t>2026</w:t>
            </w:r>
          </w:p>
        </w:tc>
      </w:tr>
      <w:tr w:rsidR="00A652CE" w14:paraId="760D6A04" w14:textId="77777777" w:rsidTr="0076114E">
        <w:trPr>
          <w:trHeight w:val="468"/>
        </w:trPr>
        <w:tc>
          <w:tcPr>
            <w:tcW w:w="4107" w:type="dxa"/>
            <w:shd w:val="clear" w:color="auto" w:fill="808080"/>
          </w:tcPr>
          <w:p w14:paraId="01AC338C" w14:textId="77777777" w:rsidR="00A652CE" w:rsidRDefault="00A652CE" w:rsidP="0076114E">
            <w:pPr>
              <w:pStyle w:val="TableParagraph"/>
              <w:spacing w:before="78"/>
              <w:ind w:left="107"/>
              <w:rPr>
                <w:b/>
              </w:rPr>
            </w:pPr>
            <w:r>
              <w:rPr>
                <w:b/>
                <w:color w:val="FFFFFF"/>
              </w:rPr>
              <w:t>Evaluation</w:t>
            </w:r>
            <w:r>
              <w:rPr>
                <w:b/>
                <w:color w:val="FFFFFF"/>
                <w:spacing w:val="-5"/>
              </w:rPr>
              <w:t xml:space="preserve"> </w:t>
            </w:r>
            <w:r>
              <w:rPr>
                <w:b/>
                <w:color w:val="FFFFFF"/>
              </w:rPr>
              <w:t>of</w:t>
            </w:r>
            <w:r>
              <w:rPr>
                <w:b/>
                <w:color w:val="FFFFFF"/>
                <w:spacing w:val="-5"/>
              </w:rPr>
              <w:t xml:space="preserve"> </w:t>
            </w:r>
            <w:r>
              <w:rPr>
                <w:b/>
                <w:color w:val="FFFFFF"/>
                <w:spacing w:val="-2"/>
              </w:rPr>
              <w:t>Responses</w:t>
            </w:r>
          </w:p>
        </w:tc>
        <w:tc>
          <w:tcPr>
            <w:tcW w:w="4912" w:type="dxa"/>
            <w:shd w:val="clear" w:color="auto" w:fill="F1F1F1"/>
          </w:tcPr>
          <w:p w14:paraId="46423C3A" w14:textId="69267EEB" w:rsidR="00A652CE" w:rsidRDefault="0028767B" w:rsidP="0076114E">
            <w:pPr>
              <w:pStyle w:val="TableParagraph"/>
              <w:spacing w:before="78"/>
              <w:ind w:left="108"/>
            </w:pPr>
            <w:r>
              <w:t>October</w:t>
            </w:r>
            <w:r w:rsidR="00A652CE">
              <w:rPr>
                <w:spacing w:val="-4"/>
              </w:rPr>
              <w:t xml:space="preserve"> 2026</w:t>
            </w:r>
          </w:p>
        </w:tc>
      </w:tr>
      <w:tr w:rsidR="00A652CE" w14:paraId="25D5D65E" w14:textId="77777777" w:rsidTr="0076114E">
        <w:trPr>
          <w:trHeight w:val="470"/>
        </w:trPr>
        <w:tc>
          <w:tcPr>
            <w:tcW w:w="4107" w:type="dxa"/>
            <w:shd w:val="clear" w:color="auto" w:fill="808080"/>
          </w:tcPr>
          <w:p w14:paraId="7BA91057" w14:textId="77777777" w:rsidR="00A652CE" w:rsidRDefault="00A652CE" w:rsidP="0076114E">
            <w:pPr>
              <w:pStyle w:val="TableParagraph"/>
              <w:spacing w:before="80"/>
              <w:ind w:left="107"/>
              <w:rPr>
                <w:b/>
              </w:rPr>
            </w:pPr>
            <w:r>
              <w:rPr>
                <w:b/>
                <w:color w:val="FFFFFF"/>
              </w:rPr>
              <w:t>Tender</w:t>
            </w:r>
            <w:r>
              <w:rPr>
                <w:b/>
                <w:color w:val="FFFFFF"/>
                <w:spacing w:val="-4"/>
              </w:rPr>
              <w:t xml:space="preserve"> </w:t>
            </w:r>
            <w:r>
              <w:rPr>
                <w:b/>
                <w:color w:val="FFFFFF"/>
                <w:spacing w:val="-2"/>
              </w:rPr>
              <w:t>Stage</w:t>
            </w:r>
          </w:p>
        </w:tc>
        <w:tc>
          <w:tcPr>
            <w:tcW w:w="4912" w:type="dxa"/>
            <w:shd w:val="clear" w:color="auto" w:fill="F1F1F1"/>
          </w:tcPr>
          <w:p w14:paraId="1FE4C13C" w14:textId="052F8D9F" w:rsidR="00A652CE" w:rsidRDefault="0028767B" w:rsidP="0076114E">
            <w:pPr>
              <w:pStyle w:val="TableParagraph"/>
              <w:spacing w:before="80"/>
              <w:ind w:left="108"/>
            </w:pPr>
            <w:r>
              <w:t>November</w:t>
            </w:r>
            <w:r w:rsidR="00A652CE">
              <w:rPr>
                <w:spacing w:val="-6"/>
              </w:rPr>
              <w:t xml:space="preserve"> </w:t>
            </w:r>
            <w:r w:rsidR="00A652CE">
              <w:rPr>
                <w:spacing w:val="-4"/>
              </w:rPr>
              <w:t>2026</w:t>
            </w:r>
          </w:p>
        </w:tc>
      </w:tr>
      <w:tr w:rsidR="00A652CE" w14:paraId="4C64C8DE" w14:textId="77777777" w:rsidTr="0076114E">
        <w:trPr>
          <w:trHeight w:val="467"/>
        </w:trPr>
        <w:tc>
          <w:tcPr>
            <w:tcW w:w="4107" w:type="dxa"/>
            <w:shd w:val="clear" w:color="auto" w:fill="808080"/>
          </w:tcPr>
          <w:p w14:paraId="178D9723" w14:textId="77777777" w:rsidR="00A652CE" w:rsidRDefault="00A652CE" w:rsidP="0076114E">
            <w:pPr>
              <w:pStyle w:val="TableParagraph"/>
              <w:spacing w:before="78"/>
              <w:ind w:left="107"/>
              <w:rPr>
                <w:b/>
              </w:rPr>
            </w:pPr>
            <w:r>
              <w:rPr>
                <w:b/>
                <w:color w:val="FFFFFF"/>
              </w:rPr>
              <w:t>Award</w:t>
            </w:r>
            <w:r>
              <w:rPr>
                <w:b/>
                <w:color w:val="FFFFFF"/>
                <w:spacing w:val="-5"/>
              </w:rPr>
              <w:t xml:space="preserve"> </w:t>
            </w:r>
            <w:r>
              <w:rPr>
                <w:b/>
                <w:color w:val="FFFFFF"/>
                <w:spacing w:val="-2"/>
              </w:rPr>
              <w:t>decision</w:t>
            </w:r>
          </w:p>
        </w:tc>
        <w:tc>
          <w:tcPr>
            <w:tcW w:w="4912" w:type="dxa"/>
            <w:shd w:val="clear" w:color="auto" w:fill="F1F1F1"/>
          </w:tcPr>
          <w:p w14:paraId="2DEBDC07" w14:textId="77777777" w:rsidR="00A652CE" w:rsidRDefault="00A652CE" w:rsidP="0076114E">
            <w:pPr>
              <w:pStyle w:val="TableParagraph"/>
              <w:spacing w:before="78"/>
              <w:ind w:left="108"/>
            </w:pPr>
            <w:r>
              <w:t>Approx.</w:t>
            </w:r>
            <w:r>
              <w:rPr>
                <w:spacing w:val="-7"/>
              </w:rPr>
              <w:t xml:space="preserve"> </w:t>
            </w:r>
            <w:r>
              <w:t>December</w:t>
            </w:r>
            <w:r>
              <w:rPr>
                <w:spacing w:val="-7"/>
              </w:rPr>
              <w:t xml:space="preserve"> </w:t>
            </w:r>
            <w:r>
              <w:rPr>
                <w:spacing w:val="-4"/>
              </w:rPr>
              <w:t>2026</w:t>
            </w:r>
          </w:p>
        </w:tc>
      </w:tr>
      <w:tr w:rsidR="00A652CE" w14:paraId="746C1DC3" w14:textId="77777777" w:rsidTr="0076114E">
        <w:trPr>
          <w:trHeight w:val="470"/>
        </w:trPr>
        <w:tc>
          <w:tcPr>
            <w:tcW w:w="4107" w:type="dxa"/>
            <w:shd w:val="clear" w:color="auto" w:fill="808080"/>
          </w:tcPr>
          <w:p w14:paraId="517ABBB2" w14:textId="77777777" w:rsidR="00A652CE" w:rsidRDefault="00A652CE" w:rsidP="0076114E">
            <w:pPr>
              <w:pStyle w:val="TableParagraph"/>
              <w:spacing w:before="80"/>
              <w:ind w:left="107"/>
              <w:rPr>
                <w:b/>
              </w:rPr>
            </w:pPr>
            <w:r>
              <w:rPr>
                <w:b/>
                <w:color w:val="FFFFFF"/>
              </w:rPr>
              <w:t>Contract</w:t>
            </w:r>
            <w:r>
              <w:rPr>
                <w:b/>
                <w:color w:val="FFFFFF"/>
                <w:spacing w:val="-7"/>
              </w:rPr>
              <w:t xml:space="preserve"> </w:t>
            </w:r>
            <w:r>
              <w:rPr>
                <w:b/>
                <w:color w:val="FFFFFF"/>
                <w:spacing w:val="-2"/>
              </w:rPr>
              <w:t>Commencement</w:t>
            </w:r>
          </w:p>
        </w:tc>
        <w:tc>
          <w:tcPr>
            <w:tcW w:w="4912" w:type="dxa"/>
            <w:shd w:val="clear" w:color="auto" w:fill="F1F1F1"/>
          </w:tcPr>
          <w:p w14:paraId="6C7F8DB4" w14:textId="77777777" w:rsidR="00A652CE" w:rsidRDefault="00A652CE" w:rsidP="0076114E">
            <w:pPr>
              <w:pStyle w:val="TableParagraph"/>
              <w:spacing w:before="80"/>
              <w:ind w:left="108"/>
            </w:pPr>
            <w:r>
              <w:t>January 2027</w:t>
            </w:r>
          </w:p>
        </w:tc>
      </w:tr>
    </w:tbl>
    <w:p w14:paraId="72BEA6EA" w14:textId="77777777" w:rsidR="00A652CE" w:rsidRDefault="00A652CE" w:rsidP="00A652CE">
      <w:pPr>
        <w:pStyle w:val="BodyText"/>
        <w:spacing w:before="1"/>
        <w:ind w:left="0"/>
        <w:jc w:val="left"/>
      </w:pPr>
    </w:p>
    <w:p w14:paraId="17166090" w14:textId="77777777" w:rsidR="00A652CE" w:rsidRDefault="00A652CE" w:rsidP="00A652CE">
      <w:pPr>
        <w:pStyle w:val="BodyText"/>
        <w:spacing w:line="276" w:lineRule="auto"/>
        <w:ind w:right="705"/>
      </w:pPr>
      <w:r>
        <w:t xml:space="preserve">The dates provided above are estimates at the time of publication of Stage 1 of </w:t>
      </w:r>
      <w:r>
        <w:lastRenderedPageBreak/>
        <w:t>this Restricted Procedure. The Contracting Authority will endeavour to run the process to this timetable, but this cannot be guaranteed</w:t>
      </w:r>
      <w:r>
        <w:rPr>
          <w:color w:val="FF0000"/>
        </w:rPr>
        <w:t>.</w:t>
      </w:r>
    </w:p>
    <w:p w14:paraId="50832A09" w14:textId="77777777" w:rsidR="00A652CE" w:rsidRDefault="00A652CE" w:rsidP="00C07D2B">
      <w:pPr>
        <w:pStyle w:val="Heading3"/>
        <w:numPr>
          <w:ilvl w:val="1"/>
          <w:numId w:val="24"/>
        </w:numPr>
        <w:tabs>
          <w:tab w:val="left" w:pos="883"/>
        </w:tabs>
        <w:spacing w:before="161"/>
      </w:pPr>
      <w:bookmarkStart w:id="21" w:name="_bookmark11"/>
      <w:bookmarkStart w:id="22" w:name="_Toc240361784"/>
      <w:bookmarkEnd w:id="21"/>
      <w:r>
        <w:rPr>
          <w:color w:val="001F5F"/>
        </w:rPr>
        <w:t>Award</w:t>
      </w:r>
      <w:r>
        <w:rPr>
          <w:color w:val="001F5F"/>
          <w:spacing w:val="-2"/>
        </w:rPr>
        <w:t xml:space="preserve"> </w:t>
      </w:r>
      <w:r>
        <w:rPr>
          <w:color w:val="001F5F"/>
        </w:rPr>
        <w:t>to</w:t>
      </w:r>
      <w:r>
        <w:rPr>
          <w:color w:val="001F5F"/>
          <w:spacing w:val="-2"/>
        </w:rPr>
        <w:t xml:space="preserve"> </w:t>
      </w:r>
      <w:r>
        <w:rPr>
          <w:color w:val="001F5F"/>
        </w:rPr>
        <w:t>Runner</w:t>
      </w:r>
      <w:r>
        <w:rPr>
          <w:color w:val="001F5F"/>
          <w:spacing w:val="-2"/>
        </w:rPr>
        <w:t xml:space="preserve"> </w:t>
      </w:r>
      <w:r>
        <w:rPr>
          <w:color w:val="001F5F"/>
          <w:spacing w:val="-5"/>
        </w:rPr>
        <w:t>up</w:t>
      </w:r>
      <w:bookmarkEnd w:id="22"/>
    </w:p>
    <w:p w14:paraId="52F07E2D" w14:textId="40744E96" w:rsidR="00A652CE" w:rsidRDefault="00A652CE" w:rsidP="00A652CE">
      <w:pPr>
        <w:pStyle w:val="BodyText"/>
        <w:spacing w:before="163" w:line="259" w:lineRule="auto"/>
        <w:ind w:right="701"/>
      </w:pPr>
      <w:r>
        <w:t>If for any reason, it is not possible to award the contract to the designated successful tenderer emerging from</w:t>
      </w:r>
      <w:r>
        <w:rPr>
          <w:spacing w:val="-1"/>
        </w:rPr>
        <w:t xml:space="preserve"> </w:t>
      </w:r>
      <w:r>
        <w:t>this</w:t>
      </w:r>
      <w:r>
        <w:rPr>
          <w:spacing w:val="-2"/>
        </w:rPr>
        <w:t xml:space="preserve"> </w:t>
      </w:r>
      <w:r>
        <w:t>competitive</w:t>
      </w:r>
      <w:r>
        <w:rPr>
          <w:spacing w:val="-2"/>
        </w:rPr>
        <w:t xml:space="preserve"> </w:t>
      </w:r>
      <w:r>
        <w:t>process,</w:t>
      </w:r>
      <w:r>
        <w:rPr>
          <w:spacing w:val="-5"/>
        </w:rPr>
        <w:t xml:space="preserve"> </w:t>
      </w:r>
      <w:r>
        <w:t>or</w:t>
      </w:r>
      <w:r>
        <w:rPr>
          <w:spacing w:val="-2"/>
        </w:rPr>
        <w:t xml:space="preserve"> </w:t>
      </w:r>
      <w:r>
        <w:t>if having awarded</w:t>
      </w:r>
      <w:r>
        <w:rPr>
          <w:spacing w:val="-3"/>
        </w:rPr>
        <w:t xml:space="preserve"> </w:t>
      </w:r>
      <w:r>
        <w:t>the</w:t>
      </w:r>
      <w:r>
        <w:rPr>
          <w:spacing w:val="-2"/>
        </w:rPr>
        <w:t xml:space="preserve"> </w:t>
      </w:r>
      <w:r>
        <w:t>contract,</w:t>
      </w:r>
      <w:r>
        <w:rPr>
          <w:spacing w:val="-1"/>
        </w:rPr>
        <w:t xml:space="preserve"> </w:t>
      </w:r>
      <w:r>
        <w:t>the Contracting</w:t>
      </w:r>
      <w:r>
        <w:rPr>
          <w:spacing w:val="-3"/>
        </w:rPr>
        <w:t xml:space="preserve"> </w:t>
      </w:r>
      <w:r>
        <w:t>Authority considers that the successful tendere</w:t>
      </w:r>
      <w:r w:rsidR="00440642">
        <w:t>r has not met its contractual</w:t>
      </w:r>
      <w:r>
        <w:t xml:space="preserve"> obligations and cancels the contract,</w:t>
      </w:r>
      <w:r>
        <w:rPr>
          <w:spacing w:val="-8"/>
        </w:rPr>
        <w:t xml:space="preserve"> </w:t>
      </w:r>
      <w:r>
        <w:t>the</w:t>
      </w:r>
      <w:r>
        <w:rPr>
          <w:spacing w:val="-8"/>
        </w:rPr>
        <w:t xml:space="preserve"> </w:t>
      </w:r>
      <w:r>
        <w:t>Contracting</w:t>
      </w:r>
      <w:r>
        <w:rPr>
          <w:spacing w:val="-10"/>
        </w:rPr>
        <w:t xml:space="preserve"> </w:t>
      </w:r>
      <w:r>
        <w:t>Authority</w:t>
      </w:r>
      <w:r>
        <w:rPr>
          <w:spacing w:val="-11"/>
        </w:rPr>
        <w:t xml:space="preserve"> </w:t>
      </w:r>
      <w:r>
        <w:t>may</w:t>
      </w:r>
      <w:r>
        <w:rPr>
          <w:spacing w:val="-8"/>
        </w:rPr>
        <w:t xml:space="preserve"> </w:t>
      </w:r>
      <w:r>
        <w:t>at</w:t>
      </w:r>
      <w:r>
        <w:rPr>
          <w:spacing w:val="-8"/>
        </w:rPr>
        <w:t xml:space="preserve"> </w:t>
      </w:r>
      <w:r>
        <w:t>any</w:t>
      </w:r>
      <w:r>
        <w:rPr>
          <w:spacing w:val="-8"/>
        </w:rPr>
        <w:t xml:space="preserve"> </w:t>
      </w:r>
      <w:r>
        <w:t>time</w:t>
      </w:r>
      <w:r>
        <w:rPr>
          <w:spacing w:val="-11"/>
        </w:rPr>
        <w:t xml:space="preserve"> </w:t>
      </w:r>
      <w:r>
        <w:t>during</w:t>
      </w:r>
      <w:r>
        <w:rPr>
          <w:spacing w:val="-10"/>
        </w:rPr>
        <w:t xml:space="preserve"> </w:t>
      </w:r>
      <w:r>
        <w:t>the</w:t>
      </w:r>
      <w:r>
        <w:rPr>
          <w:spacing w:val="-9"/>
        </w:rPr>
        <w:t xml:space="preserve"> </w:t>
      </w:r>
      <w:r>
        <w:t>tender</w:t>
      </w:r>
      <w:r>
        <w:rPr>
          <w:spacing w:val="-9"/>
        </w:rPr>
        <w:t xml:space="preserve"> </w:t>
      </w:r>
      <w:r>
        <w:t>period</w:t>
      </w:r>
      <w:r>
        <w:rPr>
          <w:spacing w:val="-10"/>
        </w:rPr>
        <w:t xml:space="preserve"> </w:t>
      </w:r>
      <w:r>
        <w:t>and</w:t>
      </w:r>
      <w:r>
        <w:rPr>
          <w:spacing w:val="-12"/>
        </w:rPr>
        <w:t xml:space="preserve"> </w:t>
      </w:r>
      <w:r>
        <w:t>at</w:t>
      </w:r>
      <w:r>
        <w:rPr>
          <w:spacing w:val="-9"/>
        </w:rPr>
        <w:t xml:space="preserve"> </w:t>
      </w:r>
      <w:r>
        <w:t>its</w:t>
      </w:r>
      <w:r>
        <w:rPr>
          <w:spacing w:val="-11"/>
        </w:rPr>
        <w:t xml:space="preserve"> </w:t>
      </w:r>
      <w:r>
        <w:t>sole</w:t>
      </w:r>
      <w:r>
        <w:rPr>
          <w:spacing w:val="-8"/>
        </w:rPr>
        <w:t xml:space="preserve"> </w:t>
      </w:r>
      <w:r>
        <w:t>discretion, award the contract to the next highest tenderer under the terms and conditions advertised.</w:t>
      </w:r>
    </w:p>
    <w:p w14:paraId="6F255531" w14:textId="77777777" w:rsidR="00A652CE" w:rsidRDefault="00A652CE" w:rsidP="00A652CE">
      <w:pPr>
        <w:pStyle w:val="BodyText"/>
        <w:spacing w:before="161" w:line="256" w:lineRule="auto"/>
        <w:ind w:right="708"/>
      </w:pPr>
      <w:r>
        <w:t>This shall be without prejudice to the right of the Contracting Authority to cancel this competitive process and/or initiate a new contract award procedure at its sole discretion.</w:t>
      </w:r>
    </w:p>
    <w:p w14:paraId="064238A2" w14:textId="77777777" w:rsidR="00A652CE" w:rsidRDefault="00A652CE" w:rsidP="00A652CE">
      <w:pPr>
        <w:pStyle w:val="BodyText"/>
        <w:spacing w:line="256" w:lineRule="auto"/>
        <w:sectPr w:rsidR="00A652CE">
          <w:pgSz w:w="11910" w:h="16840"/>
          <w:pgMar w:top="1400" w:right="708" w:bottom="1200" w:left="1133" w:header="0" w:footer="1000" w:gutter="0"/>
          <w:cols w:space="720"/>
        </w:sectPr>
      </w:pPr>
    </w:p>
    <w:p w14:paraId="35834DD5" w14:textId="77777777" w:rsidR="00A652CE" w:rsidRDefault="00A652CE" w:rsidP="00C07D2B">
      <w:pPr>
        <w:pStyle w:val="Heading2"/>
        <w:numPr>
          <w:ilvl w:val="0"/>
          <w:numId w:val="24"/>
        </w:numPr>
        <w:tabs>
          <w:tab w:val="left" w:pos="739"/>
          <w:tab w:val="left" w:pos="9388"/>
        </w:tabs>
      </w:pPr>
      <w:bookmarkStart w:id="23" w:name="_bookmark12"/>
      <w:bookmarkStart w:id="24" w:name="_Toc240361785"/>
      <w:bookmarkEnd w:id="23"/>
      <w:r>
        <w:rPr>
          <w:color w:val="FFFFFF"/>
          <w:shd w:val="clear" w:color="auto" w:fill="001F5F"/>
        </w:rPr>
        <w:lastRenderedPageBreak/>
        <w:t>About</w:t>
      </w:r>
      <w:r>
        <w:rPr>
          <w:color w:val="FFFFFF"/>
          <w:spacing w:val="-6"/>
          <w:shd w:val="clear" w:color="auto" w:fill="001F5F"/>
        </w:rPr>
        <w:t xml:space="preserve"> </w:t>
      </w:r>
      <w:r>
        <w:rPr>
          <w:color w:val="FFFFFF"/>
          <w:shd w:val="clear" w:color="auto" w:fill="001F5F"/>
        </w:rPr>
        <w:t>the</w:t>
      </w:r>
      <w:r>
        <w:rPr>
          <w:color w:val="FFFFFF"/>
          <w:spacing w:val="-5"/>
          <w:shd w:val="clear" w:color="auto" w:fill="001F5F"/>
        </w:rPr>
        <w:t xml:space="preserve"> </w:t>
      </w:r>
      <w:r>
        <w:rPr>
          <w:color w:val="FFFFFF"/>
          <w:shd w:val="clear" w:color="auto" w:fill="001F5F"/>
        </w:rPr>
        <w:t>Procurement</w:t>
      </w:r>
      <w:r>
        <w:rPr>
          <w:color w:val="FFFFFF"/>
          <w:spacing w:val="-1"/>
          <w:shd w:val="clear" w:color="auto" w:fill="001F5F"/>
        </w:rPr>
        <w:t xml:space="preserve"> </w:t>
      </w:r>
      <w:r>
        <w:rPr>
          <w:color w:val="FFFFFF"/>
          <w:spacing w:val="-2"/>
          <w:shd w:val="clear" w:color="auto" w:fill="001F5F"/>
        </w:rPr>
        <w:t>Procedure</w:t>
      </w:r>
      <w:bookmarkEnd w:id="24"/>
      <w:r>
        <w:rPr>
          <w:color w:val="FFFFFF"/>
          <w:shd w:val="clear" w:color="auto" w:fill="001F5F"/>
        </w:rPr>
        <w:tab/>
      </w:r>
    </w:p>
    <w:p w14:paraId="094DB9F3" w14:textId="77777777" w:rsidR="00A652CE" w:rsidRDefault="00A652CE" w:rsidP="00C07D2B">
      <w:pPr>
        <w:pStyle w:val="Heading3"/>
        <w:numPr>
          <w:ilvl w:val="1"/>
          <w:numId w:val="24"/>
        </w:numPr>
        <w:tabs>
          <w:tab w:val="left" w:pos="883"/>
        </w:tabs>
        <w:spacing w:before="290"/>
      </w:pPr>
      <w:bookmarkStart w:id="25" w:name="_bookmark13"/>
      <w:bookmarkStart w:id="26" w:name="_Toc240361786"/>
      <w:bookmarkEnd w:id="25"/>
      <w:r>
        <w:rPr>
          <w:color w:val="001F5F"/>
        </w:rPr>
        <w:t>The</w:t>
      </w:r>
      <w:r>
        <w:rPr>
          <w:color w:val="001F5F"/>
          <w:spacing w:val="-3"/>
        </w:rPr>
        <w:t xml:space="preserve"> </w:t>
      </w:r>
      <w:r>
        <w:rPr>
          <w:color w:val="001F5F"/>
        </w:rPr>
        <w:t>Restricted</w:t>
      </w:r>
      <w:r>
        <w:rPr>
          <w:color w:val="001F5F"/>
          <w:spacing w:val="-1"/>
        </w:rPr>
        <w:t xml:space="preserve"> </w:t>
      </w:r>
      <w:r>
        <w:rPr>
          <w:color w:val="001F5F"/>
          <w:spacing w:val="-2"/>
        </w:rPr>
        <w:t>Procedure</w:t>
      </w:r>
      <w:bookmarkEnd w:id="26"/>
    </w:p>
    <w:p w14:paraId="05E36364" w14:textId="646E727B" w:rsidR="00A652CE" w:rsidRDefault="00A652CE" w:rsidP="00A652CE">
      <w:pPr>
        <w:pStyle w:val="BodyText"/>
        <w:spacing w:before="163" w:line="259" w:lineRule="auto"/>
        <w:ind w:right="708"/>
        <w:jc w:val="left"/>
      </w:pPr>
      <w:r>
        <w:t>The</w:t>
      </w:r>
      <w:r>
        <w:rPr>
          <w:spacing w:val="-2"/>
        </w:rPr>
        <w:t xml:space="preserve"> </w:t>
      </w:r>
      <w:r>
        <w:t>Contracting</w:t>
      </w:r>
      <w:r>
        <w:rPr>
          <w:spacing w:val="-4"/>
        </w:rPr>
        <w:t xml:space="preserve"> </w:t>
      </w:r>
      <w:r>
        <w:t>Authority</w:t>
      </w:r>
      <w:r>
        <w:rPr>
          <w:spacing w:val="-2"/>
        </w:rPr>
        <w:t xml:space="preserve"> </w:t>
      </w:r>
      <w:r>
        <w:t>is</w:t>
      </w:r>
      <w:r>
        <w:rPr>
          <w:spacing w:val="-2"/>
        </w:rPr>
        <w:t xml:space="preserve"> </w:t>
      </w:r>
      <w:r>
        <w:t>employing</w:t>
      </w:r>
      <w:r>
        <w:rPr>
          <w:spacing w:val="-3"/>
        </w:rPr>
        <w:t xml:space="preserve"> </w:t>
      </w:r>
      <w:r w:rsidR="00440642">
        <w:t>a</w:t>
      </w:r>
      <w:r>
        <w:rPr>
          <w:spacing w:val="-2"/>
        </w:rPr>
        <w:t xml:space="preserve"> </w:t>
      </w:r>
      <w:r w:rsidR="00440642">
        <w:t>two stage procurement procedure.</w:t>
      </w:r>
    </w:p>
    <w:p w14:paraId="7F68AB12" w14:textId="77777777" w:rsidR="00A652CE" w:rsidRDefault="00A652CE" w:rsidP="00A652CE">
      <w:pPr>
        <w:pStyle w:val="BodyText"/>
        <w:spacing w:before="159"/>
        <w:jc w:val="left"/>
      </w:pPr>
      <w:r>
        <w:t>The</w:t>
      </w:r>
      <w:r>
        <w:rPr>
          <w:spacing w:val="-7"/>
        </w:rPr>
        <w:t xml:space="preserve"> </w:t>
      </w:r>
      <w:r>
        <w:t>procedure</w:t>
      </w:r>
      <w:r>
        <w:rPr>
          <w:spacing w:val="-4"/>
        </w:rPr>
        <w:t xml:space="preserve"> </w:t>
      </w:r>
      <w:r>
        <w:t>involves</w:t>
      </w:r>
      <w:r>
        <w:rPr>
          <w:spacing w:val="-7"/>
        </w:rPr>
        <w:t xml:space="preserve"> </w:t>
      </w:r>
      <w:r>
        <w:t>two</w:t>
      </w:r>
      <w:r>
        <w:rPr>
          <w:spacing w:val="-3"/>
        </w:rPr>
        <w:t xml:space="preserve"> </w:t>
      </w:r>
      <w:r>
        <w:t>(2)</w:t>
      </w:r>
      <w:r>
        <w:rPr>
          <w:spacing w:val="-4"/>
        </w:rPr>
        <w:t xml:space="preserve"> </w:t>
      </w:r>
      <w:r>
        <w:rPr>
          <w:spacing w:val="-2"/>
        </w:rPr>
        <w:t>stages:</w:t>
      </w:r>
    </w:p>
    <w:p w14:paraId="6D77D722" w14:textId="77777777" w:rsidR="00A652CE" w:rsidRDefault="00A652CE" w:rsidP="00A652CE">
      <w:pPr>
        <w:pStyle w:val="ListParagraph"/>
        <w:numPr>
          <w:ilvl w:val="0"/>
          <w:numId w:val="17"/>
        </w:numPr>
        <w:tabs>
          <w:tab w:val="left" w:pos="1027"/>
        </w:tabs>
        <w:spacing w:before="183" w:line="259" w:lineRule="auto"/>
        <w:ind w:right="703"/>
        <w:rPr>
          <w:b/>
        </w:rPr>
      </w:pPr>
      <w:r>
        <w:rPr>
          <w:b/>
          <w:i/>
        </w:rPr>
        <w:t>Stage</w:t>
      </w:r>
      <w:r>
        <w:rPr>
          <w:b/>
          <w:i/>
          <w:spacing w:val="-5"/>
        </w:rPr>
        <w:t xml:space="preserve"> </w:t>
      </w:r>
      <w:r>
        <w:rPr>
          <w:b/>
          <w:i/>
        </w:rPr>
        <w:t>1:</w:t>
      </w:r>
      <w:r>
        <w:rPr>
          <w:b/>
          <w:i/>
          <w:spacing w:val="-2"/>
        </w:rPr>
        <w:t xml:space="preserve"> </w:t>
      </w:r>
      <w:r>
        <w:rPr>
          <w:b/>
          <w:i/>
        </w:rPr>
        <w:t>Pre-Qualification</w:t>
      </w:r>
      <w:r>
        <w:rPr>
          <w:b/>
          <w:i/>
          <w:spacing w:val="-2"/>
        </w:rPr>
        <w:t xml:space="preserve"> </w:t>
      </w:r>
      <w:r>
        <w:rPr>
          <w:b/>
          <w:i/>
        </w:rPr>
        <w:t>Stage</w:t>
      </w:r>
      <w:r>
        <w:rPr>
          <w:b/>
          <w:i/>
          <w:spacing w:val="-2"/>
        </w:rPr>
        <w:t xml:space="preserve"> </w:t>
      </w:r>
      <w:r>
        <w:rPr>
          <w:b/>
          <w:i/>
        </w:rPr>
        <w:t>(this</w:t>
      </w:r>
      <w:r>
        <w:rPr>
          <w:b/>
          <w:i/>
          <w:spacing w:val="-2"/>
        </w:rPr>
        <w:t xml:space="preserve"> </w:t>
      </w:r>
      <w:r>
        <w:rPr>
          <w:b/>
          <w:i/>
        </w:rPr>
        <w:t>Phase):</w:t>
      </w:r>
      <w:r>
        <w:rPr>
          <w:b/>
          <w:i/>
          <w:spacing w:val="-1"/>
        </w:rPr>
        <w:t xml:space="preserve"> </w:t>
      </w:r>
      <w:r>
        <w:t>The</w:t>
      </w:r>
      <w:r>
        <w:rPr>
          <w:spacing w:val="-4"/>
        </w:rPr>
        <w:t xml:space="preserve"> </w:t>
      </w:r>
      <w:r>
        <w:t>Pre-Qualification</w:t>
      </w:r>
      <w:r>
        <w:rPr>
          <w:spacing w:val="-5"/>
        </w:rPr>
        <w:t xml:space="preserve"> </w:t>
      </w:r>
      <w:r>
        <w:t>Phase</w:t>
      </w:r>
      <w:r>
        <w:rPr>
          <w:spacing w:val="-2"/>
        </w:rPr>
        <w:t xml:space="preserve"> </w:t>
      </w:r>
      <w:r>
        <w:t>(this</w:t>
      </w:r>
      <w:r>
        <w:rPr>
          <w:spacing w:val="-5"/>
        </w:rPr>
        <w:t xml:space="preserve"> </w:t>
      </w:r>
      <w:r>
        <w:t>phase)</w:t>
      </w:r>
      <w:r>
        <w:rPr>
          <w:spacing w:val="-1"/>
        </w:rPr>
        <w:t xml:space="preserve"> </w:t>
      </w:r>
      <w:r>
        <w:t>will</w:t>
      </w:r>
      <w:r>
        <w:rPr>
          <w:spacing w:val="-5"/>
        </w:rPr>
        <w:t xml:space="preserve"> </w:t>
      </w:r>
      <w:r>
        <w:t>be used to short-list the number of potential Candidates, depending on the quality of the responses received in response to this questionnaire.</w:t>
      </w:r>
      <w:r>
        <w:rPr>
          <w:spacing w:val="40"/>
        </w:rPr>
        <w:t xml:space="preserve"> </w:t>
      </w:r>
      <w:r>
        <w:rPr>
          <w:b/>
          <w:u w:val="single"/>
        </w:rPr>
        <w:t>NB: Only submissions that pass all</w:t>
      </w:r>
      <w:r>
        <w:rPr>
          <w:b/>
        </w:rPr>
        <w:t xml:space="preserve"> </w:t>
      </w:r>
      <w:r>
        <w:rPr>
          <w:b/>
          <w:u w:val="single"/>
        </w:rPr>
        <w:t>sections of this stage will be invited to tender.</w:t>
      </w:r>
    </w:p>
    <w:p w14:paraId="29852E76" w14:textId="77777777" w:rsidR="00A652CE" w:rsidRDefault="00A652CE" w:rsidP="00A652CE">
      <w:pPr>
        <w:pStyle w:val="ListParagraph"/>
        <w:numPr>
          <w:ilvl w:val="0"/>
          <w:numId w:val="17"/>
        </w:numPr>
        <w:tabs>
          <w:tab w:val="left" w:pos="1027"/>
        </w:tabs>
        <w:spacing w:before="158" w:line="259" w:lineRule="auto"/>
        <w:ind w:right="724"/>
      </w:pPr>
      <w:r>
        <w:rPr>
          <w:b/>
          <w:i/>
        </w:rPr>
        <w:t>Stage</w:t>
      </w:r>
      <w:r>
        <w:rPr>
          <w:b/>
          <w:i/>
          <w:spacing w:val="-5"/>
        </w:rPr>
        <w:t xml:space="preserve"> </w:t>
      </w:r>
      <w:r>
        <w:rPr>
          <w:b/>
          <w:i/>
        </w:rPr>
        <w:t>2:</w:t>
      </w:r>
      <w:r>
        <w:rPr>
          <w:b/>
          <w:i/>
          <w:spacing w:val="-2"/>
        </w:rPr>
        <w:t xml:space="preserve"> </w:t>
      </w:r>
      <w:r>
        <w:rPr>
          <w:b/>
          <w:i/>
        </w:rPr>
        <w:t>Tender</w:t>
      </w:r>
      <w:r>
        <w:rPr>
          <w:b/>
          <w:i/>
          <w:spacing w:val="-6"/>
        </w:rPr>
        <w:t xml:space="preserve"> </w:t>
      </w:r>
      <w:r>
        <w:rPr>
          <w:b/>
          <w:i/>
        </w:rPr>
        <w:t>Stage:</w:t>
      </w:r>
      <w:r>
        <w:rPr>
          <w:b/>
          <w:i/>
          <w:spacing w:val="-2"/>
        </w:rPr>
        <w:t xml:space="preserve"> </w:t>
      </w:r>
      <w:r>
        <w:t>Those</w:t>
      </w:r>
      <w:r>
        <w:rPr>
          <w:spacing w:val="-1"/>
        </w:rPr>
        <w:t xml:space="preserve"> </w:t>
      </w:r>
      <w:r>
        <w:t>invited</w:t>
      </w:r>
      <w:r>
        <w:rPr>
          <w:spacing w:val="-2"/>
        </w:rPr>
        <w:t xml:space="preserve"> </w:t>
      </w:r>
      <w:r>
        <w:t>to</w:t>
      </w:r>
      <w:r>
        <w:rPr>
          <w:spacing w:val="-1"/>
        </w:rPr>
        <w:t xml:space="preserve"> </w:t>
      </w:r>
      <w:r>
        <w:t>tender,</w:t>
      </w:r>
      <w:r>
        <w:rPr>
          <w:spacing w:val="-4"/>
        </w:rPr>
        <w:t xml:space="preserve"> </w:t>
      </w:r>
      <w:r>
        <w:t>will</w:t>
      </w:r>
      <w:r>
        <w:rPr>
          <w:spacing w:val="-2"/>
        </w:rPr>
        <w:t xml:space="preserve"> </w:t>
      </w:r>
      <w:r>
        <w:t>be</w:t>
      </w:r>
      <w:r>
        <w:rPr>
          <w:spacing w:val="-4"/>
        </w:rPr>
        <w:t xml:space="preserve"> </w:t>
      </w:r>
      <w:r>
        <w:t>issued</w:t>
      </w:r>
      <w:r>
        <w:rPr>
          <w:spacing w:val="-3"/>
        </w:rPr>
        <w:t xml:space="preserve"> </w:t>
      </w:r>
      <w:r>
        <w:t>with</w:t>
      </w:r>
      <w:r>
        <w:rPr>
          <w:spacing w:val="-2"/>
        </w:rPr>
        <w:t xml:space="preserve"> </w:t>
      </w:r>
      <w:r>
        <w:t>a final</w:t>
      </w:r>
      <w:r>
        <w:rPr>
          <w:spacing w:val="-2"/>
        </w:rPr>
        <w:t xml:space="preserve"> </w:t>
      </w:r>
      <w:r>
        <w:t>Request</w:t>
      </w:r>
      <w:r>
        <w:rPr>
          <w:spacing w:val="-4"/>
        </w:rPr>
        <w:t xml:space="preserve"> </w:t>
      </w:r>
      <w:r>
        <w:t>for</w:t>
      </w:r>
      <w:r>
        <w:rPr>
          <w:spacing w:val="-4"/>
        </w:rPr>
        <w:t xml:space="preserve"> </w:t>
      </w:r>
      <w:r>
        <w:t>Tender document including a set of specifications, award criteria, and pricing document(s) and invited to submit tenders.</w:t>
      </w:r>
    </w:p>
    <w:p w14:paraId="75542920" w14:textId="77777777" w:rsidR="00A652CE" w:rsidRDefault="00A652CE" w:rsidP="00A652CE">
      <w:pPr>
        <w:pStyle w:val="ListParagraph"/>
        <w:spacing w:line="259" w:lineRule="auto"/>
        <w:sectPr w:rsidR="00A652CE">
          <w:pgSz w:w="11910" w:h="16840"/>
          <w:pgMar w:top="1400" w:right="708" w:bottom="1200" w:left="1133" w:header="0" w:footer="1000" w:gutter="0"/>
          <w:cols w:space="720"/>
        </w:sectPr>
      </w:pPr>
    </w:p>
    <w:p w14:paraId="38BA9CAC" w14:textId="77777777" w:rsidR="00A652CE" w:rsidRDefault="00A652CE" w:rsidP="00C07D2B">
      <w:pPr>
        <w:pStyle w:val="Heading2"/>
        <w:numPr>
          <w:ilvl w:val="0"/>
          <w:numId w:val="24"/>
        </w:numPr>
        <w:tabs>
          <w:tab w:val="left" w:pos="738"/>
          <w:tab w:val="left" w:pos="9388"/>
        </w:tabs>
        <w:ind w:left="738" w:hanging="431"/>
        <w:jc w:val="both"/>
      </w:pPr>
      <w:bookmarkStart w:id="27" w:name="_bookmark14"/>
      <w:bookmarkStart w:id="28" w:name="_Toc240361787"/>
      <w:bookmarkEnd w:id="27"/>
      <w:r>
        <w:rPr>
          <w:color w:val="FFFFFF"/>
          <w:shd w:val="clear" w:color="auto" w:fill="001F5F"/>
        </w:rPr>
        <w:lastRenderedPageBreak/>
        <w:t>Instructions</w:t>
      </w:r>
      <w:r>
        <w:rPr>
          <w:color w:val="FFFFFF"/>
          <w:spacing w:val="-8"/>
          <w:shd w:val="clear" w:color="auto" w:fill="001F5F"/>
        </w:rPr>
        <w:t xml:space="preserve"> </w:t>
      </w:r>
      <w:r>
        <w:rPr>
          <w:color w:val="FFFFFF"/>
          <w:shd w:val="clear" w:color="auto" w:fill="001F5F"/>
        </w:rPr>
        <w:t>to</w:t>
      </w:r>
      <w:r>
        <w:rPr>
          <w:color w:val="FFFFFF"/>
          <w:spacing w:val="-3"/>
          <w:shd w:val="clear" w:color="auto" w:fill="001F5F"/>
        </w:rPr>
        <w:t xml:space="preserve"> </w:t>
      </w:r>
      <w:r>
        <w:rPr>
          <w:color w:val="FFFFFF"/>
          <w:spacing w:val="-2"/>
          <w:shd w:val="clear" w:color="auto" w:fill="001F5F"/>
        </w:rPr>
        <w:t>Candidates</w:t>
      </w:r>
      <w:bookmarkEnd w:id="28"/>
      <w:r>
        <w:rPr>
          <w:color w:val="FFFFFF"/>
          <w:shd w:val="clear" w:color="auto" w:fill="001F5F"/>
        </w:rPr>
        <w:tab/>
      </w:r>
    </w:p>
    <w:p w14:paraId="6A1949A0" w14:textId="77777777" w:rsidR="00A652CE" w:rsidRDefault="00A652CE" w:rsidP="00A652CE">
      <w:pPr>
        <w:pStyle w:val="BodyText"/>
        <w:spacing w:before="290" w:line="276" w:lineRule="auto"/>
        <w:ind w:right="703"/>
      </w:pPr>
      <w:r>
        <w:t>Every effort has been made to ensure that this Document contains all the necessary information for the completion of applications. The Contracting Authority does not warrant or represent that this Document, or any other information given to Candidates, is accurate or complete. No liability is accepted</w:t>
      </w:r>
      <w:r>
        <w:rPr>
          <w:spacing w:val="-9"/>
        </w:rPr>
        <w:t xml:space="preserve"> </w:t>
      </w:r>
      <w:r>
        <w:t>for</w:t>
      </w:r>
      <w:r>
        <w:rPr>
          <w:spacing w:val="-8"/>
        </w:rPr>
        <w:t xml:space="preserve"> </w:t>
      </w:r>
      <w:r>
        <w:t>any</w:t>
      </w:r>
      <w:r>
        <w:rPr>
          <w:spacing w:val="-10"/>
        </w:rPr>
        <w:t xml:space="preserve"> </w:t>
      </w:r>
      <w:r>
        <w:t>error,</w:t>
      </w:r>
      <w:r>
        <w:rPr>
          <w:spacing w:val="-10"/>
        </w:rPr>
        <w:t xml:space="preserve"> </w:t>
      </w:r>
      <w:r>
        <w:t>misstatement,</w:t>
      </w:r>
      <w:r>
        <w:rPr>
          <w:spacing w:val="-8"/>
        </w:rPr>
        <w:t xml:space="preserve"> </w:t>
      </w:r>
      <w:r>
        <w:t>or</w:t>
      </w:r>
      <w:r>
        <w:rPr>
          <w:spacing w:val="-11"/>
        </w:rPr>
        <w:t xml:space="preserve"> </w:t>
      </w:r>
      <w:r>
        <w:t>omission</w:t>
      </w:r>
      <w:r>
        <w:rPr>
          <w:spacing w:val="-8"/>
        </w:rPr>
        <w:t xml:space="preserve"> </w:t>
      </w:r>
      <w:r>
        <w:t>(negligent</w:t>
      </w:r>
      <w:r>
        <w:rPr>
          <w:spacing w:val="-8"/>
        </w:rPr>
        <w:t xml:space="preserve"> </w:t>
      </w:r>
      <w:r>
        <w:t>or</w:t>
      </w:r>
      <w:r>
        <w:rPr>
          <w:spacing w:val="-8"/>
        </w:rPr>
        <w:t xml:space="preserve"> </w:t>
      </w:r>
      <w:r>
        <w:t>otherwise)</w:t>
      </w:r>
      <w:r>
        <w:rPr>
          <w:spacing w:val="-8"/>
        </w:rPr>
        <w:t xml:space="preserve"> </w:t>
      </w:r>
      <w:r>
        <w:t>in</w:t>
      </w:r>
      <w:r>
        <w:rPr>
          <w:spacing w:val="-9"/>
        </w:rPr>
        <w:t xml:space="preserve"> </w:t>
      </w:r>
      <w:r>
        <w:t>this</w:t>
      </w:r>
      <w:r>
        <w:rPr>
          <w:spacing w:val="-10"/>
        </w:rPr>
        <w:t xml:space="preserve"> </w:t>
      </w:r>
      <w:r>
        <w:t>Document,</w:t>
      </w:r>
      <w:r>
        <w:rPr>
          <w:spacing w:val="-7"/>
        </w:rPr>
        <w:t xml:space="preserve"> </w:t>
      </w:r>
      <w:r>
        <w:t>or</w:t>
      </w:r>
      <w:r>
        <w:rPr>
          <w:spacing w:val="-8"/>
        </w:rPr>
        <w:t xml:space="preserve"> </w:t>
      </w:r>
      <w:r>
        <w:t>in</w:t>
      </w:r>
      <w:r>
        <w:rPr>
          <w:spacing w:val="-9"/>
        </w:rPr>
        <w:t xml:space="preserve"> </w:t>
      </w:r>
      <w:r>
        <w:t>any other information given to Candidates.</w:t>
      </w:r>
    </w:p>
    <w:p w14:paraId="672A627A" w14:textId="77777777" w:rsidR="00A652CE" w:rsidRDefault="00A652CE" w:rsidP="00C07D2B">
      <w:pPr>
        <w:pStyle w:val="Heading3"/>
        <w:numPr>
          <w:ilvl w:val="1"/>
          <w:numId w:val="24"/>
        </w:numPr>
        <w:tabs>
          <w:tab w:val="left" w:pos="883"/>
        </w:tabs>
        <w:spacing w:before="239"/>
      </w:pPr>
      <w:bookmarkStart w:id="29" w:name="_bookmark15"/>
      <w:bookmarkStart w:id="30" w:name="_Toc240361788"/>
      <w:bookmarkEnd w:id="29"/>
      <w:r>
        <w:rPr>
          <w:color w:val="001F5F"/>
          <w:spacing w:val="-2"/>
        </w:rPr>
        <w:t>Queries</w:t>
      </w:r>
      <w:bookmarkEnd w:id="30"/>
    </w:p>
    <w:p w14:paraId="6010DCFA" w14:textId="77777777" w:rsidR="00A652CE" w:rsidRDefault="00A652CE" w:rsidP="00A652CE">
      <w:pPr>
        <w:pStyle w:val="BodyText"/>
        <w:spacing w:before="165"/>
      </w:pPr>
      <w:r>
        <w:t>The</w:t>
      </w:r>
      <w:r>
        <w:rPr>
          <w:spacing w:val="-5"/>
        </w:rPr>
        <w:t xml:space="preserve"> </w:t>
      </w:r>
      <w:r>
        <w:t>closing</w:t>
      </w:r>
      <w:r>
        <w:rPr>
          <w:spacing w:val="-3"/>
        </w:rPr>
        <w:t xml:space="preserve"> </w:t>
      </w:r>
      <w:r>
        <w:t>date</w:t>
      </w:r>
      <w:r>
        <w:rPr>
          <w:spacing w:val="-5"/>
        </w:rPr>
        <w:t xml:space="preserve"> </w:t>
      </w:r>
      <w:r>
        <w:t>for</w:t>
      </w:r>
      <w:r>
        <w:rPr>
          <w:spacing w:val="-5"/>
        </w:rPr>
        <w:t xml:space="preserve"> </w:t>
      </w:r>
      <w:r>
        <w:t>the</w:t>
      </w:r>
      <w:r>
        <w:rPr>
          <w:spacing w:val="-3"/>
        </w:rPr>
        <w:t xml:space="preserve"> </w:t>
      </w:r>
      <w:r>
        <w:t>queries</w:t>
      </w:r>
      <w:r>
        <w:rPr>
          <w:spacing w:val="-2"/>
        </w:rPr>
        <w:t xml:space="preserve"> </w:t>
      </w:r>
      <w:r>
        <w:t>are</w:t>
      </w:r>
      <w:r>
        <w:rPr>
          <w:spacing w:val="-3"/>
        </w:rPr>
        <w:t xml:space="preserve"> </w:t>
      </w:r>
      <w:r>
        <w:t>specified</w:t>
      </w:r>
      <w:r>
        <w:rPr>
          <w:spacing w:val="-5"/>
        </w:rPr>
        <w:t xml:space="preserve"> </w:t>
      </w:r>
      <w:r>
        <w:t>on</w:t>
      </w:r>
      <w:r>
        <w:rPr>
          <w:spacing w:val="-4"/>
        </w:rPr>
        <w:t xml:space="preserve"> </w:t>
      </w:r>
      <w:r>
        <w:t>the</w:t>
      </w:r>
      <w:r>
        <w:rPr>
          <w:spacing w:val="-4"/>
        </w:rPr>
        <w:t xml:space="preserve"> </w:t>
      </w:r>
      <w:r>
        <w:t>title</w:t>
      </w:r>
      <w:r>
        <w:rPr>
          <w:spacing w:val="-2"/>
        </w:rPr>
        <w:t xml:space="preserve"> page.</w:t>
      </w:r>
    </w:p>
    <w:p w14:paraId="01FA49ED" w14:textId="77777777" w:rsidR="00A652CE" w:rsidRDefault="00A652CE" w:rsidP="00A652CE">
      <w:pPr>
        <w:pStyle w:val="BodyText"/>
        <w:spacing w:before="200" w:line="276" w:lineRule="auto"/>
        <w:ind w:right="698"/>
      </w:pPr>
      <w:r>
        <w:t xml:space="preserve">All queries regarding this tender should be through the messaging facility on </w:t>
      </w:r>
      <w:hyperlink r:id="rId16">
        <w:r>
          <w:rPr>
            <w:color w:val="0462C1"/>
            <w:u w:val="single" w:color="0462C1"/>
          </w:rPr>
          <w:t>www.etenders.gov.ie</w:t>
        </w:r>
      </w:hyperlink>
      <w:r>
        <w:t>, including</w:t>
      </w:r>
      <w:r>
        <w:rPr>
          <w:spacing w:val="-6"/>
        </w:rPr>
        <w:t xml:space="preserve"> </w:t>
      </w:r>
      <w:r>
        <w:t>any</w:t>
      </w:r>
      <w:r>
        <w:rPr>
          <w:spacing w:val="-7"/>
        </w:rPr>
        <w:t xml:space="preserve"> </w:t>
      </w:r>
      <w:r>
        <w:t>omissions</w:t>
      </w:r>
      <w:r>
        <w:rPr>
          <w:spacing w:val="-8"/>
        </w:rPr>
        <w:t xml:space="preserve"> </w:t>
      </w:r>
      <w:r>
        <w:t>which</w:t>
      </w:r>
      <w:r>
        <w:rPr>
          <w:spacing w:val="-6"/>
        </w:rPr>
        <w:t xml:space="preserve"> </w:t>
      </w:r>
      <w:r>
        <w:t>would</w:t>
      </w:r>
      <w:r>
        <w:rPr>
          <w:spacing w:val="-7"/>
        </w:rPr>
        <w:t xml:space="preserve"> </w:t>
      </w:r>
      <w:r>
        <w:t>prevent</w:t>
      </w:r>
      <w:r>
        <w:rPr>
          <w:spacing w:val="-4"/>
        </w:rPr>
        <w:t xml:space="preserve"> </w:t>
      </w:r>
      <w:r>
        <w:t>Candidates</w:t>
      </w:r>
      <w:r>
        <w:rPr>
          <w:spacing w:val="-4"/>
        </w:rPr>
        <w:t xml:space="preserve"> </w:t>
      </w:r>
      <w:r>
        <w:t>from</w:t>
      </w:r>
      <w:r>
        <w:rPr>
          <w:spacing w:val="-4"/>
        </w:rPr>
        <w:t xml:space="preserve"> </w:t>
      </w:r>
      <w:r>
        <w:t>submitting</w:t>
      </w:r>
      <w:r>
        <w:rPr>
          <w:spacing w:val="-9"/>
        </w:rPr>
        <w:t xml:space="preserve"> </w:t>
      </w:r>
      <w:r>
        <w:t>a</w:t>
      </w:r>
      <w:r>
        <w:rPr>
          <w:spacing w:val="-8"/>
        </w:rPr>
        <w:t xml:space="preserve"> </w:t>
      </w:r>
      <w:r>
        <w:t>comprehensive</w:t>
      </w:r>
      <w:r>
        <w:rPr>
          <w:spacing w:val="-5"/>
        </w:rPr>
        <w:t xml:space="preserve"> </w:t>
      </w:r>
      <w:r>
        <w:t>response. Please submit queries as soon as possible.</w:t>
      </w:r>
    </w:p>
    <w:p w14:paraId="79F2BA2C" w14:textId="77777777" w:rsidR="00A652CE" w:rsidRDefault="00A652CE" w:rsidP="00A652CE">
      <w:pPr>
        <w:pStyle w:val="BodyText"/>
        <w:spacing w:before="161" w:line="276" w:lineRule="auto"/>
        <w:ind w:right="708"/>
      </w:pPr>
      <w:r>
        <w:t xml:space="preserve">In circulating responses, queries will be edited to avoid disclosing the identity of the querist and will be circulated to all parties who have expressed an interest in the procurement on the eTenders </w:t>
      </w:r>
      <w:r>
        <w:rPr>
          <w:spacing w:val="-2"/>
        </w:rPr>
        <w:t>website.</w:t>
      </w:r>
    </w:p>
    <w:p w14:paraId="6FDD2936" w14:textId="77777777" w:rsidR="00A652CE" w:rsidRDefault="00A652CE" w:rsidP="00A652CE">
      <w:pPr>
        <w:pStyle w:val="BodyText"/>
        <w:spacing w:before="158" w:line="276" w:lineRule="auto"/>
        <w:ind w:right="703"/>
      </w:pPr>
      <w:r>
        <w:t xml:space="preserve">Please note that information relating to this Qualification Questionnaire, including clarifications and changes, will be published on the Irish Government Procurement Opportunities Portal </w:t>
      </w:r>
      <w:hyperlink r:id="rId17">
        <w:r>
          <w:rPr>
            <w:color w:val="0462C1"/>
            <w:u w:val="single" w:color="0462C1"/>
          </w:rPr>
          <w:t>www.etenders.gov.ie</w:t>
        </w:r>
        <w:r>
          <w:t>.</w:t>
        </w:r>
      </w:hyperlink>
      <w:r>
        <w:rPr>
          <w:spacing w:val="-7"/>
        </w:rPr>
        <w:t xml:space="preserve"> </w:t>
      </w:r>
      <w:r>
        <w:t>Registration</w:t>
      </w:r>
      <w:r>
        <w:rPr>
          <w:spacing w:val="-10"/>
        </w:rPr>
        <w:t xml:space="preserve"> </w:t>
      </w:r>
      <w:r>
        <w:t>is</w:t>
      </w:r>
      <w:r>
        <w:rPr>
          <w:spacing w:val="-9"/>
        </w:rPr>
        <w:t xml:space="preserve"> </w:t>
      </w:r>
      <w:r>
        <w:t>free</w:t>
      </w:r>
      <w:r>
        <w:rPr>
          <w:spacing w:val="-8"/>
        </w:rPr>
        <w:t xml:space="preserve"> </w:t>
      </w:r>
      <w:r>
        <w:t>of</w:t>
      </w:r>
      <w:r>
        <w:rPr>
          <w:spacing w:val="-9"/>
        </w:rPr>
        <w:t xml:space="preserve"> </w:t>
      </w:r>
      <w:r>
        <w:t>charge</w:t>
      </w:r>
      <w:r>
        <w:rPr>
          <w:spacing w:val="-8"/>
        </w:rPr>
        <w:t xml:space="preserve"> </w:t>
      </w:r>
      <w:r>
        <w:t>and</w:t>
      </w:r>
      <w:r>
        <w:rPr>
          <w:spacing w:val="-7"/>
        </w:rPr>
        <w:t xml:space="preserve"> </w:t>
      </w:r>
      <w:r>
        <w:t>there</w:t>
      </w:r>
      <w:r>
        <w:rPr>
          <w:spacing w:val="-8"/>
        </w:rPr>
        <w:t xml:space="preserve"> </w:t>
      </w:r>
      <w:r>
        <w:t>is</w:t>
      </w:r>
      <w:r>
        <w:rPr>
          <w:spacing w:val="-9"/>
        </w:rPr>
        <w:t xml:space="preserve"> </w:t>
      </w:r>
      <w:r>
        <w:t>no</w:t>
      </w:r>
      <w:r>
        <w:rPr>
          <w:spacing w:val="-8"/>
        </w:rPr>
        <w:t xml:space="preserve"> </w:t>
      </w:r>
      <w:r>
        <w:t>charge</w:t>
      </w:r>
      <w:r>
        <w:rPr>
          <w:spacing w:val="-8"/>
        </w:rPr>
        <w:t xml:space="preserve"> </w:t>
      </w:r>
      <w:r>
        <w:t>for</w:t>
      </w:r>
      <w:r>
        <w:rPr>
          <w:spacing w:val="-9"/>
        </w:rPr>
        <w:t xml:space="preserve"> </w:t>
      </w:r>
      <w:r>
        <w:t>documents.</w:t>
      </w:r>
      <w:r>
        <w:rPr>
          <w:spacing w:val="-9"/>
        </w:rPr>
        <w:t xml:space="preserve"> </w:t>
      </w:r>
      <w:r>
        <w:t>Please</w:t>
      </w:r>
      <w:r>
        <w:rPr>
          <w:spacing w:val="-8"/>
        </w:rPr>
        <w:t xml:space="preserve"> </w:t>
      </w:r>
      <w:r>
        <w:t>note that the Contracting Authority accepts no responsibility for information relayed (or not relayed) via third parties.</w:t>
      </w:r>
    </w:p>
    <w:p w14:paraId="1282FDDF" w14:textId="77777777" w:rsidR="00A652CE" w:rsidRDefault="00A652CE" w:rsidP="00C07D2B">
      <w:pPr>
        <w:pStyle w:val="Heading3"/>
        <w:numPr>
          <w:ilvl w:val="1"/>
          <w:numId w:val="24"/>
        </w:numPr>
        <w:tabs>
          <w:tab w:val="left" w:pos="883"/>
        </w:tabs>
        <w:spacing w:before="242"/>
      </w:pPr>
      <w:bookmarkStart w:id="31" w:name="_bookmark16"/>
      <w:bookmarkStart w:id="32" w:name="_Toc240361789"/>
      <w:bookmarkEnd w:id="31"/>
      <w:r>
        <w:rPr>
          <w:color w:val="001F5F"/>
        </w:rPr>
        <w:t>Submission</w:t>
      </w:r>
      <w:r>
        <w:rPr>
          <w:color w:val="001F5F"/>
          <w:spacing w:val="-1"/>
        </w:rPr>
        <w:t xml:space="preserve"> </w:t>
      </w:r>
      <w:r>
        <w:rPr>
          <w:color w:val="001F5F"/>
        </w:rPr>
        <w:t>of</w:t>
      </w:r>
      <w:r>
        <w:rPr>
          <w:color w:val="001F5F"/>
          <w:spacing w:val="-1"/>
        </w:rPr>
        <w:t xml:space="preserve"> </w:t>
      </w:r>
      <w:r>
        <w:rPr>
          <w:color w:val="001F5F"/>
          <w:spacing w:val="-2"/>
        </w:rPr>
        <w:t>Applications</w:t>
      </w:r>
      <w:bookmarkEnd w:id="32"/>
    </w:p>
    <w:p w14:paraId="4652143A" w14:textId="77777777" w:rsidR="00A652CE" w:rsidRDefault="00A652CE" w:rsidP="00A652CE">
      <w:pPr>
        <w:pStyle w:val="BodyText"/>
        <w:spacing w:before="163" w:line="276" w:lineRule="auto"/>
        <w:ind w:right="704"/>
      </w:pPr>
      <w:r>
        <w:t xml:space="preserve">The Contracting Authority is using the dedicated submission facility on eTenders, and applications must be submitted electronically via </w:t>
      </w:r>
      <w:hyperlink r:id="rId18">
        <w:r>
          <w:rPr>
            <w:color w:val="0462C1"/>
            <w:u w:val="single" w:color="0462C1"/>
          </w:rPr>
          <w:t>www.etenders.gov.ie</w:t>
        </w:r>
      </w:hyperlink>
      <w:r>
        <w:rPr>
          <w:color w:val="0462C1"/>
        </w:rPr>
        <w:t xml:space="preserve"> </w:t>
      </w:r>
      <w:r>
        <w:t>only. Only applications submitted in this manner will be accepted. Applications submitted by any other</w:t>
      </w:r>
      <w:r>
        <w:rPr>
          <w:spacing w:val="-2"/>
        </w:rPr>
        <w:t xml:space="preserve"> </w:t>
      </w:r>
      <w:r>
        <w:t xml:space="preserve">means (including but not limited to by the messaging facility on </w:t>
      </w:r>
      <w:r>
        <w:lastRenderedPageBreak/>
        <w:t xml:space="preserve">eTenders, email, post or hand delivery) will </w:t>
      </w:r>
      <w:r>
        <w:rPr>
          <w:b/>
        </w:rPr>
        <w:t xml:space="preserve">not </w:t>
      </w:r>
      <w:r>
        <w:t>be accepted.</w:t>
      </w:r>
    </w:p>
    <w:p w14:paraId="55DEC218" w14:textId="77777777" w:rsidR="00A652CE" w:rsidRDefault="00A652CE" w:rsidP="00A652CE">
      <w:pPr>
        <w:pStyle w:val="BodyText"/>
        <w:spacing w:before="162" w:line="276" w:lineRule="auto"/>
        <w:ind w:right="707"/>
      </w:pPr>
      <w:r>
        <w:t>Candidates must ensure that they give themselves enough time to upload and submit all required documentation before the closing date/time, noting that upload speeds may vary. Candidates must ensure they have submitted the response completely. It is advisable to familiarise yourself with the platform prior to the closing date.</w:t>
      </w:r>
    </w:p>
    <w:p w14:paraId="5DC9086E" w14:textId="77777777" w:rsidR="00A652CE" w:rsidRDefault="00A652CE" w:rsidP="00A652CE">
      <w:pPr>
        <w:pStyle w:val="BodyText"/>
        <w:spacing w:before="159" w:line="276" w:lineRule="auto"/>
        <w:ind w:right="707"/>
      </w:pPr>
      <w:r>
        <w:t>Below we provide an overview of the key steps. Please note that the Contracting Authority take no responsibility</w:t>
      </w:r>
      <w:r>
        <w:rPr>
          <w:spacing w:val="-13"/>
        </w:rPr>
        <w:t xml:space="preserve"> </w:t>
      </w:r>
      <w:r>
        <w:t>for</w:t>
      </w:r>
      <w:r>
        <w:rPr>
          <w:spacing w:val="-12"/>
        </w:rPr>
        <w:t xml:space="preserve"> </w:t>
      </w:r>
      <w:r>
        <w:t>these</w:t>
      </w:r>
      <w:r>
        <w:rPr>
          <w:spacing w:val="-13"/>
        </w:rPr>
        <w:t xml:space="preserve"> </w:t>
      </w:r>
      <w:r>
        <w:t>steps</w:t>
      </w:r>
      <w:r>
        <w:rPr>
          <w:spacing w:val="-12"/>
        </w:rPr>
        <w:t xml:space="preserve"> </w:t>
      </w:r>
      <w:r>
        <w:t>being</w:t>
      </w:r>
      <w:r>
        <w:rPr>
          <w:spacing w:val="-13"/>
        </w:rPr>
        <w:t xml:space="preserve"> </w:t>
      </w:r>
      <w:r>
        <w:t>the</w:t>
      </w:r>
      <w:r>
        <w:rPr>
          <w:spacing w:val="-12"/>
        </w:rPr>
        <w:t xml:space="preserve"> </w:t>
      </w:r>
      <w:r>
        <w:t>totality</w:t>
      </w:r>
      <w:r>
        <w:rPr>
          <w:spacing w:val="-13"/>
        </w:rPr>
        <w:t xml:space="preserve"> </w:t>
      </w:r>
      <w:r>
        <w:t>of</w:t>
      </w:r>
      <w:r>
        <w:rPr>
          <w:spacing w:val="-12"/>
        </w:rPr>
        <w:t xml:space="preserve"> </w:t>
      </w:r>
      <w:r>
        <w:t>the</w:t>
      </w:r>
      <w:r>
        <w:rPr>
          <w:spacing w:val="-12"/>
        </w:rPr>
        <w:t xml:space="preserve"> </w:t>
      </w:r>
      <w:r>
        <w:t>steps</w:t>
      </w:r>
      <w:r>
        <w:rPr>
          <w:spacing w:val="-13"/>
        </w:rPr>
        <w:t xml:space="preserve"> </w:t>
      </w:r>
      <w:r>
        <w:t>required</w:t>
      </w:r>
      <w:r>
        <w:rPr>
          <w:spacing w:val="-12"/>
        </w:rPr>
        <w:t xml:space="preserve"> </w:t>
      </w:r>
      <w:r>
        <w:t>as</w:t>
      </w:r>
      <w:r>
        <w:rPr>
          <w:spacing w:val="-13"/>
        </w:rPr>
        <w:t xml:space="preserve"> </w:t>
      </w:r>
      <w:r>
        <w:t>different</w:t>
      </w:r>
      <w:r>
        <w:rPr>
          <w:spacing w:val="-12"/>
        </w:rPr>
        <w:t xml:space="preserve"> </w:t>
      </w:r>
      <w:r>
        <w:t>processes</w:t>
      </w:r>
      <w:r>
        <w:rPr>
          <w:spacing w:val="-13"/>
        </w:rPr>
        <w:t xml:space="preserve"> </w:t>
      </w:r>
      <w:r>
        <w:t>may</w:t>
      </w:r>
      <w:r>
        <w:rPr>
          <w:spacing w:val="-12"/>
        </w:rPr>
        <w:t xml:space="preserve"> </w:t>
      </w:r>
      <w:r>
        <w:t>require different actions.</w:t>
      </w:r>
    </w:p>
    <w:p w14:paraId="04554B84" w14:textId="77777777" w:rsidR="00A652CE" w:rsidRDefault="00A652CE" w:rsidP="00A652CE">
      <w:pPr>
        <w:pStyle w:val="BodyText"/>
        <w:spacing w:before="161" w:line="273" w:lineRule="auto"/>
        <w:ind w:right="703"/>
      </w:pPr>
      <w:r>
        <w:t>For all up to date information on using eTenders, please refer</w:t>
      </w:r>
      <w:r>
        <w:rPr>
          <w:spacing w:val="-2"/>
        </w:rPr>
        <w:t xml:space="preserve"> </w:t>
      </w:r>
      <w:r>
        <w:t>to the Guidance</w:t>
      </w:r>
      <w:r>
        <w:rPr>
          <w:spacing w:val="-1"/>
        </w:rPr>
        <w:t xml:space="preserve"> </w:t>
      </w:r>
      <w:r>
        <w:t xml:space="preserve">Material on eTenders: </w:t>
      </w:r>
      <w:hyperlink r:id="rId19">
        <w:r>
          <w:rPr>
            <w:color w:val="0462C1"/>
            <w:spacing w:val="-2"/>
            <w:u w:val="single" w:color="0462C1"/>
          </w:rPr>
          <w:t>https://www.etenders.gov.ie/epps/home.do</w:t>
        </w:r>
      </w:hyperlink>
    </w:p>
    <w:p w14:paraId="573EBB7A" w14:textId="77777777" w:rsidR="00A652CE" w:rsidRDefault="00A652CE" w:rsidP="00A652CE">
      <w:pPr>
        <w:pStyle w:val="BodyText"/>
        <w:tabs>
          <w:tab w:val="left" w:pos="1429"/>
          <w:tab w:val="left" w:pos="2353"/>
          <w:tab w:val="left" w:pos="3164"/>
          <w:tab w:val="left" w:pos="4118"/>
          <w:tab w:val="left" w:pos="4701"/>
          <w:tab w:val="left" w:pos="5824"/>
          <w:tab w:val="left" w:pos="6330"/>
          <w:tab w:val="left" w:pos="7452"/>
          <w:tab w:val="left" w:pos="8585"/>
        </w:tabs>
        <w:spacing w:before="165" w:line="273" w:lineRule="auto"/>
        <w:ind w:right="708"/>
        <w:jc w:val="left"/>
      </w:pPr>
      <w:r>
        <w:rPr>
          <w:spacing w:val="-2"/>
        </w:rPr>
        <w:t>eTenders</w:t>
      </w:r>
      <w:r>
        <w:tab/>
      </w:r>
      <w:r>
        <w:rPr>
          <w:spacing w:val="-2"/>
        </w:rPr>
        <w:t>system</w:t>
      </w:r>
      <w:r>
        <w:tab/>
      </w:r>
      <w:r>
        <w:rPr>
          <w:spacing w:val="-4"/>
        </w:rPr>
        <w:t>usage</w:t>
      </w:r>
      <w:r>
        <w:tab/>
      </w:r>
      <w:r>
        <w:rPr>
          <w:spacing w:val="-2"/>
        </w:rPr>
        <w:t>queries</w:t>
      </w:r>
      <w:r>
        <w:tab/>
      </w:r>
      <w:r>
        <w:rPr>
          <w:spacing w:val="-4"/>
        </w:rPr>
        <w:t>are</w:t>
      </w:r>
      <w:r>
        <w:tab/>
      </w:r>
      <w:r>
        <w:rPr>
          <w:spacing w:val="-2"/>
        </w:rPr>
        <w:t>managed</w:t>
      </w:r>
      <w:r>
        <w:tab/>
      </w:r>
      <w:r>
        <w:rPr>
          <w:spacing w:val="-6"/>
        </w:rPr>
        <w:t>by</w:t>
      </w:r>
      <w:r>
        <w:tab/>
      </w:r>
      <w:r>
        <w:rPr>
          <w:spacing w:val="-2"/>
        </w:rPr>
        <w:t>eTenders</w:t>
      </w:r>
      <w:r>
        <w:tab/>
      </w:r>
      <w:r>
        <w:rPr>
          <w:spacing w:val="-2"/>
        </w:rPr>
        <w:t>Technical</w:t>
      </w:r>
      <w:r>
        <w:tab/>
      </w:r>
      <w:r>
        <w:rPr>
          <w:spacing w:val="-2"/>
        </w:rPr>
        <w:t xml:space="preserve">Support: </w:t>
      </w:r>
      <w:hyperlink r:id="rId20">
        <w:r>
          <w:rPr>
            <w:color w:val="0462C1"/>
            <w:spacing w:val="-2"/>
            <w:u w:val="single" w:color="0462C1"/>
          </w:rPr>
          <w:t>https://www.etenders.gov.ie/epps/PrepareContactUsAction.do</w:t>
        </w:r>
      </w:hyperlink>
    </w:p>
    <w:p w14:paraId="1CAB1DD3" w14:textId="77777777" w:rsidR="00A652CE" w:rsidRDefault="00A652CE" w:rsidP="00A652CE">
      <w:pPr>
        <w:pStyle w:val="BodyText"/>
        <w:spacing w:before="165" w:line="348" w:lineRule="auto"/>
        <w:ind w:left="1027" w:right="2835" w:hanging="720"/>
        <w:jc w:val="left"/>
      </w:pPr>
      <w:r>
        <w:t>If</w:t>
      </w:r>
      <w:r>
        <w:rPr>
          <w:spacing w:val="-3"/>
        </w:rPr>
        <w:t xml:space="preserve"> </w:t>
      </w:r>
      <w:r>
        <w:t>in</w:t>
      </w:r>
      <w:r>
        <w:rPr>
          <w:spacing w:val="-5"/>
        </w:rPr>
        <w:t xml:space="preserve"> </w:t>
      </w:r>
      <w:r>
        <w:t>doubt,</w:t>
      </w:r>
      <w:r>
        <w:rPr>
          <w:spacing w:val="-3"/>
        </w:rPr>
        <w:t xml:space="preserve"> </w:t>
      </w:r>
      <w:r>
        <w:t>please</w:t>
      </w:r>
      <w:r>
        <w:rPr>
          <w:spacing w:val="-5"/>
        </w:rPr>
        <w:t xml:space="preserve"> </w:t>
      </w:r>
      <w:r>
        <w:t>ensure</w:t>
      </w:r>
      <w:r>
        <w:rPr>
          <w:spacing w:val="-5"/>
        </w:rPr>
        <w:t xml:space="preserve"> </w:t>
      </w:r>
      <w:r>
        <w:t>you</w:t>
      </w:r>
      <w:r>
        <w:rPr>
          <w:spacing w:val="-4"/>
        </w:rPr>
        <w:t xml:space="preserve"> </w:t>
      </w:r>
      <w:r>
        <w:t>contact</w:t>
      </w:r>
      <w:r>
        <w:rPr>
          <w:spacing w:val="-5"/>
        </w:rPr>
        <w:t xml:space="preserve"> </w:t>
      </w:r>
      <w:r>
        <w:t>the</w:t>
      </w:r>
      <w:r>
        <w:rPr>
          <w:spacing w:val="-5"/>
        </w:rPr>
        <w:t xml:space="preserve"> </w:t>
      </w:r>
      <w:r>
        <w:t>eTenders</w:t>
      </w:r>
      <w:r>
        <w:rPr>
          <w:spacing w:val="-3"/>
        </w:rPr>
        <w:t xml:space="preserve"> </w:t>
      </w:r>
      <w:r>
        <w:t>helpdesk</w:t>
      </w:r>
      <w:r>
        <w:rPr>
          <w:spacing w:val="-3"/>
        </w:rPr>
        <w:t xml:space="preserve"> </w:t>
      </w:r>
      <w:r>
        <w:t>as</w:t>
      </w:r>
      <w:r>
        <w:rPr>
          <w:spacing w:val="-3"/>
        </w:rPr>
        <w:t xml:space="preserve"> </w:t>
      </w:r>
      <w:r>
        <w:t>follows: Email:</w:t>
      </w:r>
      <w:r>
        <w:rPr>
          <w:spacing w:val="80"/>
        </w:rPr>
        <w:t xml:space="preserve"> </w:t>
      </w:r>
      <w:hyperlink r:id="rId21">
        <w:r>
          <w:rPr>
            <w:color w:val="0462C1"/>
            <w:u w:val="single" w:color="0462C1"/>
          </w:rPr>
          <w:t>irish-eproc-helpdesk@eurodyn.com</w:t>
        </w:r>
      </w:hyperlink>
    </w:p>
    <w:p w14:paraId="6BA3EDB5" w14:textId="77777777" w:rsidR="00A652CE" w:rsidRDefault="00A652CE" w:rsidP="00A652CE">
      <w:pPr>
        <w:pStyle w:val="BodyText"/>
        <w:spacing w:line="348" w:lineRule="auto"/>
        <w:jc w:val="left"/>
        <w:sectPr w:rsidR="00A652CE">
          <w:pgSz w:w="11910" w:h="16840"/>
          <w:pgMar w:top="1400" w:right="708" w:bottom="1200" w:left="1133" w:header="0" w:footer="1000" w:gutter="0"/>
          <w:cols w:space="720"/>
        </w:sectPr>
      </w:pPr>
    </w:p>
    <w:p w14:paraId="0AE33297" w14:textId="77777777" w:rsidR="00A652CE" w:rsidRDefault="00A652CE" w:rsidP="00A652CE">
      <w:pPr>
        <w:pStyle w:val="BodyText"/>
        <w:spacing w:before="41"/>
        <w:ind w:left="1027"/>
        <w:jc w:val="left"/>
      </w:pPr>
      <w:r>
        <w:lastRenderedPageBreak/>
        <w:t>Phone:</w:t>
      </w:r>
      <w:r>
        <w:rPr>
          <w:spacing w:val="36"/>
        </w:rPr>
        <w:t xml:space="preserve"> </w:t>
      </w:r>
      <w:r>
        <w:t>+353-</w:t>
      </w:r>
      <w:r>
        <w:rPr>
          <w:spacing w:val="-2"/>
        </w:rPr>
        <w:t>818001459</w:t>
      </w:r>
    </w:p>
    <w:p w14:paraId="49188BD1" w14:textId="77777777" w:rsidR="00A652CE" w:rsidRDefault="00A652CE" w:rsidP="00C07D2B">
      <w:pPr>
        <w:pStyle w:val="Heading4"/>
        <w:numPr>
          <w:ilvl w:val="2"/>
          <w:numId w:val="24"/>
        </w:numPr>
        <w:tabs>
          <w:tab w:val="left" w:pos="1027"/>
        </w:tabs>
        <w:spacing w:before="199"/>
        <w:rPr>
          <w:u w:val="none"/>
        </w:rPr>
      </w:pPr>
      <w:bookmarkStart w:id="33" w:name="_bookmark17"/>
      <w:bookmarkEnd w:id="33"/>
      <w:r>
        <w:rPr>
          <w:u w:val="none"/>
        </w:rPr>
        <w:t>Accessing</w:t>
      </w:r>
      <w:r>
        <w:rPr>
          <w:spacing w:val="-10"/>
          <w:u w:val="none"/>
        </w:rPr>
        <w:t xml:space="preserve"> </w:t>
      </w:r>
      <w:r>
        <w:rPr>
          <w:spacing w:val="-2"/>
          <w:u w:val="none"/>
        </w:rPr>
        <w:t>documents</w:t>
      </w:r>
    </w:p>
    <w:p w14:paraId="4DB8BD46" w14:textId="77777777" w:rsidR="00A652CE" w:rsidRDefault="00A652CE" w:rsidP="00A652CE">
      <w:pPr>
        <w:pStyle w:val="BodyText"/>
        <w:spacing w:before="42" w:line="276" w:lineRule="auto"/>
        <w:ind w:right="708"/>
        <w:jc w:val="left"/>
      </w:pPr>
      <w:r>
        <w:t xml:space="preserve">It is important to note that you must ensure you </w:t>
      </w:r>
      <w:r>
        <w:rPr>
          <w:b/>
        </w:rPr>
        <w:t xml:space="preserve">ASSOCIATE </w:t>
      </w:r>
      <w:r>
        <w:t>your company with this competition in the first instance. To do this you must do the following:</w:t>
      </w:r>
    </w:p>
    <w:p w14:paraId="4341F2EE" w14:textId="77777777" w:rsidR="00A652CE" w:rsidRDefault="00A652CE" w:rsidP="00C07D2B">
      <w:pPr>
        <w:pStyle w:val="ListParagraph"/>
        <w:numPr>
          <w:ilvl w:val="3"/>
          <w:numId w:val="24"/>
        </w:numPr>
        <w:tabs>
          <w:tab w:val="left" w:pos="1024"/>
        </w:tabs>
        <w:spacing w:before="80"/>
        <w:ind w:left="1024" w:hanging="357"/>
      </w:pPr>
      <w:r>
        <w:t>Log-in</w:t>
      </w:r>
      <w:r>
        <w:rPr>
          <w:spacing w:val="-5"/>
        </w:rPr>
        <w:t xml:space="preserve"> </w:t>
      </w:r>
      <w:r>
        <w:t>to</w:t>
      </w:r>
      <w:r>
        <w:rPr>
          <w:spacing w:val="-2"/>
        </w:rPr>
        <w:t xml:space="preserve"> </w:t>
      </w:r>
      <w:r>
        <w:t>the</w:t>
      </w:r>
      <w:r>
        <w:rPr>
          <w:spacing w:val="-2"/>
        </w:rPr>
        <w:t xml:space="preserve"> system</w:t>
      </w:r>
    </w:p>
    <w:p w14:paraId="54117FC2" w14:textId="77777777" w:rsidR="00A652CE" w:rsidRDefault="00A652CE" w:rsidP="00C07D2B">
      <w:pPr>
        <w:pStyle w:val="ListParagraph"/>
        <w:numPr>
          <w:ilvl w:val="3"/>
          <w:numId w:val="24"/>
        </w:numPr>
        <w:tabs>
          <w:tab w:val="left" w:pos="1024"/>
        </w:tabs>
        <w:ind w:left="1024" w:hanging="357"/>
      </w:pPr>
      <w:r>
        <w:t>Locate</w:t>
      </w:r>
      <w:r>
        <w:rPr>
          <w:spacing w:val="-8"/>
        </w:rPr>
        <w:t xml:space="preserve"> </w:t>
      </w:r>
      <w:r>
        <w:t>the</w:t>
      </w:r>
      <w:r>
        <w:rPr>
          <w:spacing w:val="-4"/>
        </w:rPr>
        <w:t xml:space="preserve"> </w:t>
      </w:r>
      <w:r>
        <w:t>competition</w:t>
      </w:r>
      <w:r>
        <w:rPr>
          <w:spacing w:val="-5"/>
        </w:rPr>
        <w:t xml:space="preserve"> </w:t>
      </w:r>
      <w:r>
        <w:t>using</w:t>
      </w:r>
      <w:r>
        <w:rPr>
          <w:spacing w:val="-5"/>
        </w:rPr>
        <w:t xml:space="preserve"> </w:t>
      </w:r>
      <w:r>
        <w:t>the</w:t>
      </w:r>
      <w:r>
        <w:rPr>
          <w:spacing w:val="-4"/>
        </w:rPr>
        <w:t xml:space="preserve"> </w:t>
      </w:r>
      <w:r>
        <w:t>Advanced</w:t>
      </w:r>
      <w:r>
        <w:rPr>
          <w:spacing w:val="-4"/>
        </w:rPr>
        <w:t xml:space="preserve"> </w:t>
      </w:r>
      <w:r>
        <w:t>Search</w:t>
      </w:r>
      <w:r>
        <w:rPr>
          <w:spacing w:val="-7"/>
        </w:rPr>
        <w:t xml:space="preserve"> </w:t>
      </w:r>
      <w:r>
        <w:t>by</w:t>
      </w:r>
      <w:r>
        <w:rPr>
          <w:spacing w:val="-6"/>
        </w:rPr>
        <w:t xml:space="preserve"> </w:t>
      </w:r>
      <w:r>
        <w:t>Contracting</w:t>
      </w:r>
      <w:r>
        <w:rPr>
          <w:spacing w:val="-6"/>
        </w:rPr>
        <w:t xml:space="preserve"> </w:t>
      </w:r>
      <w:r>
        <w:t>Authority</w:t>
      </w:r>
      <w:r>
        <w:rPr>
          <w:spacing w:val="-5"/>
        </w:rPr>
        <w:t xml:space="preserve"> </w:t>
      </w:r>
      <w:r>
        <w:t>or</w:t>
      </w:r>
      <w:r>
        <w:rPr>
          <w:spacing w:val="-6"/>
        </w:rPr>
        <w:t xml:space="preserve"> </w:t>
      </w:r>
      <w:r>
        <w:t>Resource</w:t>
      </w:r>
      <w:r>
        <w:rPr>
          <w:spacing w:val="-3"/>
        </w:rPr>
        <w:t xml:space="preserve"> </w:t>
      </w:r>
      <w:r>
        <w:rPr>
          <w:spacing w:val="-5"/>
        </w:rPr>
        <w:t>ID</w:t>
      </w:r>
    </w:p>
    <w:p w14:paraId="3E5F1383" w14:textId="77777777" w:rsidR="00A652CE" w:rsidRDefault="00A652CE" w:rsidP="00C07D2B">
      <w:pPr>
        <w:pStyle w:val="ListParagraph"/>
        <w:numPr>
          <w:ilvl w:val="3"/>
          <w:numId w:val="24"/>
        </w:numPr>
        <w:tabs>
          <w:tab w:val="left" w:pos="1025"/>
        </w:tabs>
        <w:spacing w:before="121"/>
        <w:ind w:left="1025" w:hanging="358"/>
      </w:pPr>
      <w:r>
        <w:t>Click</w:t>
      </w:r>
      <w:r>
        <w:rPr>
          <w:spacing w:val="-7"/>
        </w:rPr>
        <w:t xml:space="preserve"> </w:t>
      </w:r>
      <w:r>
        <w:t>on</w:t>
      </w:r>
      <w:r>
        <w:rPr>
          <w:spacing w:val="-4"/>
        </w:rPr>
        <w:t xml:space="preserve"> </w:t>
      </w:r>
      <w:r>
        <w:t>the</w:t>
      </w:r>
      <w:r>
        <w:rPr>
          <w:spacing w:val="-2"/>
        </w:rPr>
        <w:t xml:space="preserve"> </w:t>
      </w:r>
      <w:r>
        <w:t>hyperlink</w:t>
      </w:r>
      <w:r>
        <w:rPr>
          <w:spacing w:val="-3"/>
        </w:rPr>
        <w:t xml:space="preserve"> </w:t>
      </w:r>
      <w:r>
        <w:t>for</w:t>
      </w:r>
      <w:r>
        <w:rPr>
          <w:spacing w:val="-4"/>
        </w:rPr>
        <w:t xml:space="preserve"> </w:t>
      </w:r>
      <w:r>
        <w:t>the</w:t>
      </w:r>
      <w:r>
        <w:rPr>
          <w:spacing w:val="-3"/>
        </w:rPr>
        <w:t xml:space="preserve"> </w:t>
      </w:r>
      <w:r>
        <w:t>competition</w:t>
      </w:r>
      <w:r>
        <w:rPr>
          <w:spacing w:val="-4"/>
        </w:rPr>
        <w:t xml:space="preserve"> </w:t>
      </w:r>
      <w:r>
        <w:t>which</w:t>
      </w:r>
      <w:r>
        <w:rPr>
          <w:spacing w:val="-5"/>
        </w:rPr>
        <w:t xml:space="preserve"> </w:t>
      </w:r>
      <w:r>
        <w:t>will</w:t>
      </w:r>
      <w:r>
        <w:rPr>
          <w:spacing w:val="-6"/>
        </w:rPr>
        <w:t xml:space="preserve"> </w:t>
      </w:r>
      <w:r>
        <w:t>bring</w:t>
      </w:r>
      <w:r>
        <w:rPr>
          <w:spacing w:val="-3"/>
        </w:rPr>
        <w:t xml:space="preserve"> </w:t>
      </w:r>
      <w:r>
        <w:t>you</w:t>
      </w:r>
      <w:r>
        <w:rPr>
          <w:spacing w:val="-4"/>
        </w:rPr>
        <w:t xml:space="preserve"> </w:t>
      </w:r>
      <w:r>
        <w:t>to</w:t>
      </w:r>
      <w:r>
        <w:rPr>
          <w:spacing w:val="-3"/>
        </w:rPr>
        <w:t xml:space="preserve"> </w:t>
      </w:r>
      <w:r>
        <w:t>the</w:t>
      </w:r>
      <w:r>
        <w:rPr>
          <w:spacing w:val="-3"/>
        </w:rPr>
        <w:t xml:space="preserve"> </w:t>
      </w:r>
      <w:r>
        <w:t>CfT</w:t>
      </w:r>
      <w:r>
        <w:rPr>
          <w:spacing w:val="-2"/>
        </w:rPr>
        <w:t xml:space="preserve"> Workspace</w:t>
      </w:r>
    </w:p>
    <w:p w14:paraId="607C60DB" w14:textId="77777777" w:rsidR="00A652CE" w:rsidRDefault="00A652CE" w:rsidP="00C07D2B">
      <w:pPr>
        <w:pStyle w:val="ListParagraph"/>
        <w:numPr>
          <w:ilvl w:val="3"/>
          <w:numId w:val="24"/>
        </w:numPr>
        <w:tabs>
          <w:tab w:val="left" w:pos="1024"/>
        </w:tabs>
        <w:ind w:left="1024" w:hanging="357"/>
      </w:pPr>
      <w:r>
        <w:t>In</w:t>
      </w:r>
      <w:r>
        <w:rPr>
          <w:spacing w:val="-5"/>
        </w:rPr>
        <w:t xml:space="preserve"> </w:t>
      </w:r>
      <w:r>
        <w:t>the</w:t>
      </w:r>
      <w:r>
        <w:rPr>
          <w:spacing w:val="-2"/>
        </w:rPr>
        <w:t xml:space="preserve"> </w:t>
      </w:r>
      <w:r>
        <w:t>“Show</w:t>
      </w:r>
      <w:r>
        <w:rPr>
          <w:spacing w:val="-5"/>
        </w:rPr>
        <w:t xml:space="preserve"> </w:t>
      </w:r>
      <w:r>
        <w:t>CfT”</w:t>
      </w:r>
      <w:r>
        <w:rPr>
          <w:spacing w:val="-1"/>
        </w:rPr>
        <w:t xml:space="preserve"> </w:t>
      </w:r>
      <w:r>
        <w:t>drop-down</w:t>
      </w:r>
      <w:r>
        <w:rPr>
          <w:spacing w:val="-3"/>
        </w:rPr>
        <w:t xml:space="preserve"> </w:t>
      </w:r>
      <w:r>
        <w:t>menu</w:t>
      </w:r>
      <w:r>
        <w:rPr>
          <w:spacing w:val="-4"/>
        </w:rPr>
        <w:t xml:space="preserve"> </w:t>
      </w:r>
      <w:r>
        <w:t>for</w:t>
      </w:r>
      <w:r>
        <w:rPr>
          <w:spacing w:val="-5"/>
        </w:rPr>
        <w:t xml:space="preserve"> </w:t>
      </w:r>
      <w:r>
        <w:t>the</w:t>
      </w:r>
      <w:r>
        <w:rPr>
          <w:spacing w:val="-4"/>
        </w:rPr>
        <w:t xml:space="preserve"> </w:t>
      </w:r>
      <w:r>
        <w:t>competition</w:t>
      </w:r>
      <w:r>
        <w:rPr>
          <w:spacing w:val="-4"/>
        </w:rPr>
        <w:t xml:space="preserve"> </w:t>
      </w:r>
      <w:r>
        <w:t>click</w:t>
      </w:r>
      <w:r>
        <w:rPr>
          <w:spacing w:val="-4"/>
        </w:rPr>
        <w:t xml:space="preserve"> </w:t>
      </w:r>
      <w:r>
        <w:t>on</w:t>
      </w:r>
      <w:r>
        <w:rPr>
          <w:spacing w:val="-6"/>
        </w:rPr>
        <w:t xml:space="preserve"> </w:t>
      </w:r>
      <w:r>
        <w:t>the</w:t>
      </w:r>
      <w:r>
        <w:rPr>
          <w:spacing w:val="-5"/>
        </w:rPr>
        <w:t xml:space="preserve"> </w:t>
      </w:r>
      <w:r>
        <w:t>“Expression</w:t>
      </w:r>
      <w:r>
        <w:rPr>
          <w:spacing w:val="-5"/>
        </w:rPr>
        <w:t xml:space="preserve"> </w:t>
      </w:r>
      <w:r>
        <w:t>of</w:t>
      </w:r>
      <w:r>
        <w:rPr>
          <w:spacing w:val="-2"/>
        </w:rPr>
        <w:t xml:space="preserve"> Interest”;</w:t>
      </w:r>
    </w:p>
    <w:p w14:paraId="1E9C8A5A" w14:textId="77777777" w:rsidR="00A652CE" w:rsidRDefault="00A652CE" w:rsidP="00C07D2B">
      <w:pPr>
        <w:pStyle w:val="ListParagraph"/>
        <w:numPr>
          <w:ilvl w:val="3"/>
          <w:numId w:val="24"/>
        </w:numPr>
        <w:tabs>
          <w:tab w:val="left" w:pos="1026"/>
        </w:tabs>
        <w:ind w:left="1026" w:hanging="359"/>
      </w:pPr>
      <w:r>
        <w:t>Complete</w:t>
      </w:r>
      <w:r>
        <w:rPr>
          <w:spacing w:val="-8"/>
        </w:rPr>
        <w:t xml:space="preserve"> </w:t>
      </w:r>
      <w:r>
        <w:t>the</w:t>
      </w:r>
      <w:r>
        <w:rPr>
          <w:spacing w:val="-5"/>
        </w:rPr>
        <w:t xml:space="preserve"> </w:t>
      </w:r>
      <w:r>
        <w:t>“Association</w:t>
      </w:r>
      <w:r>
        <w:rPr>
          <w:spacing w:val="-6"/>
        </w:rPr>
        <w:t xml:space="preserve"> </w:t>
      </w:r>
      <w:r>
        <w:t>with</w:t>
      </w:r>
      <w:r>
        <w:rPr>
          <w:spacing w:val="-4"/>
        </w:rPr>
        <w:t xml:space="preserve"> </w:t>
      </w:r>
      <w:r>
        <w:t>the</w:t>
      </w:r>
      <w:r>
        <w:rPr>
          <w:spacing w:val="-5"/>
        </w:rPr>
        <w:t xml:space="preserve"> </w:t>
      </w:r>
      <w:r>
        <w:t>CfT”</w:t>
      </w:r>
      <w:r>
        <w:rPr>
          <w:spacing w:val="-2"/>
        </w:rPr>
        <w:t xml:space="preserve"> </w:t>
      </w:r>
      <w:r>
        <w:rPr>
          <w:spacing w:val="-5"/>
        </w:rPr>
        <w:t>tab</w:t>
      </w:r>
    </w:p>
    <w:p w14:paraId="76745B89" w14:textId="77777777" w:rsidR="00A652CE" w:rsidRDefault="00A652CE" w:rsidP="00C07D2B">
      <w:pPr>
        <w:pStyle w:val="ListParagraph"/>
        <w:numPr>
          <w:ilvl w:val="3"/>
          <w:numId w:val="24"/>
        </w:numPr>
        <w:tabs>
          <w:tab w:val="left" w:pos="1024"/>
          <w:tab w:val="left" w:pos="1027"/>
        </w:tabs>
        <w:spacing w:line="273" w:lineRule="auto"/>
        <w:ind w:right="700"/>
      </w:pPr>
      <w:r>
        <w:t>This will then provide you with a link to the “Tender” tab under the “Show CfT” drop-down menu to enable you to upload your response.</w:t>
      </w:r>
    </w:p>
    <w:p w14:paraId="68E8837D" w14:textId="77777777" w:rsidR="00A652CE" w:rsidRDefault="00A652CE" w:rsidP="00C07D2B">
      <w:pPr>
        <w:pStyle w:val="Heading4"/>
        <w:numPr>
          <w:ilvl w:val="2"/>
          <w:numId w:val="24"/>
        </w:numPr>
        <w:tabs>
          <w:tab w:val="left" w:pos="1027"/>
        </w:tabs>
        <w:spacing w:before="166"/>
        <w:rPr>
          <w:u w:val="none"/>
        </w:rPr>
      </w:pPr>
      <w:bookmarkStart w:id="34" w:name="_bookmark18"/>
      <w:bookmarkEnd w:id="34"/>
      <w:r>
        <w:rPr>
          <w:u w:val="none"/>
        </w:rPr>
        <w:t>Submitting</w:t>
      </w:r>
      <w:r>
        <w:rPr>
          <w:spacing w:val="-5"/>
          <w:u w:val="none"/>
        </w:rPr>
        <w:t xml:space="preserve"> </w:t>
      </w:r>
      <w:r>
        <w:rPr>
          <w:u w:val="none"/>
        </w:rPr>
        <w:t>your</w:t>
      </w:r>
      <w:r>
        <w:rPr>
          <w:spacing w:val="-4"/>
          <w:u w:val="none"/>
        </w:rPr>
        <w:t xml:space="preserve"> </w:t>
      </w:r>
      <w:r>
        <w:rPr>
          <w:spacing w:val="-2"/>
          <w:u w:val="none"/>
        </w:rPr>
        <w:t>Response</w:t>
      </w:r>
    </w:p>
    <w:p w14:paraId="3B0941D4" w14:textId="77777777" w:rsidR="00A652CE" w:rsidRDefault="00A652CE" w:rsidP="00A652CE">
      <w:pPr>
        <w:pStyle w:val="BodyText"/>
        <w:spacing w:before="41"/>
        <w:jc w:val="left"/>
      </w:pPr>
      <w:r>
        <w:t>In responding</w:t>
      </w:r>
      <w:r>
        <w:rPr>
          <w:spacing w:val="-1"/>
        </w:rPr>
        <w:t xml:space="preserve"> </w:t>
      </w:r>
      <w:r>
        <w:t>to</w:t>
      </w:r>
      <w:r>
        <w:rPr>
          <w:spacing w:val="1"/>
        </w:rPr>
        <w:t xml:space="preserve"> </w:t>
      </w:r>
      <w:r>
        <w:t>a</w:t>
      </w:r>
      <w:r>
        <w:rPr>
          <w:spacing w:val="-1"/>
        </w:rPr>
        <w:t xml:space="preserve"> </w:t>
      </w:r>
      <w:r>
        <w:t>competition</w:t>
      </w:r>
      <w:r>
        <w:rPr>
          <w:spacing w:val="-1"/>
        </w:rPr>
        <w:t xml:space="preserve"> </w:t>
      </w:r>
      <w:r>
        <w:t>without</w:t>
      </w:r>
      <w:r>
        <w:rPr>
          <w:spacing w:val="2"/>
        </w:rPr>
        <w:t xml:space="preserve"> </w:t>
      </w:r>
      <w:r>
        <w:t>an</w:t>
      </w:r>
      <w:r>
        <w:rPr>
          <w:spacing w:val="-2"/>
        </w:rPr>
        <w:t xml:space="preserve"> </w:t>
      </w:r>
      <w:r>
        <w:t>electronic</w:t>
      </w:r>
      <w:r>
        <w:rPr>
          <w:spacing w:val="-1"/>
        </w:rPr>
        <w:t xml:space="preserve"> </w:t>
      </w:r>
      <w:r>
        <w:t>ESPD,</w:t>
      </w:r>
      <w:r>
        <w:rPr>
          <w:spacing w:val="-1"/>
        </w:rPr>
        <w:t xml:space="preserve"> </w:t>
      </w:r>
      <w:r>
        <w:t>a</w:t>
      </w:r>
      <w:r>
        <w:rPr>
          <w:spacing w:val="-1"/>
        </w:rPr>
        <w:t xml:space="preserve"> </w:t>
      </w:r>
      <w:r>
        <w:t>number</w:t>
      </w:r>
      <w:r>
        <w:rPr>
          <w:spacing w:val="-2"/>
        </w:rPr>
        <w:t xml:space="preserve"> </w:t>
      </w:r>
      <w:r>
        <w:t>of</w:t>
      </w:r>
      <w:r>
        <w:rPr>
          <w:spacing w:val="-1"/>
        </w:rPr>
        <w:t xml:space="preserve"> </w:t>
      </w:r>
      <w:r>
        <w:t>steps</w:t>
      </w:r>
      <w:r>
        <w:rPr>
          <w:spacing w:val="-1"/>
        </w:rPr>
        <w:t xml:space="preserve"> </w:t>
      </w:r>
      <w:r>
        <w:t>are</w:t>
      </w:r>
      <w:r>
        <w:rPr>
          <w:spacing w:val="2"/>
        </w:rPr>
        <w:t xml:space="preserve"> </w:t>
      </w:r>
      <w:r>
        <w:t>required.</w:t>
      </w:r>
      <w:r>
        <w:rPr>
          <w:spacing w:val="-1"/>
        </w:rPr>
        <w:t xml:space="preserve"> </w:t>
      </w:r>
      <w:r>
        <w:t xml:space="preserve">The </w:t>
      </w:r>
      <w:r>
        <w:rPr>
          <w:spacing w:val="-2"/>
        </w:rPr>
        <w:t>final</w:t>
      </w:r>
    </w:p>
    <w:p w14:paraId="6D2F3FAC" w14:textId="77777777" w:rsidR="00A652CE" w:rsidRDefault="00A652CE" w:rsidP="00A652CE">
      <w:pPr>
        <w:pStyle w:val="BodyText"/>
        <w:spacing w:before="39"/>
        <w:jc w:val="left"/>
      </w:pPr>
      <w:r>
        <w:t>step</w:t>
      </w:r>
      <w:r>
        <w:rPr>
          <w:spacing w:val="-5"/>
        </w:rPr>
        <w:t xml:space="preserve"> </w:t>
      </w:r>
      <w:r>
        <w:t>involves</w:t>
      </w:r>
      <w:r>
        <w:rPr>
          <w:spacing w:val="-5"/>
        </w:rPr>
        <w:t xml:space="preserve"> </w:t>
      </w:r>
      <w:r>
        <w:t>clicking</w:t>
      </w:r>
      <w:r>
        <w:rPr>
          <w:spacing w:val="-7"/>
        </w:rPr>
        <w:t xml:space="preserve"> </w:t>
      </w:r>
      <w:r>
        <w:t>on</w:t>
      </w:r>
      <w:r>
        <w:rPr>
          <w:spacing w:val="-4"/>
        </w:rPr>
        <w:t xml:space="preserve"> </w:t>
      </w:r>
      <w:r>
        <w:t>a</w:t>
      </w:r>
      <w:r>
        <w:rPr>
          <w:spacing w:val="-5"/>
        </w:rPr>
        <w:t xml:space="preserve"> </w:t>
      </w:r>
      <w:r>
        <w:t>“Submit”</w:t>
      </w:r>
      <w:r>
        <w:rPr>
          <w:spacing w:val="-3"/>
        </w:rPr>
        <w:t xml:space="preserve"> </w:t>
      </w:r>
      <w:r>
        <w:t>button</w:t>
      </w:r>
      <w:r>
        <w:rPr>
          <w:spacing w:val="-7"/>
        </w:rPr>
        <w:t xml:space="preserve"> </w:t>
      </w:r>
      <w:r>
        <w:t>and</w:t>
      </w:r>
      <w:r>
        <w:rPr>
          <w:spacing w:val="-5"/>
        </w:rPr>
        <w:t xml:space="preserve"> </w:t>
      </w:r>
      <w:r>
        <w:t>receiving</w:t>
      </w:r>
      <w:r>
        <w:rPr>
          <w:spacing w:val="-5"/>
        </w:rPr>
        <w:t xml:space="preserve"> </w:t>
      </w:r>
      <w:r>
        <w:t>the</w:t>
      </w:r>
      <w:r>
        <w:rPr>
          <w:spacing w:val="-3"/>
        </w:rPr>
        <w:t xml:space="preserve"> </w:t>
      </w:r>
      <w:r>
        <w:t>following</w:t>
      </w:r>
      <w:r>
        <w:rPr>
          <w:spacing w:val="-7"/>
        </w:rPr>
        <w:t xml:space="preserve"> </w:t>
      </w:r>
      <w:r>
        <w:rPr>
          <w:spacing w:val="-2"/>
        </w:rPr>
        <w:t>status:</w:t>
      </w:r>
    </w:p>
    <w:p w14:paraId="48AAABA2" w14:textId="77777777" w:rsidR="00A652CE" w:rsidRDefault="00A652CE" w:rsidP="00A652CE">
      <w:pPr>
        <w:pStyle w:val="BodyText"/>
        <w:spacing w:before="7"/>
        <w:ind w:left="0"/>
        <w:jc w:val="left"/>
        <w:rPr>
          <w:sz w:val="14"/>
        </w:rPr>
      </w:pPr>
      <w:r>
        <w:rPr>
          <w:noProof/>
          <w:sz w:val="14"/>
          <w:lang w:val="en-IE" w:eastAsia="en-IE"/>
        </w:rPr>
        <w:drawing>
          <wp:anchor distT="0" distB="0" distL="0" distR="0" simplePos="0" relativeHeight="251660288" behindDoc="1" locked="0" layoutInCell="1" allowOverlap="1" wp14:anchorId="5ABD95A2" wp14:editId="36224C2E">
            <wp:simplePos x="0" y="0"/>
            <wp:positionH relativeFrom="page">
              <wp:posOffset>2616200</wp:posOffset>
            </wp:positionH>
            <wp:positionV relativeFrom="paragraph">
              <wp:posOffset>128227</wp:posOffset>
            </wp:positionV>
            <wp:extent cx="2334824" cy="877347"/>
            <wp:effectExtent l="0" t="0" r="0" b="0"/>
            <wp:wrapTopAndBottom/>
            <wp:docPr id="6" name="Image 6" descr="A green screen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green screen with white text  AI-generated content may be incorrect."/>
                    <pic:cNvPicPr/>
                  </pic:nvPicPr>
                  <pic:blipFill>
                    <a:blip r:embed="rId22" cstate="print"/>
                    <a:stretch>
                      <a:fillRect/>
                    </a:stretch>
                  </pic:blipFill>
                  <pic:spPr>
                    <a:xfrm>
                      <a:off x="0" y="0"/>
                      <a:ext cx="2334824" cy="877347"/>
                    </a:xfrm>
                    <a:prstGeom prst="rect">
                      <a:avLst/>
                    </a:prstGeom>
                  </pic:spPr>
                </pic:pic>
              </a:graphicData>
            </a:graphic>
          </wp:anchor>
        </w:drawing>
      </w:r>
    </w:p>
    <w:p w14:paraId="56875352" w14:textId="77777777" w:rsidR="00A652CE" w:rsidRDefault="00A652CE" w:rsidP="00A652CE">
      <w:pPr>
        <w:spacing w:before="200" w:line="276" w:lineRule="auto"/>
        <w:ind w:left="307"/>
      </w:pPr>
      <w:r>
        <w:t>If</w:t>
      </w:r>
      <w:r>
        <w:rPr>
          <w:spacing w:val="-1"/>
        </w:rPr>
        <w:t xml:space="preserve"> </w:t>
      </w:r>
      <w:r>
        <w:t>you</w:t>
      </w:r>
      <w:r>
        <w:rPr>
          <w:spacing w:val="-2"/>
        </w:rPr>
        <w:t xml:space="preserve"> </w:t>
      </w:r>
      <w:r>
        <w:t>do</w:t>
      </w:r>
      <w:r>
        <w:rPr>
          <w:spacing w:val="-1"/>
        </w:rPr>
        <w:t xml:space="preserve"> </w:t>
      </w:r>
      <w:r>
        <w:t>not</w:t>
      </w:r>
      <w:r>
        <w:rPr>
          <w:spacing w:val="-1"/>
        </w:rPr>
        <w:t xml:space="preserve"> </w:t>
      </w:r>
      <w:r>
        <w:t>receive</w:t>
      </w:r>
      <w:r>
        <w:rPr>
          <w:spacing w:val="-1"/>
        </w:rPr>
        <w:t xml:space="preserve"> </w:t>
      </w:r>
      <w:r>
        <w:t>a</w:t>
      </w:r>
      <w:r>
        <w:rPr>
          <w:spacing w:val="-3"/>
        </w:rPr>
        <w:t xml:space="preserve"> </w:t>
      </w:r>
      <w:r>
        <w:t>message</w:t>
      </w:r>
      <w:r>
        <w:rPr>
          <w:spacing w:val="-1"/>
        </w:rPr>
        <w:t xml:space="preserve"> </w:t>
      </w:r>
      <w:r>
        <w:t>similar</w:t>
      </w:r>
      <w:r>
        <w:rPr>
          <w:spacing w:val="-4"/>
        </w:rPr>
        <w:t xml:space="preserve"> </w:t>
      </w:r>
      <w:r>
        <w:t>to above</w:t>
      </w:r>
      <w:r>
        <w:rPr>
          <w:spacing w:val="-1"/>
        </w:rPr>
        <w:t xml:space="preserve"> </w:t>
      </w:r>
      <w:r>
        <w:t>and</w:t>
      </w:r>
      <w:r>
        <w:rPr>
          <w:spacing w:val="-2"/>
        </w:rPr>
        <w:t xml:space="preserve"> </w:t>
      </w:r>
      <w:r>
        <w:t>an</w:t>
      </w:r>
      <w:r>
        <w:rPr>
          <w:spacing w:val="-2"/>
        </w:rPr>
        <w:t xml:space="preserve"> </w:t>
      </w:r>
      <w:r>
        <w:t>email</w:t>
      </w:r>
      <w:r>
        <w:rPr>
          <w:spacing w:val="-2"/>
        </w:rPr>
        <w:t xml:space="preserve"> </w:t>
      </w:r>
      <w:r>
        <w:t>directly</w:t>
      </w:r>
      <w:r>
        <w:rPr>
          <w:spacing w:val="-1"/>
        </w:rPr>
        <w:t xml:space="preserve"> </w:t>
      </w:r>
      <w:r>
        <w:t>to the</w:t>
      </w:r>
      <w:r>
        <w:rPr>
          <w:spacing w:val="-1"/>
        </w:rPr>
        <w:t xml:space="preserve"> </w:t>
      </w:r>
      <w:r>
        <w:t>inbox</w:t>
      </w:r>
      <w:r>
        <w:rPr>
          <w:spacing w:val="-1"/>
        </w:rPr>
        <w:t xml:space="preserve"> </w:t>
      </w:r>
      <w:r>
        <w:t>of</w:t>
      </w:r>
      <w:r>
        <w:rPr>
          <w:spacing w:val="-1"/>
        </w:rPr>
        <w:t xml:space="preserve"> </w:t>
      </w:r>
      <w:r>
        <w:t>the</w:t>
      </w:r>
      <w:r>
        <w:rPr>
          <w:spacing w:val="-1"/>
        </w:rPr>
        <w:t xml:space="preserve"> </w:t>
      </w:r>
      <w:r>
        <w:t>person</w:t>
      </w:r>
      <w:r>
        <w:rPr>
          <w:spacing w:val="-4"/>
        </w:rPr>
        <w:t xml:space="preserve"> </w:t>
      </w:r>
      <w:r>
        <w:t xml:space="preserve">who submitted the response, </w:t>
      </w:r>
      <w:r>
        <w:rPr>
          <w:b/>
        </w:rPr>
        <w:t>you have not formally submitted your application</w:t>
      </w:r>
      <w:r>
        <w:t>.</w:t>
      </w:r>
    </w:p>
    <w:p w14:paraId="20945917" w14:textId="77777777" w:rsidR="00A652CE" w:rsidRDefault="00A652CE" w:rsidP="00A652CE">
      <w:pPr>
        <w:pStyle w:val="BodyText"/>
        <w:spacing w:before="160" w:line="276" w:lineRule="auto"/>
        <w:ind w:right="704"/>
      </w:pPr>
      <w:r>
        <w:t xml:space="preserve">Please note that the screen may say </w:t>
      </w:r>
      <w:r>
        <w:rPr>
          <w:b/>
        </w:rPr>
        <w:t>OFFLINE</w:t>
      </w:r>
      <w:r>
        <w:t>, this is a technical feature of eTenders and does not mean</w:t>
      </w:r>
      <w:r>
        <w:rPr>
          <w:spacing w:val="-2"/>
        </w:rPr>
        <w:t xml:space="preserve"> </w:t>
      </w:r>
      <w:r>
        <w:t>you cannot</w:t>
      </w:r>
      <w:r>
        <w:rPr>
          <w:spacing w:val="-1"/>
        </w:rPr>
        <w:t xml:space="preserve"> </w:t>
      </w:r>
      <w:r>
        <w:t>submit.</w:t>
      </w:r>
      <w:r>
        <w:rPr>
          <w:spacing w:val="-4"/>
        </w:rPr>
        <w:t xml:space="preserve"> </w:t>
      </w:r>
      <w:r>
        <w:t>Also please</w:t>
      </w:r>
      <w:r>
        <w:rPr>
          <w:spacing w:val="-1"/>
        </w:rPr>
        <w:t xml:space="preserve"> </w:t>
      </w:r>
      <w:r>
        <w:t>note</w:t>
      </w:r>
      <w:r>
        <w:rPr>
          <w:spacing w:val="-1"/>
        </w:rPr>
        <w:t xml:space="preserve"> </w:t>
      </w:r>
      <w:r>
        <w:t>you</w:t>
      </w:r>
      <w:r>
        <w:rPr>
          <w:spacing w:val="-5"/>
        </w:rPr>
        <w:t xml:space="preserve"> </w:t>
      </w:r>
      <w:r>
        <w:t>may see</w:t>
      </w:r>
      <w:r>
        <w:rPr>
          <w:spacing w:val="-1"/>
        </w:rPr>
        <w:t xml:space="preserve"> </w:t>
      </w:r>
      <w:r>
        <w:t>the percentage field also saying</w:t>
      </w:r>
      <w:r>
        <w:rPr>
          <w:spacing w:val="-2"/>
        </w:rPr>
        <w:t xml:space="preserve"> </w:t>
      </w:r>
      <w:r>
        <w:t>100% before you submit, this still requires you to click the “Submit” button.</w:t>
      </w:r>
    </w:p>
    <w:p w14:paraId="762A9B32" w14:textId="77777777" w:rsidR="00A652CE" w:rsidRDefault="00A652CE" w:rsidP="00A652CE">
      <w:pPr>
        <w:pStyle w:val="BodyText"/>
        <w:spacing w:before="161"/>
        <w:jc w:val="left"/>
      </w:pPr>
      <w:r>
        <w:lastRenderedPageBreak/>
        <w:t>Please</w:t>
      </w:r>
      <w:r>
        <w:rPr>
          <w:spacing w:val="-5"/>
        </w:rPr>
        <w:t xml:space="preserve"> </w:t>
      </w:r>
      <w:r>
        <w:t>upload</w:t>
      </w:r>
      <w:r>
        <w:rPr>
          <w:spacing w:val="-5"/>
        </w:rPr>
        <w:t xml:space="preserve"> </w:t>
      </w:r>
      <w:r>
        <w:t>your</w:t>
      </w:r>
      <w:r>
        <w:rPr>
          <w:spacing w:val="-3"/>
        </w:rPr>
        <w:t xml:space="preserve"> </w:t>
      </w:r>
      <w:r>
        <w:t>response</w:t>
      </w:r>
      <w:r>
        <w:rPr>
          <w:spacing w:val="-3"/>
        </w:rPr>
        <w:t xml:space="preserve"> </w:t>
      </w:r>
      <w:r>
        <w:t>as</w:t>
      </w:r>
      <w:r>
        <w:rPr>
          <w:spacing w:val="-2"/>
        </w:rPr>
        <w:t xml:space="preserve"> </w:t>
      </w:r>
      <w:r>
        <w:t>a</w:t>
      </w:r>
      <w:r>
        <w:rPr>
          <w:spacing w:val="-2"/>
        </w:rPr>
        <w:t xml:space="preserve"> </w:t>
      </w:r>
      <w:r>
        <w:rPr>
          <w:b/>
        </w:rPr>
        <w:t>ZIP</w:t>
      </w:r>
      <w:r>
        <w:rPr>
          <w:b/>
          <w:spacing w:val="-5"/>
        </w:rPr>
        <w:t xml:space="preserve"> </w:t>
      </w:r>
      <w:r>
        <w:rPr>
          <w:b/>
        </w:rPr>
        <w:t>FILE</w:t>
      </w:r>
      <w:r>
        <w:rPr>
          <w:b/>
          <w:spacing w:val="-2"/>
        </w:rPr>
        <w:t xml:space="preserve"> </w:t>
      </w:r>
      <w:r>
        <w:t>to</w:t>
      </w:r>
      <w:r>
        <w:rPr>
          <w:spacing w:val="-1"/>
        </w:rPr>
        <w:t xml:space="preserve"> </w:t>
      </w:r>
      <w:r>
        <w:t>protect</w:t>
      </w:r>
      <w:r>
        <w:rPr>
          <w:spacing w:val="-5"/>
        </w:rPr>
        <w:t xml:space="preserve"> </w:t>
      </w:r>
      <w:r>
        <w:t>the</w:t>
      </w:r>
      <w:r>
        <w:rPr>
          <w:spacing w:val="-2"/>
        </w:rPr>
        <w:t xml:space="preserve"> </w:t>
      </w:r>
      <w:r>
        <w:t>integrity</w:t>
      </w:r>
      <w:r>
        <w:rPr>
          <w:spacing w:val="-5"/>
        </w:rPr>
        <w:t xml:space="preserve"> </w:t>
      </w:r>
      <w:r>
        <w:t>of</w:t>
      </w:r>
      <w:r>
        <w:rPr>
          <w:spacing w:val="-2"/>
        </w:rPr>
        <w:t xml:space="preserve"> </w:t>
      </w:r>
      <w:r>
        <w:t>the</w:t>
      </w:r>
      <w:r>
        <w:rPr>
          <w:spacing w:val="-3"/>
        </w:rPr>
        <w:t xml:space="preserve"> </w:t>
      </w:r>
      <w:r>
        <w:t>file</w:t>
      </w:r>
      <w:r>
        <w:rPr>
          <w:spacing w:val="-2"/>
        </w:rPr>
        <w:t xml:space="preserve"> names.</w:t>
      </w:r>
    </w:p>
    <w:p w14:paraId="5B90D72E" w14:textId="77777777" w:rsidR="00A652CE" w:rsidRDefault="00A652CE" w:rsidP="00A652CE">
      <w:pPr>
        <w:pStyle w:val="BodyText"/>
        <w:spacing w:before="199" w:line="276" w:lineRule="auto"/>
        <w:ind w:right="703"/>
      </w:pPr>
      <w:r>
        <w:t>It</w:t>
      </w:r>
      <w:r>
        <w:rPr>
          <w:spacing w:val="-1"/>
        </w:rPr>
        <w:t xml:space="preserve"> </w:t>
      </w:r>
      <w:r>
        <w:t>is</w:t>
      </w:r>
      <w:r>
        <w:rPr>
          <w:spacing w:val="-1"/>
        </w:rPr>
        <w:t xml:space="preserve"> </w:t>
      </w:r>
      <w:r>
        <w:t>the</w:t>
      </w:r>
      <w:r>
        <w:rPr>
          <w:spacing w:val="-3"/>
        </w:rPr>
        <w:t xml:space="preserve"> </w:t>
      </w:r>
      <w:r>
        <w:t>responsibility</w:t>
      </w:r>
      <w:r>
        <w:rPr>
          <w:spacing w:val="-3"/>
        </w:rPr>
        <w:t xml:space="preserve"> </w:t>
      </w:r>
      <w:r>
        <w:t>of</w:t>
      </w:r>
      <w:r>
        <w:rPr>
          <w:spacing w:val="-1"/>
        </w:rPr>
        <w:t xml:space="preserve"> </w:t>
      </w:r>
      <w:r>
        <w:t>the</w:t>
      </w:r>
      <w:r>
        <w:rPr>
          <w:spacing w:val="-1"/>
        </w:rPr>
        <w:t xml:space="preserve"> </w:t>
      </w:r>
      <w:r>
        <w:t>Candidate</w:t>
      </w:r>
      <w:r>
        <w:rPr>
          <w:spacing w:val="-3"/>
        </w:rPr>
        <w:t xml:space="preserve"> </w:t>
      </w:r>
      <w:r>
        <w:t>to</w:t>
      </w:r>
      <w:r>
        <w:rPr>
          <w:spacing w:val="-2"/>
        </w:rPr>
        <w:t xml:space="preserve"> </w:t>
      </w:r>
      <w:r>
        <w:t>ensure</w:t>
      </w:r>
      <w:r>
        <w:rPr>
          <w:spacing w:val="-3"/>
        </w:rPr>
        <w:t xml:space="preserve"> </w:t>
      </w:r>
      <w:r>
        <w:t>that</w:t>
      </w:r>
      <w:r>
        <w:rPr>
          <w:spacing w:val="-3"/>
        </w:rPr>
        <w:t xml:space="preserve"> </w:t>
      </w:r>
      <w:r>
        <w:t>their</w:t>
      </w:r>
      <w:r>
        <w:rPr>
          <w:spacing w:val="-1"/>
        </w:rPr>
        <w:t xml:space="preserve"> </w:t>
      </w:r>
      <w:r>
        <w:t>application</w:t>
      </w:r>
      <w:r>
        <w:rPr>
          <w:spacing w:val="-2"/>
        </w:rPr>
        <w:t xml:space="preserve"> </w:t>
      </w:r>
      <w:r>
        <w:t>is</w:t>
      </w:r>
      <w:r>
        <w:rPr>
          <w:spacing w:val="-1"/>
        </w:rPr>
        <w:t xml:space="preserve"> </w:t>
      </w:r>
      <w:r>
        <w:t>complete</w:t>
      </w:r>
      <w:r>
        <w:rPr>
          <w:spacing w:val="-1"/>
        </w:rPr>
        <w:t xml:space="preserve"> </w:t>
      </w:r>
      <w:r>
        <w:t>and</w:t>
      </w:r>
      <w:r>
        <w:rPr>
          <w:spacing w:val="-2"/>
        </w:rPr>
        <w:t xml:space="preserve"> </w:t>
      </w:r>
      <w:r>
        <w:t>is</w:t>
      </w:r>
      <w:r>
        <w:rPr>
          <w:spacing w:val="-1"/>
        </w:rPr>
        <w:t xml:space="preserve"> </w:t>
      </w:r>
      <w:r>
        <w:t>uploaded</w:t>
      </w:r>
      <w:r>
        <w:rPr>
          <w:spacing w:val="-1"/>
        </w:rPr>
        <w:t xml:space="preserve"> </w:t>
      </w:r>
      <w:r>
        <w:t>in accordance with the instructions provided on eTenders prior to the deadline as per the front page.</w:t>
      </w:r>
    </w:p>
    <w:p w14:paraId="5E9BF007" w14:textId="77777777" w:rsidR="00A652CE" w:rsidRDefault="00A652CE" w:rsidP="00C07D2B">
      <w:pPr>
        <w:pStyle w:val="Heading3"/>
        <w:numPr>
          <w:ilvl w:val="1"/>
          <w:numId w:val="24"/>
        </w:numPr>
        <w:tabs>
          <w:tab w:val="left" w:pos="883"/>
        </w:tabs>
      </w:pPr>
      <w:bookmarkStart w:id="35" w:name="_bookmark19"/>
      <w:bookmarkStart w:id="36" w:name="_Toc240361790"/>
      <w:bookmarkEnd w:id="35"/>
      <w:r>
        <w:rPr>
          <w:color w:val="001F5F"/>
        </w:rPr>
        <w:t>Closing</w:t>
      </w:r>
      <w:r>
        <w:rPr>
          <w:color w:val="001F5F"/>
          <w:spacing w:val="-3"/>
        </w:rPr>
        <w:t xml:space="preserve"> </w:t>
      </w:r>
      <w:r>
        <w:rPr>
          <w:color w:val="001F5F"/>
        </w:rPr>
        <w:t>date</w:t>
      </w:r>
      <w:r>
        <w:rPr>
          <w:color w:val="001F5F"/>
          <w:spacing w:val="-3"/>
        </w:rPr>
        <w:t xml:space="preserve"> </w:t>
      </w:r>
      <w:r>
        <w:rPr>
          <w:color w:val="001F5F"/>
        </w:rPr>
        <w:t>for</w:t>
      </w:r>
      <w:r>
        <w:rPr>
          <w:color w:val="001F5F"/>
          <w:spacing w:val="-2"/>
        </w:rPr>
        <w:t xml:space="preserve"> Applications</w:t>
      </w:r>
      <w:bookmarkEnd w:id="36"/>
    </w:p>
    <w:p w14:paraId="1F542119" w14:textId="77777777" w:rsidR="00A652CE" w:rsidRDefault="00A652CE" w:rsidP="00A652CE">
      <w:pPr>
        <w:pStyle w:val="BodyText"/>
        <w:spacing w:before="163"/>
        <w:jc w:val="left"/>
      </w:pPr>
      <w:r>
        <w:t>The</w:t>
      </w:r>
      <w:r>
        <w:rPr>
          <w:spacing w:val="-2"/>
        </w:rPr>
        <w:t xml:space="preserve"> </w:t>
      </w:r>
      <w:r>
        <w:t>closing</w:t>
      </w:r>
      <w:r>
        <w:rPr>
          <w:spacing w:val="-3"/>
        </w:rPr>
        <w:t xml:space="preserve"> </w:t>
      </w:r>
      <w:r>
        <w:t>date</w:t>
      </w:r>
      <w:r>
        <w:rPr>
          <w:spacing w:val="-4"/>
        </w:rPr>
        <w:t xml:space="preserve"> </w:t>
      </w:r>
      <w:r>
        <w:t>for</w:t>
      </w:r>
      <w:r>
        <w:rPr>
          <w:spacing w:val="-4"/>
        </w:rPr>
        <w:t xml:space="preserve"> </w:t>
      </w:r>
      <w:r>
        <w:t>the</w:t>
      </w:r>
      <w:r>
        <w:rPr>
          <w:spacing w:val="-2"/>
        </w:rPr>
        <w:t xml:space="preserve"> </w:t>
      </w:r>
      <w:r>
        <w:t>application</w:t>
      </w:r>
      <w:r>
        <w:rPr>
          <w:spacing w:val="-3"/>
        </w:rPr>
        <w:t xml:space="preserve"> </w:t>
      </w:r>
      <w:r>
        <w:t>is</w:t>
      </w:r>
      <w:r>
        <w:rPr>
          <w:spacing w:val="-4"/>
        </w:rPr>
        <w:t xml:space="preserve"> </w:t>
      </w:r>
      <w:r>
        <w:t>specified</w:t>
      </w:r>
      <w:r>
        <w:rPr>
          <w:spacing w:val="-4"/>
        </w:rPr>
        <w:t xml:space="preserve"> </w:t>
      </w:r>
      <w:r>
        <w:t>on</w:t>
      </w:r>
      <w:r>
        <w:rPr>
          <w:spacing w:val="-5"/>
        </w:rPr>
        <w:t xml:space="preserve"> </w:t>
      </w:r>
      <w:r>
        <w:t>the</w:t>
      </w:r>
      <w:r>
        <w:rPr>
          <w:spacing w:val="-4"/>
        </w:rPr>
        <w:t xml:space="preserve"> </w:t>
      </w:r>
      <w:r>
        <w:t>title</w:t>
      </w:r>
      <w:r>
        <w:rPr>
          <w:spacing w:val="-1"/>
        </w:rPr>
        <w:t xml:space="preserve"> </w:t>
      </w:r>
      <w:r>
        <w:rPr>
          <w:spacing w:val="-2"/>
        </w:rPr>
        <w:t>page.</w:t>
      </w:r>
    </w:p>
    <w:p w14:paraId="79868CC7" w14:textId="77777777" w:rsidR="00A652CE" w:rsidRDefault="00A652CE" w:rsidP="00A652CE">
      <w:pPr>
        <w:pStyle w:val="BodyText"/>
        <w:spacing w:before="202" w:line="276" w:lineRule="auto"/>
        <w:ind w:right="701"/>
      </w:pPr>
      <w:r>
        <w:t>Candidates must ensure that they give themselves enough time to upload and submit all required documentation</w:t>
      </w:r>
      <w:r>
        <w:rPr>
          <w:spacing w:val="-3"/>
        </w:rPr>
        <w:t xml:space="preserve"> </w:t>
      </w:r>
      <w:r>
        <w:t>before</w:t>
      </w:r>
      <w:r>
        <w:rPr>
          <w:spacing w:val="-2"/>
        </w:rPr>
        <w:t xml:space="preserve"> </w:t>
      </w:r>
      <w:r>
        <w:t>the</w:t>
      </w:r>
      <w:r>
        <w:rPr>
          <w:spacing w:val="-4"/>
        </w:rPr>
        <w:t xml:space="preserve"> </w:t>
      </w:r>
      <w:r>
        <w:t>closing</w:t>
      </w:r>
      <w:r>
        <w:rPr>
          <w:spacing w:val="-3"/>
        </w:rPr>
        <w:t xml:space="preserve"> </w:t>
      </w:r>
      <w:r>
        <w:t>date/time. Candidates</w:t>
      </w:r>
      <w:r>
        <w:rPr>
          <w:spacing w:val="-1"/>
        </w:rPr>
        <w:t xml:space="preserve"> </w:t>
      </w:r>
      <w:r>
        <w:t>should</w:t>
      </w:r>
      <w:r>
        <w:rPr>
          <w:spacing w:val="-3"/>
        </w:rPr>
        <w:t xml:space="preserve"> </w:t>
      </w:r>
      <w:r>
        <w:t>consider</w:t>
      </w:r>
      <w:r>
        <w:rPr>
          <w:spacing w:val="-1"/>
        </w:rPr>
        <w:t xml:space="preserve"> </w:t>
      </w:r>
      <w:r>
        <w:t>the</w:t>
      </w:r>
      <w:r>
        <w:rPr>
          <w:spacing w:val="-2"/>
        </w:rPr>
        <w:t xml:space="preserve"> </w:t>
      </w:r>
      <w:r>
        <w:t>fact</w:t>
      </w:r>
      <w:r>
        <w:rPr>
          <w:spacing w:val="-2"/>
        </w:rPr>
        <w:t xml:space="preserve"> </w:t>
      </w:r>
      <w:r>
        <w:t>that</w:t>
      </w:r>
      <w:r>
        <w:rPr>
          <w:spacing w:val="-2"/>
        </w:rPr>
        <w:t xml:space="preserve"> </w:t>
      </w:r>
      <w:r>
        <w:t>upload</w:t>
      </w:r>
      <w:r>
        <w:rPr>
          <w:spacing w:val="-3"/>
        </w:rPr>
        <w:t xml:space="preserve"> </w:t>
      </w:r>
      <w:r>
        <w:t>speeds vary.</w:t>
      </w:r>
      <w:r>
        <w:rPr>
          <w:spacing w:val="-8"/>
        </w:rPr>
        <w:t xml:space="preserve"> </w:t>
      </w:r>
      <w:r>
        <w:t>There</w:t>
      </w:r>
      <w:r>
        <w:rPr>
          <w:spacing w:val="-5"/>
        </w:rPr>
        <w:t xml:space="preserve"> </w:t>
      </w:r>
      <w:r>
        <w:t>is</w:t>
      </w:r>
      <w:r>
        <w:rPr>
          <w:spacing w:val="-8"/>
        </w:rPr>
        <w:t xml:space="preserve"> </w:t>
      </w:r>
      <w:r>
        <w:t>a</w:t>
      </w:r>
      <w:r>
        <w:rPr>
          <w:spacing w:val="-8"/>
        </w:rPr>
        <w:t xml:space="preserve"> </w:t>
      </w:r>
      <w:r>
        <w:t>maximum</w:t>
      </w:r>
      <w:r>
        <w:rPr>
          <w:spacing w:val="-7"/>
        </w:rPr>
        <w:t xml:space="preserve"> </w:t>
      </w:r>
      <w:r>
        <w:t>of</w:t>
      </w:r>
      <w:r>
        <w:rPr>
          <w:spacing w:val="-6"/>
        </w:rPr>
        <w:t xml:space="preserve"> </w:t>
      </w:r>
      <w:r>
        <w:t>2.14</w:t>
      </w:r>
      <w:r>
        <w:rPr>
          <w:spacing w:val="-5"/>
        </w:rPr>
        <w:t xml:space="preserve"> </w:t>
      </w:r>
      <w:r>
        <w:t>GB</w:t>
      </w:r>
      <w:r>
        <w:rPr>
          <w:spacing w:val="-6"/>
        </w:rPr>
        <w:t xml:space="preserve"> </w:t>
      </w:r>
      <w:r>
        <w:t>for</w:t>
      </w:r>
      <w:r>
        <w:rPr>
          <w:spacing w:val="-6"/>
        </w:rPr>
        <w:t xml:space="preserve"> </w:t>
      </w:r>
      <w:r>
        <w:t>individual</w:t>
      </w:r>
      <w:r>
        <w:rPr>
          <w:spacing w:val="-6"/>
        </w:rPr>
        <w:t xml:space="preserve"> </w:t>
      </w:r>
      <w:r>
        <w:t>files</w:t>
      </w:r>
      <w:r>
        <w:rPr>
          <w:spacing w:val="-8"/>
        </w:rPr>
        <w:t xml:space="preserve"> </w:t>
      </w:r>
      <w:r>
        <w:t>sent</w:t>
      </w:r>
      <w:r>
        <w:rPr>
          <w:spacing w:val="-5"/>
        </w:rPr>
        <w:t xml:space="preserve"> </w:t>
      </w:r>
      <w:r>
        <w:t>to</w:t>
      </w:r>
      <w:r>
        <w:rPr>
          <w:spacing w:val="-4"/>
        </w:rPr>
        <w:t xml:space="preserve"> </w:t>
      </w:r>
      <w:r>
        <w:t>the</w:t>
      </w:r>
      <w:r>
        <w:rPr>
          <w:spacing w:val="-5"/>
        </w:rPr>
        <w:t xml:space="preserve"> </w:t>
      </w:r>
      <w:r>
        <w:t>electronic</w:t>
      </w:r>
      <w:r>
        <w:rPr>
          <w:spacing w:val="-6"/>
        </w:rPr>
        <w:t xml:space="preserve"> </w:t>
      </w:r>
      <w:r>
        <w:t>post-box</w:t>
      </w:r>
      <w:r>
        <w:rPr>
          <w:spacing w:val="-5"/>
        </w:rPr>
        <w:t xml:space="preserve"> </w:t>
      </w:r>
      <w:r>
        <w:t>and</w:t>
      </w:r>
      <w:r>
        <w:rPr>
          <w:spacing w:val="-6"/>
        </w:rPr>
        <w:t xml:space="preserve"> </w:t>
      </w:r>
      <w:r>
        <w:t>a</w:t>
      </w:r>
      <w:r>
        <w:rPr>
          <w:spacing w:val="-8"/>
        </w:rPr>
        <w:t xml:space="preserve"> </w:t>
      </w:r>
      <w:r>
        <w:t>one-hour limit for upload. In</w:t>
      </w:r>
      <w:r>
        <w:rPr>
          <w:spacing w:val="-2"/>
        </w:rPr>
        <w:t xml:space="preserve"> </w:t>
      </w:r>
      <w:r>
        <w:t>order to</w:t>
      </w:r>
      <w:r>
        <w:rPr>
          <w:spacing w:val="-1"/>
        </w:rPr>
        <w:t xml:space="preserve"> </w:t>
      </w:r>
      <w:r>
        <w:t>submit a document to the</w:t>
      </w:r>
      <w:r>
        <w:rPr>
          <w:spacing w:val="-2"/>
        </w:rPr>
        <w:t xml:space="preserve"> </w:t>
      </w:r>
      <w:r>
        <w:t>electronic post-box, please</w:t>
      </w:r>
      <w:r>
        <w:rPr>
          <w:spacing w:val="-2"/>
        </w:rPr>
        <w:t xml:space="preserve"> </w:t>
      </w:r>
      <w:r>
        <w:t>note that</w:t>
      </w:r>
      <w:r>
        <w:rPr>
          <w:spacing w:val="-2"/>
        </w:rPr>
        <w:t xml:space="preserve"> </w:t>
      </w:r>
      <w:r>
        <w:t>you</w:t>
      </w:r>
      <w:r>
        <w:rPr>
          <w:spacing w:val="-3"/>
        </w:rPr>
        <w:t xml:space="preserve"> </w:t>
      </w:r>
      <w:r>
        <w:t>must click “Submit Response”. After submitting you can still modify and re-send your response up until response deadline. Candidates should be aware that the ‘Submit Response’ button will be disabled automatically upon the expiration of the response deadline.</w:t>
      </w:r>
    </w:p>
    <w:p w14:paraId="39D3A02F" w14:textId="77777777" w:rsidR="00A652CE" w:rsidRDefault="00A652CE" w:rsidP="00A652CE">
      <w:pPr>
        <w:pStyle w:val="BodyText"/>
        <w:spacing w:line="276" w:lineRule="auto"/>
        <w:sectPr w:rsidR="00A652CE">
          <w:pgSz w:w="11910" w:h="16840"/>
          <w:pgMar w:top="1380" w:right="708" w:bottom="1200" w:left="1133" w:header="0" w:footer="1000" w:gutter="0"/>
          <w:cols w:space="720"/>
        </w:sectPr>
      </w:pPr>
    </w:p>
    <w:p w14:paraId="06B50883" w14:textId="77777777" w:rsidR="00A652CE" w:rsidRDefault="00A652CE" w:rsidP="00A652CE">
      <w:pPr>
        <w:pStyle w:val="BodyText"/>
        <w:spacing w:before="41" w:line="276" w:lineRule="auto"/>
        <w:ind w:right="701"/>
      </w:pPr>
      <w:r>
        <w:lastRenderedPageBreak/>
        <w:t>It</w:t>
      </w:r>
      <w:r>
        <w:rPr>
          <w:spacing w:val="-4"/>
        </w:rPr>
        <w:t xml:space="preserve"> </w:t>
      </w:r>
      <w:r>
        <w:t>is</w:t>
      </w:r>
      <w:r>
        <w:rPr>
          <w:spacing w:val="-5"/>
        </w:rPr>
        <w:t xml:space="preserve"> </w:t>
      </w:r>
      <w:r>
        <w:t>the</w:t>
      </w:r>
      <w:r>
        <w:rPr>
          <w:spacing w:val="-4"/>
        </w:rPr>
        <w:t xml:space="preserve"> </w:t>
      </w:r>
      <w:r>
        <w:t>responsibility</w:t>
      </w:r>
      <w:r>
        <w:rPr>
          <w:spacing w:val="-6"/>
        </w:rPr>
        <w:t xml:space="preserve"> </w:t>
      </w:r>
      <w:r>
        <w:t>of</w:t>
      </w:r>
      <w:r>
        <w:rPr>
          <w:spacing w:val="-4"/>
        </w:rPr>
        <w:t xml:space="preserve"> </w:t>
      </w:r>
      <w:r>
        <w:t>the</w:t>
      </w:r>
      <w:r>
        <w:rPr>
          <w:spacing w:val="-2"/>
        </w:rPr>
        <w:t xml:space="preserve"> </w:t>
      </w:r>
      <w:r>
        <w:t>Candidate</w:t>
      </w:r>
      <w:r>
        <w:rPr>
          <w:spacing w:val="-6"/>
        </w:rPr>
        <w:t xml:space="preserve"> </w:t>
      </w:r>
      <w:r>
        <w:t>to</w:t>
      </w:r>
      <w:r>
        <w:rPr>
          <w:spacing w:val="-3"/>
        </w:rPr>
        <w:t xml:space="preserve"> </w:t>
      </w:r>
      <w:r>
        <w:t>ensure</w:t>
      </w:r>
      <w:r>
        <w:rPr>
          <w:spacing w:val="-4"/>
        </w:rPr>
        <w:t xml:space="preserve"> </w:t>
      </w:r>
      <w:r>
        <w:t>that</w:t>
      </w:r>
      <w:r>
        <w:rPr>
          <w:spacing w:val="-6"/>
        </w:rPr>
        <w:t xml:space="preserve"> </w:t>
      </w:r>
      <w:r>
        <w:t>their</w:t>
      </w:r>
      <w:r>
        <w:rPr>
          <w:spacing w:val="-5"/>
        </w:rPr>
        <w:t xml:space="preserve"> </w:t>
      </w:r>
      <w:r>
        <w:t>application</w:t>
      </w:r>
      <w:r>
        <w:rPr>
          <w:spacing w:val="-5"/>
        </w:rPr>
        <w:t xml:space="preserve"> </w:t>
      </w:r>
      <w:r>
        <w:t>is</w:t>
      </w:r>
      <w:r>
        <w:rPr>
          <w:spacing w:val="-7"/>
        </w:rPr>
        <w:t xml:space="preserve"> </w:t>
      </w:r>
      <w:r>
        <w:t>complete</w:t>
      </w:r>
      <w:r>
        <w:rPr>
          <w:spacing w:val="-4"/>
        </w:rPr>
        <w:t xml:space="preserve"> </w:t>
      </w:r>
      <w:r>
        <w:t>and</w:t>
      </w:r>
      <w:r>
        <w:rPr>
          <w:spacing w:val="-5"/>
        </w:rPr>
        <w:t xml:space="preserve"> </w:t>
      </w:r>
      <w:r>
        <w:t>is</w:t>
      </w:r>
      <w:r>
        <w:rPr>
          <w:spacing w:val="-7"/>
        </w:rPr>
        <w:t xml:space="preserve"> </w:t>
      </w:r>
      <w:r>
        <w:t>uploaded</w:t>
      </w:r>
      <w:r>
        <w:rPr>
          <w:spacing w:val="-5"/>
        </w:rPr>
        <w:t xml:space="preserve"> </w:t>
      </w:r>
      <w:r>
        <w:t>by the</w:t>
      </w:r>
      <w:r>
        <w:rPr>
          <w:spacing w:val="-4"/>
        </w:rPr>
        <w:t xml:space="preserve"> </w:t>
      </w:r>
      <w:r>
        <w:t>designated</w:t>
      </w:r>
      <w:r>
        <w:rPr>
          <w:spacing w:val="-6"/>
        </w:rPr>
        <w:t xml:space="preserve"> </w:t>
      </w:r>
      <w:r>
        <w:t>deadline.</w:t>
      </w:r>
      <w:r>
        <w:rPr>
          <w:spacing w:val="-4"/>
        </w:rPr>
        <w:t xml:space="preserve"> </w:t>
      </w:r>
      <w:r>
        <w:t>Applications</w:t>
      </w:r>
      <w:r>
        <w:rPr>
          <w:spacing w:val="-6"/>
        </w:rPr>
        <w:t xml:space="preserve"> </w:t>
      </w:r>
      <w:r>
        <w:t>that</w:t>
      </w:r>
      <w:r>
        <w:rPr>
          <w:spacing w:val="-6"/>
        </w:rPr>
        <w:t xml:space="preserve"> </w:t>
      </w:r>
      <w:r>
        <w:t>are</w:t>
      </w:r>
      <w:r>
        <w:rPr>
          <w:spacing w:val="-6"/>
        </w:rPr>
        <w:t xml:space="preserve"> </w:t>
      </w:r>
      <w:r>
        <w:t>received</w:t>
      </w:r>
      <w:r>
        <w:rPr>
          <w:spacing w:val="-5"/>
        </w:rPr>
        <w:t xml:space="preserve"> </w:t>
      </w:r>
      <w:r>
        <w:t>late</w:t>
      </w:r>
      <w:r>
        <w:rPr>
          <w:spacing w:val="-7"/>
        </w:rPr>
        <w:t xml:space="preserve"> </w:t>
      </w:r>
      <w:r>
        <w:t>or</w:t>
      </w:r>
      <w:r>
        <w:rPr>
          <w:spacing w:val="-6"/>
        </w:rPr>
        <w:t xml:space="preserve"> </w:t>
      </w:r>
      <w:r>
        <w:t>via</w:t>
      </w:r>
      <w:r>
        <w:rPr>
          <w:spacing w:val="-8"/>
        </w:rPr>
        <w:t xml:space="preserve"> </w:t>
      </w:r>
      <w:r>
        <w:t>other</w:t>
      </w:r>
      <w:r>
        <w:rPr>
          <w:spacing w:val="-8"/>
        </w:rPr>
        <w:t xml:space="preserve"> </w:t>
      </w:r>
      <w:r>
        <w:t>means</w:t>
      </w:r>
      <w:r>
        <w:rPr>
          <w:spacing w:val="-5"/>
        </w:rPr>
        <w:t xml:space="preserve"> </w:t>
      </w:r>
      <w:r>
        <w:rPr>
          <w:b/>
        </w:rPr>
        <w:t>will</w:t>
      </w:r>
      <w:r>
        <w:rPr>
          <w:b/>
          <w:spacing w:val="-5"/>
        </w:rPr>
        <w:t xml:space="preserve"> </w:t>
      </w:r>
      <w:r>
        <w:rPr>
          <w:b/>
        </w:rPr>
        <w:t>not</w:t>
      </w:r>
      <w:r>
        <w:rPr>
          <w:b/>
          <w:spacing w:val="-5"/>
        </w:rPr>
        <w:t xml:space="preserve"> </w:t>
      </w:r>
      <w:r>
        <w:t>be</w:t>
      </w:r>
      <w:r>
        <w:rPr>
          <w:spacing w:val="-5"/>
        </w:rPr>
        <w:t xml:space="preserve"> </w:t>
      </w:r>
      <w:r>
        <w:t>considered in this public procurement competition.</w:t>
      </w:r>
    </w:p>
    <w:p w14:paraId="6A145078" w14:textId="77777777" w:rsidR="00A652CE" w:rsidRDefault="00A652CE" w:rsidP="00A652CE">
      <w:pPr>
        <w:pStyle w:val="BodyText"/>
        <w:spacing w:before="161" w:line="273" w:lineRule="auto"/>
        <w:ind w:right="704"/>
      </w:pPr>
      <w:r>
        <w:t>It</w:t>
      </w:r>
      <w:r>
        <w:rPr>
          <w:spacing w:val="-2"/>
        </w:rPr>
        <w:t xml:space="preserve"> </w:t>
      </w:r>
      <w:r>
        <w:t>is</w:t>
      </w:r>
      <w:r>
        <w:rPr>
          <w:spacing w:val="-5"/>
        </w:rPr>
        <w:t xml:space="preserve"> </w:t>
      </w:r>
      <w:r>
        <w:t>important</w:t>
      </w:r>
      <w:r>
        <w:rPr>
          <w:spacing w:val="-4"/>
        </w:rPr>
        <w:t xml:space="preserve"> </w:t>
      </w:r>
      <w:r>
        <w:t>to</w:t>
      </w:r>
      <w:r>
        <w:rPr>
          <w:spacing w:val="-1"/>
        </w:rPr>
        <w:t xml:space="preserve"> </w:t>
      </w:r>
      <w:r>
        <w:t>note</w:t>
      </w:r>
      <w:r>
        <w:rPr>
          <w:spacing w:val="-4"/>
        </w:rPr>
        <w:t xml:space="preserve"> </w:t>
      </w:r>
      <w:r>
        <w:t>that</w:t>
      </w:r>
      <w:r>
        <w:rPr>
          <w:spacing w:val="-4"/>
        </w:rPr>
        <w:t xml:space="preserve"> </w:t>
      </w:r>
      <w:r>
        <w:t>only</w:t>
      </w:r>
      <w:r>
        <w:rPr>
          <w:spacing w:val="-4"/>
        </w:rPr>
        <w:t xml:space="preserve"> </w:t>
      </w:r>
      <w:r>
        <w:t>persons</w:t>
      </w:r>
      <w:r>
        <w:rPr>
          <w:spacing w:val="-4"/>
        </w:rPr>
        <w:t xml:space="preserve"> </w:t>
      </w:r>
      <w:r>
        <w:t>who</w:t>
      </w:r>
      <w:r>
        <w:rPr>
          <w:spacing w:val="-4"/>
        </w:rPr>
        <w:t xml:space="preserve"> </w:t>
      </w:r>
      <w:r>
        <w:t>have</w:t>
      </w:r>
      <w:r>
        <w:rPr>
          <w:spacing w:val="-2"/>
        </w:rPr>
        <w:t xml:space="preserve"> </w:t>
      </w:r>
      <w:r>
        <w:t>downloaded</w:t>
      </w:r>
      <w:r>
        <w:rPr>
          <w:spacing w:val="-5"/>
        </w:rPr>
        <w:t xml:space="preserve"> </w:t>
      </w:r>
      <w:r>
        <w:t>and</w:t>
      </w:r>
      <w:r>
        <w:rPr>
          <w:spacing w:val="-4"/>
        </w:rPr>
        <w:t xml:space="preserve"> </w:t>
      </w:r>
      <w:r>
        <w:t>accepted</w:t>
      </w:r>
      <w:r>
        <w:rPr>
          <w:spacing w:val="-2"/>
        </w:rPr>
        <w:t xml:space="preserve"> </w:t>
      </w:r>
      <w:r>
        <w:t>a</w:t>
      </w:r>
      <w:r>
        <w:rPr>
          <w:spacing w:val="-5"/>
        </w:rPr>
        <w:t xml:space="preserve"> </w:t>
      </w:r>
      <w:r>
        <w:t>document</w:t>
      </w:r>
      <w:r>
        <w:rPr>
          <w:spacing w:val="-5"/>
        </w:rPr>
        <w:t xml:space="preserve"> </w:t>
      </w:r>
      <w:r>
        <w:t>can</w:t>
      </w:r>
      <w:r>
        <w:rPr>
          <w:spacing w:val="-5"/>
        </w:rPr>
        <w:t xml:space="preserve"> </w:t>
      </w:r>
      <w:r>
        <w:t>submit an upload.</w:t>
      </w:r>
    </w:p>
    <w:p w14:paraId="2860055B" w14:textId="77777777" w:rsidR="00A652CE" w:rsidRDefault="00A652CE" w:rsidP="00C07D2B">
      <w:pPr>
        <w:pStyle w:val="Heading3"/>
        <w:numPr>
          <w:ilvl w:val="1"/>
          <w:numId w:val="24"/>
        </w:numPr>
        <w:tabs>
          <w:tab w:val="left" w:pos="883"/>
        </w:tabs>
        <w:spacing w:before="165"/>
      </w:pPr>
      <w:bookmarkStart w:id="37" w:name="_bookmark20"/>
      <w:bookmarkStart w:id="38" w:name="_Toc240361791"/>
      <w:bookmarkEnd w:id="37"/>
      <w:r>
        <w:rPr>
          <w:color w:val="001F5F"/>
        </w:rPr>
        <w:t>Completing</w:t>
      </w:r>
      <w:r>
        <w:rPr>
          <w:color w:val="001F5F"/>
          <w:spacing w:val="-4"/>
        </w:rPr>
        <w:t xml:space="preserve"> </w:t>
      </w:r>
      <w:r>
        <w:rPr>
          <w:color w:val="001F5F"/>
        </w:rPr>
        <w:t>the</w:t>
      </w:r>
      <w:r>
        <w:rPr>
          <w:color w:val="001F5F"/>
          <w:spacing w:val="-4"/>
        </w:rPr>
        <w:t xml:space="preserve"> </w:t>
      </w:r>
      <w:r>
        <w:rPr>
          <w:color w:val="001F5F"/>
        </w:rPr>
        <w:t>Qualification</w:t>
      </w:r>
      <w:r>
        <w:rPr>
          <w:color w:val="001F5F"/>
          <w:spacing w:val="-1"/>
        </w:rPr>
        <w:t xml:space="preserve"> </w:t>
      </w:r>
      <w:r>
        <w:rPr>
          <w:color w:val="001F5F"/>
          <w:spacing w:val="-2"/>
        </w:rPr>
        <w:t>Questionnaire</w:t>
      </w:r>
      <w:bookmarkEnd w:id="38"/>
    </w:p>
    <w:p w14:paraId="06BA2DE8" w14:textId="77777777" w:rsidR="00A652CE" w:rsidRDefault="00A652CE" w:rsidP="00A652CE">
      <w:pPr>
        <w:pStyle w:val="BodyText"/>
        <w:spacing w:before="163" w:line="276" w:lineRule="auto"/>
        <w:ind w:right="701"/>
      </w:pPr>
      <w:r>
        <w:t xml:space="preserve">When completing the Qualification Questionnaire contained in </w:t>
      </w:r>
      <w:r>
        <w:rPr>
          <w:color w:val="FF0000"/>
          <w:highlight w:val="yellow"/>
        </w:rPr>
        <w:t>Appendix A</w:t>
      </w:r>
      <w:r>
        <w:rPr>
          <w:color w:val="FF0000"/>
        </w:rPr>
        <w:t xml:space="preserve"> </w:t>
      </w:r>
      <w:r>
        <w:rPr>
          <w:color w:val="000000"/>
        </w:rPr>
        <w:t>to this Document, Candidates should note the following conditions:</w:t>
      </w:r>
    </w:p>
    <w:p w14:paraId="2F7FD973" w14:textId="77777777" w:rsidR="00A652CE" w:rsidRDefault="00A652CE" w:rsidP="00A652CE">
      <w:pPr>
        <w:pStyle w:val="BodyText"/>
        <w:spacing w:before="160"/>
      </w:pPr>
      <w:r>
        <w:t>All</w:t>
      </w:r>
      <w:r>
        <w:rPr>
          <w:spacing w:val="-6"/>
        </w:rPr>
        <w:t xml:space="preserve"> </w:t>
      </w:r>
      <w:r>
        <w:t>questions</w:t>
      </w:r>
      <w:r>
        <w:rPr>
          <w:spacing w:val="-6"/>
        </w:rPr>
        <w:t xml:space="preserve"> </w:t>
      </w:r>
      <w:r>
        <w:t>must</w:t>
      </w:r>
      <w:r>
        <w:rPr>
          <w:spacing w:val="-3"/>
        </w:rPr>
        <w:t xml:space="preserve"> </w:t>
      </w:r>
      <w:r>
        <w:t>be</w:t>
      </w:r>
      <w:r>
        <w:rPr>
          <w:spacing w:val="-5"/>
        </w:rPr>
        <w:t xml:space="preserve"> </w:t>
      </w:r>
      <w:r>
        <w:t>completed</w:t>
      </w:r>
      <w:r>
        <w:rPr>
          <w:spacing w:val="-5"/>
        </w:rPr>
        <w:t xml:space="preserve"> </w:t>
      </w:r>
      <w:r>
        <w:t>in</w:t>
      </w:r>
      <w:r>
        <w:rPr>
          <w:spacing w:val="-3"/>
        </w:rPr>
        <w:t xml:space="preserve"> </w:t>
      </w:r>
      <w:r>
        <w:t>full</w:t>
      </w:r>
      <w:r>
        <w:rPr>
          <w:spacing w:val="-2"/>
        </w:rPr>
        <w:t xml:space="preserve"> </w:t>
      </w:r>
      <w:r>
        <w:t>using</w:t>
      </w:r>
      <w:r>
        <w:rPr>
          <w:spacing w:val="-4"/>
        </w:rPr>
        <w:t xml:space="preserve"> </w:t>
      </w:r>
      <w:r>
        <w:t>the</w:t>
      </w:r>
      <w:r>
        <w:rPr>
          <w:spacing w:val="-3"/>
        </w:rPr>
        <w:t xml:space="preserve"> </w:t>
      </w:r>
      <w:r>
        <w:t>format</w:t>
      </w:r>
      <w:r>
        <w:rPr>
          <w:spacing w:val="-3"/>
        </w:rPr>
        <w:t xml:space="preserve"> </w:t>
      </w:r>
      <w:r>
        <w:rPr>
          <w:spacing w:val="-2"/>
        </w:rPr>
        <w:t>provided.</w:t>
      </w:r>
    </w:p>
    <w:p w14:paraId="56C5E525" w14:textId="77777777" w:rsidR="00A652CE" w:rsidRDefault="00A652CE" w:rsidP="00A652CE">
      <w:pPr>
        <w:pStyle w:val="BodyText"/>
        <w:spacing w:before="202" w:line="276" w:lineRule="auto"/>
        <w:ind w:right="704"/>
      </w:pPr>
      <w:r>
        <w:t>All questions should be answered with relevance to the subject matter of this competition. For the avoidance</w:t>
      </w:r>
      <w:r>
        <w:rPr>
          <w:spacing w:val="-13"/>
        </w:rPr>
        <w:t xml:space="preserve"> </w:t>
      </w:r>
      <w:r>
        <w:t>of</w:t>
      </w:r>
      <w:r>
        <w:rPr>
          <w:spacing w:val="-12"/>
        </w:rPr>
        <w:t xml:space="preserve"> </w:t>
      </w:r>
      <w:r>
        <w:t>doubt,</w:t>
      </w:r>
      <w:r>
        <w:rPr>
          <w:spacing w:val="-13"/>
        </w:rPr>
        <w:t xml:space="preserve"> </w:t>
      </w:r>
      <w:r>
        <w:t>it</w:t>
      </w:r>
      <w:r>
        <w:rPr>
          <w:spacing w:val="-12"/>
        </w:rPr>
        <w:t xml:space="preserve"> </w:t>
      </w:r>
      <w:r>
        <w:t>is</w:t>
      </w:r>
      <w:r>
        <w:rPr>
          <w:spacing w:val="-13"/>
        </w:rPr>
        <w:t xml:space="preserve"> </w:t>
      </w:r>
      <w:r>
        <w:t>emphasised</w:t>
      </w:r>
      <w:r>
        <w:rPr>
          <w:spacing w:val="-12"/>
        </w:rPr>
        <w:t xml:space="preserve"> </w:t>
      </w:r>
      <w:r>
        <w:t>that</w:t>
      </w:r>
      <w:r>
        <w:rPr>
          <w:spacing w:val="-13"/>
        </w:rPr>
        <w:t xml:space="preserve"> </w:t>
      </w:r>
      <w:r>
        <w:t>the</w:t>
      </w:r>
      <w:r>
        <w:rPr>
          <w:spacing w:val="-12"/>
        </w:rPr>
        <w:t xml:space="preserve"> </w:t>
      </w:r>
      <w:r>
        <w:t>information</w:t>
      </w:r>
      <w:r>
        <w:rPr>
          <w:spacing w:val="-12"/>
        </w:rPr>
        <w:t xml:space="preserve"> </w:t>
      </w:r>
      <w:r>
        <w:t>requested</w:t>
      </w:r>
      <w:r>
        <w:rPr>
          <w:spacing w:val="-13"/>
        </w:rPr>
        <w:t xml:space="preserve"> </w:t>
      </w:r>
      <w:r>
        <w:t>in</w:t>
      </w:r>
      <w:r>
        <w:rPr>
          <w:spacing w:val="-12"/>
        </w:rPr>
        <w:t xml:space="preserve"> </w:t>
      </w:r>
      <w:r>
        <w:t>the</w:t>
      </w:r>
      <w:r>
        <w:rPr>
          <w:spacing w:val="-13"/>
        </w:rPr>
        <w:t xml:space="preserve"> </w:t>
      </w:r>
      <w:r>
        <w:t>Qualification</w:t>
      </w:r>
      <w:r>
        <w:rPr>
          <w:spacing w:val="-12"/>
        </w:rPr>
        <w:t xml:space="preserve"> </w:t>
      </w:r>
      <w:r>
        <w:t>Questionnaire is aimed solely at determining the suitability and choice of Candidates for entry to the competitive tendering stage.</w:t>
      </w:r>
    </w:p>
    <w:p w14:paraId="00F4AA84" w14:textId="77777777" w:rsidR="00A652CE" w:rsidRDefault="00A652CE" w:rsidP="00A652CE">
      <w:pPr>
        <w:pStyle w:val="BodyText"/>
        <w:spacing w:before="159" w:line="276" w:lineRule="auto"/>
        <w:ind w:right="702"/>
      </w:pPr>
      <w:r>
        <w:t>Where a specific requirement is defined for a particular criterion, Candidates must satisfy the requirements of that criterion in order to remain eligible for consideration in the competition.</w:t>
      </w:r>
    </w:p>
    <w:p w14:paraId="453E36E9" w14:textId="77777777" w:rsidR="00A652CE" w:rsidRDefault="00A652CE" w:rsidP="00A652CE">
      <w:pPr>
        <w:pStyle w:val="BodyText"/>
        <w:spacing w:before="160" w:line="276" w:lineRule="auto"/>
        <w:ind w:right="702"/>
      </w:pPr>
      <w:r>
        <w:t>Candidates are permitted to add lines to the pro-forma tables and boxes set out within the Qualification Questionnaire if required.</w:t>
      </w:r>
    </w:p>
    <w:p w14:paraId="7ECD61E2" w14:textId="77777777" w:rsidR="00A652CE" w:rsidRDefault="00A652CE" w:rsidP="00A652CE">
      <w:pPr>
        <w:pStyle w:val="BodyText"/>
        <w:spacing w:before="160"/>
      </w:pPr>
      <w:r>
        <w:t>The</w:t>
      </w:r>
      <w:r>
        <w:rPr>
          <w:spacing w:val="-7"/>
        </w:rPr>
        <w:t xml:space="preserve"> </w:t>
      </w:r>
      <w:r>
        <w:t>Qualification</w:t>
      </w:r>
      <w:r>
        <w:rPr>
          <w:spacing w:val="-6"/>
        </w:rPr>
        <w:t xml:space="preserve"> </w:t>
      </w:r>
      <w:r>
        <w:t>Questionnaire</w:t>
      </w:r>
      <w:r>
        <w:rPr>
          <w:spacing w:val="-4"/>
        </w:rPr>
        <w:t xml:space="preserve"> </w:t>
      </w:r>
      <w:r>
        <w:t>must</w:t>
      </w:r>
      <w:r>
        <w:rPr>
          <w:spacing w:val="-5"/>
        </w:rPr>
        <w:t xml:space="preserve"> </w:t>
      </w:r>
      <w:r>
        <w:t>be</w:t>
      </w:r>
      <w:r>
        <w:rPr>
          <w:spacing w:val="-5"/>
        </w:rPr>
        <w:t xml:space="preserve"> </w:t>
      </w:r>
      <w:r>
        <w:t>completed</w:t>
      </w:r>
      <w:r>
        <w:rPr>
          <w:spacing w:val="-5"/>
        </w:rPr>
        <w:t xml:space="preserve"> </w:t>
      </w:r>
      <w:r>
        <w:t>in</w:t>
      </w:r>
      <w:r>
        <w:rPr>
          <w:spacing w:val="-5"/>
        </w:rPr>
        <w:t xml:space="preserve"> </w:t>
      </w:r>
      <w:r>
        <w:rPr>
          <w:spacing w:val="-2"/>
        </w:rPr>
        <w:t>English.</w:t>
      </w:r>
    </w:p>
    <w:p w14:paraId="28310D38" w14:textId="77777777" w:rsidR="00A652CE" w:rsidRDefault="00A652CE" w:rsidP="00A652CE">
      <w:pPr>
        <w:pStyle w:val="BodyText"/>
        <w:spacing w:before="200" w:line="276" w:lineRule="auto"/>
        <w:ind w:right="704"/>
      </w:pPr>
      <w: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7CD4E965" w14:textId="77777777" w:rsidR="00A652CE" w:rsidRDefault="00A652CE" w:rsidP="00A652CE">
      <w:pPr>
        <w:pStyle w:val="BodyText"/>
        <w:spacing w:before="161" w:line="276" w:lineRule="auto"/>
        <w:ind w:right="707"/>
      </w:pPr>
      <w:r>
        <w:t>Failure to provide a sufficient level</w:t>
      </w:r>
      <w:r>
        <w:rPr>
          <w:spacing w:val="-2"/>
        </w:rPr>
        <w:t xml:space="preserve"> </w:t>
      </w:r>
      <w:r>
        <w:t>of detail</w:t>
      </w:r>
      <w:r>
        <w:rPr>
          <w:spacing w:val="-3"/>
        </w:rPr>
        <w:t xml:space="preserve"> </w:t>
      </w:r>
      <w:r>
        <w:t>or to explain</w:t>
      </w:r>
      <w:r>
        <w:rPr>
          <w:spacing w:val="-1"/>
        </w:rPr>
        <w:t xml:space="preserve"> </w:t>
      </w:r>
      <w:r>
        <w:t>adequately any relevant matters</w:t>
      </w:r>
      <w:r>
        <w:rPr>
          <w:spacing w:val="-2"/>
        </w:rPr>
        <w:t xml:space="preserve"> </w:t>
      </w:r>
      <w:r>
        <w:t>may result in such data or information not being taken into account during the evaluation process.</w:t>
      </w:r>
    </w:p>
    <w:p w14:paraId="0F0AAF8C" w14:textId="77777777" w:rsidR="00A652CE" w:rsidRDefault="00A652CE" w:rsidP="00A652CE">
      <w:pPr>
        <w:pStyle w:val="BodyText"/>
        <w:spacing w:before="160" w:line="276" w:lineRule="auto"/>
        <w:ind w:right="704"/>
      </w:pPr>
      <w:r>
        <w:lastRenderedPageBreak/>
        <w:t>The Contracting Authority is not responsible for and will not pay for any expense or cost incurred or loss</w:t>
      </w:r>
      <w:r>
        <w:rPr>
          <w:spacing w:val="-1"/>
        </w:rPr>
        <w:t xml:space="preserve"> </w:t>
      </w:r>
      <w:r>
        <w:t>suffered</w:t>
      </w:r>
      <w:r>
        <w:rPr>
          <w:spacing w:val="-1"/>
        </w:rPr>
        <w:t xml:space="preserve"> </w:t>
      </w:r>
      <w:r>
        <w:t>by a</w:t>
      </w:r>
      <w:r>
        <w:rPr>
          <w:spacing w:val="-1"/>
        </w:rPr>
        <w:t xml:space="preserve"> </w:t>
      </w:r>
      <w:r>
        <w:t>Candidate in</w:t>
      </w:r>
      <w:r>
        <w:rPr>
          <w:spacing w:val="-2"/>
        </w:rPr>
        <w:t xml:space="preserve"> </w:t>
      </w:r>
      <w:r>
        <w:t>the</w:t>
      </w:r>
      <w:r>
        <w:rPr>
          <w:spacing w:val="-1"/>
        </w:rPr>
        <w:t xml:space="preserve"> </w:t>
      </w:r>
      <w:r>
        <w:t>preparation</w:t>
      </w:r>
      <w:r>
        <w:rPr>
          <w:spacing w:val="-2"/>
        </w:rPr>
        <w:t xml:space="preserve"> </w:t>
      </w:r>
      <w:r>
        <w:t>or</w:t>
      </w:r>
      <w:r>
        <w:rPr>
          <w:spacing w:val="-1"/>
        </w:rPr>
        <w:t xml:space="preserve"> </w:t>
      </w:r>
      <w:r>
        <w:t>submission</w:t>
      </w:r>
      <w:r>
        <w:rPr>
          <w:spacing w:val="-2"/>
        </w:rPr>
        <w:t xml:space="preserve"> </w:t>
      </w:r>
      <w:r>
        <w:t>of its</w:t>
      </w:r>
      <w:r>
        <w:rPr>
          <w:spacing w:val="-1"/>
        </w:rPr>
        <w:t xml:space="preserve"> </w:t>
      </w:r>
      <w:r>
        <w:t>application</w:t>
      </w:r>
      <w:r>
        <w:rPr>
          <w:spacing w:val="-5"/>
        </w:rPr>
        <w:t xml:space="preserve"> </w:t>
      </w:r>
      <w:r>
        <w:t>or otherwise. Further, the Contracting Authority is not responsible for any travel or accommodation costs incurred by the Candidate unless previously agreed in writing by the Contracting Authority. Each Candidate is fully responsible</w:t>
      </w:r>
      <w:r>
        <w:rPr>
          <w:spacing w:val="-1"/>
        </w:rPr>
        <w:t xml:space="preserve"> </w:t>
      </w:r>
      <w:r>
        <w:t>for</w:t>
      </w:r>
      <w:r>
        <w:rPr>
          <w:spacing w:val="-1"/>
        </w:rPr>
        <w:t xml:space="preserve"> </w:t>
      </w:r>
      <w:r>
        <w:t>the</w:t>
      </w:r>
      <w:r>
        <w:rPr>
          <w:spacing w:val="-1"/>
        </w:rPr>
        <w:t xml:space="preserve"> </w:t>
      </w:r>
      <w:r>
        <w:t>entirety of</w:t>
      </w:r>
      <w:r>
        <w:rPr>
          <w:spacing w:val="-1"/>
        </w:rPr>
        <w:t xml:space="preserve"> </w:t>
      </w:r>
      <w:r>
        <w:t>all</w:t>
      </w:r>
      <w:r>
        <w:rPr>
          <w:spacing w:val="-2"/>
        </w:rPr>
        <w:t xml:space="preserve"> </w:t>
      </w:r>
      <w:r>
        <w:t>expenses</w:t>
      </w:r>
      <w:r>
        <w:rPr>
          <w:spacing w:val="-1"/>
        </w:rPr>
        <w:t xml:space="preserve"> </w:t>
      </w:r>
      <w:r>
        <w:t>and/or</w:t>
      </w:r>
      <w:r>
        <w:rPr>
          <w:spacing w:val="-1"/>
        </w:rPr>
        <w:t xml:space="preserve"> </w:t>
      </w:r>
      <w:r>
        <w:t>costs it</w:t>
      </w:r>
      <w:r>
        <w:rPr>
          <w:spacing w:val="-1"/>
        </w:rPr>
        <w:t xml:space="preserve"> </w:t>
      </w:r>
      <w:r>
        <w:t>incurs</w:t>
      </w:r>
      <w:r>
        <w:rPr>
          <w:spacing w:val="-1"/>
        </w:rPr>
        <w:t xml:space="preserve"> </w:t>
      </w:r>
      <w:r>
        <w:t>in the presentation</w:t>
      </w:r>
      <w:r>
        <w:rPr>
          <w:spacing w:val="-2"/>
        </w:rPr>
        <w:t xml:space="preserve"> </w:t>
      </w:r>
      <w:r>
        <w:t>or</w:t>
      </w:r>
      <w:r>
        <w:rPr>
          <w:spacing w:val="-1"/>
        </w:rPr>
        <w:t xml:space="preserve"> </w:t>
      </w:r>
      <w:r>
        <w:t>submission</w:t>
      </w:r>
      <w:r>
        <w:rPr>
          <w:spacing w:val="-2"/>
        </w:rPr>
        <w:t xml:space="preserve"> </w:t>
      </w:r>
      <w:r>
        <w:t>of an application or in participating in this process and competition.</w:t>
      </w:r>
    </w:p>
    <w:p w14:paraId="27FD380C" w14:textId="77777777" w:rsidR="00A652CE" w:rsidRDefault="00A652CE" w:rsidP="00C07D2B">
      <w:pPr>
        <w:pStyle w:val="Heading3"/>
        <w:numPr>
          <w:ilvl w:val="1"/>
          <w:numId w:val="24"/>
        </w:numPr>
        <w:tabs>
          <w:tab w:val="left" w:pos="883"/>
        </w:tabs>
      </w:pPr>
      <w:bookmarkStart w:id="39" w:name="_bookmark21"/>
      <w:bookmarkStart w:id="40" w:name="_Toc240361792"/>
      <w:bookmarkEnd w:id="39"/>
      <w:r>
        <w:rPr>
          <w:color w:val="001F5F"/>
        </w:rPr>
        <w:t>Reliance</w:t>
      </w:r>
      <w:r>
        <w:rPr>
          <w:color w:val="001F5F"/>
          <w:spacing w:val="-2"/>
        </w:rPr>
        <w:t xml:space="preserve"> </w:t>
      </w:r>
      <w:r>
        <w:rPr>
          <w:color w:val="001F5F"/>
        </w:rPr>
        <w:t>on</w:t>
      </w:r>
      <w:r>
        <w:rPr>
          <w:color w:val="001F5F"/>
          <w:spacing w:val="-2"/>
        </w:rPr>
        <w:t xml:space="preserve"> </w:t>
      </w:r>
      <w:r>
        <w:rPr>
          <w:color w:val="001F5F"/>
        </w:rPr>
        <w:t>other</w:t>
      </w:r>
      <w:r>
        <w:rPr>
          <w:color w:val="001F5F"/>
          <w:spacing w:val="-2"/>
        </w:rPr>
        <w:t xml:space="preserve"> Entities</w:t>
      </w:r>
      <w:bookmarkEnd w:id="40"/>
    </w:p>
    <w:p w14:paraId="385BE1F4" w14:textId="77777777" w:rsidR="00A652CE" w:rsidRDefault="00A652CE" w:rsidP="00A652CE">
      <w:pPr>
        <w:pStyle w:val="BodyText"/>
        <w:spacing w:before="163" w:line="276" w:lineRule="auto"/>
        <w:ind w:right="699"/>
      </w:pPr>
      <w:r>
        <w:t>Where a grouping (of economic operators</w:t>
      </w:r>
      <w:r>
        <w:rPr>
          <w:vertAlign w:val="superscript"/>
        </w:rPr>
        <w:t>1</w:t>
      </w:r>
      <w:r>
        <w:t>) comes together,(regardless of the legal relationship between</w:t>
      </w:r>
      <w:r>
        <w:rPr>
          <w:spacing w:val="-13"/>
        </w:rPr>
        <w:t xml:space="preserve"> </w:t>
      </w:r>
      <w:r>
        <w:t>the</w:t>
      </w:r>
      <w:r>
        <w:rPr>
          <w:spacing w:val="-12"/>
        </w:rPr>
        <w:t xml:space="preserve"> </w:t>
      </w:r>
      <w:r>
        <w:t>various</w:t>
      </w:r>
      <w:r>
        <w:rPr>
          <w:spacing w:val="-13"/>
        </w:rPr>
        <w:t xml:space="preserve"> </w:t>
      </w:r>
      <w:r>
        <w:t>entities</w:t>
      </w:r>
      <w:r>
        <w:rPr>
          <w:spacing w:val="-12"/>
        </w:rPr>
        <w:t xml:space="preserve"> </w:t>
      </w:r>
      <w:r>
        <w:t>of</w:t>
      </w:r>
      <w:r>
        <w:rPr>
          <w:spacing w:val="-13"/>
        </w:rPr>
        <w:t xml:space="preserve"> </w:t>
      </w:r>
      <w:r>
        <w:t>that</w:t>
      </w:r>
      <w:r>
        <w:rPr>
          <w:spacing w:val="-12"/>
        </w:rPr>
        <w:t xml:space="preserve"> </w:t>
      </w:r>
      <w:r>
        <w:t>grouping)</w:t>
      </w:r>
      <w:r>
        <w:rPr>
          <w:spacing w:val="-13"/>
        </w:rPr>
        <w:t xml:space="preserve"> </w:t>
      </w:r>
      <w:r>
        <w:t>to</w:t>
      </w:r>
      <w:r>
        <w:rPr>
          <w:spacing w:val="-12"/>
        </w:rPr>
        <w:t xml:space="preserve"> </w:t>
      </w:r>
      <w:r>
        <w:t>submit</w:t>
      </w:r>
      <w:r>
        <w:rPr>
          <w:spacing w:val="-12"/>
        </w:rPr>
        <w:t xml:space="preserve"> </w:t>
      </w:r>
      <w:r>
        <w:t>an</w:t>
      </w:r>
      <w:r>
        <w:rPr>
          <w:spacing w:val="-13"/>
        </w:rPr>
        <w:t xml:space="preserve"> </w:t>
      </w:r>
      <w:r>
        <w:t>application</w:t>
      </w:r>
      <w:r>
        <w:rPr>
          <w:spacing w:val="-12"/>
        </w:rPr>
        <w:t xml:space="preserve"> </w:t>
      </w:r>
      <w:r>
        <w:t>in</w:t>
      </w:r>
      <w:r>
        <w:rPr>
          <w:spacing w:val="-13"/>
        </w:rPr>
        <w:t xml:space="preserve"> </w:t>
      </w:r>
      <w:r>
        <w:t>response</w:t>
      </w:r>
      <w:r>
        <w:rPr>
          <w:spacing w:val="-12"/>
        </w:rPr>
        <w:t xml:space="preserve"> </w:t>
      </w:r>
      <w:r>
        <w:t>to</w:t>
      </w:r>
      <w:r>
        <w:rPr>
          <w:spacing w:val="-13"/>
        </w:rPr>
        <w:t xml:space="preserve"> </w:t>
      </w:r>
      <w:r>
        <w:t>this</w:t>
      </w:r>
      <w:r>
        <w:rPr>
          <w:spacing w:val="-12"/>
        </w:rPr>
        <w:t xml:space="preserve"> </w:t>
      </w:r>
      <w:r>
        <w:t>Qualification Questionnaire,</w:t>
      </w:r>
      <w:r>
        <w:rPr>
          <w:spacing w:val="-13"/>
        </w:rPr>
        <w:t xml:space="preserve"> </w:t>
      </w:r>
      <w:r>
        <w:t>the</w:t>
      </w:r>
      <w:r>
        <w:rPr>
          <w:spacing w:val="-12"/>
        </w:rPr>
        <w:t xml:space="preserve"> </w:t>
      </w:r>
      <w:r>
        <w:t>Contracting</w:t>
      </w:r>
      <w:r>
        <w:rPr>
          <w:spacing w:val="-13"/>
        </w:rPr>
        <w:t xml:space="preserve"> </w:t>
      </w:r>
      <w:r>
        <w:t>Authority</w:t>
      </w:r>
      <w:r>
        <w:rPr>
          <w:spacing w:val="-12"/>
        </w:rPr>
        <w:t xml:space="preserve"> </w:t>
      </w:r>
      <w:r>
        <w:t>will</w:t>
      </w:r>
      <w:r>
        <w:rPr>
          <w:spacing w:val="-13"/>
        </w:rPr>
        <w:t xml:space="preserve"> </w:t>
      </w:r>
      <w:r>
        <w:t>deal</w:t>
      </w:r>
      <w:r>
        <w:rPr>
          <w:spacing w:val="-12"/>
        </w:rPr>
        <w:t xml:space="preserve"> </w:t>
      </w:r>
      <w:r>
        <w:t>with</w:t>
      </w:r>
      <w:r>
        <w:rPr>
          <w:spacing w:val="-13"/>
        </w:rPr>
        <w:t xml:space="preserve"> </w:t>
      </w:r>
      <w:r>
        <w:t>all</w:t>
      </w:r>
      <w:r>
        <w:rPr>
          <w:spacing w:val="-12"/>
        </w:rPr>
        <w:t xml:space="preserve"> </w:t>
      </w:r>
      <w:r>
        <w:t>matters</w:t>
      </w:r>
      <w:r>
        <w:rPr>
          <w:spacing w:val="-12"/>
        </w:rPr>
        <w:t xml:space="preserve"> </w:t>
      </w:r>
      <w:r>
        <w:t>relating</w:t>
      </w:r>
      <w:r>
        <w:rPr>
          <w:spacing w:val="-13"/>
        </w:rPr>
        <w:t xml:space="preserve"> </w:t>
      </w:r>
      <w:r>
        <w:t>to</w:t>
      </w:r>
      <w:r>
        <w:rPr>
          <w:spacing w:val="-12"/>
        </w:rPr>
        <w:t xml:space="preserve"> </w:t>
      </w:r>
      <w:r>
        <w:t>this</w:t>
      </w:r>
      <w:r>
        <w:rPr>
          <w:spacing w:val="-13"/>
        </w:rPr>
        <w:t xml:space="preserve"> </w:t>
      </w:r>
      <w:r>
        <w:t>Competition</w:t>
      </w:r>
      <w:r>
        <w:rPr>
          <w:spacing w:val="-12"/>
        </w:rPr>
        <w:t xml:space="preserve"> </w:t>
      </w:r>
      <w:r>
        <w:t>through the</w:t>
      </w:r>
      <w:r>
        <w:rPr>
          <w:spacing w:val="-13"/>
        </w:rPr>
        <w:t xml:space="preserve"> </w:t>
      </w:r>
      <w:r>
        <w:t>entity</w:t>
      </w:r>
      <w:r>
        <w:rPr>
          <w:spacing w:val="-12"/>
        </w:rPr>
        <w:t xml:space="preserve"> </w:t>
      </w:r>
      <w:r>
        <w:t>(the</w:t>
      </w:r>
      <w:r>
        <w:rPr>
          <w:spacing w:val="-13"/>
        </w:rPr>
        <w:t xml:space="preserve"> </w:t>
      </w:r>
      <w:r>
        <w:t>“Prime</w:t>
      </w:r>
      <w:r>
        <w:rPr>
          <w:spacing w:val="-12"/>
        </w:rPr>
        <w:t xml:space="preserve"> </w:t>
      </w:r>
      <w:r>
        <w:t>Entity”</w:t>
      </w:r>
      <w:r>
        <w:rPr>
          <w:spacing w:val="-13"/>
        </w:rPr>
        <w:t xml:space="preserve"> </w:t>
      </w:r>
      <w:r>
        <w:t>or</w:t>
      </w:r>
      <w:r>
        <w:rPr>
          <w:spacing w:val="-12"/>
        </w:rPr>
        <w:t xml:space="preserve"> </w:t>
      </w:r>
      <w:r>
        <w:t>“Lead</w:t>
      </w:r>
      <w:r>
        <w:rPr>
          <w:spacing w:val="-13"/>
        </w:rPr>
        <w:t xml:space="preserve"> </w:t>
      </w:r>
      <w:r>
        <w:t>Entity”)</w:t>
      </w:r>
      <w:r>
        <w:rPr>
          <w:spacing w:val="-12"/>
        </w:rPr>
        <w:t xml:space="preserve"> </w:t>
      </w:r>
      <w:r>
        <w:t>who</w:t>
      </w:r>
      <w:r>
        <w:rPr>
          <w:spacing w:val="-12"/>
        </w:rPr>
        <w:t xml:space="preserve"> </w:t>
      </w:r>
      <w:r>
        <w:t>will</w:t>
      </w:r>
      <w:r>
        <w:rPr>
          <w:spacing w:val="-13"/>
        </w:rPr>
        <w:t xml:space="preserve"> </w:t>
      </w:r>
      <w:r>
        <w:t>carry</w:t>
      </w:r>
      <w:r>
        <w:rPr>
          <w:spacing w:val="-12"/>
        </w:rPr>
        <w:t xml:space="preserve"> </w:t>
      </w:r>
      <w:r>
        <w:t>overall</w:t>
      </w:r>
      <w:r>
        <w:rPr>
          <w:spacing w:val="-13"/>
        </w:rPr>
        <w:t xml:space="preserve"> </w:t>
      </w:r>
      <w:r>
        <w:t>responsibility</w:t>
      </w:r>
      <w:r>
        <w:rPr>
          <w:spacing w:val="-12"/>
        </w:rPr>
        <w:t xml:space="preserve"> </w:t>
      </w:r>
      <w:r>
        <w:t>for</w:t>
      </w:r>
      <w:r>
        <w:rPr>
          <w:spacing w:val="-13"/>
        </w:rPr>
        <w:t xml:space="preserve"> </w:t>
      </w:r>
      <w:r>
        <w:t>the</w:t>
      </w:r>
      <w:r>
        <w:rPr>
          <w:spacing w:val="-12"/>
        </w:rPr>
        <w:t xml:space="preserve"> </w:t>
      </w:r>
      <w:r>
        <w:t xml:space="preserve">performance </w:t>
      </w:r>
      <w:r>
        <w:rPr>
          <w:spacing w:val="-2"/>
        </w:rPr>
        <w:t>of</w:t>
      </w:r>
      <w:r>
        <w:rPr>
          <w:spacing w:val="-3"/>
        </w:rPr>
        <w:t xml:space="preserve"> </w:t>
      </w:r>
      <w:r>
        <w:rPr>
          <w:spacing w:val="-2"/>
        </w:rPr>
        <w:t>the</w:t>
      </w:r>
      <w:r>
        <w:rPr>
          <w:spacing w:val="-5"/>
        </w:rPr>
        <w:t xml:space="preserve"> </w:t>
      </w:r>
      <w:r>
        <w:rPr>
          <w:spacing w:val="-2"/>
        </w:rPr>
        <w:t>contract</w:t>
      </w:r>
      <w:r>
        <w:rPr>
          <w:spacing w:val="-1"/>
        </w:rPr>
        <w:t xml:space="preserve"> </w:t>
      </w:r>
      <w:r>
        <w:rPr>
          <w:spacing w:val="-2"/>
        </w:rPr>
        <w:t>if</w:t>
      </w:r>
      <w:r>
        <w:rPr>
          <w:spacing w:val="-6"/>
        </w:rPr>
        <w:t xml:space="preserve"> </w:t>
      </w:r>
      <w:r>
        <w:rPr>
          <w:spacing w:val="-2"/>
        </w:rPr>
        <w:t>successful,</w:t>
      </w:r>
      <w:r>
        <w:rPr>
          <w:spacing w:val="-3"/>
        </w:rPr>
        <w:t xml:space="preserve"> </w:t>
      </w:r>
      <w:r>
        <w:rPr>
          <w:spacing w:val="-2"/>
        </w:rPr>
        <w:t>irrespective of</w:t>
      </w:r>
      <w:r>
        <w:rPr>
          <w:spacing w:val="-5"/>
        </w:rPr>
        <w:t xml:space="preserve"> </w:t>
      </w:r>
      <w:r>
        <w:rPr>
          <w:spacing w:val="-2"/>
        </w:rPr>
        <w:t>whether</w:t>
      </w:r>
      <w:r>
        <w:rPr>
          <w:spacing w:val="-5"/>
        </w:rPr>
        <w:t xml:space="preserve"> </w:t>
      </w:r>
      <w:r>
        <w:rPr>
          <w:spacing w:val="-2"/>
        </w:rPr>
        <w:t>or</w:t>
      </w:r>
      <w:r>
        <w:rPr>
          <w:spacing w:val="-6"/>
        </w:rPr>
        <w:t xml:space="preserve"> </w:t>
      </w:r>
      <w:r>
        <w:rPr>
          <w:spacing w:val="-2"/>
        </w:rPr>
        <w:t>not</w:t>
      </w:r>
      <w:r>
        <w:rPr>
          <w:spacing w:val="-1"/>
        </w:rPr>
        <w:t xml:space="preserve"> </w:t>
      </w:r>
      <w:r>
        <w:rPr>
          <w:spacing w:val="-2"/>
        </w:rPr>
        <w:t>tasks are to</w:t>
      </w:r>
      <w:r>
        <w:rPr>
          <w:spacing w:val="-1"/>
        </w:rPr>
        <w:t xml:space="preserve"> </w:t>
      </w:r>
      <w:r>
        <w:rPr>
          <w:spacing w:val="-2"/>
        </w:rPr>
        <w:t>be</w:t>
      </w:r>
      <w:r>
        <w:rPr>
          <w:spacing w:val="-1"/>
        </w:rPr>
        <w:t xml:space="preserve"> </w:t>
      </w:r>
      <w:r>
        <w:rPr>
          <w:spacing w:val="-2"/>
        </w:rPr>
        <w:t>performed</w:t>
      </w:r>
      <w:r>
        <w:rPr>
          <w:spacing w:val="-3"/>
        </w:rPr>
        <w:t xml:space="preserve"> </w:t>
      </w:r>
      <w:r>
        <w:rPr>
          <w:spacing w:val="-2"/>
        </w:rPr>
        <w:t>by another</w:t>
      </w:r>
      <w:r>
        <w:rPr>
          <w:spacing w:val="-5"/>
        </w:rPr>
        <w:t xml:space="preserve"> </w:t>
      </w:r>
      <w:r>
        <w:rPr>
          <w:spacing w:val="-2"/>
        </w:rPr>
        <w:t>entity</w:t>
      </w:r>
    </w:p>
    <w:p w14:paraId="37F80CF5" w14:textId="77777777" w:rsidR="00A652CE" w:rsidRDefault="00A652CE" w:rsidP="00A652CE">
      <w:pPr>
        <w:pStyle w:val="BodyText"/>
        <w:spacing w:before="4"/>
        <w:ind w:left="0"/>
        <w:jc w:val="left"/>
        <w:rPr>
          <w:sz w:val="18"/>
        </w:rPr>
      </w:pPr>
      <w:r>
        <w:rPr>
          <w:noProof/>
          <w:sz w:val="18"/>
          <w:lang w:val="en-IE" w:eastAsia="en-IE"/>
        </w:rPr>
        <mc:AlternateContent>
          <mc:Choice Requires="wps">
            <w:drawing>
              <wp:anchor distT="0" distB="0" distL="0" distR="0" simplePos="0" relativeHeight="251661312" behindDoc="1" locked="0" layoutInCell="1" allowOverlap="1" wp14:anchorId="5CD162DE" wp14:editId="67CAB68A">
                <wp:simplePos x="0" y="0"/>
                <wp:positionH relativeFrom="page">
                  <wp:posOffset>914704</wp:posOffset>
                </wp:positionH>
                <wp:positionV relativeFrom="paragraph">
                  <wp:posOffset>157575</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45B78" id="Graphic 7" o:spid="_x0000_s1026" style="position:absolute;margin-left:1in;margin-top:12.4pt;width:144.0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" path="m1829054,l,,,9143r1829054,l1829054,xe" fillcolor="black" stroked="f">
                <v:path arrowok="t"/>
                <w10:wrap type="topAndBottom" anchorx="page"/>
              </v:shape>
            </w:pict>
          </mc:Fallback>
        </mc:AlternateContent>
      </w:r>
    </w:p>
    <w:p w14:paraId="4215D923" w14:textId="77777777" w:rsidR="00A652CE" w:rsidRDefault="00A652CE" w:rsidP="00A652CE">
      <w:pPr>
        <w:spacing w:before="100"/>
        <w:ind w:left="307" w:right="716"/>
        <w:jc w:val="both"/>
        <w:rPr>
          <w:sz w:val="20"/>
        </w:rPr>
      </w:pPr>
      <w:r>
        <w:rPr>
          <w:position w:val="5"/>
          <w:sz w:val="10"/>
        </w:rPr>
        <w:t>1</w:t>
      </w:r>
      <w:r>
        <w:rPr>
          <w:spacing w:val="7"/>
          <w:position w:val="5"/>
          <w:sz w:val="10"/>
        </w:rPr>
        <w:t xml:space="preserve"> </w:t>
      </w:r>
      <w:r>
        <w:rPr>
          <w:sz w:val="20"/>
        </w:rPr>
        <w:t>‘Economic</w:t>
      </w:r>
      <w:r>
        <w:rPr>
          <w:spacing w:val="-11"/>
          <w:sz w:val="20"/>
        </w:rPr>
        <w:t xml:space="preserve"> </w:t>
      </w:r>
      <w:r>
        <w:rPr>
          <w:sz w:val="20"/>
        </w:rPr>
        <w:t>operator’</w:t>
      </w:r>
      <w:r>
        <w:rPr>
          <w:spacing w:val="-12"/>
          <w:sz w:val="20"/>
        </w:rPr>
        <w:t xml:space="preserve"> </w:t>
      </w:r>
      <w:r>
        <w:rPr>
          <w:sz w:val="20"/>
        </w:rPr>
        <w:t>means</w:t>
      </w:r>
      <w:r>
        <w:rPr>
          <w:spacing w:val="-10"/>
          <w:sz w:val="20"/>
        </w:rPr>
        <w:t xml:space="preserve"> </w:t>
      </w:r>
      <w:r>
        <w:rPr>
          <w:sz w:val="20"/>
        </w:rPr>
        <w:t>any</w:t>
      </w:r>
      <w:r>
        <w:rPr>
          <w:spacing w:val="-9"/>
          <w:sz w:val="20"/>
        </w:rPr>
        <w:t xml:space="preserve"> </w:t>
      </w:r>
      <w:r>
        <w:rPr>
          <w:sz w:val="20"/>
        </w:rPr>
        <w:t>natural</w:t>
      </w:r>
      <w:r>
        <w:rPr>
          <w:spacing w:val="-10"/>
          <w:sz w:val="20"/>
        </w:rPr>
        <w:t xml:space="preserve"> </w:t>
      </w:r>
      <w:r>
        <w:rPr>
          <w:sz w:val="20"/>
        </w:rPr>
        <w:t>or</w:t>
      </w:r>
      <w:r>
        <w:rPr>
          <w:spacing w:val="-12"/>
          <w:sz w:val="20"/>
        </w:rPr>
        <w:t xml:space="preserve"> </w:t>
      </w:r>
      <w:r>
        <w:rPr>
          <w:sz w:val="20"/>
        </w:rPr>
        <w:t>legal</w:t>
      </w:r>
      <w:r>
        <w:rPr>
          <w:spacing w:val="-10"/>
          <w:sz w:val="20"/>
        </w:rPr>
        <w:t xml:space="preserve"> </w:t>
      </w:r>
      <w:r>
        <w:rPr>
          <w:sz w:val="20"/>
        </w:rPr>
        <w:t>person</w:t>
      </w:r>
      <w:r>
        <w:rPr>
          <w:spacing w:val="-10"/>
          <w:sz w:val="20"/>
        </w:rPr>
        <w:t xml:space="preserve"> </w:t>
      </w:r>
      <w:r>
        <w:rPr>
          <w:sz w:val="20"/>
        </w:rPr>
        <w:t>or</w:t>
      </w:r>
      <w:r>
        <w:rPr>
          <w:spacing w:val="-10"/>
          <w:sz w:val="20"/>
        </w:rPr>
        <w:t xml:space="preserve"> </w:t>
      </w:r>
      <w:r>
        <w:rPr>
          <w:sz w:val="20"/>
        </w:rPr>
        <w:t>public</w:t>
      </w:r>
      <w:r>
        <w:rPr>
          <w:spacing w:val="-11"/>
          <w:sz w:val="20"/>
        </w:rPr>
        <w:t xml:space="preserve"> </w:t>
      </w:r>
      <w:r>
        <w:rPr>
          <w:sz w:val="20"/>
        </w:rPr>
        <w:t>entity</w:t>
      </w:r>
      <w:r>
        <w:rPr>
          <w:spacing w:val="-9"/>
          <w:sz w:val="20"/>
        </w:rPr>
        <w:t xml:space="preserve"> </w:t>
      </w:r>
      <w:r>
        <w:rPr>
          <w:sz w:val="20"/>
        </w:rPr>
        <w:t>or</w:t>
      </w:r>
      <w:r>
        <w:rPr>
          <w:spacing w:val="-12"/>
          <w:sz w:val="20"/>
        </w:rPr>
        <w:t xml:space="preserve"> </w:t>
      </w:r>
      <w:r>
        <w:rPr>
          <w:sz w:val="20"/>
        </w:rPr>
        <w:t>group</w:t>
      </w:r>
      <w:r>
        <w:rPr>
          <w:spacing w:val="-11"/>
          <w:sz w:val="20"/>
        </w:rPr>
        <w:t xml:space="preserve"> </w:t>
      </w:r>
      <w:r>
        <w:rPr>
          <w:sz w:val="20"/>
        </w:rPr>
        <w:t>of</w:t>
      </w:r>
      <w:r>
        <w:rPr>
          <w:spacing w:val="-11"/>
          <w:sz w:val="20"/>
        </w:rPr>
        <w:t xml:space="preserve"> </w:t>
      </w:r>
      <w:r>
        <w:rPr>
          <w:sz w:val="20"/>
        </w:rPr>
        <w:t>such</w:t>
      </w:r>
      <w:r>
        <w:rPr>
          <w:spacing w:val="-10"/>
          <w:sz w:val="20"/>
        </w:rPr>
        <w:t xml:space="preserve"> </w:t>
      </w:r>
      <w:r>
        <w:rPr>
          <w:sz w:val="20"/>
        </w:rPr>
        <w:t>persons</w:t>
      </w:r>
      <w:r>
        <w:rPr>
          <w:spacing w:val="-11"/>
          <w:sz w:val="20"/>
        </w:rPr>
        <w:t xml:space="preserve"> </w:t>
      </w:r>
      <w:r>
        <w:rPr>
          <w:sz w:val="20"/>
        </w:rPr>
        <w:t>and/or</w:t>
      </w:r>
      <w:r>
        <w:rPr>
          <w:spacing w:val="-10"/>
          <w:sz w:val="20"/>
        </w:rPr>
        <w:t xml:space="preserve"> </w:t>
      </w:r>
      <w:r>
        <w:rPr>
          <w:sz w:val="20"/>
        </w:rPr>
        <w:t>entities, including any temporary association of undertakings, which offers the execution of works and/or a work, the supply of products or the provision of services on the market; (Art 2(10) of Directive 2014/24/EU).</w:t>
      </w:r>
    </w:p>
    <w:p w14:paraId="5B37EE27" w14:textId="77777777" w:rsidR="00A652CE" w:rsidRDefault="00A652CE" w:rsidP="00A652CE">
      <w:pPr>
        <w:jc w:val="both"/>
        <w:rPr>
          <w:sz w:val="20"/>
        </w:rPr>
        <w:sectPr w:rsidR="00A652CE">
          <w:pgSz w:w="11910" w:h="16840"/>
          <w:pgMar w:top="1380" w:right="708" w:bottom="1200" w:left="1133" w:header="0" w:footer="1000" w:gutter="0"/>
          <w:cols w:space="720"/>
        </w:sectPr>
      </w:pPr>
    </w:p>
    <w:p w14:paraId="0BB8313A" w14:textId="77777777" w:rsidR="00A652CE" w:rsidRDefault="00A652CE" w:rsidP="00A652CE">
      <w:pPr>
        <w:pStyle w:val="BodyText"/>
        <w:spacing w:before="41" w:line="276" w:lineRule="auto"/>
        <w:ind w:right="703"/>
      </w:pPr>
      <w:r>
        <w:lastRenderedPageBreak/>
        <w:t xml:space="preserve">within the grouping e.g., a subcontractor. The Candidate must clearly set out the name, title, telephone number, postal address, and email address of nominated contact personnel of the Prime Entity authorised to represent the Candidate and to whom all communications shall be directed and accepted until this Competition has been completed or terminated. Correspondence from any other person (including from any subcontractors) </w:t>
      </w:r>
      <w:r>
        <w:rPr>
          <w:b/>
        </w:rPr>
        <w:t xml:space="preserve">will not </w:t>
      </w:r>
      <w:r>
        <w:t>be accepted or responded to.</w:t>
      </w:r>
    </w:p>
    <w:p w14:paraId="3445367E" w14:textId="77777777" w:rsidR="00A652CE" w:rsidRDefault="00A652CE" w:rsidP="00A652CE">
      <w:pPr>
        <w:pStyle w:val="BodyText"/>
        <w:spacing w:before="160" w:line="259" w:lineRule="auto"/>
        <w:ind w:right="934"/>
      </w:pPr>
      <w:r>
        <w:t>Candidates</w:t>
      </w:r>
      <w:r>
        <w:rPr>
          <w:spacing w:val="-1"/>
        </w:rPr>
        <w:t xml:space="preserve"> </w:t>
      </w:r>
      <w:r>
        <w:t>are</w:t>
      </w:r>
      <w:r>
        <w:rPr>
          <w:spacing w:val="-3"/>
        </w:rPr>
        <w:t xml:space="preserve"> </w:t>
      </w:r>
      <w:r>
        <w:t>reminded</w:t>
      </w:r>
      <w:r>
        <w:rPr>
          <w:spacing w:val="-1"/>
        </w:rPr>
        <w:t xml:space="preserve"> </w:t>
      </w:r>
      <w:r>
        <w:t>that</w:t>
      </w:r>
      <w:r>
        <w:rPr>
          <w:spacing w:val="-1"/>
        </w:rPr>
        <w:t xml:space="preserve"> </w:t>
      </w:r>
      <w:r>
        <w:t>they</w:t>
      </w:r>
      <w:r>
        <w:rPr>
          <w:spacing w:val="-3"/>
        </w:rPr>
        <w:t xml:space="preserve"> </w:t>
      </w:r>
      <w:r>
        <w:t>may rely</w:t>
      </w:r>
      <w:r>
        <w:rPr>
          <w:spacing w:val="-3"/>
        </w:rPr>
        <w:t xml:space="preserve"> </w:t>
      </w:r>
      <w:r>
        <w:t>on</w:t>
      </w:r>
      <w:r>
        <w:rPr>
          <w:spacing w:val="-4"/>
        </w:rPr>
        <w:t xml:space="preserve"> </w:t>
      </w:r>
      <w:r>
        <w:t>the</w:t>
      </w:r>
      <w:r>
        <w:rPr>
          <w:spacing w:val="-1"/>
        </w:rPr>
        <w:t xml:space="preserve"> </w:t>
      </w:r>
      <w:r>
        <w:t>resources</w:t>
      </w:r>
      <w:r>
        <w:rPr>
          <w:spacing w:val="-3"/>
        </w:rPr>
        <w:t xml:space="preserve"> </w:t>
      </w:r>
      <w:r>
        <w:t>of</w:t>
      </w:r>
      <w:r>
        <w:rPr>
          <w:spacing w:val="-4"/>
        </w:rPr>
        <w:t xml:space="preserve"> </w:t>
      </w:r>
      <w:r>
        <w:t>other</w:t>
      </w:r>
      <w:r>
        <w:rPr>
          <w:spacing w:val="-3"/>
        </w:rPr>
        <w:t xml:space="preserve"> </w:t>
      </w:r>
      <w:r>
        <w:t>entities</w:t>
      </w:r>
      <w:r>
        <w:rPr>
          <w:spacing w:val="-3"/>
        </w:rPr>
        <w:t xml:space="preserve"> </w:t>
      </w:r>
      <w:r>
        <w:t>in</w:t>
      </w:r>
      <w:r>
        <w:rPr>
          <w:spacing w:val="-4"/>
        </w:rPr>
        <w:t xml:space="preserve"> </w:t>
      </w:r>
      <w:r>
        <w:t>order</w:t>
      </w:r>
      <w:r>
        <w:rPr>
          <w:spacing w:val="-3"/>
        </w:rPr>
        <w:t xml:space="preserve"> </w:t>
      </w:r>
      <w:r>
        <w:t>to</w:t>
      </w:r>
      <w:r>
        <w:rPr>
          <w:spacing w:val="-2"/>
        </w:rPr>
        <w:t xml:space="preserve"> </w:t>
      </w:r>
      <w:r>
        <w:t>establish the suitability requirements on</w:t>
      </w:r>
      <w:r>
        <w:rPr>
          <w:spacing w:val="-1"/>
        </w:rPr>
        <w:t xml:space="preserve"> </w:t>
      </w:r>
      <w:r>
        <w:t>condition</w:t>
      </w:r>
      <w:r>
        <w:rPr>
          <w:spacing w:val="-1"/>
        </w:rPr>
        <w:t xml:space="preserve"> </w:t>
      </w:r>
      <w:r>
        <w:t>that</w:t>
      </w:r>
      <w:r>
        <w:rPr>
          <w:spacing w:val="-3"/>
        </w:rPr>
        <w:t xml:space="preserve"> </w:t>
      </w:r>
      <w:r>
        <w:t>they can</w:t>
      </w:r>
      <w:r>
        <w:rPr>
          <w:spacing w:val="-1"/>
        </w:rPr>
        <w:t xml:space="preserve"> </w:t>
      </w:r>
      <w:r>
        <w:t>prove to the satisfaction</w:t>
      </w:r>
      <w:r>
        <w:rPr>
          <w:spacing w:val="-3"/>
        </w:rPr>
        <w:t xml:space="preserve"> </w:t>
      </w:r>
      <w:r>
        <w:t>of the</w:t>
      </w:r>
      <w:r>
        <w:rPr>
          <w:spacing w:val="-2"/>
        </w:rPr>
        <w:t xml:space="preserve"> </w:t>
      </w:r>
      <w:r>
        <w:t>Contracting Authority that they will have these resources at their disposal when necessary.</w:t>
      </w:r>
    </w:p>
    <w:p w14:paraId="5E4850FF" w14:textId="77777777" w:rsidR="00A652CE" w:rsidRDefault="00A652CE" w:rsidP="00A652CE">
      <w:pPr>
        <w:pStyle w:val="BodyText"/>
        <w:spacing w:before="159"/>
      </w:pPr>
      <w:r>
        <w:t>All</w:t>
      </w:r>
      <w:r>
        <w:rPr>
          <w:spacing w:val="-6"/>
        </w:rPr>
        <w:t xml:space="preserve"> </w:t>
      </w:r>
      <w:r>
        <w:t>Prime</w:t>
      </w:r>
      <w:r>
        <w:rPr>
          <w:spacing w:val="-3"/>
        </w:rPr>
        <w:t xml:space="preserve"> </w:t>
      </w:r>
      <w:r>
        <w:t>Candidates</w:t>
      </w:r>
      <w:r>
        <w:rPr>
          <w:spacing w:val="-3"/>
        </w:rPr>
        <w:t xml:space="preserve"> </w:t>
      </w:r>
      <w:r>
        <w:t>relying</w:t>
      </w:r>
      <w:r>
        <w:rPr>
          <w:spacing w:val="-4"/>
        </w:rPr>
        <w:t xml:space="preserve"> </w:t>
      </w:r>
      <w:r>
        <w:t>on</w:t>
      </w:r>
      <w:r>
        <w:rPr>
          <w:spacing w:val="-4"/>
        </w:rPr>
        <w:t xml:space="preserve"> </w:t>
      </w:r>
      <w:r>
        <w:t>the</w:t>
      </w:r>
      <w:r>
        <w:rPr>
          <w:spacing w:val="-6"/>
        </w:rPr>
        <w:t xml:space="preserve"> </w:t>
      </w:r>
      <w:r>
        <w:t>capacity</w:t>
      </w:r>
      <w:r>
        <w:rPr>
          <w:spacing w:val="-5"/>
        </w:rPr>
        <w:t xml:space="preserve"> </w:t>
      </w:r>
      <w:r>
        <w:t>of</w:t>
      </w:r>
      <w:r>
        <w:rPr>
          <w:spacing w:val="-5"/>
        </w:rPr>
        <w:t xml:space="preserve"> </w:t>
      </w:r>
      <w:r>
        <w:t>other</w:t>
      </w:r>
      <w:r>
        <w:rPr>
          <w:spacing w:val="-6"/>
        </w:rPr>
        <w:t xml:space="preserve"> </w:t>
      </w:r>
      <w:r>
        <w:t>entities</w:t>
      </w:r>
      <w:r>
        <w:rPr>
          <w:spacing w:val="-5"/>
        </w:rPr>
        <w:t xml:space="preserve"> </w:t>
      </w:r>
      <w:r>
        <w:rPr>
          <w:spacing w:val="-2"/>
        </w:rPr>
        <w:t>must:</w:t>
      </w:r>
    </w:p>
    <w:p w14:paraId="17581C95" w14:textId="77777777" w:rsidR="00A652CE" w:rsidRDefault="00A652CE" w:rsidP="00A652CE">
      <w:pPr>
        <w:pStyle w:val="ListParagraph"/>
        <w:numPr>
          <w:ilvl w:val="0"/>
          <w:numId w:val="16"/>
        </w:numPr>
        <w:tabs>
          <w:tab w:val="left" w:pos="1013"/>
          <w:tab w:val="left" w:pos="1015"/>
        </w:tabs>
        <w:spacing w:before="121" w:line="276" w:lineRule="auto"/>
        <w:ind w:right="705"/>
        <w:jc w:val="both"/>
      </w:pPr>
      <w:r>
        <w:t>Identify</w:t>
      </w:r>
      <w:r>
        <w:rPr>
          <w:spacing w:val="-9"/>
        </w:rPr>
        <w:t xml:space="preserve"> </w:t>
      </w:r>
      <w:r>
        <w:t>in</w:t>
      </w:r>
      <w:r>
        <w:rPr>
          <w:spacing w:val="-9"/>
        </w:rPr>
        <w:t xml:space="preserve"> </w:t>
      </w:r>
      <w:r>
        <w:t>Section</w:t>
      </w:r>
      <w:r>
        <w:rPr>
          <w:spacing w:val="-9"/>
        </w:rPr>
        <w:t xml:space="preserve"> </w:t>
      </w:r>
      <w:r>
        <w:t>A</w:t>
      </w:r>
      <w:r>
        <w:rPr>
          <w:spacing w:val="-9"/>
        </w:rPr>
        <w:t xml:space="preserve"> </w:t>
      </w:r>
      <w:r>
        <w:t>of</w:t>
      </w:r>
      <w:r>
        <w:rPr>
          <w:spacing w:val="-9"/>
        </w:rPr>
        <w:t xml:space="preserve"> </w:t>
      </w:r>
      <w:r>
        <w:t>the</w:t>
      </w:r>
      <w:r>
        <w:rPr>
          <w:spacing w:val="-10"/>
        </w:rPr>
        <w:t xml:space="preserve"> </w:t>
      </w:r>
      <w:r>
        <w:t>Questionnaire</w:t>
      </w:r>
      <w:r>
        <w:rPr>
          <w:spacing w:val="-8"/>
        </w:rPr>
        <w:t xml:space="preserve"> </w:t>
      </w:r>
      <w:r>
        <w:t>as</w:t>
      </w:r>
      <w:r>
        <w:rPr>
          <w:spacing w:val="-9"/>
        </w:rPr>
        <w:t xml:space="preserve"> </w:t>
      </w:r>
      <w:r>
        <w:t>the</w:t>
      </w:r>
      <w:r>
        <w:rPr>
          <w:spacing w:val="-10"/>
        </w:rPr>
        <w:t xml:space="preserve"> </w:t>
      </w:r>
      <w:r>
        <w:t>Prime</w:t>
      </w:r>
      <w:r>
        <w:rPr>
          <w:spacing w:val="-10"/>
        </w:rPr>
        <w:t xml:space="preserve"> </w:t>
      </w:r>
      <w:r>
        <w:t>Candidate</w:t>
      </w:r>
      <w:r>
        <w:rPr>
          <w:spacing w:val="-8"/>
        </w:rPr>
        <w:t xml:space="preserve"> </w:t>
      </w:r>
      <w:r>
        <w:t>for</w:t>
      </w:r>
      <w:r>
        <w:rPr>
          <w:spacing w:val="-9"/>
        </w:rPr>
        <w:t xml:space="preserve"> </w:t>
      </w:r>
      <w:r>
        <w:t>the</w:t>
      </w:r>
      <w:r>
        <w:rPr>
          <w:spacing w:val="-8"/>
        </w:rPr>
        <w:t xml:space="preserve"> </w:t>
      </w:r>
      <w:r>
        <w:t>grouping,</w:t>
      </w:r>
      <w:r>
        <w:rPr>
          <w:spacing w:val="-9"/>
        </w:rPr>
        <w:t xml:space="preserve"> </w:t>
      </w:r>
      <w:r>
        <w:t>with</w:t>
      </w:r>
      <w:r>
        <w:rPr>
          <w:spacing w:val="-9"/>
        </w:rPr>
        <w:t xml:space="preserve"> </w:t>
      </w:r>
      <w:r>
        <w:t>whom the Contracting Authority will communicate and with whom any subsequent contractual arrangements will be made, if successful.</w:t>
      </w:r>
    </w:p>
    <w:p w14:paraId="2A4D40B8" w14:textId="77777777" w:rsidR="00A652CE" w:rsidRDefault="00A652CE" w:rsidP="00A652CE">
      <w:pPr>
        <w:pStyle w:val="ListParagraph"/>
        <w:numPr>
          <w:ilvl w:val="0"/>
          <w:numId w:val="16"/>
        </w:numPr>
        <w:tabs>
          <w:tab w:val="left" w:pos="1013"/>
          <w:tab w:val="left" w:pos="1015"/>
        </w:tabs>
        <w:spacing w:before="80" w:line="276" w:lineRule="auto"/>
        <w:ind w:right="705"/>
        <w:jc w:val="both"/>
      </w:pPr>
      <w:r>
        <w:t>Identify</w:t>
      </w:r>
      <w:r>
        <w:rPr>
          <w:spacing w:val="-10"/>
        </w:rPr>
        <w:t xml:space="preserve"> </w:t>
      </w:r>
      <w:r>
        <w:t>in</w:t>
      </w:r>
      <w:r>
        <w:rPr>
          <w:spacing w:val="-12"/>
        </w:rPr>
        <w:t xml:space="preserve"> </w:t>
      </w:r>
      <w:r>
        <w:t>Section</w:t>
      </w:r>
      <w:r>
        <w:rPr>
          <w:spacing w:val="-11"/>
        </w:rPr>
        <w:t xml:space="preserve"> </w:t>
      </w:r>
      <w:r>
        <w:t>A</w:t>
      </w:r>
      <w:r>
        <w:rPr>
          <w:spacing w:val="-11"/>
        </w:rPr>
        <w:t xml:space="preserve"> </w:t>
      </w:r>
      <w:r>
        <w:t>of</w:t>
      </w:r>
      <w:r>
        <w:rPr>
          <w:spacing w:val="-11"/>
        </w:rPr>
        <w:t xml:space="preserve"> </w:t>
      </w:r>
      <w:r>
        <w:t>the</w:t>
      </w:r>
      <w:r>
        <w:rPr>
          <w:spacing w:val="-12"/>
        </w:rPr>
        <w:t xml:space="preserve"> </w:t>
      </w:r>
      <w:r>
        <w:t>Questionnaire,</w:t>
      </w:r>
      <w:r>
        <w:rPr>
          <w:spacing w:val="-10"/>
        </w:rPr>
        <w:t xml:space="preserve"> </w:t>
      </w:r>
      <w:r>
        <w:t>the</w:t>
      </w:r>
      <w:r>
        <w:rPr>
          <w:spacing w:val="-10"/>
        </w:rPr>
        <w:t xml:space="preserve"> </w:t>
      </w:r>
      <w:r>
        <w:t>relevant</w:t>
      </w:r>
      <w:r>
        <w:rPr>
          <w:spacing w:val="-12"/>
        </w:rPr>
        <w:t xml:space="preserve"> </w:t>
      </w:r>
      <w:r>
        <w:t>entities</w:t>
      </w:r>
      <w:r>
        <w:rPr>
          <w:spacing w:val="-10"/>
        </w:rPr>
        <w:t xml:space="preserve"> </w:t>
      </w:r>
      <w:r>
        <w:t>upon</w:t>
      </w:r>
      <w:r>
        <w:rPr>
          <w:spacing w:val="-11"/>
        </w:rPr>
        <w:t xml:space="preserve"> </w:t>
      </w:r>
      <w:r>
        <w:t>whose</w:t>
      </w:r>
      <w:r>
        <w:rPr>
          <w:spacing w:val="-12"/>
        </w:rPr>
        <w:t xml:space="preserve"> </w:t>
      </w:r>
      <w:r>
        <w:t>capacity</w:t>
      </w:r>
      <w:r>
        <w:rPr>
          <w:spacing w:val="-9"/>
        </w:rPr>
        <w:t xml:space="preserve"> </w:t>
      </w:r>
      <w:r>
        <w:t>the</w:t>
      </w:r>
      <w:r>
        <w:rPr>
          <w:spacing w:val="-12"/>
        </w:rPr>
        <w:t xml:space="preserve"> </w:t>
      </w:r>
      <w:r>
        <w:t>Prime Candidate is relying upon to meet criteria and/or deliver elements of the contract.</w:t>
      </w:r>
    </w:p>
    <w:p w14:paraId="70B89C59" w14:textId="77777777" w:rsidR="00A652CE" w:rsidRDefault="00A652CE" w:rsidP="00A652CE">
      <w:pPr>
        <w:pStyle w:val="ListParagraph"/>
        <w:numPr>
          <w:ilvl w:val="0"/>
          <w:numId w:val="16"/>
        </w:numPr>
        <w:tabs>
          <w:tab w:val="left" w:pos="1013"/>
          <w:tab w:val="left" w:pos="1015"/>
        </w:tabs>
        <w:spacing w:before="81" w:line="276" w:lineRule="auto"/>
        <w:ind w:right="704"/>
        <w:jc w:val="both"/>
      </w:pPr>
      <w:r>
        <w:t>Ensure</w:t>
      </w:r>
      <w:r>
        <w:rPr>
          <w:spacing w:val="-13"/>
        </w:rPr>
        <w:t xml:space="preserve"> </w:t>
      </w:r>
      <w:r>
        <w:t>Section</w:t>
      </w:r>
      <w:r>
        <w:rPr>
          <w:spacing w:val="-12"/>
        </w:rPr>
        <w:t xml:space="preserve"> </w:t>
      </w:r>
      <w:r>
        <w:t>A</w:t>
      </w:r>
      <w:r>
        <w:rPr>
          <w:spacing w:val="-12"/>
        </w:rPr>
        <w:t xml:space="preserve"> </w:t>
      </w:r>
      <w:r>
        <w:t>of</w:t>
      </w:r>
      <w:r>
        <w:rPr>
          <w:spacing w:val="-13"/>
        </w:rPr>
        <w:t xml:space="preserve"> </w:t>
      </w:r>
      <w:r>
        <w:t>the</w:t>
      </w:r>
      <w:r>
        <w:rPr>
          <w:spacing w:val="-11"/>
        </w:rPr>
        <w:t xml:space="preserve"> </w:t>
      </w:r>
      <w:r>
        <w:t>Questionnaire</w:t>
      </w:r>
      <w:r>
        <w:rPr>
          <w:spacing w:val="-11"/>
        </w:rPr>
        <w:t xml:space="preserve"> </w:t>
      </w:r>
      <w:r>
        <w:t>(including</w:t>
      </w:r>
      <w:r>
        <w:rPr>
          <w:spacing w:val="-12"/>
        </w:rPr>
        <w:t xml:space="preserve"> </w:t>
      </w:r>
      <w:r>
        <w:t>all</w:t>
      </w:r>
      <w:r>
        <w:rPr>
          <w:spacing w:val="-11"/>
        </w:rPr>
        <w:t xml:space="preserve"> </w:t>
      </w:r>
      <w:r>
        <w:t>subsections)</w:t>
      </w:r>
      <w:r>
        <w:rPr>
          <w:spacing w:val="-11"/>
        </w:rPr>
        <w:t xml:space="preserve"> </w:t>
      </w:r>
      <w:r>
        <w:t>are</w:t>
      </w:r>
      <w:r>
        <w:rPr>
          <w:spacing w:val="-13"/>
        </w:rPr>
        <w:t xml:space="preserve"> </w:t>
      </w:r>
      <w:r>
        <w:t>completed</w:t>
      </w:r>
      <w:r>
        <w:rPr>
          <w:spacing w:val="-11"/>
        </w:rPr>
        <w:t xml:space="preserve"> </w:t>
      </w:r>
      <w:r>
        <w:t>and</w:t>
      </w:r>
      <w:r>
        <w:rPr>
          <w:spacing w:val="-12"/>
        </w:rPr>
        <w:t xml:space="preserve"> </w:t>
      </w:r>
      <w:r>
        <w:t>submitted for all relevant entities upon whom the Prime Candidate is relying on to meet criteria and/or deliver elements of the contract, if awarded.</w:t>
      </w:r>
    </w:p>
    <w:p w14:paraId="7552E370" w14:textId="77777777" w:rsidR="00A652CE" w:rsidRDefault="00A652CE" w:rsidP="00A652CE">
      <w:pPr>
        <w:pStyle w:val="ListParagraph"/>
        <w:numPr>
          <w:ilvl w:val="0"/>
          <w:numId w:val="16"/>
        </w:numPr>
        <w:tabs>
          <w:tab w:val="left" w:pos="1013"/>
          <w:tab w:val="left" w:pos="1015"/>
        </w:tabs>
        <w:spacing w:before="79" w:line="276" w:lineRule="auto"/>
        <w:ind w:right="701"/>
        <w:jc w:val="both"/>
      </w:pPr>
      <w:r>
        <w:t>In all applications, the Prime Candidate must nominate the reference contracts for inclusion in</w:t>
      </w:r>
      <w:r>
        <w:rPr>
          <w:spacing w:val="-3"/>
        </w:rPr>
        <w:t xml:space="preserve"> </w:t>
      </w:r>
      <w:r>
        <w:t>the</w:t>
      </w:r>
      <w:r>
        <w:rPr>
          <w:spacing w:val="-1"/>
        </w:rPr>
        <w:t xml:space="preserve"> </w:t>
      </w:r>
      <w:r>
        <w:t>assessment</w:t>
      </w:r>
      <w:r>
        <w:rPr>
          <w:spacing w:val="-1"/>
        </w:rPr>
        <w:t xml:space="preserve"> </w:t>
      </w:r>
      <w:r>
        <w:t>and</w:t>
      </w:r>
      <w:r>
        <w:rPr>
          <w:spacing w:val="-2"/>
        </w:rPr>
        <w:t xml:space="preserve"> </w:t>
      </w:r>
      <w:r>
        <w:t>selection</w:t>
      </w:r>
      <w:r>
        <w:rPr>
          <w:spacing w:val="-2"/>
        </w:rPr>
        <w:t xml:space="preserve"> </w:t>
      </w:r>
      <w:r>
        <w:t>process.</w:t>
      </w:r>
      <w:r>
        <w:rPr>
          <w:spacing w:val="-4"/>
        </w:rPr>
        <w:t xml:space="preserve"> </w:t>
      </w:r>
      <w:r>
        <w:t>The</w:t>
      </w:r>
      <w:r>
        <w:rPr>
          <w:spacing w:val="-1"/>
        </w:rPr>
        <w:t xml:space="preserve"> </w:t>
      </w:r>
      <w:r>
        <w:t>number</w:t>
      </w:r>
      <w:r>
        <w:rPr>
          <w:spacing w:val="-3"/>
        </w:rPr>
        <w:t xml:space="preserve"> </w:t>
      </w:r>
      <w:r>
        <w:t>of</w:t>
      </w:r>
      <w:r>
        <w:rPr>
          <w:spacing w:val="-1"/>
        </w:rPr>
        <w:t xml:space="preserve"> </w:t>
      </w:r>
      <w:r>
        <w:t>reference</w:t>
      </w:r>
      <w:r>
        <w:rPr>
          <w:spacing w:val="-3"/>
        </w:rPr>
        <w:t xml:space="preserve"> </w:t>
      </w:r>
      <w:r>
        <w:t>contracts</w:t>
      </w:r>
      <w:r>
        <w:rPr>
          <w:spacing w:val="-1"/>
        </w:rPr>
        <w:t xml:space="preserve"> </w:t>
      </w:r>
      <w:r>
        <w:t>for</w:t>
      </w:r>
      <w:r>
        <w:rPr>
          <w:spacing w:val="-3"/>
        </w:rPr>
        <w:t xml:space="preserve"> </w:t>
      </w:r>
      <w:r>
        <w:t>which</w:t>
      </w:r>
      <w:r>
        <w:rPr>
          <w:spacing w:val="-3"/>
        </w:rPr>
        <w:t xml:space="preserve"> </w:t>
      </w:r>
      <w:r>
        <w:t>details are</w:t>
      </w:r>
      <w:r>
        <w:rPr>
          <w:spacing w:val="-6"/>
        </w:rPr>
        <w:t xml:space="preserve"> </w:t>
      </w:r>
      <w:r>
        <w:t>to</w:t>
      </w:r>
      <w:r>
        <w:rPr>
          <w:spacing w:val="-5"/>
        </w:rPr>
        <w:t xml:space="preserve"> </w:t>
      </w:r>
      <w:r>
        <w:t>be</w:t>
      </w:r>
      <w:r>
        <w:rPr>
          <w:spacing w:val="-6"/>
        </w:rPr>
        <w:t xml:space="preserve"> </w:t>
      </w:r>
      <w:r>
        <w:t>provided</w:t>
      </w:r>
      <w:r>
        <w:rPr>
          <w:spacing w:val="-9"/>
        </w:rPr>
        <w:t xml:space="preserve"> </w:t>
      </w:r>
      <w:r>
        <w:t>will</w:t>
      </w:r>
      <w:r>
        <w:rPr>
          <w:spacing w:val="-7"/>
        </w:rPr>
        <w:t xml:space="preserve"> </w:t>
      </w:r>
      <w:r>
        <w:t>be</w:t>
      </w:r>
      <w:r>
        <w:rPr>
          <w:spacing w:val="-6"/>
        </w:rPr>
        <w:t xml:space="preserve"> </w:t>
      </w:r>
      <w:r>
        <w:t>nominated</w:t>
      </w:r>
      <w:r>
        <w:rPr>
          <w:spacing w:val="-7"/>
        </w:rPr>
        <w:t xml:space="preserve"> </w:t>
      </w:r>
      <w:r>
        <w:t>in</w:t>
      </w:r>
      <w:r>
        <w:rPr>
          <w:spacing w:val="-10"/>
        </w:rPr>
        <w:t xml:space="preserve"> </w:t>
      </w:r>
      <w:r>
        <w:t>the</w:t>
      </w:r>
      <w:r>
        <w:rPr>
          <w:spacing w:val="-6"/>
        </w:rPr>
        <w:t xml:space="preserve"> </w:t>
      </w:r>
      <w:r>
        <w:t>relevant</w:t>
      </w:r>
      <w:r>
        <w:rPr>
          <w:spacing w:val="-8"/>
        </w:rPr>
        <w:t xml:space="preserve"> </w:t>
      </w:r>
      <w:r>
        <w:t>section</w:t>
      </w:r>
      <w:r>
        <w:rPr>
          <w:spacing w:val="-10"/>
        </w:rPr>
        <w:t xml:space="preserve"> </w:t>
      </w:r>
      <w:r>
        <w:t>of</w:t>
      </w:r>
      <w:r>
        <w:rPr>
          <w:spacing w:val="-9"/>
        </w:rPr>
        <w:t xml:space="preserve"> </w:t>
      </w:r>
      <w:r>
        <w:t>the</w:t>
      </w:r>
      <w:r>
        <w:rPr>
          <w:spacing w:val="-9"/>
        </w:rPr>
        <w:t xml:space="preserve"> </w:t>
      </w:r>
      <w:r>
        <w:t>Questionnaire</w:t>
      </w:r>
      <w:r>
        <w:rPr>
          <w:spacing w:val="-11"/>
        </w:rPr>
        <w:t xml:space="preserve"> </w:t>
      </w:r>
      <w:r>
        <w:t>of</w:t>
      </w:r>
      <w:r>
        <w:rPr>
          <w:spacing w:val="-7"/>
        </w:rPr>
        <w:t xml:space="preserve"> </w:t>
      </w:r>
      <w:r>
        <w:t>the</w:t>
      </w:r>
      <w:r>
        <w:rPr>
          <w:spacing w:val="-8"/>
        </w:rPr>
        <w:t xml:space="preserve"> </w:t>
      </w:r>
      <w:r>
        <w:t xml:space="preserve">Prime Candidate. If more reference contracts are provided than required only the first listed reference contracts to the number specified by the contracting authority (e.g. 3 reference contracts) will be considered. Where relying on the experience of other </w:t>
      </w:r>
      <w:r>
        <w:lastRenderedPageBreak/>
        <w:t>entities, at least one of the references provided should include reference to the relevant experience.</w:t>
      </w:r>
    </w:p>
    <w:p w14:paraId="07EC291E" w14:textId="77777777" w:rsidR="00A652CE" w:rsidRDefault="00A652CE" w:rsidP="00A652CE">
      <w:pPr>
        <w:pStyle w:val="ListParagraph"/>
        <w:numPr>
          <w:ilvl w:val="0"/>
          <w:numId w:val="16"/>
        </w:numPr>
        <w:tabs>
          <w:tab w:val="left" w:pos="1013"/>
          <w:tab w:val="left" w:pos="1015"/>
        </w:tabs>
        <w:spacing w:before="80" w:line="276" w:lineRule="auto"/>
        <w:ind w:right="707"/>
        <w:jc w:val="both"/>
      </w:pPr>
      <w:r>
        <w:t>Where a third party will indirectly provide particular resources /capacity such as licensing, hosting,</w:t>
      </w:r>
      <w:r>
        <w:rPr>
          <w:spacing w:val="-9"/>
        </w:rPr>
        <w:t xml:space="preserve"> </w:t>
      </w:r>
      <w:r>
        <w:t>etc.</w:t>
      </w:r>
      <w:r>
        <w:rPr>
          <w:spacing w:val="-7"/>
        </w:rPr>
        <w:t xml:space="preserve"> </w:t>
      </w:r>
      <w:r>
        <w:t>in</w:t>
      </w:r>
      <w:r>
        <w:rPr>
          <w:spacing w:val="-10"/>
        </w:rPr>
        <w:t xml:space="preserve"> </w:t>
      </w:r>
      <w:r>
        <w:t>the</w:t>
      </w:r>
      <w:r>
        <w:rPr>
          <w:spacing w:val="-6"/>
        </w:rPr>
        <w:t xml:space="preserve"> </w:t>
      </w:r>
      <w:r>
        <w:t>fulfilment</w:t>
      </w:r>
      <w:r>
        <w:rPr>
          <w:spacing w:val="-6"/>
        </w:rPr>
        <w:t xml:space="preserve"> </w:t>
      </w:r>
      <w:r>
        <w:t>of</w:t>
      </w:r>
      <w:r>
        <w:rPr>
          <w:spacing w:val="-9"/>
        </w:rPr>
        <w:t xml:space="preserve"> </w:t>
      </w:r>
      <w:r>
        <w:t>any</w:t>
      </w:r>
      <w:r>
        <w:rPr>
          <w:spacing w:val="-8"/>
        </w:rPr>
        <w:t xml:space="preserve"> </w:t>
      </w:r>
      <w:r>
        <w:t>future</w:t>
      </w:r>
      <w:r>
        <w:rPr>
          <w:spacing w:val="-9"/>
        </w:rPr>
        <w:t xml:space="preserve"> </w:t>
      </w:r>
      <w:r>
        <w:t>contract</w:t>
      </w:r>
      <w:r>
        <w:rPr>
          <w:spacing w:val="-8"/>
        </w:rPr>
        <w:t xml:space="preserve"> </w:t>
      </w:r>
      <w:r>
        <w:t>arising</w:t>
      </w:r>
      <w:r>
        <w:rPr>
          <w:spacing w:val="-7"/>
        </w:rPr>
        <w:t xml:space="preserve"> </w:t>
      </w:r>
      <w:r>
        <w:t>from</w:t>
      </w:r>
      <w:r>
        <w:rPr>
          <w:spacing w:val="-6"/>
        </w:rPr>
        <w:t xml:space="preserve"> </w:t>
      </w:r>
      <w:r>
        <w:t>the</w:t>
      </w:r>
      <w:r>
        <w:rPr>
          <w:spacing w:val="-6"/>
        </w:rPr>
        <w:t xml:space="preserve"> </w:t>
      </w:r>
      <w:r>
        <w:t>procurement</w:t>
      </w:r>
      <w:r>
        <w:rPr>
          <w:spacing w:val="-11"/>
        </w:rPr>
        <w:t xml:space="preserve"> </w:t>
      </w:r>
      <w:r>
        <w:t>process</w:t>
      </w:r>
      <w:r>
        <w:rPr>
          <w:spacing w:val="-9"/>
        </w:rPr>
        <w:t xml:space="preserve"> </w:t>
      </w:r>
      <w:r>
        <w:t>and these resources/capacities are generally available to all candidates on more or less the same terms, a completed Section A of the Questionnaire will not be required.</w:t>
      </w:r>
    </w:p>
    <w:p w14:paraId="09F206E5" w14:textId="77777777" w:rsidR="00A652CE" w:rsidRDefault="00A652CE" w:rsidP="00A652CE">
      <w:pPr>
        <w:pStyle w:val="ListParagraph"/>
        <w:numPr>
          <w:ilvl w:val="0"/>
          <w:numId w:val="16"/>
        </w:numPr>
        <w:tabs>
          <w:tab w:val="left" w:pos="1013"/>
          <w:tab w:val="left" w:pos="1015"/>
        </w:tabs>
        <w:spacing w:before="80" w:line="276" w:lineRule="auto"/>
        <w:ind w:right="710"/>
        <w:jc w:val="both"/>
      </w:pPr>
      <w:r>
        <w:t>The Contracting Authority reserves the right to seek additional information to verify the capacity of any party involved in the execution of the contract or being relied upon.</w:t>
      </w:r>
    </w:p>
    <w:p w14:paraId="24FF2C00" w14:textId="77777777" w:rsidR="00A652CE" w:rsidRDefault="00A652CE" w:rsidP="00A652CE">
      <w:pPr>
        <w:pStyle w:val="BodyText"/>
        <w:spacing w:before="81"/>
      </w:pPr>
      <w:r>
        <w:t>Subject</w:t>
      </w:r>
      <w:r>
        <w:rPr>
          <w:spacing w:val="-4"/>
        </w:rPr>
        <w:t xml:space="preserve"> </w:t>
      </w:r>
      <w:r>
        <w:t>to</w:t>
      </w:r>
      <w:r>
        <w:rPr>
          <w:spacing w:val="-2"/>
        </w:rPr>
        <w:t xml:space="preserve"> </w:t>
      </w:r>
      <w:r>
        <w:t>the</w:t>
      </w:r>
      <w:r>
        <w:rPr>
          <w:spacing w:val="-3"/>
        </w:rPr>
        <w:t xml:space="preserve"> </w:t>
      </w:r>
      <w:r>
        <w:rPr>
          <w:spacing w:val="-2"/>
        </w:rPr>
        <w:t>above:</w:t>
      </w:r>
    </w:p>
    <w:p w14:paraId="6C47C74D" w14:textId="77777777" w:rsidR="00A652CE" w:rsidRDefault="00A652CE" w:rsidP="00A652CE">
      <w:pPr>
        <w:pStyle w:val="ListParagraph"/>
        <w:numPr>
          <w:ilvl w:val="0"/>
          <w:numId w:val="16"/>
        </w:numPr>
        <w:tabs>
          <w:tab w:val="left" w:pos="1013"/>
          <w:tab w:val="left" w:pos="1015"/>
        </w:tabs>
        <w:spacing w:before="180" w:line="276" w:lineRule="auto"/>
        <w:ind w:right="701"/>
        <w:jc w:val="both"/>
      </w:pPr>
      <w:r>
        <w:t>The</w:t>
      </w:r>
      <w:r>
        <w:rPr>
          <w:spacing w:val="-5"/>
        </w:rPr>
        <w:t xml:space="preserve"> </w:t>
      </w:r>
      <w:r>
        <w:t>Contracting</w:t>
      </w:r>
      <w:r>
        <w:rPr>
          <w:spacing w:val="-7"/>
        </w:rPr>
        <w:t xml:space="preserve"> </w:t>
      </w:r>
      <w:r>
        <w:t>Authority</w:t>
      </w:r>
      <w:r>
        <w:rPr>
          <w:spacing w:val="-10"/>
        </w:rPr>
        <w:t xml:space="preserve"> </w:t>
      </w:r>
      <w:r>
        <w:t>may</w:t>
      </w:r>
      <w:r>
        <w:rPr>
          <w:spacing w:val="-7"/>
        </w:rPr>
        <w:t xml:space="preserve"> </w:t>
      </w:r>
      <w:r>
        <w:t>request</w:t>
      </w:r>
      <w:r>
        <w:rPr>
          <w:spacing w:val="-7"/>
        </w:rPr>
        <w:t xml:space="preserve"> </w:t>
      </w:r>
      <w:r>
        <w:t>proof</w:t>
      </w:r>
      <w:r>
        <w:rPr>
          <w:spacing w:val="-6"/>
        </w:rPr>
        <w:t xml:space="preserve"> </w:t>
      </w:r>
      <w:r>
        <w:t>that</w:t>
      </w:r>
      <w:r>
        <w:rPr>
          <w:spacing w:val="-8"/>
        </w:rPr>
        <w:t xml:space="preserve"> </w:t>
      </w:r>
      <w:r>
        <w:t>a</w:t>
      </w:r>
      <w:r>
        <w:rPr>
          <w:spacing w:val="-6"/>
        </w:rPr>
        <w:t xml:space="preserve"> </w:t>
      </w:r>
      <w:r>
        <w:t>Candidate</w:t>
      </w:r>
      <w:r>
        <w:rPr>
          <w:spacing w:val="-5"/>
        </w:rPr>
        <w:t xml:space="preserve"> </w:t>
      </w:r>
      <w:r>
        <w:t>who</w:t>
      </w:r>
      <w:r>
        <w:rPr>
          <w:spacing w:val="-7"/>
        </w:rPr>
        <w:t xml:space="preserve"> </w:t>
      </w:r>
      <w:r>
        <w:t>is</w:t>
      </w:r>
      <w:r>
        <w:rPr>
          <w:spacing w:val="-6"/>
        </w:rPr>
        <w:t xml:space="preserve"> </w:t>
      </w:r>
      <w:r>
        <w:t>relying</w:t>
      </w:r>
      <w:r>
        <w:rPr>
          <w:spacing w:val="-6"/>
        </w:rPr>
        <w:t xml:space="preserve"> </w:t>
      </w:r>
      <w:r>
        <w:t>on</w:t>
      </w:r>
      <w:r>
        <w:rPr>
          <w:spacing w:val="-6"/>
        </w:rPr>
        <w:t xml:space="preserve"> </w:t>
      </w:r>
      <w:r>
        <w:t>the</w:t>
      </w:r>
      <w:r>
        <w:rPr>
          <w:spacing w:val="-5"/>
        </w:rPr>
        <w:t xml:space="preserve"> </w:t>
      </w:r>
      <w:r>
        <w:t>capacities of</w:t>
      </w:r>
      <w:r>
        <w:rPr>
          <w:spacing w:val="-11"/>
        </w:rPr>
        <w:t xml:space="preserve"> </w:t>
      </w:r>
      <w:r>
        <w:t>other</w:t>
      </w:r>
      <w:r>
        <w:rPr>
          <w:spacing w:val="-10"/>
        </w:rPr>
        <w:t xml:space="preserve"> </w:t>
      </w:r>
      <w:r>
        <w:t>entities</w:t>
      </w:r>
      <w:r>
        <w:rPr>
          <w:spacing w:val="-12"/>
        </w:rPr>
        <w:t xml:space="preserve"> </w:t>
      </w:r>
      <w:r>
        <w:t>will</w:t>
      </w:r>
      <w:r>
        <w:rPr>
          <w:spacing w:val="-8"/>
        </w:rPr>
        <w:t xml:space="preserve"> </w:t>
      </w:r>
      <w:r>
        <w:t>have</w:t>
      </w:r>
      <w:r>
        <w:rPr>
          <w:spacing w:val="-10"/>
        </w:rPr>
        <w:t xml:space="preserve"> </w:t>
      </w:r>
      <w:r>
        <w:t>at</w:t>
      </w:r>
      <w:r>
        <w:rPr>
          <w:spacing w:val="-7"/>
        </w:rPr>
        <w:t xml:space="preserve"> </w:t>
      </w:r>
      <w:r>
        <w:t>its</w:t>
      </w:r>
      <w:r>
        <w:rPr>
          <w:spacing w:val="-10"/>
        </w:rPr>
        <w:t xml:space="preserve"> </w:t>
      </w:r>
      <w:r>
        <w:t>disposal</w:t>
      </w:r>
      <w:r>
        <w:rPr>
          <w:spacing w:val="-11"/>
        </w:rPr>
        <w:t xml:space="preserve"> </w:t>
      </w:r>
      <w:r>
        <w:t>the</w:t>
      </w:r>
      <w:r>
        <w:rPr>
          <w:spacing w:val="-10"/>
        </w:rPr>
        <w:t xml:space="preserve"> </w:t>
      </w:r>
      <w:r>
        <w:t>resources</w:t>
      </w:r>
      <w:r>
        <w:rPr>
          <w:spacing w:val="-12"/>
        </w:rPr>
        <w:t xml:space="preserve"> </w:t>
      </w:r>
      <w:r>
        <w:t>of</w:t>
      </w:r>
      <w:r>
        <w:rPr>
          <w:spacing w:val="-11"/>
        </w:rPr>
        <w:t xml:space="preserve"> </w:t>
      </w:r>
      <w:r>
        <w:t>the</w:t>
      </w:r>
      <w:r>
        <w:rPr>
          <w:spacing w:val="-10"/>
        </w:rPr>
        <w:t xml:space="preserve"> </w:t>
      </w:r>
      <w:r>
        <w:t>other</w:t>
      </w:r>
      <w:r>
        <w:rPr>
          <w:spacing w:val="-8"/>
        </w:rPr>
        <w:t xml:space="preserve"> </w:t>
      </w:r>
      <w:r>
        <w:t>entity,</w:t>
      </w:r>
      <w:r>
        <w:rPr>
          <w:spacing w:val="-10"/>
        </w:rPr>
        <w:t xml:space="preserve"> </w:t>
      </w:r>
      <w:r>
        <w:t>when</w:t>
      </w:r>
      <w:r>
        <w:rPr>
          <w:spacing w:val="-11"/>
        </w:rPr>
        <w:t xml:space="preserve"> </w:t>
      </w:r>
      <w:r>
        <w:t>necessary,</w:t>
      </w:r>
      <w:r>
        <w:rPr>
          <w:spacing w:val="-10"/>
        </w:rPr>
        <w:t xml:space="preserve"> </w:t>
      </w:r>
      <w:r>
        <w:t>this could include for example, a request for a written commitment of those entities.</w:t>
      </w:r>
    </w:p>
    <w:p w14:paraId="18B5C3DF" w14:textId="77777777" w:rsidR="00A652CE" w:rsidRDefault="00A652CE" w:rsidP="00A652CE">
      <w:pPr>
        <w:pStyle w:val="ListParagraph"/>
        <w:numPr>
          <w:ilvl w:val="0"/>
          <w:numId w:val="16"/>
        </w:numPr>
        <w:tabs>
          <w:tab w:val="left" w:pos="1013"/>
          <w:tab w:val="left" w:pos="1015"/>
        </w:tabs>
        <w:spacing w:before="80" w:line="276" w:lineRule="auto"/>
        <w:ind w:right="707"/>
        <w:jc w:val="both"/>
      </w:pPr>
      <w:r>
        <w:t>Where the Candidate is subsequently successful at tender stage, the Contracting Authority may require the members</w:t>
      </w:r>
      <w:r>
        <w:rPr>
          <w:spacing w:val="-2"/>
        </w:rPr>
        <w:t xml:space="preserve"> </w:t>
      </w:r>
      <w:r>
        <w:t>of the Candidate grouping to enter a formal legal arrangement for the contract as a</w:t>
      </w:r>
      <w:r>
        <w:rPr>
          <w:spacing w:val="-1"/>
        </w:rPr>
        <w:t xml:space="preserve"> </w:t>
      </w:r>
      <w:r>
        <w:t>single entity having joint and several</w:t>
      </w:r>
      <w:r>
        <w:rPr>
          <w:spacing w:val="-1"/>
        </w:rPr>
        <w:t xml:space="preserve"> </w:t>
      </w:r>
      <w:r>
        <w:t>liability and provide evidence of same.</w:t>
      </w:r>
    </w:p>
    <w:p w14:paraId="1027EEE6" w14:textId="77777777" w:rsidR="00A652CE" w:rsidRDefault="00A652CE" w:rsidP="00C07D2B">
      <w:pPr>
        <w:pStyle w:val="Heading3"/>
        <w:numPr>
          <w:ilvl w:val="1"/>
          <w:numId w:val="24"/>
        </w:numPr>
        <w:tabs>
          <w:tab w:val="left" w:pos="880"/>
        </w:tabs>
        <w:spacing w:before="82"/>
        <w:ind w:left="880" w:hanging="573"/>
        <w:jc w:val="both"/>
      </w:pPr>
      <w:bookmarkStart w:id="41" w:name="_bookmark22"/>
      <w:bookmarkStart w:id="42" w:name="_Toc240361793"/>
      <w:bookmarkEnd w:id="41"/>
      <w:r>
        <w:rPr>
          <w:color w:val="001F5F"/>
        </w:rPr>
        <w:t>European</w:t>
      </w:r>
      <w:r>
        <w:rPr>
          <w:color w:val="001F5F"/>
          <w:spacing w:val="-3"/>
        </w:rPr>
        <w:t xml:space="preserve"> </w:t>
      </w:r>
      <w:r>
        <w:rPr>
          <w:color w:val="001F5F"/>
        </w:rPr>
        <w:t>Single</w:t>
      </w:r>
      <w:r>
        <w:rPr>
          <w:color w:val="001F5F"/>
          <w:spacing w:val="-5"/>
        </w:rPr>
        <w:t xml:space="preserve"> </w:t>
      </w:r>
      <w:r>
        <w:rPr>
          <w:color w:val="001F5F"/>
        </w:rPr>
        <w:t>Procurement</w:t>
      </w:r>
      <w:r>
        <w:rPr>
          <w:color w:val="001F5F"/>
          <w:spacing w:val="-2"/>
        </w:rPr>
        <w:t xml:space="preserve"> Document</w:t>
      </w:r>
      <w:bookmarkEnd w:id="42"/>
    </w:p>
    <w:p w14:paraId="67049976" w14:textId="77777777" w:rsidR="00A652CE" w:rsidRDefault="00A652CE" w:rsidP="00A652CE">
      <w:pPr>
        <w:pStyle w:val="BodyText"/>
        <w:spacing w:before="162" w:line="259" w:lineRule="auto"/>
        <w:ind w:right="701"/>
      </w:pPr>
      <w:r>
        <w:t>In accordance with 2014 Directives, Candidates may have compiled a European Single Procurement Document</w:t>
      </w:r>
      <w:r>
        <w:rPr>
          <w:spacing w:val="73"/>
        </w:rPr>
        <w:t xml:space="preserve"> </w:t>
      </w:r>
      <w:r>
        <w:t>(ESPD),</w:t>
      </w:r>
      <w:r>
        <w:rPr>
          <w:spacing w:val="71"/>
        </w:rPr>
        <w:t xml:space="preserve"> </w:t>
      </w:r>
      <w:r>
        <w:t>which</w:t>
      </w:r>
      <w:r>
        <w:rPr>
          <w:spacing w:val="69"/>
        </w:rPr>
        <w:t xml:space="preserve"> </w:t>
      </w:r>
      <w:r>
        <w:t>will</w:t>
      </w:r>
      <w:r>
        <w:rPr>
          <w:spacing w:val="72"/>
        </w:rPr>
        <w:t xml:space="preserve"> </w:t>
      </w:r>
      <w:r>
        <w:t>be</w:t>
      </w:r>
      <w:r>
        <w:rPr>
          <w:spacing w:val="71"/>
        </w:rPr>
        <w:t xml:space="preserve"> </w:t>
      </w:r>
      <w:r>
        <w:t>accepted</w:t>
      </w:r>
      <w:r>
        <w:rPr>
          <w:spacing w:val="73"/>
        </w:rPr>
        <w:t xml:space="preserve"> </w:t>
      </w:r>
      <w:r>
        <w:t>as</w:t>
      </w:r>
      <w:r>
        <w:rPr>
          <w:spacing w:val="73"/>
        </w:rPr>
        <w:t xml:space="preserve"> </w:t>
      </w:r>
      <w:r>
        <w:t>evidence</w:t>
      </w:r>
      <w:r>
        <w:rPr>
          <w:spacing w:val="71"/>
        </w:rPr>
        <w:t xml:space="preserve"> </w:t>
      </w:r>
      <w:r>
        <w:t>of</w:t>
      </w:r>
      <w:r>
        <w:rPr>
          <w:spacing w:val="73"/>
        </w:rPr>
        <w:t xml:space="preserve"> </w:t>
      </w:r>
      <w:r>
        <w:t>compliance</w:t>
      </w:r>
      <w:r>
        <w:rPr>
          <w:spacing w:val="71"/>
        </w:rPr>
        <w:t xml:space="preserve"> </w:t>
      </w:r>
      <w:r>
        <w:t>with</w:t>
      </w:r>
      <w:r>
        <w:rPr>
          <w:spacing w:val="78"/>
        </w:rPr>
        <w:t xml:space="preserve"> </w:t>
      </w:r>
      <w:r>
        <w:rPr>
          <w:i/>
        </w:rPr>
        <w:t>Section</w:t>
      </w:r>
      <w:r>
        <w:rPr>
          <w:i/>
          <w:spacing w:val="72"/>
        </w:rPr>
        <w:t xml:space="preserve"> </w:t>
      </w:r>
      <w:r>
        <w:rPr>
          <w:i/>
        </w:rPr>
        <w:t>A</w:t>
      </w:r>
      <w:r>
        <w:rPr>
          <w:i/>
          <w:spacing w:val="71"/>
        </w:rPr>
        <w:t xml:space="preserve"> </w:t>
      </w:r>
      <w:r>
        <w:t>of</w:t>
      </w:r>
      <w:r>
        <w:rPr>
          <w:spacing w:val="70"/>
        </w:rPr>
        <w:t xml:space="preserve"> </w:t>
      </w:r>
      <w:r>
        <w:t>the</w:t>
      </w:r>
    </w:p>
    <w:p w14:paraId="36802EA4" w14:textId="77777777" w:rsidR="00A652CE" w:rsidRDefault="00A652CE" w:rsidP="00A652CE">
      <w:pPr>
        <w:pStyle w:val="BodyText"/>
        <w:spacing w:line="259" w:lineRule="auto"/>
        <w:sectPr w:rsidR="00A652CE">
          <w:pgSz w:w="11910" w:h="16840"/>
          <w:pgMar w:top="1380" w:right="708" w:bottom="1200" w:left="1133" w:header="0" w:footer="1000" w:gutter="0"/>
          <w:cols w:space="720"/>
        </w:sectPr>
      </w:pPr>
    </w:p>
    <w:p w14:paraId="6E8A1D32" w14:textId="77777777" w:rsidR="00A652CE" w:rsidRDefault="00A652CE" w:rsidP="00A652CE">
      <w:pPr>
        <w:pStyle w:val="BodyText"/>
        <w:spacing w:before="41"/>
      </w:pPr>
      <w:r>
        <w:lastRenderedPageBreak/>
        <w:t>Questionnaire.</w:t>
      </w:r>
      <w:r>
        <w:rPr>
          <w:spacing w:val="15"/>
        </w:rPr>
        <w:t xml:space="preserve"> </w:t>
      </w:r>
      <w:r>
        <w:t>However,</w:t>
      </w:r>
      <w:r>
        <w:rPr>
          <w:spacing w:val="16"/>
        </w:rPr>
        <w:t xml:space="preserve"> </w:t>
      </w:r>
      <w:r>
        <w:t>the</w:t>
      </w:r>
      <w:r>
        <w:rPr>
          <w:spacing w:val="17"/>
        </w:rPr>
        <w:t xml:space="preserve"> </w:t>
      </w:r>
      <w:r>
        <w:t>Contracting</w:t>
      </w:r>
      <w:r>
        <w:rPr>
          <w:spacing w:val="17"/>
        </w:rPr>
        <w:t xml:space="preserve"> </w:t>
      </w:r>
      <w:r>
        <w:t>Authority</w:t>
      </w:r>
      <w:r>
        <w:rPr>
          <w:spacing w:val="15"/>
        </w:rPr>
        <w:t xml:space="preserve"> </w:t>
      </w:r>
      <w:r>
        <w:t>requires</w:t>
      </w:r>
      <w:r>
        <w:rPr>
          <w:spacing w:val="18"/>
        </w:rPr>
        <w:t xml:space="preserve"> </w:t>
      </w:r>
      <w:r>
        <w:t>evidence</w:t>
      </w:r>
      <w:r>
        <w:rPr>
          <w:spacing w:val="17"/>
        </w:rPr>
        <w:t xml:space="preserve"> </w:t>
      </w:r>
      <w:r>
        <w:t>via</w:t>
      </w:r>
      <w:r>
        <w:rPr>
          <w:spacing w:val="17"/>
        </w:rPr>
        <w:t xml:space="preserve"> </w:t>
      </w:r>
      <w:r>
        <w:t>completed</w:t>
      </w:r>
      <w:r>
        <w:rPr>
          <w:spacing w:val="17"/>
        </w:rPr>
        <w:t xml:space="preserve"> </w:t>
      </w:r>
      <w:r>
        <w:t>submission</w:t>
      </w:r>
      <w:r>
        <w:rPr>
          <w:spacing w:val="17"/>
        </w:rPr>
        <w:t xml:space="preserve"> </w:t>
      </w:r>
      <w:r>
        <w:rPr>
          <w:spacing w:val="-5"/>
        </w:rPr>
        <w:t>of</w:t>
      </w:r>
    </w:p>
    <w:p w14:paraId="438EFC47" w14:textId="77777777" w:rsidR="00A652CE" w:rsidRDefault="00A652CE" w:rsidP="00A652CE">
      <w:pPr>
        <w:pStyle w:val="BodyText"/>
        <w:spacing w:before="22"/>
      </w:pPr>
      <w:r>
        <w:rPr>
          <w:i/>
        </w:rPr>
        <w:t>Section</w:t>
      </w:r>
      <w:r>
        <w:rPr>
          <w:i/>
          <w:spacing w:val="-7"/>
        </w:rPr>
        <w:t xml:space="preserve"> </w:t>
      </w:r>
      <w:r>
        <w:rPr>
          <w:i/>
        </w:rPr>
        <w:t>B</w:t>
      </w:r>
      <w:r>
        <w:rPr>
          <w:i/>
          <w:spacing w:val="-5"/>
        </w:rPr>
        <w:t xml:space="preserve"> </w:t>
      </w:r>
      <w:r>
        <w:t>relating</w:t>
      </w:r>
      <w:r>
        <w:rPr>
          <w:spacing w:val="-5"/>
        </w:rPr>
        <w:t xml:space="preserve"> </w:t>
      </w:r>
      <w:r>
        <w:t>to</w:t>
      </w:r>
      <w:r>
        <w:rPr>
          <w:spacing w:val="-5"/>
        </w:rPr>
        <w:t xml:space="preserve"> </w:t>
      </w:r>
      <w:r>
        <w:t>Technical</w:t>
      </w:r>
      <w:r>
        <w:rPr>
          <w:spacing w:val="-4"/>
        </w:rPr>
        <w:t xml:space="preserve"> </w:t>
      </w:r>
      <w:r>
        <w:t>Capacity.</w:t>
      </w:r>
      <w:r>
        <w:rPr>
          <w:spacing w:val="-7"/>
        </w:rPr>
        <w:t xml:space="preserve"> </w:t>
      </w:r>
      <w:r>
        <w:t>Mere</w:t>
      </w:r>
      <w:r>
        <w:rPr>
          <w:spacing w:val="-4"/>
        </w:rPr>
        <w:t xml:space="preserve"> </w:t>
      </w:r>
      <w:r>
        <w:t>affirmation</w:t>
      </w:r>
      <w:r>
        <w:rPr>
          <w:spacing w:val="-4"/>
        </w:rPr>
        <w:t xml:space="preserve"> </w:t>
      </w:r>
      <w:r>
        <w:rPr>
          <w:b/>
        </w:rPr>
        <w:t>will</w:t>
      </w:r>
      <w:r>
        <w:rPr>
          <w:b/>
          <w:spacing w:val="-6"/>
        </w:rPr>
        <w:t xml:space="preserve"> </w:t>
      </w:r>
      <w:r>
        <w:rPr>
          <w:b/>
        </w:rPr>
        <w:t>not</w:t>
      </w:r>
      <w:r>
        <w:rPr>
          <w:b/>
          <w:spacing w:val="-4"/>
        </w:rPr>
        <w:t xml:space="preserve"> </w:t>
      </w:r>
      <w:r>
        <w:t>be</w:t>
      </w:r>
      <w:r>
        <w:rPr>
          <w:spacing w:val="-6"/>
        </w:rPr>
        <w:t xml:space="preserve"> </w:t>
      </w:r>
      <w:r>
        <w:t>sufficient</w:t>
      </w:r>
      <w:r>
        <w:rPr>
          <w:spacing w:val="-6"/>
        </w:rPr>
        <w:t xml:space="preserve"> </w:t>
      </w:r>
      <w:r>
        <w:t>under</w:t>
      </w:r>
      <w:r>
        <w:rPr>
          <w:spacing w:val="-4"/>
        </w:rPr>
        <w:t xml:space="preserve"> </w:t>
      </w:r>
      <w:r>
        <w:t>these</w:t>
      </w:r>
      <w:r>
        <w:rPr>
          <w:spacing w:val="-4"/>
        </w:rPr>
        <w:t xml:space="preserve"> </w:t>
      </w:r>
      <w:r>
        <w:rPr>
          <w:spacing w:val="-2"/>
        </w:rPr>
        <w:t>headings.</w:t>
      </w:r>
    </w:p>
    <w:p w14:paraId="5F710609" w14:textId="77777777" w:rsidR="00A652CE" w:rsidRDefault="00A652CE" w:rsidP="00A652CE">
      <w:pPr>
        <w:pStyle w:val="BodyText"/>
        <w:spacing w:before="180" w:line="259" w:lineRule="auto"/>
        <w:ind w:right="700"/>
      </w:pPr>
      <w:r>
        <w:t>Progression to</w:t>
      </w:r>
      <w:r>
        <w:rPr>
          <w:spacing w:val="-1"/>
        </w:rPr>
        <w:t xml:space="preserve"> </w:t>
      </w:r>
      <w:r>
        <w:t>tender</w:t>
      </w:r>
      <w:r>
        <w:rPr>
          <w:spacing w:val="-2"/>
        </w:rPr>
        <w:t xml:space="preserve"> </w:t>
      </w:r>
      <w:r>
        <w:t>stage will</w:t>
      </w:r>
      <w:r>
        <w:rPr>
          <w:spacing w:val="-3"/>
        </w:rPr>
        <w:t xml:space="preserve"> </w:t>
      </w:r>
      <w:r>
        <w:t>be</w:t>
      </w:r>
      <w:r>
        <w:rPr>
          <w:spacing w:val="-2"/>
        </w:rPr>
        <w:t xml:space="preserve"> </w:t>
      </w:r>
      <w:r>
        <w:t>conditional upon identified Candidates providing evidence</w:t>
      </w:r>
      <w:r>
        <w:rPr>
          <w:spacing w:val="-2"/>
        </w:rPr>
        <w:t xml:space="preserve"> </w:t>
      </w:r>
      <w:r>
        <w:t>of self- declared</w:t>
      </w:r>
      <w:r>
        <w:rPr>
          <w:spacing w:val="-5"/>
        </w:rPr>
        <w:t xml:space="preserve"> </w:t>
      </w:r>
      <w:r>
        <w:t>information</w:t>
      </w:r>
      <w:r>
        <w:rPr>
          <w:spacing w:val="-7"/>
        </w:rPr>
        <w:t xml:space="preserve"> </w:t>
      </w:r>
      <w:r>
        <w:t>to</w:t>
      </w:r>
      <w:r>
        <w:rPr>
          <w:spacing w:val="-5"/>
        </w:rPr>
        <w:t xml:space="preserve"> </w:t>
      </w:r>
      <w:r>
        <w:t>the</w:t>
      </w:r>
      <w:r>
        <w:rPr>
          <w:spacing w:val="-4"/>
        </w:rPr>
        <w:t xml:space="preserve"> </w:t>
      </w:r>
      <w:r>
        <w:t>Contracting</w:t>
      </w:r>
      <w:r>
        <w:rPr>
          <w:spacing w:val="-5"/>
        </w:rPr>
        <w:t xml:space="preserve"> </w:t>
      </w:r>
      <w:r>
        <w:t>Authority.</w:t>
      </w:r>
      <w:r>
        <w:rPr>
          <w:spacing w:val="-4"/>
        </w:rPr>
        <w:t xml:space="preserve"> </w:t>
      </w:r>
      <w:r>
        <w:t>Failure</w:t>
      </w:r>
      <w:r>
        <w:rPr>
          <w:spacing w:val="-4"/>
        </w:rPr>
        <w:t xml:space="preserve"> </w:t>
      </w:r>
      <w:r>
        <w:t>to</w:t>
      </w:r>
      <w:r>
        <w:rPr>
          <w:spacing w:val="-5"/>
        </w:rPr>
        <w:t xml:space="preserve"> </w:t>
      </w:r>
      <w:r>
        <w:t>provide</w:t>
      </w:r>
      <w:r>
        <w:rPr>
          <w:spacing w:val="-4"/>
        </w:rPr>
        <w:t xml:space="preserve"> </w:t>
      </w:r>
      <w:r>
        <w:t>appropriate</w:t>
      </w:r>
      <w:r>
        <w:rPr>
          <w:spacing w:val="-6"/>
        </w:rPr>
        <w:t xml:space="preserve"> </w:t>
      </w:r>
      <w:r>
        <w:t>evidence</w:t>
      </w:r>
      <w:r>
        <w:rPr>
          <w:spacing w:val="-4"/>
        </w:rPr>
        <w:t xml:space="preserve"> </w:t>
      </w:r>
      <w:r>
        <w:t>within</w:t>
      </w:r>
      <w:r>
        <w:rPr>
          <w:spacing w:val="-5"/>
        </w:rPr>
        <w:t xml:space="preserve"> </w:t>
      </w:r>
      <w:r>
        <w:t>the required timeframe specified may result in the Candidate being deemed inadmissible for the next stage of the competition.</w:t>
      </w:r>
    </w:p>
    <w:p w14:paraId="0E0163BC" w14:textId="77777777" w:rsidR="00A652CE" w:rsidRDefault="00A652CE" w:rsidP="00C07D2B">
      <w:pPr>
        <w:pStyle w:val="Heading3"/>
        <w:numPr>
          <w:ilvl w:val="1"/>
          <w:numId w:val="24"/>
        </w:numPr>
        <w:tabs>
          <w:tab w:val="left" w:pos="883"/>
        </w:tabs>
      </w:pPr>
      <w:bookmarkStart w:id="43" w:name="_bookmark23"/>
      <w:bookmarkStart w:id="44" w:name="_Toc240361794"/>
      <w:bookmarkEnd w:id="43"/>
      <w:r>
        <w:rPr>
          <w:color w:val="001F5F"/>
        </w:rPr>
        <w:t>Evaluation</w:t>
      </w:r>
      <w:r>
        <w:rPr>
          <w:color w:val="001F5F"/>
          <w:spacing w:val="-3"/>
        </w:rPr>
        <w:t xml:space="preserve"> </w:t>
      </w:r>
      <w:r>
        <w:rPr>
          <w:color w:val="001F5F"/>
        </w:rPr>
        <w:t>of</w:t>
      </w:r>
      <w:r>
        <w:rPr>
          <w:color w:val="001F5F"/>
          <w:spacing w:val="-2"/>
        </w:rPr>
        <w:t xml:space="preserve"> Applications</w:t>
      </w:r>
      <w:bookmarkEnd w:id="44"/>
    </w:p>
    <w:p w14:paraId="665BDC51" w14:textId="77777777" w:rsidR="00A652CE" w:rsidRDefault="00A652CE" w:rsidP="00A652CE">
      <w:pPr>
        <w:pStyle w:val="BodyText"/>
        <w:spacing w:before="163" w:line="259" w:lineRule="auto"/>
        <w:ind w:right="704"/>
      </w:pPr>
      <w:r>
        <w:t xml:space="preserve">An “Application” comprises a completed Qualification Questionnaire including any associated </w:t>
      </w:r>
      <w:r>
        <w:rPr>
          <w:spacing w:val="-2"/>
        </w:rPr>
        <w:t>appendices.</w:t>
      </w:r>
    </w:p>
    <w:p w14:paraId="6D1FF207" w14:textId="77777777" w:rsidR="00A652CE" w:rsidRDefault="00A652CE" w:rsidP="00A652CE">
      <w:pPr>
        <w:spacing w:before="159" w:line="259" w:lineRule="auto"/>
        <w:ind w:left="307" w:right="712"/>
        <w:jc w:val="both"/>
        <w:rPr>
          <w:b/>
        </w:rPr>
      </w:pPr>
      <w:r>
        <w:rPr>
          <w:b/>
          <w:u w:val="single"/>
        </w:rPr>
        <w:t>Applications will be evaluated strictly on their merits in accordance with the published selection</w:t>
      </w:r>
      <w:r>
        <w:rPr>
          <w:b/>
        </w:rPr>
        <w:t xml:space="preserve"> </w:t>
      </w:r>
      <w:r>
        <w:rPr>
          <w:b/>
          <w:u w:val="single"/>
        </w:rPr>
        <w:t>criteria of a ‘pass/fail’ basis as specified in the Qualification Questionnaire.</w:t>
      </w:r>
    </w:p>
    <w:p w14:paraId="7D94F83E" w14:textId="77777777" w:rsidR="00A652CE" w:rsidRDefault="00A652CE" w:rsidP="00C07D2B">
      <w:pPr>
        <w:pStyle w:val="Heading3"/>
        <w:numPr>
          <w:ilvl w:val="1"/>
          <w:numId w:val="24"/>
        </w:numPr>
        <w:tabs>
          <w:tab w:val="left" w:pos="883"/>
        </w:tabs>
        <w:spacing w:before="162"/>
      </w:pPr>
      <w:bookmarkStart w:id="45" w:name="_bookmark24"/>
      <w:bookmarkStart w:id="46" w:name="_Toc240361795"/>
      <w:bookmarkEnd w:id="45"/>
      <w:r>
        <w:rPr>
          <w:color w:val="001F5F"/>
        </w:rPr>
        <w:t>Clarification</w:t>
      </w:r>
      <w:r>
        <w:rPr>
          <w:color w:val="001F5F"/>
          <w:spacing w:val="-3"/>
        </w:rPr>
        <w:t xml:space="preserve"> </w:t>
      </w:r>
      <w:r>
        <w:rPr>
          <w:color w:val="001F5F"/>
        </w:rPr>
        <w:t>of</w:t>
      </w:r>
      <w:r>
        <w:rPr>
          <w:color w:val="001F5F"/>
          <w:spacing w:val="-3"/>
        </w:rPr>
        <w:t xml:space="preserve"> </w:t>
      </w:r>
      <w:r>
        <w:rPr>
          <w:color w:val="001F5F"/>
          <w:spacing w:val="-2"/>
        </w:rPr>
        <w:t>Applications</w:t>
      </w:r>
      <w:bookmarkEnd w:id="46"/>
    </w:p>
    <w:p w14:paraId="57044C8C" w14:textId="77777777" w:rsidR="00A652CE" w:rsidRDefault="00A652CE" w:rsidP="00A652CE">
      <w:pPr>
        <w:pStyle w:val="BodyText"/>
        <w:spacing w:before="163" w:line="259" w:lineRule="auto"/>
        <w:ind w:right="703"/>
      </w:pPr>
      <w:r>
        <w:t>While</w:t>
      </w:r>
      <w:r>
        <w:rPr>
          <w:spacing w:val="-5"/>
        </w:rPr>
        <w:t xml:space="preserve"> </w:t>
      </w:r>
      <w:r>
        <w:t>not</w:t>
      </w:r>
      <w:r>
        <w:rPr>
          <w:spacing w:val="-5"/>
        </w:rPr>
        <w:t xml:space="preserve"> </w:t>
      </w:r>
      <w:r>
        <w:t>being</w:t>
      </w:r>
      <w:r>
        <w:rPr>
          <w:spacing w:val="-8"/>
        </w:rPr>
        <w:t xml:space="preserve"> </w:t>
      </w:r>
      <w:r>
        <w:t>obliged</w:t>
      </w:r>
      <w:r>
        <w:rPr>
          <w:spacing w:val="-6"/>
        </w:rPr>
        <w:t xml:space="preserve"> </w:t>
      </w:r>
      <w:r>
        <w:t>to</w:t>
      </w:r>
      <w:r>
        <w:rPr>
          <w:spacing w:val="-6"/>
        </w:rPr>
        <w:t xml:space="preserve"> </w:t>
      </w:r>
      <w:r>
        <w:t>seek</w:t>
      </w:r>
      <w:r>
        <w:rPr>
          <w:spacing w:val="-7"/>
        </w:rPr>
        <w:t xml:space="preserve"> </w:t>
      </w:r>
      <w:r>
        <w:t>clarifications</w:t>
      </w:r>
      <w:r>
        <w:rPr>
          <w:spacing w:val="-5"/>
        </w:rPr>
        <w:t xml:space="preserve"> </w:t>
      </w:r>
      <w:r>
        <w:t>from</w:t>
      </w:r>
      <w:r>
        <w:rPr>
          <w:spacing w:val="-4"/>
        </w:rPr>
        <w:t xml:space="preserve"> </w:t>
      </w:r>
      <w:r>
        <w:t>Candidates,</w:t>
      </w:r>
      <w:r>
        <w:rPr>
          <w:spacing w:val="-5"/>
        </w:rPr>
        <w:t xml:space="preserve"> </w:t>
      </w:r>
      <w:r>
        <w:t>the</w:t>
      </w:r>
      <w:r>
        <w:rPr>
          <w:spacing w:val="-5"/>
        </w:rPr>
        <w:t xml:space="preserve"> </w:t>
      </w:r>
      <w:r>
        <w:t>Contracting</w:t>
      </w:r>
      <w:r>
        <w:rPr>
          <w:spacing w:val="-7"/>
        </w:rPr>
        <w:t xml:space="preserve"> </w:t>
      </w:r>
      <w:r>
        <w:t>Authority</w:t>
      </w:r>
      <w:r>
        <w:rPr>
          <w:spacing w:val="-5"/>
        </w:rPr>
        <w:t xml:space="preserve"> </w:t>
      </w:r>
      <w:r>
        <w:t>reserves</w:t>
      </w:r>
      <w:r>
        <w:rPr>
          <w:spacing w:val="-7"/>
        </w:rPr>
        <w:t xml:space="preserve"> </w:t>
      </w:r>
      <w:r>
        <w:t>the right,</w:t>
      </w:r>
      <w:r>
        <w:rPr>
          <w:spacing w:val="-4"/>
        </w:rPr>
        <w:t xml:space="preserve"> </w:t>
      </w:r>
      <w:r>
        <w:t>at</w:t>
      </w:r>
      <w:r>
        <w:rPr>
          <w:spacing w:val="-4"/>
        </w:rPr>
        <w:t xml:space="preserve"> </w:t>
      </w:r>
      <w:r>
        <w:t>its</w:t>
      </w:r>
      <w:r>
        <w:rPr>
          <w:spacing w:val="-4"/>
        </w:rPr>
        <w:t xml:space="preserve"> </w:t>
      </w:r>
      <w:r>
        <w:t>absolute</w:t>
      </w:r>
      <w:r>
        <w:rPr>
          <w:spacing w:val="-4"/>
        </w:rPr>
        <w:t xml:space="preserve"> </w:t>
      </w:r>
      <w:r>
        <w:t>discretion,</w:t>
      </w:r>
      <w:r>
        <w:rPr>
          <w:spacing w:val="-4"/>
        </w:rPr>
        <w:t xml:space="preserve"> </w:t>
      </w:r>
      <w:r>
        <w:t>to</w:t>
      </w:r>
      <w:r>
        <w:rPr>
          <w:spacing w:val="-3"/>
        </w:rPr>
        <w:t xml:space="preserve"> </w:t>
      </w:r>
      <w:r>
        <w:t>ask</w:t>
      </w:r>
      <w:r>
        <w:rPr>
          <w:spacing w:val="-4"/>
        </w:rPr>
        <w:t xml:space="preserve"> </w:t>
      </w:r>
      <w:r>
        <w:t>Candidates</w:t>
      </w:r>
      <w:r>
        <w:rPr>
          <w:spacing w:val="-4"/>
        </w:rPr>
        <w:t xml:space="preserve"> </w:t>
      </w:r>
      <w:r>
        <w:t>for</w:t>
      </w:r>
      <w:r>
        <w:rPr>
          <w:spacing w:val="-4"/>
        </w:rPr>
        <w:t xml:space="preserve"> </w:t>
      </w:r>
      <w:r>
        <w:t>clarification</w:t>
      </w:r>
      <w:r>
        <w:rPr>
          <w:spacing w:val="-7"/>
        </w:rPr>
        <w:t xml:space="preserve"> </w:t>
      </w:r>
      <w:r>
        <w:t>or</w:t>
      </w:r>
      <w:r>
        <w:rPr>
          <w:spacing w:val="-4"/>
        </w:rPr>
        <w:t xml:space="preserve"> </w:t>
      </w:r>
      <w:r>
        <w:t>elaboration</w:t>
      </w:r>
      <w:r>
        <w:rPr>
          <w:spacing w:val="-7"/>
        </w:rPr>
        <w:t xml:space="preserve"> </w:t>
      </w:r>
      <w:r>
        <w:t>of</w:t>
      </w:r>
      <w:r>
        <w:rPr>
          <w:spacing w:val="-4"/>
        </w:rPr>
        <w:t xml:space="preserve"> </w:t>
      </w:r>
      <w:r>
        <w:t>any</w:t>
      </w:r>
      <w:r>
        <w:rPr>
          <w:spacing w:val="-4"/>
        </w:rPr>
        <w:t xml:space="preserve"> </w:t>
      </w:r>
      <w:r>
        <w:t>aspect</w:t>
      </w:r>
      <w:r>
        <w:rPr>
          <w:spacing w:val="-4"/>
        </w:rPr>
        <w:t xml:space="preserve"> </w:t>
      </w:r>
      <w:r>
        <w:t>of</w:t>
      </w:r>
      <w:r>
        <w:rPr>
          <w:spacing w:val="-7"/>
        </w:rPr>
        <w:t xml:space="preserve"> </w:t>
      </w:r>
      <w:r>
        <w:t>their responses to assist in its evaluation of applications.</w:t>
      </w:r>
    </w:p>
    <w:p w14:paraId="5AF97199" w14:textId="77777777" w:rsidR="00A652CE" w:rsidRDefault="00A652CE" w:rsidP="00A652CE">
      <w:pPr>
        <w:pStyle w:val="BodyText"/>
        <w:spacing w:before="160" w:line="259" w:lineRule="auto"/>
        <w:ind w:right="701"/>
      </w:pPr>
      <w:r>
        <w:t>However,</w:t>
      </w:r>
      <w:r>
        <w:rPr>
          <w:spacing w:val="-13"/>
        </w:rPr>
        <w:t xml:space="preserve"> </w:t>
      </w:r>
      <w:r>
        <w:t>it</w:t>
      </w:r>
      <w:r>
        <w:rPr>
          <w:spacing w:val="-12"/>
        </w:rPr>
        <w:t xml:space="preserve"> </w:t>
      </w:r>
      <w:r>
        <w:t>is</w:t>
      </w:r>
      <w:r>
        <w:rPr>
          <w:spacing w:val="-13"/>
        </w:rPr>
        <w:t xml:space="preserve"> </w:t>
      </w:r>
      <w:r>
        <w:t>emphasised</w:t>
      </w:r>
      <w:r>
        <w:rPr>
          <w:spacing w:val="-12"/>
        </w:rPr>
        <w:t xml:space="preserve"> </w:t>
      </w:r>
      <w:r>
        <w:t>that</w:t>
      </w:r>
      <w:r>
        <w:rPr>
          <w:spacing w:val="-13"/>
        </w:rPr>
        <w:t xml:space="preserve"> </w:t>
      </w:r>
      <w:r>
        <w:t>the</w:t>
      </w:r>
      <w:r>
        <w:rPr>
          <w:spacing w:val="-12"/>
        </w:rPr>
        <w:t xml:space="preserve"> </w:t>
      </w:r>
      <w:r>
        <w:t>Contracting</w:t>
      </w:r>
      <w:r>
        <w:rPr>
          <w:spacing w:val="-13"/>
        </w:rPr>
        <w:t xml:space="preserve"> </w:t>
      </w:r>
      <w:r>
        <w:t>Authority</w:t>
      </w:r>
      <w:r>
        <w:rPr>
          <w:spacing w:val="-12"/>
        </w:rPr>
        <w:t xml:space="preserve"> </w:t>
      </w:r>
      <w:r>
        <w:t>will</w:t>
      </w:r>
      <w:r>
        <w:rPr>
          <w:spacing w:val="-12"/>
        </w:rPr>
        <w:t xml:space="preserve"> </w:t>
      </w:r>
      <w:r>
        <w:rPr>
          <w:b/>
        </w:rPr>
        <w:t>not</w:t>
      </w:r>
      <w:r>
        <w:rPr>
          <w:b/>
          <w:spacing w:val="-13"/>
        </w:rPr>
        <w:t xml:space="preserve"> </w:t>
      </w:r>
      <w:r>
        <w:t>be</w:t>
      </w:r>
      <w:r>
        <w:rPr>
          <w:spacing w:val="-12"/>
        </w:rPr>
        <w:t xml:space="preserve"> </w:t>
      </w:r>
      <w:r>
        <w:t>obliged</w:t>
      </w:r>
      <w:r>
        <w:rPr>
          <w:spacing w:val="-13"/>
        </w:rPr>
        <w:t xml:space="preserve"> </w:t>
      </w:r>
      <w:r>
        <w:t>to</w:t>
      </w:r>
      <w:r>
        <w:rPr>
          <w:spacing w:val="-12"/>
        </w:rPr>
        <w:t xml:space="preserve"> </w:t>
      </w:r>
      <w:r>
        <w:t>seek</w:t>
      </w:r>
      <w:r>
        <w:rPr>
          <w:spacing w:val="-13"/>
        </w:rPr>
        <w:t xml:space="preserve"> </w:t>
      </w:r>
      <w:r>
        <w:t>clarification</w:t>
      </w:r>
      <w:r>
        <w:rPr>
          <w:spacing w:val="-12"/>
        </w:rPr>
        <w:t xml:space="preserve"> </w:t>
      </w:r>
      <w:r>
        <w:t>where any of the essential pass requirements set</w:t>
      </w:r>
      <w:r>
        <w:rPr>
          <w:spacing w:val="-1"/>
        </w:rPr>
        <w:t xml:space="preserve"> </w:t>
      </w:r>
      <w:r>
        <w:t>out in</w:t>
      </w:r>
      <w:r>
        <w:rPr>
          <w:spacing w:val="-1"/>
        </w:rPr>
        <w:t xml:space="preserve"> </w:t>
      </w:r>
      <w:r>
        <w:t>the Qualification Questionnaire have not been met. Therefore,</w:t>
      </w:r>
      <w:r>
        <w:rPr>
          <w:spacing w:val="-3"/>
        </w:rPr>
        <w:t xml:space="preserve"> </w:t>
      </w:r>
      <w:r>
        <w:t>Candidates</w:t>
      </w:r>
      <w:r>
        <w:rPr>
          <w:spacing w:val="-2"/>
        </w:rPr>
        <w:t xml:space="preserve"> </w:t>
      </w:r>
      <w:r>
        <w:t>should</w:t>
      </w:r>
      <w:r>
        <w:rPr>
          <w:spacing w:val="-3"/>
        </w:rPr>
        <w:t xml:space="preserve"> </w:t>
      </w:r>
      <w:r>
        <w:t>pay</w:t>
      </w:r>
      <w:r>
        <w:rPr>
          <w:spacing w:val="-2"/>
        </w:rPr>
        <w:t xml:space="preserve"> </w:t>
      </w:r>
      <w:r>
        <w:t>particular</w:t>
      </w:r>
      <w:r>
        <w:rPr>
          <w:spacing w:val="-2"/>
        </w:rPr>
        <w:t xml:space="preserve"> </w:t>
      </w:r>
      <w:r>
        <w:t>attention</w:t>
      </w:r>
      <w:r>
        <w:rPr>
          <w:spacing w:val="-5"/>
        </w:rPr>
        <w:t xml:space="preserve"> </w:t>
      </w:r>
      <w:r>
        <w:t>to</w:t>
      </w:r>
      <w:r>
        <w:rPr>
          <w:spacing w:val="-2"/>
        </w:rPr>
        <w:t xml:space="preserve"> </w:t>
      </w:r>
      <w:r>
        <w:t>ensure</w:t>
      </w:r>
      <w:r>
        <w:rPr>
          <w:spacing w:val="-3"/>
        </w:rPr>
        <w:t xml:space="preserve"> </w:t>
      </w:r>
      <w:r>
        <w:t>that</w:t>
      </w:r>
      <w:r>
        <w:rPr>
          <w:spacing w:val="-2"/>
        </w:rPr>
        <w:t xml:space="preserve"> </w:t>
      </w:r>
      <w:r>
        <w:t>their</w:t>
      </w:r>
      <w:r>
        <w:rPr>
          <w:spacing w:val="-2"/>
        </w:rPr>
        <w:t xml:space="preserve"> </w:t>
      </w:r>
      <w:r>
        <w:t>applications</w:t>
      </w:r>
      <w:r>
        <w:rPr>
          <w:spacing w:val="-2"/>
        </w:rPr>
        <w:t xml:space="preserve"> </w:t>
      </w:r>
      <w:r>
        <w:t>contain</w:t>
      </w:r>
      <w:r>
        <w:rPr>
          <w:spacing w:val="-2"/>
        </w:rPr>
        <w:t xml:space="preserve"> </w:t>
      </w:r>
      <w:r>
        <w:t>all</w:t>
      </w:r>
      <w:r>
        <w:rPr>
          <w:spacing w:val="-4"/>
        </w:rPr>
        <w:t xml:space="preserve"> </w:t>
      </w:r>
      <w:r>
        <w:t>the required information.</w:t>
      </w:r>
    </w:p>
    <w:p w14:paraId="2E87D326" w14:textId="77777777" w:rsidR="00A652CE" w:rsidRDefault="00A652CE" w:rsidP="00C07D2B">
      <w:pPr>
        <w:pStyle w:val="Heading3"/>
        <w:numPr>
          <w:ilvl w:val="1"/>
          <w:numId w:val="24"/>
        </w:numPr>
        <w:tabs>
          <w:tab w:val="left" w:pos="883"/>
        </w:tabs>
      </w:pPr>
      <w:bookmarkStart w:id="47" w:name="_bookmark25"/>
      <w:bookmarkStart w:id="48" w:name="_Toc240361796"/>
      <w:bookmarkEnd w:id="47"/>
      <w:r>
        <w:rPr>
          <w:color w:val="001F5F"/>
        </w:rPr>
        <w:t>Identification</w:t>
      </w:r>
      <w:r>
        <w:rPr>
          <w:color w:val="001F5F"/>
          <w:spacing w:val="-5"/>
        </w:rPr>
        <w:t xml:space="preserve"> </w:t>
      </w:r>
      <w:r>
        <w:rPr>
          <w:color w:val="001F5F"/>
        </w:rPr>
        <w:t>of</w:t>
      </w:r>
      <w:r>
        <w:rPr>
          <w:color w:val="001F5F"/>
          <w:spacing w:val="-4"/>
        </w:rPr>
        <w:t xml:space="preserve"> </w:t>
      </w:r>
      <w:r>
        <w:rPr>
          <w:color w:val="001F5F"/>
        </w:rPr>
        <w:t>Tender</w:t>
      </w:r>
      <w:r>
        <w:rPr>
          <w:color w:val="001F5F"/>
          <w:spacing w:val="-4"/>
        </w:rPr>
        <w:t xml:space="preserve"> List</w:t>
      </w:r>
      <w:bookmarkEnd w:id="48"/>
    </w:p>
    <w:p w14:paraId="2BBC271B" w14:textId="77777777" w:rsidR="00A652CE" w:rsidRDefault="00A652CE" w:rsidP="00A652CE">
      <w:pPr>
        <w:spacing w:before="163" w:line="276" w:lineRule="auto"/>
        <w:ind w:left="307" w:right="699"/>
        <w:jc w:val="both"/>
        <w:rPr>
          <w:b/>
        </w:rPr>
      </w:pPr>
      <w:r>
        <w:t xml:space="preserve">Completed applications will be evaluated in line with the Selection criteria and the pass/fail basis specified in Appendix A. Responses will either pass or fail each Selection Criterion. </w:t>
      </w:r>
      <w:r>
        <w:rPr>
          <w:b/>
          <w:u w:val="single"/>
        </w:rPr>
        <w:t>Only responses</w:t>
      </w:r>
      <w:r>
        <w:rPr>
          <w:b/>
        </w:rPr>
        <w:t xml:space="preserve"> </w:t>
      </w:r>
      <w:r>
        <w:rPr>
          <w:b/>
          <w:u w:val="single"/>
        </w:rPr>
        <w:t>which pass all criteria will be invited to stage 2 of the process.</w:t>
      </w:r>
    </w:p>
    <w:p w14:paraId="6C350987" w14:textId="77777777" w:rsidR="00A652CE" w:rsidRDefault="00A652CE" w:rsidP="00C07D2B">
      <w:pPr>
        <w:pStyle w:val="Heading3"/>
        <w:numPr>
          <w:ilvl w:val="1"/>
          <w:numId w:val="24"/>
        </w:numPr>
        <w:tabs>
          <w:tab w:val="left" w:pos="879"/>
        </w:tabs>
        <w:spacing w:before="161"/>
        <w:ind w:left="879" w:hanging="572"/>
      </w:pPr>
      <w:bookmarkStart w:id="49" w:name="_bookmark26"/>
      <w:bookmarkStart w:id="50" w:name="_Toc240361797"/>
      <w:bookmarkEnd w:id="49"/>
      <w:r>
        <w:rPr>
          <w:color w:val="001F5F"/>
        </w:rPr>
        <w:lastRenderedPageBreak/>
        <w:t>Freedom</w:t>
      </w:r>
      <w:r>
        <w:rPr>
          <w:color w:val="001F5F"/>
          <w:spacing w:val="-4"/>
        </w:rPr>
        <w:t xml:space="preserve"> </w:t>
      </w:r>
      <w:r>
        <w:rPr>
          <w:color w:val="001F5F"/>
        </w:rPr>
        <w:t>of</w:t>
      </w:r>
      <w:r>
        <w:rPr>
          <w:color w:val="001F5F"/>
          <w:spacing w:val="-4"/>
        </w:rPr>
        <w:t xml:space="preserve"> </w:t>
      </w:r>
      <w:r>
        <w:rPr>
          <w:color w:val="001F5F"/>
        </w:rPr>
        <w:t>Information</w:t>
      </w:r>
      <w:r>
        <w:rPr>
          <w:color w:val="001F5F"/>
          <w:spacing w:val="-3"/>
        </w:rPr>
        <w:t xml:space="preserve"> </w:t>
      </w:r>
      <w:r>
        <w:rPr>
          <w:color w:val="001F5F"/>
          <w:spacing w:val="-5"/>
        </w:rPr>
        <w:t>Act</w:t>
      </w:r>
      <w:bookmarkEnd w:id="50"/>
    </w:p>
    <w:p w14:paraId="49BB6E43" w14:textId="77777777" w:rsidR="00A652CE" w:rsidRDefault="00A652CE" w:rsidP="00A652CE">
      <w:pPr>
        <w:pStyle w:val="BodyText"/>
        <w:spacing w:before="163" w:line="276" w:lineRule="auto"/>
        <w:ind w:right="704"/>
      </w:pPr>
      <w:r>
        <w:t>All responses to this Qualification Questionnaire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w:t>
      </w:r>
    </w:p>
    <w:p w14:paraId="3681E1AC" w14:textId="77777777" w:rsidR="00A652CE" w:rsidRDefault="00A652CE" w:rsidP="00A652CE">
      <w:pPr>
        <w:pStyle w:val="BodyText"/>
        <w:spacing w:before="160" w:line="259" w:lineRule="auto"/>
        <w:ind w:right="700"/>
      </w:pPr>
      <w:r>
        <w:t>Candidates are requested to consider if any of the information supplied by them in response to this questionnaire should not be disclosed because</w:t>
      </w:r>
      <w:r>
        <w:rPr>
          <w:spacing w:val="-1"/>
        </w:rPr>
        <w:t xml:space="preserve"> </w:t>
      </w:r>
      <w:r>
        <w:t>of its sensitivity. If that is the case, Candidates should specify the information that is sensitive and the reasons for its sensitivity. The Contracting Authority cannot</w:t>
      </w:r>
      <w:r>
        <w:rPr>
          <w:spacing w:val="-13"/>
        </w:rPr>
        <w:t xml:space="preserve"> </w:t>
      </w:r>
      <w:r>
        <w:t>guarantee</w:t>
      </w:r>
      <w:r>
        <w:rPr>
          <w:spacing w:val="-11"/>
        </w:rPr>
        <w:t xml:space="preserve"> </w:t>
      </w:r>
      <w:r>
        <w:t>that</w:t>
      </w:r>
      <w:r>
        <w:rPr>
          <w:spacing w:val="-13"/>
        </w:rPr>
        <w:t xml:space="preserve"> </w:t>
      </w:r>
      <w:r>
        <w:t>any</w:t>
      </w:r>
      <w:r>
        <w:rPr>
          <w:spacing w:val="-11"/>
        </w:rPr>
        <w:t xml:space="preserve"> </w:t>
      </w:r>
      <w:r>
        <w:t>information</w:t>
      </w:r>
      <w:r>
        <w:rPr>
          <w:spacing w:val="-12"/>
        </w:rPr>
        <w:t xml:space="preserve"> </w:t>
      </w:r>
      <w:r>
        <w:t>provided</w:t>
      </w:r>
      <w:r>
        <w:rPr>
          <w:spacing w:val="-12"/>
        </w:rPr>
        <w:t xml:space="preserve"> </w:t>
      </w:r>
      <w:r>
        <w:t>by</w:t>
      </w:r>
      <w:r>
        <w:rPr>
          <w:spacing w:val="-9"/>
        </w:rPr>
        <w:t xml:space="preserve"> </w:t>
      </w:r>
      <w:r>
        <w:t>Candidates,</w:t>
      </w:r>
      <w:r>
        <w:rPr>
          <w:spacing w:val="-11"/>
        </w:rPr>
        <w:t xml:space="preserve"> </w:t>
      </w:r>
      <w:r>
        <w:t>either</w:t>
      </w:r>
      <w:r>
        <w:rPr>
          <w:spacing w:val="-12"/>
        </w:rPr>
        <w:t xml:space="preserve"> </w:t>
      </w:r>
      <w:r>
        <w:t>in</w:t>
      </w:r>
      <w:r>
        <w:rPr>
          <w:spacing w:val="-13"/>
        </w:rPr>
        <w:t xml:space="preserve"> </w:t>
      </w:r>
      <w:r>
        <w:t>response</w:t>
      </w:r>
      <w:r>
        <w:rPr>
          <w:spacing w:val="-11"/>
        </w:rPr>
        <w:t xml:space="preserve"> </w:t>
      </w:r>
      <w:r>
        <w:t>to</w:t>
      </w:r>
      <w:r>
        <w:rPr>
          <w:spacing w:val="-12"/>
        </w:rPr>
        <w:t xml:space="preserve"> </w:t>
      </w:r>
      <w:r>
        <w:t>this</w:t>
      </w:r>
      <w:r>
        <w:rPr>
          <w:spacing w:val="-11"/>
        </w:rPr>
        <w:t xml:space="preserve"> </w:t>
      </w:r>
      <w:r>
        <w:t xml:space="preserve">Qualification Questionnaire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disclosure of the relevant information which is subsequently released or in respect of any consequential damage suffered as a result of such </w:t>
      </w:r>
      <w:r>
        <w:rPr>
          <w:spacing w:val="-2"/>
        </w:rPr>
        <w:t>disclosure.</w:t>
      </w:r>
    </w:p>
    <w:p w14:paraId="2FBB5B74" w14:textId="77777777" w:rsidR="00A652CE" w:rsidRDefault="00A652CE" w:rsidP="00C07D2B">
      <w:pPr>
        <w:pStyle w:val="Heading3"/>
        <w:numPr>
          <w:ilvl w:val="1"/>
          <w:numId w:val="24"/>
        </w:numPr>
        <w:tabs>
          <w:tab w:val="left" w:pos="879"/>
        </w:tabs>
        <w:spacing w:before="157"/>
        <w:ind w:left="879" w:hanging="572"/>
      </w:pPr>
      <w:bookmarkStart w:id="51" w:name="_bookmark27"/>
      <w:bookmarkStart w:id="52" w:name="_Toc240361798"/>
      <w:bookmarkEnd w:id="51"/>
      <w:r>
        <w:rPr>
          <w:color w:val="001F5F"/>
        </w:rPr>
        <w:t>International</w:t>
      </w:r>
      <w:r>
        <w:rPr>
          <w:color w:val="001F5F"/>
          <w:spacing w:val="-7"/>
        </w:rPr>
        <w:t xml:space="preserve"> </w:t>
      </w:r>
      <w:r>
        <w:rPr>
          <w:color w:val="001F5F"/>
        </w:rPr>
        <w:t>Procurement</w:t>
      </w:r>
      <w:r>
        <w:rPr>
          <w:color w:val="001F5F"/>
          <w:spacing w:val="-5"/>
        </w:rPr>
        <w:t xml:space="preserve"> </w:t>
      </w:r>
      <w:r>
        <w:rPr>
          <w:color w:val="001F5F"/>
          <w:spacing w:val="-2"/>
        </w:rPr>
        <w:t>Instrument</w:t>
      </w:r>
      <w:bookmarkEnd w:id="52"/>
    </w:p>
    <w:p w14:paraId="41B02E0F" w14:textId="77777777" w:rsidR="00A652CE" w:rsidRDefault="00A652CE" w:rsidP="00A652CE">
      <w:pPr>
        <w:pStyle w:val="Heading3"/>
        <w:sectPr w:rsidR="00A652CE">
          <w:pgSz w:w="11910" w:h="16840"/>
          <w:pgMar w:top="1380" w:right="708" w:bottom="1200" w:left="1133" w:header="0" w:footer="1000" w:gutter="0"/>
          <w:cols w:space="720"/>
        </w:sectPr>
      </w:pPr>
    </w:p>
    <w:p w14:paraId="1EE3C2C7" w14:textId="77777777" w:rsidR="00A652CE" w:rsidRDefault="00A652CE" w:rsidP="00A652CE">
      <w:pPr>
        <w:pStyle w:val="BodyText"/>
        <w:spacing w:before="41" w:line="256" w:lineRule="auto"/>
        <w:ind w:right="702"/>
      </w:pPr>
      <w:r>
        <w:lastRenderedPageBreak/>
        <w:t>The Contracting Authority would refer Candidates in particular to the provisions of Regulation (EU) 2022/1031 on the access of third country economic operators, services and goods to the European Union’s public procurement and concession markets and procedures supporting negotiations on access of European Union economic operators, services and goods to the public procurement and concession markets of third countries and to their obligation to comply therewith.</w:t>
      </w:r>
    </w:p>
    <w:p w14:paraId="22B41127" w14:textId="77777777" w:rsidR="00A652CE" w:rsidRDefault="00A652CE" w:rsidP="00A652CE">
      <w:pPr>
        <w:pStyle w:val="BodyText"/>
        <w:spacing w:before="154" w:line="256" w:lineRule="auto"/>
        <w:ind w:right="708"/>
      </w:pPr>
      <w:r>
        <w:t>In particular, Candidates should note in Article 6 of Regulation (EU) 2022/1031, the obligations for a Contracting Authority in the context of a procurement procedure where the EU Commission has adopted an International Procurement Instrument (IPI) measure.</w:t>
      </w:r>
    </w:p>
    <w:p w14:paraId="7102DC3B" w14:textId="77777777" w:rsidR="00A652CE" w:rsidRDefault="00A652CE" w:rsidP="00C07D2B">
      <w:pPr>
        <w:pStyle w:val="Heading3"/>
        <w:numPr>
          <w:ilvl w:val="1"/>
          <w:numId w:val="24"/>
        </w:numPr>
        <w:tabs>
          <w:tab w:val="left" w:pos="879"/>
        </w:tabs>
        <w:spacing w:before="159"/>
        <w:ind w:left="879" w:hanging="572"/>
      </w:pPr>
      <w:bookmarkStart w:id="53" w:name="_bookmark28"/>
      <w:bookmarkStart w:id="54" w:name="_Toc240361799"/>
      <w:bookmarkEnd w:id="53"/>
      <w:r>
        <w:rPr>
          <w:color w:val="001F5F"/>
        </w:rPr>
        <w:t>Foreign</w:t>
      </w:r>
      <w:r>
        <w:rPr>
          <w:color w:val="001F5F"/>
          <w:spacing w:val="-3"/>
        </w:rPr>
        <w:t xml:space="preserve"> </w:t>
      </w:r>
      <w:r>
        <w:rPr>
          <w:color w:val="001F5F"/>
        </w:rPr>
        <w:t>Subsidies</w:t>
      </w:r>
      <w:r>
        <w:rPr>
          <w:color w:val="001F5F"/>
          <w:spacing w:val="-3"/>
        </w:rPr>
        <w:t xml:space="preserve"> </w:t>
      </w:r>
      <w:r>
        <w:rPr>
          <w:color w:val="001F5F"/>
          <w:spacing w:val="-2"/>
        </w:rPr>
        <w:t>Regulation</w:t>
      </w:r>
      <w:bookmarkEnd w:id="54"/>
    </w:p>
    <w:p w14:paraId="15C7C630" w14:textId="77777777" w:rsidR="00A652CE" w:rsidRDefault="00A652CE" w:rsidP="00A652CE">
      <w:pPr>
        <w:pStyle w:val="BodyText"/>
        <w:spacing w:before="165" w:line="256" w:lineRule="auto"/>
        <w:ind w:right="703"/>
      </w:pPr>
      <w:r>
        <w:t>Candidates are referred to the provisions of Regulation (EU) 2022/2560 of the European Parliament and of the Council on Foreign Subsidies distorting the Internal Market, in addition to Commission Implementing Regulation (EU) 2023/1441, and their obligation to comply therewith. In particular, Candidates should</w:t>
      </w:r>
      <w:r>
        <w:rPr>
          <w:spacing w:val="-1"/>
        </w:rPr>
        <w:t xml:space="preserve"> </w:t>
      </w:r>
      <w:r>
        <w:t>note</w:t>
      </w:r>
      <w:r>
        <w:rPr>
          <w:spacing w:val="-2"/>
        </w:rPr>
        <w:t xml:space="preserve"> </w:t>
      </w:r>
      <w:r>
        <w:t>the requirements in</w:t>
      </w:r>
      <w:r>
        <w:rPr>
          <w:spacing w:val="-1"/>
        </w:rPr>
        <w:t xml:space="preserve"> </w:t>
      </w:r>
      <w:r>
        <w:t>Articles</w:t>
      </w:r>
      <w:r>
        <w:rPr>
          <w:spacing w:val="-4"/>
        </w:rPr>
        <w:t xml:space="preserve"> </w:t>
      </w:r>
      <w:r>
        <w:t>28</w:t>
      </w:r>
      <w:r>
        <w:rPr>
          <w:spacing w:val="-2"/>
        </w:rPr>
        <w:t xml:space="preserve"> </w:t>
      </w:r>
      <w:r>
        <w:t>and</w:t>
      </w:r>
      <w:r>
        <w:rPr>
          <w:spacing w:val="-1"/>
        </w:rPr>
        <w:t xml:space="preserve"> </w:t>
      </w:r>
      <w:r>
        <w:t>29</w:t>
      </w:r>
      <w:r>
        <w:rPr>
          <w:spacing w:val="-2"/>
        </w:rPr>
        <w:t xml:space="preserve"> </w:t>
      </w:r>
      <w:r>
        <w:t>of Regulation (EU) 2022/2560 relating to</w:t>
      </w:r>
      <w:r>
        <w:rPr>
          <w:spacing w:val="-5"/>
        </w:rPr>
        <w:t xml:space="preserve"> </w:t>
      </w:r>
      <w:r>
        <w:t>the</w:t>
      </w:r>
      <w:r>
        <w:rPr>
          <w:spacing w:val="-6"/>
        </w:rPr>
        <w:t xml:space="preserve"> </w:t>
      </w:r>
      <w:r>
        <w:t>prior</w:t>
      </w:r>
      <w:r>
        <w:rPr>
          <w:spacing w:val="-6"/>
        </w:rPr>
        <w:t xml:space="preserve"> </w:t>
      </w:r>
      <w:r>
        <w:t>notification</w:t>
      </w:r>
      <w:r>
        <w:rPr>
          <w:spacing w:val="-10"/>
        </w:rPr>
        <w:t xml:space="preserve"> </w:t>
      </w:r>
      <w:r>
        <w:t>or</w:t>
      </w:r>
      <w:r>
        <w:rPr>
          <w:spacing w:val="-9"/>
        </w:rPr>
        <w:t xml:space="preserve"> </w:t>
      </w:r>
      <w:r>
        <w:t>declaration</w:t>
      </w:r>
      <w:r>
        <w:rPr>
          <w:spacing w:val="-7"/>
        </w:rPr>
        <w:t xml:space="preserve"> </w:t>
      </w:r>
      <w:r>
        <w:t>of</w:t>
      </w:r>
      <w:r>
        <w:rPr>
          <w:spacing w:val="-6"/>
        </w:rPr>
        <w:t xml:space="preserve"> </w:t>
      </w:r>
      <w:r>
        <w:t>foreign</w:t>
      </w:r>
      <w:r>
        <w:rPr>
          <w:spacing w:val="-7"/>
        </w:rPr>
        <w:t xml:space="preserve"> </w:t>
      </w:r>
      <w:r>
        <w:t>financial</w:t>
      </w:r>
      <w:r>
        <w:rPr>
          <w:spacing w:val="-7"/>
        </w:rPr>
        <w:t xml:space="preserve"> </w:t>
      </w:r>
      <w:r>
        <w:t>contributions,</w:t>
      </w:r>
      <w:r>
        <w:rPr>
          <w:spacing w:val="-9"/>
        </w:rPr>
        <w:t xml:space="preserve"> </w:t>
      </w:r>
      <w:r>
        <w:t>where</w:t>
      </w:r>
      <w:r>
        <w:rPr>
          <w:spacing w:val="-8"/>
        </w:rPr>
        <w:t xml:space="preserve"> </w:t>
      </w:r>
      <w:r>
        <w:t>the</w:t>
      </w:r>
      <w:r>
        <w:rPr>
          <w:spacing w:val="-6"/>
        </w:rPr>
        <w:t xml:space="preserve"> </w:t>
      </w:r>
      <w:r>
        <w:t>estimated</w:t>
      </w:r>
      <w:r>
        <w:rPr>
          <w:spacing w:val="-7"/>
        </w:rPr>
        <w:t xml:space="preserve"> </w:t>
      </w:r>
      <w:r>
        <w:t>value</w:t>
      </w:r>
      <w:r>
        <w:rPr>
          <w:spacing w:val="-6"/>
        </w:rPr>
        <w:t xml:space="preserve"> </w:t>
      </w:r>
      <w:r>
        <w:t>of the public procurement procedure is equal to or greater than the applicable financial thresholds set out therein.</w:t>
      </w:r>
    </w:p>
    <w:p w14:paraId="2C0AD191" w14:textId="77777777" w:rsidR="00A652CE" w:rsidRDefault="00A652CE" w:rsidP="00C07D2B">
      <w:pPr>
        <w:pStyle w:val="Heading3"/>
        <w:numPr>
          <w:ilvl w:val="1"/>
          <w:numId w:val="24"/>
        </w:numPr>
        <w:tabs>
          <w:tab w:val="left" w:pos="879"/>
        </w:tabs>
        <w:spacing w:before="154"/>
        <w:ind w:left="879" w:hanging="572"/>
      </w:pPr>
      <w:bookmarkStart w:id="55" w:name="_bookmark29"/>
      <w:bookmarkStart w:id="56" w:name="_Toc240361800"/>
      <w:bookmarkEnd w:id="55"/>
      <w:r>
        <w:rPr>
          <w:color w:val="001F5F"/>
          <w:spacing w:val="-2"/>
        </w:rPr>
        <w:t>Interference</w:t>
      </w:r>
      <w:bookmarkEnd w:id="56"/>
    </w:p>
    <w:p w14:paraId="36166F02" w14:textId="77777777" w:rsidR="00A652CE" w:rsidRDefault="00A652CE" w:rsidP="00A652CE">
      <w:pPr>
        <w:pStyle w:val="BodyText"/>
        <w:spacing w:before="163" w:line="256" w:lineRule="auto"/>
        <w:ind w:right="702"/>
      </w:pPr>
      <w:r>
        <w:t>Any</w:t>
      </w:r>
      <w:r>
        <w:rPr>
          <w:spacing w:val="-2"/>
        </w:rPr>
        <w:t xml:space="preserve"> </w:t>
      </w:r>
      <w:r>
        <w:t>effort</w:t>
      </w:r>
      <w:r>
        <w:rPr>
          <w:spacing w:val="-5"/>
        </w:rPr>
        <w:t xml:space="preserve"> </w:t>
      </w:r>
      <w:r>
        <w:t>by</w:t>
      </w:r>
      <w:r>
        <w:rPr>
          <w:spacing w:val="-4"/>
        </w:rPr>
        <w:t xml:space="preserve"> </w:t>
      </w:r>
      <w:r>
        <w:t>the</w:t>
      </w:r>
      <w:r>
        <w:rPr>
          <w:spacing w:val="-2"/>
        </w:rPr>
        <w:t xml:space="preserve"> </w:t>
      </w:r>
      <w:r>
        <w:t>Candidate</w:t>
      </w:r>
      <w:r>
        <w:rPr>
          <w:spacing w:val="-2"/>
        </w:rPr>
        <w:t xml:space="preserve"> </w:t>
      </w:r>
      <w:r>
        <w:t>to</w:t>
      </w:r>
      <w:r>
        <w:rPr>
          <w:spacing w:val="-1"/>
        </w:rPr>
        <w:t xml:space="preserve"> </w:t>
      </w:r>
      <w:r>
        <w:t>unduly</w:t>
      </w:r>
      <w:r>
        <w:rPr>
          <w:spacing w:val="-2"/>
        </w:rPr>
        <w:t xml:space="preserve"> </w:t>
      </w:r>
      <w:r>
        <w:t>influence</w:t>
      </w:r>
      <w:r>
        <w:rPr>
          <w:spacing w:val="-4"/>
        </w:rPr>
        <w:t xml:space="preserve"> </w:t>
      </w:r>
      <w:r>
        <w:t>the</w:t>
      </w:r>
      <w:r>
        <w:rPr>
          <w:spacing w:val="-2"/>
        </w:rPr>
        <w:t xml:space="preserve"> </w:t>
      </w:r>
      <w:r>
        <w:t>Contracting</w:t>
      </w:r>
      <w:r>
        <w:rPr>
          <w:spacing w:val="-6"/>
        </w:rPr>
        <w:t xml:space="preserve"> </w:t>
      </w:r>
      <w:r>
        <w:t>Authority,</w:t>
      </w:r>
      <w:r>
        <w:rPr>
          <w:spacing w:val="-4"/>
        </w:rPr>
        <w:t xml:space="preserve"> </w:t>
      </w:r>
      <w:r>
        <w:t>relevant</w:t>
      </w:r>
      <w:r>
        <w:rPr>
          <w:spacing w:val="-2"/>
        </w:rPr>
        <w:t xml:space="preserve"> </w:t>
      </w:r>
      <w:r>
        <w:t>agency</w:t>
      </w:r>
      <w:r>
        <w:rPr>
          <w:spacing w:val="-2"/>
        </w:rPr>
        <w:t xml:space="preserve"> </w:t>
      </w:r>
      <w:r>
        <w:t>personnel or any other relevant persons or bodies in the process of examination, clarification, evaluation and comparison of applications and in decisions concerning the award of the contract shall have their application rejected.</w:t>
      </w:r>
    </w:p>
    <w:p w14:paraId="15AD7692" w14:textId="77777777" w:rsidR="00A652CE" w:rsidRDefault="00A652CE" w:rsidP="00A652CE">
      <w:pPr>
        <w:pStyle w:val="BodyText"/>
        <w:spacing w:before="156" w:line="256" w:lineRule="auto"/>
        <w:ind w:right="705"/>
      </w:pPr>
      <w:r>
        <w:t>In accordance with Section 38 of the Ethics in Public Office Act 1995 any money, gift or other consideration</w:t>
      </w:r>
      <w:r>
        <w:rPr>
          <w:spacing w:val="-7"/>
        </w:rPr>
        <w:t xml:space="preserve"> </w:t>
      </w:r>
      <w:r>
        <w:t>from</w:t>
      </w:r>
      <w:r>
        <w:rPr>
          <w:spacing w:val="-6"/>
        </w:rPr>
        <w:t xml:space="preserve"> </w:t>
      </w:r>
      <w:r>
        <w:t>a</w:t>
      </w:r>
      <w:r>
        <w:rPr>
          <w:spacing w:val="-7"/>
        </w:rPr>
        <w:t xml:space="preserve"> </w:t>
      </w:r>
      <w:r>
        <w:t>person</w:t>
      </w:r>
      <w:r>
        <w:rPr>
          <w:spacing w:val="-5"/>
        </w:rPr>
        <w:t xml:space="preserve"> </w:t>
      </w:r>
      <w:r>
        <w:t>holding</w:t>
      </w:r>
      <w:r>
        <w:rPr>
          <w:spacing w:val="-7"/>
        </w:rPr>
        <w:t xml:space="preserve"> </w:t>
      </w:r>
      <w:r>
        <w:t>or</w:t>
      </w:r>
      <w:r>
        <w:rPr>
          <w:spacing w:val="-7"/>
        </w:rPr>
        <w:t xml:space="preserve"> </w:t>
      </w:r>
      <w:r>
        <w:t>seeking</w:t>
      </w:r>
      <w:r>
        <w:rPr>
          <w:spacing w:val="-7"/>
        </w:rPr>
        <w:t xml:space="preserve"> </w:t>
      </w:r>
      <w:r>
        <w:t>to</w:t>
      </w:r>
      <w:r>
        <w:rPr>
          <w:spacing w:val="-7"/>
        </w:rPr>
        <w:t xml:space="preserve"> </w:t>
      </w:r>
      <w:r>
        <w:t>obtain</w:t>
      </w:r>
      <w:r>
        <w:rPr>
          <w:spacing w:val="-6"/>
        </w:rPr>
        <w:t xml:space="preserve"> </w:t>
      </w:r>
      <w:r>
        <w:t>a</w:t>
      </w:r>
      <w:r>
        <w:rPr>
          <w:spacing w:val="-7"/>
        </w:rPr>
        <w:t xml:space="preserve"> </w:t>
      </w:r>
      <w:r>
        <w:t>contract</w:t>
      </w:r>
      <w:r>
        <w:rPr>
          <w:spacing w:val="-6"/>
        </w:rPr>
        <w:t xml:space="preserve"> </w:t>
      </w:r>
      <w:r>
        <w:t>will</w:t>
      </w:r>
      <w:r>
        <w:rPr>
          <w:spacing w:val="-7"/>
        </w:rPr>
        <w:t xml:space="preserve"> </w:t>
      </w:r>
      <w:r>
        <w:t>be</w:t>
      </w:r>
      <w:r>
        <w:rPr>
          <w:spacing w:val="-6"/>
        </w:rPr>
        <w:t xml:space="preserve"> </w:t>
      </w:r>
      <w:r>
        <w:t>deemed</w:t>
      </w:r>
      <w:r>
        <w:rPr>
          <w:spacing w:val="-5"/>
        </w:rPr>
        <w:t xml:space="preserve"> </w:t>
      </w:r>
      <w:r>
        <w:t>to</w:t>
      </w:r>
      <w:r>
        <w:rPr>
          <w:spacing w:val="-5"/>
        </w:rPr>
        <w:t xml:space="preserve"> </w:t>
      </w:r>
      <w:r>
        <w:t>have</w:t>
      </w:r>
      <w:r>
        <w:rPr>
          <w:spacing w:val="-4"/>
        </w:rPr>
        <w:t xml:space="preserve"> </w:t>
      </w:r>
      <w:r>
        <w:t>been</w:t>
      </w:r>
      <w:r>
        <w:rPr>
          <w:spacing w:val="-5"/>
        </w:rPr>
        <w:t xml:space="preserve"> </w:t>
      </w:r>
      <w:r>
        <w:t>paid or given corruptly unless the contrary is proved.</w:t>
      </w:r>
    </w:p>
    <w:p w14:paraId="3AAA8685" w14:textId="77777777" w:rsidR="00A652CE" w:rsidRDefault="00A652CE" w:rsidP="00C07D2B">
      <w:pPr>
        <w:pStyle w:val="Heading3"/>
        <w:numPr>
          <w:ilvl w:val="1"/>
          <w:numId w:val="24"/>
        </w:numPr>
        <w:tabs>
          <w:tab w:val="left" w:pos="879"/>
        </w:tabs>
        <w:spacing w:before="158"/>
        <w:ind w:left="879" w:hanging="572"/>
      </w:pPr>
      <w:bookmarkStart w:id="57" w:name="_bookmark30"/>
      <w:bookmarkStart w:id="58" w:name="_Toc240361801"/>
      <w:bookmarkEnd w:id="57"/>
      <w:r>
        <w:rPr>
          <w:color w:val="001F5F"/>
        </w:rPr>
        <w:t>Inducement</w:t>
      </w:r>
      <w:r>
        <w:rPr>
          <w:color w:val="001F5F"/>
          <w:spacing w:val="-3"/>
        </w:rPr>
        <w:t xml:space="preserve"> </w:t>
      </w:r>
      <w:r>
        <w:rPr>
          <w:color w:val="001F5F"/>
        </w:rPr>
        <w:t>to</w:t>
      </w:r>
      <w:r>
        <w:rPr>
          <w:color w:val="001F5F"/>
          <w:spacing w:val="-1"/>
        </w:rPr>
        <w:t xml:space="preserve"> </w:t>
      </w:r>
      <w:r>
        <w:rPr>
          <w:color w:val="001F5F"/>
          <w:spacing w:val="-2"/>
        </w:rPr>
        <w:t>Purchase</w:t>
      </w:r>
      <w:bookmarkEnd w:id="58"/>
    </w:p>
    <w:p w14:paraId="3AF78118" w14:textId="77777777" w:rsidR="00A652CE" w:rsidRDefault="00A652CE" w:rsidP="00A652CE">
      <w:pPr>
        <w:pStyle w:val="BodyText"/>
        <w:spacing w:before="163" w:line="276" w:lineRule="auto"/>
        <w:ind w:right="704"/>
      </w:pPr>
      <w:r>
        <w:t xml:space="preserve">The Contracting Authority shall be entitled to disqualify a Candidate in one of the </w:t>
      </w:r>
      <w:r>
        <w:lastRenderedPageBreak/>
        <w:t xml:space="preserve">following </w:t>
      </w:r>
      <w:r>
        <w:rPr>
          <w:spacing w:val="-2"/>
        </w:rPr>
        <w:t>circumstances:</w:t>
      </w:r>
    </w:p>
    <w:p w14:paraId="44205B52" w14:textId="77777777" w:rsidR="00A652CE" w:rsidRDefault="00A652CE" w:rsidP="00A652CE">
      <w:pPr>
        <w:pStyle w:val="ListParagraph"/>
        <w:numPr>
          <w:ilvl w:val="0"/>
          <w:numId w:val="15"/>
        </w:numPr>
        <w:tabs>
          <w:tab w:val="left" w:pos="1024"/>
          <w:tab w:val="left" w:pos="1027"/>
        </w:tabs>
        <w:spacing w:before="81" w:line="276" w:lineRule="auto"/>
        <w:ind w:right="704"/>
        <w:jc w:val="both"/>
      </w:pPr>
      <w:r>
        <w:t>If</w:t>
      </w:r>
      <w:r>
        <w:rPr>
          <w:spacing w:val="-1"/>
        </w:rPr>
        <w:t xml:space="preserve"> </w:t>
      </w:r>
      <w:r>
        <w:t>the</w:t>
      </w:r>
      <w:r>
        <w:rPr>
          <w:spacing w:val="-4"/>
        </w:rPr>
        <w:t xml:space="preserve"> </w:t>
      </w:r>
      <w:r>
        <w:t>Candidate</w:t>
      </w:r>
      <w:r>
        <w:rPr>
          <w:spacing w:val="-3"/>
        </w:rPr>
        <w:t xml:space="preserve"> </w:t>
      </w:r>
      <w:r>
        <w:t>has</w:t>
      </w:r>
      <w:r>
        <w:rPr>
          <w:spacing w:val="-4"/>
        </w:rPr>
        <w:t xml:space="preserve"> </w:t>
      </w:r>
      <w:r>
        <w:t>offered</w:t>
      </w:r>
      <w:r>
        <w:rPr>
          <w:spacing w:val="-2"/>
        </w:rPr>
        <w:t xml:space="preserve"> </w:t>
      </w:r>
      <w:r>
        <w:t>or</w:t>
      </w:r>
      <w:r>
        <w:rPr>
          <w:spacing w:val="-4"/>
        </w:rPr>
        <w:t xml:space="preserve"> </w:t>
      </w:r>
      <w:r>
        <w:t>given</w:t>
      </w:r>
      <w:r>
        <w:rPr>
          <w:spacing w:val="-6"/>
        </w:rPr>
        <w:t xml:space="preserve"> </w:t>
      </w:r>
      <w:r>
        <w:t>or</w:t>
      </w:r>
      <w:r>
        <w:rPr>
          <w:spacing w:val="-1"/>
        </w:rPr>
        <w:t xml:space="preserve"> </w:t>
      </w:r>
      <w:r>
        <w:t>agreed</w:t>
      </w:r>
      <w:r>
        <w:rPr>
          <w:spacing w:val="-4"/>
        </w:rPr>
        <w:t xml:space="preserve"> </w:t>
      </w:r>
      <w:r>
        <w:t>to</w:t>
      </w:r>
      <w:r>
        <w:rPr>
          <w:spacing w:val="-2"/>
        </w:rPr>
        <w:t xml:space="preserve"> </w:t>
      </w:r>
      <w:r>
        <w:t>give</w:t>
      </w:r>
      <w:r>
        <w:rPr>
          <w:spacing w:val="-3"/>
        </w:rPr>
        <w:t xml:space="preserve"> </w:t>
      </w:r>
      <w:r>
        <w:t>to any</w:t>
      </w:r>
      <w:r>
        <w:rPr>
          <w:spacing w:val="-1"/>
        </w:rPr>
        <w:t xml:space="preserve"> </w:t>
      </w:r>
      <w:r>
        <w:t>person</w:t>
      </w:r>
      <w:r>
        <w:rPr>
          <w:spacing w:val="-5"/>
        </w:rPr>
        <w:t xml:space="preserve"> </w:t>
      </w:r>
      <w:r>
        <w:t>any</w:t>
      </w:r>
      <w:r>
        <w:rPr>
          <w:spacing w:val="-3"/>
        </w:rPr>
        <w:t xml:space="preserve"> </w:t>
      </w:r>
      <w:r>
        <w:t>gift</w:t>
      </w:r>
      <w:r>
        <w:rPr>
          <w:spacing w:val="-3"/>
        </w:rPr>
        <w:t xml:space="preserve"> </w:t>
      </w:r>
      <w:r>
        <w:t>or</w:t>
      </w:r>
      <w:r>
        <w:rPr>
          <w:spacing w:val="-4"/>
        </w:rPr>
        <w:t xml:space="preserve"> </w:t>
      </w:r>
      <w:r>
        <w:t>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285C3E52" w14:textId="77777777" w:rsidR="00A652CE" w:rsidRDefault="00A652CE" w:rsidP="00A652CE">
      <w:pPr>
        <w:pStyle w:val="ListParagraph"/>
        <w:numPr>
          <w:ilvl w:val="0"/>
          <w:numId w:val="15"/>
        </w:numPr>
        <w:tabs>
          <w:tab w:val="left" w:pos="1024"/>
          <w:tab w:val="left" w:pos="1027"/>
        </w:tabs>
        <w:spacing w:before="79" w:line="276" w:lineRule="auto"/>
        <w:ind w:right="708"/>
        <w:jc w:val="both"/>
      </w:pPr>
      <w:r>
        <w:t>If like acts have been done by any other person employed by the Candidate or acting on its behalf (whether with or without the knowledge of the Candidate).</w:t>
      </w:r>
    </w:p>
    <w:p w14:paraId="75CF87FB" w14:textId="04667F08" w:rsidR="00730BBB" w:rsidRDefault="00730BBB">
      <w:pPr>
        <w:widowControl/>
        <w:autoSpaceDE/>
        <w:autoSpaceDN/>
        <w:spacing w:after="160" w:line="259" w:lineRule="auto"/>
        <w:rPr>
          <w:lang w:val="en-US"/>
        </w:rPr>
      </w:pPr>
      <w:r>
        <w:br w:type="page"/>
      </w:r>
    </w:p>
    <w:p w14:paraId="6B240DBA" w14:textId="77777777" w:rsidR="00A652CE" w:rsidRDefault="00A652CE" w:rsidP="00A652CE">
      <w:pPr>
        <w:pStyle w:val="ListParagraph"/>
        <w:spacing w:line="276" w:lineRule="auto"/>
        <w:jc w:val="both"/>
        <w:sectPr w:rsidR="00A652CE">
          <w:pgSz w:w="11910" w:h="16840"/>
          <w:pgMar w:top="1380" w:right="708" w:bottom="1200" w:left="1133" w:header="0" w:footer="1000" w:gutter="0"/>
          <w:cols w:space="720"/>
        </w:sectPr>
      </w:pPr>
    </w:p>
    <w:p w14:paraId="35A0B13A" w14:textId="77777777" w:rsidR="00A652CE" w:rsidRDefault="00A652CE" w:rsidP="00A652CE">
      <w:pPr>
        <w:pStyle w:val="Heading2"/>
        <w:tabs>
          <w:tab w:val="left" w:pos="9081"/>
        </w:tabs>
        <w:ind w:left="0" w:right="367"/>
        <w:jc w:val="center"/>
      </w:pPr>
      <w:bookmarkStart w:id="59" w:name="_bookmark31"/>
      <w:bookmarkStart w:id="60" w:name="_Toc240361802"/>
      <w:bookmarkEnd w:id="59"/>
      <w:r>
        <w:rPr>
          <w:color w:val="FFFFFF"/>
          <w:shd w:val="clear" w:color="auto" w:fill="001F5F"/>
        </w:rPr>
        <w:lastRenderedPageBreak/>
        <w:t>APPENDIX</w:t>
      </w:r>
      <w:r>
        <w:rPr>
          <w:color w:val="FFFFFF"/>
          <w:spacing w:val="-9"/>
          <w:shd w:val="clear" w:color="auto" w:fill="001F5F"/>
        </w:rPr>
        <w:t xml:space="preserve"> </w:t>
      </w:r>
      <w:r>
        <w:rPr>
          <w:color w:val="FFFFFF"/>
          <w:shd w:val="clear" w:color="auto" w:fill="001F5F"/>
        </w:rPr>
        <w:t>A:</w:t>
      </w:r>
      <w:r>
        <w:rPr>
          <w:color w:val="FFFFFF"/>
          <w:spacing w:val="-5"/>
          <w:shd w:val="clear" w:color="auto" w:fill="001F5F"/>
        </w:rPr>
        <w:t xml:space="preserve"> </w:t>
      </w:r>
      <w:r>
        <w:rPr>
          <w:color w:val="FFFFFF"/>
          <w:shd w:val="clear" w:color="auto" w:fill="001F5F"/>
        </w:rPr>
        <w:t>PART</w:t>
      </w:r>
      <w:r>
        <w:rPr>
          <w:color w:val="FFFFFF"/>
          <w:spacing w:val="-4"/>
          <w:shd w:val="clear" w:color="auto" w:fill="001F5F"/>
        </w:rPr>
        <w:t xml:space="preserve"> </w:t>
      </w:r>
      <w:r>
        <w:rPr>
          <w:color w:val="FFFFFF"/>
          <w:shd w:val="clear" w:color="auto" w:fill="001F5F"/>
        </w:rPr>
        <w:t>A</w:t>
      </w:r>
      <w:r>
        <w:rPr>
          <w:color w:val="FFFFFF"/>
          <w:spacing w:val="-4"/>
          <w:shd w:val="clear" w:color="auto" w:fill="001F5F"/>
        </w:rPr>
        <w:t xml:space="preserve"> </w:t>
      </w:r>
      <w:r>
        <w:rPr>
          <w:color w:val="FFFFFF"/>
          <w:shd w:val="clear" w:color="auto" w:fill="001F5F"/>
        </w:rPr>
        <w:t>-</w:t>
      </w:r>
      <w:r>
        <w:rPr>
          <w:color w:val="FFFFFF"/>
          <w:spacing w:val="-4"/>
          <w:shd w:val="clear" w:color="auto" w:fill="001F5F"/>
        </w:rPr>
        <w:t xml:space="preserve"> </w:t>
      </w:r>
      <w:r>
        <w:rPr>
          <w:color w:val="FFFFFF"/>
          <w:shd w:val="clear" w:color="auto" w:fill="001F5F"/>
        </w:rPr>
        <w:t>Initial</w:t>
      </w:r>
      <w:r>
        <w:rPr>
          <w:color w:val="FFFFFF"/>
          <w:spacing w:val="-3"/>
          <w:shd w:val="clear" w:color="auto" w:fill="001F5F"/>
        </w:rPr>
        <w:t xml:space="preserve"> </w:t>
      </w:r>
      <w:r>
        <w:rPr>
          <w:color w:val="FFFFFF"/>
          <w:shd w:val="clear" w:color="auto" w:fill="001F5F"/>
        </w:rPr>
        <w:t>Pre-Qualification</w:t>
      </w:r>
      <w:r>
        <w:rPr>
          <w:color w:val="FFFFFF"/>
          <w:spacing w:val="-3"/>
          <w:shd w:val="clear" w:color="auto" w:fill="001F5F"/>
        </w:rPr>
        <w:t xml:space="preserve"> </w:t>
      </w:r>
      <w:r>
        <w:rPr>
          <w:color w:val="FFFFFF"/>
          <w:spacing w:val="-2"/>
          <w:shd w:val="clear" w:color="auto" w:fill="001F5F"/>
        </w:rPr>
        <w:t>Questionnaire</w:t>
      </w:r>
      <w:bookmarkEnd w:id="60"/>
      <w:r>
        <w:rPr>
          <w:color w:val="FFFFFF"/>
          <w:shd w:val="clear" w:color="auto" w:fill="001F5F"/>
        </w:rPr>
        <w:tab/>
      </w:r>
    </w:p>
    <w:p w14:paraId="70BBE073" w14:textId="77777777" w:rsidR="00A652CE" w:rsidRDefault="00A652CE" w:rsidP="00A652CE">
      <w:pPr>
        <w:spacing w:before="291"/>
        <w:ind w:right="396"/>
        <w:jc w:val="center"/>
        <w:rPr>
          <w:b/>
          <w:sz w:val="40"/>
        </w:rPr>
      </w:pPr>
      <w:r>
        <w:rPr>
          <w:b/>
          <w:color w:val="FF0000"/>
          <w:sz w:val="40"/>
        </w:rPr>
        <w:t>Appendix</w:t>
      </w:r>
      <w:r>
        <w:rPr>
          <w:b/>
          <w:color w:val="FF0000"/>
          <w:spacing w:val="-5"/>
          <w:sz w:val="40"/>
        </w:rPr>
        <w:t xml:space="preserve"> </w:t>
      </w:r>
      <w:r>
        <w:rPr>
          <w:b/>
          <w:color w:val="FF0000"/>
          <w:sz w:val="40"/>
        </w:rPr>
        <w:t>A</w:t>
      </w:r>
      <w:r>
        <w:rPr>
          <w:b/>
          <w:color w:val="FF0000"/>
          <w:spacing w:val="-2"/>
          <w:sz w:val="40"/>
        </w:rPr>
        <w:t xml:space="preserve"> </w:t>
      </w:r>
      <w:r>
        <w:rPr>
          <w:b/>
          <w:color w:val="FF0000"/>
          <w:sz w:val="40"/>
        </w:rPr>
        <w:t>-</w:t>
      </w:r>
      <w:r>
        <w:rPr>
          <w:b/>
          <w:color w:val="FF0000"/>
          <w:spacing w:val="-4"/>
          <w:sz w:val="40"/>
        </w:rPr>
        <w:t xml:space="preserve"> </w:t>
      </w:r>
      <w:r>
        <w:rPr>
          <w:b/>
          <w:color w:val="FF0000"/>
          <w:sz w:val="40"/>
        </w:rPr>
        <w:t>PART</w:t>
      </w:r>
      <w:r>
        <w:rPr>
          <w:b/>
          <w:color w:val="FF0000"/>
          <w:spacing w:val="-2"/>
          <w:sz w:val="40"/>
        </w:rPr>
        <w:t xml:space="preserve"> </w:t>
      </w:r>
      <w:r>
        <w:rPr>
          <w:b/>
          <w:color w:val="FF0000"/>
          <w:spacing w:val="-10"/>
          <w:sz w:val="40"/>
        </w:rPr>
        <w:t>A</w:t>
      </w:r>
    </w:p>
    <w:p w14:paraId="729E8892" w14:textId="77777777" w:rsidR="00A652CE" w:rsidRDefault="00A652CE" w:rsidP="00A652CE">
      <w:pPr>
        <w:pStyle w:val="BodyText"/>
        <w:spacing w:before="190" w:line="256" w:lineRule="auto"/>
        <w:ind w:right="703"/>
      </w:pPr>
      <w:r>
        <w:t xml:space="preserve">The table below is provided as a summary of the applicable selection criteria and the rules and assessment mechanism (NB: all sections are pass/fail, a failure to meet one or more of the selection criteria will result in rejection from the process and not being called to the next stage of the </w:t>
      </w:r>
      <w:r>
        <w:rPr>
          <w:spacing w:val="-2"/>
        </w:rPr>
        <w:t>competition).</w:t>
      </w:r>
    </w:p>
    <w:p w14:paraId="46EA3F5A" w14:textId="77777777" w:rsidR="00A652CE" w:rsidRDefault="00A652CE" w:rsidP="00A652CE">
      <w:pPr>
        <w:pStyle w:val="BodyText"/>
        <w:spacing w:before="158" w:line="254" w:lineRule="auto"/>
        <w:ind w:right="700"/>
      </w:pPr>
      <w:r>
        <w:t>Where</w:t>
      </w:r>
      <w:r>
        <w:rPr>
          <w:spacing w:val="-5"/>
        </w:rPr>
        <w:t xml:space="preserve"> </w:t>
      </w:r>
      <w:r>
        <w:t>there</w:t>
      </w:r>
      <w:r>
        <w:rPr>
          <w:spacing w:val="-5"/>
        </w:rPr>
        <w:t xml:space="preserve"> </w:t>
      </w:r>
      <w:r>
        <w:t>is</w:t>
      </w:r>
      <w:r>
        <w:rPr>
          <w:spacing w:val="-4"/>
        </w:rPr>
        <w:t xml:space="preserve"> </w:t>
      </w:r>
      <w:r>
        <w:t>a</w:t>
      </w:r>
      <w:r>
        <w:rPr>
          <w:spacing w:val="-6"/>
        </w:rPr>
        <w:t xml:space="preserve"> </w:t>
      </w:r>
      <w:r>
        <w:t>discrepancy</w:t>
      </w:r>
      <w:r>
        <w:rPr>
          <w:spacing w:val="-3"/>
        </w:rPr>
        <w:t xml:space="preserve"> </w:t>
      </w:r>
      <w:r>
        <w:t>between</w:t>
      </w:r>
      <w:r>
        <w:rPr>
          <w:spacing w:val="-4"/>
        </w:rPr>
        <w:t xml:space="preserve"> </w:t>
      </w:r>
      <w:r>
        <w:t>this</w:t>
      </w:r>
      <w:r>
        <w:rPr>
          <w:spacing w:val="-6"/>
        </w:rPr>
        <w:t xml:space="preserve"> </w:t>
      </w:r>
      <w:r>
        <w:t>table</w:t>
      </w:r>
      <w:r>
        <w:rPr>
          <w:spacing w:val="-5"/>
        </w:rPr>
        <w:t xml:space="preserve"> </w:t>
      </w:r>
      <w:r>
        <w:t>and</w:t>
      </w:r>
      <w:r>
        <w:rPr>
          <w:spacing w:val="-4"/>
        </w:rPr>
        <w:t xml:space="preserve"> </w:t>
      </w:r>
      <w:r>
        <w:t>the</w:t>
      </w:r>
      <w:r>
        <w:rPr>
          <w:spacing w:val="-1"/>
        </w:rPr>
        <w:t xml:space="preserve"> </w:t>
      </w:r>
      <w:r>
        <w:t>contents</w:t>
      </w:r>
      <w:r>
        <w:rPr>
          <w:spacing w:val="-5"/>
        </w:rPr>
        <w:t xml:space="preserve"> </w:t>
      </w:r>
      <w:r>
        <w:t>of</w:t>
      </w:r>
      <w:r>
        <w:rPr>
          <w:spacing w:val="-6"/>
        </w:rPr>
        <w:t xml:space="preserve"> </w:t>
      </w:r>
      <w:r>
        <w:t>Part</w:t>
      </w:r>
      <w:r>
        <w:rPr>
          <w:spacing w:val="-3"/>
        </w:rPr>
        <w:t xml:space="preserve"> </w:t>
      </w:r>
      <w:r>
        <w:t>B</w:t>
      </w:r>
      <w:r>
        <w:rPr>
          <w:spacing w:val="-4"/>
        </w:rPr>
        <w:t xml:space="preserve"> </w:t>
      </w:r>
      <w:r>
        <w:t>–</w:t>
      </w:r>
      <w:r>
        <w:rPr>
          <w:spacing w:val="-5"/>
        </w:rPr>
        <w:t xml:space="preserve"> </w:t>
      </w:r>
      <w:r>
        <w:t>Questionnaire</w:t>
      </w:r>
      <w:r>
        <w:rPr>
          <w:spacing w:val="-5"/>
        </w:rPr>
        <w:t xml:space="preserve"> </w:t>
      </w:r>
      <w:r>
        <w:t>Response Document, this table would normally take precedence, however please contact the Contracting Authority as a matter of priority to seek a clarification if applicable.</w:t>
      </w:r>
    </w:p>
    <w:p w14:paraId="238D3258" w14:textId="77777777" w:rsidR="00A652CE" w:rsidRDefault="00A652CE" w:rsidP="00A652CE">
      <w:pPr>
        <w:pStyle w:val="BodyText"/>
        <w:spacing w:before="6"/>
        <w:ind w:left="0"/>
        <w:jc w:val="left"/>
        <w:rPr>
          <w:sz w:val="13"/>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710"/>
        <w:gridCol w:w="2127"/>
        <w:gridCol w:w="6186"/>
      </w:tblGrid>
      <w:tr w:rsidR="00A652CE" w14:paraId="6F872B65" w14:textId="77777777" w:rsidTr="0076114E">
        <w:trPr>
          <w:trHeight w:val="794"/>
        </w:trPr>
        <w:tc>
          <w:tcPr>
            <w:tcW w:w="708" w:type="dxa"/>
            <w:shd w:val="clear" w:color="auto" w:fill="1F3863"/>
          </w:tcPr>
          <w:p w14:paraId="7AD11ADA" w14:textId="77777777" w:rsidR="00A652CE" w:rsidRDefault="00A652CE" w:rsidP="0076114E">
            <w:pPr>
              <w:pStyle w:val="TableParagraph"/>
              <w:spacing w:before="88"/>
              <w:ind w:left="184"/>
              <w:rPr>
                <w:b/>
              </w:rPr>
            </w:pPr>
            <w:r>
              <w:rPr>
                <w:b/>
                <w:color w:val="FFFFFF"/>
                <w:spacing w:val="-5"/>
              </w:rPr>
              <w:t>RFT</w:t>
            </w:r>
          </w:p>
          <w:p w14:paraId="430028F0" w14:textId="77777777" w:rsidR="00A652CE" w:rsidRDefault="00A652CE" w:rsidP="0076114E">
            <w:pPr>
              <w:pStyle w:val="TableParagraph"/>
              <w:spacing w:before="41"/>
              <w:ind w:left="172"/>
              <w:rPr>
                <w:b/>
              </w:rPr>
            </w:pPr>
            <w:r>
              <w:rPr>
                <w:b/>
                <w:color w:val="FFFFFF"/>
                <w:spacing w:val="-4"/>
              </w:rPr>
              <w:t>Ref.</w:t>
            </w:r>
          </w:p>
        </w:tc>
        <w:tc>
          <w:tcPr>
            <w:tcW w:w="710" w:type="dxa"/>
            <w:tcBorders>
              <w:right w:val="single" w:sz="4" w:space="0" w:color="FFFFFF"/>
            </w:tcBorders>
            <w:shd w:val="clear" w:color="auto" w:fill="1F3863"/>
          </w:tcPr>
          <w:p w14:paraId="782F4FE2" w14:textId="77777777" w:rsidR="00A652CE" w:rsidRDefault="00A652CE" w:rsidP="0076114E">
            <w:pPr>
              <w:pStyle w:val="TableParagraph"/>
              <w:spacing w:before="88"/>
              <w:ind w:left="143"/>
              <w:rPr>
                <w:b/>
              </w:rPr>
            </w:pPr>
            <w:r>
              <w:rPr>
                <w:b/>
                <w:color w:val="FFFFFF"/>
                <w:spacing w:val="-5"/>
              </w:rPr>
              <w:t>PQQ</w:t>
            </w:r>
          </w:p>
          <w:p w14:paraId="4A1882FE" w14:textId="77777777" w:rsidR="00A652CE" w:rsidRDefault="00A652CE" w:rsidP="0076114E">
            <w:pPr>
              <w:pStyle w:val="TableParagraph"/>
              <w:spacing w:before="41"/>
              <w:ind w:left="172"/>
              <w:rPr>
                <w:b/>
              </w:rPr>
            </w:pPr>
            <w:r>
              <w:rPr>
                <w:b/>
                <w:color w:val="FFFFFF"/>
                <w:spacing w:val="-4"/>
              </w:rPr>
              <w:t>Ref.</w:t>
            </w:r>
          </w:p>
        </w:tc>
        <w:tc>
          <w:tcPr>
            <w:tcW w:w="2127" w:type="dxa"/>
            <w:tcBorders>
              <w:left w:val="single" w:sz="4" w:space="0" w:color="FFFFFF"/>
              <w:right w:val="single" w:sz="4" w:space="0" w:color="FFFFFF"/>
            </w:tcBorders>
            <w:shd w:val="clear" w:color="auto" w:fill="1F3863"/>
          </w:tcPr>
          <w:p w14:paraId="296627B6" w14:textId="77777777" w:rsidR="00A652CE" w:rsidRDefault="00A652CE" w:rsidP="0076114E">
            <w:pPr>
              <w:pStyle w:val="TableParagraph"/>
              <w:spacing w:before="88"/>
              <w:ind w:left="108"/>
              <w:rPr>
                <w:b/>
              </w:rPr>
            </w:pPr>
            <w:r>
              <w:rPr>
                <w:b/>
                <w:color w:val="FFFFFF"/>
              </w:rPr>
              <w:t>Pass/Fail</w:t>
            </w:r>
            <w:r>
              <w:rPr>
                <w:b/>
                <w:color w:val="FFFFFF"/>
                <w:spacing w:val="-7"/>
              </w:rPr>
              <w:t xml:space="preserve"> </w:t>
            </w:r>
            <w:r>
              <w:rPr>
                <w:b/>
                <w:color w:val="FFFFFF"/>
                <w:spacing w:val="-2"/>
              </w:rPr>
              <w:t>Criteria</w:t>
            </w:r>
          </w:p>
        </w:tc>
        <w:tc>
          <w:tcPr>
            <w:tcW w:w="6186" w:type="dxa"/>
            <w:tcBorders>
              <w:left w:val="single" w:sz="4" w:space="0" w:color="FFFFFF"/>
            </w:tcBorders>
            <w:shd w:val="clear" w:color="auto" w:fill="1F3863"/>
          </w:tcPr>
          <w:p w14:paraId="4F0E3800" w14:textId="77777777" w:rsidR="00A652CE" w:rsidRDefault="00A652CE" w:rsidP="0076114E">
            <w:pPr>
              <w:pStyle w:val="TableParagraph"/>
              <w:spacing w:before="88"/>
              <w:ind w:left="108"/>
              <w:rPr>
                <w:b/>
              </w:rPr>
            </w:pPr>
            <w:r>
              <w:rPr>
                <w:b/>
                <w:color w:val="FFFFFF"/>
              </w:rPr>
              <w:t>Pass</w:t>
            </w:r>
            <w:r>
              <w:rPr>
                <w:b/>
                <w:color w:val="FFFFFF"/>
                <w:spacing w:val="-1"/>
              </w:rPr>
              <w:t xml:space="preserve"> </w:t>
            </w:r>
            <w:r>
              <w:rPr>
                <w:b/>
                <w:color w:val="FFFFFF"/>
                <w:spacing w:val="-2"/>
              </w:rPr>
              <w:t>Requirements</w:t>
            </w:r>
          </w:p>
        </w:tc>
      </w:tr>
      <w:tr w:rsidR="00A652CE" w14:paraId="0D87D717" w14:textId="77777777" w:rsidTr="0076114E">
        <w:trPr>
          <w:trHeight w:val="429"/>
        </w:trPr>
        <w:tc>
          <w:tcPr>
            <w:tcW w:w="9731" w:type="dxa"/>
            <w:gridSpan w:val="4"/>
            <w:shd w:val="clear" w:color="auto" w:fill="1F3863"/>
          </w:tcPr>
          <w:p w14:paraId="2F98A1E7" w14:textId="77777777" w:rsidR="00A652CE" w:rsidRDefault="00A652CE" w:rsidP="0076114E">
            <w:pPr>
              <w:pStyle w:val="TableParagraph"/>
              <w:spacing w:before="59"/>
              <w:ind w:left="9"/>
              <w:jc w:val="center"/>
              <w:rPr>
                <w:b/>
              </w:rPr>
            </w:pPr>
            <w:r>
              <w:rPr>
                <w:b/>
                <w:color w:val="FFFFFF"/>
              </w:rPr>
              <w:t>3.2.A:</w:t>
            </w:r>
            <w:r>
              <w:rPr>
                <w:b/>
                <w:color w:val="FFFFFF"/>
                <w:spacing w:val="-5"/>
              </w:rPr>
              <w:t xml:space="preserve"> </w:t>
            </w:r>
            <w:r>
              <w:rPr>
                <w:b/>
                <w:color w:val="FFFFFF"/>
              </w:rPr>
              <w:t>Economic</w:t>
            </w:r>
            <w:r>
              <w:rPr>
                <w:b/>
                <w:color w:val="FFFFFF"/>
                <w:spacing w:val="-7"/>
              </w:rPr>
              <w:t xml:space="preserve"> </w:t>
            </w:r>
            <w:r>
              <w:rPr>
                <w:b/>
                <w:color w:val="FFFFFF"/>
              </w:rPr>
              <w:t>and</w:t>
            </w:r>
            <w:r>
              <w:rPr>
                <w:b/>
                <w:color w:val="FFFFFF"/>
                <w:spacing w:val="-6"/>
              </w:rPr>
              <w:t xml:space="preserve"> </w:t>
            </w:r>
            <w:r>
              <w:rPr>
                <w:b/>
                <w:color w:val="FFFFFF"/>
              </w:rPr>
              <w:t>Financial</w:t>
            </w:r>
            <w:r>
              <w:rPr>
                <w:b/>
                <w:color w:val="FFFFFF"/>
                <w:spacing w:val="-6"/>
              </w:rPr>
              <w:t xml:space="preserve"> </w:t>
            </w:r>
            <w:r>
              <w:rPr>
                <w:b/>
                <w:color w:val="FFFFFF"/>
                <w:spacing w:val="-2"/>
              </w:rPr>
              <w:t>Standing</w:t>
            </w:r>
          </w:p>
        </w:tc>
      </w:tr>
      <w:tr w:rsidR="00A652CE" w14:paraId="0CCDEA7F" w14:textId="77777777" w:rsidTr="0076114E">
        <w:trPr>
          <w:trHeight w:val="1103"/>
        </w:trPr>
        <w:tc>
          <w:tcPr>
            <w:tcW w:w="708" w:type="dxa"/>
            <w:shd w:val="clear" w:color="auto" w:fill="D9D9D9"/>
          </w:tcPr>
          <w:p w14:paraId="2F533B5D" w14:textId="77777777" w:rsidR="00A652CE" w:rsidRDefault="00A652CE" w:rsidP="0076114E">
            <w:pPr>
              <w:pStyle w:val="TableParagraph"/>
              <w:spacing w:before="188"/>
            </w:pPr>
          </w:p>
          <w:p w14:paraId="2719267E" w14:textId="77777777" w:rsidR="00A652CE" w:rsidRDefault="00A652CE" w:rsidP="0076114E">
            <w:pPr>
              <w:pStyle w:val="TableParagraph"/>
              <w:spacing w:before="1"/>
              <w:ind w:left="11"/>
              <w:jc w:val="center"/>
              <w:rPr>
                <w:b/>
              </w:rPr>
            </w:pPr>
            <w:r>
              <w:rPr>
                <w:b/>
                <w:spacing w:val="-4"/>
              </w:rPr>
              <w:t>3.2A</w:t>
            </w:r>
          </w:p>
        </w:tc>
        <w:tc>
          <w:tcPr>
            <w:tcW w:w="710" w:type="dxa"/>
            <w:shd w:val="clear" w:color="auto" w:fill="D9D9D9"/>
          </w:tcPr>
          <w:p w14:paraId="0AE68319" w14:textId="77777777" w:rsidR="00A652CE" w:rsidRDefault="00A652CE" w:rsidP="0076114E">
            <w:pPr>
              <w:pStyle w:val="TableParagraph"/>
              <w:spacing w:before="128"/>
            </w:pPr>
          </w:p>
          <w:p w14:paraId="484008F5" w14:textId="77777777" w:rsidR="00A652CE" w:rsidRDefault="00A652CE" w:rsidP="0076114E">
            <w:pPr>
              <w:pStyle w:val="TableParagraph"/>
              <w:spacing w:before="1"/>
              <w:ind w:left="7"/>
              <w:jc w:val="center"/>
              <w:rPr>
                <w:b/>
              </w:rPr>
            </w:pPr>
            <w:r>
              <w:rPr>
                <w:b/>
                <w:spacing w:val="-5"/>
              </w:rPr>
              <w:t>A1</w:t>
            </w:r>
          </w:p>
        </w:tc>
        <w:tc>
          <w:tcPr>
            <w:tcW w:w="2127" w:type="dxa"/>
            <w:shd w:val="clear" w:color="auto" w:fill="F1F1F1"/>
          </w:tcPr>
          <w:p w14:paraId="5BA485A8" w14:textId="77777777" w:rsidR="00A652CE" w:rsidRDefault="00A652CE" w:rsidP="00A31ACC">
            <w:pPr>
              <w:pStyle w:val="TableParagraph"/>
              <w:spacing w:before="128"/>
              <w:jc w:val="center"/>
            </w:pPr>
          </w:p>
          <w:p w14:paraId="51A85206" w14:textId="77777777" w:rsidR="00A652CE" w:rsidRDefault="00A652CE" w:rsidP="00A31ACC">
            <w:pPr>
              <w:pStyle w:val="TableParagraph"/>
              <w:spacing w:before="1"/>
              <w:ind w:left="108"/>
              <w:jc w:val="center"/>
              <w:rPr>
                <w:b/>
              </w:rPr>
            </w:pPr>
            <w:r>
              <w:rPr>
                <w:b/>
              </w:rPr>
              <w:t>General</w:t>
            </w:r>
            <w:r>
              <w:rPr>
                <w:b/>
                <w:spacing w:val="-5"/>
              </w:rPr>
              <w:t xml:space="preserve"> </w:t>
            </w:r>
            <w:r>
              <w:rPr>
                <w:b/>
                <w:spacing w:val="-2"/>
              </w:rPr>
              <w:t>Information</w:t>
            </w:r>
          </w:p>
        </w:tc>
        <w:tc>
          <w:tcPr>
            <w:tcW w:w="6186" w:type="dxa"/>
          </w:tcPr>
          <w:p w14:paraId="415FA1C5" w14:textId="77777777" w:rsidR="00A652CE" w:rsidRDefault="00A652CE" w:rsidP="0076114E">
            <w:pPr>
              <w:pStyle w:val="TableParagraph"/>
              <w:spacing w:before="88" w:line="276" w:lineRule="auto"/>
              <w:ind w:left="108" w:right="96"/>
              <w:jc w:val="both"/>
            </w:pPr>
            <w:r>
              <w:t>Candidates must complete this section. If the Candidate is a grouping, then a separate questionnaire must be completed for each group member.</w:t>
            </w:r>
          </w:p>
        </w:tc>
      </w:tr>
      <w:tr w:rsidR="00A652CE" w14:paraId="49DAE3D2" w14:textId="77777777" w:rsidTr="006D71FF">
        <w:trPr>
          <w:trHeight w:val="819"/>
        </w:trPr>
        <w:tc>
          <w:tcPr>
            <w:tcW w:w="708" w:type="dxa"/>
            <w:shd w:val="clear" w:color="auto" w:fill="D9D9D9"/>
          </w:tcPr>
          <w:p w14:paraId="52A9BB24" w14:textId="77777777" w:rsidR="00A652CE" w:rsidRDefault="00A652CE" w:rsidP="0076114E">
            <w:pPr>
              <w:pStyle w:val="TableParagraph"/>
              <w:spacing w:before="85"/>
              <w:ind w:left="11"/>
              <w:jc w:val="center"/>
              <w:rPr>
                <w:b/>
              </w:rPr>
            </w:pPr>
            <w:r>
              <w:rPr>
                <w:b/>
                <w:spacing w:val="-4"/>
              </w:rPr>
              <w:t>3.2A</w:t>
            </w:r>
          </w:p>
        </w:tc>
        <w:tc>
          <w:tcPr>
            <w:tcW w:w="710" w:type="dxa"/>
            <w:shd w:val="clear" w:color="auto" w:fill="D9D9D9"/>
          </w:tcPr>
          <w:p w14:paraId="547D25F9" w14:textId="77777777" w:rsidR="00A652CE" w:rsidRDefault="00A652CE" w:rsidP="0076114E">
            <w:pPr>
              <w:pStyle w:val="TableParagraph"/>
              <w:spacing w:before="1"/>
            </w:pPr>
          </w:p>
          <w:p w14:paraId="6026AFC0" w14:textId="77777777" w:rsidR="00A652CE" w:rsidRDefault="00A652CE" w:rsidP="0076114E">
            <w:pPr>
              <w:pStyle w:val="TableParagraph"/>
              <w:ind w:left="7"/>
              <w:jc w:val="center"/>
              <w:rPr>
                <w:b/>
              </w:rPr>
            </w:pPr>
            <w:r>
              <w:rPr>
                <w:b/>
                <w:spacing w:val="-5"/>
              </w:rPr>
              <w:t>A2</w:t>
            </w:r>
          </w:p>
        </w:tc>
        <w:tc>
          <w:tcPr>
            <w:tcW w:w="2127" w:type="dxa"/>
            <w:tcBorders>
              <w:bottom w:val="single" w:sz="4" w:space="0" w:color="auto"/>
            </w:tcBorders>
            <w:shd w:val="clear" w:color="auto" w:fill="F1F1F1"/>
          </w:tcPr>
          <w:p w14:paraId="473140FA" w14:textId="77777777" w:rsidR="00A652CE" w:rsidRDefault="00A652CE" w:rsidP="00A31ACC">
            <w:pPr>
              <w:pStyle w:val="TableParagraph"/>
              <w:spacing w:before="1"/>
              <w:jc w:val="center"/>
            </w:pPr>
          </w:p>
          <w:p w14:paraId="479683B2" w14:textId="77777777" w:rsidR="00A652CE" w:rsidRDefault="00A652CE" w:rsidP="00A31ACC">
            <w:pPr>
              <w:pStyle w:val="TableParagraph"/>
              <w:ind w:left="108"/>
              <w:jc w:val="center"/>
              <w:rPr>
                <w:b/>
              </w:rPr>
            </w:pPr>
            <w:r>
              <w:rPr>
                <w:b/>
              </w:rPr>
              <w:t>Tax</w:t>
            </w:r>
            <w:r>
              <w:rPr>
                <w:b/>
                <w:spacing w:val="-2"/>
              </w:rPr>
              <w:t xml:space="preserve"> Compliance</w:t>
            </w:r>
          </w:p>
        </w:tc>
        <w:tc>
          <w:tcPr>
            <w:tcW w:w="6186" w:type="dxa"/>
            <w:vMerge w:val="restart"/>
          </w:tcPr>
          <w:p w14:paraId="74472B70" w14:textId="77777777" w:rsidR="00A652CE" w:rsidRDefault="00A652CE" w:rsidP="0076114E">
            <w:pPr>
              <w:pStyle w:val="TableParagraph"/>
              <w:spacing w:before="32"/>
            </w:pPr>
          </w:p>
          <w:p w14:paraId="695A577A" w14:textId="2EFBA4F6" w:rsidR="00A652CE" w:rsidRDefault="00A652CE" w:rsidP="0076114E">
            <w:pPr>
              <w:pStyle w:val="TableParagraph"/>
              <w:spacing w:before="1" w:line="276" w:lineRule="auto"/>
              <w:ind w:left="108" w:right="92"/>
              <w:jc w:val="both"/>
            </w:pPr>
            <w:r>
              <w:t>Applicants are required to complete a Self</w:t>
            </w:r>
            <w:r w:rsidR="00EC2A0C">
              <w:t>-Declaration Form (A2 and A3</w:t>
            </w:r>
            <w:r>
              <w:t>). Applicants should note that if invited to tender, they will be required to provide the evidence self-declared prior to receipt of Request for Tender.</w:t>
            </w:r>
          </w:p>
        </w:tc>
      </w:tr>
      <w:tr w:rsidR="00A652CE" w14:paraId="36CFDFBF" w14:textId="77777777" w:rsidTr="006D71FF">
        <w:trPr>
          <w:trHeight w:val="481"/>
        </w:trPr>
        <w:tc>
          <w:tcPr>
            <w:tcW w:w="708" w:type="dxa"/>
            <w:shd w:val="clear" w:color="auto" w:fill="D9D9D9"/>
          </w:tcPr>
          <w:p w14:paraId="274D7127" w14:textId="77777777" w:rsidR="00A652CE" w:rsidRDefault="00A652CE" w:rsidP="0076114E">
            <w:pPr>
              <w:pStyle w:val="TableParagraph"/>
              <w:spacing w:before="82"/>
              <w:ind w:left="11"/>
              <w:jc w:val="center"/>
              <w:rPr>
                <w:b/>
              </w:rPr>
            </w:pPr>
            <w:r>
              <w:rPr>
                <w:b/>
                <w:spacing w:val="-4"/>
              </w:rPr>
              <w:t>3.2A</w:t>
            </w:r>
          </w:p>
        </w:tc>
        <w:tc>
          <w:tcPr>
            <w:tcW w:w="710" w:type="dxa"/>
            <w:shd w:val="clear" w:color="auto" w:fill="D9D9D9"/>
          </w:tcPr>
          <w:p w14:paraId="60FABC75" w14:textId="47FFB4F5" w:rsidR="00A652CE" w:rsidRDefault="00EC2A0C" w:rsidP="0076114E">
            <w:pPr>
              <w:pStyle w:val="TableParagraph"/>
              <w:spacing w:before="82"/>
              <w:ind w:left="7"/>
              <w:jc w:val="center"/>
              <w:rPr>
                <w:b/>
              </w:rPr>
            </w:pPr>
            <w:r>
              <w:rPr>
                <w:b/>
                <w:spacing w:val="-5"/>
              </w:rPr>
              <w:t>A3</w:t>
            </w:r>
          </w:p>
        </w:tc>
        <w:tc>
          <w:tcPr>
            <w:tcW w:w="2127" w:type="dxa"/>
            <w:tcBorders>
              <w:top w:val="single" w:sz="4" w:space="0" w:color="auto"/>
            </w:tcBorders>
            <w:shd w:val="clear" w:color="auto" w:fill="F1F1F1"/>
          </w:tcPr>
          <w:p w14:paraId="0E1CC5CD" w14:textId="77777777" w:rsidR="00A652CE" w:rsidRDefault="00A652CE" w:rsidP="00A31ACC">
            <w:pPr>
              <w:pStyle w:val="TableParagraph"/>
              <w:spacing w:before="82"/>
              <w:ind w:left="108"/>
              <w:jc w:val="center"/>
              <w:rPr>
                <w:b/>
              </w:rPr>
            </w:pPr>
            <w:r>
              <w:rPr>
                <w:b/>
                <w:spacing w:val="-2"/>
              </w:rPr>
              <w:t>Insurance</w:t>
            </w:r>
          </w:p>
        </w:tc>
        <w:tc>
          <w:tcPr>
            <w:tcW w:w="6186" w:type="dxa"/>
            <w:vMerge/>
            <w:tcBorders>
              <w:top w:val="nil"/>
            </w:tcBorders>
          </w:tcPr>
          <w:p w14:paraId="00DCEF2A" w14:textId="77777777" w:rsidR="00A652CE" w:rsidRDefault="00A652CE" w:rsidP="0076114E">
            <w:pPr>
              <w:rPr>
                <w:sz w:val="2"/>
                <w:szCs w:val="2"/>
              </w:rPr>
            </w:pPr>
          </w:p>
        </w:tc>
      </w:tr>
      <w:tr w:rsidR="00A652CE" w14:paraId="3D7A8B4A" w14:textId="77777777" w:rsidTr="0076114E">
        <w:trPr>
          <w:trHeight w:val="2397"/>
        </w:trPr>
        <w:tc>
          <w:tcPr>
            <w:tcW w:w="708" w:type="dxa"/>
            <w:shd w:val="clear" w:color="auto" w:fill="D9D9D9"/>
          </w:tcPr>
          <w:p w14:paraId="5FC772C9" w14:textId="77777777" w:rsidR="00A652CE" w:rsidRDefault="00A652CE" w:rsidP="0076114E">
            <w:pPr>
              <w:pStyle w:val="TableParagraph"/>
              <w:spacing w:before="88"/>
              <w:ind w:left="11"/>
              <w:jc w:val="center"/>
              <w:rPr>
                <w:b/>
              </w:rPr>
            </w:pPr>
            <w:r>
              <w:rPr>
                <w:b/>
                <w:spacing w:val="-4"/>
              </w:rPr>
              <w:t>3.2A</w:t>
            </w:r>
          </w:p>
        </w:tc>
        <w:tc>
          <w:tcPr>
            <w:tcW w:w="710" w:type="dxa"/>
            <w:shd w:val="clear" w:color="auto" w:fill="D9D9D9"/>
          </w:tcPr>
          <w:p w14:paraId="5EDE0A0B" w14:textId="3F8A3CC4" w:rsidR="00A652CE" w:rsidRDefault="00A31ACC" w:rsidP="00A31ACC">
            <w:pPr>
              <w:pStyle w:val="TableParagraph"/>
              <w:spacing w:before="88"/>
              <w:ind w:left="11"/>
              <w:jc w:val="center"/>
              <w:rPr>
                <w:b/>
              </w:rPr>
            </w:pPr>
            <w:r w:rsidRPr="00A31ACC">
              <w:rPr>
                <w:b/>
                <w:spacing w:val="-4"/>
              </w:rPr>
              <w:t>A</w:t>
            </w:r>
            <w:r w:rsidR="00EC2A0C">
              <w:rPr>
                <w:b/>
                <w:spacing w:val="-4"/>
              </w:rPr>
              <w:t>4</w:t>
            </w:r>
          </w:p>
        </w:tc>
        <w:tc>
          <w:tcPr>
            <w:tcW w:w="2127" w:type="dxa"/>
            <w:shd w:val="clear" w:color="auto" w:fill="F1F1F1"/>
          </w:tcPr>
          <w:p w14:paraId="765EDC46" w14:textId="77777777" w:rsidR="00A652CE" w:rsidRDefault="00A652CE" w:rsidP="00A31ACC">
            <w:pPr>
              <w:pStyle w:val="TableParagraph"/>
              <w:spacing w:before="1" w:line="276" w:lineRule="auto"/>
              <w:ind w:left="108"/>
              <w:jc w:val="center"/>
              <w:rPr>
                <w:b/>
              </w:rPr>
            </w:pPr>
            <w:r>
              <w:rPr>
                <w:b/>
              </w:rPr>
              <w:t>Declaration</w:t>
            </w:r>
            <w:r>
              <w:rPr>
                <w:b/>
                <w:spacing w:val="-13"/>
              </w:rPr>
              <w:t xml:space="preserve"> </w:t>
            </w:r>
            <w:r>
              <w:rPr>
                <w:b/>
              </w:rPr>
              <w:t>of</w:t>
            </w:r>
            <w:r>
              <w:rPr>
                <w:b/>
                <w:spacing w:val="-12"/>
              </w:rPr>
              <w:t xml:space="preserve"> </w:t>
            </w:r>
            <w:r>
              <w:rPr>
                <w:b/>
              </w:rPr>
              <w:t>Bona Fides, Statutory Obligations,</w:t>
            </w:r>
            <w:r>
              <w:rPr>
                <w:b/>
                <w:spacing w:val="-1"/>
              </w:rPr>
              <w:t xml:space="preserve"> </w:t>
            </w:r>
            <w:r>
              <w:rPr>
                <w:b/>
              </w:rPr>
              <w:t xml:space="preserve">Art. 5K </w:t>
            </w:r>
            <w:r>
              <w:rPr>
                <w:b/>
                <w:spacing w:val="-2"/>
              </w:rPr>
              <w:t xml:space="preserve">Regulation </w:t>
            </w:r>
            <w:r>
              <w:rPr>
                <w:b/>
              </w:rPr>
              <w:t xml:space="preserve">2022/576/EU, and </w:t>
            </w:r>
            <w:r>
              <w:rPr>
                <w:b/>
                <w:spacing w:val="-4"/>
              </w:rPr>
              <w:t>GDPR</w:t>
            </w:r>
          </w:p>
        </w:tc>
        <w:tc>
          <w:tcPr>
            <w:tcW w:w="6186" w:type="dxa"/>
          </w:tcPr>
          <w:p w14:paraId="30355866" w14:textId="77777777" w:rsidR="00A652CE" w:rsidRDefault="00A652CE" w:rsidP="0076114E">
            <w:pPr>
              <w:pStyle w:val="TableParagraph"/>
            </w:pPr>
          </w:p>
          <w:p w14:paraId="098D1B59" w14:textId="77777777" w:rsidR="00A652CE" w:rsidRDefault="00A652CE" w:rsidP="0076114E">
            <w:pPr>
              <w:pStyle w:val="TableParagraph"/>
              <w:spacing w:before="14"/>
            </w:pPr>
          </w:p>
          <w:p w14:paraId="055ED417" w14:textId="77777777" w:rsidR="00A652CE" w:rsidRDefault="00A652CE" w:rsidP="0076114E">
            <w:pPr>
              <w:pStyle w:val="TableParagraph"/>
              <w:ind w:left="108"/>
              <w:jc w:val="both"/>
            </w:pPr>
            <w:r>
              <w:t>Candidates</w:t>
            </w:r>
            <w:r>
              <w:rPr>
                <w:spacing w:val="-6"/>
              </w:rPr>
              <w:t xml:space="preserve"> </w:t>
            </w:r>
            <w:r>
              <w:t>must</w:t>
            </w:r>
            <w:r>
              <w:rPr>
                <w:spacing w:val="-2"/>
              </w:rPr>
              <w:t xml:space="preserve"> </w:t>
            </w:r>
            <w:r>
              <w:t>complete,</w:t>
            </w:r>
            <w:r>
              <w:rPr>
                <w:spacing w:val="-5"/>
              </w:rPr>
              <w:t xml:space="preserve"> </w:t>
            </w:r>
            <w:r>
              <w:t>sign</w:t>
            </w:r>
            <w:r>
              <w:rPr>
                <w:spacing w:val="-5"/>
              </w:rPr>
              <w:t xml:space="preserve"> </w:t>
            </w:r>
            <w:r>
              <w:t>and</w:t>
            </w:r>
            <w:r>
              <w:rPr>
                <w:spacing w:val="-5"/>
              </w:rPr>
              <w:t xml:space="preserve"> </w:t>
            </w:r>
            <w:r>
              <w:t>date</w:t>
            </w:r>
            <w:r>
              <w:rPr>
                <w:spacing w:val="-5"/>
              </w:rPr>
              <w:t xml:space="preserve"> </w:t>
            </w:r>
            <w:r>
              <w:t>this</w:t>
            </w:r>
            <w:r>
              <w:rPr>
                <w:spacing w:val="-3"/>
              </w:rPr>
              <w:t xml:space="preserve"> </w:t>
            </w:r>
            <w:r>
              <w:rPr>
                <w:spacing w:val="-2"/>
              </w:rPr>
              <w:t>Declaration.</w:t>
            </w:r>
          </w:p>
          <w:p w14:paraId="21FB3705" w14:textId="77777777" w:rsidR="00A652CE" w:rsidRDefault="00A652CE" w:rsidP="0076114E">
            <w:pPr>
              <w:pStyle w:val="TableParagraph"/>
              <w:spacing w:before="99" w:line="276" w:lineRule="auto"/>
              <w:ind w:left="108" w:right="92"/>
              <w:jc w:val="both"/>
            </w:pPr>
            <w:r>
              <w:t>The Contracting Authority reserves the right at its discretion to exclude</w:t>
            </w:r>
            <w:r>
              <w:rPr>
                <w:spacing w:val="-13"/>
              </w:rPr>
              <w:t xml:space="preserve"> </w:t>
            </w:r>
            <w:r>
              <w:t>a</w:t>
            </w:r>
            <w:r>
              <w:rPr>
                <w:spacing w:val="-12"/>
              </w:rPr>
              <w:t xml:space="preserve"> </w:t>
            </w:r>
            <w:r>
              <w:t>non-compliant</w:t>
            </w:r>
            <w:r>
              <w:rPr>
                <w:spacing w:val="-13"/>
              </w:rPr>
              <w:t xml:space="preserve"> </w:t>
            </w:r>
            <w:r>
              <w:t>candidate</w:t>
            </w:r>
            <w:r>
              <w:rPr>
                <w:spacing w:val="-12"/>
              </w:rPr>
              <w:t xml:space="preserve"> </w:t>
            </w:r>
            <w:r>
              <w:t>under</w:t>
            </w:r>
            <w:r>
              <w:rPr>
                <w:spacing w:val="-13"/>
              </w:rPr>
              <w:t xml:space="preserve"> </w:t>
            </w:r>
            <w:r>
              <w:t>each</w:t>
            </w:r>
            <w:r>
              <w:rPr>
                <w:spacing w:val="-12"/>
              </w:rPr>
              <w:t xml:space="preserve"> </w:t>
            </w:r>
            <w:r>
              <w:t>heading.</w:t>
            </w:r>
            <w:r>
              <w:rPr>
                <w:spacing w:val="-13"/>
              </w:rPr>
              <w:t xml:space="preserve"> </w:t>
            </w:r>
            <w:r>
              <w:t>Note:</w:t>
            </w:r>
            <w:r>
              <w:rPr>
                <w:spacing w:val="-12"/>
              </w:rPr>
              <w:t xml:space="preserve"> </w:t>
            </w:r>
            <w:r>
              <w:t>Each group member must complete this.</w:t>
            </w:r>
          </w:p>
        </w:tc>
      </w:tr>
      <w:tr w:rsidR="00A652CE" w14:paraId="73C99872" w14:textId="77777777" w:rsidTr="0076114E">
        <w:trPr>
          <w:trHeight w:val="429"/>
        </w:trPr>
        <w:tc>
          <w:tcPr>
            <w:tcW w:w="9731" w:type="dxa"/>
            <w:gridSpan w:val="4"/>
            <w:shd w:val="clear" w:color="auto" w:fill="1F3863"/>
          </w:tcPr>
          <w:p w14:paraId="213E72DF" w14:textId="77777777" w:rsidR="00A652CE" w:rsidRDefault="00A652CE" w:rsidP="0076114E">
            <w:pPr>
              <w:pStyle w:val="TableParagraph"/>
              <w:spacing w:before="59"/>
              <w:ind w:left="3074"/>
              <w:rPr>
                <w:b/>
              </w:rPr>
            </w:pPr>
            <w:r>
              <w:rPr>
                <w:b/>
                <w:color w:val="FFFFFF"/>
              </w:rPr>
              <w:t>3.2.B</w:t>
            </w:r>
            <w:r>
              <w:rPr>
                <w:b/>
                <w:color w:val="FFFFFF"/>
                <w:spacing w:val="-8"/>
              </w:rPr>
              <w:t xml:space="preserve"> </w:t>
            </w:r>
            <w:r>
              <w:rPr>
                <w:b/>
                <w:color w:val="FFFFFF"/>
              </w:rPr>
              <w:t>Technical</w:t>
            </w:r>
            <w:r>
              <w:rPr>
                <w:b/>
                <w:color w:val="FFFFFF"/>
                <w:spacing w:val="-6"/>
              </w:rPr>
              <w:t xml:space="preserve"> </w:t>
            </w:r>
            <w:r>
              <w:rPr>
                <w:b/>
                <w:color w:val="FFFFFF"/>
              </w:rPr>
              <w:t>and</w:t>
            </w:r>
            <w:r>
              <w:rPr>
                <w:b/>
                <w:color w:val="FFFFFF"/>
                <w:spacing w:val="-7"/>
              </w:rPr>
              <w:t xml:space="preserve"> </w:t>
            </w:r>
            <w:r>
              <w:rPr>
                <w:b/>
                <w:color w:val="FFFFFF"/>
              </w:rPr>
              <w:t>Professional</w:t>
            </w:r>
            <w:r>
              <w:rPr>
                <w:b/>
                <w:color w:val="FFFFFF"/>
                <w:spacing w:val="-6"/>
              </w:rPr>
              <w:t xml:space="preserve"> </w:t>
            </w:r>
            <w:r>
              <w:rPr>
                <w:b/>
                <w:color w:val="FFFFFF"/>
                <w:spacing w:val="-2"/>
              </w:rPr>
              <w:t>Ability</w:t>
            </w:r>
          </w:p>
        </w:tc>
      </w:tr>
      <w:tr w:rsidR="00A652CE" w14:paraId="3B51A22C" w14:textId="77777777" w:rsidTr="0076114E">
        <w:trPr>
          <w:trHeight w:val="4680"/>
        </w:trPr>
        <w:tc>
          <w:tcPr>
            <w:tcW w:w="708" w:type="dxa"/>
            <w:shd w:val="clear" w:color="auto" w:fill="D9D9D9"/>
          </w:tcPr>
          <w:p w14:paraId="0E5C1D2B" w14:textId="77777777" w:rsidR="00A652CE" w:rsidRDefault="00A652CE" w:rsidP="0076114E">
            <w:pPr>
              <w:pStyle w:val="TableParagraph"/>
              <w:spacing w:before="88"/>
              <w:ind w:left="11" w:right="1"/>
              <w:jc w:val="center"/>
              <w:rPr>
                <w:b/>
              </w:rPr>
            </w:pPr>
            <w:r>
              <w:rPr>
                <w:b/>
                <w:spacing w:val="-4"/>
              </w:rPr>
              <w:lastRenderedPageBreak/>
              <w:t>3.2B</w:t>
            </w:r>
          </w:p>
        </w:tc>
        <w:tc>
          <w:tcPr>
            <w:tcW w:w="710" w:type="dxa"/>
            <w:shd w:val="clear" w:color="auto" w:fill="D9D9D9"/>
          </w:tcPr>
          <w:p w14:paraId="5403A3C0" w14:textId="532A5697" w:rsidR="00A652CE" w:rsidRPr="00A31ACC" w:rsidRDefault="00A31ACC" w:rsidP="00A31ACC">
            <w:pPr>
              <w:pStyle w:val="TableParagraph"/>
              <w:spacing w:before="88"/>
              <w:ind w:left="11" w:right="1"/>
              <w:jc w:val="center"/>
              <w:rPr>
                <w:b/>
                <w:spacing w:val="-4"/>
              </w:rPr>
            </w:pPr>
            <w:r w:rsidRPr="00A31ACC">
              <w:rPr>
                <w:b/>
                <w:spacing w:val="-4"/>
              </w:rPr>
              <w:t>B1</w:t>
            </w:r>
          </w:p>
        </w:tc>
        <w:tc>
          <w:tcPr>
            <w:tcW w:w="2127" w:type="dxa"/>
            <w:shd w:val="clear" w:color="auto" w:fill="F1F1F1"/>
          </w:tcPr>
          <w:p w14:paraId="24B6BE54" w14:textId="3B4C6E71" w:rsidR="00A652CE" w:rsidRPr="00A31ACC" w:rsidRDefault="00A652CE" w:rsidP="00A31ACC">
            <w:pPr>
              <w:pStyle w:val="TableParagraph"/>
              <w:spacing w:before="88" w:line="276" w:lineRule="auto"/>
              <w:ind w:left="11" w:right="1"/>
              <w:jc w:val="center"/>
              <w:rPr>
                <w:b/>
                <w:spacing w:val="-4"/>
              </w:rPr>
            </w:pPr>
            <w:r w:rsidRPr="00A31ACC">
              <w:rPr>
                <w:b/>
                <w:spacing w:val="-4"/>
              </w:rPr>
              <w:t>Professional &amp; Technical Experience</w:t>
            </w:r>
          </w:p>
        </w:tc>
        <w:tc>
          <w:tcPr>
            <w:tcW w:w="6186" w:type="dxa"/>
          </w:tcPr>
          <w:p w14:paraId="11B05730" w14:textId="508C83F4" w:rsidR="00A652CE" w:rsidRDefault="00A31ACC" w:rsidP="0076114E">
            <w:pPr>
              <w:pStyle w:val="TableParagraph"/>
              <w:spacing w:before="88"/>
              <w:ind w:left="108"/>
            </w:pPr>
            <w:r>
              <w:rPr>
                <w:b/>
              </w:rPr>
              <w:t>B1</w:t>
            </w:r>
            <w:r w:rsidR="00A652CE">
              <w:rPr>
                <w:b/>
              </w:rPr>
              <w:t>(i)</w:t>
            </w:r>
            <w:r w:rsidR="00A652CE">
              <w:rPr>
                <w:b/>
                <w:spacing w:val="-3"/>
              </w:rPr>
              <w:t xml:space="preserve"> </w:t>
            </w:r>
            <w:r w:rsidR="00A652CE">
              <w:rPr>
                <w:b/>
              </w:rPr>
              <w:t>Contracts</w:t>
            </w:r>
            <w:r w:rsidR="00A652CE">
              <w:rPr>
                <w:b/>
                <w:spacing w:val="-4"/>
              </w:rPr>
              <w:t xml:space="preserve"> </w:t>
            </w:r>
            <w:r w:rsidR="00A652CE">
              <w:rPr>
                <w:b/>
              </w:rPr>
              <w:t>&amp;</w:t>
            </w:r>
            <w:r w:rsidR="00A652CE">
              <w:rPr>
                <w:b/>
                <w:spacing w:val="-7"/>
              </w:rPr>
              <w:t xml:space="preserve"> </w:t>
            </w:r>
            <w:r w:rsidR="00A652CE">
              <w:rPr>
                <w:b/>
              </w:rPr>
              <w:t>References</w:t>
            </w:r>
            <w:r w:rsidR="00A652CE">
              <w:rPr>
                <w:b/>
                <w:spacing w:val="-3"/>
              </w:rPr>
              <w:t xml:space="preserve"> </w:t>
            </w:r>
            <w:r w:rsidR="00A652CE">
              <w:t>–</w:t>
            </w:r>
            <w:r w:rsidR="00A652CE">
              <w:rPr>
                <w:spacing w:val="-4"/>
              </w:rPr>
              <w:t xml:space="preserve"> </w:t>
            </w:r>
            <w:r w:rsidR="00A652CE">
              <w:t>Candidates</w:t>
            </w:r>
            <w:r w:rsidR="00A652CE">
              <w:rPr>
                <w:spacing w:val="-6"/>
              </w:rPr>
              <w:t xml:space="preserve"> </w:t>
            </w:r>
            <w:r w:rsidR="00A652CE">
              <w:t>must</w:t>
            </w:r>
            <w:r w:rsidR="00A652CE">
              <w:rPr>
                <w:spacing w:val="-6"/>
              </w:rPr>
              <w:t xml:space="preserve"> </w:t>
            </w:r>
            <w:r w:rsidR="00A652CE">
              <w:t>complete</w:t>
            </w:r>
            <w:r w:rsidR="00A652CE">
              <w:rPr>
                <w:spacing w:val="-6"/>
              </w:rPr>
              <w:t xml:space="preserve"> </w:t>
            </w:r>
            <w:r w:rsidR="00A652CE">
              <w:t>the</w:t>
            </w:r>
            <w:r w:rsidR="00A652CE">
              <w:rPr>
                <w:spacing w:val="-4"/>
              </w:rPr>
              <w:t xml:space="preserve"> </w:t>
            </w:r>
            <w:r w:rsidR="00A652CE">
              <w:rPr>
                <w:spacing w:val="-5"/>
              </w:rPr>
              <w:t>two</w:t>
            </w:r>
          </w:p>
          <w:p w14:paraId="350D8888" w14:textId="77777777" w:rsidR="00A652CE" w:rsidRDefault="00A652CE" w:rsidP="0076114E">
            <w:pPr>
              <w:pStyle w:val="TableParagraph"/>
              <w:spacing w:before="39" w:line="276" w:lineRule="auto"/>
              <w:ind w:left="108" w:right="130"/>
            </w:pPr>
            <w:r>
              <w:t>(2) templates, in full, including the contact details of the references</w:t>
            </w:r>
            <w:r>
              <w:rPr>
                <w:spacing w:val="-4"/>
              </w:rPr>
              <w:t xml:space="preserve"> </w:t>
            </w:r>
            <w:r>
              <w:t>linked</w:t>
            </w:r>
            <w:r>
              <w:rPr>
                <w:spacing w:val="-5"/>
              </w:rPr>
              <w:t xml:space="preserve"> </w:t>
            </w:r>
            <w:r>
              <w:t>to</w:t>
            </w:r>
            <w:r>
              <w:rPr>
                <w:spacing w:val="-4"/>
              </w:rPr>
              <w:t xml:space="preserve"> </w:t>
            </w:r>
            <w:r>
              <w:t>these</w:t>
            </w:r>
            <w:r>
              <w:rPr>
                <w:spacing w:val="-7"/>
              </w:rPr>
              <w:t xml:space="preserve"> </w:t>
            </w:r>
            <w:r>
              <w:t>previous</w:t>
            </w:r>
            <w:r>
              <w:rPr>
                <w:spacing w:val="-8"/>
              </w:rPr>
              <w:t xml:space="preserve"> </w:t>
            </w:r>
            <w:r>
              <w:t>contracts,</w:t>
            </w:r>
            <w:r>
              <w:rPr>
                <w:spacing w:val="-2"/>
              </w:rPr>
              <w:t xml:space="preserve"> </w:t>
            </w:r>
            <w:r>
              <w:t>as</w:t>
            </w:r>
            <w:r>
              <w:rPr>
                <w:spacing w:val="-5"/>
              </w:rPr>
              <w:t xml:space="preserve"> </w:t>
            </w:r>
            <w:r>
              <w:t>provided</w:t>
            </w:r>
            <w:r>
              <w:rPr>
                <w:spacing w:val="-5"/>
              </w:rPr>
              <w:t xml:space="preserve"> </w:t>
            </w:r>
            <w:r>
              <w:t>in Appendix A – Part B below.</w:t>
            </w:r>
          </w:p>
          <w:p w14:paraId="633B96CE" w14:textId="77777777" w:rsidR="00A652CE" w:rsidRDefault="00A652CE" w:rsidP="0076114E">
            <w:pPr>
              <w:pStyle w:val="TableParagraph"/>
              <w:spacing w:before="60" w:line="276" w:lineRule="auto"/>
              <w:ind w:left="108" w:right="115"/>
            </w:pPr>
            <w:r>
              <w:t>The contracts referenced for consideration should provide comprehensive</w:t>
            </w:r>
            <w:r>
              <w:rPr>
                <w:spacing w:val="-6"/>
              </w:rPr>
              <w:t xml:space="preserve"> </w:t>
            </w:r>
            <w:r>
              <w:t>information</w:t>
            </w:r>
            <w:r>
              <w:rPr>
                <w:spacing w:val="-6"/>
              </w:rPr>
              <w:t xml:space="preserve"> </w:t>
            </w:r>
            <w:r>
              <w:t>to</w:t>
            </w:r>
            <w:r>
              <w:rPr>
                <w:spacing w:val="-6"/>
              </w:rPr>
              <w:t xml:space="preserve"> </w:t>
            </w:r>
            <w:r>
              <w:t>enable</w:t>
            </w:r>
            <w:r>
              <w:rPr>
                <w:spacing w:val="-6"/>
              </w:rPr>
              <w:t xml:space="preserve"> </w:t>
            </w:r>
            <w:r>
              <w:t>the</w:t>
            </w:r>
            <w:r>
              <w:rPr>
                <w:spacing w:val="-6"/>
              </w:rPr>
              <w:t xml:space="preserve"> </w:t>
            </w:r>
            <w:r>
              <w:t>Contracting</w:t>
            </w:r>
            <w:r>
              <w:rPr>
                <w:spacing w:val="-9"/>
              </w:rPr>
              <w:t xml:space="preserve"> </w:t>
            </w:r>
            <w:r>
              <w:t>Authority</w:t>
            </w:r>
            <w:r>
              <w:rPr>
                <w:spacing w:val="-6"/>
              </w:rPr>
              <w:t xml:space="preserve"> </w:t>
            </w:r>
            <w:r>
              <w:t>to determine their comparability to the requirements of this</w:t>
            </w:r>
            <w:r>
              <w:rPr>
                <w:spacing w:val="40"/>
              </w:rPr>
              <w:t xml:space="preserve"> </w:t>
            </w:r>
            <w:r>
              <w:rPr>
                <w:spacing w:val="-2"/>
              </w:rPr>
              <w:t>contract.</w:t>
            </w:r>
          </w:p>
          <w:p w14:paraId="00154F08" w14:textId="77777777" w:rsidR="00A652CE" w:rsidRDefault="00A652CE" w:rsidP="0076114E">
            <w:pPr>
              <w:pStyle w:val="TableParagraph"/>
              <w:spacing w:before="161"/>
            </w:pPr>
          </w:p>
          <w:p w14:paraId="4C85927D" w14:textId="5A117582" w:rsidR="00A652CE" w:rsidRDefault="00A31ACC" w:rsidP="0076114E">
            <w:pPr>
              <w:pStyle w:val="TableParagraph"/>
              <w:spacing w:line="276" w:lineRule="auto"/>
              <w:ind w:left="108" w:right="130"/>
            </w:pPr>
            <w:r>
              <w:rPr>
                <w:b/>
              </w:rPr>
              <w:t>B1</w:t>
            </w:r>
            <w:r w:rsidR="00A652CE">
              <w:rPr>
                <w:b/>
              </w:rPr>
              <w:t xml:space="preserve">(ii) Resources (Personnel/Technical Expertise) </w:t>
            </w:r>
            <w:r w:rsidR="00A652CE">
              <w:t>- Candidates must complete the resources table in Appendix A – Part B below. Candidates must provide information which demonstrates access to</w:t>
            </w:r>
            <w:r w:rsidR="00A652CE">
              <w:rPr>
                <w:spacing w:val="-5"/>
              </w:rPr>
              <w:t xml:space="preserve"> </w:t>
            </w:r>
            <w:r w:rsidR="00A652CE">
              <w:t>the</w:t>
            </w:r>
            <w:r w:rsidR="00A652CE">
              <w:rPr>
                <w:spacing w:val="-6"/>
              </w:rPr>
              <w:t xml:space="preserve"> </w:t>
            </w:r>
            <w:r w:rsidR="00A652CE">
              <w:t>minimum</w:t>
            </w:r>
            <w:r w:rsidR="00A652CE">
              <w:rPr>
                <w:spacing w:val="-3"/>
              </w:rPr>
              <w:t xml:space="preserve"> </w:t>
            </w:r>
            <w:r w:rsidR="00A652CE">
              <w:t>number</w:t>
            </w:r>
            <w:r w:rsidR="00A652CE">
              <w:rPr>
                <w:spacing w:val="-6"/>
              </w:rPr>
              <w:t xml:space="preserve"> </w:t>
            </w:r>
            <w:r w:rsidR="00A652CE">
              <w:t>of</w:t>
            </w:r>
            <w:r w:rsidR="00A652CE">
              <w:rPr>
                <w:spacing w:val="-7"/>
              </w:rPr>
              <w:t xml:space="preserve"> </w:t>
            </w:r>
            <w:r w:rsidR="00A652CE">
              <w:t>skilled</w:t>
            </w:r>
            <w:r w:rsidR="00A652CE">
              <w:rPr>
                <w:spacing w:val="-5"/>
              </w:rPr>
              <w:t xml:space="preserve"> </w:t>
            </w:r>
            <w:r w:rsidR="00A652CE">
              <w:t>personnel</w:t>
            </w:r>
            <w:r w:rsidR="00A652CE">
              <w:rPr>
                <w:spacing w:val="-4"/>
              </w:rPr>
              <w:t xml:space="preserve"> </w:t>
            </w:r>
            <w:r w:rsidR="00A652CE">
              <w:t>required.</w:t>
            </w:r>
            <w:r w:rsidR="00A652CE">
              <w:rPr>
                <w:spacing w:val="-6"/>
              </w:rPr>
              <w:t xml:space="preserve"> </w:t>
            </w:r>
            <w:r w:rsidR="00A652CE">
              <w:t>Candidates must also complete the ‘additional information required’ task.</w:t>
            </w:r>
          </w:p>
        </w:tc>
      </w:tr>
      <w:tr w:rsidR="00A652CE" w14:paraId="0BBF0406" w14:textId="77777777" w:rsidTr="00A31ACC">
        <w:trPr>
          <w:trHeight w:val="834"/>
        </w:trPr>
        <w:tc>
          <w:tcPr>
            <w:tcW w:w="708" w:type="dxa"/>
            <w:shd w:val="clear" w:color="auto" w:fill="D9D9D9"/>
          </w:tcPr>
          <w:p w14:paraId="45C75484" w14:textId="77777777" w:rsidR="00A652CE" w:rsidRDefault="00A652CE" w:rsidP="0076114E">
            <w:pPr>
              <w:pStyle w:val="TableParagraph"/>
              <w:spacing w:before="88"/>
              <w:ind w:left="11" w:right="1"/>
              <w:jc w:val="center"/>
              <w:rPr>
                <w:b/>
              </w:rPr>
            </w:pPr>
            <w:r>
              <w:rPr>
                <w:b/>
                <w:spacing w:val="-4"/>
              </w:rPr>
              <w:t>3.2B</w:t>
            </w:r>
          </w:p>
        </w:tc>
        <w:tc>
          <w:tcPr>
            <w:tcW w:w="710" w:type="dxa"/>
            <w:shd w:val="clear" w:color="auto" w:fill="D9D9D9"/>
          </w:tcPr>
          <w:p w14:paraId="3D4C6C7E" w14:textId="56860AD8" w:rsidR="00A652CE" w:rsidRPr="00A31ACC" w:rsidRDefault="00A31ACC" w:rsidP="00A31ACC">
            <w:pPr>
              <w:pStyle w:val="TableParagraph"/>
              <w:spacing w:before="88"/>
              <w:ind w:left="11" w:right="1"/>
              <w:jc w:val="center"/>
              <w:rPr>
                <w:b/>
                <w:spacing w:val="-4"/>
              </w:rPr>
            </w:pPr>
            <w:r w:rsidRPr="00A31ACC">
              <w:rPr>
                <w:b/>
                <w:spacing w:val="-4"/>
              </w:rPr>
              <w:t>B2</w:t>
            </w:r>
          </w:p>
        </w:tc>
        <w:tc>
          <w:tcPr>
            <w:tcW w:w="2127" w:type="dxa"/>
            <w:shd w:val="clear" w:color="auto" w:fill="F1F1F1"/>
          </w:tcPr>
          <w:p w14:paraId="5328B0D4" w14:textId="5D12370F" w:rsidR="00A652CE" w:rsidRPr="00A31ACC" w:rsidRDefault="00A31ACC" w:rsidP="00A31ACC">
            <w:pPr>
              <w:pStyle w:val="TableParagraph"/>
              <w:spacing w:before="88"/>
              <w:ind w:left="11" w:right="1"/>
              <w:jc w:val="center"/>
              <w:rPr>
                <w:b/>
                <w:spacing w:val="-4"/>
              </w:rPr>
            </w:pPr>
            <w:r w:rsidRPr="00A31ACC">
              <w:rPr>
                <w:b/>
                <w:spacing w:val="-4"/>
              </w:rPr>
              <w:t>S</w:t>
            </w:r>
            <w:r w:rsidR="00A652CE" w:rsidRPr="00A31ACC">
              <w:rPr>
                <w:b/>
                <w:spacing w:val="-4"/>
              </w:rPr>
              <w:t>tandards</w:t>
            </w:r>
          </w:p>
        </w:tc>
        <w:tc>
          <w:tcPr>
            <w:tcW w:w="6186" w:type="dxa"/>
          </w:tcPr>
          <w:p w14:paraId="415F9AB6" w14:textId="7DEF8168" w:rsidR="00A652CE" w:rsidRDefault="00A31ACC" w:rsidP="00A31ACC">
            <w:pPr>
              <w:pStyle w:val="TableParagraph"/>
              <w:spacing w:before="88" w:line="273" w:lineRule="auto"/>
              <w:ind w:left="108" w:right="92"/>
              <w:jc w:val="both"/>
            </w:pPr>
            <w:r>
              <w:rPr>
                <w:b/>
              </w:rPr>
              <w:t>B2</w:t>
            </w:r>
            <w:r w:rsidR="00A652CE">
              <w:rPr>
                <w:b/>
              </w:rPr>
              <w:t>(i)</w:t>
            </w:r>
            <w:r w:rsidR="00A652CE">
              <w:rPr>
                <w:b/>
                <w:spacing w:val="-9"/>
              </w:rPr>
              <w:t xml:space="preserve"> </w:t>
            </w:r>
            <w:r w:rsidR="00A652CE">
              <w:rPr>
                <w:b/>
              </w:rPr>
              <w:t>Quality</w:t>
            </w:r>
            <w:r w:rsidR="00A652CE">
              <w:rPr>
                <w:b/>
                <w:spacing w:val="-11"/>
              </w:rPr>
              <w:t xml:space="preserve"> </w:t>
            </w:r>
            <w:r w:rsidR="00A652CE">
              <w:rPr>
                <w:b/>
              </w:rPr>
              <w:t>Assurance</w:t>
            </w:r>
            <w:r w:rsidR="00A652CE">
              <w:rPr>
                <w:b/>
                <w:spacing w:val="-11"/>
              </w:rPr>
              <w:t xml:space="preserve"> </w:t>
            </w:r>
            <w:r w:rsidR="00A652CE">
              <w:rPr>
                <w:b/>
              </w:rPr>
              <w:t>Measures</w:t>
            </w:r>
            <w:r w:rsidR="00A652CE">
              <w:rPr>
                <w:b/>
                <w:spacing w:val="-10"/>
              </w:rPr>
              <w:t xml:space="preserve"> </w:t>
            </w:r>
            <w:r w:rsidR="00A652CE">
              <w:t>–</w:t>
            </w:r>
            <w:r w:rsidR="00A652CE">
              <w:rPr>
                <w:spacing w:val="-10"/>
              </w:rPr>
              <w:t xml:space="preserve"> </w:t>
            </w:r>
            <w:r w:rsidR="00A652CE">
              <w:t>Candidates</w:t>
            </w:r>
            <w:r w:rsidR="00A652CE">
              <w:rPr>
                <w:spacing w:val="-12"/>
              </w:rPr>
              <w:t xml:space="preserve"> </w:t>
            </w:r>
            <w:r w:rsidR="00A652CE">
              <w:t>must</w:t>
            </w:r>
            <w:r w:rsidR="00A652CE">
              <w:rPr>
                <w:spacing w:val="-11"/>
              </w:rPr>
              <w:t xml:space="preserve"> </w:t>
            </w:r>
            <w:r w:rsidR="00A652CE">
              <w:t>complete</w:t>
            </w:r>
            <w:r w:rsidR="00A652CE">
              <w:rPr>
                <w:spacing w:val="-10"/>
              </w:rPr>
              <w:t xml:space="preserve"> </w:t>
            </w:r>
            <w:r w:rsidR="00A652CE">
              <w:t>the template, in full, as provided in Appendix A – Part B below.</w:t>
            </w:r>
          </w:p>
        </w:tc>
      </w:tr>
    </w:tbl>
    <w:p w14:paraId="3A0A0DBB" w14:textId="77777777" w:rsidR="00A652CE" w:rsidRDefault="00A652CE" w:rsidP="00A652CE">
      <w:pPr>
        <w:spacing w:before="293" w:line="256" w:lineRule="auto"/>
        <w:ind w:left="307" w:right="708"/>
        <w:rPr>
          <w:b/>
          <w:sz w:val="28"/>
        </w:rPr>
      </w:pPr>
      <w:r>
        <w:rPr>
          <w:b/>
          <w:color w:val="000000"/>
          <w:sz w:val="28"/>
          <w:highlight w:val="yellow"/>
          <w:u w:val="single"/>
        </w:rPr>
        <w:t>NB:</w:t>
      </w:r>
      <w:r>
        <w:rPr>
          <w:b/>
          <w:color w:val="000000"/>
          <w:spacing w:val="-3"/>
          <w:sz w:val="28"/>
          <w:highlight w:val="yellow"/>
          <w:u w:val="single"/>
        </w:rPr>
        <w:t xml:space="preserve"> </w:t>
      </w:r>
      <w:r>
        <w:rPr>
          <w:b/>
          <w:color w:val="000000"/>
          <w:sz w:val="28"/>
          <w:highlight w:val="yellow"/>
          <w:u w:val="single"/>
        </w:rPr>
        <w:t>Candidates</w:t>
      </w:r>
      <w:r>
        <w:rPr>
          <w:b/>
          <w:color w:val="000000"/>
          <w:spacing w:val="-3"/>
          <w:sz w:val="28"/>
          <w:highlight w:val="yellow"/>
          <w:u w:val="single"/>
        </w:rPr>
        <w:t xml:space="preserve"> </w:t>
      </w:r>
      <w:r>
        <w:rPr>
          <w:b/>
          <w:color w:val="000000"/>
          <w:sz w:val="28"/>
          <w:highlight w:val="yellow"/>
          <w:u w:val="single"/>
        </w:rPr>
        <w:t>must</w:t>
      </w:r>
      <w:r>
        <w:rPr>
          <w:b/>
          <w:color w:val="000000"/>
          <w:spacing w:val="-4"/>
          <w:sz w:val="28"/>
          <w:highlight w:val="yellow"/>
          <w:u w:val="single"/>
        </w:rPr>
        <w:t xml:space="preserve"> </w:t>
      </w:r>
      <w:r>
        <w:rPr>
          <w:b/>
          <w:color w:val="000000"/>
          <w:sz w:val="28"/>
          <w:highlight w:val="yellow"/>
          <w:u w:val="single"/>
        </w:rPr>
        <w:t>pass</w:t>
      </w:r>
      <w:r>
        <w:rPr>
          <w:b/>
          <w:color w:val="000000"/>
          <w:spacing w:val="-2"/>
          <w:sz w:val="28"/>
          <w:highlight w:val="yellow"/>
          <w:u w:val="single"/>
        </w:rPr>
        <w:t xml:space="preserve"> </w:t>
      </w:r>
      <w:r>
        <w:rPr>
          <w:b/>
          <w:color w:val="000000"/>
          <w:sz w:val="28"/>
          <w:highlight w:val="yellow"/>
          <w:u w:val="single"/>
        </w:rPr>
        <w:t>all</w:t>
      </w:r>
      <w:r>
        <w:rPr>
          <w:b/>
          <w:color w:val="000000"/>
          <w:spacing w:val="-2"/>
          <w:sz w:val="28"/>
          <w:highlight w:val="yellow"/>
          <w:u w:val="single"/>
        </w:rPr>
        <w:t xml:space="preserve"> </w:t>
      </w:r>
      <w:r>
        <w:rPr>
          <w:b/>
          <w:color w:val="000000"/>
          <w:sz w:val="28"/>
          <w:highlight w:val="yellow"/>
          <w:u w:val="single"/>
        </w:rPr>
        <w:t>the</w:t>
      </w:r>
      <w:r>
        <w:rPr>
          <w:b/>
          <w:color w:val="000000"/>
          <w:spacing w:val="-2"/>
          <w:sz w:val="28"/>
          <w:highlight w:val="yellow"/>
          <w:u w:val="single"/>
        </w:rPr>
        <w:t xml:space="preserve"> </w:t>
      </w:r>
      <w:r>
        <w:rPr>
          <w:b/>
          <w:color w:val="000000"/>
          <w:sz w:val="28"/>
          <w:highlight w:val="yellow"/>
          <w:u w:val="single"/>
        </w:rPr>
        <w:t>above</w:t>
      </w:r>
      <w:r>
        <w:rPr>
          <w:b/>
          <w:color w:val="000000"/>
          <w:spacing w:val="-4"/>
          <w:sz w:val="28"/>
          <w:highlight w:val="yellow"/>
          <w:u w:val="single"/>
        </w:rPr>
        <w:t xml:space="preserve"> </w:t>
      </w:r>
      <w:r>
        <w:rPr>
          <w:b/>
          <w:color w:val="000000"/>
          <w:sz w:val="28"/>
          <w:highlight w:val="yellow"/>
          <w:u w:val="single"/>
        </w:rPr>
        <w:t>Selection</w:t>
      </w:r>
      <w:r>
        <w:rPr>
          <w:b/>
          <w:color w:val="000000"/>
          <w:spacing w:val="-2"/>
          <w:sz w:val="28"/>
          <w:highlight w:val="yellow"/>
          <w:u w:val="single"/>
        </w:rPr>
        <w:t xml:space="preserve"> </w:t>
      </w:r>
      <w:r>
        <w:rPr>
          <w:b/>
          <w:color w:val="000000"/>
          <w:sz w:val="28"/>
          <w:highlight w:val="yellow"/>
          <w:u w:val="single"/>
        </w:rPr>
        <w:t>Criteria</w:t>
      </w:r>
      <w:r>
        <w:rPr>
          <w:b/>
          <w:color w:val="000000"/>
          <w:spacing w:val="-5"/>
          <w:sz w:val="28"/>
          <w:highlight w:val="yellow"/>
          <w:u w:val="single"/>
        </w:rPr>
        <w:t xml:space="preserve"> </w:t>
      </w:r>
      <w:r>
        <w:rPr>
          <w:b/>
          <w:color w:val="000000"/>
          <w:sz w:val="28"/>
          <w:highlight w:val="yellow"/>
          <w:u w:val="single"/>
        </w:rPr>
        <w:t>to</w:t>
      </w:r>
      <w:r>
        <w:rPr>
          <w:b/>
          <w:color w:val="000000"/>
          <w:spacing w:val="-3"/>
          <w:sz w:val="28"/>
          <w:highlight w:val="yellow"/>
          <w:u w:val="single"/>
        </w:rPr>
        <w:t xml:space="preserve"> </w:t>
      </w:r>
      <w:r>
        <w:rPr>
          <w:b/>
          <w:color w:val="000000"/>
          <w:sz w:val="28"/>
          <w:highlight w:val="yellow"/>
          <w:u w:val="single"/>
        </w:rPr>
        <w:t>be</w:t>
      </w:r>
      <w:r>
        <w:rPr>
          <w:b/>
          <w:color w:val="000000"/>
          <w:spacing w:val="-2"/>
          <w:sz w:val="28"/>
          <w:highlight w:val="yellow"/>
          <w:u w:val="single"/>
        </w:rPr>
        <w:t xml:space="preserve"> </w:t>
      </w:r>
      <w:r>
        <w:rPr>
          <w:b/>
          <w:color w:val="000000"/>
          <w:sz w:val="28"/>
          <w:highlight w:val="yellow"/>
          <w:u w:val="single"/>
        </w:rPr>
        <w:t>invited</w:t>
      </w:r>
      <w:r>
        <w:rPr>
          <w:b/>
          <w:color w:val="000000"/>
          <w:spacing w:val="-2"/>
          <w:sz w:val="28"/>
          <w:highlight w:val="yellow"/>
          <w:u w:val="single"/>
        </w:rPr>
        <w:t xml:space="preserve"> </w:t>
      </w:r>
      <w:r>
        <w:rPr>
          <w:b/>
          <w:color w:val="000000"/>
          <w:sz w:val="28"/>
          <w:highlight w:val="yellow"/>
          <w:u w:val="single"/>
        </w:rPr>
        <w:t>to</w:t>
      </w:r>
      <w:r>
        <w:rPr>
          <w:b/>
          <w:color w:val="000000"/>
          <w:spacing w:val="-5"/>
          <w:sz w:val="28"/>
          <w:highlight w:val="yellow"/>
          <w:u w:val="single"/>
        </w:rPr>
        <w:t xml:space="preserve"> </w:t>
      </w:r>
      <w:r>
        <w:rPr>
          <w:b/>
          <w:color w:val="000000"/>
          <w:sz w:val="28"/>
          <w:highlight w:val="yellow"/>
          <w:u w:val="single"/>
        </w:rPr>
        <w:t>the</w:t>
      </w:r>
      <w:r>
        <w:rPr>
          <w:b/>
          <w:color w:val="000000"/>
          <w:sz w:val="28"/>
        </w:rPr>
        <w:t xml:space="preserve"> </w:t>
      </w:r>
      <w:r>
        <w:rPr>
          <w:b/>
          <w:color w:val="000000"/>
          <w:sz w:val="28"/>
          <w:highlight w:val="yellow"/>
          <w:u w:val="single"/>
        </w:rPr>
        <w:t>next stage of the competition.</w:t>
      </w:r>
    </w:p>
    <w:p w14:paraId="2EBD9793" w14:textId="77777777" w:rsidR="00A652CE" w:rsidRDefault="00A652CE" w:rsidP="00A652CE">
      <w:pPr>
        <w:spacing w:line="256" w:lineRule="auto"/>
        <w:rPr>
          <w:b/>
          <w:sz w:val="28"/>
        </w:rPr>
        <w:sectPr w:rsidR="00A652CE">
          <w:type w:val="continuous"/>
          <w:pgSz w:w="11910" w:h="16840"/>
          <w:pgMar w:top="1400" w:right="708" w:bottom="1200" w:left="1133" w:header="0" w:footer="1000" w:gutter="0"/>
          <w:cols w:space="720"/>
        </w:sectPr>
      </w:pPr>
    </w:p>
    <w:p w14:paraId="3A6CB7AC" w14:textId="77777777" w:rsidR="00A652CE" w:rsidRDefault="00A652CE" w:rsidP="00A652CE">
      <w:pPr>
        <w:pStyle w:val="Heading2"/>
        <w:tabs>
          <w:tab w:val="left" w:pos="9364"/>
        </w:tabs>
      </w:pPr>
      <w:bookmarkStart w:id="61" w:name="_bookmark32"/>
      <w:bookmarkStart w:id="62" w:name="_Toc240361803"/>
      <w:bookmarkEnd w:id="61"/>
      <w:r>
        <w:rPr>
          <w:color w:val="FFFFFF"/>
          <w:shd w:val="clear" w:color="auto" w:fill="001F5F"/>
        </w:rPr>
        <w:lastRenderedPageBreak/>
        <w:t>APPENDIX</w:t>
      </w:r>
      <w:r>
        <w:rPr>
          <w:color w:val="FFFFFF"/>
          <w:spacing w:val="-8"/>
          <w:shd w:val="clear" w:color="auto" w:fill="001F5F"/>
        </w:rPr>
        <w:t xml:space="preserve"> </w:t>
      </w:r>
      <w:r>
        <w:rPr>
          <w:color w:val="FFFFFF"/>
          <w:shd w:val="clear" w:color="auto" w:fill="001F5F"/>
        </w:rPr>
        <w:t>A:</w:t>
      </w:r>
      <w:r>
        <w:rPr>
          <w:color w:val="FFFFFF"/>
          <w:spacing w:val="-5"/>
          <w:shd w:val="clear" w:color="auto" w:fill="001F5F"/>
        </w:rPr>
        <w:t xml:space="preserve"> </w:t>
      </w:r>
      <w:r>
        <w:rPr>
          <w:color w:val="FFFFFF"/>
          <w:shd w:val="clear" w:color="auto" w:fill="001F5F"/>
        </w:rPr>
        <w:t>PART</w:t>
      </w:r>
      <w:r>
        <w:rPr>
          <w:color w:val="FFFFFF"/>
          <w:spacing w:val="-4"/>
          <w:shd w:val="clear" w:color="auto" w:fill="001F5F"/>
        </w:rPr>
        <w:t xml:space="preserve"> </w:t>
      </w:r>
      <w:r>
        <w:rPr>
          <w:color w:val="FFFFFF"/>
          <w:shd w:val="clear" w:color="auto" w:fill="001F5F"/>
        </w:rPr>
        <w:t>B</w:t>
      </w:r>
      <w:r>
        <w:rPr>
          <w:color w:val="FFFFFF"/>
          <w:spacing w:val="-5"/>
          <w:shd w:val="clear" w:color="auto" w:fill="001F5F"/>
        </w:rPr>
        <w:t xml:space="preserve"> </w:t>
      </w:r>
      <w:r>
        <w:rPr>
          <w:color w:val="FFFFFF"/>
          <w:shd w:val="clear" w:color="auto" w:fill="001F5F"/>
        </w:rPr>
        <w:t>-</w:t>
      </w:r>
      <w:r>
        <w:rPr>
          <w:color w:val="FFFFFF"/>
          <w:spacing w:val="-4"/>
          <w:shd w:val="clear" w:color="auto" w:fill="001F5F"/>
        </w:rPr>
        <w:t xml:space="preserve"> </w:t>
      </w:r>
      <w:r>
        <w:rPr>
          <w:color w:val="FFFFFF"/>
          <w:shd w:val="clear" w:color="auto" w:fill="001F5F"/>
        </w:rPr>
        <w:t>Questionnaire</w:t>
      </w:r>
      <w:r>
        <w:rPr>
          <w:color w:val="FFFFFF"/>
          <w:spacing w:val="-3"/>
          <w:shd w:val="clear" w:color="auto" w:fill="001F5F"/>
        </w:rPr>
        <w:t xml:space="preserve"> </w:t>
      </w:r>
      <w:r>
        <w:rPr>
          <w:color w:val="FFFFFF"/>
          <w:shd w:val="clear" w:color="auto" w:fill="001F5F"/>
        </w:rPr>
        <w:t>Response</w:t>
      </w:r>
      <w:r>
        <w:rPr>
          <w:color w:val="FFFFFF"/>
          <w:spacing w:val="-4"/>
          <w:shd w:val="clear" w:color="auto" w:fill="001F5F"/>
        </w:rPr>
        <w:t xml:space="preserve"> </w:t>
      </w:r>
      <w:r>
        <w:rPr>
          <w:color w:val="FFFFFF"/>
          <w:spacing w:val="-2"/>
          <w:shd w:val="clear" w:color="auto" w:fill="001F5F"/>
        </w:rPr>
        <w:t>Document</w:t>
      </w:r>
      <w:bookmarkEnd w:id="62"/>
      <w:r>
        <w:rPr>
          <w:color w:val="FFFFFF"/>
          <w:shd w:val="clear" w:color="auto" w:fill="001F5F"/>
        </w:rPr>
        <w:tab/>
      </w:r>
    </w:p>
    <w:p w14:paraId="77CF1015" w14:textId="77777777" w:rsidR="00A652CE" w:rsidRDefault="00A652CE" w:rsidP="00A652CE">
      <w:pPr>
        <w:pStyle w:val="Heading1"/>
        <w:spacing w:before="291" w:line="343" w:lineRule="auto"/>
        <w:ind w:left="1797" w:right="1221" w:firstLine="1486"/>
        <w:jc w:val="left"/>
      </w:pPr>
      <w:bookmarkStart w:id="63" w:name="_Toc240361804"/>
      <w:r>
        <w:rPr>
          <w:color w:val="FF0000"/>
        </w:rPr>
        <w:t xml:space="preserve">Appendix A - PART B </w:t>
      </w:r>
      <w:r>
        <w:t>QUESTIONNAIRE</w:t>
      </w:r>
      <w:r>
        <w:rPr>
          <w:spacing w:val="-18"/>
        </w:rPr>
        <w:t xml:space="preserve"> </w:t>
      </w:r>
      <w:r>
        <w:t>RESPONSE</w:t>
      </w:r>
      <w:r>
        <w:rPr>
          <w:spacing w:val="-18"/>
        </w:rPr>
        <w:t xml:space="preserve"> </w:t>
      </w:r>
      <w:r>
        <w:t>DOCUMENT</w:t>
      </w:r>
      <w:bookmarkEnd w:id="63"/>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4623"/>
      </w:tblGrid>
      <w:tr w:rsidR="00A652CE" w14:paraId="3E09D11C" w14:textId="77777777" w:rsidTr="0076114E">
        <w:trPr>
          <w:trHeight w:val="1185"/>
        </w:trPr>
        <w:tc>
          <w:tcPr>
            <w:tcW w:w="4395" w:type="dxa"/>
            <w:tcBorders>
              <w:top w:val="nil"/>
              <w:left w:val="nil"/>
              <w:right w:val="nil"/>
            </w:tcBorders>
            <w:shd w:val="clear" w:color="auto" w:fill="002849"/>
          </w:tcPr>
          <w:p w14:paraId="5DA8E439" w14:textId="77777777" w:rsidR="00A652CE" w:rsidRDefault="00A652CE" w:rsidP="0076114E">
            <w:pPr>
              <w:pStyle w:val="TableParagraph"/>
              <w:spacing w:before="169"/>
              <w:rPr>
                <w:b/>
              </w:rPr>
            </w:pPr>
          </w:p>
          <w:p w14:paraId="33483C72" w14:textId="77777777" w:rsidR="00A652CE" w:rsidRDefault="00A652CE" w:rsidP="0076114E">
            <w:pPr>
              <w:pStyle w:val="TableParagraph"/>
              <w:ind w:left="112"/>
            </w:pPr>
            <w:r>
              <w:rPr>
                <w:color w:val="FFFFFF"/>
              </w:rPr>
              <w:t>Competition</w:t>
            </w:r>
            <w:r>
              <w:rPr>
                <w:color w:val="FFFFFF"/>
                <w:spacing w:val="-9"/>
              </w:rPr>
              <w:t xml:space="preserve"> </w:t>
            </w:r>
            <w:r>
              <w:rPr>
                <w:color w:val="FFFFFF"/>
                <w:spacing w:val="-2"/>
              </w:rPr>
              <w:t>Title:</w:t>
            </w:r>
          </w:p>
        </w:tc>
        <w:tc>
          <w:tcPr>
            <w:tcW w:w="4623" w:type="dxa"/>
            <w:tcBorders>
              <w:left w:val="nil"/>
            </w:tcBorders>
            <w:shd w:val="clear" w:color="auto" w:fill="F1F1F1"/>
          </w:tcPr>
          <w:p w14:paraId="75439DCE" w14:textId="77777777" w:rsidR="00A652CE" w:rsidRDefault="00A652CE" w:rsidP="0076114E">
            <w:pPr>
              <w:pStyle w:val="TableParagraph"/>
              <w:spacing w:before="88" w:line="276" w:lineRule="auto"/>
              <w:ind w:left="113" w:right="101"/>
              <w:jc w:val="both"/>
              <w:rPr>
                <w:b/>
                <w:sz w:val="24"/>
              </w:rPr>
            </w:pPr>
            <w:r w:rsidRPr="00D12DA0">
              <w:rPr>
                <w:b/>
                <w:sz w:val="24"/>
              </w:rPr>
              <w:t>Just Resilience Research – Research into the socio-economic variability in communities protected by flood relief schemes</w:t>
            </w:r>
          </w:p>
        </w:tc>
      </w:tr>
      <w:tr w:rsidR="00A652CE" w14:paraId="7EF31FA3" w14:textId="77777777" w:rsidTr="0076114E">
        <w:trPr>
          <w:trHeight w:val="513"/>
        </w:trPr>
        <w:tc>
          <w:tcPr>
            <w:tcW w:w="4395" w:type="dxa"/>
            <w:tcBorders>
              <w:left w:val="nil"/>
              <w:bottom w:val="nil"/>
              <w:right w:val="nil"/>
            </w:tcBorders>
            <w:shd w:val="clear" w:color="auto" w:fill="002849"/>
          </w:tcPr>
          <w:p w14:paraId="19A800F5" w14:textId="77777777" w:rsidR="00A652CE" w:rsidRDefault="00A652CE" w:rsidP="0076114E">
            <w:pPr>
              <w:pStyle w:val="TableParagraph"/>
              <w:spacing w:before="102"/>
              <w:ind w:left="112"/>
            </w:pPr>
            <w:r>
              <w:rPr>
                <w:color w:val="FFFFFF"/>
              </w:rPr>
              <w:t>eTenders</w:t>
            </w:r>
            <w:r>
              <w:rPr>
                <w:color w:val="FFFFFF"/>
                <w:spacing w:val="-9"/>
              </w:rPr>
              <w:t xml:space="preserve"> </w:t>
            </w:r>
            <w:r>
              <w:rPr>
                <w:color w:val="FFFFFF"/>
              </w:rPr>
              <w:t>Reference</w:t>
            </w:r>
            <w:r>
              <w:rPr>
                <w:color w:val="FFFFFF"/>
                <w:spacing w:val="-6"/>
              </w:rPr>
              <w:t xml:space="preserve"> </w:t>
            </w:r>
            <w:r>
              <w:rPr>
                <w:color w:val="FFFFFF"/>
              </w:rPr>
              <w:t>(CfT</w:t>
            </w:r>
            <w:r>
              <w:rPr>
                <w:color w:val="FFFFFF"/>
                <w:spacing w:val="-8"/>
              </w:rPr>
              <w:t xml:space="preserve"> </w:t>
            </w:r>
            <w:r>
              <w:rPr>
                <w:color w:val="FFFFFF"/>
              </w:rPr>
              <w:t>Resource</w:t>
            </w:r>
            <w:r>
              <w:rPr>
                <w:color w:val="FFFFFF"/>
                <w:spacing w:val="-5"/>
              </w:rPr>
              <w:t xml:space="preserve"> </w:t>
            </w:r>
            <w:r>
              <w:rPr>
                <w:color w:val="FFFFFF"/>
                <w:spacing w:val="-4"/>
              </w:rPr>
              <w:t>ID):</w:t>
            </w:r>
          </w:p>
        </w:tc>
        <w:tc>
          <w:tcPr>
            <w:tcW w:w="4623" w:type="dxa"/>
            <w:tcBorders>
              <w:left w:val="nil"/>
            </w:tcBorders>
            <w:shd w:val="clear" w:color="auto" w:fill="F1F1F1"/>
          </w:tcPr>
          <w:p w14:paraId="5D396C0D" w14:textId="77777777" w:rsidR="00A652CE" w:rsidRDefault="00A652CE" w:rsidP="0076114E">
            <w:pPr>
              <w:pStyle w:val="TableParagraph"/>
              <w:spacing w:before="88"/>
              <w:ind w:left="113"/>
              <w:rPr>
                <w:b/>
                <w:sz w:val="24"/>
              </w:rPr>
            </w:pPr>
          </w:p>
        </w:tc>
      </w:tr>
      <w:tr w:rsidR="00A652CE" w14:paraId="7623249A" w14:textId="77777777" w:rsidTr="0076114E">
        <w:trPr>
          <w:trHeight w:val="757"/>
        </w:trPr>
        <w:tc>
          <w:tcPr>
            <w:tcW w:w="4395" w:type="dxa"/>
            <w:tcBorders>
              <w:top w:val="nil"/>
              <w:left w:val="nil"/>
              <w:bottom w:val="single" w:sz="12" w:space="0" w:color="002849"/>
            </w:tcBorders>
            <w:shd w:val="clear" w:color="auto" w:fill="002849"/>
          </w:tcPr>
          <w:p w14:paraId="5011A627" w14:textId="77777777" w:rsidR="00A652CE" w:rsidRDefault="00A652CE" w:rsidP="0076114E">
            <w:pPr>
              <w:pStyle w:val="TableParagraph"/>
              <w:spacing w:before="88" w:line="278" w:lineRule="auto"/>
              <w:ind w:left="112"/>
            </w:pPr>
            <w:r>
              <w:rPr>
                <w:color w:val="FFFFFF"/>
              </w:rPr>
              <w:t>Closing</w:t>
            </w:r>
            <w:r>
              <w:rPr>
                <w:color w:val="FFFFFF"/>
                <w:spacing w:val="80"/>
              </w:rPr>
              <w:t xml:space="preserve"> </w:t>
            </w:r>
            <w:r>
              <w:rPr>
                <w:color w:val="FFFFFF"/>
              </w:rPr>
              <w:t>date</w:t>
            </w:r>
            <w:r>
              <w:rPr>
                <w:color w:val="FFFFFF"/>
                <w:spacing w:val="80"/>
              </w:rPr>
              <w:t xml:space="preserve"> </w:t>
            </w:r>
            <w:r>
              <w:rPr>
                <w:color w:val="FFFFFF"/>
              </w:rPr>
              <w:t>and</w:t>
            </w:r>
            <w:r>
              <w:rPr>
                <w:color w:val="FFFFFF"/>
                <w:spacing w:val="80"/>
              </w:rPr>
              <w:t xml:space="preserve"> </w:t>
            </w:r>
            <w:r>
              <w:rPr>
                <w:color w:val="FFFFFF"/>
              </w:rPr>
              <w:t>time</w:t>
            </w:r>
            <w:r>
              <w:rPr>
                <w:color w:val="FFFFFF"/>
                <w:spacing w:val="80"/>
              </w:rPr>
              <w:t xml:space="preserve"> </w:t>
            </w:r>
            <w:r>
              <w:rPr>
                <w:color w:val="FFFFFF"/>
              </w:rPr>
              <w:t>for</w:t>
            </w:r>
            <w:r>
              <w:rPr>
                <w:color w:val="FFFFFF"/>
                <w:spacing w:val="80"/>
              </w:rPr>
              <w:t xml:space="preserve"> </w:t>
            </w:r>
            <w:r>
              <w:rPr>
                <w:color w:val="FFFFFF"/>
              </w:rPr>
              <w:t>Submission</w:t>
            </w:r>
            <w:r>
              <w:rPr>
                <w:color w:val="FFFFFF"/>
                <w:spacing w:val="80"/>
              </w:rPr>
              <w:t xml:space="preserve"> </w:t>
            </w:r>
            <w:r>
              <w:rPr>
                <w:color w:val="FFFFFF"/>
              </w:rPr>
              <w:t>of completed questionnaires:</w:t>
            </w:r>
          </w:p>
        </w:tc>
        <w:tc>
          <w:tcPr>
            <w:tcW w:w="4623" w:type="dxa"/>
            <w:tcBorders>
              <w:bottom w:val="single" w:sz="18" w:space="0" w:color="F1F1F1"/>
            </w:tcBorders>
            <w:shd w:val="clear" w:color="auto" w:fill="F1F1F1"/>
          </w:tcPr>
          <w:p w14:paraId="501FFC69" w14:textId="1BC9EB7F" w:rsidR="00A652CE" w:rsidRDefault="00A652CE" w:rsidP="00573D4B">
            <w:pPr>
              <w:pStyle w:val="TableParagraph"/>
              <w:spacing w:before="241"/>
              <w:ind w:left="108"/>
            </w:pPr>
            <w:r>
              <w:t>1</w:t>
            </w:r>
            <w:r w:rsidR="00AB4534">
              <w:t>5:00</w:t>
            </w:r>
            <w:r w:rsidR="00AB4534">
              <w:rPr>
                <w:spacing w:val="-3"/>
              </w:rPr>
              <w:t xml:space="preserve"> on </w:t>
            </w:r>
            <w:r w:rsidR="00573D4B">
              <w:t>5</w:t>
            </w:r>
            <w:r w:rsidR="00573D4B" w:rsidRPr="00573D4B">
              <w:rPr>
                <w:vertAlign w:val="superscript"/>
              </w:rPr>
              <w:t>th</w:t>
            </w:r>
            <w:r w:rsidR="00573D4B">
              <w:t xml:space="preserve"> October</w:t>
            </w:r>
            <w:r>
              <w:rPr>
                <w:spacing w:val="-2"/>
              </w:rPr>
              <w:t xml:space="preserve"> </w:t>
            </w:r>
            <w:r>
              <w:rPr>
                <w:spacing w:val="-4"/>
              </w:rPr>
              <w:t>2026</w:t>
            </w:r>
          </w:p>
        </w:tc>
      </w:tr>
      <w:tr w:rsidR="00A652CE" w14:paraId="5D8F9C7D" w14:textId="77777777" w:rsidTr="0076114E">
        <w:trPr>
          <w:trHeight w:val="486"/>
        </w:trPr>
        <w:tc>
          <w:tcPr>
            <w:tcW w:w="4395" w:type="dxa"/>
            <w:tcBorders>
              <w:top w:val="single" w:sz="12" w:space="0" w:color="002849"/>
              <w:left w:val="nil"/>
              <w:bottom w:val="nil"/>
              <w:right w:val="nil"/>
            </w:tcBorders>
            <w:shd w:val="clear" w:color="auto" w:fill="002849"/>
          </w:tcPr>
          <w:p w14:paraId="3D402DB1" w14:textId="77777777" w:rsidR="00A652CE" w:rsidRDefault="00A652CE" w:rsidP="0076114E">
            <w:pPr>
              <w:pStyle w:val="TableParagraph"/>
              <w:spacing w:before="89"/>
              <w:ind w:left="112"/>
            </w:pPr>
            <w:r>
              <w:rPr>
                <w:color w:val="FFFFFF"/>
              </w:rPr>
              <w:t>Candidate</w:t>
            </w:r>
            <w:r>
              <w:rPr>
                <w:color w:val="FFFFFF"/>
                <w:spacing w:val="-7"/>
              </w:rPr>
              <w:t xml:space="preserve"> </w:t>
            </w:r>
            <w:r>
              <w:rPr>
                <w:color w:val="FFFFFF"/>
                <w:spacing w:val="-2"/>
              </w:rPr>
              <w:t>Name:</w:t>
            </w:r>
          </w:p>
        </w:tc>
        <w:tc>
          <w:tcPr>
            <w:tcW w:w="4623" w:type="dxa"/>
            <w:tcBorders>
              <w:top w:val="single" w:sz="18" w:space="0" w:color="F1F1F1"/>
              <w:left w:val="nil"/>
            </w:tcBorders>
          </w:tcPr>
          <w:p w14:paraId="6225C1FB" w14:textId="77777777" w:rsidR="00A652CE" w:rsidRDefault="00A652CE" w:rsidP="0076114E">
            <w:pPr>
              <w:pStyle w:val="TableParagraph"/>
              <w:rPr>
                <w:rFonts w:ascii="Times New Roman"/>
              </w:rPr>
            </w:pPr>
          </w:p>
        </w:tc>
      </w:tr>
      <w:tr w:rsidR="00A652CE" w14:paraId="134136A2" w14:textId="77777777" w:rsidTr="0076114E">
        <w:trPr>
          <w:trHeight w:val="484"/>
        </w:trPr>
        <w:tc>
          <w:tcPr>
            <w:tcW w:w="4395" w:type="dxa"/>
            <w:tcBorders>
              <w:top w:val="nil"/>
              <w:left w:val="nil"/>
              <w:bottom w:val="nil"/>
              <w:right w:val="nil"/>
            </w:tcBorders>
            <w:shd w:val="clear" w:color="auto" w:fill="002849"/>
          </w:tcPr>
          <w:p w14:paraId="69734D3C" w14:textId="77777777" w:rsidR="00A652CE" w:rsidRDefault="00A652CE" w:rsidP="0076114E">
            <w:pPr>
              <w:pStyle w:val="TableParagraph"/>
              <w:spacing w:before="88"/>
              <w:ind w:left="112"/>
            </w:pPr>
            <w:r>
              <w:rPr>
                <w:color w:val="FFFFFF"/>
              </w:rPr>
              <w:t>Name</w:t>
            </w:r>
            <w:r>
              <w:rPr>
                <w:color w:val="FFFFFF"/>
                <w:spacing w:val="-4"/>
              </w:rPr>
              <w:t xml:space="preserve"> </w:t>
            </w:r>
            <w:r>
              <w:rPr>
                <w:color w:val="FFFFFF"/>
              </w:rPr>
              <w:t>of</w:t>
            </w:r>
            <w:r>
              <w:rPr>
                <w:color w:val="FFFFFF"/>
                <w:spacing w:val="-4"/>
              </w:rPr>
              <w:t xml:space="preserve"> </w:t>
            </w:r>
            <w:r>
              <w:rPr>
                <w:color w:val="FFFFFF"/>
              </w:rPr>
              <w:t>Lead</w:t>
            </w:r>
            <w:r>
              <w:rPr>
                <w:color w:val="FFFFFF"/>
                <w:spacing w:val="-3"/>
              </w:rPr>
              <w:t xml:space="preserve"> </w:t>
            </w:r>
            <w:r>
              <w:rPr>
                <w:color w:val="FFFFFF"/>
              </w:rPr>
              <w:t>Contact</w:t>
            </w:r>
            <w:r>
              <w:rPr>
                <w:color w:val="FFFFFF"/>
                <w:spacing w:val="-3"/>
              </w:rPr>
              <w:t xml:space="preserve"> </w:t>
            </w:r>
            <w:r>
              <w:rPr>
                <w:color w:val="FFFFFF"/>
                <w:spacing w:val="-2"/>
              </w:rPr>
              <w:t>Person:</w:t>
            </w:r>
          </w:p>
        </w:tc>
        <w:tc>
          <w:tcPr>
            <w:tcW w:w="4623" w:type="dxa"/>
            <w:tcBorders>
              <w:left w:val="nil"/>
            </w:tcBorders>
          </w:tcPr>
          <w:p w14:paraId="0766F13C" w14:textId="77777777" w:rsidR="00A652CE" w:rsidRDefault="00A652CE" w:rsidP="0076114E">
            <w:pPr>
              <w:pStyle w:val="TableParagraph"/>
              <w:rPr>
                <w:rFonts w:ascii="Times New Roman"/>
              </w:rPr>
            </w:pPr>
          </w:p>
        </w:tc>
      </w:tr>
      <w:tr w:rsidR="00A652CE" w14:paraId="7A642E48" w14:textId="77777777" w:rsidTr="0076114E">
        <w:trPr>
          <w:trHeight w:val="486"/>
        </w:trPr>
        <w:tc>
          <w:tcPr>
            <w:tcW w:w="4395" w:type="dxa"/>
            <w:tcBorders>
              <w:top w:val="nil"/>
              <w:left w:val="nil"/>
              <w:right w:val="nil"/>
            </w:tcBorders>
            <w:shd w:val="clear" w:color="auto" w:fill="002849"/>
          </w:tcPr>
          <w:p w14:paraId="47D9A24B" w14:textId="77777777" w:rsidR="00A652CE" w:rsidRDefault="00A652CE" w:rsidP="0076114E">
            <w:pPr>
              <w:pStyle w:val="TableParagraph"/>
              <w:spacing w:before="88"/>
              <w:ind w:left="112"/>
            </w:pPr>
            <w:r>
              <w:rPr>
                <w:color w:val="FFFFFF"/>
              </w:rPr>
              <w:t>Email</w:t>
            </w:r>
            <w:r>
              <w:rPr>
                <w:color w:val="FFFFFF"/>
                <w:spacing w:val="-2"/>
              </w:rPr>
              <w:t xml:space="preserve"> address:</w:t>
            </w:r>
          </w:p>
        </w:tc>
        <w:tc>
          <w:tcPr>
            <w:tcW w:w="4623" w:type="dxa"/>
            <w:tcBorders>
              <w:left w:val="nil"/>
            </w:tcBorders>
          </w:tcPr>
          <w:p w14:paraId="0333EEFE" w14:textId="77777777" w:rsidR="00A652CE" w:rsidRDefault="00A652CE" w:rsidP="0076114E">
            <w:pPr>
              <w:pStyle w:val="TableParagraph"/>
              <w:rPr>
                <w:rFonts w:ascii="Times New Roman"/>
              </w:rPr>
            </w:pPr>
          </w:p>
        </w:tc>
      </w:tr>
      <w:tr w:rsidR="00A652CE" w14:paraId="64BB0735" w14:textId="77777777" w:rsidTr="0076114E">
        <w:trPr>
          <w:trHeight w:val="2860"/>
        </w:trPr>
        <w:tc>
          <w:tcPr>
            <w:tcW w:w="9018" w:type="dxa"/>
            <w:gridSpan w:val="2"/>
            <w:shd w:val="clear" w:color="auto" w:fill="ECECEC"/>
          </w:tcPr>
          <w:p w14:paraId="70508035" w14:textId="77777777" w:rsidR="00A652CE" w:rsidRDefault="00A652CE" w:rsidP="0076114E">
            <w:pPr>
              <w:pStyle w:val="TableParagraph"/>
              <w:spacing w:before="85"/>
              <w:ind w:left="107"/>
            </w:pPr>
            <w:r>
              <w:rPr>
                <w:spacing w:val="-2"/>
              </w:rPr>
              <w:t>Notes:</w:t>
            </w:r>
          </w:p>
          <w:p w14:paraId="5B53725B" w14:textId="77777777" w:rsidR="00A652CE" w:rsidRDefault="00A652CE" w:rsidP="0076114E">
            <w:pPr>
              <w:pStyle w:val="TableParagraph"/>
              <w:numPr>
                <w:ilvl w:val="0"/>
                <w:numId w:val="13"/>
              </w:numPr>
              <w:tabs>
                <w:tab w:val="left" w:pos="827"/>
              </w:tabs>
              <w:spacing w:before="102" w:line="276" w:lineRule="auto"/>
              <w:ind w:right="97"/>
              <w:jc w:val="both"/>
            </w:pPr>
            <w:r>
              <w:t>This</w:t>
            </w:r>
            <w:r>
              <w:rPr>
                <w:spacing w:val="-6"/>
              </w:rPr>
              <w:t xml:space="preserve"> </w:t>
            </w:r>
            <w:r>
              <w:t>Part</w:t>
            </w:r>
            <w:r>
              <w:rPr>
                <w:spacing w:val="-6"/>
              </w:rPr>
              <w:t xml:space="preserve"> </w:t>
            </w:r>
            <w:r>
              <w:t>B</w:t>
            </w:r>
            <w:r>
              <w:rPr>
                <w:spacing w:val="-5"/>
              </w:rPr>
              <w:t xml:space="preserve"> </w:t>
            </w:r>
            <w:r>
              <w:t>(Questionnaire</w:t>
            </w:r>
            <w:r>
              <w:rPr>
                <w:spacing w:val="-7"/>
              </w:rPr>
              <w:t xml:space="preserve"> </w:t>
            </w:r>
            <w:r>
              <w:t>Response</w:t>
            </w:r>
            <w:r>
              <w:rPr>
                <w:spacing w:val="-5"/>
              </w:rPr>
              <w:t xml:space="preserve"> </w:t>
            </w:r>
            <w:r>
              <w:t>Document)</w:t>
            </w:r>
            <w:r>
              <w:rPr>
                <w:spacing w:val="-5"/>
              </w:rPr>
              <w:t xml:space="preserve"> </w:t>
            </w:r>
            <w:r>
              <w:t>must</w:t>
            </w:r>
            <w:r>
              <w:rPr>
                <w:spacing w:val="-5"/>
              </w:rPr>
              <w:t xml:space="preserve"> </w:t>
            </w:r>
            <w:r>
              <w:t>be</w:t>
            </w:r>
            <w:r>
              <w:rPr>
                <w:spacing w:val="-5"/>
              </w:rPr>
              <w:t xml:space="preserve"> </w:t>
            </w:r>
            <w:r>
              <w:t>used</w:t>
            </w:r>
            <w:r>
              <w:rPr>
                <w:spacing w:val="-3"/>
              </w:rPr>
              <w:t xml:space="preserve"> </w:t>
            </w:r>
            <w:r>
              <w:t>for</w:t>
            </w:r>
            <w:r>
              <w:rPr>
                <w:spacing w:val="-2"/>
              </w:rPr>
              <w:t xml:space="preserve"> </w:t>
            </w:r>
            <w:r>
              <w:t>submissions.</w:t>
            </w:r>
            <w:r>
              <w:rPr>
                <w:spacing w:val="-6"/>
              </w:rPr>
              <w:t xml:space="preserve"> </w:t>
            </w:r>
            <w:r>
              <w:t>Candidates should not personalise or modify the current format through deletion of any sections; additional rows of text may be added where necessary and appropriate.</w:t>
            </w:r>
          </w:p>
          <w:p w14:paraId="2B56E5B3" w14:textId="77777777" w:rsidR="00A652CE" w:rsidRDefault="00A652CE" w:rsidP="0076114E">
            <w:pPr>
              <w:pStyle w:val="TableParagraph"/>
              <w:numPr>
                <w:ilvl w:val="0"/>
                <w:numId w:val="13"/>
              </w:numPr>
              <w:tabs>
                <w:tab w:val="left" w:pos="826"/>
              </w:tabs>
              <w:spacing w:before="60"/>
              <w:ind w:left="826" w:hanging="359"/>
              <w:jc w:val="both"/>
            </w:pPr>
            <w:r>
              <w:t>Please</w:t>
            </w:r>
            <w:r>
              <w:rPr>
                <w:spacing w:val="-5"/>
              </w:rPr>
              <w:t xml:space="preserve"> </w:t>
            </w:r>
            <w:r>
              <w:t>upload</w:t>
            </w:r>
            <w:r>
              <w:rPr>
                <w:spacing w:val="-5"/>
              </w:rPr>
              <w:t xml:space="preserve"> </w:t>
            </w:r>
            <w:r>
              <w:t>your</w:t>
            </w:r>
            <w:r>
              <w:rPr>
                <w:spacing w:val="-3"/>
              </w:rPr>
              <w:t xml:space="preserve"> </w:t>
            </w:r>
            <w:r>
              <w:t>response</w:t>
            </w:r>
            <w:r>
              <w:rPr>
                <w:spacing w:val="-3"/>
              </w:rPr>
              <w:t xml:space="preserve"> </w:t>
            </w:r>
            <w:r>
              <w:t>as</w:t>
            </w:r>
            <w:r>
              <w:rPr>
                <w:spacing w:val="-2"/>
              </w:rPr>
              <w:t xml:space="preserve"> </w:t>
            </w:r>
            <w:r>
              <w:t>a</w:t>
            </w:r>
            <w:r>
              <w:rPr>
                <w:spacing w:val="-2"/>
              </w:rPr>
              <w:t xml:space="preserve"> </w:t>
            </w:r>
            <w:r>
              <w:rPr>
                <w:b/>
              </w:rPr>
              <w:t>ZIP</w:t>
            </w:r>
            <w:r>
              <w:rPr>
                <w:b/>
                <w:spacing w:val="-5"/>
              </w:rPr>
              <w:t xml:space="preserve"> </w:t>
            </w:r>
            <w:r>
              <w:rPr>
                <w:b/>
              </w:rPr>
              <w:t>FILE</w:t>
            </w:r>
            <w:r>
              <w:rPr>
                <w:b/>
                <w:spacing w:val="-2"/>
              </w:rPr>
              <w:t xml:space="preserve"> </w:t>
            </w:r>
            <w:r>
              <w:t>to</w:t>
            </w:r>
            <w:r>
              <w:rPr>
                <w:spacing w:val="-1"/>
              </w:rPr>
              <w:t xml:space="preserve"> </w:t>
            </w:r>
            <w:r>
              <w:t>protect</w:t>
            </w:r>
            <w:r>
              <w:rPr>
                <w:spacing w:val="-5"/>
              </w:rPr>
              <w:t xml:space="preserve"> </w:t>
            </w:r>
            <w:r>
              <w:t>the</w:t>
            </w:r>
            <w:r>
              <w:rPr>
                <w:spacing w:val="-2"/>
              </w:rPr>
              <w:t xml:space="preserve"> </w:t>
            </w:r>
            <w:r>
              <w:t>integrity</w:t>
            </w:r>
            <w:r>
              <w:rPr>
                <w:spacing w:val="-5"/>
              </w:rPr>
              <w:t xml:space="preserve"> </w:t>
            </w:r>
            <w:r>
              <w:t>of</w:t>
            </w:r>
            <w:r>
              <w:rPr>
                <w:spacing w:val="-2"/>
              </w:rPr>
              <w:t xml:space="preserve"> </w:t>
            </w:r>
            <w:r>
              <w:t>the</w:t>
            </w:r>
            <w:r>
              <w:rPr>
                <w:spacing w:val="-3"/>
              </w:rPr>
              <w:t xml:space="preserve"> </w:t>
            </w:r>
            <w:r>
              <w:t>file</w:t>
            </w:r>
            <w:r>
              <w:rPr>
                <w:spacing w:val="-2"/>
              </w:rPr>
              <w:t xml:space="preserve"> names.</w:t>
            </w:r>
          </w:p>
          <w:p w14:paraId="3FB6D94C" w14:textId="77777777" w:rsidR="00A652CE" w:rsidRDefault="00A652CE" w:rsidP="0076114E">
            <w:pPr>
              <w:pStyle w:val="TableParagraph"/>
              <w:numPr>
                <w:ilvl w:val="0"/>
                <w:numId w:val="13"/>
              </w:numPr>
              <w:tabs>
                <w:tab w:val="left" w:pos="827"/>
              </w:tabs>
              <w:spacing w:before="101" w:line="276" w:lineRule="auto"/>
              <w:ind w:right="97"/>
              <w:jc w:val="both"/>
            </w:pPr>
            <w:r>
              <w:t>For the avoidance of doubt, it is emphasised that the information requested in this questionnaire</w:t>
            </w:r>
            <w:r>
              <w:rPr>
                <w:spacing w:val="-12"/>
              </w:rPr>
              <w:t xml:space="preserve"> </w:t>
            </w:r>
            <w:r>
              <w:t>is</w:t>
            </w:r>
            <w:r>
              <w:rPr>
                <w:spacing w:val="-13"/>
              </w:rPr>
              <w:t xml:space="preserve"> </w:t>
            </w:r>
            <w:r>
              <w:t>aimed</w:t>
            </w:r>
            <w:r>
              <w:rPr>
                <w:spacing w:val="-12"/>
              </w:rPr>
              <w:t xml:space="preserve"> </w:t>
            </w:r>
            <w:r>
              <w:t>solely</w:t>
            </w:r>
            <w:r>
              <w:rPr>
                <w:spacing w:val="-10"/>
              </w:rPr>
              <w:t xml:space="preserve"> </w:t>
            </w:r>
            <w:r>
              <w:t>at</w:t>
            </w:r>
            <w:r>
              <w:rPr>
                <w:spacing w:val="-9"/>
              </w:rPr>
              <w:t xml:space="preserve"> </w:t>
            </w:r>
            <w:r>
              <w:t>determining</w:t>
            </w:r>
            <w:r>
              <w:rPr>
                <w:spacing w:val="-13"/>
              </w:rPr>
              <w:t xml:space="preserve"> </w:t>
            </w:r>
            <w:r>
              <w:t>the</w:t>
            </w:r>
            <w:r>
              <w:rPr>
                <w:spacing w:val="-11"/>
              </w:rPr>
              <w:t xml:space="preserve"> </w:t>
            </w:r>
            <w:r>
              <w:t>suitability</w:t>
            </w:r>
            <w:r>
              <w:rPr>
                <w:spacing w:val="-12"/>
              </w:rPr>
              <w:t xml:space="preserve"> </w:t>
            </w:r>
            <w:r>
              <w:t>and</w:t>
            </w:r>
            <w:r>
              <w:rPr>
                <w:spacing w:val="-11"/>
              </w:rPr>
              <w:t xml:space="preserve"> </w:t>
            </w:r>
            <w:r>
              <w:t>choice</w:t>
            </w:r>
            <w:r>
              <w:rPr>
                <w:spacing w:val="-13"/>
              </w:rPr>
              <w:t xml:space="preserve"> </w:t>
            </w:r>
            <w:r>
              <w:t>of</w:t>
            </w:r>
            <w:r>
              <w:rPr>
                <w:spacing w:val="-12"/>
              </w:rPr>
              <w:t xml:space="preserve"> </w:t>
            </w:r>
            <w:r>
              <w:t>Candidates</w:t>
            </w:r>
            <w:r>
              <w:rPr>
                <w:spacing w:val="-10"/>
              </w:rPr>
              <w:t xml:space="preserve"> </w:t>
            </w:r>
            <w:r>
              <w:t>for</w:t>
            </w:r>
            <w:r>
              <w:rPr>
                <w:spacing w:val="-13"/>
              </w:rPr>
              <w:t xml:space="preserve"> </w:t>
            </w:r>
            <w:r>
              <w:t>the next stage of the competition.</w:t>
            </w:r>
          </w:p>
        </w:tc>
      </w:tr>
      <w:tr w:rsidR="00A652CE" w14:paraId="6EDFE491" w14:textId="77777777" w:rsidTr="0076114E">
        <w:trPr>
          <w:trHeight w:val="1103"/>
        </w:trPr>
        <w:tc>
          <w:tcPr>
            <w:tcW w:w="9018" w:type="dxa"/>
            <w:gridSpan w:val="2"/>
          </w:tcPr>
          <w:p w14:paraId="76106AD8" w14:textId="77777777" w:rsidR="00A652CE" w:rsidRDefault="00A652CE" w:rsidP="0076114E">
            <w:pPr>
              <w:pStyle w:val="TableParagraph"/>
              <w:spacing w:before="88" w:line="276" w:lineRule="auto"/>
              <w:ind w:left="107" w:right="99"/>
              <w:jc w:val="both"/>
            </w:pPr>
            <w:r>
              <w:t xml:space="preserve">Candidates should note the Contracting Authority reserves the right to validate and verify any information received to offer full assurances on the capacity and competency of those invited to </w:t>
            </w:r>
            <w:r>
              <w:rPr>
                <w:spacing w:val="-2"/>
              </w:rPr>
              <w:t>tender.</w:t>
            </w:r>
          </w:p>
        </w:tc>
      </w:tr>
    </w:tbl>
    <w:p w14:paraId="1E507182" w14:textId="77777777" w:rsidR="00A652CE" w:rsidRDefault="00A652CE" w:rsidP="00A652CE">
      <w:pPr>
        <w:pStyle w:val="TableParagraph"/>
        <w:spacing w:line="276" w:lineRule="auto"/>
        <w:jc w:val="both"/>
        <w:sectPr w:rsidR="00A652CE" w:rsidSect="00981577">
          <w:footerReference w:type="default" r:id="rId23"/>
          <w:pgSz w:w="11910" w:h="16840"/>
          <w:pgMar w:top="1400" w:right="708" w:bottom="1200" w:left="1133" w:header="0" w:footer="1000" w:gutter="0"/>
          <w:cols w:space="720"/>
        </w:sectPr>
      </w:pPr>
    </w:p>
    <w:p w14:paraId="0F1F522F" w14:textId="77777777" w:rsidR="00A652CE" w:rsidRDefault="00A652CE" w:rsidP="00A652CE">
      <w:pPr>
        <w:pStyle w:val="Heading2"/>
        <w:tabs>
          <w:tab w:val="left" w:pos="9364"/>
        </w:tabs>
        <w:jc w:val="both"/>
      </w:pPr>
      <w:bookmarkStart w:id="64" w:name="_bookmark33"/>
      <w:bookmarkStart w:id="65" w:name="_Toc240361805"/>
      <w:bookmarkEnd w:id="64"/>
      <w:r>
        <w:rPr>
          <w:color w:val="FFFFFF"/>
          <w:shd w:val="clear" w:color="auto" w:fill="001F5F"/>
        </w:rPr>
        <w:lastRenderedPageBreak/>
        <w:t>Instructions</w:t>
      </w:r>
      <w:r>
        <w:rPr>
          <w:color w:val="FFFFFF"/>
          <w:spacing w:val="-7"/>
          <w:shd w:val="clear" w:color="auto" w:fill="001F5F"/>
        </w:rPr>
        <w:t xml:space="preserve"> </w:t>
      </w:r>
      <w:r>
        <w:rPr>
          <w:color w:val="FFFFFF"/>
          <w:shd w:val="clear" w:color="auto" w:fill="001F5F"/>
        </w:rPr>
        <w:t>for</w:t>
      </w:r>
      <w:r>
        <w:rPr>
          <w:color w:val="FFFFFF"/>
          <w:spacing w:val="-7"/>
          <w:shd w:val="clear" w:color="auto" w:fill="001F5F"/>
        </w:rPr>
        <w:t xml:space="preserve"> </w:t>
      </w:r>
      <w:r>
        <w:rPr>
          <w:color w:val="FFFFFF"/>
          <w:spacing w:val="-2"/>
          <w:shd w:val="clear" w:color="auto" w:fill="001F5F"/>
        </w:rPr>
        <w:t>Completion</w:t>
      </w:r>
      <w:bookmarkEnd w:id="65"/>
      <w:r>
        <w:rPr>
          <w:color w:val="FFFFFF"/>
          <w:shd w:val="clear" w:color="auto" w:fill="001F5F"/>
        </w:rPr>
        <w:tab/>
      </w:r>
    </w:p>
    <w:p w14:paraId="3FA09344" w14:textId="77777777" w:rsidR="00A652CE" w:rsidRDefault="00A652CE" w:rsidP="00A652CE">
      <w:pPr>
        <w:pStyle w:val="BodyText"/>
        <w:spacing w:before="290"/>
      </w:pPr>
      <w:r>
        <w:t>This</w:t>
      </w:r>
      <w:r>
        <w:rPr>
          <w:spacing w:val="-4"/>
        </w:rPr>
        <w:t xml:space="preserve"> </w:t>
      </w:r>
      <w:r>
        <w:t>document</w:t>
      </w:r>
      <w:r>
        <w:rPr>
          <w:spacing w:val="-5"/>
        </w:rPr>
        <w:t xml:space="preserve"> </w:t>
      </w:r>
      <w:r>
        <w:rPr>
          <w:b/>
        </w:rPr>
        <w:t>MUST</w:t>
      </w:r>
      <w:r>
        <w:rPr>
          <w:b/>
          <w:spacing w:val="-2"/>
        </w:rPr>
        <w:t xml:space="preserve"> </w:t>
      </w:r>
      <w:r>
        <w:t>be</w:t>
      </w:r>
      <w:r>
        <w:rPr>
          <w:spacing w:val="-5"/>
        </w:rPr>
        <w:t xml:space="preserve"> </w:t>
      </w:r>
      <w:r>
        <w:t>used</w:t>
      </w:r>
      <w:r>
        <w:rPr>
          <w:spacing w:val="-4"/>
        </w:rPr>
        <w:t xml:space="preserve"> </w:t>
      </w:r>
      <w:r>
        <w:t>for</w:t>
      </w:r>
      <w:r>
        <w:rPr>
          <w:spacing w:val="-5"/>
        </w:rPr>
        <w:t xml:space="preserve"> </w:t>
      </w:r>
      <w:r>
        <w:t>submitting</w:t>
      </w:r>
      <w:r>
        <w:rPr>
          <w:spacing w:val="-5"/>
        </w:rPr>
        <w:t xml:space="preserve"> </w:t>
      </w:r>
      <w:r>
        <w:t>your</w:t>
      </w:r>
      <w:r>
        <w:rPr>
          <w:spacing w:val="-1"/>
        </w:rPr>
        <w:t xml:space="preserve"> </w:t>
      </w:r>
      <w:r>
        <w:rPr>
          <w:spacing w:val="-2"/>
        </w:rPr>
        <w:t>application.</w:t>
      </w:r>
    </w:p>
    <w:p w14:paraId="0E3E6867" w14:textId="77777777" w:rsidR="00A652CE" w:rsidRDefault="00A652CE" w:rsidP="00A652CE">
      <w:pPr>
        <w:pStyle w:val="BodyText"/>
        <w:spacing w:before="199" w:line="276" w:lineRule="auto"/>
        <w:ind w:right="727"/>
      </w:pPr>
      <w:r>
        <w:t>Candidates</w:t>
      </w:r>
      <w:r>
        <w:rPr>
          <w:spacing w:val="-9"/>
        </w:rPr>
        <w:t xml:space="preserve"> </w:t>
      </w:r>
      <w:r>
        <w:t>must</w:t>
      </w:r>
      <w:r>
        <w:rPr>
          <w:spacing w:val="-11"/>
        </w:rPr>
        <w:t xml:space="preserve"> </w:t>
      </w:r>
      <w:r>
        <w:t>ensure</w:t>
      </w:r>
      <w:r>
        <w:rPr>
          <w:spacing w:val="-9"/>
        </w:rPr>
        <w:t xml:space="preserve"> </w:t>
      </w:r>
      <w:r>
        <w:t>they</w:t>
      </w:r>
      <w:r>
        <w:rPr>
          <w:spacing w:val="-8"/>
        </w:rPr>
        <w:t xml:space="preserve"> </w:t>
      </w:r>
      <w:r>
        <w:t>have</w:t>
      </w:r>
      <w:r>
        <w:rPr>
          <w:spacing w:val="-6"/>
        </w:rPr>
        <w:t xml:space="preserve"> </w:t>
      </w:r>
      <w:r>
        <w:t>read</w:t>
      </w:r>
      <w:r>
        <w:rPr>
          <w:spacing w:val="-9"/>
        </w:rPr>
        <w:t xml:space="preserve"> </w:t>
      </w:r>
      <w:r>
        <w:t>the</w:t>
      </w:r>
      <w:r>
        <w:rPr>
          <w:spacing w:val="-9"/>
        </w:rPr>
        <w:t xml:space="preserve"> </w:t>
      </w:r>
      <w:r>
        <w:t>Qualification</w:t>
      </w:r>
      <w:r>
        <w:rPr>
          <w:spacing w:val="-10"/>
        </w:rPr>
        <w:t xml:space="preserve"> </w:t>
      </w:r>
      <w:r>
        <w:t>Questionnaire</w:t>
      </w:r>
      <w:r>
        <w:rPr>
          <w:spacing w:val="-8"/>
        </w:rPr>
        <w:t xml:space="preserve"> </w:t>
      </w:r>
      <w:r>
        <w:t>Part</w:t>
      </w:r>
      <w:r>
        <w:rPr>
          <w:spacing w:val="-9"/>
        </w:rPr>
        <w:t xml:space="preserve"> </w:t>
      </w:r>
      <w:r>
        <w:t>A</w:t>
      </w:r>
      <w:r>
        <w:rPr>
          <w:spacing w:val="-7"/>
        </w:rPr>
        <w:t xml:space="preserve"> </w:t>
      </w:r>
      <w:r>
        <w:t>before</w:t>
      </w:r>
      <w:r>
        <w:rPr>
          <w:spacing w:val="-9"/>
        </w:rPr>
        <w:t xml:space="preserve"> </w:t>
      </w:r>
      <w:r>
        <w:t>they</w:t>
      </w:r>
      <w:r>
        <w:rPr>
          <w:spacing w:val="-8"/>
        </w:rPr>
        <w:t xml:space="preserve"> </w:t>
      </w:r>
      <w:r>
        <w:t>attempt</w:t>
      </w:r>
      <w:r>
        <w:rPr>
          <w:spacing w:val="-8"/>
        </w:rPr>
        <w:t xml:space="preserve"> </w:t>
      </w:r>
      <w:r>
        <w:t>to complete this Part B – Questionnaire Response Document.</w:t>
      </w:r>
    </w:p>
    <w:p w14:paraId="0B3802F3" w14:textId="77777777" w:rsidR="00A652CE" w:rsidRDefault="00A652CE" w:rsidP="00A652CE">
      <w:pPr>
        <w:pStyle w:val="BodyText"/>
        <w:spacing w:before="160" w:line="276" w:lineRule="auto"/>
        <w:ind w:right="722"/>
      </w:pPr>
      <w:r>
        <w:t>The Contracting Authority will not click on any web links in submitted Questionnaire Response Documents,</w:t>
      </w:r>
      <w:r>
        <w:rPr>
          <w:spacing w:val="-3"/>
        </w:rPr>
        <w:t xml:space="preserve"> </w:t>
      </w:r>
      <w:r>
        <w:t>so</w:t>
      </w:r>
      <w:r>
        <w:rPr>
          <w:spacing w:val="-2"/>
        </w:rPr>
        <w:t xml:space="preserve"> </w:t>
      </w:r>
      <w:r>
        <w:t>Candidates</w:t>
      </w:r>
      <w:r>
        <w:rPr>
          <w:spacing w:val="-6"/>
        </w:rPr>
        <w:t xml:space="preserve"> </w:t>
      </w:r>
      <w:r>
        <w:t>should</w:t>
      </w:r>
      <w:r>
        <w:rPr>
          <w:spacing w:val="-5"/>
        </w:rPr>
        <w:t xml:space="preserve"> </w:t>
      </w:r>
      <w:r>
        <w:t>not</w:t>
      </w:r>
      <w:r>
        <w:rPr>
          <w:spacing w:val="-3"/>
        </w:rPr>
        <w:t xml:space="preserve"> </w:t>
      </w:r>
      <w:r>
        <w:t>rely</w:t>
      </w:r>
      <w:r>
        <w:rPr>
          <w:spacing w:val="-3"/>
        </w:rPr>
        <w:t xml:space="preserve"> </w:t>
      </w:r>
      <w:r>
        <w:t>on</w:t>
      </w:r>
      <w:r>
        <w:rPr>
          <w:spacing w:val="-6"/>
        </w:rPr>
        <w:t xml:space="preserve"> </w:t>
      </w:r>
      <w:r>
        <w:t>web</w:t>
      </w:r>
      <w:r>
        <w:rPr>
          <w:spacing w:val="-4"/>
        </w:rPr>
        <w:t xml:space="preserve"> </w:t>
      </w:r>
      <w:r>
        <w:t>linked</w:t>
      </w:r>
      <w:r>
        <w:rPr>
          <w:spacing w:val="-4"/>
        </w:rPr>
        <w:t xml:space="preserve"> </w:t>
      </w:r>
      <w:r>
        <w:t>material</w:t>
      </w:r>
      <w:r>
        <w:rPr>
          <w:spacing w:val="-4"/>
        </w:rPr>
        <w:t xml:space="preserve"> </w:t>
      </w:r>
      <w:r>
        <w:t>being</w:t>
      </w:r>
      <w:r>
        <w:rPr>
          <w:spacing w:val="-4"/>
        </w:rPr>
        <w:t xml:space="preserve"> </w:t>
      </w:r>
      <w:r>
        <w:t>assessed.</w:t>
      </w:r>
      <w:r>
        <w:rPr>
          <w:spacing w:val="40"/>
        </w:rPr>
        <w:t xml:space="preserve"> </w:t>
      </w:r>
      <w:r>
        <w:t>Where</w:t>
      </w:r>
      <w:r>
        <w:rPr>
          <w:spacing w:val="-3"/>
        </w:rPr>
        <w:t xml:space="preserve"> </w:t>
      </w:r>
      <w:r>
        <w:t>Candidates submit additional material such as brochures or appendices, they must specifically highlight the information</w:t>
      </w:r>
      <w:r>
        <w:rPr>
          <w:spacing w:val="-3"/>
        </w:rPr>
        <w:t xml:space="preserve"> </w:t>
      </w:r>
      <w:r>
        <w:t>they consider</w:t>
      </w:r>
      <w:r>
        <w:rPr>
          <w:spacing w:val="-2"/>
        </w:rPr>
        <w:t xml:space="preserve"> </w:t>
      </w:r>
      <w:r>
        <w:t>is relevant</w:t>
      </w:r>
      <w:r>
        <w:rPr>
          <w:spacing w:val="-2"/>
        </w:rPr>
        <w:t xml:space="preserve"> </w:t>
      </w:r>
      <w:r>
        <w:t>to their application and clearly</w:t>
      </w:r>
      <w:r>
        <w:rPr>
          <w:spacing w:val="-2"/>
        </w:rPr>
        <w:t xml:space="preserve"> </w:t>
      </w:r>
      <w:r>
        <w:t>explain</w:t>
      </w:r>
      <w:r>
        <w:rPr>
          <w:spacing w:val="-3"/>
        </w:rPr>
        <w:t xml:space="preserve"> </w:t>
      </w:r>
      <w:r>
        <w:t>which criterion it</w:t>
      </w:r>
      <w:r>
        <w:rPr>
          <w:spacing w:val="-2"/>
        </w:rPr>
        <w:t xml:space="preserve"> </w:t>
      </w:r>
      <w:r>
        <w:t>relates to. The Contracting Authority is under no obligation to parse through such material seeking information relevant to the response.</w:t>
      </w:r>
    </w:p>
    <w:p w14:paraId="7ED5DB59" w14:textId="77777777" w:rsidR="00A652CE" w:rsidRDefault="00A652CE" w:rsidP="00A652CE">
      <w:pPr>
        <w:pStyle w:val="BodyText"/>
        <w:spacing w:before="161" w:line="276" w:lineRule="auto"/>
        <w:ind w:right="726"/>
      </w:pPr>
      <w:r>
        <w:t>If you consider that this Part B is missing any sections which would prevent you from preparing a comprehensive response, please contact the Contracting Authority as soon as possible.</w:t>
      </w:r>
    </w:p>
    <w:p w14:paraId="6D4CD293" w14:textId="77777777" w:rsidR="00A652CE" w:rsidRDefault="00A652CE" w:rsidP="00A652CE">
      <w:pPr>
        <w:pStyle w:val="BodyText"/>
        <w:spacing w:before="160" w:line="276" w:lineRule="auto"/>
        <w:ind w:right="733"/>
      </w:pPr>
      <w:r>
        <w:t>Where there is a discrepancy between the contents / instructions in this Part B document and the Qualification Questionnaire, the Qualification Questionnaire will take precedence.</w:t>
      </w:r>
    </w:p>
    <w:p w14:paraId="37374B50" w14:textId="77777777" w:rsidR="00A652CE" w:rsidRDefault="00A652CE" w:rsidP="00A652CE">
      <w:pPr>
        <w:pStyle w:val="BodyText"/>
        <w:spacing w:before="160" w:line="276" w:lineRule="auto"/>
        <w:ind w:right="732"/>
      </w:pPr>
      <w:r>
        <w:t>Candidates</w:t>
      </w:r>
      <w:r>
        <w:rPr>
          <w:spacing w:val="-13"/>
        </w:rPr>
        <w:t xml:space="preserve"> </w:t>
      </w:r>
      <w:r>
        <w:t>must</w:t>
      </w:r>
      <w:r>
        <w:rPr>
          <w:spacing w:val="-12"/>
        </w:rPr>
        <w:t xml:space="preserve"> </w:t>
      </w:r>
      <w:r>
        <w:t>follow</w:t>
      </w:r>
      <w:r>
        <w:rPr>
          <w:spacing w:val="-13"/>
        </w:rPr>
        <w:t xml:space="preserve"> </w:t>
      </w:r>
      <w:r>
        <w:t>the</w:t>
      </w:r>
      <w:r>
        <w:rPr>
          <w:spacing w:val="-12"/>
        </w:rPr>
        <w:t xml:space="preserve"> </w:t>
      </w:r>
      <w:r>
        <w:t>instructions</w:t>
      </w:r>
      <w:r>
        <w:rPr>
          <w:spacing w:val="-13"/>
        </w:rPr>
        <w:t xml:space="preserve"> </w:t>
      </w:r>
      <w:r>
        <w:t>contained</w:t>
      </w:r>
      <w:r>
        <w:rPr>
          <w:spacing w:val="-12"/>
        </w:rPr>
        <w:t xml:space="preserve"> </w:t>
      </w:r>
      <w:r>
        <w:t>in</w:t>
      </w:r>
      <w:r>
        <w:rPr>
          <w:spacing w:val="-13"/>
        </w:rPr>
        <w:t xml:space="preserve"> </w:t>
      </w:r>
      <w:r>
        <w:t>this</w:t>
      </w:r>
      <w:r>
        <w:rPr>
          <w:spacing w:val="-12"/>
        </w:rPr>
        <w:t xml:space="preserve"> </w:t>
      </w:r>
      <w:r>
        <w:t>document</w:t>
      </w:r>
      <w:r>
        <w:rPr>
          <w:spacing w:val="-12"/>
        </w:rPr>
        <w:t xml:space="preserve"> </w:t>
      </w:r>
      <w:r>
        <w:t>in</w:t>
      </w:r>
      <w:r>
        <w:rPr>
          <w:spacing w:val="-13"/>
        </w:rPr>
        <w:t xml:space="preserve"> </w:t>
      </w:r>
      <w:r>
        <w:t>relation</w:t>
      </w:r>
      <w:r>
        <w:rPr>
          <w:spacing w:val="-12"/>
        </w:rPr>
        <w:t xml:space="preserve"> </w:t>
      </w:r>
      <w:r>
        <w:t>to</w:t>
      </w:r>
      <w:r>
        <w:rPr>
          <w:spacing w:val="-13"/>
        </w:rPr>
        <w:t xml:space="preserve"> </w:t>
      </w:r>
      <w:r>
        <w:t>attachments,</w:t>
      </w:r>
      <w:r>
        <w:rPr>
          <w:spacing w:val="-12"/>
        </w:rPr>
        <w:t xml:space="preserve"> </w:t>
      </w:r>
      <w:r>
        <w:t>format for submission, etc.</w:t>
      </w:r>
    </w:p>
    <w:p w14:paraId="5F5103EB" w14:textId="77777777" w:rsidR="00A652CE" w:rsidRDefault="00A652CE" w:rsidP="00A652CE">
      <w:pPr>
        <w:pStyle w:val="BodyText"/>
        <w:spacing w:before="160" w:line="276" w:lineRule="auto"/>
        <w:ind w:right="728"/>
      </w:pPr>
      <w:r>
        <w:t>Where Candidates are relying on other parties to meet the selection criteria, those parties must be available to deliver elements of the contract.</w:t>
      </w:r>
    </w:p>
    <w:p w14:paraId="42102FA1" w14:textId="77777777" w:rsidR="00A652CE" w:rsidRDefault="00A652CE" w:rsidP="00A652CE">
      <w:pPr>
        <w:pStyle w:val="BodyText"/>
        <w:spacing w:line="276" w:lineRule="auto"/>
        <w:sectPr w:rsidR="00A652CE">
          <w:pgSz w:w="11910" w:h="16840"/>
          <w:pgMar w:top="1400" w:right="708" w:bottom="1200" w:left="1133" w:header="0" w:footer="1000" w:gutter="0"/>
          <w:cols w:space="720"/>
        </w:sectPr>
      </w:pPr>
    </w:p>
    <w:p w14:paraId="0200047D" w14:textId="77777777" w:rsidR="00A652CE" w:rsidRDefault="00A652CE" w:rsidP="00A652CE">
      <w:pPr>
        <w:pStyle w:val="Heading2"/>
        <w:tabs>
          <w:tab w:val="left" w:pos="9364"/>
        </w:tabs>
      </w:pPr>
      <w:bookmarkStart w:id="66" w:name="_bookmark34"/>
      <w:bookmarkStart w:id="67" w:name="_Toc240361806"/>
      <w:bookmarkEnd w:id="66"/>
      <w:r>
        <w:rPr>
          <w:color w:val="FFFFFF"/>
          <w:shd w:val="clear" w:color="auto" w:fill="001F5F"/>
        </w:rPr>
        <w:lastRenderedPageBreak/>
        <w:t>Confirmation</w:t>
      </w:r>
      <w:r>
        <w:rPr>
          <w:color w:val="FFFFFF"/>
          <w:spacing w:val="-10"/>
          <w:shd w:val="clear" w:color="auto" w:fill="001F5F"/>
        </w:rPr>
        <w:t xml:space="preserve"> </w:t>
      </w:r>
      <w:r>
        <w:rPr>
          <w:color w:val="FFFFFF"/>
          <w:spacing w:val="-2"/>
          <w:shd w:val="clear" w:color="auto" w:fill="001F5F"/>
        </w:rPr>
        <w:t>Check</w:t>
      </w:r>
      <w:bookmarkEnd w:id="67"/>
      <w:r>
        <w:rPr>
          <w:color w:val="FFFFFF"/>
          <w:shd w:val="clear" w:color="auto" w:fill="001F5F"/>
        </w:rPr>
        <w:tab/>
      </w:r>
    </w:p>
    <w:p w14:paraId="55B8F072" w14:textId="77777777" w:rsidR="00A652CE" w:rsidRDefault="00A652CE" w:rsidP="00A652CE">
      <w:pPr>
        <w:pStyle w:val="BodyText"/>
        <w:spacing w:before="46"/>
        <w:ind w:left="0"/>
        <w:jc w:val="left"/>
        <w:rPr>
          <w:b/>
          <w:sz w:val="20"/>
        </w:rPr>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8"/>
        <w:gridCol w:w="581"/>
        <w:gridCol w:w="502"/>
      </w:tblGrid>
      <w:tr w:rsidR="00A652CE" w14:paraId="0398213F" w14:textId="77777777" w:rsidTr="0076114E">
        <w:trPr>
          <w:trHeight w:val="484"/>
        </w:trPr>
        <w:tc>
          <w:tcPr>
            <w:tcW w:w="8248" w:type="dxa"/>
            <w:tcBorders>
              <w:right w:val="single" w:sz="4" w:space="0" w:color="FFFFFF"/>
            </w:tcBorders>
            <w:shd w:val="clear" w:color="auto" w:fill="001F5F"/>
          </w:tcPr>
          <w:p w14:paraId="32ED38BB" w14:textId="77777777" w:rsidR="00A652CE" w:rsidRDefault="00A652CE" w:rsidP="0076114E">
            <w:pPr>
              <w:pStyle w:val="TableParagraph"/>
              <w:spacing w:before="88"/>
              <w:ind w:left="107"/>
              <w:rPr>
                <w:b/>
              </w:rPr>
            </w:pPr>
            <w:r>
              <w:rPr>
                <w:b/>
                <w:color w:val="FFFFFF"/>
              </w:rPr>
              <w:t>Please</w:t>
            </w:r>
            <w:r>
              <w:rPr>
                <w:b/>
                <w:color w:val="FFFFFF"/>
                <w:spacing w:val="-5"/>
              </w:rPr>
              <w:t xml:space="preserve"> </w:t>
            </w:r>
            <w:r>
              <w:rPr>
                <w:b/>
                <w:color w:val="FFFFFF"/>
              </w:rPr>
              <w:t>confirm</w:t>
            </w:r>
            <w:r>
              <w:rPr>
                <w:b/>
                <w:color w:val="FFFFFF"/>
                <w:spacing w:val="-5"/>
              </w:rPr>
              <w:t xml:space="preserve"> </w:t>
            </w:r>
            <w:r>
              <w:rPr>
                <w:b/>
                <w:color w:val="FFFFFF"/>
              </w:rPr>
              <w:t>by</w:t>
            </w:r>
            <w:r>
              <w:rPr>
                <w:b/>
                <w:color w:val="FFFFFF"/>
                <w:spacing w:val="-5"/>
              </w:rPr>
              <w:t xml:space="preserve"> </w:t>
            </w:r>
            <w:r>
              <w:rPr>
                <w:b/>
                <w:color w:val="FFFFFF"/>
              </w:rPr>
              <w:t>checking</w:t>
            </w:r>
            <w:r>
              <w:rPr>
                <w:b/>
                <w:color w:val="FFFFFF"/>
                <w:spacing w:val="-3"/>
              </w:rPr>
              <w:t xml:space="preserve"> </w:t>
            </w:r>
            <w:r>
              <w:rPr>
                <w:b/>
                <w:color w:val="FFFFFF"/>
              </w:rPr>
              <w:t>the</w:t>
            </w:r>
            <w:r>
              <w:rPr>
                <w:b/>
                <w:color w:val="FFFFFF"/>
                <w:spacing w:val="-4"/>
              </w:rPr>
              <w:t xml:space="preserve"> </w:t>
            </w:r>
            <w:r>
              <w:rPr>
                <w:b/>
                <w:color w:val="FFFFFF"/>
              </w:rPr>
              <w:t>relevant</w:t>
            </w:r>
            <w:r>
              <w:rPr>
                <w:b/>
                <w:color w:val="FFFFFF"/>
                <w:spacing w:val="-3"/>
              </w:rPr>
              <w:t xml:space="preserve"> </w:t>
            </w:r>
            <w:r>
              <w:rPr>
                <w:b/>
                <w:color w:val="FFFFFF"/>
                <w:spacing w:val="-4"/>
              </w:rPr>
              <w:t>box:</w:t>
            </w:r>
          </w:p>
        </w:tc>
        <w:tc>
          <w:tcPr>
            <w:tcW w:w="581" w:type="dxa"/>
            <w:tcBorders>
              <w:left w:val="single" w:sz="4" w:space="0" w:color="FFFFFF"/>
              <w:right w:val="single" w:sz="4" w:space="0" w:color="FFFFFF"/>
            </w:tcBorders>
            <w:shd w:val="clear" w:color="auto" w:fill="001F5F"/>
          </w:tcPr>
          <w:p w14:paraId="51A63D51" w14:textId="77777777" w:rsidR="00A652CE" w:rsidRDefault="00A652CE" w:rsidP="0076114E">
            <w:pPr>
              <w:pStyle w:val="TableParagraph"/>
              <w:spacing w:before="88"/>
              <w:ind w:left="11"/>
              <w:jc w:val="center"/>
              <w:rPr>
                <w:b/>
              </w:rPr>
            </w:pPr>
            <w:r>
              <w:rPr>
                <w:b/>
                <w:color w:val="FFFFFF"/>
                <w:spacing w:val="-5"/>
              </w:rPr>
              <w:t>Yes</w:t>
            </w:r>
          </w:p>
        </w:tc>
        <w:tc>
          <w:tcPr>
            <w:tcW w:w="502" w:type="dxa"/>
            <w:tcBorders>
              <w:left w:val="single" w:sz="4" w:space="0" w:color="FFFFFF"/>
            </w:tcBorders>
            <w:shd w:val="clear" w:color="auto" w:fill="001F5F"/>
          </w:tcPr>
          <w:p w14:paraId="718B2F07" w14:textId="77777777" w:rsidR="00A652CE" w:rsidRDefault="00A652CE" w:rsidP="0076114E">
            <w:pPr>
              <w:pStyle w:val="TableParagraph"/>
              <w:spacing w:before="88"/>
              <w:ind w:left="10" w:right="1"/>
              <w:jc w:val="center"/>
              <w:rPr>
                <w:b/>
              </w:rPr>
            </w:pPr>
            <w:r>
              <w:rPr>
                <w:b/>
                <w:color w:val="FFFFFF"/>
                <w:spacing w:val="-5"/>
              </w:rPr>
              <w:t>No</w:t>
            </w:r>
          </w:p>
        </w:tc>
      </w:tr>
      <w:tr w:rsidR="00A652CE" w14:paraId="0B8EF609" w14:textId="77777777" w:rsidTr="0076114E">
        <w:trPr>
          <w:trHeight w:val="794"/>
        </w:trPr>
        <w:tc>
          <w:tcPr>
            <w:tcW w:w="8248" w:type="dxa"/>
            <w:shd w:val="clear" w:color="auto" w:fill="F8F8F8"/>
          </w:tcPr>
          <w:p w14:paraId="7E40318B" w14:textId="77777777" w:rsidR="00A652CE" w:rsidRDefault="00A652CE" w:rsidP="0076114E">
            <w:pPr>
              <w:pStyle w:val="TableParagraph"/>
              <w:spacing w:before="88" w:line="273" w:lineRule="auto"/>
              <w:ind w:left="107"/>
            </w:pPr>
            <w:r>
              <w:t>I</w:t>
            </w:r>
            <w:r>
              <w:rPr>
                <w:spacing w:val="-2"/>
              </w:rPr>
              <w:t xml:space="preserve"> </w:t>
            </w:r>
            <w:r>
              <w:t>confirm</w:t>
            </w:r>
            <w:r>
              <w:rPr>
                <w:spacing w:val="-1"/>
              </w:rPr>
              <w:t xml:space="preserve"> </w:t>
            </w:r>
            <w:r>
              <w:t>that</w:t>
            </w:r>
            <w:r>
              <w:rPr>
                <w:spacing w:val="-5"/>
              </w:rPr>
              <w:t xml:space="preserve"> </w:t>
            </w:r>
            <w:r>
              <w:t>I</w:t>
            </w:r>
            <w:r>
              <w:rPr>
                <w:spacing w:val="-2"/>
              </w:rPr>
              <w:t xml:space="preserve"> </w:t>
            </w:r>
            <w:r>
              <w:t>have</w:t>
            </w:r>
            <w:r>
              <w:rPr>
                <w:spacing w:val="-2"/>
              </w:rPr>
              <w:t xml:space="preserve"> </w:t>
            </w:r>
            <w:r>
              <w:t>completed</w:t>
            </w:r>
            <w:r>
              <w:rPr>
                <w:spacing w:val="-2"/>
              </w:rPr>
              <w:t xml:space="preserve"> </w:t>
            </w:r>
            <w:r>
              <w:t>all</w:t>
            </w:r>
            <w:r>
              <w:rPr>
                <w:spacing w:val="-5"/>
              </w:rPr>
              <w:t xml:space="preserve"> </w:t>
            </w:r>
            <w:r>
              <w:t>relevant</w:t>
            </w:r>
            <w:r>
              <w:rPr>
                <w:spacing w:val="-4"/>
              </w:rPr>
              <w:t xml:space="preserve"> </w:t>
            </w:r>
            <w:r>
              <w:t>elements</w:t>
            </w:r>
            <w:r>
              <w:rPr>
                <w:spacing w:val="-7"/>
              </w:rPr>
              <w:t xml:space="preserve"> </w:t>
            </w:r>
            <w:r>
              <w:t>of</w:t>
            </w:r>
            <w:r>
              <w:rPr>
                <w:spacing w:val="-2"/>
              </w:rPr>
              <w:t xml:space="preserve"> </w:t>
            </w:r>
            <w:r>
              <w:t>this</w:t>
            </w:r>
            <w:r>
              <w:rPr>
                <w:spacing w:val="-5"/>
              </w:rPr>
              <w:t xml:space="preserve"> </w:t>
            </w:r>
            <w:r>
              <w:t>Questionnaire</w:t>
            </w:r>
            <w:r>
              <w:rPr>
                <w:spacing w:val="-4"/>
              </w:rPr>
              <w:t xml:space="preserve"> </w:t>
            </w:r>
            <w:r>
              <w:t xml:space="preserve">Response </w:t>
            </w:r>
            <w:r>
              <w:rPr>
                <w:spacing w:val="-2"/>
              </w:rPr>
              <w:t>Document.</w:t>
            </w:r>
          </w:p>
        </w:tc>
        <w:tc>
          <w:tcPr>
            <w:tcW w:w="581" w:type="dxa"/>
          </w:tcPr>
          <w:p w14:paraId="7FB9A285" w14:textId="77777777" w:rsidR="00A652CE" w:rsidRDefault="00A652CE" w:rsidP="0076114E">
            <w:pPr>
              <w:pStyle w:val="TableParagraph"/>
              <w:spacing w:before="228"/>
              <w:ind w:left="11" w:right="4"/>
              <w:jc w:val="center"/>
              <w:rPr>
                <w:rFonts w:ascii="Segoe UI Symbol" w:hAnsi="Segoe UI Symbol"/>
              </w:rPr>
            </w:pPr>
            <w:r>
              <w:rPr>
                <w:rFonts w:ascii="Segoe UI Symbol" w:hAnsi="Segoe UI Symbol"/>
                <w:spacing w:val="-10"/>
              </w:rPr>
              <w:t>☐</w:t>
            </w:r>
          </w:p>
        </w:tc>
        <w:tc>
          <w:tcPr>
            <w:tcW w:w="502" w:type="dxa"/>
          </w:tcPr>
          <w:p w14:paraId="0F9CC06E" w14:textId="77777777" w:rsidR="00A652CE" w:rsidRDefault="00A652CE" w:rsidP="0076114E">
            <w:pPr>
              <w:pStyle w:val="TableParagraph"/>
              <w:spacing w:before="228"/>
              <w:ind w:left="10"/>
              <w:jc w:val="center"/>
              <w:rPr>
                <w:rFonts w:ascii="Segoe UI Symbol" w:hAnsi="Segoe UI Symbol"/>
              </w:rPr>
            </w:pPr>
            <w:r>
              <w:rPr>
                <w:rFonts w:ascii="Segoe UI Symbol" w:hAnsi="Segoe UI Symbol"/>
                <w:spacing w:val="-10"/>
              </w:rPr>
              <w:t>☐</w:t>
            </w:r>
          </w:p>
        </w:tc>
      </w:tr>
      <w:tr w:rsidR="00A652CE" w14:paraId="63A857B8" w14:textId="77777777" w:rsidTr="0076114E">
        <w:trPr>
          <w:trHeight w:val="1101"/>
        </w:trPr>
        <w:tc>
          <w:tcPr>
            <w:tcW w:w="8248" w:type="dxa"/>
            <w:shd w:val="clear" w:color="auto" w:fill="F8F8F8"/>
          </w:tcPr>
          <w:p w14:paraId="068161FC" w14:textId="77777777" w:rsidR="00A652CE" w:rsidRDefault="00A652CE" w:rsidP="0076114E">
            <w:pPr>
              <w:pStyle w:val="TableParagraph"/>
              <w:spacing w:before="88" w:line="276" w:lineRule="auto"/>
              <w:ind w:left="107" w:right="162"/>
            </w:pPr>
            <w:r>
              <w:t>I</w:t>
            </w:r>
            <w:r>
              <w:rPr>
                <w:spacing w:val="-1"/>
              </w:rPr>
              <w:t xml:space="preserve"> </w:t>
            </w:r>
            <w:r>
              <w:t>confirm that</w:t>
            </w:r>
            <w:r>
              <w:rPr>
                <w:spacing w:val="-4"/>
              </w:rPr>
              <w:t xml:space="preserve"> </w:t>
            </w:r>
            <w:r>
              <w:t>I</w:t>
            </w:r>
            <w:r>
              <w:rPr>
                <w:spacing w:val="-1"/>
              </w:rPr>
              <w:t xml:space="preserve"> </w:t>
            </w:r>
            <w:r>
              <w:t>have completed</w:t>
            </w:r>
            <w:r>
              <w:rPr>
                <w:spacing w:val="-1"/>
              </w:rPr>
              <w:t xml:space="preserve"> </w:t>
            </w:r>
            <w:r>
              <w:t>the</w:t>
            </w:r>
            <w:r>
              <w:rPr>
                <w:spacing w:val="-1"/>
              </w:rPr>
              <w:t xml:space="preserve"> </w:t>
            </w:r>
            <w:r>
              <w:t>Art.</w:t>
            </w:r>
            <w:r>
              <w:rPr>
                <w:spacing w:val="-3"/>
              </w:rPr>
              <w:t xml:space="preserve"> </w:t>
            </w:r>
            <w:r>
              <w:t>57</w:t>
            </w:r>
            <w:r>
              <w:rPr>
                <w:spacing w:val="-3"/>
              </w:rPr>
              <w:t xml:space="preserve"> </w:t>
            </w:r>
            <w:r>
              <w:t>declaration</w:t>
            </w:r>
            <w:r>
              <w:rPr>
                <w:spacing w:val="-2"/>
              </w:rPr>
              <w:t xml:space="preserve"> </w:t>
            </w:r>
            <w:r>
              <w:t>contained</w:t>
            </w:r>
            <w:r>
              <w:rPr>
                <w:spacing w:val="-4"/>
              </w:rPr>
              <w:t xml:space="preserve"> </w:t>
            </w:r>
            <w:r>
              <w:t>in</w:t>
            </w:r>
            <w:r>
              <w:rPr>
                <w:spacing w:val="-1"/>
              </w:rPr>
              <w:t xml:space="preserve"> </w:t>
            </w:r>
            <w:r>
              <w:t>this</w:t>
            </w:r>
            <w:r>
              <w:rPr>
                <w:spacing w:val="-1"/>
              </w:rPr>
              <w:t xml:space="preserve"> </w:t>
            </w:r>
            <w:r>
              <w:t>Questionnaire Response Document, and I acknowledge that any changes in the circumstances confirmed</w:t>
            </w:r>
            <w:r>
              <w:rPr>
                <w:spacing w:val="-3"/>
              </w:rPr>
              <w:t xml:space="preserve"> </w:t>
            </w:r>
            <w:r>
              <w:t>in</w:t>
            </w:r>
            <w:r>
              <w:rPr>
                <w:spacing w:val="-4"/>
              </w:rPr>
              <w:t xml:space="preserve"> </w:t>
            </w:r>
            <w:r>
              <w:t>this</w:t>
            </w:r>
            <w:r>
              <w:rPr>
                <w:spacing w:val="-6"/>
              </w:rPr>
              <w:t xml:space="preserve"> </w:t>
            </w:r>
            <w:r>
              <w:t>declaration</w:t>
            </w:r>
            <w:r>
              <w:rPr>
                <w:spacing w:val="-4"/>
              </w:rPr>
              <w:t xml:space="preserve"> </w:t>
            </w:r>
            <w:r>
              <w:t>will</w:t>
            </w:r>
            <w:r>
              <w:rPr>
                <w:spacing w:val="-3"/>
              </w:rPr>
              <w:t xml:space="preserve"> </w:t>
            </w:r>
            <w:r>
              <w:t>be</w:t>
            </w:r>
            <w:r>
              <w:rPr>
                <w:spacing w:val="-3"/>
              </w:rPr>
              <w:t xml:space="preserve"> </w:t>
            </w:r>
            <w:r>
              <w:t>notified</w:t>
            </w:r>
            <w:r>
              <w:rPr>
                <w:spacing w:val="-4"/>
              </w:rPr>
              <w:t xml:space="preserve"> </w:t>
            </w:r>
            <w:r>
              <w:t>immediately</w:t>
            </w:r>
            <w:r>
              <w:rPr>
                <w:spacing w:val="-5"/>
              </w:rPr>
              <w:t xml:space="preserve"> </w:t>
            </w:r>
            <w:r>
              <w:t>to</w:t>
            </w:r>
            <w:r>
              <w:rPr>
                <w:spacing w:val="-4"/>
              </w:rPr>
              <w:t xml:space="preserve"> </w:t>
            </w:r>
            <w:r>
              <w:t>the</w:t>
            </w:r>
            <w:r>
              <w:rPr>
                <w:spacing w:val="-5"/>
              </w:rPr>
              <w:t xml:space="preserve"> </w:t>
            </w:r>
            <w:r>
              <w:t>Contracting</w:t>
            </w:r>
            <w:r>
              <w:rPr>
                <w:spacing w:val="-5"/>
              </w:rPr>
              <w:t xml:space="preserve"> </w:t>
            </w:r>
            <w:r>
              <w:t>Authority.</w:t>
            </w:r>
          </w:p>
        </w:tc>
        <w:tc>
          <w:tcPr>
            <w:tcW w:w="581" w:type="dxa"/>
          </w:tcPr>
          <w:p w14:paraId="2C98A231" w14:textId="77777777" w:rsidR="00A652CE" w:rsidRDefault="00A652CE" w:rsidP="0076114E">
            <w:pPr>
              <w:pStyle w:val="TableParagraph"/>
              <w:spacing w:before="115"/>
              <w:rPr>
                <w:b/>
              </w:rPr>
            </w:pPr>
          </w:p>
          <w:p w14:paraId="7692FAA1" w14:textId="77777777" w:rsidR="00A652CE" w:rsidRDefault="00A652CE" w:rsidP="0076114E">
            <w:pPr>
              <w:pStyle w:val="TableParagraph"/>
              <w:ind w:left="11" w:right="4"/>
              <w:jc w:val="center"/>
              <w:rPr>
                <w:rFonts w:ascii="Segoe UI Symbol" w:hAnsi="Segoe UI Symbol"/>
              </w:rPr>
            </w:pPr>
            <w:r>
              <w:rPr>
                <w:rFonts w:ascii="Segoe UI Symbol" w:hAnsi="Segoe UI Symbol"/>
                <w:spacing w:val="-10"/>
              </w:rPr>
              <w:t>☐</w:t>
            </w:r>
          </w:p>
        </w:tc>
        <w:tc>
          <w:tcPr>
            <w:tcW w:w="502" w:type="dxa"/>
          </w:tcPr>
          <w:p w14:paraId="7FA5E19A" w14:textId="77777777" w:rsidR="00A652CE" w:rsidRDefault="00A652CE" w:rsidP="0076114E">
            <w:pPr>
              <w:pStyle w:val="TableParagraph"/>
              <w:spacing w:before="115"/>
              <w:rPr>
                <w:b/>
              </w:rPr>
            </w:pPr>
          </w:p>
          <w:p w14:paraId="19CCDF89"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4AB88297" w14:textId="77777777" w:rsidTr="0076114E">
        <w:trPr>
          <w:trHeight w:val="793"/>
        </w:trPr>
        <w:tc>
          <w:tcPr>
            <w:tcW w:w="8248" w:type="dxa"/>
            <w:shd w:val="clear" w:color="auto" w:fill="F8F8F8"/>
          </w:tcPr>
          <w:p w14:paraId="4C3A1C96" w14:textId="77777777" w:rsidR="00A652CE" w:rsidRDefault="00A652CE" w:rsidP="0076114E">
            <w:pPr>
              <w:pStyle w:val="TableParagraph"/>
              <w:spacing w:before="88" w:line="276" w:lineRule="auto"/>
              <w:ind w:left="107" w:right="162"/>
            </w:pPr>
            <w:r>
              <w:t>I</w:t>
            </w:r>
            <w:r>
              <w:rPr>
                <w:spacing w:val="-3"/>
              </w:rPr>
              <w:t xml:space="preserve"> </w:t>
            </w:r>
            <w:r>
              <w:t>confirm</w:t>
            </w:r>
            <w:r>
              <w:rPr>
                <w:spacing w:val="-2"/>
              </w:rPr>
              <w:t xml:space="preserve"> </w:t>
            </w:r>
            <w:r>
              <w:t>that</w:t>
            </w:r>
            <w:r>
              <w:rPr>
                <w:spacing w:val="-6"/>
              </w:rPr>
              <w:t xml:space="preserve"> </w:t>
            </w:r>
            <w:r>
              <w:t>I</w:t>
            </w:r>
            <w:r>
              <w:rPr>
                <w:spacing w:val="-2"/>
              </w:rPr>
              <w:t xml:space="preserve"> </w:t>
            </w:r>
            <w:r>
              <w:t>have</w:t>
            </w:r>
            <w:r>
              <w:rPr>
                <w:spacing w:val="-5"/>
              </w:rPr>
              <w:t xml:space="preserve"> </w:t>
            </w:r>
            <w:r>
              <w:t>opted</w:t>
            </w:r>
            <w:r>
              <w:rPr>
                <w:spacing w:val="-6"/>
              </w:rPr>
              <w:t xml:space="preserve"> </w:t>
            </w:r>
            <w:r>
              <w:t>to</w:t>
            </w:r>
            <w:r>
              <w:rPr>
                <w:spacing w:val="-2"/>
              </w:rPr>
              <w:t xml:space="preserve"> </w:t>
            </w:r>
            <w:r>
              <w:t>provide</w:t>
            </w:r>
            <w:r>
              <w:rPr>
                <w:spacing w:val="-3"/>
              </w:rPr>
              <w:t xml:space="preserve"> </w:t>
            </w:r>
            <w:r>
              <w:t>a</w:t>
            </w:r>
            <w:r>
              <w:rPr>
                <w:spacing w:val="-3"/>
              </w:rPr>
              <w:t xml:space="preserve"> </w:t>
            </w:r>
            <w:r>
              <w:t>completed</w:t>
            </w:r>
            <w:r>
              <w:rPr>
                <w:spacing w:val="-3"/>
              </w:rPr>
              <w:t xml:space="preserve"> </w:t>
            </w:r>
            <w:r>
              <w:t>European</w:t>
            </w:r>
            <w:r>
              <w:rPr>
                <w:spacing w:val="-3"/>
              </w:rPr>
              <w:t xml:space="preserve"> </w:t>
            </w:r>
            <w:r>
              <w:t>Single</w:t>
            </w:r>
            <w:r>
              <w:rPr>
                <w:spacing w:val="-5"/>
              </w:rPr>
              <w:t xml:space="preserve"> </w:t>
            </w:r>
            <w:r>
              <w:t>Procurement Document as evidence of compliance with Art. 57 and Financial Requirements.</w:t>
            </w:r>
          </w:p>
        </w:tc>
        <w:tc>
          <w:tcPr>
            <w:tcW w:w="581" w:type="dxa"/>
          </w:tcPr>
          <w:p w14:paraId="6C679229" w14:textId="77777777" w:rsidR="00A652CE" w:rsidRDefault="00A652CE" w:rsidP="0076114E">
            <w:pPr>
              <w:pStyle w:val="TableParagraph"/>
              <w:spacing w:before="230"/>
              <w:ind w:left="11" w:right="4"/>
              <w:jc w:val="center"/>
              <w:rPr>
                <w:rFonts w:ascii="Segoe UI Symbol" w:hAnsi="Segoe UI Symbol"/>
              </w:rPr>
            </w:pPr>
            <w:r>
              <w:rPr>
                <w:rFonts w:ascii="Segoe UI Symbol" w:hAnsi="Segoe UI Symbol"/>
                <w:spacing w:val="-10"/>
              </w:rPr>
              <w:t>☐</w:t>
            </w:r>
          </w:p>
        </w:tc>
        <w:tc>
          <w:tcPr>
            <w:tcW w:w="502" w:type="dxa"/>
          </w:tcPr>
          <w:p w14:paraId="5C5F2FC5" w14:textId="77777777" w:rsidR="00A652CE" w:rsidRDefault="00A652CE" w:rsidP="0076114E">
            <w:pPr>
              <w:pStyle w:val="TableParagraph"/>
              <w:spacing w:before="230"/>
              <w:ind w:left="10"/>
              <w:jc w:val="center"/>
              <w:rPr>
                <w:rFonts w:ascii="Segoe UI Symbol" w:hAnsi="Segoe UI Symbol"/>
              </w:rPr>
            </w:pPr>
            <w:r>
              <w:rPr>
                <w:rFonts w:ascii="Segoe UI Symbol" w:hAnsi="Segoe UI Symbol"/>
                <w:spacing w:val="-10"/>
              </w:rPr>
              <w:t>☐</w:t>
            </w:r>
          </w:p>
        </w:tc>
      </w:tr>
      <w:tr w:rsidR="00A652CE" w14:paraId="2FA7454F" w14:textId="77777777" w:rsidTr="0076114E">
        <w:trPr>
          <w:trHeight w:val="794"/>
        </w:trPr>
        <w:tc>
          <w:tcPr>
            <w:tcW w:w="8248" w:type="dxa"/>
            <w:shd w:val="clear" w:color="auto" w:fill="F8F8F8"/>
          </w:tcPr>
          <w:p w14:paraId="2376B585" w14:textId="77777777" w:rsidR="00A652CE" w:rsidRDefault="00A652CE" w:rsidP="0076114E">
            <w:pPr>
              <w:pStyle w:val="TableParagraph"/>
              <w:spacing w:before="88" w:line="276" w:lineRule="auto"/>
              <w:ind w:left="107"/>
            </w:pPr>
            <w:r>
              <w:t>Where</w:t>
            </w:r>
            <w:r>
              <w:rPr>
                <w:spacing w:val="-2"/>
              </w:rPr>
              <w:t xml:space="preserve"> </w:t>
            </w:r>
            <w:r>
              <w:t>I</w:t>
            </w:r>
            <w:r>
              <w:rPr>
                <w:spacing w:val="-5"/>
              </w:rPr>
              <w:t xml:space="preserve"> </w:t>
            </w:r>
            <w:r>
              <w:t>have</w:t>
            </w:r>
            <w:r>
              <w:rPr>
                <w:spacing w:val="-4"/>
              </w:rPr>
              <w:t xml:space="preserve"> </w:t>
            </w:r>
            <w:r>
              <w:t>used</w:t>
            </w:r>
            <w:r>
              <w:rPr>
                <w:spacing w:val="-2"/>
              </w:rPr>
              <w:t xml:space="preserve"> </w:t>
            </w:r>
            <w:r>
              <w:t>an</w:t>
            </w:r>
            <w:r>
              <w:rPr>
                <w:spacing w:val="-5"/>
              </w:rPr>
              <w:t xml:space="preserve"> </w:t>
            </w:r>
            <w:r>
              <w:t>ESPD,</w:t>
            </w:r>
            <w:r>
              <w:rPr>
                <w:spacing w:val="-2"/>
              </w:rPr>
              <w:t xml:space="preserve"> </w:t>
            </w:r>
            <w:r>
              <w:t>I</w:t>
            </w:r>
            <w:r>
              <w:rPr>
                <w:spacing w:val="-2"/>
              </w:rPr>
              <w:t xml:space="preserve"> </w:t>
            </w:r>
            <w:r>
              <w:t>confirm</w:t>
            </w:r>
            <w:r>
              <w:rPr>
                <w:spacing w:val="-3"/>
              </w:rPr>
              <w:t xml:space="preserve"> </w:t>
            </w:r>
            <w:r>
              <w:t>that</w:t>
            </w:r>
            <w:r>
              <w:rPr>
                <w:spacing w:val="-2"/>
              </w:rPr>
              <w:t xml:space="preserve"> </w:t>
            </w:r>
            <w:r>
              <w:t>I</w:t>
            </w:r>
            <w:r>
              <w:rPr>
                <w:spacing w:val="-4"/>
              </w:rPr>
              <w:t xml:space="preserve"> </w:t>
            </w:r>
            <w:r>
              <w:t>will</w:t>
            </w:r>
            <w:r>
              <w:rPr>
                <w:spacing w:val="-2"/>
              </w:rPr>
              <w:t xml:space="preserve"> </w:t>
            </w:r>
            <w:r>
              <w:t>provide</w:t>
            </w:r>
            <w:r>
              <w:rPr>
                <w:spacing w:val="-2"/>
              </w:rPr>
              <w:t xml:space="preserve"> </w:t>
            </w:r>
            <w:r>
              <w:t>all</w:t>
            </w:r>
            <w:r>
              <w:rPr>
                <w:spacing w:val="-3"/>
              </w:rPr>
              <w:t xml:space="preserve"> </w:t>
            </w:r>
            <w:r>
              <w:t>relevant</w:t>
            </w:r>
            <w:r>
              <w:rPr>
                <w:spacing w:val="-2"/>
              </w:rPr>
              <w:t xml:space="preserve"> </w:t>
            </w:r>
            <w:r>
              <w:t>information</w:t>
            </w:r>
            <w:r>
              <w:rPr>
                <w:spacing w:val="-3"/>
              </w:rPr>
              <w:t xml:space="preserve"> </w:t>
            </w:r>
            <w:r>
              <w:t>promptly on request.</w:t>
            </w:r>
          </w:p>
        </w:tc>
        <w:tc>
          <w:tcPr>
            <w:tcW w:w="581" w:type="dxa"/>
          </w:tcPr>
          <w:p w14:paraId="1C1E80EA" w14:textId="77777777" w:rsidR="00A652CE" w:rsidRDefault="00A652CE" w:rsidP="0076114E">
            <w:pPr>
              <w:pStyle w:val="TableParagraph"/>
              <w:spacing w:before="231"/>
              <w:ind w:left="11" w:right="4"/>
              <w:jc w:val="center"/>
              <w:rPr>
                <w:rFonts w:ascii="Segoe UI Symbol" w:hAnsi="Segoe UI Symbol"/>
              </w:rPr>
            </w:pPr>
            <w:r>
              <w:rPr>
                <w:rFonts w:ascii="Segoe UI Symbol" w:hAnsi="Segoe UI Symbol"/>
                <w:spacing w:val="-10"/>
              </w:rPr>
              <w:t>☐</w:t>
            </w:r>
          </w:p>
        </w:tc>
        <w:tc>
          <w:tcPr>
            <w:tcW w:w="502" w:type="dxa"/>
          </w:tcPr>
          <w:p w14:paraId="5944636D" w14:textId="77777777" w:rsidR="00A652CE" w:rsidRDefault="00A652CE" w:rsidP="0076114E">
            <w:pPr>
              <w:pStyle w:val="TableParagraph"/>
              <w:spacing w:before="231"/>
              <w:ind w:left="10"/>
              <w:jc w:val="center"/>
              <w:rPr>
                <w:rFonts w:ascii="Segoe UI Symbol" w:hAnsi="Segoe UI Symbol"/>
              </w:rPr>
            </w:pPr>
            <w:r>
              <w:rPr>
                <w:rFonts w:ascii="Segoe UI Symbol" w:hAnsi="Segoe UI Symbol"/>
                <w:spacing w:val="-10"/>
              </w:rPr>
              <w:t>☐</w:t>
            </w:r>
          </w:p>
        </w:tc>
      </w:tr>
      <w:tr w:rsidR="00A652CE" w14:paraId="7E54D5C3" w14:textId="77777777" w:rsidTr="0076114E">
        <w:trPr>
          <w:trHeight w:val="484"/>
        </w:trPr>
        <w:tc>
          <w:tcPr>
            <w:tcW w:w="9331" w:type="dxa"/>
            <w:gridSpan w:val="3"/>
            <w:shd w:val="clear" w:color="auto" w:fill="E7E6E6"/>
          </w:tcPr>
          <w:p w14:paraId="3F1AB314" w14:textId="77777777" w:rsidR="00A652CE" w:rsidRDefault="00A652CE" w:rsidP="0076114E">
            <w:pPr>
              <w:pStyle w:val="TableParagraph"/>
              <w:spacing w:before="88"/>
              <w:ind w:left="107"/>
              <w:rPr>
                <w:b/>
              </w:rPr>
            </w:pPr>
            <w:r>
              <w:rPr>
                <w:b/>
              </w:rPr>
              <w:t>Applicable</w:t>
            </w:r>
            <w:r>
              <w:rPr>
                <w:b/>
                <w:spacing w:val="-4"/>
              </w:rPr>
              <w:t xml:space="preserve"> </w:t>
            </w:r>
            <w:r>
              <w:rPr>
                <w:b/>
              </w:rPr>
              <w:t>to</w:t>
            </w:r>
            <w:r>
              <w:rPr>
                <w:b/>
                <w:spacing w:val="-5"/>
              </w:rPr>
              <w:t xml:space="preserve"> </w:t>
            </w:r>
            <w:r>
              <w:rPr>
                <w:b/>
              </w:rPr>
              <w:t>Tenderers</w:t>
            </w:r>
            <w:r>
              <w:rPr>
                <w:b/>
                <w:spacing w:val="-5"/>
              </w:rPr>
              <w:t xml:space="preserve"> </w:t>
            </w:r>
            <w:r>
              <w:rPr>
                <w:b/>
              </w:rPr>
              <w:t>which</w:t>
            </w:r>
            <w:r>
              <w:rPr>
                <w:b/>
                <w:spacing w:val="-3"/>
              </w:rPr>
              <w:t xml:space="preserve"> </w:t>
            </w:r>
            <w:r>
              <w:rPr>
                <w:b/>
              </w:rPr>
              <w:t>are</w:t>
            </w:r>
            <w:r>
              <w:rPr>
                <w:b/>
                <w:spacing w:val="-3"/>
              </w:rPr>
              <w:t xml:space="preserve"> </w:t>
            </w:r>
            <w:r>
              <w:rPr>
                <w:b/>
              </w:rPr>
              <w:t>a</w:t>
            </w:r>
            <w:r>
              <w:rPr>
                <w:b/>
                <w:spacing w:val="-5"/>
              </w:rPr>
              <w:t xml:space="preserve"> </w:t>
            </w:r>
            <w:r>
              <w:rPr>
                <w:b/>
                <w:spacing w:val="-2"/>
              </w:rPr>
              <w:t>grouping:</w:t>
            </w:r>
          </w:p>
        </w:tc>
      </w:tr>
      <w:tr w:rsidR="00A652CE" w14:paraId="6D97197F" w14:textId="77777777" w:rsidTr="0076114E">
        <w:trPr>
          <w:trHeight w:val="1103"/>
        </w:trPr>
        <w:tc>
          <w:tcPr>
            <w:tcW w:w="8248" w:type="dxa"/>
            <w:shd w:val="clear" w:color="auto" w:fill="F8F8F8"/>
          </w:tcPr>
          <w:p w14:paraId="17998F55" w14:textId="77777777" w:rsidR="00A652CE" w:rsidRDefault="00A652CE" w:rsidP="0076114E">
            <w:pPr>
              <w:pStyle w:val="TableParagraph"/>
              <w:spacing w:before="88" w:line="276" w:lineRule="auto"/>
              <w:ind w:left="107"/>
            </w:pPr>
            <w:r>
              <w:t>I</w:t>
            </w:r>
            <w:r>
              <w:rPr>
                <w:spacing w:val="-2"/>
              </w:rPr>
              <w:t xml:space="preserve"> </w:t>
            </w:r>
            <w:r>
              <w:t>declare</w:t>
            </w:r>
            <w:r>
              <w:rPr>
                <w:spacing w:val="-4"/>
              </w:rPr>
              <w:t xml:space="preserve"> </w:t>
            </w:r>
            <w:r>
              <w:t>that</w:t>
            </w:r>
            <w:r>
              <w:rPr>
                <w:spacing w:val="-2"/>
              </w:rPr>
              <w:t xml:space="preserve"> </w:t>
            </w:r>
            <w:r>
              <w:t>I</w:t>
            </w:r>
            <w:r>
              <w:rPr>
                <w:spacing w:val="-2"/>
              </w:rPr>
              <w:t xml:space="preserve"> </w:t>
            </w:r>
            <w:r>
              <w:t>have</w:t>
            </w:r>
            <w:r>
              <w:rPr>
                <w:spacing w:val="-4"/>
              </w:rPr>
              <w:t xml:space="preserve"> </w:t>
            </w:r>
            <w:r>
              <w:t>enquired</w:t>
            </w:r>
            <w:r>
              <w:rPr>
                <w:spacing w:val="-3"/>
              </w:rPr>
              <w:t xml:space="preserve"> </w:t>
            </w:r>
            <w:r>
              <w:t>with</w:t>
            </w:r>
            <w:r>
              <w:rPr>
                <w:spacing w:val="-3"/>
              </w:rPr>
              <w:t xml:space="preserve"> </w:t>
            </w:r>
            <w:r>
              <w:t>all</w:t>
            </w:r>
            <w:r>
              <w:rPr>
                <w:spacing w:val="-5"/>
              </w:rPr>
              <w:t xml:space="preserve"> </w:t>
            </w:r>
            <w:r>
              <w:t>entities</w:t>
            </w:r>
            <w:r>
              <w:rPr>
                <w:spacing w:val="-1"/>
              </w:rPr>
              <w:t xml:space="preserve"> </w:t>
            </w:r>
            <w:r>
              <w:t>upon</w:t>
            </w:r>
            <w:r>
              <w:rPr>
                <w:spacing w:val="-6"/>
              </w:rPr>
              <w:t xml:space="preserve"> </w:t>
            </w:r>
            <w:r>
              <w:t>whose</w:t>
            </w:r>
            <w:r>
              <w:rPr>
                <w:spacing w:val="-4"/>
              </w:rPr>
              <w:t xml:space="preserve"> </w:t>
            </w:r>
            <w:r>
              <w:t>capacity</w:t>
            </w:r>
            <w:r>
              <w:rPr>
                <w:spacing w:val="-2"/>
              </w:rPr>
              <w:t xml:space="preserve"> </w:t>
            </w:r>
            <w:r>
              <w:t>I</w:t>
            </w:r>
            <w:r>
              <w:rPr>
                <w:spacing w:val="-2"/>
              </w:rPr>
              <w:t xml:space="preserve"> </w:t>
            </w:r>
            <w:r>
              <w:t>am</w:t>
            </w:r>
            <w:r>
              <w:rPr>
                <w:spacing w:val="-1"/>
              </w:rPr>
              <w:t xml:space="preserve"> </w:t>
            </w:r>
            <w:r>
              <w:t>relying</w:t>
            </w:r>
            <w:r>
              <w:rPr>
                <w:spacing w:val="-3"/>
              </w:rPr>
              <w:t xml:space="preserve"> </w:t>
            </w:r>
            <w:r>
              <w:t>for</w:t>
            </w:r>
            <w:r>
              <w:rPr>
                <w:spacing w:val="-2"/>
              </w:rPr>
              <w:t xml:space="preserve"> </w:t>
            </w:r>
            <w:r>
              <w:t xml:space="preserve">this competition, as to whether they are being relied upon by other Candidates in this </w:t>
            </w:r>
            <w:r>
              <w:rPr>
                <w:spacing w:val="-2"/>
              </w:rPr>
              <w:t>competition.</w:t>
            </w:r>
          </w:p>
        </w:tc>
        <w:tc>
          <w:tcPr>
            <w:tcW w:w="581" w:type="dxa"/>
          </w:tcPr>
          <w:p w14:paraId="791C5C29" w14:textId="77777777" w:rsidR="00A652CE" w:rsidRDefault="00A652CE" w:rsidP="0076114E">
            <w:pPr>
              <w:pStyle w:val="TableParagraph"/>
              <w:spacing w:before="115"/>
              <w:rPr>
                <w:b/>
              </w:rPr>
            </w:pPr>
          </w:p>
          <w:p w14:paraId="50087825" w14:textId="77777777" w:rsidR="00A652CE" w:rsidRDefault="00A652CE" w:rsidP="0076114E">
            <w:pPr>
              <w:pStyle w:val="TableParagraph"/>
              <w:ind w:left="11" w:right="4"/>
              <w:jc w:val="center"/>
              <w:rPr>
                <w:rFonts w:ascii="Segoe UI Symbol" w:hAnsi="Segoe UI Symbol"/>
              </w:rPr>
            </w:pPr>
            <w:r>
              <w:rPr>
                <w:rFonts w:ascii="Segoe UI Symbol" w:hAnsi="Segoe UI Symbol"/>
                <w:spacing w:val="-10"/>
              </w:rPr>
              <w:t>☐</w:t>
            </w:r>
          </w:p>
        </w:tc>
        <w:tc>
          <w:tcPr>
            <w:tcW w:w="502" w:type="dxa"/>
          </w:tcPr>
          <w:p w14:paraId="6FF608F7" w14:textId="77777777" w:rsidR="00A652CE" w:rsidRDefault="00A652CE" w:rsidP="0076114E">
            <w:pPr>
              <w:pStyle w:val="TableParagraph"/>
              <w:spacing w:before="115"/>
              <w:rPr>
                <w:b/>
              </w:rPr>
            </w:pPr>
          </w:p>
          <w:p w14:paraId="4CC2F0A7"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4F2ADB23" w14:textId="77777777" w:rsidTr="0076114E">
        <w:trPr>
          <w:trHeight w:val="1161"/>
        </w:trPr>
        <w:tc>
          <w:tcPr>
            <w:tcW w:w="8248" w:type="dxa"/>
            <w:shd w:val="clear" w:color="auto" w:fill="F8F8F8"/>
          </w:tcPr>
          <w:p w14:paraId="58BA0D61" w14:textId="77777777" w:rsidR="00A652CE" w:rsidRDefault="00A652CE" w:rsidP="0076114E">
            <w:pPr>
              <w:pStyle w:val="TableParagraph"/>
              <w:spacing w:before="88" w:line="273" w:lineRule="auto"/>
              <w:ind w:left="107"/>
            </w:pPr>
            <w:r>
              <w:t>I</w:t>
            </w:r>
            <w:r>
              <w:rPr>
                <w:spacing w:val="-2"/>
              </w:rPr>
              <w:t xml:space="preserve"> </w:t>
            </w:r>
            <w:r>
              <w:t>confirm</w:t>
            </w:r>
            <w:r>
              <w:rPr>
                <w:spacing w:val="-1"/>
              </w:rPr>
              <w:t xml:space="preserve"> </w:t>
            </w:r>
            <w:r>
              <w:t>that</w:t>
            </w:r>
            <w:r>
              <w:rPr>
                <w:spacing w:val="-5"/>
              </w:rPr>
              <w:t xml:space="preserve"> </w:t>
            </w:r>
            <w:r>
              <w:t>all</w:t>
            </w:r>
            <w:r>
              <w:rPr>
                <w:spacing w:val="-2"/>
              </w:rPr>
              <w:t xml:space="preserve"> </w:t>
            </w:r>
            <w:r>
              <w:t>entities</w:t>
            </w:r>
            <w:r>
              <w:rPr>
                <w:spacing w:val="-4"/>
              </w:rPr>
              <w:t xml:space="preserve"> </w:t>
            </w:r>
            <w:r>
              <w:t>upon</w:t>
            </w:r>
            <w:r>
              <w:rPr>
                <w:spacing w:val="-3"/>
              </w:rPr>
              <w:t xml:space="preserve"> </w:t>
            </w:r>
            <w:r>
              <w:t>whose</w:t>
            </w:r>
            <w:r>
              <w:rPr>
                <w:spacing w:val="-4"/>
              </w:rPr>
              <w:t xml:space="preserve"> </w:t>
            </w:r>
            <w:r>
              <w:t>capacity</w:t>
            </w:r>
            <w:r>
              <w:rPr>
                <w:spacing w:val="-2"/>
              </w:rPr>
              <w:t xml:space="preserve"> </w:t>
            </w:r>
            <w:r>
              <w:t>I</w:t>
            </w:r>
            <w:r>
              <w:rPr>
                <w:spacing w:val="-2"/>
              </w:rPr>
              <w:t xml:space="preserve"> </w:t>
            </w:r>
            <w:r>
              <w:t>am</w:t>
            </w:r>
            <w:r>
              <w:rPr>
                <w:spacing w:val="-1"/>
              </w:rPr>
              <w:t xml:space="preserve"> </w:t>
            </w:r>
            <w:r>
              <w:t>relying</w:t>
            </w:r>
            <w:r>
              <w:rPr>
                <w:spacing w:val="-3"/>
              </w:rPr>
              <w:t xml:space="preserve"> </w:t>
            </w:r>
            <w:r>
              <w:t>for</w:t>
            </w:r>
            <w:r>
              <w:rPr>
                <w:spacing w:val="-4"/>
              </w:rPr>
              <w:t xml:space="preserve"> </w:t>
            </w:r>
            <w:r>
              <w:t>this</w:t>
            </w:r>
            <w:r>
              <w:rPr>
                <w:spacing w:val="-2"/>
              </w:rPr>
              <w:t xml:space="preserve"> </w:t>
            </w:r>
            <w:r>
              <w:t>competition</w:t>
            </w:r>
            <w:r>
              <w:rPr>
                <w:spacing w:val="-3"/>
              </w:rPr>
              <w:t xml:space="preserve"> </w:t>
            </w:r>
            <w:r>
              <w:t>are</w:t>
            </w:r>
            <w:r>
              <w:rPr>
                <w:spacing w:val="-2"/>
              </w:rPr>
              <w:t xml:space="preserve"> </w:t>
            </w:r>
            <w:r>
              <w:t>not being relied upon by other Candidates.</w:t>
            </w:r>
          </w:p>
          <w:p w14:paraId="74A01FF8" w14:textId="77777777" w:rsidR="00A652CE" w:rsidRDefault="00A652CE" w:rsidP="0076114E">
            <w:pPr>
              <w:pStyle w:val="TableParagraph"/>
              <w:spacing w:before="64"/>
              <w:ind w:left="107"/>
              <w:rPr>
                <w:b/>
              </w:rPr>
            </w:pPr>
            <w:r>
              <w:rPr>
                <w:b/>
                <w:spacing w:val="-5"/>
              </w:rPr>
              <w:t>Or</w:t>
            </w:r>
          </w:p>
        </w:tc>
        <w:tc>
          <w:tcPr>
            <w:tcW w:w="581" w:type="dxa"/>
          </w:tcPr>
          <w:p w14:paraId="3DF77637" w14:textId="77777777" w:rsidR="00A652CE" w:rsidRDefault="00A652CE" w:rsidP="0076114E">
            <w:pPr>
              <w:pStyle w:val="TableParagraph"/>
              <w:spacing w:before="144"/>
              <w:rPr>
                <w:b/>
              </w:rPr>
            </w:pPr>
          </w:p>
          <w:p w14:paraId="597EDF0A" w14:textId="77777777" w:rsidR="00A652CE" w:rsidRDefault="00A652CE" w:rsidP="0076114E">
            <w:pPr>
              <w:pStyle w:val="TableParagraph"/>
              <w:ind w:left="11" w:right="4"/>
              <w:jc w:val="center"/>
              <w:rPr>
                <w:rFonts w:ascii="Segoe UI Symbol" w:hAnsi="Segoe UI Symbol"/>
              </w:rPr>
            </w:pPr>
            <w:r>
              <w:rPr>
                <w:rFonts w:ascii="Segoe UI Symbol" w:hAnsi="Segoe UI Symbol"/>
                <w:spacing w:val="-10"/>
              </w:rPr>
              <w:t>☐</w:t>
            </w:r>
          </w:p>
        </w:tc>
        <w:tc>
          <w:tcPr>
            <w:tcW w:w="502" w:type="dxa"/>
          </w:tcPr>
          <w:p w14:paraId="733F7246" w14:textId="77777777" w:rsidR="00A652CE" w:rsidRDefault="00A652CE" w:rsidP="0076114E">
            <w:pPr>
              <w:pStyle w:val="TableParagraph"/>
              <w:spacing w:before="144"/>
              <w:rPr>
                <w:b/>
              </w:rPr>
            </w:pPr>
          </w:p>
          <w:p w14:paraId="640FD9FE"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58467641" w14:textId="77777777" w:rsidTr="0076114E">
        <w:trPr>
          <w:trHeight w:val="1413"/>
        </w:trPr>
        <w:tc>
          <w:tcPr>
            <w:tcW w:w="8248" w:type="dxa"/>
            <w:shd w:val="clear" w:color="auto" w:fill="F8F8F8"/>
          </w:tcPr>
          <w:p w14:paraId="3A259CD7" w14:textId="77777777" w:rsidR="00A652CE" w:rsidRDefault="00A652CE" w:rsidP="0076114E">
            <w:pPr>
              <w:pStyle w:val="TableParagraph"/>
              <w:spacing w:before="88" w:line="276" w:lineRule="auto"/>
              <w:ind w:left="107" w:right="100"/>
            </w:pPr>
            <w:r>
              <w:t>I confirm that there are entities upon whose capacity I am relying for this competition who</w:t>
            </w:r>
            <w:r>
              <w:rPr>
                <w:spacing w:val="-2"/>
              </w:rPr>
              <w:t xml:space="preserve"> </w:t>
            </w:r>
            <w:r>
              <w:t>are</w:t>
            </w:r>
            <w:r>
              <w:rPr>
                <w:spacing w:val="-2"/>
              </w:rPr>
              <w:t xml:space="preserve"> </w:t>
            </w:r>
            <w:r>
              <w:t>being</w:t>
            </w:r>
            <w:r>
              <w:rPr>
                <w:spacing w:val="-3"/>
              </w:rPr>
              <w:t xml:space="preserve"> </w:t>
            </w:r>
            <w:r>
              <w:t>relied</w:t>
            </w:r>
            <w:r>
              <w:rPr>
                <w:spacing w:val="-2"/>
              </w:rPr>
              <w:t xml:space="preserve"> </w:t>
            </w:r>
            <w:r>
              <w:t>upon</w:t>
            </w:r>
            <w:r>
              <w:rPr>
                <w:spacing w:val="-3"/>
              </w:rPr>
              <w:t xml:space="preserve"> </w:t>
            </w:r>
            <w:r>
              <w:t>by</w:t>
            </w:r>
            <w:r>
              <w:rPr>
                <w:spacing w:val="-2"/>
              </w:rPr>
              <w:t xml:space="preserve"> </w:t>
            </w:r>
            <w:r>
              <w:t>other</w:t>
            </w:r>
            <w:r>
              <w:rPr>
                <w:spacing w:val="-2"/>
              </w:rPr>
              <w:t xml:space="preserve"> </w:t>
            </w:r>
            <w:r>
              <w:t>Tenderers,</w:t>
            </w:r>
            <w:r>
              <w:rPr>
                <w:spacing w:val="-2"/>
              </w:rPr>
              <w:t xml:space="preserve"> </w:t>
            </w:r>
            <w:r>
              <w:t>and</w:t>
            </w:r>
            <w:r>
              <w:rPr>
                <w:spacing w:val="-4"/>
              </w:rPr>
              <w:t xml:space="preserve"> </w:t>
            </w:r>
            <w:r>
              <w:t>I</w:t>
            </w:r>
            <w:r>
              <w:rPr>
                <w:spacing w:val="-2"/>
              </w:rPr>
              <w:t xml:space="preserve"> </w:t>
            </w:r>
            <w:r>
              <w:t>confirm</w:t>
            </w:r>
            <w:r>
              <w:rPr>
                <w:spacing w:val="-4"/>
              </w:rPr>
              <w:t xml:space="preserve"> </w:t>
            </w:r>
            <w:r>
              <w:t>that</w:t>
            </w:r>
            <w:r>
              <w:rPr>
                <w:spacing w:val="-2"/>
              </w:rPr>
              <w:t xml:space="preserve"> </w:t>
            </w:r>
            <w:r>
              <w:t>as</w:t>
            </w:r>
            <w:r>
              <w:rPr>
                <w:spacing w:val="-2"/>
              </w:rPr>
              <w:t xml:space="preserve"> </w:t>
            </w:r>
            <w:r>
              <w:t>far</w:t>
            </w:r>
            <w:r>
              <w:rPr>
                <w:spacing w:val="-2"/>
              </w:rPr>
              <w:t xml:space="preserve"> </w:t>
            </w:r>
            <w:r>
              <w:t>as</w:t>
            </w:r>
            <w:r>
              <w:rPr>
                <w:spacing w:val="-2"/>
              </w:rPr>
              <w:t xml:space="preserve"> </w:t>
            </w:r>
            <w:r>
              <w:t>I</w:t>
            </w:r>
            <w:r>
              <w:rPr>
                <w:spacing w:val="-2"/>
              </w:rPr>
              <w:t xml:space="preserve"> </w:t>
            </w:r>
            <w:r>
              <w:t>am</w:t>
            </w:r>
            <w:r>
              <w:rPr>
                <w:spacing w:val="-1"/>
              </w:rPr>
              <w:t xml:space="preserve"> </w:t>
            </w:r>
            <w:r>
              <w:t>are</w:t>
            </w:r>
            <w:r>
              <w:rPr>
                <w:spacing w:val="-2"/>
              </w:rPr>
              <w:t xml:space="preserve"> </w:t>
            </w:r>
            <w:r>
              <w:t>aware their multiple participation has been brought to the attention of all Candidates who are relying on their capacity for this competition.</w:t>
            </w:r>
          </w:p>
        </w:tc>
        <w:tc>
          <w:tcPr>
            <w:tcW w:w="581" w:type="dxa"/>
          </w:tcPr>
          <w:p w14:paraId="4FFEB6C0" w14:textId="77777777" w:rsidR="00A652CE" w:rsidRDefault="00A652CE" w:rsidP="0076114E">
            <w:pPr>
              <w:pStyle w:val="TableParagraph"/>
              <w:rPr>
                <w:b/>
              </w:rPr>
            </w:pPr>
          </w:p>
          <w:p w14:paraId="79B5CAFF" w14:textId="77777777" w:rsidR="00A652CE" w:rsidRDefault="00A652CE" w:rsidP="0076114E">
            <w:pPr>
              <w:pStyle w:val="TableParagraph"/>
              <w:rPr>
                <w:b/>
              </w:rPr>
            </w:pPr>
          </w:p>
          <w:p w14:paraId="4E39A461" w14:textId="77777777" w:rsidR="00A652CE" w:rsidRDefault="00A652CE" w:rsidP="0076114E">
            <w:pPr>
              <w:pStyle w:val="TableParagraph"/>
              <w:spacing w:before="1"/>
              <w:ind w:left="11" w:right="4"/>
              <w:jc w:val="center"/>
              <w:rPr>
                <w:rFonts w:ascii="Segoe UI Symbol" w:hAnsi="Segoe UI Symbol"/>
              </w:rPr>
            </w:pPr>
            <w:r>
              <w:rPr>
                <w:rFonts w:ascii="Segoe UI Symbol" w:hAnsi="Segoe UI Symbol"/>
                <w:spacing w:val="-10"/>
              </w:rPr>
              <w:t>☐</w:t>
            </w:r>
          </w:p>
        </w:tc>
        <w:tc>
          <w:tcPr>
            <w:tcW w:w="502" w:type="dxa"/>
          </w:tcPr>
          <w:p w14:paraId="1463EDF0" w14:textId="77777777" w:rsidR="00A652CE" w:rsidRDefault="00A652CE" w:rsidP="0076114E">
            <w:pPr>
              <w:pStyle w:val="TableParagraph"/>
              <w:rPr>
                <w:b/>
              </w:rPr>
            </w:pPr>
          </w:p>
          <w:p w14:paraId="58ABDBB7" w14:textId="77777777" w:rsidR="00A652CE" w:rsidRDefault="00A652CE" w:rsidP="0076114E">
            <w:pPr>
              <w:pStyle w:val="TableParagraph"/>
              <w:rPr>
                <w:b/>
              </w:rPr>
            </w:pPr>
          </w:p>
          <w:p w14:paraId="5418D8EA" w14:textId="77777777" w:rsidR="00A652CE" w:rsidRDefault="00A652CE" w:rsidP="0076114E">
            <w:pPr>
              <w:pStyle w:val="TableParagraph"/>
              <w:spacing w:before="1"/>
              <w:ind w:left="10"/>
              <w:jc w:val="center"/>
              <w:rPr>
                <w:rFonts w:ascii="Segoe UI Symbol" w:hAnsi="Segoe UI Symbol"/>
              </w:rPr>
            </w:pPr>
            <w:r>
              <w:rPr>
                <w:rFonts w:ascii="Segoe UI Symbol" w:hAnsi="Segoe UI Symbol"/>
                <w:spacing w:val="-10"/>
              </w:rPr>
              <w:t>☐</w:t>
            </w:r>
          </w:p>
        </w:tc>
      </w:tr>
      <w:tr w:rsidR="00A652CE" w14:paraId="5A269D2C" w14:textId="77777777" w:rsidTr="0076114E">
        <w:trPr>
          <w:trHeight w:val="2027"/>
        </w:trPr>
        <w:tc>
          <w:tcPr>
            <w:tcW w:w="8248" w:type="dxa"/>
            <w:shd w:val="clear" w:color="auto" w:fill="F8F8F8"/>
          </w:tcPr>
          <w:p w14:paraId="22336F03" w14:textId="77777777" w:rsidR="00A652CE" w:rsidRDefault="00A652CE" w:rsidP="0076114E">
            <w:pPr>
              <w:pStyle w:val="TableParagraph"/>
              <w:spacing w:before="85" w:line="276" w:lineRule="auto"/>
              <w:ind w:left="107" w:right="162"/>
            </w:pPr>
            <w:r>
              <w:t>I understand that the Contracting Authority may take all appropriate steps and/or request the Lead Tenderer to take whatever action is necessary in order to avoid any potential</w:t>
            </w:r>
            <w:r>
              <w:rPr>
                <w:spacing w:val="-5"/>
              </w:rPr>
              <w:t xml:space="preserve"> </w:t>
            </w:r>
            <w:r>
              <w:t>conflict</w:t>
            </w:r>
            <w:r>
              <w:rPr>
                <w:spacing w:val="-4"/>
              </w:rPr>
              <w:t xml:space="preserve"> </w:t>
            </w:r>
            <w:r>
              <w:t>of</w:t>
            </w:r>
            <w:r>
              <w:rPr>
                <w:spacing w:val="-2"/>
              </w:rPr>
              <w:t xml:space="preserve"> </w:t>
            </w:r>
            <w:r>
              <w:t>interest</w:t>
            </w:r>
            <w:r>
              <w:rPr>
                <w:spacing w:val="-2"/>
              </w:rPr>
              <w:t xml:space="preserve"> </w:t>
            </w:r>
            <w:r>
              <w:t>and/or</w:t>
            </w:r>
            <w:r>
              <w:rPr>
                <w:spacing w:val="-2"/>
              </w:rPr>
              <w:t xml:space="preserve"> </w:t>
            </w:r>
            <w:r>
              <w:t>a</w:t>
            </w:r>
            <w:r>
              <w:rPr>
                <w:spacing w:val="-2"/>
              </w:rPr>
              <w:t xml:space="preserve"> </w:t>
            </w:r>
            <w:r>
              <w:t>distortion</w:t>
            </w:r>
            <w:r>
              <w:rPr>
                <w:spacing w:val="-5"/>
              </w:rPr>
              <w:t xml:space="preserve"> </w:t>
            </w:r>
            <w:r>
              <w:t>of</w:t>
            </w:r>
            <w:r>
              <w:rPr>
                <w:spacing w:val="-2"/>
              </w:rPr>
              <w:t xml:space="preserve"> </w:t>
            </w:r>
            <w:r>
              <w:t>competition</w:t>
            </w:r>
            <w:r>
              <w:rPr>
                <w:spacing w:val="-5"/>
              </w:rPr>
              <w:t xml:space="preserve"> </w:t>
            </w:r>
            <w:r>
              <w:t>to</w:t>
            </w:r>
            <w:r>
              <w:rPr>
                <w:spacing w:val="-3"/>
              </w:rPr>
              <w:t xml:space="preserve"> </w:t>
            </w:r>
            <w:r>
              <w:t>the</w:t>
            </w:r>
            <w:r>
              <w:rPr>
                <w:spacing w:val="-2"/>
              </w:rPr>
              <w:t xml:space="preserve"> </w:t>
            </w:r>
            <w:r>
              <w:t>satisfaction</w:t>
            </w:r>
            <w:r>
              <w:rPr>
                <w:spacing w:val="-3"/>
              </w:rPr>
              <w:t xml:space="preserve"> </w:t>
            </w:r>
            <w:r>
              <w:t>of</w:t>
            </w:r>
            <w:r>
              <w:rPr>
                <w:spacing w:val="-2"/>
              </w:rPr>
              <w:t xml:space="preserve"> </w:t>
            </w:r>
            <w:r>
              <w:t>the Contracting Authority and ensure that the services/goods/resources that are to be provided by the other entity can be relied upon by the Candidate if the Candidate is successful in the competition.</w:t>
            </w:r>
          </w:p>
        </w:tc>
        <w:tc>
          <w:tcPr>
            <w:tcW w:w="581" w:type="dxa"/>
          </w:tcPr>
          <w:p w14:paraId="2A367FF0" w14:textId="77777777" w:rsidR="00A652CE" w:rsidRDefault="00A652CE" w:rsidP="0076114E">
            <w:pPr>
              <w:pStyle w:val="TableParagraph"/>
              <w:rPr>
                <w:b/>
              </w:rPr>
            </w:pPr>
          </w:p>
          <w:p w14:paraId="07D6D65C" w14:textId="77777777" w:rsidR="00A652CE" w:rsidRDefault="00A652CE" w:rsidP="0076114E">
            <w:pPr>
              <w:pStyle w:val="TableParagraph"/>
              <w:rPr>
                <w:b/>
              </w:rPr>
            </w:pPr>
          </w:p>
          <w:p w14:paraId="57EA356D" w14:textId="77777777" w:rsidR="00A652CE" w:rsidRDefault="00A652CE" w:rsidP="0076114E">
            <w:pPr>
              <w:pStyle w:val="TableParagraph"/>
              <w:spacing w:before="39"/>
              <w:rPr>
                <w:b/>
              </w:rPr>
            </w:pPr>
          </w:p>
          <w:p w14:paraId="4F1084AB" w14:textId="77777777" w:rsidR="00A652CE" w:rsidRDefault="00A652CE" w:rsidP="0076114E">
            <w:pPr>
              <w:pStyle w:val="TableParagraph"/>
              <w:ind w:left="11" w:right="4"/>
              <w:jc w:val="center"/>
              <w:rPr>
                <w:rFonts w:ascii="Segoe UI Symbol" w:hAnsi="Segoe UI Symbol"/>
              </w:rPr>
            </w:pPr>
            <w:r>
              <w:rPr>
                <w:rFonts w:ascii="Segoe UI Symbol" w:hAnsi="Segoe UI Symbol"/>
                <w:spacing w:val="-10"/>
              </w:rPr>
              <w:t>☐</w:t>
            </w:r>
          </w:p>
        </w:tc>
        <w:tc>
          <w:tcPr>
            <w:tcW w:w="502" w:type="dxa"/>
          </w:tcPr>
          <w:p w14:paraId="47BE6771" w14:textId="77777777" w:rsidR="00A652CE" w:rsidRDefault="00A652CE" w:rsidP="0076114E">
            <w:pPr>
              <w:pStyle w:val="TableParagraph"/>
              <w:rPr>
                <w:b/>
              </w:rPr>
            </w:pPr>
          </w:p>
          <w:p w14:paraId="6E93334A" w14:textId="77777777" w:rsidR="00A652CE" w:rsidRDefault="00A652CE" w:rsidP="0076114E">
            <w:pPr>
              <w:pStyle w:val="TableParagraph"/>
              <w:rPr>
                <w:b/>
              </w:rPr>
            </w:pPr>
          </w:p>
          <w:p w14:paraId="20238489" w14:textId="77777777" w:rsidR="00A652CE" w:rsidRDefault="00A652CE" w:rsidP="0076114E">
            <w:pPr>
              <w:pStyle w:val="TableParagraph"/>
              <w:spacing w:before="39"/>
              <w:rPr>
                <w:b/>
              </w:rPr>
            </w:pPr>
          </w:p>
          <w:p w14:paraId="0DA04FEB"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bl>
    <w:p w14:paraId="166880AC" w14:textId="77777777" w:rsidR="00A652CE" w:rsidRDefault="00A652CE" w:rsidP="00A652CE">
      <w:pPr>
        <w:pStyle w:val="TableParagraph"/>
        <w:jc w:val="center"/>
        <w:rPr>
          <w:rFonts w:ascii="Segoe UI Symbol" w:hAnsi="Segoe UI Symbol"/>
        </w:rPr>
        <w:sectPr w:rsidR="00A652CE">
          <w:pgSz w:w="11910" w:h="16840"/>
          <w:pgMar w:top="1400" w:right="708" w:bottom="1200" w:left="1133" w:header="0" w:footer="1000" w:gutter="0"/>
          <w:cols w:space="720"/>
        </w:sectPr>
      </w:pPr>
    </w:p>
    <w:p w14:paraId="421CF83D" w14:textId="77777777" w:rsidR="00A652CE" w:rsidRDefault="00A652CE" w:rsidP="00A652CE">
      <w:pPr>
        <w:pStyle w:val="BodyText"/>
        <w:ind w:left="278"/>
        <w:jc w:val="left"/>
        <w:rPr>
          <w:sz w:val="20"/>
        </w:rPr>
      </w:pPr>
      <w:r>
        <w:rPr>
          <w:noProof/>
          <w:sz w:val="20"/>
          <w:lang w:val="en-IE" w:eastAsia="en-IE"/>
        </w:rPr>
        <w:lastRenderedPageBreak/>
        <mc:AlternateContent>
          <mc:Choice Requires="wps">
            <w:drawing>
              <wp:inline distT="0" distB="0" distL="0" distR="0" wp14:anchorId="66C9A871" wp14:editId="614FEEDC">
                <wp:extent cx="5769610" cy="65278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652780"/>
                        </a:xfrm>
                        <a:prstGeom prst="rect">
                          <a:avLst/>
                        </a:prstGeom>
                        <a:solidFill>
                          <a:srgbClr val="001F5F"/>
                        </a:solidFill>
                      </wps:spPr>
                      <wps:txbx>
                        <w:txbxContent>
                          <w:p w14:paraId="2EC2F092" w14:textId="77777777" w:rsidR="0028767B" w:rsidRDefault="0028767B" w:rsidP="00A652CE">
                            <w:pPr>
                              <w:spacing w:before="2"/>
                              <w:ind w:left="28"/>
                              <w:rPr>
                                <w:b/>
                                <w:color w:val="000000"/>
                                <w:sz w:val="28"/>
                              </w:rPr>
                            </w:pPr>
                            <w:bookmarkStart w:id="68" w:name="_bookmark35"/>
                            <w:bookmarkEnd w:id="68"/>
                            <w:r>
                              <w:rPr>
                                <w:b/>
                                <w:color w:val="FFFFFF"/>
                                <w:sz w:val="28"/>
                              </w:rPr>
                              <w:t>SECTION</w:t>
                            </w:r>
                            <w:r>
                              <w:rPr>
                                <w:b/>
                                <w:color w:val="FFFFFF"/>
                                <w:spacing w:val="-6"/>
                                <w:sz w:val="28"/>
                              </w:rPr>
                              <w:t xml:space="preserve"> </w:t>
                            </w:r>
                            <w:r>
                              <w:rPr>
                                <w:b/>
                                <w:color w:val="FFFFFF"/>
                                <w:sz w:val="28"/>
                              </w:rPr>
                              <w:t>A:</w:t>
                            </w:r>
                            <w:r>
                              <w:rPr>
                                <w:b/>
                                <w:color w:val="FFFFFF"/>
                                <w:spacing w:val="-6"/>
                                <w:sz w:val="28"/>
                              </w:rPr>
                              <w:t xml:space="preserve"> </w:t>
                            </w:r>
                            <w:r>
                              <w:rPr>
                                <w:b/>
                                <w:color w:val="FFFFFF"/>
                                <w:sz w:val="28"/>
                              </w:rPr>
                              <w:t>Economic</w:t>
                            </w:r>
                            <w:r>
                              <w:rPr>
                                <w:b/>
                                <w:color w:val="FFFFFF"/>
                                <w:spacing w:val="-3"/>
                                <w:sz w:val="28"/>
                              </w:rPr>
                              <w:t xml:space="preserve"> </w:t>
                            </w:r>
                            <w:r>
                              <w:rPr>
                                <w:b/>
                                <w:color w:val="FFFFFF"/>
                                <w:sz w:val="28"/>
                              </w:rPr>
                              <w:t>and</w:t>
                            </w:r>
                            <w:r>
                              <w:rPr>
                                <w:b/>
                                <w:color w:val="FFFFFF"/>
                                <w:spacing w:val="-4"/>
                                <w:sz w:val="28"/>
                              </w:rPr>
                              <w:t xml:space="preserve"> </w:t>
                            </w:r>
                            <w:r>
                              <w:rPr>
                                <w:b/>
                                <w:color w:val="FFFFFF"/>
                                <w:sz w:val="28"/>
                              </w:rPr>
                              <w:t>Financial</w:t>
                            </w:r>
                            <w:r>
                              <w:rPr>
                                <w:b/>
                                <w:color w:val="FFFFFF"/>
                                <w:spacing w:val="-3"/>
                                <w:sz w:val="28"/>
                              </w:rPr>
                              <w:t xml:space="preserve"> </w:t>
                            </w:r>
                            <w:r>
                              <w:rPr>
                                <w:b/>
                                <w:color w:val="FFFFFF"/>
                                <w:spacing w:val="-2"/>
                                <w:sz w:val="28"/>
                              </w:rPr>
                              <w:t>Standing</w:t>
                            </w:r>
                          </w:p>
                          <w:p w14:paraId="0793E93C" w14:textId="77777777" w:rsidR="0028767B" w:rsidRDefault="0028767B" w:rsidP="00A652CE">
                            <w:pPr>
                              <w:spacing w:before="292"/>
                              <w:ind w:left="28"/>
                              <w:rPr>
                                <w:b/>
                                <w:color w:val="000000"/>
                                <w:sz w:val="28"/>
                              </w:rPr>
                            </w:pPr>
                            <w:bookmarkStart w:id="69" w:name="_bookmark36"/>
                            <w:bookmarkEnd w:id="69"/>
                            <w:r>
                              <w:rPr>
                                <w:b/>
                                <w:color w:val="FFFFFF"/>
                                <w:sz w:val="28"/>
                              </w:rPr>
                              <w:t>NB:</w:t>
                            </w:r>
                            <w:r>
                              <w:rPr>
                                <w:b/>
                                <w:color w:val="FFFFFF"/>
                                <w:spacing w:val="-3"/>
                                <w:sz w:val="28"/>
                              </w:rPr>
                              <w:t xml:space="preserve"> </w:t>
                            </w:r>
                            <w:r>
                              <w:rPr>
                                <w:b/>
                                <w:color w:val="FFFFFF"/>
                                <w:sz w:val="28"/>
                              </w:rPr>
                              <w:t>All</w:t>
                            </w:r>
                            <w:r>
                              <w:rPr>
                                <w:b/>
                                <w:color w:val="FFFFFF"/>
                                <w:spacing w:val="-2"/>
                                <w:sz w:val="28"/>
                              </w:rPr>
                              <w:t xml:space="preserve"> </w:t>
                            </w:r>
                            <w:r>
                              <w:rPr>
                                <w:b/>
                                <w:color w:val="FFFFFF"/>
                                <w:sz w:val="28"/>
                              </w:rPr>
                              <w:t>are</w:t>
                            </w:r>
                            <w:r>
                              <w:rPr>
                                <w:b/>
                                <w:color w:val="FFFFFF"/>
                                <w:spacing w:val="-2"/>
                                <w:sz w:val="28"/>
                              </w:rPr>
                              <w:t xml:space="preserve"> </w:t>
                            </w:r>
                            <w:r>
                              <w:rPr>
                                <w:b/>
                                <w:color w:val="FFFFFF"/>
                                <w:sz w:val="28"/>
                                <w:u w:val="single" w:color="FFFFFF"/>
                              </w:rPr>
                              <w:t>Pass/Fail</w:t>
                            </w:r>
                            <w:r>
                              <w:rPr>
                                <w:b/>
                                <w:color w:val="FFFFFF"/>
                                <w:spacing w:val="-3"/>
                                <w:sz w:val="28"/>
                                <w:u w:val="single" w:color="FFFFFF"/>
                              </w:rPr>
                              <w:t xml:space="preserve"> </w:t>
                            </w:r>
                            <w:r>
                              <w:rPr>
                                <w:b/>
                                <w:color w:val="FFFFFF"/>
                                <w:spacing w:val="-2"/>
                                <w:sz w:val="28"/>
                                <w:u w:val="single" w:color="FFFFFF"/>
                              </w:rPr>
                              <w:t>Criteria</w:t>
                            </w:r>
                          </w:p>
                        </w:txbxContent>
                      </wps:txbx>
                      <wps:bodyPr wrap="square" lIns="0" tIns="0" rIns="0" bIns="0" rtlCol="0">
                        <a:noAutofit/>
                      </wps:bodyPr>
                    </wps:wsp>
                  </a:graphicData>
                </a:graphic>
              </wp:inline>
            </w:drawing>
          </mc:Choice>
          <mc:Fallback>
            <w:pict>
              <v:shape w14:anchorId="66C9A871" id="Textbox 9" o:spid="_x0000_s1028" type="#_x0000_t202" style="width:454.3pt;height: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" fillcolor="#001f5f" stroked="f">
                <v:path arrowok="t"/>
                <v:textbox inset="0,0,0,0">
                  <w:txbxContent>
                    <w:p w14:paraId="2EC2F092" w14:textId="77777777" w:rsidR="0028767B" w:rsidRDefault="0028767B" w:rsidP="00A652CE">
                      <w:pPr>
                        <w:spacing w:before="2"/>
                        <w:ind w:left="28"/>
                        <w:rPr>
                          <w:b/>
                          <w:color w:val="000000"/>
                          <w:sz w:val="28"/>
                        </w:rPr>
                      </w:pPr>
                      <w:bookmarkStart w:id="71" w:name="_bookmark35"/>
                      <w:bookmarkEnd w:id="71"/>
                      <w:r>
                        <w:rPr>
                          <w:b/>
                          <w:color w:val="FFFFFF"/>
                          <w:sz w:val="28"/>
                        </w:rPr>
                        <w:t>SECTION</w:t>
                      </w:r>
                      <w:r>
                        <w:rPr>
                          <w:b/>
                          <w:color w:val="FFFFFF"/>
                          <w:spacing w:val="-6"/>
                          <w:sz w:val="28"/>
                        </w:rPr>
                        <w:t xml:space="preserve"> </w:t>
                      </w:r>
                      <w:r>
                        <w:rPr>
                          <w:b/>
                          <w:color w:val="FFFFFF"/>
                          <w:sz w:val="28"/>
                        </w:rPr>
                        <w:t>A:</w:t>
                      </w:r>
                      <w:r>
                        <w:rPr>
                          <w:b/>
                          <w:color w:val="FFFFFF"/>
                          <w:spacing w:val="-6"/>
                          <w:sz w:val="28"/>
                        </w:rPr>
                        <w:t xml:space="preserve"> </w:t>
                      </w:r>
                      <w:r>
                        <w:rPr>
                          <w:b/>
                          <w:color w:val="FFFFFF"/>
                          <w:sz w:val="28"/>
                        </w:rPr>
                        <w:t>Economic</w:t>
                      </w:r>
                      <w:r>
                        <w:rPr>
                          <w:b/>
                          <w:color w:val="FFFFFF"/>
                          <w:spacing w:val="-3"/>
                          <w:sz w:val="28"/>
                        </w:rPr>
                        <w:t xml:space="preserve"> </w:t>
                      </w:r>
                      <w:r>
                        <w:rPr>
                          <w:b/>
                          <w:color w:val="FFFFFF"/>
                          <w:sz w:val="28"/>
                        </w:rPr>
                        <w:t>and</w:t>
                      </w:r>
                      <w:r>
                        <w:rPr>
                          <w:b/>
                          <w:color w:val="FFFFFF"/>
                          <w:spacing w:val="-4"/>
                          <w:sz w:val="28"/>
                        </w:rPr>
                        <w:t xml:space="preserve"> </w:t>
                      </w:r>
                      <w:r>
                        <w:rPr>
                          <w:b/>
                          <w:color w:val="FFFFFF"/>
                          <w:sz w:val="28"/>
                        </w:rPr>
                        <w:t>Financial</w:t>
                      </w:r>
                      <w:r>
                        <w:rPr>
                          <w:b/>
                          <w:color w:val="FFFFFF"/>
                          <w:spacing w:val="-3"/>
                          <w:sz w:val="28"/>
                        </w:rPr>
                        <w:t xml:space="preserve"> </w:t>
                      </w:r>
                      <w:r>
                        <w:rPr>
                          <w:b/>
                          <w:color w:val="FFFFFF"/>
                          <w:spacing w:val="-2"/>
                          <w:sz w:val="28"/>
                        </w:rPr>
                        <w:t>Standing</w:t>
                      </w:r>
                    </w:p>
                    <w:p w14:paraId="0793E93C" w14:textId="77777777" w:rsidR="0028767B" w:rsidRDefault="0028767B" w:rsidP="00A652CE">
                      <w:pPr>
                        <w:spacing w:before="292"/>
                        <w:ind w:left="28"/>
                        <w:rPr>
                          <w:b/>
                          <w:color w:val="000000"/>
                          <w:sz w:val="28"/>
                        </w:rPr>
                      </w:pPr>
                      <w:bookmarkStart w:id="72" w:name="_bookmark36"/>
                      <w:bookmarkEnd w:id="72"/>
                      <w:r>
                        <w:rPr>
                          <w:b/>
                          <w:color w:val="FFFFFF"/>
                          <w:sz w:val="28"/>
                        </w:rPr>
                        <w:t>NB:</w:t>
                      </w:r>
                      <w:r>
                        <w:rPr>
                          <w:b/>
                          <w:color w:val="FFFFFF"/>
                          <w:spacing w:val="-3"/>
                          <w:sz w:val="28"/>
                        </w:rPr>
                        <w:t xml:space="preserve"> </w:t>
                      </w:r>
                      <w:r>
                        <w:rPr>
                          <w:b/>
                          <w:color w:val="FFFFFF"/>
                          <w:sz w:val="28"/>
                        </w:rPr>
                        <w:t>All</w:t>
                      </w:r>
                      <w:r>
                        <w:rPr>
                          <w:b/>
                          <w:color w:val="FFFFFF"/>
                          <w:spacing w:val="-2"/>
                          <w:sz w:val="28"/>
                        </w:rPr>
                        <w:t xml:space="preserve"> </w:t>
                      </w:r>
                      <w:r>
                        <w:rPr>
                          <w:b/>
                          <w:color w:val="FFFFFF"/>
                          <w:sz w:val="28"/>
                        </w:rPr>
                        <w:t>are</w:t>
                      </w:r>
                      <w:r>
                        <w:rPr>
                          <w:b/>
                          <w:color w:val="FFFFFF"/>
                          <w:spacing w:val="-2"/>
                          <w:sz w:val="28"/>
                        </w:rPr>
                        <w:t xml:space="preserve"> </w:t>
                      </w:r>
                      <w:r>
                        <w:rPr>
                          <w:b/>
                          <w:color w:val="FFFFFF"/>
                          <w:sz w:val="28"/>
                          <w:u w:val="single" w:color="FFFFFF"/>
                        </w:rPr>
                        <w:t>Pass/Fail</w:t>
                      </w:r>
                      <w:r>
                        <w:rPr>
                          <w:b/>
                          <w:color w:val="FFFFFF"/>
                          <w:spacing w:val="-3"/>
                          <w:sz w:val="28"/>
                          <w:u w:val="single" w:color="FFFFFF"/>
                        </w:rPr>
                        <w:t xml:space="preserve"> </w:t>
                      </w:r>
                      <w:r>
                        <w:rPr>
                          <w:b/>
                          <w:color w:val="FFFFFF"/>
                          <w:spacing w:val="-2"/>
                          <w:sz w:val="28"/>
                          <w:u w:val="single" w:color="FFFFFF"/>
                        </w:rPr>
                        <w:t>Criteria</w:t>
                      </w:r>
                    </w:p>
                  </w:txbxContent>
                </v:textbox>
                <w10:anchorlock/>
              </v:shape>
            </w:pict>
          </mc:Fallback>
        </mc:AlternateContent>
      </w:r>
    </w:p>
    <w:p w14:paraId="6C6C0703" w14:textId="77777777" w:rsidR="00A652CE" w:rsidRDefault="00A652CE" w:rsidP="00A652CE">
      <w:pPr>
        <w:pStyle w:val="BodyText"/>
        <w:spacing w:before="10"/>
        <w:ind w:left="0"/>
        <w:jc w:val="left"/>
        <w:rPr>
          <w:b/>
          <w:sz w:val="17"/>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5"/>
        <w:gridCol w:w="3829"/>
        <w:gridCol w:w="991"/>
        <w:gridCol w:w="845"/>
      </w:tblGrid>
      <w:tr w:rsidR="00A652CE" w14:paraId="05ED18E5" w14:textId="77777777" w:rsidTr="0076114E">
        <w:trPr>
          <w:trHeight w:val="561"/>
        </w:trPr>
        <w:tc>
          <w:tcPr>
            <w:tcW w:w="9210" w:type="dxa"/>
            <w:gridSpan w:val="4"/>
            <w:tcBorders>
              <w:bottom w:val="nil"/>
            </w:tcBorders>
            <w:shd w:val="clear" w:color="auto" w:fill="001F5F"/>
          </w:tcPr>
          <w:p w14:paraId="0755E98A" w14:textId="77777777" w:rsidR="00A652CE" w:rsidRDefault="00A652CE" w:rsidP="0076114E">
            <w:pPr>
              <w:pStyle w:val="TableParagraph"/>
              <w:spacing w:before="105"/>
              <w:ind w:left="107"/>
              <w:rPr>
                <w:b/>
                <w:sz w:val="24"/>
              </w:rPr>
            </w:pPr>
            <w:r>
              <w:rPr>
                <w:b/>
                <w:color w:val="FFFFFF"/>
                <w:sz w:val="24"/>
              </w:rPr>
              <w:t>A1</w:t>
            </w:r>
            <w:r>
              <w:rPr>
                <w:b/>
                <w:color w:val="FFFFFF"/>
                <w:spacing w:val="-2"/>
                <w:sz w:val="24"/>
              </w:rPr>
              <w:t xml:space="preserve"> </w:t>
            </w:r>
            <w:r>
              <w:rPr>
                <w:b/>
                <w:color w:val="FFFFFF"/>
                <w:sz w:val="24"/>
              </w:rPr>
              <w:t>–</w:t>
            </w:r>
            <w:r>
              <w:rPr>
                <w:b/>
                <w:color w:val="FFFFFF"/>
                <w:spacing w:val="-2"/>
                <w:sz w:val="24"/>
              </w:rPr>
              <w:t xml:space="preserve"> </w:t>
            </w:r>
            <w:r>
              <w:rPr>
                <w:b/>
                <w:color w:val="FFFFFF"/>
                <w:sz w:val="24"/>
              </w:rPr>
              <w:t>Candidate</w:t>
            </w:r>
            <w:r>
              <w:rPr>
                <w:b/>
                <w:color w:val="FFFFFF"/>
                <w:spacing w:val="-1"/>
                <w:sz w:val="24"/>
              </w:rPr>
              <w:t xml:space="preserve"> </w:t>
            </w:r>
            <w:r>
              <w:rPr>
                <w:b/>
                <w:color w:val="FFFFFF"/>
                <w:sz w:val="24"/>
              </w:rPr>
              <w:t>Summary</w:t>
            </w:r>
            <w:r>
              <w:rPr>
                <w:b/>
                <w:color w:val="FFFFFF"/>
                <w:spacing w:val="-1"/>
                <w:sz w:val="24"/>
              </w:rPr>
              <w:t xml:space="preserve"> </w:t>
            </w:r>
            <w:r>
              <w:rPr>
                <w:b/>
                <w:color w:val="FFFFFF"/>
                <w:sz w:val="24"/>
              </w:rPr>
              <w:t>(General</w:t>
            </w:r>
            <w:r>
              <w:rPr>
                <w:b/>
                <w:color w:val="FFFFFF"/>
                <w:spacing w:val="-1"/>
                <w:sz w:val="24"/>
              </w:rPr>
              <w:t xml:space="preserve"> </w:t>
            </w:r>
            <w:r>
              <w:rPr>
                <w:b/>
                <w:color w:val="FFFFFF"/>
                <w:spacing w:val="-2"/>
                <w:sz w:val="24"/>
              </w:rPr>
              <w:t>Information)</w:t>
            </w:r>
          </w:p>
        </w:tc>
      </w:tr>
      <w:tr w:rsidR="00A652CE" w14:paraId="0848AE33" w14:textId="77777777" w:rsidTr="0076114E">
        <w:trPr>
          <w:trHeight w:val="854"/>
        </w:trPr>
        <w:tc>
          <w:tcPr>
            <w:tcW w:w="9210" w:type="dxa"/>
            <w:gridSpan w:val="4"/>
            <w:tcBorders>
              <w:top w:val="nil"/>
            </w:tcBorders>
            <w:shd w:val="clear" w:color="auto" w:fill="D9D9D9"/>
          </w:tcPr>
          <w:p w14:paraId="73E0C0C9" w14:textId="77777777" w:rsidR="00A652CE" w:rsidRDefault="00A652CE" w:rsidP="0076114E">
            <w:pPr>
              <w:pStyle w:val="TableParagraph"/>
              <w:spacing w:before="88"/>
              <w:ind w:left="107"/>
            </w:pPr>
            <w:r>
              <w:rPr>
                <w:b/>
              </w:rPr>
              <w:t>Weighting:</w:t>
            </w:r>
            <w:r>
              <w:rPr>
                <w:b/>
                <w:spacing w:val="-7"/>
              </w:rPr>
              <w:t xml:space="preserve"> </w:t>
            </w:r>
            <w:r>
              <w:rPr>
                <w:spacing w:val="-2"/>
              </w:rPr>
              <w:t>Pass/Fail</w:t>
            </w:r>
          </w:p>
          <w:p w14:paraId="1050D6AF" w14:textId="77777777" w:rsidR="00A652CE" w:rsidRDefault="00A652CE" w:rsidP="0076114E">
            <w:pPr>
              <w:pStyle w:val="TableParagraph"/>
              <w:spacing w:before="101"/>
              <w:ind w:left="107"/>
            </w:pPr>
            <w:r>
              <w:rPr>
                <w:b/>
              </w:rPr>
              <w:t>Pass</w:t>
            </w:r>
            <w:r>
              <w:rPr>
                <w:b/>
                <w:spacing w:val="-5"/>
              </w:rPr>
              <w:t xml:space="preserve"> </w:t>
            </w:r>
            <w:r>
              <w:rPr>
                <w:b/>
              </w:rPr>
              <w:t>Requirement:</w:t>
            </w:r>
            <w:r>
              <w:rPr>
                <w:b/>
                <w:spacing w:val="-4"/>
              </w:rPr>
              <w:t xml:space="preserve"> </w:t>
            </w:r>
            <w:r>
              <w:t>Candidates</w:t>
            </w:r>
            <w:r>
              <w:rPr>
                <w:spacing w:val="-6"/>
              </w:rPr>
              <w:t xml:space="preserve"> </w:t>
            </w:r>
            <w:r>
              <w:t>must</w:t>
            </w:r>
            <w:r>
              <w:rPr>
                <w:spacing w:val="-6"/>
              </w:rPr>
              <w:t xml:space="preserve"> </w:t>
            </w:r>
            <w:r>
              <w:t>complete</w:t>
            </w:r>
            <w:r>
              <w:rPr>
                <w:spacing w:val="-6"/>
              </w:rPr>
              <w:t xml:space="preserve"> </w:t>
            </w:r>
            <w:r>
              <w:t>this</w:t>
            </w:r>
            <w:r>
              <w:rPr>
                <w:spacing w:val="-4"/>
              </w:rPr>
              <w:t xml:space="preserve"> </w:t>
            </w:r>
            <w:r>
              <w:rPr>
                <w:spacing w:val="-2"/>
              </w:rPr>
              <w:t>Section</w:t>
            </w:r>
          </w:p>
        </w:tc>
      </w:tr>
      <w:tr w:rsidR="00A652CE" w14:paraId="6776E35E" w14:textId="77777777" w:rsidTr="0076114E">
        <w:trPr>
          <w:trHeight w:val="484"/>
        </w:trPr>
        <w:tc>
          <w:tcPr>
            <w:tcW w:w="3545" w:type="dxa"/>
            <w:shd w:val="clear" w:color="auto" w:fill="F1F1F1"/>
          </w:tcPr>
          <w:p w14:paraId="674F9DF6" w14:textId="77777777" w:rsidR="00A652CE" w:rsidRDefault="00A652CE" w:rsidP="0076114E">
            <w:pPr>
              <w:pStyle w:val="TableParagraph"/>
              <w:spacing w:before="88"/>
              <w:ind w:left="107"/>
            </w:pPr>
            <w:r>
              <w:t>Organisation</w:t>
            </w:r>
            <w:r>
              <w:rPr>
                <w:spacing w:val="-11"/>
              </w:rPr>
              <w:t xml:space="preserve"> </w:t>
            </w:r>
            <w:r>
              <w:rPr>
                <w:spacing w:val="-4"/>
              </w:rPr>
              <w:t>Name:</w:t>
            </w:r>
          </w:p>
        </w:tc>
        <w:tc>
          <w:tcPr>
            <w:tcW w:w="5665" w:type="dxa"/>
            <w:gridSpan w:val="3"/>
          </w:tcPr>
          <w:p w14:paraId="746BD27C" w14:textId="77777777" w:rsidR="00A652CE" w:rsidRDefault="00A652CE" w:rsidP="0076114E">
            <w:pPr>
              <w:pStyle w:val="TableParagraph"/>
              <w:rPr>
                <w:rFonts w:ascii="Times New Roman"/>
              </w:rPr>
            </w:pPr>
          </w:p>
        </w:tc>
      </w:tr>
      <w:tr w:rsidR="00A652CE" w14:paraId="4D9BA6C8" w14:textId="77777777" w:rsidTr="0076114E">
        <w:trPr>
          <w:trHeight w:val="484"/>
        </w:trPr>
        <w:tc>
          <w:tcPr>
            <w:tcW w:w="3545" w:type="dxa"/>
            <w:shd w:val="clear" w:color="auto" w:fill="F1F1F1"/>
          </w:tcPr>
          <w:p w14:paraId="56FD84F5" w14:textId="77777777" w:rsidR="00A652CE" w:rsidRDefault="00A652CE" w:rsidP="0076114E">
            <w:pPr>
              <w:pStyle w:val="TableParagraph"/>
              <w:spacing w:before="88"/>
              <w:ind w:left="107"/>
            </w:pPr>
            <w:r>
              <w:t>Contact</w:t>
            </w:r>
            <w:r>
              <w:rPr>
                <w:spacing w:val="-4"/>
              </w:rPr>
              <w:t xml:space="preserve"> </w:t>
            </w:r>
            <w:r>
              <w:rPr>
                <w:spacing w:val="-2"/>
              </w:rPr>
              <w:t>Name:</w:t>
            </w:r>
          </w:p>
        </w:tc>
        <w:tc>
          <w:tcPr>
            <w:tcW w:w="5665" w:type="dxa"/>
            <w:gridSpan w:val="3"/>
          </w:tcPr>
          <w:p w14:paraId="56E295DA" w14:textId="77777777" w:rsidR="00A652CE" w:rsidRDefault="00A652CE" w:rsidP="0076114E">
            <w:pPr>
              <w:pStyle w:val="TableParagraph"/>
              <w:rPr>
                <w:rFonts w:ascii="Times New Roman"/>
              </w:rPr>
            </w:pPr>
          </w:p>
        </w:tc>
      </w:tr>
      <w:tr w:rsidR="00A652CE" w14:paraId="5A54A3CD" w14:textId="77777777" w:rsidTr="0076114E">
        <w:trPr>
          <w:trHeight w:val="487"/>
        </w:trPr>
        <w:tc>
          <w:tcPr>
            <w:tcW w:w="3545" w:type="dxa"/>
            <w:shd w:val="clear" w:color="auto" w:fill="F1F1F1"/>
          </w:tcPr>
          <w:p w14:paraId="675A37A5" w14:textId="77777777" w:rsidR="00A652CE" w:rsidRDefault="00A652CE" w:rsidP="0076114E">
            <w:pPr>
              <w:pStyle w:val="TableParagraph"/>
              <w:spacing w:before="88"/>
              <w:ind w:left="107"/>
            </w:pPr>
            <w:r>
              <w:rPr>
                <w:spacing w:val="-2"/>
              </w:rPr>
              <w:t>Position:</w:t>
            </w:r>
          </w:p>
        </w:tc>
        <w:tc>
          <w:tcPr>
            <w:tcW w:w="5665" w:type="dxa"/>
            <w:gridSpan w:val="3"/>
          </w:tcPr>
          <w:p w14:paraId="0B15B1DA" w14:textId="77777777" w:rsidR="00A652CE" w:rsidRDefault="00A652CE" w:rsidP="0076114E">
            <w:pPr>
              <w:pStyle w:val="TableParagraph"/>
              <w:rPr>
                <w:rFonts w:ascii="Times New Roman"/>
              </w:rPr>
            </w:pPr>
          </w:p>
        </w:tc>
      </w:tr>
      <w:tr w:rsidR="00A652CE" w14:paraId="746A10AB" w14:textId="77777777" w:rsidTr="0076114E">
        <w:trPr>
          <w:trHeight w:val="484"/>
        </w:trPr>
        <w:tc>
          <w:tcPr>
            <w:tcW w:w="3545" w:type="dxa"/>
            <w:shd w:val="clear" w:color="auto" w:fill="F1F1F1"/>
          </w:tcPr>
          <w:p w14:paraId="7C1CE4BB" w14:textId="77777777" w:rsidR="00A652CE" w:rsidRDefault="00A652CE" w:rsidP="0076114E">
            <w:pPr>
              <w:pStyle w:val="TableParagraph"/>
              <w:spacing w:before="85"/>
              <w:ind w:left="107"/>
            </w:pPr>
            <w:r>
              <w:rPr>
                <w:spacing w:val="-2"/>
              </w:rPr>
              <w:t>Address:</w:t>
            </w:r>
          </w:p>
        </w:tc>
        <w:tc>
          <w:tcPr>
            <w:tcW w:w="5665" w:type="dxa"/>
            <w:gridSpan w:val="3"/>
          </w:tcPr>
          <w:p w14:paraId="7B7FE466" w14:textId="77777777" w:rsidR="00A652CE" w:rsidRDefault="00A652CE" w:rsidP="0076114E">
            <w:pPr>
              <w:pStyle w:val="TableParagraph"/>
              <w:rPr>
                <w:rFonts w:ascii="Times New Roman"/>
              </w:rPr>
            </w:pPr>
          </w:p>
        </w:tc>
      </w:tr>
      <w:tr w:rsidR="00A652CE" w14:paraId="7CB60595" w14:textId="77777777" w:rsidTr="0076114E">
        <w:trPr>
          <w:trHeight w:val="484"/>
        </w:trPr>
        <w:tc>
          <w:tcPr>
            <w:tcW w:w="3545" w:type="dxa"/>
            <w:shd w:val="clear" w:color="auto" w:fill="F1F1F1"/>
          </w:tcPr>
          <w:p w14:paraId="240E5474" w14:textId="77777777" w:rsidR="00A652CE" w:rsidRDefault="00A652CE" w:rsidP="0076114E">
            <w:pPr>
              <w:pStyle w:val="TableParagraph"/>
              <w:spacing w:before="88"/>
              <w:ind w:left="107"/>
            </w:pPr>
            <w:r>
              <w:t>Telephone</w:t>
            </w:r>
            <w:r>
              <w:rPr>
                <w:spacing w:val="-7"/>
              </w:rPr>
              <w:t xml:space="preserve"> </w:t>
            </w:r>
            <w:r>
              <w:rPr>
                <w:spacing w:val="-2"/>
              </w:rPr>
              <w:t>(Office):</w:t>
            </w:r>
          </w:p>
        </w:tc>
        <w:tc>
          <w:tcPr>
            <w:tcW w:w="5665" w:type="dxa"/>
            <w:gridSpan w:val="3"/>
          </w:tcPr>
          <w:p w14:paraId="54CAA202" w14:textId="77777777" w:rsidR="00A652CE" w:rsidRDefault="00A652CE" w:rsidP="0076114E">
            <w:pPr>
              <w:pStyle w:val="TableParagraph"/>
              <w:rPr>
                <w:rFonts w:ascii="Times New Roman"/>
              </w:rPr>
            </w:pPr>
          </w:p>
        </w:tc>
      </w:tr>
      <w:tr w:rsidR="00A652CE" w14:paraId="16AB63F7" w14:textId="77777777" w:rsidTr="0076114E">
        <w:trPr>
          <w:trHeight w:val="484"/>
        </w:trPr>
        <w:tc>
          <w:tcPr>
            <w:tcW w:w="3545" w:type="dxa"/>
            <w:shd w:val="clear" w:color="auto" w:fill="F1F1F1"/>
          </w:tcPr>
          <w:p w14:paraId="6E0123AE" w14:textId="77777777" w:rsidR="00A652CE" w:rsidRDefault="00A652CE" w:rsidP="0076114E">
            <w:pPr>
              <w:pStyle w:val="TableParagraph"/>
              <w:spacing w:before="88"/>
              <w:ind w:left="107"/>
            </w:pPr>
            <w:r>
              <w:t>Telephone</w:t>
            </w:r>
            <w:r>
              <w:rPr>
                <w:spacing w:val="-7"/>
              </w:rPr>
              <w:t xml:space="preserve"> </w:t>
            </w:r>
            <w:r>
              <w:rPr>
                <w:spacing w:val="-2"/>
              </w:rPr>
              <w:t>(Mobile):</w:t>
            </w:r>
          </w:p>
        </w:tc>
        <w:tc>
          <w:tcPr>
            <w:tcW w:w="5665" w:type="dxa"/>
            <w:gridSpan w:val="3"/>
          </w:tcPr>
          <w:p w14:paraId="3CC2C279" w14:textId="77777777" w:rsidR="00A652CE" w:rsidRDefault="00A652CE" w:rsidP="0076114E">
            <w:pPr>
              <w:pStyle w:val="TableParagraph"/>
              <w:rPr>
                <w:rFonts w:ascii="Times New Roman"/>
              </w:rPr>
            </w:pPr>
          </w:p>
        </w:tc>
      </w:tr>
      <w:tr w:rsidR="00A652CE" w14:paraId="51BF5853" w14:textId="77777777" w:rsidTr="0076114E">
        <w:trPr>
          <w:trHeight w:val="484"/>
        </w:trPr>
        <w:tc>
          <w:tcPr>
            <w:tcW w:w="3545" w:type="dxa"/>
            <w:shd w:val="clear" w:color="auto" w:fill="F1F1F1"/>
          </w:tcPr>
          <w:p w14:paraId="4826C390" w14:textId="77777777" w:rsidR="00A652CE" w:rsidRDefault="00A652CE" w:rsidP="0076114E">
            <w:pPr>
              <w:pStyle w:val="TableParagraph"/>
              <w:spacing w:before="88"/>
              <w:ind w:left="107"/>
            </w:pPr>
            <w:r>
              <w:rPr>
                <w:spacing w:val="-2"/>
              </w:rPr>
              <w:t>Email:</w:t>
            </w:r>
          </w:p>
        </w:tc>
        <w:tc>
          <w:tcPr>
            <w:tcW w:w="5665" w:type="dxa"/>
            <w:gridSpan w:val="3"/>
          </w:tcPr>
          <w:p w14:paraId="12293412" w14:textId="77777777" w:rsidR="00A652CE" w:rsidRDefault="00A652CE" w:rsidP="0076114E">
            <w:pPr>
              <w:pStyle w:val="TableParagraph"/>
              <w:rPr>
                <w:rFonts w:ascii="Times New Roman"/>
              </w:rPr>
            </w:pPr>
          </w:p>
        </w:tc>
      </w:tr>
      <w:tr w:rsidR="00A652CE" w14:paraId="0C33E024" w14:textId="77777777" w:rsidTr="0076114E">
        <w:trPr>
          <w:trHeight w:val="1103"/>
        </w:trPr>
        <w:tc>
          <w:tcPr>
            <w:tcW w:w="3545" w:type="dxa"/>
            <w:shd w:val="clear" w:color="auto" w:fill="F1F1F1"/>
          </w:tcPr>
          <w:p w14:paraId="68C80770" w14:textId="77777777" w:rsidR="00A652CE" w:rsidRDefault="00A652CE" w:rsidP="0076114E">
            <w:pPr>
              <w:pStyle w:val="TableParagraph"/>
              <w:spacing w:before="88" w:line="276" w:lineRule="auto"/>
              <w:ind w:left="107"/>
            </w:pPr>
            <w:r>
              <w:t>If applicable, are you the Prime contractor?</w:t>
            </w:r>
            <w:r>
              <w:rPr>
                <w:spacing w:val="-7"/>
              </w:rPr>
              <w:t xml:space="preserve"> </w:t>
            </w:r>
            <w:r>
              <w:t>see</w:t>
            </w:r>
            <w:r>
              <w:rPr>
                <w:spacing w:val="-10"/>
              </w:rPr>
              <w:t xml:space="preserve"> </w:t>
            </w:r>
            <w:r>
              <w:t>section</w:t>
            </w:r>
            <w:r>
              <w:rPr>
                <w:spacing w:val="-10"/>
              </w:rPr>
              <w:t xml:space="preserve"> </w:t>
            </w:r>
            <w:r>
              <w:t>4.5</w:t>
            </w:r>
            <w:r>
              <w:rPr>
                <w:spacing w:val="-10"/>
              </w:rPr>
              <w:t xml:space="preserve"> </w:t>
            </w:r>
            <w:r>
              <w:t>above. State N/A, Y or N</w:t>
            </w:r>
          </w:p>
        </w:tc>
        <w:tc>
          <w:tcPr>
            <w:tcW w:w="5665" w:type="dxa"/>
            <w:gridSpan w:val="3"/>
          </w:tcPr>
          <w:p w14:paraId="5CD255D6" w14:textId="77777777" w:rsidR="00A652CE" w:rsidRDefault="00A652CE" w:rsidP="0076114E">
            <w:pPr>
              <w:pStyle w:val="TableParagraph"/>
              <w:rPr>
                <w:rFonts w:ascii="Times New Roman"/>
              </w:rPr>
            </w:pPr>
          </w:p>
        </w:tc>
      </w:tr>
      <w:tr w:rsidR="00A652CE" w14:paraId="02A16770" w14:textId="77777777" w:rsidTr="0076114E">
        <w:trPr>
          <w:trHeight w:val="484"/>
        </w:trPr>
        <w:tc>
          <w:tcPr>
            <w:tcW w:w="3545" w:type="dxa"/>
            <w:shd w:val="clear" w:color="auto" w:fill="F1F1F1"/>
          </w:tcPr>
          <w:p w14:paraId="3D2A800C" w14:textId="77777777" w:rsidR="00A652CE" w:rsidRDefault="00A652CE" w:rsidP="0076114E">
            <w:pPr>
              <w:pStyle w:val="TableParagraph"/>
              <w:spacing w:before="88"/>
              <w:ind w:left="107"/>
            </w:pPr>
            <w:r>
              <w:t>VAT</w:t>
            </w:r>
            <w:r>
              <w:rPr>
                <w:spacing w:val="-5"/>
              </w:rPr>
              <w:t xml:space="preserve"> </w:t>
            </w:r>
            <w:r>
              <w:t>Registration</w:t>
            </w:r>
            <w:r>
              <w:rPr>
                <w:spacing w:val="-7"/>
              </w:rPr>
              <w:t xml:space="preserve"> </w:t>
            </w:r>
            <w:r>
              <w:rPr>
                <w:spacing w:val="-2"/>
              </w:rPr>
              <w:t>Number:</w:t>
            </w:r>
          </w:p>
        </w:tc>
        <w:tc>
          <w:tcPr>
            <w:tcW w:w="5665" w:type="dxa"/>
            <w:gridSpan w:val="3"/>
          </w:tcPr>
          <w:p w14:paraId="227F2454" w14:textId="77777777" w:rsidR="00A652CE" w:rsidRDefault="00A652CE" w:rsidP="0076114E">
            <w:pPr>
              <w:pStyle w:val="TableParagraph"/>
              <w:rPr>
                <w:rFonts w:ascii="Times New Roman"/>
              </w:rPr>
            </w:pPr>
          </w:p>
        </w:tc>
      </w:tr>
      <w:tr w:rsidR="00A652CE" w14:paraId="74AC121A" w14:textId="77777777" w:rsidTr="000D710D">
        <w:trPr>
          <w:trHeight w:val="484"/>
        </w:trPr>
        <w:tc>
          <w:tcPr>
            <w:tcW w:w="3545" w:type="dxa"/>
            <w:shd w:val="clear" w:color="auto" w:fill="F1F1F1"/>
          </w:tcPr>
          <w:p w14:paraId="0509DAA7" w14:textId="77777777" w:rsidR="00A652CE" w:rsidRDefault="00A652CE" w:rsidP="0076114E">
            <w:pPr>
              <w:pStyle w:val="TableParagraph"/>
              <w:spacing w:before="88"/>
              <w:ind w:left="107"/>
            </w:pPr>
            <w:r>
              <w:t>Date</w:t>
            </w:r>
            <w:r>
              <w:rPr>
                <w:spacing w:val="-2"/>
              </w:rPr>
              <w:t xml:space="preserve"> </w:t>
            </w:r>
            <w:r>
              <w:t>of</w:t>
            </w:r>
            <w:r>
              <w:rPr>
                <w:spacing w:val="-2"/>
              </w:rPr>
              <w:t xml:space="preserve"> Establishment:</w:t>
            </w:r>
          </w:p>
        </w:tc>
        <w:tc>
          <w:tcPr>
            <w:tcW w:w="5665" w:type="dxa"/>
            <w:gridSpan w:val="3"/>
            <w:tcBorders>
              <w:bottom w:val="single" w:sz="4" w:space="0" w:color="000000"/>
            </w:tcBorders>
          </w:tcPr>
          <w:p w14:paraId="6615FD87" w14:textId="77777777" w:rsidR="00A652CE" w:rsidRDefault="00A652CE" w:rsidP="0076114E">
            <w:pPr>
              <w:pStyle w:val="TableParagraph"/>
              <w:rPr>
                <w:rFonts w:ascii="Times New Roman"/>
              </w:rPr>
            </w:pPr>
          </w:p>
        </w:tc>
      </w:tr>
      <w:tr w:rsidR="00A652CE" w14:paraId="53618C1C" w14:textId="77777777" w:rsidTr="000D710D">
        <w:trPr>
          <w:trHeight w:val="776"/>
        </w:trPr>
        <w:tc>
          <w:tcPr>
            <w:tcW w:w="3545" w:type="dxa"/>
            <w:shd w:val="clear" w:color="auto" w:fill="F1F1F1"/>
          </w:tcPr>
          <w:p w14:paraId="4D78ABC8" w14:textId="77777777" w:rsidR="00A652CE" w:rsidRDefault="00A652CE" w:rsidP="0076114E">
            <w:pPr>
              <w:pStyle w:val="TableParagraph"/>
              <w:spacing w:before="88" w:line="273" w:lineRule="auto"/>
              <w:ind w:left="107"/>
            </w:pPr>
            <w:r>
              <w:t>Country</w:t>
            </w:r>
            <w:r>
              <w:rPr>
                <w:spacing w:val="37"/>
              </w:rPr>
              <w:t xml:space="preserve"> </w:t>
            </w:r>
            <w:r>
              <w:t>of</w:t>
            </w:r>
            <w:r>
              <w:rPr>
                <w:spacing w:val="36"/>
              </w:rPr>
              <w:t xml:space="preserve"> </w:t>
            </w:r>
            <w:r>
              <w:t>Establishment</w:t>
            </w:r>
            <w:r>
              <w:rPr>
                <w:spacing w:val="34"/>
              </w:rPr>
              <w:t xml:space="preserve"> </w:t>
            </w:r>
            <w:r>
              <w:t>if</w:t>
            </w:r>
            <w:r>
              <w:rPr>
                <w:spacing w:val="38"/>
              </w:rPr>
              <w:t xml:space="preserve"> </w:t>
            </w:r>
            <w:r>
              <w:t xml:space="preserve">outside </w:t>
            </w:r>
            <w:r>
              <w:rPr>
                <w:spacing w:val="-2"/>
              </w:rPr>
              <w:t>Ireland:</w:t>
            </w:r>
          </w:p>
        </w:tc>
        <w:tc>
          <w:tcPr>
            <w:tcW w:w="5665" w:type="dxa"/>
            <w:gridSpan w:val="3"/>
            <w:tcBorders>
              <w:bottom w:val="single" w:sz="4" w:space="0" w:color="auto"/>
            </w:tcBorders>
          </w:tcPr>
          <w:p w14:paraId="2962EE6D" w14:textId="77777777" w:rsidR="00A652CE" w:rsidRDefault="00A652CE" w:rsidP="0076114E">
            <w:pPr>
              <w:pStyle w:val="TableParagraph"/>
              <w:rPr>
                <w:rFonts w:ascii="Times New Roman"/>
              </w:rPr>
            </w:pPr>
          </w:p>
        </w:tc>
      </w:tr>
      <w:tr w:rsidR="00A652CE" w14:paraId="4A8B6660" w14:textId="77777777" w:rsidTr="0076114E">
        <w:trPr>
          <w:trHeight w:val="937"/>
        </w:trPr>
        <w:tc>
          <w:tcPr>
            <w:tcW w:w="7374" w:type="dxa"/>
            <w:gridSpan w:val="2"/>
            <w:vMerge w:val="restart"/>
            <w:shd w:val="clear" w:color="auto" w:fill="D9D9D9"/>
          </w:tcPr>
          <w:p w14:paraId="6048F712" w14:textId="77777777" w:rsidR="00A652CE" w:rsidRDefault="00A652CE" w:rsidP="0076114E">
            <w:pPr>
              <w:pStyle w:val="TableParagraph"/>
              <w:spacing w:before="68"/>
              <w:ind w:left="107"/>
              <w:jc w:val="both"/>
            </w:pPr>
            <w:r>
              <w:t>Is</w:t>
            </w:r>
            <w:r>
              <w:rPr>
                <w:spacing w:val="22"/>
              </w:rPr>
              <w:t xml:space="preserve"> </w:t>
            </w:r>
            <w:r>
              <w:t>the</w:t>
            </w:r>
            <w:r>
              <w:rPr>
                <w:spacing w:val="23"/>
              </w:rPr>
              <w:t xml:space="preserve"> </w:t>
            </w:r>
            <w:r>
              <w:t>Candidate</w:t>
            </w:r>
            <w:r>
              <w:rPr>
                <w:spacing w:val="22"/>
              </w:rPr>
              <w:t xml:space="preserve"> </w:t>
            </w:r>
            <w:r>
              <w:t>a</w:t>
            </w:r>
            <w:r>
              <w:rPr>
                <w:spacing w:val="24"/>
              </w:rPr>
              <w:t xml:space="preserve"> </w:t>
            </w:r>
            <w:r>
              <w:t>Small</w:t>
            </w:r>
            <w:r>
              <w:rPr>
                <w:spacing w:val="24"/>
              </w:rPr>
              <w:t xml:space="preserve"> </w:t>
            </w:r>
            <w:r>
              <w:t>and</w:t>
            </w:r>
            <w:r>
              <w:rPr>
                <w:spacing w:val="23"/>
              </w:rPr>
              <w:t xml:space="preserve"> </w:t>
            </w:r>
            <w:r>
              <w:t>Medium-size</w:t>
            </w:r>
            <w:r>
              <w:rPr>
                <w:spacing w:val="23"/>
              </w:rPr>
              <w:t xml:space="preserve"> </w:t>
            </w:r>
            <w:r>
              <w:t>Enterprise</w:t>
            </w:r>
            <w:r>
              <w:rPr>
                <w:spacing w:val="25"/>
              </w:rPr>
              <w:t xml:space="preserve"> </w:t>
            </w:r>
            <w:r>
              <w:t>(SME)</w:t>
            </w:r>
            <w:r>
              <w:rPr>
                <w:spacing w:val="23"/>
              </w:rPr>
              <w:t xml:space="preserve"> </w:t>
            </w:r>
            <w:r>
              <w:t>as</w:t>
            </w:r>
            <w:r>
              <w:rPr>
                <w:spacing w:val="24"/>
              </w:rPr>
              <w:t xml:space="preserve"> </w:t>
            </w:r>
            <w:r>
              <w:t>defined</w:t>
            </w:r>
            <w:r>
              <w:rPr>
                <w:spacing w:val="25"/>
              </w:rPr>
              <w:t xml:space="preserve"> </w:t>
            </w:r>
            <w:r>
              <w:t>in</w:t>
            </w:r>
            <w:r>
              <w:rPr>
                <w:spacing w:val="21"/>
              </w:rPr>
              <w:t xml:space="preserve"> </w:t>
            </w:r>
            <w:r>
              <w:rPr>
                <w:spacing w:val="-5"/>
              </w:rPr>
              <w:t>the</w:t>
            </w:r>
          </w:p>
          <w:p w14:paraId="6A3B52C4" w14:textId="77777777" w:rsidR="00A652CE" w:rsidRDefault="00A652CE" w:rsidP="0076114E">
            <w:pPr>
              <w:pStyle w:val="TableParagraph"/>
              <w:spacing w:before="41"/>
              <w:ind w:left="107"/>
              <w:jc w:val="both"/>
            </w:pPr>
            <w:r>
              <w:t>European</w:t>
            </w:r>
            <w:r>
              <w:rPr>
                <w:spacing w:val="-13"/>
              </w:rPr>
              <w:t xml:space="preserve"> </w:t>
            </w:r>
            <w:r>
              <w:t>Commission’s</w:t>
            </w:r>
            <w:r>
              <w:rPr>
                <w:spacing w:val="-12"/>
              </w:rPr>
              <w:t xml:space="preserve"> </w:t>
            </w:r>
            <w:r>
              <w:t>Recommendation</w:t>
            </w:r>
            <w:r>
              <w:rPr>
                <w:spacing w:val="-12"/>
              </w:rPr>
              <w:t xml:space="preserve"> </w:t>
            </w:r>
            <w:r>
              <w:rPr>
                <w:spacing w:val="-2"/>
              </w:rPr>
              <w:t>2003/361/EC?</w:t>
            </w:r>
          </w:p>
          <w:p w14:paraId="00E31242" w14:textId="77777777" w:rsidR="00A652CE" w:rsidRDefault="00A652CE" w:rsidP="0076114E">
            <w:pPr>
              <w:pStyle w:val="TableParagraph"/>
              <w:spacing w:before="101" w:line="276" w:lineRule="auto"/>
              <w:ind w:left="107" w:right="98"/>
              <w:jc w:val="both"/>
            </w:pPr>
            <w:r>
              <w:rPr>
                <w:b/>
              </w:rPr>
              <w:t xml:space="preserve">Note: </w:t>
            </w:r>
            <w:r>
              <w:t>SMEs are enterprises which employ fewer than 250 persons, and which have an annual turnover not exceeding €50 million, and/or an annual balance sheet total not exceeding €43 million.</w:t>
            </w:r>
          </w:p>
        </w:tc>
        <w:tc>
          <w:tcPr>
            <w:tcW w:w="991" w:type="dxa"/>
            <w:shd w:val="clear" w:color="auto" w:fill="F1F1F1"/>
          </w:tcPr>
          <w:p w14:paraId="2240146B" w14:textId="77777777" w:rsidR="00A652CE" w:rsidRDefault="00A652CE" w:rsidP="0076114E">
            <w:pPr>
              <w:pStyle w:val="TableParagraph"/>
              <w:spacing w:before="35"/>
              <w:rPr>
                <w:b/>
              </w:rPr>
            </w:pPr>
          </w:p>
          <w:p w14:paraId="0F5C0752" w14:textId="77777777" w:rsidR="00A652CE" w:rsidRDefault="00A652CE" w:rsidP="0076114E">
            <w:pPr>
              <w:pStyle w:val="TableParagraph"/>
              <w:ind w:left="17" w:right="7"/>
              <w:jc w:val="center"/>
              <w:rPr>
                <w:b/>
              </w:rPr>
            </w:pPr>
            <w:r>
              <w:rPr>
                <w:b/>
                <w:spacing w:val="-5"/>
              </w:rPr>
              <w:t>Yes</w:t>
            </w:r>
          </w:p>
        </w:tc>
        <w:tc>
          <w:tcPr>
            <w:tcW w:w="845" w:type="dxa"/>
            <w:shd w:val="clear" w:color="auto" w:fill="F1F1F1"/>
          </w:tcPr>
          <w:p w14:paraId="5891877A" w14:textId="77777777" w:rsidR="00A652CE" w:rsidRDefault="00A652CE" w:rsidP="0076114E">
            <w:pPr>
              <w:pStyle w:val="TableParagraph"/>
              <w:spacing w:before="35"/>
              <w:rPr>
                <w:b/>
              </w:rPr>
            </w:pPr>
          </w:p>
          <w:p w14:paraId="62073BBB" w14:textId="77777777" w:rsidR="00A652CE" w:rsidRDefault="00A652CE" w:rsidP="0076114E">
            <w:pPr>
              <w:pStyle w:val="TableParagraph"/>
              <w:ind w:left="12"/>
              <w:jc w:val="center"/>
              <w:rPr>
                <w:b/>
              </w:rPr>
            </w:pPr>
            <w:r>
              <w:rPr>
                <w:b/>
                <w:spacing w:val="-5"/>
              </w:rPr>
              <w:t>No</w:t>
            </w:r>
          </w:p>
        </w:tc>
      </w:tr>
      <w:tr w:rsidR="00A652CE" w14:paraId="4AD50A4F" w14:textId="77777777" w:rsidTr="0076114E">
        <w:trPr>
          <w:trHeight w:val="952"/>
        </w:trPr>
        <w:tc>
          <w:tcPr>
            <w:tcW w:w="7374" w:type="dxa"/>
            <w:gridSpan w:val="2"/>
            <w:vMerge/>
            <w:tcBorders>
              <w:top w:val="nil"/>
            </w:tcBorders>
            <w:shd w:val="clear" w:color="auto" w:fill="D9D9D9"/>
          </w:tcPr>
          <w:p w14:paraId="60E34ADD" w14:textId="77777777" w:rsidR="00A652CE" w:rsidRDefault="00A652CE" w:rsidP="0076114E">
            <w:pPr>
              <w:rPr>
                <w:sz w:val="2"/>
                <w:szCs w:val="2"/>
              </w:rPr>
            </w:pPr>
          </w:p>
        </w:tc>
        <w:tc>
          <w:tcPr>
            <w:tcW w:w="991" w:type="dxa"/>
          </w:tcPr>
          <w:p w14:paraId="0ABBDFE6" w14:textId="77777777" w:rsidR="00A652CE" w:rsidRDefault="00A652CE" w:rsidP="0076114E">
            <w:pPr>
              <w:pStyle w:val="TableParagraph"/>
              <w:spacing w:before="38"/>
              <w:rPr>
                <w:b/>
              </w:rPr>
            </w:pPr>
          </w:p>
          <w:p w14:paraId="64892556" w14:textId="77777777" w:rsidR="00A652CE" w:rsidRDefault="00A652CE" w:rsidP="0076114E">
            <w:pPr>
              <w:pStyle w:val="TableParagraph"/>
              <w:ind w:left="17" w:right="6"/>
              <w:jc w:val="center"/>
              <w:rPr>
                <w:rFonts w:ascii="Segoe UI Symbol" w:hAnsi="Segoe UI Symbol"/>
              </w:rPr>
            </w:pPr>
            <w:r>
              <w:rPr>
                <w:rFonts w:ascii="Segoe UI Symbol" w:hAnsi="Segoe UI Symbol"/>
                <w:spacing w:val="-10"/>
              </w:rPr>
              <w:t>☐</w:t>
            </w:r>
          </w:p>
        </w:tc>
        <w:tc>
          <w:tcPr>
            <w:tcW w:w="845" w:type="dxa"/>
          </w:tcPr>
          <w:p w14:paraId="7C6A4994" w14:textId="77777777" w:rsidR="00A652CE" w:rsidRDefault="00A652CE" w:rsidP="0076114E">
            <w:pPr>
              <w:pStyle w:val="TableParagraph"/>
              <w:spacing w:before="38"/>
              <w:rPr>
                <w:b/>
              </w:rPr>
            </w:pPr>
          </w:p>
          <w:p w14:paraId="14959DD7" w14:textId="77777777" w:rsidR="00A652CE" w:rsidRDefault="00A652CE" w:rsidP="0076114E">
            <w:pPr>
              <w:pStyle w:val="TableParagraph"/>
              <w:ind w:left="12" w:right="4"/>
              <w:jc w:val="center"/>
              <w:rPr>
                <w:rFonts w:ascii="Segoe UI Symbol" w:hAnsi="Segoe UI Symbol"/>
              </w:rPr>
            </w:pPr>
            <w:r>
              <w:rPr>
                <w:rFonts w:ascii="Segoe UI Symbol" w:hAnsi="Segoe UI Symbol"/>
                <w:spacing w:val="-10"/>
              </w:rPr>
              <w:t>☐</w:t>
            </w:r>
          </w:p>
        </w:tc>
      </w:tr>
      <w:tr w:rsidR="00A652CE" w14:paraId="1F898B28" w14:textId="77777777" w:rsidTr="0076114E">
        <w:trPr>
          <w:trHeight w:val="325"/>
        </w:trPr>
        <w:tc>
          <w:tcPr>
            <w:tcW w:w="9210" w:type="dxa"/>
            <w:gridSpan w:val="4"/>
            <w:shd w:val="clear" w:color="auto" w:fill="001F5F"/>
          </w:tcPr>
          <w:p w14:paraId="69F9644B" w14:textId="77777777" w:rsidR="00A652CE" w:rsidRDefault="00A652CE" w:rsidP="0076114E">
            <w:pPr>
              <w:pStyle w:val="TableParagraph"/>
              <w:spacing w:before="28"/>
              <w:ind w:left="107"/>
            </w:pPr>
            <w:r>
              <w:rPr>
                <w:color w:val="FFFFFF"/>
              </w:rPr>
              <w:t>Reliance</w:t>
            </w:r>
            <w:r>
              <w:rPr>
                <w:color w:val="FFFFFF"/>
                <w:spacing w:val="-4"/>
              </w:rPr>
              <w:t xml:space="preserve"> </w:t>
            </w:r>
            <w:r>
              <w:rPr>
                <w:color w:val="FFFFFF"/>
              </w:rPr>
              <w:t>on</w:t>
            </w:r>
            <w:r>
              <w:rPr>
                <w:color w:val="FFFFFF"/>
                <w:spacing w:val="-5"/>
              </w:rPr>
              <w:t xml:space="preserve"> </w:t>
            </w:r>
            <w:r>
              <w:rPr>
                <w:color w:val="FFFFFF"/>
              </w:rPr>
              <w:t>other</w:t>
            </w:r>
            <w:r>
              <w:rPr>
                <w:color w:val="FFFFFF"/>
                <w:spacing w:val="-4"/>
              </w:rPr>
              <w:t xml:space="preserve"> </w:t>
            </w:r>
            <w:r>
              <w:rPr>
                <w:color w:val="FFFFFF"/>
                <w:spacing w:val="-2"/>
              </w:rPr>
              <w:t>Entities</w:t>
            </w:r>
          </w:p>
        </w:tc>
      </w:tr>
    </w:tbl>
    <w:p w14:paraId="7AAC454F" w14:textId="77777777" w:rsidR="00A652CE" w:rsidRDefault="00A652CE" w:rsidP="00A652CE">
      <w:pPr>
        <w:pStyle w:val="TableParagraph"/>
        <w:sectPr w:rsidR="00A652CE">
          <w:pgSz w:w="11910" w:h="16840"/>
          <w:pgMar w:top="1420" w:right="708" w:bottom="1200" w:left="1133" w:header="0" w:footer="1000" w:gutter="0"/>
          <w:cols w:space="720"/>
        </w:sect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275"/>
        <w:gridCol w:w="2694"/>
        <w:gridCol w:w="711"/>
        <w:gridCol w:w="992"/>
        <w:gridCol w:w="846"/>
      </w:tblGrid>
      <w:tr w:rsidR="00A652CE" w14:paraId="1E3D99E4" w14:textId="77777777" w:rsidTr="0076114E">
        <w:trPr>
          <w:trHeight w:val="1068"/>
        </w:trPr>
        <w:tc>
          <w:tcPr>
            <w:tcW w:w="9214" w:type="dxa"/>
            <w:gridSpan w:val="6"/>
            <w:shd w:val="clear" w:color="auto" w:fill="001F5F"/>
          </w:tcPr>
          <w:p w14:paraId="3DEBE85A" w14:textId="77777777" w:rsidR="00A652CE" w:rsidRDefault="00A652CE" w:rsidP="0076114E">
            <w:pPr>
              <w:pStyle w:val="TableParagraph"/>
              <w:spacing w:before="28" w:line="276" w:lineRule="auto"/>
              <w:ind w:left="107" w:right="106"/>
              <w:jc w:val="both"/>
              <w:rPr>
                <w:sz w:val="24"/>
              </w:rPr>
            </w:pPr>
            <w:r>
              <w:rPr>
                <w:color w:val="FFFFFF"/>
                <w:sz w:val="24"/>
              </w:rPr>
              <w:t>This</w:t>
            </w:r>
            <w:r>
              <w:rPr>
                <w:color w:val="FFFFFF"/>
                <w:spacing w:val="-8"/>
                <w:sz w:val="24"/>
              </w:rPr>
              <w:t xml:space="preserve"> </w:t>
            </w:r>
            <w:r>
              <w:rPr>
                <w:color w:val="FFFFFF"/>
                <w:sz w:val="24"/>
              </w:rPr>
              <w:t>question</w:t>
            </w:r>
            <w:r>
              <w:rPr>
                <w:color w:val="FFFFFF"/>
                <w:spacing w:val="-4"/>
                <w:sz w:val="24"/>
              </w:rPr>
              <w:t xml:space="preserve"> </w:t>
            </w:r>
            <w:r>
              <w:rPr>
                <w:color w:val="FFFFFF"/>
                <w:sz w:val="24"/>
              </w:rPr>
              <w:t>should</w:t>
            </w:r>
            <w:r>
              <w:rPr>
                <w:color w:val="FFFFFF"/>
                <w:spacing w:val="-6"/>
                <w:sz w:val="24"/>
              </w:rPr>
              <w:t xml:space="preserve"> </w:t>
            </w:r>
            <w:r>
              <w:rPr>
                <w:color w:val="FFFFFF"/>
                <w:sz w:val="24"/>
              </w:rPr>
              <w:t>be</w:t>
            </w:r>
            <w:r>
              <w:rPr>
                <w:color w:val="FFFFFF"/>
                <w:spacing w:val="-6"/>
                <w:sz w:val="24"/>
              </w:rPr>
              <w:t xml:space="preserve"> </w:t>
            </w:r>
            <w:r>
              <w:rPr>
                <w:color w:val="FFFFFF"/>
                <w:sz w:val="24"/>
              </w:rPr>
              <w:t>answered</w:t>
            </w:r>
            <w:r>
              <w:rPr>
                <w:color w:val="FFFFFF"/>
                <w:spacing w:val="-6"/>
                <w:sz w:val="24"/>
              </w:rPr>
              <w:t xml:space="preserve"> </w:t>
            </w:r>
            <w:r>
              <w:rPr>
                <w:color w:val="FFFFFF"/>
                <w:sz w:val="24"/>
              </w:rPr>
              <w:t>in</w:t>
            </w:r>
            <w:r>
              <w:rPr>
                <w:color w:val="FFFFFF"/>
                <w:spacing w:val="-6"/>
                <w:sz w:val="24"/>
              </w:rPr>
              <w:t xml:space="preserve"> </w:t>
            </w:r>
            <w:r>
              <w:rPr>
                <w:color w:val="FFFFFF"/>
                <w:sz w:val="24"/>
              </w:rPr>
              <w:t>the</w:t>
            </w:r>
            <w:r>
              <w:rPr>
                <w:color w:val="FFFFFF"/>
                <w:spacing w:val="-7"/>
                <w:sz w:val="24"/>
              </w:rPr>
              <w:t xml:space="preserve"> </w:t>
            </w:r>
            <w:r>
              <w:rPr>
                <w:color w:val="FFFFFF"/>
                <w:sz w:val="24"/>
              </w:rPr>
              <w:t>context</w:t>
            </w:r>
            <w:r>
              <w:rPr>
                <w:color w:val="FFFFFF"/>
                <w:spacing w:val="-9"/>
                <w:sz w:val="24"/>
              </w:rPr>
              <w:t xml:space="preserve"> </w:t>
            </w:r>
            <w:r>
              <w:rPr>
                <w:color w:val="FFFFFF"/>
                <w:sz w:val="24"/>
              </w:rPr>
              <w:t>of</w:t>
            </w:r>
            <w:r>
              <w:rPr>
                <w:color w:val="FFFFFF"/>
                <w:spacing w:val="-6"/>
                <w:sz w:val="24"/>
              </w:rPr>
              <w:t xml:space="preserve"> </w:t>
            </w:r>
            <w:r>
              <w:rPr>
                <w:color w:val="FFFFFF"/>
                <w:sz w:val="24"/>
              </w:rPr>
              <w:t>using</w:t>
            </w:r>
            <w:r>
              <w:rPr>
                <w:color w:val="FFFFFF"/>
                <w:spacing w:val="-8"/>
                <w:sz w:val="24"/>
              </w:rPr>
              <w:t xml:space="preserve"> </w:t>
            </w:r>
            <w:r>
              <w:rPr>
                <w:color w:val="FFFFFF"/>
                <w:sz w:val="24"/>
              </w:rPr>
              <w:t>other</w:t>
            </w:r>
            <w:r>
              <w:rPr>
                <w:color w:val="FFFFFF"/>
                <w:spacing w:val="-7"/>
                <w:sz w:val="24"/>
              </w:rPr>
              <w:t xml:space="preserve"> </w:t>
            </w:r>
            <w:r>
              <w:rPr>
                <w:color w:val="FFFFFF"/>
                <w:sz w:val="24"/>
              </w:rPr>
              <w:t>entities</w:t>
            </w:r>
            <w:r>
              <w:rPr>
                <w:color w:val="FFFFFF"/>
                <w:spacing w:val="-7"/>
                <w:sz w:val="24"/>
              </w:rPr>
              <w:t xml:space="preserve"> </w:t>
            </w:r>
            <w:r>
              <w:rPr>
                <w:color w:val="FFFFFF"/>
                <w:sz w:val="24"/>
              </w:rPr>
              <w:t>legally</w:t>
            </w:r>
            <w:r>
              <w:rPr>
                <w:color w:val="FFFFFF"/>
                <w:spacing w:val="-6"/>
                <w:sz w:val="24"/>
              </w:rPr>
              <w:t xml:space="preserve"> </w:t>
            </w:r>
            <w:r>
              <w:rPr>
                <w:color w:val="FFFFFF"/>
                <w:sz w:val="24"/>
              </w:rPr>
              <w:t>separate</w:t>
            </w:r>
            <w:r>
              <w:rPr>
                <w:color w:val="FFFFFF"/>
                <w:spacing w:val="-7"/>
                <w:sz w:val="24"/>
              </w:rPr>
              <w:t xml:space="preserve"> </w:t>
            </w:r>
            <w:r>
              <w:rPr>
                <w:color w:val="FFFFFF"/>
                <w:sz w:val="24"/>
              </w:rPr>
              <w:t>from the Lead and/or groups based on international networks or associations of firms and/or global firms operating on the basis of a global parent / subsidiaries, etc.</w:t>
            </w:r>
          </w:p>
        </w:tc>
      </w:tr>
      <w:tr w:rsidR="00A652CE" w14:paraId="6E17B2AA" w14:textId="77777777" w:rsidTr="000D710D">
        <w:trPr>
          <w:trHeight w:val="505"/>
        </w:trPr>
        <w:tc>
          <w:tcPr>
            <w:tcW w:w="7376" w:type="dxa"/>
            <w:gridSpan w:val="4"/>
            <w:tcBorders>
              <w:right w:val="single" w:sz="4" w:space="0" w:color="auto"/>
            </w:tcBorders>
            <w:shd w:val="clear" w:color="auto" w:fill="F1F1F1"/>
          </w:tcPr>
          <w:p w14:paraId="3C458776" w14:textId="77777777" w:rsidR="00A652CE" w:rsidRDefault="00A652CE" w:rsidP="0076114E">
            <w:pPr>
              <w:pStyle w:val="TableParagraph"/>
              <w:spacing w:before="104"/>
              <w:ind w:left="107"/>
            </w:pPr>
            <w:r>
              <w:t>Please</w:t>
            </w:r>
            <w:r>
              <w:rPr>
                <w:spacing w:val="-4"/>
              </w:rPr>
              <w:t xml:space="preserve"> </w:t>
            </w:r>
            <w:r>
              <w:t>answers</w:t>
            </w:r>
            <w:r>
              <w:rPr>
                <w:spacing w:val="-6"/>
              </w:rPr>
              <w:t xml:space="preserve"> </w:t>
            </w:r>
            <w:r>
              <w:t>the</w:t>
            </w:r>
            <w:r>
              <w:rPr>
                <w:spacing w:val="-3"/>
              </w:rPr>
              <w:t xml:space="preserve"> </w:t>
            </w:r>
            <w:r>
              <w:t>following</w:t>
            </w:r>
            <w:r>
              <w:rPr>
                <w:spacing w:val="-4"/>
              </w:rPr>
              <w:t xml:space="preserve"> </w:t>
            </w:r>
            <w:r>
              <w:t>questions</w:t>
            </w:r>
            <w:r>
              <w:rPr>
                <w:spacing w:val="-6"/>
              </w:rPr>
              <w:t xml:space="preserve"> </w:t>
            </w:r>
            <w:r>
              <w:t>with</w:t>
            </w:r>
            <w:r>
              <w:rPr>
                <w:spacing w:val="-4"/>
              </w:rPr>
              <w:t xml:space="preserve"> </w:t>
            </w:r>
            <w:r>
              <w:t>‘Yes’</w:t>
            </w:r>
            <w:r>
              <w:rPr>
                <w:spacing w:val="-6"/>
              </w:rPr>
              <w:t xml:space="preserve"> </w:t>
            </w:r>
            <w:r>
              <w:t>or</w:t>
            </w:r>
            <w:r>
              <w:rPr>
                <w:spacing w:val="-6"/>
              </w:rPr>
              <w:t xml:space="preserve"> </w:t>
            </w:r>
            <w:r>
              <w:rPr>
                <w:spacing w:val="-2"/>
              </w:rPr>
              <w:t>‘No’:</w:t>
            </w:r>
          </w:p>
        </w:tc>
        <w:tc>
          <w:tcPr>
            <w:tcW w:w="992" w:type="dxa"/>
            <w:tcBorders>
              <w:top w:val="single" w:sz="4" w:space="0" w:color="auto"/>
              <w:left w:val="single" w:sz="4" w:space="0" w:color="auto"/>
              <w:bottom w:val="single" w:sz="4" w:space="0" w:color="auto"/>
              <w:right w:val="single" w:sz="4" w:space="0" w:color="auto"/>
            </w:tcBorders>
            <w:shd w:val="clear" w:color="auto" w:fill="E7E6E6"/>
          </w:tcPr>
          <w:p w14:paraId="526A8638" w14:textId="77777777" w:rsidR="00A652CE" w:rsidRDefault="00A652CE" w:rsidP="0076114E">
            <w:pPr>
              <w:pStyle w:val="TableParagraph"/>
              <w:spacing w:before="104"/>
              <w:ind w:left="6" w:right="1"/>
              <w:jc w:val="center"/>
              <w:rPr>
                <w:b/>
              </w:rPr>
            </w:pPr>
            <w:r>
              <w:rPr>
                <w:b/>
                <w:spacing w:val="-5"/>
              </w:rPr>
              <w:t>Yes</w:t>
            </w:r>
          </w:p>
        </w:tc>
        <w:tc>
          <w:tcPr>
            <w:tcW w:w="846" w:type="dxa"/>
            <w:tcBorders>
              <w:top w:val="single" w:sz="4" w:space="0" w:color="auto"/>
              <w:left w:val="single" w:sz="4" w:space="0" w:color="auto"/>
              <w:bottom w:val="single" w:sz="4" w:space="0" w:color="auto"/>
              <w:right w:val="single" w:sz="4" w:space="0" w:color="auto"/>
            </w:tcBorders>
            <w:shd w:val="clear" w:color="auto" w:fill="E7E6E6"/>
          </w:tcPr>
          <w:p w14:paraId="5BABEFB4" w14:textId="77777777" w:rsidR="00A652CE" w:rsidRDefault="00A652CE" w:rsidP="0076114E">
            <w:pPr>
              <w:pStyle w:val="TableParagraph"/>
              <w:spacing w:before="104"/>
              <w:ind w:left="5"/>
              <w:jc w:val="center"/>
              <w:rPr>
                <w:b/>
              </w:rPr>
            </w:pPr>
            <w:r>
              <w:rPr>
                <w:b/>
                <w:spacing w:val="-5"/>
              </w:rPr>
              <w:t>No</w:t>
            </w:r>
          </w:p>
        </w:tc>
      </w:tr>
      <w:tr w:rsidR="00A652CE" w14:paraId="3EB06945" w14:textId="77777777" w:rsidTr="000D710D">
        <w:trPr>
          <w:trHeight w:val="817"/>
        </w:trPr>
        <w:tc>
          <w:tcPr>
            <w:tcW w:w="7376" w:type="dxa"/>
            <w:gridSpan w:val="4"/>
            <w:shd w:val="clear" w:color="auto" w:fill="F1F1F1"/>
          </w:tcPr>
          <w:p w14:paraId="1E2E21A4" w14:textId="77777777" w:rsidR="00A652CE" w:rsidRDefault="00A652CE" w:rsidP="0076114E">
            <w:pPr>
              <w:pStyle w:val="TableParagraph"/>
              <w:spacing w:before="89" w:line="276" w:lineRule="auto"/>
              <w:ind w:left="107"/>
            </w:pPr>
            <w:r>
              <w:t>1)</w:t>
            </w:r>
            <w:r>
              <w:rPr>
                <w:spacing w:val="-2"/>
              </w:rPr>
              <w:t xml:space="preserve"> </w:t>
            </w:r>
            <w:r>
              <w:t>Is</w:t>
            </w:r>
            <w:r>
              <w:rPr>
                <w:spacing w:val="-5"/>
              </w:rPr>
              <w:t xml:space="preserve"> </w:t>
            </w:r>
            <w:r>
              <w:t>the</w:t>
            </w:r>
            <w:r>
              <w:rPr>
                <w:spacing w:val="-2"/>
              </w:rPr>
              <w:t xml:space="preserve"> </w:t>
            </w:r>
            <w:r>
              <w:t>Candidate</w:t>
            </w:r>
            <w:r>
              <w:rPr>
                <w:spacing w:val="-2"/>
              </w:rPr>
              <w:t xml:space="preserve"> </w:t>
            </w:r>
            <w:r>
              <w:t>a</w:t>
            </w:r>
            <w:r>
              <w:rPr>
                <w:spacing w:val="-4"/>
              </w:rPr>
              <w:t xml:space="preserve"> </w:t>
            </w:r>
            <w:r>
              <w:t>consortium</w:t>
            </w:r>
            <w:r>
              <w:rPr>
                <w:spacing w:val="-3"/>
              </w:rPr>
              <w:t xml:space="preserve"> </w:t>
            </w:r>
            <w:r>
              <w:t>/</w:t>
            </w:r>
            <w:r>
              <w:rPr>
                <w:spacing w:val="-1"/>
              </w:rPr>
              <w:t xml:space="preserve"> </w:t>
            </w:r>
            <w:r>
              <w:t>group</w:t>
            </w:r>
            <w:r>
              <w:rPr>
                <w:spacing w:val="-3"/>
              </w:rPr>
              <w:t xml:space="preserve"> </w:t>
            </w:r>
            <w:r>
              <w:t>of</w:t>
            </w:r>
            <w:r>
              <w:rPr>
                <w:spacing w:val="-5"/>
              </w:rPr>
              <w:t xml:space="preserve"> </w:t>
            </w:r>
            <w:r>
              <w:t>Economic</w:t>
            </w:r>
            <w:r>
              <w:rPr>
                <w:spacing w:val="-7"/>
              </w:rPr>
              <w:t xml:space="preserve"> </w:t>
            </w:r>
            <w:r>
              <w:t>Operators</w:t>
            </w:r>
            <w:r>
              <w:rPr>
                <w:spacing w:val="-4"/>
              </w:rPr>
              <w:t xml:space="preserve"> </w:t>
            </w:r>
            <w:r>
              <w:t>with</w:t>
            </w:r>
            <w:r>
              <w:rPr>
                <w:spacing w:val="-4"/>
              </w:rPr>
              <w:t xml:space="preserve"> </w:t>
            </w:r>
            <w:r>
              <w:t>or</w:t>
            </w:r>
            <w:r>
              <w:rPr>
                <w:spacing w:val="-4"/>
              </w:rPr>
              <w:t xml:space="preserve"> </w:t>
            </w:r>
            <w:r>
              <w:t>without legal form?</w:t>
            </w:r>
          </w:p>
        </w:tc>
        <w:tc>
          <w:tcPr>
            <w:tcW w:w="992" w:type="dxa"/>
          </w:tcPr>
          <w:p w14:paraId="6ACD4A0C" w14:textId="77777777" w:rsidR="00A652CE" w:rsidRDefault="00A652CE" w:rsidP="0076114E">
            <w:pPr>
              <w:pStyle w:val="TableParagraph"/>
              <w:spacing w:before="232"/>
              <w:ind w:left="6"/>
              <w:jc w:val="center"/>
              <w:rPr>
                <w:rFonts w:ascii="Segoe UI Symbol" w:hAnsi="Segoe UI Symbol"/>
              </w:rPr>
            </w:pPr>
            <w:r>
              <w:rPr>
                <w:rFonts w:ascii="Segoe UI Symbol" w:hAnsi="Segoe UI Symbol"/>
                <w:spacing w:val="-10"/>
              </w:rPr>
              <w:t>☐</w:t>
            </w:r>
          </w:p>
        </w:tc>
        <w:tc>
          <w:tcPr>
            <w:tcW w:w="846" w:type="dxa"/>
            <w:tcBorders>
              <w:top w:val="single" w:sz="4" w:space="0" w:color="auto"/>
            </w:tcBorders>
          </w:tcPr>
          <w:p w14:paraId="609E9469" w14:textId="77777777" w:rsidR="00A652CE" w:rsidRDefault="00A652CE" w:rsidP="0076114E">
            <w:pPr>
              <w:pStyle w:val="TableParagraph"/>
              <w:spacing w:before="232"/>
              <w:ind w:left="5" w:right="4"/>
              <w:jc w:val="center"/>
              <w:rPr>
                <w:rFonts w:ascii="Segoe UI Symbol" w:hAnsi="Segoe UI Symbol"/>
              </w:rPr>
            </w:pPr>
            <w:r>
              <w:rPr>
                <w:rFonts w:ascii="Segoe UI Symbol" w:hAnsi="Segoe UI Symbol"/>
                <w:spacing w:val="-10"/>
              </w:rPr>
              <w:t>☐</w:t>
            </w:r>
          </w:p>
        </w:tc>
      </w:tr>
      <w:tr w:rsidR="00A652CE" w14:paraId="682DC8B5" w14:textId="77777777" w:rsidTr="0076114E">
        <w:trPr>
          <w:trHeight w:val="834"/>
        </w:trPr>
        <w:tc>
          <w:tcPr>
            <w:tcW w:w="7376" w:type="dxa"/>
            <w:gridSpan w:val="4"/>
            <w:shd w:val="clear" w:color="auto" w:fill="F1F1F1"/>
          </w:tcPr>
          <w:p w14:paraId="10C34FD7" w14:textId="77777777" w:rsidR="00A652CE" w:rsidRDefault="00A652CE" w:rsidP="0076114E">
            <w:pPr>
              <w:pStyle w:val="TableParagraph"/>
              <w:spacing w:before="107" w:line="276" w:lineRule="auto"/>
              <w:ind w:left="107"/>
            </w:pPr>
            <w:r>
              <w:lastRenderedPageBreak/>
              <w:t>2)</w:t>
            </w:r>
            <w:r>
              <w:rPr>
                <w:spacing w:val="-5"/>
              </w:rPr>
              <w:t xml:space="preserve"> </w:t>
            </w:r>
            <w:r>
              <w:t>Is</w:t>
            </w:r>
            <w:r>
              <w:rPr>
                <w:spacing w:val="-8"/>
              </w:rPr>
              <w:t xml:space="preserve"> </w:t>
            </w:r>
            <w:r>
              <w:t>the</w:t>
            </w:r>
            <w:r>
              <w:rPr>
                <w:spacing w:val="-7"/>
              </w:rPr>
              <w:t xml:space="preserve"> </w:t>
            </w:r>
            <w:r>
              <w:t>Candidate</w:t>
            </w:r>
            <w:r>
              <w:rPr>
                <w:spacing w:val="-7"/>
              </w:rPr>
              <w:t xml:space="preserve"> </w:t>
            </w:r>
            <w:r>
              <w:t>relying</w:t>
            </w:r>
            <w:r>
              <w:rPr>
                <w:spacing w:val="-8"/>
              </w:rPr>
              <w:t xml:space="preserve"> </w:t>
            </w:r>
            <w:r>
              <w:t>upon</w:t>
            </w:r>
            <w:r>
              <w:rPr>
                <w:spacing w:val="-6"/>
              </w:rPr>
              <w:t xml:space="preserve"> </w:t>
            </w:r>
            <w:r>
              <w:t>another</w:t>
            </w:r>
            <w:r>
              <w:rPr>
                <w:spacing w:val="-8"/>
              </w:rPr>
              <w:t xml:space="preserve"> </w:t>
            </w:r>
            <w:r>
              <w:t>entity</w:t>
            </w:r>
            <w:r>
              <w:rPr>
                <w:spacing w:val="-5"/>
              </w:rPr>
              <w:t xml:space="preserve"> </w:t>
            </w:r>
            <w:r>
              <w:t>including</w:t>
            </w:r>
            <w:r>
              <w:rPr>
                <w:spacing w:val="-6"/>
              </w:rPr>
              <w:t xml:space="preserve"> </w:t>
            </w:r>
            <w:r>
              <w:t>subcontractors</w:t>
            </w:r>
            <w:r>
              <w:rPr>
                <w:spacing w:val="-5"/>
              </w:rPr>
              <w:t xml:space="preserve"> </w:t>
            </w:r>
            <w:r>
              <w:t>to</w:t>
            </w:r>
            <w:r>
              <w:rPr>
                <w:spacing w:val="-6"/>
              </w:rPr>
              <w:t xml:space="preserve"> </w:t>
            </w:r>
            <w:r>
              <w:t>meet some/or all of the qualification requirements under the selection criteria?</w:t>
            </w:r>
          </w:p>
        </w:tc>
        <w:tc>
          <w:tcPr>
            <w:tcW w:w="992" w:type="dxa"/>
          </w:tcPr>
          <w:p w14:paraId="2FDAA16E" w14:textId="77777777" w:rsidR="00A652CE" w:rsidRDefault="00A652CE" w:rsidP="0076114E">
            <w:pPr>
              <w:pStyle w:val="TableParagraph"/>
              <w:spacing w:before="247"/>
              <w:ind w:left="6"/>
              <w:jc w:val="center"/>
              <w:rPr>
                <w:rFonts w:ascii="Segoe UI Symbol" w:hAnsi="Segoe UI Symbol"/>
              </w:rPr>
            </w:pPr>
            <w:r>
              <w:rPr>
                <w:rFonts w:ascii="Segoe UI Symbol" w:hAnsi="Segoe UI Symbol"/>
                <w:spacing w:val="-10"/>
              </w:rPr>
              <w:t>☐</w:t>
            </w:r>
          </w:p>
        </w:tc>
        <w:tc>
          <w:tcPr>
            <w:tcW w:w="846" w:type="dxa"/>
          </w:tcPr>
          <w:p w14:paraId="716FC6E2" w14:textId="77777777" w:rsidR="00A652CE" w:rsidRDefault="00A652CE" w:rsidP="0076114E">
            <w:pPr>
              <w:pStyle w:val="TableParagraph"/>
              <w:spacing w:before="247"/>
              <w:ind w:left="5" w:right="4"/>
              <w:jc w:val="center"/>
              <w:rPr>
                <w:rFonts w:ascii="Segoe UI Symbol" w:hAnsi="Segoe UI Symbol"/>
              </w:rPr>
            </w:pPr>
            <w:r>
              <w:rPr>
                <w:rFonts w:ascii="Segoe UI Symbol" w:hAnsi="Segoe UI Symbol"/>
                <w:spacing w:val="-10"/>
              </w:rPr>
              <w:t>☐</w:t>
            </w:r>
          </w:p>
        </w:tc>
      </w:tr>
      <w:tr w:rsidR="00A652CE" w14:paraId="60CF6ADE" w14:textId="77777777" w:rsidTr="0076114E">
        <w:trPr>
          <w:trHeight w:val="832"/>
        </w:trPr>
        <w:tc>
          <w:tcPr>
            <w:tcW w:w="7376" w:type="dxa"/>
            <w:gridSpan w:val="4"/>
            <w:shd w:val="clear" w:color="auto" w:fill="F1F1F1"/>
          </w:tcPr>
          <w:p w14:paraId="3F79A44A" w14:textId="77777777" w:rsidR="00A652CE" w:rsidRDefault="00A652CE" w:rsidP="0076114E">
            <w:pPr>
              <w:pStyle w:val="TableParagraph"/>
              <w:spacing w:before="104" w:line="276" w:lineRule="auto"/>
              <w:ind w:left="107"/>
            </w:pPr>
            <w:r>
              <w:t>3)</w:t>
            </w:r>
            <w:r>
              <w:rPr>
                <w:spacing w:val="-10"/>
              </w:rPr>
              <w:t xml:space="preserve"> </w:t>
            </w:r>
            <w:r>
              <w:t>Is</w:t>
            </w:r>
            <w:r>
              <w:rPr>
                <w:spacing w:val="-13"/>
              </w:rPr>
              <w:t xml:space="preserve"> </w:t>
            </w:r>
            <w:r>
              <w:t>the</w:t>
            </w:r>
            <w:r>
              <w:rPr>
                <w:spacing w:val="-8"/>
              </w:rPr>
              <w:t xml:space="preserve"> </w:t>
            </w:r>
            <w:r>
              <w:t>Candidate</w:t>
            </w:r>
            <w:r>
              <w:rPr>
                <w:spacing w:val="-12"/>
              </w:rPr>
              <w:t xml:space="preserve"> </w:t>
            </w:r>
            <w:r>
              <w:t>only</w:t>
            </w:r>
            <w:r>
              <w:rPr>
                <w:spacing w:val="-12"/>
              </w:rPr>
              <w:t xml:space="preserve"> </w:t>
            </w:r>
            <w:r>
              <w:t>relying</w:t>
            </w:r>
            <w:r>
              <w:rPr>
                <w:spacing w:val="-11"/>
              </w:rPr>
              <w:t xml:space="preserve"> </w:t>
            </w:r>
            <w:r>
              <w:t>on</w:t>
            </w:r>
            <w:r>
              <w:rPr>
                <w:spacing w:val="-13"/>
              </w:rPr>
              <w:t xml:space="preserve"> </w:t>
            </w:r>
            <w:r>
              <w:t>the</w:t>
            </w:r>
            <w:r>
              <w:rPr>
                <w:spacing w:val="-11"/>
              </w:rPr>
              <w:t xml:space="preserve"> </w:t>
            </w:r>
            <w:r>
              <w:t>other</w:t>
            </w:r>
            <w:r>
              <w:rPr>
                <w:spacing w:val="-13"/>
              </w:rPr>
              <w:t xml:space="preserve"> </w:t>
            </w:r>
            <w:r>
              <w:t>entity(s)</w:t>
            </w:r>
            <w:r>
              <w:rPr>
                <w:spacing w:val="-11"/>
              </w:rPr>
              <w:t xml:space="preserve"> </w:t>
            </w:r>
            <w:r>
              <w:t>to</w:t>
            </w:r>
            <w:r>
              <w:rPr>
                <w:spacing w:val="-11"/>
              </w:rPr>
              <w:t xml:space="preserve"> </w:t>
            </w:r>
            <w:r>
              <w:t>deliver</w:t>
            </w:r>
            <w:r>
              <w:rPr>
                <w:spacing w:val="-12"/>
              </w:rPr>
              <w:t xml:space="preserve"> </w:t>
            </w:r>
            <w:r>
              <w:t>any</w:t>
            </w:r>
            <w:r>
              <w:rPr>
                <w:spacing w:val="-11"/>
              </w:rPr>
              <w:t xml:space="preserve"> </w:t>
            </w:r>
            <w:r>
              <w:t>requirements under the Contract?</w:t>
            </w:r>
          </w:p>
        </w:tc>
        <w:tc>
          <w:tcPr>
            <w:tcW w:w="992" w:type="dxa"/>
          </w:tcPr>
          <w:p w14:paraId="38A0913C" w14:textId="77777777" w:rsidR="00A652CE" w:rsidRDefault="00A652CE" w:rsidP="0076114E">
            <w:pPr>
              <w:pStyle w:val="TableParagraph"/>
              <w:spacing w:before="247"/>
              <w:ind w:left="6"/>
              <w:jc w:val="center"/>
              <w:rPr>
                <w:rFonts w:ascii="Segoe UI Symbol" w:hAnsi="Segoe UI Symbol"/>
              </w:rPr>
            </w:pPr>
            <w:r>
              <w:rPr>
                <w:rFonts w:ascii="Segoe UI Symbol" w:hAnsi="Segoe UI Symbol"/>
                <w:spacing w:val="-10"/>
              </w:rPr>
              <w:t>☐</w:t>
            </w:r>
          </w:p>
        </w:tc>
        <w:tc>
          <w:tcPr>
            <w:tcW w:w="846" w:type="dxa"/>
          </w:tcPr>
          <w:p w14:paraId="02F08949" w14:textId="77777777" w:rsidR="00A652CE" w:rsidRDefault="00A652CE" w:rsidP="0076114E">
            <w:pPr>
              <w:pStyle w:val="TableParagraph"/>
              <w:spacing w:before="247"/>
              <w:ind w:left="5" w:right="4"/>
              <w:jc w:val="center"/>
              <w:rPr>
                <w:rFonts w:ascii="Segoe UI Symbol" w:hAnsi="Segoe UI Symbol"/>
              </w:rPr>
            </w:pPr>
            <w:r>
              <w:rPr>
                <w:rFonts w:ascii="Segoe UI Symbol" w:hAnsi="Segoe UI Symbol"/>
                <w:spacing w:val="-10"/>
              </w:rPr>
              <w:t>☐</w:t>
            </w:r>
          </w:p>
        </w:tc>
      </w:tr>
      <w:tr w:rsidR="00A652CE" w14:paraId="5DC7834A" w14:textId="77777777" w:rsidTr="0076114E">
        <w:trPr>
          <w:trHeight w:val="1141"/>
        </w:trPr>
        <w:tc>
          <w:tcPr>
            <w:tcW w:w="7376" w:type="dxa"/>
            <w:gridSpan w:val="4"/>
            <w:shd w:val="clear" w:color="auto" w:fill="F1F1F1"/>
          </w:tcPr>
          <w:p w14:paraId="1043AD15" w14:textId="77777777" w:rsidR="00A652CE" w:rsidRDefault="00A652CE" w:rsidP="0076114E">
            <w:pPr>
              <w:pStyle w:val="TableParagraph"/>
              <w:spacing w:before="107" w:line="276" w:lineRule="auto"/>
              <w:ind w:left="107" w:right="94"/>
              <w:jc w:val="both"/>
            </w:pPr>
            <w:r>
              <w:t>4) Does the Lead Candidate confirm that if successful those other parties are available to deliver the services when required and may be required to co-sign the formal Contract?</w:t>
            </w:r>
          </w:p>
        </w:tc>
        <w:tc>
          <w:tcPr>
            <w:tcW w:w="992" w:type="dxa"/>
          </w:tcPr>
          <w:p w14:paraId="0F53AE5D" w14:textId="77777777" w:rsidR="00A652CE" w:rsidRDefault="00A652CE" w:rsidP="0076114E">
            <w:pPr>
              <w:pStyle w:val="TableParagraph"/>
              <w:spacing w:before="134"/>
              <w:rPr>
                <w:b/>
              </w:rPr>
            </w:pPr>
          </w:p>
          <w:p w14:paraId="1854CDF3" w14:textId="77777777" w:rsidR="00A652CE" w:rsidRDefault="00A652CE" w:rsidP="0076114E">
            <w:pPr>
              <w:pStyle w:val="TableParagraph"/>
              <w:ind w:left="6"/>
              <w:jc w:val="center"/>
              <w:rPr>
                <w:rFonts w:ascii="Segoe UI Symbol" w:hAnsi="Segoe UI Symbol"/>
              </w:rPr>
            </w:pPr>
            <w:r>
              <w:rPr>
                <w:rFonts w:ascii="Segoe UI Symbol" w:hAnsi="Segoe UI Symbol"/>
                <w:spacing w:val="-10"/>
              </w:rPr>
              <w:t>☐</w:t>
            </w:r>
          </w:p>
        </w:tc>
        <w:tc>
          <w:tcPr>
            <w:tcW w:w="846" w:type="dxa"/>
          </w:tcPr>
          <w:p w14:paraId="086DA48B" w14:textId="77777777" w:rsidR="00A652CE" w:rsidRDefault="00A652CE" w:rsidP="0076114E">
            <w:pPr>
              <w:pStyle w:val="TableParagraph"/>
              <w:spacing w:before="134"/>
              <w:rPr>
                <w:b/>
              </w:rPr>
            </w:pPr>
          </w:p>
          <w:p w14:paraId="714E23FD" w14:textId="77777777" w:rsidR="00A652CE" w:rsidRDefault="00A652CE" w:rsidP="0076114E">
            <w:pPr>
              <w:pStyle w:val="TableParagraph"/>
              <w:ind w:left="5" w:right="4"/>
              <w:jc w:val="center"/>
              <w:rPr>
                <w:rFonts w:ascii="Segoe UI Symbol" w:hAnsi="Segoe UI Symbol"/>
              </w:rPr>
            </w:pPr>
            <w:r>
              <w:rPr>
                <w:rFonts w:ascii="Segoe UI Symbol" w:hAnsi="Segoe UI Symbol"/>
                <w:spacing w:val="-10"/>
              </w:rPr>
              <w:t>☐</w:t>
            </w:r>
          </w:p>
        </w:tc>
      </w:tr>
      <w:tr w:rsidR="00A652CE" w14:paraId="2DB1B508" w14:textId="77777777" w:rsidTr="0076114E">
        <w:trPr>
          <w:trHeight w:val="525"/>
        </w:trPr>
        <w:tc>
          <w:tcPr>
            <w:tcW w:w="9214" w:type="dxa"/>
            <w:gridSpan w:val="6"/>
            <w:shd w:val="clear" w:color="auto" w:fill="E7E6E6"/>
          </w:tcPr>
          <w:p w14:paraId="4A049AC1" w14:textId="77777777" w:rsidR="00A652CE" w:rsidRDefault="00A652CE" w:rsidP="0076114E">
            <w:pPr>
              <w:pStyle w:val="TableParagraph"/>
              <w:spacing w:before="107"/>
              <w:ind w:left="107"/>
            </w:pPr>
            <w:r>
              <w:t>Details</w:t>
            </w:r>
            <w:r>
              <w:rPr>
                <w:spacing w:val="-6"/>
              </w:rPr>
              <w:t xml:space="preserve"> </w:t>
            </w:r>
            <w:r>
              <w:t>of</w:t>
            </w:r>
            <w:r>
              <w:rPr>
                <w:spacing w:val="-5"/>
              </w:rPr>
              <w:t xml:space="preserve"> </w:t>
            </w:r>
            <w:r>
              <w:t>all</w:t>
            </w:r>
            <w:r>
              <w:rPr>
                <w:spacing w:val="-2"/>
              </w:rPr>
              <w:t xml:space="preserve"> </w:t>
            </w:r>
            <w:r>
              <w:t>relevant</w:t>
            </w:r>
            <w:r>
              <w:rPr>
                <w:spacing w:val="-2"/>
              </w:rPr>
              <w:t xml:space="preserve"> </w:t>
            </w:r>
            <w:r>
              <w:t>parties</w:t>
            </w:r>
            <w:r>
              <w:rPr>
                <w:spacing w:val="-1"/>
              </w:rPr>
              <w:t xml:space="preserve"> </w:t>
            </w:r>
            <w:r>
              <w:t>and</w:t>
            </w:r>
            <w:r>
              <w:rPr>
                <w:spacing w:val="-3"/>
              </w:rPr>
              <w:t xml:space="preserve"> </w:t>
            </w:r>
            <w:r>
              <w:t>their</w:t>
            </w:r>
            <w:r>
              <w:rPr>
                <w:spacing w:val="-5"/>
              </w:rPr>
              <w:t xml:space="preserve"> </w:t>
            </w:r>
            <w:r>
              <w:rPr>
                <w:spacing w:val="-2"/>
              </w:rPr>
              <w:t>contribution</w:t>
            </w:r>
          </w:p>
        </w:tc>
      </w:tr>
      <w:tr w:rsidR="00A652CE" w14:paraId="217EFDB8" w14:textId="77777777" w:rsidTr="0076114E">
        <w:trPr>
          <w:trHeight w:val="1141"/>
        </w:trPr>
        <w:tc>
          <w:tcPr>
            <w:tcW w:w="9214" w:type="dxa"/>
            <w:gridSpan w:val="6"/>
            <w:shd w:val="clear" w:color="auto" w:fill="F1F1F1"/>
          </w:tcPr>
          <w:p w14:paraId="157AC25C" w14:textId="77777777" w:rsidR="00A652CE" w:rsidRDefault="00A652CE" w:rsidP="0076114E">
            <w:pPr>
              <w:pStyle w:val="TableParagraph"/>
              <w:spacing w:before="107" w:line="276" w:lineRule="auto"/>
              <w:ind w:left="107" w:right="506"/>
              <w:jc w:val="both"/>
            </w:pPr>
            <w:r>
              <w:t>If the answer</w:t>
            </w:r>
            <w:r>
              <w:rPr>
                <w:spacing w:val="-1"/>
              </w:rPr>
              <w:t xml:space="preserve"> </w:t>
            </w:r>
            <w:r>
              <w:t>to either</w:t>
            </w:r>
            <w:r>
              <w:rPr>
                <w:spacing w:val="-2"/>
              </w:rPr>
              <w:t xml:space="preserve"> </w:t>
            </w:r>
            <w:r>
              <w:t>of</w:t>
            </w:r>
            <w:r>
              <w:rPr>
                <w:spacing w:val="-2"/>
              </w:rPr>
              <w:t xml:space="preserve"> </w:t>
            </w:r>
            <w:r>
              <w:t>the above questions</w:t>
            </w:r>
            <w:r>
              <w:rPr>
                <w:spacing w:val="-2"/>
              </w:rPr>
              <w:t xml:space="preserve"> </w:t>
            </w:r>
            <w:r>
              <w:t>2 and/or</w:t>
            </w:r>
            <w:r>
              <w:rPr>
                <w:spacing w:val="-1"/>
              </w:rPr>
              <w:t xml:space="preserve"> </w:t>
            </w:r>
            <w:r>
              <w:t>3 is ‘Yes’,</w:t>
            </w:r>
            <w:r>
              <w:rPr>
                <w:spacing w:val="-2"/>
              </w:rPr>
              <w:t xml:space="preserve"> </w:t>
            </w:r>
            <w:r>
              <w:t>full details</w:t>
            </w:r>
            <w:r>
              <w:rPr>
                <w:spacing w:val="-2"/>
              </w:rPr>
              <w:t xml:space="preserve"> </w:t>
            </w:r>
            <w:r>
              <w:t>of</w:t>
            </w:r>
            <w:r>
              <w:rPr>
                <w:spacing w:val="-2"/>
              </w:rPr>
              <w:t xml:space="preserve"> </w:t>
            </w:r>
            <w:r>
              <w:t>the other parties relied</w:t>
            </w:r>
            <w:r>
              <w:rPr>
                <w:spacing w:val="-3"/>
              </w:rPr>
              <w:t xml:space="preserve"> </w:t>
            </w:r>
            <w:r>
              <w:t>upon</w:t>
            </w:r>
            <w:r>
              <w:rPr>
                <w:spacing w:val="-5"/>
              </w:rPr>
              <w:t xml:space="preserve"> </w:t>
            </w:r>
            <w:r>
              <w:t>must</w:t>
            </w:r>
            <w:r>
              <w:rPr>
                <w:spacing w:val="-4"/>
              </w:rPr>
              <w:t xml:space="preserve"> </w:t>
            </w:r>
            <w:r>
              <w:t>be</w:t>
            </w:r>
            <w:r>
              <w:rPr>
                <w:spacing w:val="-2"/>
              </w:rPr>
              <w:t xml:space="preserve"> </w:t>
            </w:r>
            <w:r>
              <w:t>provided</w:t>
            </w:r>
            <w:r>
              <w:rPr>
                <w:spacing w:val="-2"/>
              </w:rPr>
              <w:t xml:space="preserve"> </w:t>
            </w:r>
            <w:r>
              <w:t>below</w:t>
            </w:r>
            <w:r>
              <w:rPr>
                <w:spacing w:val="-1"/>
              </w:rPr>
              <w:t xml:space="preserve"> </w:t>
            </w:r>
            <w:r>
              <w:t>by</w:t>
            </w:r>
            <w:r>
              <w:rPr>
                <w:spacing w:val="-4"/>
              </w:rPr>
              <w:t xml:space="preserve"> </w:t>
            </w:r>
            <w:r>
              <w:t>the</w:t>
            </w:r>
            <w:r>
              <w:rPr>
                <w:spacing w:val="-4"/>
              </w:rPr>
              <w:t xml:space="preserve"> </w:t>
            </w:r>
            <w:r>
              <w:t>Tenderer.</w:t>
            </w:r>
            <w:r>
              <w:rPr>
                <w:spacing w:val="-5"/>
              </w:rPr>
              <w:t xml:space="preserve"> </w:t>
            </w:r>
            <w:r>
              <w:t>Please</w:t>
            </w:r>
            <w:r>
              <w:rPr>
                <w:spacing w:val="-2"/>
              </w:rPr>
              <w:t xml:space="preserve"> </w:t>
            </w:r>
            <w:r>
              <w:t>note</w:t>
            </w:r>
            <w:r>
              <w:rPr>
                <w:spacing w:val="-4"/>
              </w:rPr>
              <w:t xml:space="preserve"> </w:t>
            </w:r>
            <w:r>
              <w:t>that</w:t>
            </w:r>
            <w:r>
              <w:rPr>
                <w:spacing w:val="-4"/>
              </w:rPr>
              <w:t xml:space="preserve"> </w:t>
            </w:r>
            <w:r>
              <w:t>where</w:t>
            </w:r>
            <w:r>
              <w:rPr>
                <w:spacing w:val="-4"/>
              </w:rPr>
              <w:t xml:space="preserve"> </w:t>
            </w:r>
            <w:r>
              <w:t>this</w:t>
            </w:r>
            <w:r>
              <w:rPr>
                <w:spacing w:val="-5"/>
              </w:rPr>
              <w:t xml:space="preserve"> </w:t>
            </w:r>
            <w:r>
              <w:t>entity</w:t>
            </w:r>
            <w:r>
              <w:rPr>
                <w:spacing w:val="-2"/>
              </w:rPr>
              <w:t xml:space="preserve"> </w:t>
            </w:r>
            <w:r>
              <w:t>is</w:t>
            </w:r>
            <w:r>
              <w:rPr>
                <w:spacing w:val="-2"/>
              </w:rPr>
              <w:t xml:space="preserve"> </w:t>
            </w:r>
            <w:r>
              <w:t>being relied upon, this must be clearly identified, where relevant, throughout the Response.</w:t>
            </w:r>
          </w:p>
        </w:tc>
      </w:tr>
      <w:tr w:rsidR="00A652CE" w14:paraId="223E408C" w14:textId="77777777" w:rsidTr="0076114E">
        <w:trPr>
          <w:trHeight w:val="1452"/>
        </w:trPr>
        <w:tc>
          <w:tcPr>
            <w:tcW w:w="3971" w:type="dxa"/>
            <w:gridSpan w:val="2"/>
            <w:shd w:val="clear" w:color="auto" w:fill="F1F1F1"/>
          </w:tcPr>
          <w:p w14:paraId="1FD83B76" w14:textId="77777777" w:rsidR="00A652CE" w:rsidRDefault="00A652CE" w:rsidP="0076114E">
            <w:pPr>
              <w:pStyle w:val="TableParagraph"/>
              <w:spacing w:before="107" w:line="276" w:lineRule="auto"/>
              <w:ind w:left="107" w:right="128"/>
            </w:pPr>
            <w:r>
              <w:t>Please</w:t>
            </w:r>
            <w:r>
              <w:rPr>
                <w:spacing w:val="-1"/>
              </w:rPr>
              <w:t xml:space="preserve"> </w:t>
            </w:r>
            <w:r>
              <w:t>describe</w:t>
            </w:r>
            <w:r>
              <w:rPr>
                <w:spacing w:val="-1"/>
              </w:rPr>
              <w:t xml:space="preserve"> </w:t>
            </w:r>
            <w:r>
              <w:t>the</w:t>
            </w:r>
            <w:r>
              <w:rPr>
                <w:spacing w:val="-1"/>
              </w:rPr>
              <w:t xml:space="preserve"> </w:t>
            </w:r>
            <w:r>
              <w:t>type</w:t>
            </w:r>
            <w:r>
              <w:rPr>
                <w:spacing w:val="-3"/>
              </w:rPr>
              <w:t xml:space="preserve"> </w:t>
            </w:r>
            <w:r>
              <w:t>of</w:t>
            </w:r>
            <w:r>
              <w:rPr>
                <w:spacing w:val="-4"/>
              </w:rPr>
              <w:t xml:space="preserve"> </w:t>
            </w:r>
            <w:r>
              <w:t>grouping</w:t>
            </w:r>
            <w:r>
              <w:rPr>
                <w:spacing w:val="-2"/>
              </w:rPr>
              <w:t xml:space="preserve"> </w:t>
            </w:r>
            <w:r>
              <w:t>(e.g. multi-national company, partnership, consortium,</w:t>
            </w:r>
            <w:r>
              <w:rPr>
                <w:spacing w:val="-11"/>
              </w:rPr>
              <w:t xml:space="preserve"> </w:t>
            </w:r>
            <w:r>
              <w:t>joint</w:t>
            </w:r>
            <w:r>
              <w:rPr>
                <w:spacing w:val="-12"/>
              </w:rPr>
              <w:t xml:space="preserve"> </w:t>
            </w:r>
            <w:r>
              <w:t>venture,</w:t>
            </w:r>
            <w:r>
              <w:rPr>
                <w:spacing w:val="-13"/>
              </w:rPr>
              <w:t xml:space="preserve"> </w:t>
            </w:r>
            <w:r>
              <w:t xml:space="preserve">subcontracting </w:t>
            </w:r>
            <w:r>
              <w:rPr>
                <w:spacing w:val="-2"/>
              </w:rPr>
              <w:t>etc.):</w:t>
            </w:r>
          </w:p>
        </w:tc>
        <w:tc>
          <w:tcPr>
            <w:tcW w:w="5243" w:type="dxa"/>
            <w:gridSpan w:val="4"/>
          </w:tcPr>
          <w:p w14:paraId="456DD983" w14:textId="77777777" w:rsidR="00A652CE" w:rsidRDefault="00A652CE" w:rsidP="0076114E">
            <w:pPr>
              <w:pStyle w:val="TableParagraph"/>
              <w:rPr>
                <w:rFonts w:ascii="Times New Roman"/>
              </w:rPr>
            </w:pPr>
          </w:p>
        </w:tc>
      </w:tr>
      <w:tr w:rsidR="00A652CE" w14:paraId="3F1DE047" w14:textId="77777777" w:rsidTr="000D710D">
        <w:trPr>
          <w:trHeight w:val="507"/>
        </w:trPr>
        <w:tc>
          <w:tcPr>
            <w:tcW w:w="7376" w:type="dxa"/>
            <w:gridSpan w:val="4"/>
            <w:shd w:val="clear" w:color="auto" w:fill="E7E6E6"/>
          </w:tcPr>
          <w:p w14:paraId="493EF90D" w14:textId="77777777" w:rsidR="00A652CE" w:rsidRDefault="00A652CE" w:rsidP="0076114E">
            <w:pPr>
              <w:pStyle w:val="TableParagraph"/>
              <w:spacing w:before="107"/>
              <w:ind w:left="107"/>
            </w:pPr>
            <w:r>
              <w:t>Please</w:t>
            </w:r>
            <w:r>
              <w:rPr>
                <w:spacing w:val="-4"/>
              </w:rPr>
              <w:t xml:space="preserve"> </w:t>
            </w:r>
            <w:r>
              <w:t>declare</w:t>
            </w:r>
            <w:r>
              <w:rPr>
                <w:spacing w:val="-3"/>
              </w:rPr>
              <w:t xml:space="preserve"> </w:t>
            </w:r>
            <w:r>
              <w:t>the</w:t>
            </w:r>
            <w:r>
              <w:rPr>
                <w:spacing w:val="-4"/>
              </w:rPr>
              <w:t xml:space="preserve"> </w:t>
            </w:r>
            <w:r>
              <w:t>following</w:t>
            </w:r>
            <w:r>
              <w:rPr>
                <w:spacing w:val="-5"/>
              </w:rPr>
              <w:t xml:space="preserve"> </w:t>
            </w:r>
            <w:r>
              <w:t>by</w:t>
            </w:r>
            <w:r>
              <w:rPr>
                <w:spacing w:val="-2"/>
              </w:rPr>
              <w:t xml:space="preserve"> </w:t>
            </w:r>
            <w:r>
              <w:t>checking</w:t>
            </w:r>
            <w:r>
              <w:rPr>
                <w:spacing w:val="-5"/>
              </w:rPr>
              <w:t xml:space="preserve"> </w:t>
            </w:r>
            <w:r>
              <w:t>‘Yes’</w:t>
            </w:r>
            <w:r>
              <w:rPr>
                <w:spacing w:val="-5"/>
              </w:rPr>
              <w:t xml:space="preserve"> </w:t>
            </w:r>
            <w:r>
              <w:t>or</w:t>
            </w:r>
            <w:r>
              <w:rPr>
                <w:spacing w:val="-3"/>
              </w:rPr>
              <w:t xml:space="preserve"> </w:t>
            </w:r>
            <w:r>
              <w:rPr>
                <w:spacing w:val="-4"/>
              </w:rPr>
              <w:t>‘No’:</w:t>
            </w:r>
          </w:p>
        </w:tc>
        <w:tc>
          <w:tcPr>
            <w:tcW w:w="992" w:type="dxa"/>
            <w:shd w:val="clear" w:color="auto" w:fill="F1F1F1"/>
          </w:tcPr>
          <w:p w14:paraId="0FE5386C" w14:textId="77777777" w:rsidR="00A652CE" w:rsidRDefault="00A652CE" w:rsidP="0076114E">
            <w:pPr>
              <w:pStyle w:val="TableParagraph"/>
              <w:spacing w:before="107"/>
              <w:ind w:left="6" w:right="1"/>
              <w:jc w:val="center"/>
              <w:rPr>
                <w:b/>
              </w:rPr>
            </w:pPr>
            <w:r>
              <w:rPr>
                <w:b/>
                <w:spacing w:val="-5"/>
              </w:rPr>
              <w:t>Yes</w:t>
            </w:r>
          </w:p>
        </w:tc>
        <w:tc>
          <w:tcPr>
            <w:tcW w:w="846" w:type="dxa"/>
            <w:tcBorders>
              <w:bottom w:val="single" w:sz="4" w:space="0" w:color="auto"/>
            </w:tcBorders>
            <w:shd w:val="clear" w:color="auto" w:fill="F1F1F1"/>
          </w:tcPr>
          <w:p w14:paraId="67B252C3" w14:textId="77777777" w:rsidR="00A652CE" w:rsidRDefault="00A652CE" w:rsidP="0076114E">
            <w:pPr>
              <w:pStyle w:val="TableParagraph"/>
              <w:spacing w:before="107"/>
              <w:ind w:left="5"/>
              <w:jc w:val="center"/>
              <w:rPr>
                <w:b/>
              </w:rPr>
            </w:pPr>
            <w:r>
              <w:rPr>
                <w:b/>
                <w:spacing w:val="-5"/>
              </w:rPr>
              <w:t>No</w:t>
            </w:r>
          </w:p>
        </w:tc>
      </w:tr>
      <w:tr w:rsidR="00A652CE" w14:paraId="266ABC56" w14:textId="77777777" w:rsidTr="000D710D">
        <w:trPr>
          <w:trHeight w:val="817"/>
        </w:trPr>
        <w:tc>
          <w:tcPr>
            <w:tcW w:w="7376" w:type="dxa"/>
            <w:gridSpan w:val="4"/>
            <w:shd w:val="clear" w:color="auto" w:fill="F1F1F1"/>
          </w:tcPr>
          <w:p w14:paraId="7831CAAC" w14:textId="77777777" w:rsidR="00A652CE" w:rsidRDefault="00A652CE" w:rsidP="0076114E">
            <w:pPr>
              <w:pStyle w:val="TableParagraph"/>
              <w:spacing w:before="89" w:line="276" w:lineRule="auto"/>
              <w:ind w:left="107"/>
            </w:pPr>
            <w:r>
              <w:t>Is any individual member of a Candidate grouping included in more than one</w:t>
            </w:r>
            <w:r>
              <w:rPr>
                <w:spacing w:val="80"/>
              </w:rPr>
              <w:t xml:space="preserve"> </w:t>
            </w:r>
            <w:r>
              <w:t>application for this competition?</w:t>
            </w:r>
          </w:p>
        </w:tc>
        <w:tc>
          <w:tcPr>
            <w:tcW w:w="992" w:type="dxa"/>
          </w:tcPr>
          <w:p w14:paraId="2939223F" w14:textId="77777777" w:rsidR="00A652CE" w:rsidRDefault="00A652CE" w:rsidP="0076114E">
            <w:pPr>
              <w:pStyle w:val="TableParagraph"/>
              <w:spacing w:before="232"/>
              <w:ind w:left="6"/>
              <w:jc w:val="center"/>
              <w:rPr>
                <w:rFonts w:ascii="Segoe UI Symbol" w:hAnsi="Segoe UI Symbol"/>
              </w:rPr>
            </w:pPr>
            <w:r>
              <w:rPr>
                <w:rFonts w:ascii="Segoe UI Symbol" w:hAnsi="Segoe UI Symbol"/>
                <w:spacing w:val="-10"/>
              </w:rPr>
              <w:t>☐</w:t>
            </w:r>
          </w:p>
        </w:tc>
        <w:tc>
          <w:tcPr>
            <w:tcW w:w="846" w:type="dxa"/>
            <w:tcBorders>
              <w:top w:val="single" w:sz="4" w:space="0" w:color="auto"/>
            </w:tcBorders>
          </w:tcPr>
          <w:p w14:paraId="0FE384CF" w14:textId="77777777" w:rsidR="00A652CE" w:rsidRDefault="00A652CE" w:rsidP="0076114E">
            <w:pPr>
              <w:pStyle w:val="TableParagraph"/>
              <w:spacing w:before="232"/>
              <w:ind w:left="5" w:right="4"/>
              <w:jc w:val="center"/>
              <w:rPr>
                <w:rFonts w:ascii="Segoe UI Symbol" w:hAnsi="Segoe UI Symbol"/>
              </w:rPr>
            </w:pPr>
            <w:r>
              <w:rPr>
                <w:rFonts w:ascii="Segoe UI Symbol" w:hAnsi="Segoe UI Symbol"/>
                <w:spacing w:val="-10"/>
              </w:rPr>
              <w:t>☐</w:t>
            </w:r>
          </w:p>
        </w:tc>
      </w:tr>
      <w:tr w:rsidR="00A652CE" w14:paraId="14A2BF51" w14:textId="77777777" w:rsidTr="0076114E">
        <w:trPr>
          <w:trHeight w:val="1141"/>
        </w:trPr>
        <w:tc>
          <w:tcPr>
            <w:tcW w:w="7376" w:type="dxa"/>
            <w:gridSpan w:val="4"/>
            <w:shd w:val="clear" w:color="auto" w:fill="F1F1F1"/>
          </w:tcPr>
          <w:p w14:paraId="67C7FF7D" w14:textId="77777777" w:rsidR="00A652CE" w:rsidRDefault="00A652CE" w:rsidP="0076114E">
            <w:pPr>
              <w:pStyle w:val="TableParagraph"/>
              <w:spacing w:before="104" w:line="276" w:lineRule="auto"/>
              <w:ind w:left="107" w:right="99"/>
              <w:jc w:val="both"/>
            </w:pPr>
            <w:r>
              <w:t>Where a member of a grouping is a party to more than one Application, we are aware of this multiple participation, and this has been brought to the attention of all the groupings they belong to:</w:t>
            </w:r>
          </w:p>
        </w:tc>
        <w:tc>
          <w:tcPr>
            <w:tcW w:w="992" w:type="dxa"/>
          </w:tcPr>
          <w:p w14:paraId="7EA14CDA" w14:textId="77777777" w:rsidR="00A652CE" w:rsidRDefault="00A652CE" w:rsidP="0076114E">
            <w:pPr>
              <w:pStyle w:val="TableParagraph"/>
              <w:spacing w:before="132"/>
              <w:rPr>
                <w:b/>
              </w:rPr>
            </w:pPr>
          </w:p>
          <w:p w14:paraId="0D0E3D5C" w14:textId="77777777" w:rsidR="00A652CE" w:rsidRDefault="00A652CE" w:rsidP="0076114E">
            <w:pPr>
              <w:pStyle w:val="TableParagraph"/>
              <w:ind w:left="6"/>
              <w:jc w:val="center"/>
              <w:rPr>
                <w:rFonts w:ascii="Segoe UI Symbol" w:hAnsi="Segoe UI Symbol"/>
              </w:rPr>
            </w:pPr>
            <w:r>
              <w:rPr>
                <w:rFonts w:ascii="Segoe UI Symbol" w:hAnsi="Segoe UI Symbol"/>
                <w:spacing w:val="-10"/>
              </w:rPr>
              <w:t>☐</w:t>
            </w:r>
          </w:p>
        </w:tc>
        <w:tc>
          <w:tcPr>
            <w:tcW w:w="846" w:type="dxa"/>
          </w:tcPr>
          <w:p w14:paraId="7654B721" w14:textId="77777777" w:rsidR="00A652CE" w:rsidRDefault="00A652CE" w:rsidP="0076114E">
            <w:pPr>
              <w:pStyle w:val="TableParagraph"/>
              <w:spacing w:before="132"/>
              <w:rPr>
                <w:b/>
              </w:rPr>
            </w:pPr>
          </w:p>
          <w:p w14:paraId="2B025C7C" w14:textId="77777777" w:rsidR="00A652CE" w:rsidRDefault="00A652CE" w:rsidP="0076114E">
            <w:pPr>
              <w:pStyle w:val="TableParagraph"/>
              <w:ind w:left="5" w:right="4"/>
              <w:jc w:val="center"/>
              <w:rPr>
                <w:rFonts w:ascii="Segoe UI Symbol" w:hAnsi="Segoe UI Symbol"/>
              </w:rPr>
            </w:pPr>
            <w:r>
              <w:rPr>
                <w:rFonts w:ascii="Segoe UI Symbol" w:hAnsi="Segoe UI Symbol"/>
                <w:spacing w:val="-10"/>
              </w:rPr>
              <w:t>☐</w:t>
            </w:r>
          </w:p>
        </w:tc>
      </w:tr>
      <w:tr w:rsidR="00A652CE" w14:paraId="7E70C856" w14:textId="77777777" w:rsidTr="0076114E">
        <w:trPr>
          <w:trHeight w:val="525"/>
        </w:trPr>
        <w:tc>
          <w:tcPr>
            <w:tcW w:w="9214" w:type="dxa"/>
            <w:gridSpan w:val="6"/>
            <w:shd w:val="clear" w:color="auto" w:fill="001F5F"/>
          </w:tcPr>
          <w:p w14:paraId="429237BB" w14:textId="77777777" w:rsidR="00A652CE" w:rsidRDefault="00A652CE" w:rsidP="0076114E">
            <w:pPr>
              <w:pStyle w:val="TableParagraph"/>
              <w:spacing w:before="107"/>
              <w:ind w:left="107"/>
            </w:pPr>
            <w:r>
              <w:rPr>
                <w:color w:val="FFFFFF"/>
              </w:rPr>
              <w:t>Please</w:t>
            </w:r>
            <w:r>
              <w:rPr>
                <w:color w:val="FFFFFF"/>
                <w:spacing w:val="-3"/>
              </w:rPr>
              <w:t xml:space="preserve"> </w:t>
            </w:r>
            <w:r>
              <w:rPr>
                <w:color w:val="FFFFFF"/>
              </w:rPr>
              <w:t>detail</w:t>
            </w:r>
            <w:r>
              <w:rPr>
                <w:color w:val="FFFFFF"/>
                <w:spacing w:val="-7"/>
              </w:rPr>
              <w:t xml:space="preserve"> </w:t>
            </w:r>
            <w:r>
              <w:rPr>
                <w:color w:val="FFFFFF"/>
              </w:rPr>
              <w:t>the</w:t>
            </w:r>
            <w:r>
              <w:rPr>
                <w:color w:val="FFFFFF"/>
                <w:spacing w:val="-2"/>
              </w:rPr>
              <w:t xml:space="preserve"> following:</w:t>
            </w:r>
          </w:p>
        </w:tc>
      </w:tr>
      <w:tr w:rsidR="00A652CE" w14:paraId="04A50E92" w14:textId="77777777" w:rsidTr="0076114E">
        <w:trPr>
          <w:trHeight w:val="1452"/>
        </w:trPr>
        <w:tc>
          <w:tcPr>
            <w:tcW w:w="2696" w:type="dxa"/>
            <w:shd w:val="clear" w:color="auto" w:fill="D9D9D9"/>
          </w:tcPr>
          <w:p w14:paraId="47C28F6A" w14:textId="77777777" w:rsidR="00A652CE" w:rsidRDefault="00A652CE" w:rsidP="0076114E">
            <w:pPr>
              <w:pStyle w:val="TableParagraph"/>
              <w:rPr>
                <w:b/>
              </w:rPr>
            </w:pPr>
          </w:p>
          <w:p w14:paraId="0E04BF3C" w14:textId="77777777" w:rsidR="00A652CE" w:rsidRDefault="00A652CE" w:rsidP="0076114E">
            <w:pPr>
              <w:pStyle w:val="TableParagraph"/>
              <w:spacing w:before="33"/>
              <w:rPr>
                <w:b/>
              </w:rPr>
            </w:pPr>
          </w:p>
          <w:p w14:paraId="67291F96" w14:textId="77777777" w:rsidR="00A652CE" w:rsidRDefault="00A652CE" w:rsidP="0076114E">
            <w:pPr>
              <w:pStyle w:val="TableParagraph"/>
              <w:spacing w:before="1"/>
              <w:ind w:left="107"/>
            </w:pPr>
            <w:r>
              <w:t>Name</w:t>
            </w:r>
            <w:r>
              <w:rPr>
                <w:spacing w:val="-2"/>
              </w:rPr>
              <w:t xml:space="preserve"> </w:t>
            </w:r>
            <w:r>
              <w:t>of</w:t>
            </w:r>
            <w:r>
              <w:rPr>
                <w:spacing w:val="-2"/>
              </w:rPr>
              <w:t xml:space="preserve"> Entity</w:t>
            </w:r>
          </w:p>
        </w:tc>
        <w:tc>
          <w:tcPr>
            <w:tcW w:w="3969" w:type="dxa"/>
            <w:gridSpan w:val="2"/>
            <w:shd w:val="clear" w:color="auto" w:fill="D9D9D9"/>
          </w:tcPr>
          <w:p w14:paraId="2FAD9F93" w14:textId="77777777" w:rsidR="00A652CE" w:rsidRDefault="00A652CE" w:rsidP="0076114E">
            <w:pPr>
              <w:pStyle w:val="TableParagraph"/>
              <w:spacing w:before="88"/>
              <w:ind w:left="105" w:right="37"/>
            </w:pPr>
            <w:r>
              <w:t>Selection</w:t>
            </w:r>
            <w:r>
              <w:rPr>
                <w:spacing w:val="-10"/>
              </w:rPr>
              <w:t xml:space="preserve"> </w:t>
            </w:r>
            <w:r>
              <w:t>criterion</w:t>
            </w:r>
            <w:r>
              <w:rPr>
                <w:spacing w:val="-12"/>
              </w:rPr>
              <w:t xml:space="preserve"> </w:t>
            </w:r>
            <w:r>
              <w:t>where</w:t>
            </w:r>
            <w:r>
              <w:rPr>
                <w:spacing w:val="-9"/>
              </w:rPr>
              <w:t xml:space="preserve"> </w:t>
            </w:r>
            <w:r>
              <w:t>Candidate</w:t>
            </w:r>
            <w:r>
              <w:rPr>
                <w:spacing w:val="-9"/>
              </w:rPr>
              <w:t xml:space="preserve"> </w:t>
            </w:r>
            <w:r>
              <w:t xml:space="preserve">is relying on their resources to qualify: </w:t>
            </w:r>
            <w:r>
              <w:rPr>
                <w:spacing w:val="-2"/>
              </w:rPr>
              <w:t>and/or</w:t>
            </w:r>
          </w:p>
          <w:p w14:paraId="32CF9B53" w14:textId="77777777" w:rsidR="00A652CE" w:rsidRDefault="00A652CE" w:rsidP="0076114E">
            <w:pPr>
              <w:pStyle w:val="TableParagraph"/>
              <w:spacing w:before="78"/>
              <w:ind w:left="105"/>
            </w:pPr>
            <w:r>
              <w:t>Service</w:t>
            </w:r>
            <w:r>
              <w:rPr>
                <w:spacing w:val="-5"/>
              </w:rPr>
              <w:t xml:space="preserve"> </w:t>
            </w:r>
            <w:r>
              <w:t>to</w:t>
            </w:r>
            <w:r>
              <w:rPr>
                <w:spacing w:val="-2"/>
              </w:rPr>
              <w:t xml:space="preserve"> </w:t>
            </w:r>
            <w:r>
              <w:t>be</w:t>
            </w:r>
            <w:r>
              <w:rPr>
                <w:spacing w:val="-3"/>
              </w:rPr>
              <w:t xml:space="preserve"> </w:t>
            </w:r>
            <w:r>
              <w:t>delivered</w:t>
            </w:r>
            <w:r>
              <w:rPr>
                <w:spacing w:val="-2"/>
              </w:rPr>
              <w:t xml:space="preserve"> </w:t>
            </w:r>
            <w:r>
              <w:t>by</w:t>
            </w:r>
            <w:r>
              <w:rPr>
                <w:spacing w:val="-5"/>
              </w:rPr>
              <w:t xml:space="preserve"> </w:t>
            </w:r>
            <w:r>
              <w:t>third</w:t>
            </w:r>
            <w:r>
              <w:rPr>
                <w:spacing w:val="-4"/>
              </w:rPr>
              <w:t xml:space="preserve"> </w:t>
            </w:r>
            <w:r>
              <w:rPr>
                <w:spacing w:val="-2"/>
              </w:rPr>
              <w:t>party:</w:t>
            </w:r>
          </w:p>
        </w:tc>
        <w:tc>
          <w:tcPr>
            <w:tcW w:w="2549" w:type="dxa"/>
            <w:gridSpan w:val="3"/>
            <w:shd w:val="clear" w:color="auto" w:fill="D9D9D9"/>
          </w:tcPr>
          <w:p w14:paraId="61869F95" w14:textId="77777777" w:rsidR="00A652CE" w:rsidRDefault="00A652CE" w:rsidP="0076114E">
            <w:pPr>
              <w:pStyle w:val="TableParagraph"/>
              <w:spacing w:before="107" w:line="276" w:lineRule="auto"/>
              <w:ind w:left="106"/>
            </w:pPr>
            <w:r>
              <w:t>Check</w:t>
            </w:r>
            <w:r>
              <w:rPr>
                <w:spacing w:val="-1"/>
              </w:rPr>
              <w:t xml:space="preserve"> </w:t>
            </w:r>
            <w:r>
              <w:t>the</w:t>
            </w:r>
            <w:r>
              <w:rPr>
                <w:spacing w:val="-1"/>
              </w:rPr>
              <w:t xml:space="preserve"> </w:t>
            </w:r>
            <w:r>
              <w:t>box</w:t>
            </w:r>
            <w:r>
              <w:rPr>
                <w:spacing w:val="-1"/>
              </w:rPr>
              <w:t xml:space="preserve"> </w:t>
            </w:r>
            <w:r>
              <w:t>to confirm the third-party is clearly identified</w:t>
            </w:r>
            <w:r>
              <w:rPr>
                <w:spacing w:val="-13"/>
              </w:rPr>
              <w:t xml:space="preserve"> </w:t>
            </w:r>
            <w:r>
              <w:t>throughout</w:t>
            </w:r>
            <w:r>
              <w:rPr>
                <w:spacing w:val="-12"/>
              </w:rPr>
              <w:t xml:space="preserve"> </w:t>
            </w:r>
            <w:r>
              <w:t xml:space="preserve">the </w:t>
            </w:r>
            <w:r>
              <w:rPr>
                <w:spacing w:val="-2"/>
              </w:rPr>
              <w:t>response</w:t>
            </w:r>
          </w:p>
        </w:tc>
      </w:tr>
      <w:tr w:rsidR="00A652CE" w14:paraId="5D1D1FEB" w14:textId="77777777" w:rsidTr="0076114E">
        <w:trPr>
          <w:trHeight w:val="551"/>
        </w:trPr>
        <w:tc>
          <w:tcPr>
            <w:tcW w:w="2696" w:type="dxa"/>
            <w:shd w:val="clear" w:color="auto" w:fill="F1F1F1"/>
          </w:tcPr>
          <w:p w14:paraId="4B2C98AE" w14:textId="77777777" w:rsidR="00A652CE" w:rsidRDefault="00A652CE" w:rsidP="0076114E">
            <w:pPr>
              <w:pStyle w:val="TableParagraph"/>
              <w:rPr>
                <w:rFonts w:ascii="Times New Roman"/>
              </w:rPr>
            </w:pPr>
          </w:p>
        </w:tc>
        <w:tc>
          <w:tcPr>
            <w:tcW w:w="3969" w:type="dxa"/>
            <w:gridSpan w:val="2"/>
          </w:tcPr>
          <w:p w14:paraId="08EA3A69" w14:textId="77777777" w:rsidR="00A652CE" w:rsidRDefault="00A652CE" w:rsidP="0076114E">
            <w:pPr>
              <w:pStyle w:val="TableParagraph"/>
              <w:rPr>
                <w:rFonts w:ascii="Times New Roman"/>
              </w:rPr>
            </w:pPr>
          </w:p>
        </w:tc>
        <w:tc>
          <w:tcPr>
            <w:tcW w:w="2549" w:type="dxa"/>
            <w:gridSpan w:val="3"/>
          </w:tcPr>
          <w:p w14:paraId="1CCF708A" w14:textId="77777777" w:rsidR="00A652CE" w:rsidRDefault="00A652CE" w:rsidP="0076114E">
            <w:pPr>
              <w:pStyle w:val="TableParagraph"/>
              <w:spacing w:before="105"/>
              <w:ind w:left="5"/>
              <w:jc w:val="center"/>
              <w:rPr>
                <w:rFonts w:ascii="Segoe UI Symbol" w:hAnsi="Segoe UI Symbol"/>
              </w:rPr>
            </w:pPr>
            <w:r>
              <w:rPr>
                <w:rFonts w:ascii="Segoe UI Symbol" w:hAnsi="Segoe UI Symbol"/>
                <w:spacing w:val="-10"/>
              </w:rPr>
              <w:t>☐</w:t>
            </w:r>
          </w:p>
        </w:tc>
      </w:tr>
      <w:tr w:rsidR="000D710D" w14:paraId="01DED146" w14:textId="77777777" w:rsidTr="0076114E">
        <w:trPr>
          <w:trHeight w:val="551"/>
        </w:trPr>
        <w:tc>
          <w:tcPr>
            <w:tcW w:w="2696" w:type="dxa"/>
            <w:shd w:val="clear" w:color="auto" w:fill="F1F1F1"/>
          </w:tcPr>
          <w:p w14:paraId="45209D12" w14:textId="77777777" w:rsidR="000D710D" w:rsidRDefault="000D710D" w:rsidP="000D710D">
            <w:pPr>
              <w:pStyle w:val="TableParagraph"/>
              <w:rPr>
                <w:rFonts w:ascii="Times New Roman"/>
              </w:rPr>
            </w:pPr>
          </w:p>
        </w:tc>
        <w:tc>
          <w:tcPr>
            <w:tcW w:w="3969" w:type="dxa"/>
            <w:gridSpan w:val="2"/>
          </w:tcPr>
          <w:p w14:paraId="0F369AB4" w14:textId="77777777" w:rsidR="000D710D" w:rsidRDefault="000D710D" w:rsidP="000D710D">
            <w:pPr>
              <w:pStyle w:val="TableParagraph"/>
              <w:rPr>
                <w:rFonts w:ascii="Times New Roman"/>
              </w:rPr>
            </w:pPr>
          </w:p>
        </w:tc>
        <w:tc>
          <w:tcPr>
            <w:tcW w:w="2549" w:type="dxa"/>
            <w:gridSpan w:val="3"/>
          </w:tcPr>
          <w:p w14:paraId="3CD992BA" w14:textId="6EE4ED76" w:rsidR="000D710D" w:rsidRDefault="000D710D" w:rsidP="000D710D">
            <w:pPr>
              <w:pStyle w:val="TableParagraph"/>
              <w:spacing w:before="105"/>
              <w:ind w:left="5"/>
              <w:jc w:val="center"/>
              <w:rPr>
                <w:rFonts w:ascii="Segoe UI Symbol" w:hAnsi="Segoe UI Symbol"/>
                <w:spacing w:val="-10"/>
              </w:rPr>
            </w:pPr>
            <w:r w:rsidRPr="00CD339A">
              <w:rPr>
                <w:rFonts w:ascii="Segoe UI Symbol" w:hAnsi="Segoe UI Symbol"/>
                <w:spacing w:val="-10"/>
              </w:rPr>
              <w:t>☐</w:t>
            </w:r>
          </w:p>
        </w:tc>
      </w:tr>
      <w:tr w:rsidR="000D710D" w14:paraId="2C9E6C19" w14:textId="77777777" w:rsidTr="0076114E">
        <w:trPr>
          <w:trHeight w:val="551"/>
        </w:trPr>
        <w:tc>
          <w:tcPr>
            <w:tcW w:w="2696" w:type="dxa"/>
            <w:shd w:val="clear" w:color="auto" w:fill="F1F1F1"/>
          </w:tcPr>
          <w:p w14:paraId="02F7D14E" w14:textId="77777777" w:rsidR="000D710D" w:rsidRDefault="000D710D" w:rsidP="000D710D">
            <w:pPr>
              <w:pStyle w:val="TableParagraph"/>
              <w:rPr>
                <w:rFonts w:ascii="Times New Roman"/>
              </w:rPr>
            </w:pPr>
          </w:p>
        </w:tc>
        <w:tc>
          <w:tcPr>
            <w:tcW w:w="3969" w:type="dxa"/>
            <w:gridSpan w:val="2"/>
          </w:tcPr>
          <w:p w14:paraId="78254559" w14:textId="77777777" w:rsidR="000D710D" w:rsidRDefault="000D710D" w:rsidP="000D710D">
            <w:pPr>
              <w:pStyle w:val="TableParagraph"/>
              <w:rPr>
                <w:rFonts w:ascii="Times New Roman"/>
              </w:rPr>
            </w:pPr>
          </w:p>
        </w:tc>
        <w:tc>
          <w:tcPr>
            <w:tcW w:w="2549" w:type="dxa"/>
            <w:gridSpan w:val="3"/>
          </w:tcPr>
          <w:p w14:paraId="48E24C85" w14:textId="5F76CBE4" w:rsidR="000D710D" w:rsidRDefault="000D710D" w:rsidP="000D710D">
            <w:pPr>
              <w:pStyle w:val="TableParagraph"/>
              <w:spacing w:before="105"/>
              <w:ind w:left="5"/>
              <w:jc w:val="center"/>
              <w:rPr>
                <w:rFonts w:ascii="Segoe UI Symbol" w:hAnsi="Segoe UI Symbol"/>
                <w:spacing w:val="-10"/>
              </w:rPr>
            </w:pPr>
            <w:r w:rsidRPr="00CD339A">
              <w:rPr>
                <w:rFonts w:ascii="Segoe UI Symbol" w:hAnsi="Segoe UI Symbol"/>
                <w:spacing w:val="-10"/>
              </w:rPr>
              <w:t>☐</w:t>
            </w:r>
          </w:p>
        </w:tc>
      </w:tr>
    </w:tbl>
    <w:p w14:paraId="415E66A5" w14:textId="77777777" w:rsidR="00A652CE" w:rsidRDefault="00A652CE" w:rsidP="00A652CE">
      <w:pPr>
        <w:pStyle w:val="TableParagraph"/>
        <w:jc w:val="center"/>
        <w:rPr>
          <w:rFonts w:ascii="Segoe UI Symbol" w:hAnsi="Segoe UI Symbol"/>
        </w:rPr>
        <w:sectPr w:rsidR="00A652CE">
          <w:type w:val="continuous"/>
          <w:pgSz w:w="11910" w:h="16840"/>
          <w:pgMar w:top="1400" w:right="708" w:bottom="1625" w:left="1133" w:header="0" w:footer="1000" w:gutter="0"/>
          <w:cols w:space="720"/>
        </w:sectPr>
      </w:pPr>
    </w:p>
    <w:p w14:paraId="1BA6FC6E" w14:textId="77777777" w:rsidR="00A652CE" w:rsidRDefault="00A652CE" w:rsidP="00A652CE">
      <w:pPr>
        <w:pStyle w:val="BodyText"/>
        <w:ind w:left="0"/>
        <w:jc w:val="left"/>
        <w:rPr>
          <w:b/>
          <w:sz w:val="20"/>
        </w:rPr>
      </w:pPr>
    </w:p>
    <w:p w14:paraId="702ECCBE" w14:textId="77777777" w:rsidR="00A652CE" w:rsidRDefault="00A652CE" w:rsidP="00A652CE">
      <w:pPr>
        <w:pStyle w:val="BodyText"/>
        <w:ind w:left="0"/>
        <w:jc w:val="left"/>
        <w:rPr>
          <w:b/>
          <w:sz w:val="20"/>
        </w:rPr>
      </w:pPr>
    </w:p>
    <w:p w14:paraId="4E718B7C" w14:textId="77777777" w:rsidR="00A652CE" w:rsidRDefault="00A652CE" w:rsidP="00A652CE">
      <w:pPr>
        <w:pStyle w:val="BodyText"/>
        <w:spacing w:before="188"/>
        <w:ind w:left="0"/>
        <w:jc w:val="left"/>
        <w:rPr>
          <w:b/>
          <w:sz w:val="20"/>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6"/>
      </w:tblGrid>
      <w:tr w:rsidR="00A652CE" w14:paraId="40B5A37F" w14:textId="77777777" w:rsidTr="0076114E">
        <w:trPr>
          <w:trHeight w:val="429"/>
        </w:trPr>
        <w:tc>
          <w:tcPr>
            <w:tcW w:w="9496" w:type="dxa"/>
            <w:shd w:val="clear" w:color="auto" w:fill="001F5F"/>
          </w:tcPr>
          <w:p w14:paraId="7500F4A0" w14:textId="77777777" w:rsidR="00A652CE" w:rsidRDefault="00A652CE" w:rsidP="0076114E">
            <w:pPr>
              <w:pStyle w:val="TableParagraph"/>
              <w:spacing w:before="59"/>
              <w:ind w:left="107"/>
              <w:rPr>
                <w:b/>
              </w:rPr>
            </w:pPr>
            <w:r>
              <w:rPr>
                <w:b/>
                <w:color w:val="FFFFFF"/>
              </w:rPr>
              <w:t>Self-Declaration</w:t>
            </w:r>
            <w:r>
              <w:rPr>
                <w:b/>
                <w:color w:val="FFFFFF"/>
                <w:spacing w:val="-9"/>
              </w:rPr>
              <w:t xml:space="preserve"> </w:t>
            </w:r>
            <w:r>
              <w:rPr>
                <w:b/>
                <w:color w:val="FFFFFF"/>
              </w:rPr>
              <w:t>regarding</w:t>
            </w:r>
            <w:r>
              <w:rPr>
                <w:b/>
                <w:color w:val="FFFFFF"/>
                <w:spacing w:val="-9"/>
              </w:rPr>
              <w:t xml:space="preserve"> </w:t>
            </w:r>
            <w:r>
              <w:rPr>
                <w:b/>
                <w:color w:val="FFFFFF"/>
              </w:rPr>
              <w:t>Tax</w:t>
            </w:r>
            <w:r>
              <w:rPr>
                <w:b/>
                <w:color w:val="FFFFFF"/>
                <w:spacing w:val="-7"/>
              </w:rPr>
              <w:t xml:space="preserve"> </w:t>
            </w:r>
            <w:r>
              <w:rPr>
                <w:b/>
                <w:color w:val="FFFFFF"/>
              </w:rPr>
              <w:t>Compliance,</w:t>
            </w:r>
            <w:r>
              <w:rPr>
                <w:b/>
                <w:color w:val="FFFFFF"/>
                <w:spacing w:val="-9"/>
              </w:rPr>
              <w:t xml:space="preserve"> </w:t>
            </w:r>
            <w:r>
              <w:rPr>
                <w:b/>
                <w:color w:val="FFFFFF"/>
              </w:rPr>
              <w:t>Financial</w:t>
            </w:r>
            <w:r>
              <w:rPr>
                <w:b/>
                <w:color w:val="FFFFFF"/>
                <w:spacing w:val="-9"/>
              </w:rPr>
              <w:t xml:space="preserve"> </w:t>
            </w:r>
            <w:r>
              <w:rPr>
                <w:b/>
                <w:color w:val="FFFFFF"/>
              </w:rPr>
              <w:t>Capacity</w:t>
            </w:r>
            <w:r>
              <w:rPr>
                <w:b/>
                <w:color w:val="FFFFFF"/>
                <w:spacing w:val="-7"/>
              </w:rPr>
              <w:t xml:space="preserve"> </w:t>
            </w:r>
            <w:r>
              <w:rPr>
                <w:b/>
                <w:color w:val="FFFFFF"/>
              </w:rPr>
              <w:t>and</w:t>
            </w:r>
            <w:r>
              <w:rPr>
                <w:b/>
                <w:color w:val="FFFFFF"/>
                <w:spacing w:val="-7"/>
              </w:rPr>
              <w:t xml:space="preserve"> </w:t>
            </w:r>
            <w:r>
              <w:rPr>
                <w:b/>
                <w:color w:val="FFFFFF"/>
                <w:spacing w:val="-2"/>
              </w:rPr>
              <w:t>Insurances</w:t>
            </w:r>
          </w:p>
        </w:tc>
      </w:tr>
      <w:tr w:rsidR="00A652CE" w14:paraId="5038913B" w14:textId="77777777" w:rsidTr="0076114E">
        <w:trPr>
          <w:trHeight w:val="1106"/>
        </w:trPr>
        <w:tc>
          <w:tcPr>
            <w:tcW w:w="9496" w:type="dxa"/>
            <w:shd w:val="clear" w:color="auto" w:fill="E7E6E6"/>
          </w:tcPr>
          <w:p w14:paraId="134E2544" w14:textId="77777777" w:rsidR="00A652CE" w:rsidRDefault="00A652CE" w:rsidP="0076114E">
            <w:pPr>
              <w:pStyle w:val="TableParagraph"/>
              <w:spacing w:before="59"/>
              <w:ind w:left="107"/>
            </w:pPr>
            <w:r>
              <w:rPr>
                <w:b/>
              </w:rPr>
              <w:lastRenderedPageBreak/>
              <w:t>Weighting:</w:t>
            </w:r>
            <w:r>
              <w:rPr>
                <w:b/>
                <w:spacing w:val="-7"/>
              </w:rPr>
              <w:t xml:space="preserve"> </w:t>
            </w:r>
            <w:r>
              <w:rPr>
                <w:spacing w:val="-2"/>
              </w:rPr>
              <w:t>Pass/Fail</w:t>
            </w:r>
          </w:p>
          <w:p w14:paraId="37F86B49" w14:textId="77777777" w:rsidR="00A652CE" w:rsidRDefault="00A652CE" w:rsidP="0076114E">
            <w:pPr>
              <w:pStyle w:val="TableParagraph"/>
              <w:spacing w:before="98" w:line="276" w:lineRule="auto"/>
              <w:ind w:left="107" w:right="202"/>
            </w:pPr>
            <w:r>
              <w:rPr>
                <w:b/>
              </w:rPr>
              <w:t>Pass</w:t>
            </w:r>
            <w:r>
              <w:rPr>
                <w:b/>
                <w:spacing w:val="-4"/>
              </w:rPr>
              <w:t xml:space="preserve"> </w:t>
            </w:r>
            <w:r>
              <w:rPr>
                <w:b/>
              </w:rPr>
              <w:t>Requirement:</w:t>
            </w:r>
            <w:r>
              <w:rPr>
                <w:b/>
                <w:spacing w:val="-4"/>
              </w:rPr>
              <w:t xml:space="preserve"> </w:t>
            </w:r>
            <w:r>
              <w:t>Candidates</w:t>
            </w:r>
            <w:r>
              <w:rPr>
                <w:spacing w:val="-5"/>
              </w:rPr>
              <w:t xml:space="preserve"> </w:t>
            </w:r>
            <w:r>
              <w:t>must</w:t>
            </w:r>
            <w:r>
              <w:rPr>
                <w:spacing w:val="-5"/>
              </w:rPr>
              <w:t xml:space="preserve"> </w:t>
            </w:r>
            <w:r>
              <w:t>complete</w:t>
            </w:r>
            <w:r>
              <w:rPr>
                <w:spacing w:val="-4"/>
              </w:rPr>
              <w:t xml:space="preserve"> </w:t>
            </w:r>
            <w:r>
              <w:t>Sections</w:t>
            </w:r>
            <w:r>
              <w:rPr>
                <w:spacing w:val="-4"/>
              </w:rPr>
              <w:t xml:space="preserve"> </w:t>
            </w:r>
            <w:r>
              <w:t>A2</w:t>
            </w:r>
            <w:r>
              <w:rPr>
                <w:spacing w:val="-4"/>
              </w:rPr>
              <w:t xml:space="preserve"> </w:t>
            </w:r>
            <w:r>
              <w:t>to</w:t>
            </w:r>
            <w:r>
              <w:rPr>
                <w:spacing w:val="-3"/>
              </w:rPr>
              <w:t xml:space="preserve"> </w:t>
            </w:r>
            <w:r>
              <w:t>A4</w:t>
            </w:r>
            <w:r>
              <w:rPr>
                <w:spacing w:val="-4"/>
              </w:rPr>
              <w:t xml:space="preserve"> </w:t>
            </w:r>
            <w:r>
              <w:t>which</w:t>
            </w:r>
            <w:r>
              <w:rPr>
                <w:spacing w:val="-4"/>
              </w:rPr>
              <w:t xml:space="preserve"> </w:t>
            </w:r>
            <w:r>
              <w:t>covers</w:t>
            </w:r>
            <w:r>
              <w:rPr>
                <w:spacing w:val="-4"/>
              </w:rPr>
              <w:t xml:space="preserve"> </w:t>
            </w:r>
            <w:r>
              <w:t>Tax</w:t>
            </w:r>
            <w:r>
              <w:rPr>
                <w:spacing w:val="-4"/>
              </w:rPr>
              <w:t xml:space="preserve"> </w:t>
            </w:r>
            <w:r>
              <w:t>compliance, Financial Capacity and Insurance.</w:t>
            </w:r>
          </w:p>
        </w:tc>
      </w:tr>
    </w:tbl>
    <w:p w14:paraId="252869BD" w14:textId="77777777" w:rsidR="00A652CE" w:rsidRDefault="00A652CE" w:rsidP="00A652CE">
      <w:pPr>
        <w:pStyle w:val="BodyText"/>
        <w:spacing w:before="204"/>
        <w:ind w:left="0"/>
        <w:jc w:val="left"/>
        <w:rPr>
          <w:b/>
          <w:sz w:val="20"/>
        </w:rPr>
      </w:pPr>
    </w:p>
    <w:tbl>
      <w:tblPr>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5"/>
        <w:gridCol w:w="3963"/>
        <w:gridCol w:w="993"/>
        <w:gridCol w:w="993"/>
      </w:tblGrid>
      <w:tr w:rsidR="00A652CE" w14:paraId="6C6F891B" w14:textId="77777777" w:rsidTr="0076114E">
        <w:trPr>
          <w:trHeight w:val="487"/>
        </w:trPr>
        <w:tc>
          <w:tcPr>
            <w:tcW w:w="9494" w:type="dxa"/>
            <w:gridSpan w:val="4"/>
            <w:shd w:val="clear" w:color="auto" w:fill="BEBEBE"/>
          </w:tcPr>
          <w:p w14:paraId="1A6D4151" w14:textId="77777777" w:rsidR="00A652CE" w:rsidRDefault="00A652CE" w:rsidP="0076114E">
            <w:pPr>
              <w:pStyle w:val="TableParagraph"/>
              <w:spacing w:before="88"/>
              <w:ind w:left="107"/>
              <w:rPr>
                <w:b/>
              </w:rPr>
            </w:pPr>
            <w:r>
              <w:rPr>
                <w:b/>
              </w:rPr>
              <w:t>A2</w:t>
            </w:r>
            <w:r>
              <w:rPr>
                <w:b/>
                <w:spacing w:val="-2"/>
              </w:rPr>
              <w:t xml:space="preserve"> </w:t>
            </w:r>
            <w:r>
              <w:rPr>
                <w:b/>
              </w:rPr>
              <w:t>Tax</w:t>
            </w:r>
            <w:r>
              <w:rPr>
                <w:b/>
                <w:spacing w:val="-1"/>
              </w:rPr>
              <w:t xml:space="preserve"> </w:t>
            </w:r>
            <w:r>
              <w:rPr>
                <w:b/>
                <w:spacing w:val="-2"/>
              </w:rPr>
              <w:t>Compliance</w:t>
            </w:r>
          </w:p>
        </w:tc>
      </w:tr>
      <w:tr w:rsidR="00A652CE" w14:paraId="26182761" w14:textId="77777777" w:rsidTr="0076114E">
        <w:trPr>
          <w:trHeight w:val="484"/>
        </w:trPr>
        <w:tc>
          <w:tcPr>
            <w:tcW w:w="9494" w:type="dxa"/>
            <w:gridSpan w:val="4"/>
          </w:tcPr>
          <w:p w14:paraId="0DEBB1FE" w14:textId="77777777" w:rsidR="00A652CE" w:rsidRDefault="00A652CE" w:rsidP="0076114E">
            <w:pPr>
              <w:pStyle w:val="TableParagraph"/>
              <w:spacing w:before="85"/>
              <w:ind w:left="107"/>
            </w:pPr>
            <w:r>
              <w:t>Choose</w:t>
            </w:r>
            <w:r>
              <w:rPr>
                <w:spacing w:val="-3"/>
              </w:rPr>
              <w:t xml:space="preserve"> </w:t>
            </w:r>
            <w:r>
              <w:t>any</w:t>
            </w:r>
            <w:r>
              <w:rPr>
                <w:spacing w:val="-2"/>
              </w:rPr>
              <w:t xml:space="preserve"> </w:t>
            </w:r>
            <w:r>
              <w:t>of</w:t>
            </w:r>
            <w:r>
              <w:rPr>
                <w:spacing w:val="-5"/>
              </w:rPr>
              <w:t xml:space="preserve"> </w:t>
            </w:r>
            <w:r>
              <w:t>the</w:t>
            </w:r>
            <w:r>
              <w:rPr>
                <w:spacing w:val="-4"/>
              </w:rPr>
              <w:t xml:space="preserve"> </w:t>
            </w:r>
            <w:r>
              <w:t>options</w:t>
            </w:r>
            <w:r>
              <w:rPr>
                <w:spacing w:val="-2"/>
              </w:rPr>
              <w:t xml:space="preserve"> below:</w:t>
            </w:r>
          </w:p>
        </w:tc>
      </w:tr>
      <w:tr w:rsidR="00A652CE" w14:paraId="59685E9A" w14:textId="77777777" w:rsidTr="0076114E">
        <w:trPr>
          <w:trHeight w:val="484"/>
        </w:trPr>
        <w:tc>
          <w:tcPr>
            <w:tcW w:w="9494" w:type="dxa"/>
            <w:gridSpan w:val="4"/>
            <w:shd w:val="clear" w:color="auto" w:fill="001F5F"/>
          </w:tcPr>
          <w:p w14:paraId="07AB805F" w14:textId="77777777" w:rsidR="00A652CE" w:rsidRDefault="00A652CE" w:rsidP="0076114E">
            <w:pPr>
              <w:pStyle w:val="TableParagraph"/>
              <w:spacing w:before="88"/>
              <w:ind w:left="107"/>
              <w:rPr>
                <w:b/>
              </w:rPr>
            </w:pPr>
            <w:r>
              <w:rPr>
                <w:b/>
                <w:color w:val="FFFFFF"/>
              </w:rPr>
              <w:t>Option</w:t>
            </w:r>
            <w:r>
              <w:rPr>
                <w:b/>
                <w:color w:val="FFFFFF"/>
                <w:spacing w:val="-5"/>
              </w:rPr>
              <w:t xml:space="preserve"> 1:</w:t>
            </w:r>
          </w:p>
        </w:tc>
      </w:tr>
      <w:tr w:rsidR="00A652CE" w14:paraId="01A6641F" w14:textId="77777777" w:rsidTr="0076114E">
        <w:trPr>
          <w:trHeight w:val="866"/>
        </w:trPr>
        <w:tc>
          <w:tcPr>
            <w:tcW w:w="7508" w:type="dxa"/>
            <w:gridSpan w:val="2"/>
            <w:vMerge w:val="restart"/>
            <w:shd w:val="clear" w:color="auto" w:fill="D9D9D9"/>
          </w:tcPr>
          <w:p w14:paraId="14022C97" w14:textId="77777777" w:rsidR="00A652CE" w:rsidRDefault="00A652CE" w:rsidP="0076114E">
            <w:pPr>
              <w:pStyle w:val="TableParagraph"/>
              <w:spacing w:before="152" w:line="276" w:lineRule="auto"/>
              <w:ind w:left="107" w:right="95"/>
              <w:jc w:val="both"/>
            </w:pPr>
            <w:r>
              <w:t xml:space="preserve">I confirm and declare being tax compliant. The Contracting Authority can verify your tax clearance status through Revenue’s online facility at </w:t>
            </w:r>
            <w:hyperlink r:id="rId24">
              <w:r>
                <w:rPr>
                  <w:color w:val="0462C1"/>
                  <w:u w:val="single" w:color="0462C1"/>
                </w:rPr>
                <w:t>http://www.revenue.ie/en/online/tax-clearance.html</w:t>
              </w:r>
            </w:hyperlink>
            <w:r>
              <w:rPr>
                <w:color w:val="0462C1"/>
                <w:spacing w:val="40"/>
              </w:rPr>
              <w:t xml:space="preserve"> </w:t>
            </w:r>
            <w:r>
              <w:t xml:space="preserve">To this end, please </w:t>
            </w:r>
            <w:r>
              <w:rPr>
                <w:spacing w:val="-2"/>
              </w:rPr>
              <w:t>confirm:</w:t>
            </w:r>
          </w:p>
        </w:tc>
        <w:tc>
          <w:tcPr>
            <w:tcW w:w="993" w:type="dxa"/>
            <w:shd w:val="clear" w:color="auto" w:fill="F1F1F1"/>
          </w:tcPr>
          <w:p w14:paraId="32754CE3" w14:textId="77777777" w:rsidR="00A652CE" w:rsidRDefault="00A652CE" w:rsidP="0076114E">
            <w:pPr>
              <w:pStyle w:val="TableParagraph"/>
              <w:spacing w:before="8"/>
              <w:rPr>
                <w:b/>
              </w:rPr>
            </w:pPr>
          </w:p>
          <w:p w14:paraId="59136480" w14:textId="77777777" w:rsidR="00A652CE" w:rsidRDefault="00A652CE" w:rsidP="0076114E">
            <w:pPr>
              <w:pStyle w:val="TableParagraph"/>
              <w:spacing w:before="1"/>
              <w:ind w:left="10" w:right="2"/>
              <w:jc w:val="center"/>
              <w:rPr>
                <w:b/>
              </w:rPr>
            </w:pPr>
            <w:r>
              <w:rPr>
                <w:b/>
                <w:spacing w:val="-5"/>
              </w:rPr>
              <w:t>Yes</w:t>
            </w:r>
          </w:p>
        </w:tc>
        <w:tc>
          <w:tcPr>
            <w:tcW w:w="993" w:type="dxa"/>
            <w:shd w:val="clear" w:color="auto" w:fill="F1F1F1"/>
          </w:tcPr>
          <w:p w14:paraId="580359A4" w14:textId="77777777" w:rsidR="00A652CE" w:rsidRDefault="00A652CE" w:rsidP="0076114E">
            <w:pPr>
              <w:pStyle w:val="TableParagraph"/>
              <w:spacing w:before="8"/>
              <w:rPr>
                <w:b/>
              </w:rPr>
            </w:pPr>
          </w:p>
          <w:p w14:paraId="1392CBF0" w14:textId="77777777" w:rsidR="00A652CE" w:rsidRDefault="00A652CE" w:rsidP="0076114E">
            <w:pPr>
              <w:pStyle w:val="TableParagraph"/>
              <w:spacing w:before="1"/>
              <w:ind w:left="10"/>
              <w:jc w:val="center"/>
              <w:rPr>
                <w:b/>
              </w:rPr>
            </w:pPr>
            <w:r>
              <w:rPr>
                <w:b/>
                <w:spacing w:val="-5"/>
              </w:rPr>
              <w:t>No</w:t>
            </w:r>
          </w:p>
        </w:tc>
      </w:tr>
      <w:tr w:rsidR="00A652CE" w14:paraId="7F2D8364" w14:textId="77777777" w:rsidTr="0076114E">
        <w:trPr>
          <w:trHeight w:val="666"/>
        </w:trPr>
        <w:tc>
          <w:tcPr>
            <w:tcW w:w="7508" w:type="dxa"/>
            <w:gridSpan w:val="2"/>
            <w:vMerge/>
            <w:tcBorders>
              <w:top w:val="nil"/>
            </w:tcBorders>
            <w:shd w:val="clear" w:color="auto" w:fill="D9D9D9"/>
          </w:tcPr>
          <w:p w14:paraId="675BB9FF" w14:textId="77777777" w:rsidR="00A652CE" w:rsidRDefault="00A652CE" w:rsidP="0076114E">
            <w:pPr>
              <w:rPr>
                <w:sz w:val="2"/>
                <w:szCs w:val="2"/>
              </w:rPr>
            </w:pPr>
          </w:p>
        </w:tc>
        <w:tc>
          <w:tcPr>
            <w:tcW w:w="993" w:type="dxa"/>
          </w:tcPr>
          <w:p w14:paraId="44FB6971" w14:textId="77777777" w:rsidR="00A652CE" w:rsidRDefault="00A652CE" w:rsidP="0076114E">
            <w:pPr>
              <w:pStyle w:val="TableParagraph"/>
              <w:spacing w:before="165"/>
              <w:ind w:left="10" w:right="1"/>
              <w:jc w:val="center"/>
              <w:rPr>
                <w:rFonts w:ascii="Segoe UI Symbol" w:hAnsi="Segoe UI Symbol"/>
              </w:rPr>
            </w:pPr>
            <w:r>
              <w:rPr>
                <w:rFonts w:ascii="Segoe UI Symbol" w:hAnsi="Segoe UI Symbol"/>
                <w:spacing w:val="-10"/>
              </w:rPr>
              <w:t>☐</w:t>
            </w:r>
          </w:p>
        </w:tc>
        <w:tc>
          <w:tcPr>
            <w:tcW w:w="993" w:type="dxa"/>
          </w:tcPr>
          <w:p w14:paraId="7C08F860" w14:textId="77777777" w:rsidR="00A652CE" w:rsidRDefault="00A652CE" w:rsidP="0076114E">
            <w:pPr>
              <w:pStyle w:val="TableParagraph"/>
              <w:spacing w:before="165"/>
              <w:ind w:left="10" w:right="4"/>
              <w:jc w:val="center"/>
              <w:rPr>
                <w:rFonts w:ascii="Segoe UI Symbol" w:hAnsi="Segoe UI Symbol"/>
              </w:rPr>
            </w:pPr>
            <w:r>
              <w:rPr>
                <w:rFonts w:ascii="Segoe UI Symbol" w:hAnsi="Segoe UI Symbol"/>
                <w:spacing w:val="-10"/>
              </w:rPr>
              <w:t>☐</w:t>
            </w:r>
          </w:p>
        </w:tc>
      </w:tr>
      <w:tr w:rsidR="00A652CE" w14:paraId="065ABD27" w14:textId="77777777" w:rsidTr="0076114E">
        <w:trPr>
          <w:trHeight w:val="484"/>
        </w:trPr>
        <w:tc>
          <w:tcPr>
            <w:tcW w:w="3545" w:type="dxa"/>
            <w:shd w:val="clear" w:color="auto" w:fill="F1F1F1"/>
          </w:tcPr>
          <w:p w14:paraId="101691BC" w14:textId="77777777" w:rsidR="00A652CE" w:rsidRDefault="00A652CE" w:rsidP="0076114E">
            <w:pPr>
              <w:pStyle w:val="TableParagraph"/>
              <w:spacing w:before="85"/>
              <w:ind w:left="107"/>
              <w:rPr>
                <w:b/>
              </w:rPr>
            </w:pPr>
            <w:r>
              <w:rPr>
                <w:b/>
              </w:rPr>
              <w:t>Applicant</w:t>
            </w:r>
            <w:r>
              <w:rPr>
                <w:b/>
                <w:spacing w:val="-6"/>
              </w:rPr>
              <w:t xml:space="preserve"> </w:t>
            </w:r>
            <w:r>
              <w:rPr>
                <w:b/>
                <w:spacing w:val="-2"/>
              </w:rPr>
              <w:t>Name:</w:t>
            </w:r>
          </w:p>
        </w:tc>
        <w:tc>
          <w:tcPr>
            <w:tcW w:w="5949" w:type="dxa"/>
            <w:gridSpan w:val="3"/>
          </w:tcPr>
          <w:p w14:paraId="4CE19D42" w14:textId="77777777" w:rsidR="00A652CE" w:rsidRDefault="00A652CE" w:rsidP="0076114E">
            <w:pPr>
              <w:pStyle w:val="TableParagraph"/>
              <w:rPr>
                <w:rFonts w:ascii="Times New Roman"/>
                <w:sz w:val="18"/>
              </w:rPr>
            </w:pPr>
          </w:p>
        </w:tc>
      </w:tr>
      <w:tr w:rsidR="00A652CE" w14:paraId="6214FB86" w14:textId="77777777" w:rsidTr="0076114E">
        <w:trPr>
          <w:trHeight w:val="484"/>
        </w:trPr>
        <w:tc>
          <w:tcPr>
            <w:tcW w:w="3545" w:type="dxa"/>
            <w:shd w:val="clear" w:color="auto" w:fill="F1F1F1"/>
          </w:tcPr>
          <w:p w14:paraId="62174247" w14:textId="77777777" w:rsidR="00A652CE" w:rsidRDefault="00A652CE" w:rsidP="0076114E">
            <w:pPr>
              <w:pStyle w:val="TableParagraph"/>
              <w:spacing w:before="88"/>
              <w:ind w:left="107"/>
              <w:rPr>
                <w:b/>
              </w:rPr>
            </w:pPr>
            <w:r>
              <w:rPr>
                <w:b/>
              </w:rPr>
              <w:t>Tax</w:t>
            </w:r>
            <w:r>
              <w:rPr>
                <w:b/>
                <w:spacing w:val="-5"/>
              </w:rPr>
              <w:t xml:space="preserve"> </w:t>
            </w:r>
            <w:r>
              <w:rPr>
                <w:b/>
              </w:rPr>
              <w:t>Reference</w:t>
            </w:r>
            <w:r>
              <w:rPr>
                <w:b/>
                <w:spacing w:val="-7"/>
              </w:rPr>
              <w:t xml:space="preserve"> </w:t>
            </w:r>
            <w:r>
              <w:rPr>
                <w:b/>
              </w:rPr>
              <w:t>Number</w:t>
            </w:r>
            <w:r>
              <w:rPr>
                <w:b/>
                <w:spacing w:val="-6"/>
              </w:rPr>
              <w:t xml:space="preserve"> </w:t>
            </w:r>
            <w:r>
              <w:rPr>
                <w:b/>
                <w:spacing w:val="-2"/>
              </w:rPr>
              <w:t>(PPSN):</w:t>
            </w:r>
          </w:p>
        </w:tc>
        <w:tc>
          <w:tcPr>
            <w:tcW w:w="5949" w:type="dxa"/>
            <w:gridSpan w:val="3"/>
          </w:tcPr>
          <w:p w14:paraId="31569814" w14:textId="77777777" w:rsidR="00A652CE" w:rsidRDefault="00A652CE" w:rsidP="0076114E">
            <w:pPr>
              <w:pStyle w:val="TableParagraph"/>
              <w:rPr>
                <w:rFonts w:ascii="Times New Roman"/>
                <w:sz w:val="18"/>
              </w:rPr>
            </w:pPr>
          </w:p>
        </w:tc>
      </w:tr>
      <w:tr w:rsidR="00A652CE" w14:paraId="5D5A6EBB" w14:textId="77777777" w:rsidTr="0076114E">
        <w:trPr>
          <w:trHeight w:val="484"/>
        </w:trPr>
        <w:tc>
          <w:tcPr>
            <w:tcW w:w="3545" w:type="dxa"/>
            <w:shd w:val="clear" w:color="auto" w:fill="F1F1F1"/>
          </w:tcPr>
          <w:p w14:paraId="5A022FBA" w14:textId="77777777" w:rsidR="00A652CE" w:rsidRDefault="00A652CE" w:rsidP="0076114E">
            <w:pPr>
              <w:pStyle w:val="TableParagraph"/>
              <w:spacing w:before="88"/>
              <w:ind w:left="107"/>
              <w:rPr>
                <w:b/>
              </w:rPr>
            </w:pPr>
            <w:r>
              <w:rPr>
                <w:b/>
              </w:rPr>
              <w:t>Access</w:t>
            </w:r>
            <w:r>
              <w:rPr>
                <w:b/>
                <w:spacing w:val="-5"/>
              </w:rPr>
              <w:t xml:space="preserve"> </w:t>
            </w:r>
            <w:r>
              <w:rPr>
                <w:b/>
                <w:spacing w:val="-2"/>
              </w:rPr>
              <w:t>Number:</w:t>
            </w:r>
          </w:p>
        </w:tc>
        <w:tc>
          <w:tcPr>
            <w:tcW w:w="5949" w:type="dxa"/>
            <w:gridSpan w:val="3"/>
          </w:tcPr>
          <w:p w14:paraId="20EDC990" w14:textId="77777777" w:rsidR="00A652CE" w:rsidRDefault="00A652CE" w:rsidP="0076114E">
            <w:pPr>
              <w:pStyle w:val="TableParagraph"/>
              <w:rPr>
                <w:rFonts w:ascii="Times New Roman"/>
                <w:sz w:val="18"/>
              </w:rPr>
            </w:pPr>
          </w:p>
        </w:tc>
      </w:tr>
      <w:tr w:rsidR="00A652CE" w14:paraId="2BBB59F3" w14:textId="77777777" w:rsidTr="0076114E">
        <w:trPr>
          <w:trHeight w:val="484"/>
        </w:trPr>
        <w:tc>
          <w:tcPr>
            <w:tcW w:w="9494" w:type="dxa"/>
            <w:gridSpan w:val="4"/>
            <w:tcBorders>
              <w:left w:val="nil"/>
              <w:right w:val="nil"/>
            </w:tcBorders>
          </w:tcPr>
          <w:p w14:paraId="7156D878" w14:textId="77777777" w:rsidR="00A652CE" w:rsidRDefault="00A652CE" w:rsidP="0076114E">
            <w:pPr>
              <w:pStyle w:val="TableParagraph"/>
              <w:spacing w:before="88"/>
              <w:ind w:left="112"/>
              <w:rPr>
                <w:b/>
              </w:rPr>
            </w:pPr>
            <w:r>
              <w:rPr>
                <w:b/>
                <w:spacing w:val="-5"/>
              </w:rPr>
              <w:t>Or</w:t>
            </w:r>
          </w:p>
        </w:tc>
      </w:tr>
      <w:tr w:rsidR="00A652CE" w14:paraId="54D51F82" w14:textId="77777777" w:rsidTr="0076114E">
        <w:trPr>
          <w:trHeight w:val="486"/>
        </w:trPr>
        <w:tc>
          <w:tcPr>
            <w:tcW w:w="9494" w:type="dxa"/>
            <w:gridSpan w:val="4"/>
            <w:shd w:val="clear" w:color="auto" w:fill="001F5F"/>
          </w:tcPr>
          <w:p w14:paraId="4D76778C" w14:textId="77777777" w:rsidR="00A652CE" w:rsidRDefault="00A652CE" w:rsidP="0076114E">
            <w:pPr>
              <w:pStyle w:val="TableParagraph"/>
              <w:spacing w:before="88"/>
              <w:ind w:left="107"/>
              <w:rPr>
                <w:b/>
              </w:rPr>
            </w:pPr>
            <w:r>
              <w:rPr>
                <w:b/>
                <w:color w:val="FFFFFF"/>
              </w:rPr>
              <w:t>Option</w:t>
            </w:r>
            <w:r>
              <w:rPr>
                <w:b/>
                <w:color w:val="FFFFFF"/>
                <w:spacing w:val="-5"/>
              </w:rPr>
              <w:t xml:space="preserve"> 2:</w:t>
            </w:r>
          </w:p>
        </w:tc>
      </w:tr>
      <w:tr w:rsidR="00A652CE" w14:paraId="2A08A7B2" w14:textId="77777777" w:rsidTr="0076114E">
        <w:trPr>
          <w:trHeight w:val="484"/>
        </w:trPr>
        <w:tc>
          <w:tcPr>
            <w:tcW w:w="7508" w:type="dxa"/>
            <w:gridSpan w:val="2"/>
            <w:vMerge w:val="restart"/>
            <w:shd w:val="clear" w:color="auto" w:fill="D9D9D9"/>
          </w:tcPr>
          <w:p w14:paraId="0F269C6A" w14:textId="77777777" w:rsidR="00A652CE" w:rsidRDefault="00A652CE" w:rsidP="0076114E">
            <w:pPr>
              <w:pStyle w:val="TableParagraph"/>
              <w:spacing w:before="193" w:line="276" w:lineRule="auto"/>
              <w:ind w:left="107" w:right="174"/>
            </w:pPr>
            <w:r>
              <w:t>I</w:t>
            </w:r>
            <w:r>
              <w:rPr>
                <w:spacing w:val="-2"/>
              </w:rPr>
              <w:t xml:space="preserve"> </w:t>
            </w:r>
            <w:r>
              <w:t>confirm</w:t>
            </w:r>
            <w:r>
              <w:rPr>
                <w:spacing w:val="-1"/>
              </w:rPr>
              <w:t xml:space="preserve"> </w:t>
            </w:r>
            <w:r>
              <w:t>that</w:t>
            </w:r>
            <w:r>
              <w:rPr>
                <w:spacing w:val="-5"/>
              </w:rPr>
              <w:t xml:space="preserve"> </w:t>
            </w:r>
            <w:r>
              <w:t>I</w:t>
            </w:r>
            <w:r>
              <w:rPr>
                <w:spacing w:val="-2"/>
              </w:rPr>
              <w:t xml:space="preserve"> </w:t>
            </w:r>
            <w:r>
              <w:t>hold</w:t>
            </w:r>
            <w:r>
              <w:rPr>
                <w:spacing w:val="-6"/>
              </w:rPr>
              <w:t xml:space="preserve"> </w:t>
            </w:r>
            <w:r>
              <w:t>a</w:t>
            </w:r>
            <w:r>
              <w:rPr>
                <w:spacing w:val="-2"/>
              </w:rPr>
              <w:t xml:space="preserve"> </w:t>
            </w:r>
            <w:r>
              <w:t>current</w:t>
            </w:r>
            <w:r>
              <w:rPr>
                <w:spacing w:val="-2"/>
              </w:rPr>
              <w:t xml:space="preserve"> </w:t>
            </w:r>
            <w:r>
              <w:t>valid</w:t>
            </w:r>
            <w:r>
              <w:rPr>
                <w:spacing w:val="-3"/>
              </w:rPr>
              <w:t xml:space="preserve"> </w:t>
            </w:r>
            <w:r>
              <w:t>Tax</w:t>
            </w:r>
            <w:r>
              <w:rPr>
                <w:spacing w:val="-2"/>
              </w:rPr>
              <w:t xml:space="preserve"> </w:t>
            </w:r>
            <w:r>
              <w:t>Clearance</w:t>
            </w:r>
            <w:r>
              <w:rPr>
                <w:spacing w:val="-4"/>
              </w:rPr>
              <w:t xml:space="preserve"> </w:t>
            </w:r>
            <w:r>
              <w:t>Certificate</w:t>
            </w:r>
            <w:r>
              <w:rPr>
                <w:spacing w:val="-2"/>
              </w:rPr>
              <w:t xml:space="preserve"> </w:t>
            </w:r>
            <w:r>
              <w:t>(generally</w:t>
            </w:r>
            <w:r>
              <w:rPr>
                <w:spacing w:val="-4"/>
              </w:rPr>
              <w:t xml:space="preserve"> </w:t>
            </w:r>
            <w:r>
              <w:t>relates</w:t>
            </w:r>
            <w:r>
              <w:rPr>
                <w:spacing w:val="-4"/>
              </w:rPr>
              <w:t xml:space="preserve"> </w:t>
            </w:r>
            <w:r>
              <w:t xml:space="preserve">to </w:t>
            </w:r>
            <w:r>
              <w:rPr>
                <w:spacing w:val="-2"/>
              </w:rPr>
              <w:t>Non-Residents</w:t>
            </w:r>
            <w:r>
              <w:rPr>
                <w:b/>
                <w:spacing w:val="-2"/>
                <w:vertAlign w:val="superscript"/>
              </w:rPr>
              <w:t>2</w:t>
            </w:r>
            <w:r>
              <w:rPr>
                <w:spacing w:val="-2"/>
              </w:rPr>
              <w:t>):</w:t>
            </w:r>
          </w:p>
        </w:tc>
        <w:tc>
          <w:tcPr>
            <w:tcW w:w="993" w:type="dxa"/>
            <w:shd w:val="clear" w:color="auto" w:fill="F1F1F1"/>
          </w:tcPr>
          <w:p w14:paraId="574B4E58" w14:textId="77777777" w:rsidR="00A652CE" w:rsidRDefault="00A652CE" w:rsidP="0076114E">
            <w:pPr>
              <w:pStyle w:val="TableParagraph"/>
              <w:spacing w:before="85"/>
              <w:ind w:left="10" w:right="2"/>
              <w:jc w:val="center"/>
              <w:rPr>
                <w:b/>
              </w:rPr>
            </w:pPr>
            <w:r>
              <w:rPr>
                <w:b/>
                <w:spacing w:val="-5"/>
              </w:rPr>
              <w:t>Yes</w:t>
            </w:r>
          </w:p>
        </w:tc>
        <w:tc>
          <w:tcPr>
            <w:tcW w:w="993" w:type="dxa"/>
            <w:shd w:val="clear" w:color="auto" w:fill="F1F1F1"/>
          </w:tcPr>
          <w:p w14:paraId="7F097CE0" w14:textId="77777777" w:rsidR="00A652CE" w:rsidRDefault="00A652CE" w:rsidP="0076114E">
            <w:pPr>
              <w:pStyle w:val="TableParagraph"/>
              <w:spacing w:before="85"/>
              <w:ind w:left="10"/>
              <w:jc w:val="center"/>
              <w:rPr>
                <w:b/>
              </w:rPr>
            </w:pPr>
            <w:r>
              <w:rPr>
                <w:b/>
                <w:spacing w:val="-5"/>
              </w:rPr>
              <w:t>No</w:t>
            </w:r>
          </w:p>
        </w:tc>
      </w:tr>
      <w:tr w:rsidR="00A652CE" w14:paraId="4AADB3BF" w14:textId="77777777" w:rsidTr="0076114E">
        <w:trPr>
          <w:trHeight w:val="510"/>
        </w:trPr>
        <w:tc>
          <w:tcPr>
            <w:tcW w:w="7508" w:type="dxa"/>
            <w:gridSpan w:val="2"/>
            <w:vMerge/>
            <w:tcBorders>
              <w:top w:val="nil"/>
            </w:tcBorders>
            <w:shd w:val="clear" w:color="auto" w:fill="D9D9D9"/>
          </w:tcPr>
          <w:p w14:paraId="29161721" w14:textId="77777777" w:rsidR="00A652CE" w:rsidRDefault="00A652CE" w:rsidP="0076114E">
            <w:pPr>
              <w:rPr>
                <w:sz w:val="2"/>
                <w:szCs w:val="2"/>
              </w:rPr>
            </w:pPr>
          </w:p>
        </w:tc>
        <w:tc>
          <w:tcPr>
            <w:tcW w:w="993" w:type="dxa"/>
          </w:tcPr>
          <w:p w14:paraId="4F82210F" w14:textId="77777777" w:rsidR="00A652CE" w:rsidRDefault="00A652CE" w:rsidP="0076114E">
            <w:pPr>
              <w:pStyle w:val="TableParagraph"/>
              <w:spacing w:before="88"/>
              <w:ind w:left="10" w:right="1"/>
              <w:jc w:val="center"/>
              <w:rPr>
                <w:rFonts w:ascii="Segoe UI Symbol" w:hAnsi="Segoe UI Symbol"/>
              </w:rPr>
            </w:pPr>
            <w:r>
              <w:rPr>
                <w:rFonts w:ascii="Segoe UI Symbol" w:hAnsi="Segoe UI Symbol"/>
                <w:spacing w:val="-10"/>
              </w:rPr>
              <w:t>☐</w:t>
            </w:r>
          </w:p>
        </w:tc>
        <w:tc>
          <w:tcPr>
            <w:tcW w:w="993" w:type="dxa"/>
          </w:tcPr>
          <w:p w14:paraId="4E3B0EA5" w14:textId="77777777" w:rsidR="00A652CE" w:rsidRDefault="00A652CE" w:rsidP="0076114E">
            <w:pPr>
              <w:pStyle w:val="TableParagraph"/>
              <w:spacing w:before="88"/>
              <w:ind w:left="10" w:right="4"/>
              <w:jc w:val="center"/>
              <w:rPr>
                <w:rFonts w:ascii="Segoe UI Symbol" w:hAnsi="Segoe UI Symbol"/>
              </w:rPr>
            </w:pPr>
            <w:r>
              <w:rPr>
                <w:rFonts w:ascii="Segoe UI Symbol" w:hAnsi="Segoe UI Symbol"/>
                <w:spacing w:val="-10"/>
              </w:rPr>
              <w:t>☐</w:t>
            </w:r>
          </w:p>
        </w:tc>
      </w:tr>
      <w:tr w:rsidR="00A652CE" w14:paraId="0D54865E" w14:textId="77777777" w:rsidTr="0076114E">
        <w:trPr>
          <w:trHeight w:val="486"/>
        </w:trPr>
        <w:tc>
          <w:tcPr>
            <w:tcW w:w="9494" w:type="dxa"/>
            <w:gridSpan w:val="4"/>
            <w:shd w:val="clear" w:color="auto" w:fill="F1F1F1"/>
          </w:tcPr>
          <w:p w14:paraId="04D57E22" w14:textId="77777777" w:rsidR="00A652CE" w:rsidRDefault="00A652CE" w:rsidP="0076114E">
            <w:pPr>
              <w:pStyle w:val="TableParagraph"/>
              <w:spacing w:before="88"/>
              <w:ind w:left="107"/>
            </w:pPr>
            <w:r>
              <w:t>To</w:t>
            </w:r>
            <w:r>
              <w:rPr>
                <w:spacing w:val="-3"/>
              </w:rPr>
              <w:t xml:space="preserve"> </w:t>
            </w:r>
            <w:r>
              <w:t>this</w:t>
            </w:r>
            <w:r>
              <w:rPr>
                <w:spacing w:val="-2"/>
              </w:rPr>
              <w:t xml:space="preserve"> </w:t>
            </w:r>
            <w:r>
              <w:t>end,</w:t>
            </w:r>
            <w:r>
              <w:rPr>
                <w:spacing w:val="-2"/>
              </w:rPr>
              <w:t xml:space="preserve"> </w:t>
            </w:r>
            <w:r>
              <w:t>please</w:t>
            </w:r>
            <w:r>
              <w:rPr>
                <w:spacing w:val="-3"/>
              </w:rPr>
              <w:t xml:space="preserve"> </w:t>
            </w:r>
            <w:r>
              <w:rPr>
                <w:spacing w:val="-2"/>
              </w:rPr>
              <w:t>confirm:</w:t>
            </w:r>
          </w:p>
        </w:tc>
      </w:tr>
      <w:tr w:rsidR="00A652CE" w14:paraId="53E1C5B7" w14:textId="77777777" w:rsidTr="0076114E">
        <w:trPr>
          <w:trHeight w:val="484"/>
        </w:trPr>
        <w:tc>
          <w:tcPr>
            <w:tcW w:w="3545" w:type="dxa"/>
            <w:shd w:val="clear" w:color="auto" w:fill="F1F1F1"/>
          </w:tcPr>
          <w:p w14:paraId="7EB37779" w14:textId="77777777" w:rsidR="00A652CE" w:rsidRDefault="00A652CE" w:rsidP="0076114E">
            <w:pPr>
              <w:pStyle w:val="TableParagraph"/>
              <w:spacing w:before="85"/>
              <w:ind w:left="107"/>
              <w:rPr>
                <w:b/>
              </w:rPr>
            </w:pPr>
            <w:r>
              <w:rPr>
                <w:b/>
                <w:spacing w:val="-2"/>
              </w:rPr>
              <w:t>Registration</w:t>
            </w:r>
            <w:r>
              <w:rPr>
                <w:b/>
                <w:spacing w:val="11"/>
              </w:rPr>
              <w:t xml:space="preserve"> </w:t>
            </w:r>
            <w:r>
              <w:rPr>
                <w:b/>
                <w:spacing w:val="-2"/>
              </w:rPr>
              <w:t>Number:</w:t>
            </w:r>
          </w:p>
        </w:tc>
        <w:tc>
          <w:tcPr>
            <w:tcW w:w="5949" w:type="dxa"/>
            <w:gridSpan w:val="3"/>
          </w:tcPr>
          <w:p w14:paraId="45FB470E" w14:textId="77777777" w:rsidR="00A652CE" w:rsidRDefault="00A652CE" w:rsidP="0076114E">
            <w:pPr>
              <w:pStyle w:val="TableParagraph"/>
              <w:rPr>
                <w:rFonts w:ascii="Times New Roman"/>
                <w:sz w:val="18"/>
              </w:rPr>
            </w:pPr>
          </w:p>
        </w:tc>
      </w:tr>
      <w:tr w:rsidR="00A652CE" w14:paraId="534EAE51" w14:textId="77777777" w:rsidTr="0076114E">
        <w:trPr>
          <w:trHeight w:val="485"/>
        </w:trPr>
        <w:tc>
          <w:tcPr>
            <w:tcW w:w="3545" w:type="dxa"/>
            <w:shd w:val="clear" w:color="auto" w:fill="F1F1F1"/>
          </w:tcPr>
          <w:p w14:paraId="176AF153" w14:textId="77777777" w:rsidR="00A652CE" w:rsidRDefault="00A652CE" w:rsidP="0076114E">
            <w:pPr>
              <w:pStyle w:val="TableParagraph"/>
              <w:spacing w:before="88"/>
              <w:ind w:left="107"/>
              <w:rPr>
                <w:b/>
              </w:rPr>
            </w:pPr>
            <w:r>
              <w:rPr>
                <w:b/>
              </w:rPr>
              <w:t>Certificate</w:t>
            </w:r>
            <w:r>
              <w:rPr>
                <w:b/>
                <w:spacing w:val="-8"/>
              </w:rPr>
              <w:t xml:space="preserve"> </w:t>
            </w:r>
            <w:r>
              <w:rPr>
                <w:b/>
                <w:spacing w:val="-2"/>
              </w:rPr>
              <w:t>Number:</w:t>
            </w:r>
          </w:p>
        </w:tc>
        <w:tc>
          <w:tcPr>
            <w:tcW w:w="5949" w:type="dxa"/>
            <w:gridSpan w:val="3"/>
          </w:tcPr>
          <w:p w14:paraId="7CB8A995" w14:textId="77777777" w:rsidR="00A652CE" w:rsidRDefault="00A652CE" w:rsidP="0076114E">
            <w:pPr>
              <w:pStyle w:val="TableParagraph"/>
              <w:rPr>
                <w:rFonts w:ascii="Times New Roman"/>
                <w:sz w:val="18"/>
              </w:rPr>
            </w:pPr>
          </w:p>
        </w:tc>
      </w:tr>
    </w:tbl>
    <w:p w14:paraId="0C823691" w14:textId="77777777" w:rsidR="00A652CE" w:rsidRDefault="00A652CE" w:rsidP="00A652CE">
      <w:pPr>
        <w:pStyle w:val="BodyText"/>
        <w:spacing w:before="8"/>
        <w:ind w:left="0"/>
        <w:jc w:val="left"/>
        <w:rPr>
          <w:b/>
          <w:sz w:val="15"/>
        </w:rPr>
      </w:pPr>
      <w:r>
        <w:rPr>
          <w:b/>
          <w:noProof/>
          <w:sz w:val="15"/>
          <w:lang w:val="en-IE" w:eastAsia="en-IE"/>
        </w:rPr>
        <mc:AlternateContent>
          <mc:Choice Requires="wps">
            <w:drawing>
              <wp:anchor distT="0" distB="0" distL="0" distR="0" simplePos="0" relativeHeight="251662336" behindDoc="1" locked="0" layoutInCell="1" allowOverlap="1" wp14:anchorId="528B58C5" wp14:editId="46D95828">
                <wp:simplePos x="0" y="0"/>
                <wp:positionH relativeFrom="page">
                  <wp:posOffset>914704</wp:posOffset>
                </wp:positionH>
                <wp:positionV relativeFrom="paragraph">
                  <wp:posOffset>136905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1EBA3" id="Graphic 10" o:spid="_x0000_s1026" style="position:absolute;margin-left:1in;margin-top:10.8pt;width:144.05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dkN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" path="m1829054,l,,,9144r1829054,l1829054,xe" fillcolor="black" stroked="f">
                <v:path arrowok="t"/>
                <w10:wrap type="topAndBottom" anchorx="page"/>
              </v:shape>
            </w:pict>
          </mc:Fallback>
        </mc:AlternateContent>
      </w:r>
    </w:p>
    <w:p w14:paraId="7A7403AE" w14:textId="77777777" w:rsidR="00A652CE" w:rsidRDefault="00A652CE" w:rsidP="00A652CE">
      <w:pPr>
        <w:spacing w:before="99"/>
        <w:ind w:left="307" w:right="735"/>
        <w:rPr>
          <w:sz w:val="16"/>
        </w:rPr>
      </w:pPr>
      <w:r>
        <w:rPr>
          <w:sz w:val="16"/>
          <w:vertAlign w:val="superscript"/>
        </w:rPr>
        <w:t>2</w:t>
      </w:r>
      <w:r>
        <w:rPr>
          <w:sz w:val="16"/>
        </w:rPr>
        <w:t xml:space="preserve"> Note for Non-Residents: Please note that a declaration of tax compliance is requested at the selection stage and applying for a tax</w:t>
      </w:r>
      <w:r>
        <w:rPr>
          <w:spacing w:val="40"/>
          <w:sz w:val="16"/>
        </w:rPr>
        <w:t xml:space="preserve"> </w:t>
      </w:r>
      <w:r>
        <w:rPr>
          <w:sz w:val="16"/>
        </w:rPr>
        <w:t>certificate from the Irish Revenue Commissioners is required. Candidates have three options: a) To confirm and declare having a current</w:t>
      </w:r>
      <w:r>
        <w:rPr>
          <w:spacing w:val="40"/>
          <w:sz w:val="16"/>
        </w:rPr>
        <w:t xml:space="preserve"> </w:t>
      </w:r>
      <w:r>
        <w:rPr>
          <w:sz w:val="16"/>
        </w:rPr>
        <w:t>and</w:t>
      </w:r>
      <w:r>
        <w:rPr>
          <w:spacing w:val="-2"/>
          <w:sz w:val="16"/>
        </w:rPr>
        <w:t xml:space="preserve"> </w:t>
      </w:r>
      <w:r>
        <w:rPr>
          <w:sz w:val="16"/>
        </w:rPr>
        <w:t>valid</w:t>
      </w:r>
      <w:r>
        <w:rPr>
          <w:spacing w:val="-2"/>
          <w:sz w:val="16"/>
        </w:rPr>
        <w:t xml:space="preserve"> </w:t>
      </w:r>
      <w:r>
        <w:rPr>
          <w:sz w:val="16"/>
        </w:rPr>
        <w:t>Tax</w:t>
      </w:r>
      <w:r>
        <w:rPr>
          <w:spacing w:val="-2"/>
          <w:sz w:val="16"/>
        </w:rPr>
        <w:t xml:space="preserve"> </w:t>
      </w:r>
      <w:r>
        <w:rPr>
          <w:sz w:val="16"/>
        </w:rPr>
        <w:t>Clearance</w:t>
      </w:r>
      <w:r>
        <w:rPr>
          <w:spacing w:val="-2"/>
          <w:sz w:val="16"/>
        </w:rPr>
        <w:t xml:space="preserve"> </w:t>
      </w:r>
      <w:r>
        <w:rPr>
          <w:sz w:val="16"/>
        </w:rPr>
        <w:t>Certificate</w:t>
      </w:r>
      <w:r>
        <w:rPr>
          <w:spacing w:val="-2"/>
          <w:sz w:val="16"/>
        </w:rPr>
        <w:t xml:space="preserve"> </w:t>
      </w:r>
      <w:r>
        <w:rPr>
          <w:sz w:val="16"/>
        </w:rPr>
        <w:t>in place</w:t>
      </w:r>
      <w:r>
        <w:rPr>
          <w:spacing w:val="-2"/>
          <w:sz w:val="16"/>
        </w:rPr>
        <w:t xml:space="preserve"> </w:t>
      </w:r>
      <w:r>
        <w:rPr>
          <w:sz w:val="16"/>
        </w:rPr>
        <w:t>and</w:t>
      </w:r>
      <w:r>
        <w:rPr>
          <w:spacing w:val="-2"/>
          <w:sz w:val="16"/>
        </w:rPr>
        <w:t xml:space="preserve"> </w:t>
      </w:r>
      <w:r>
        <w:rPr>
          <w:sz w:val="16"/>
        </w:rPr>
        <w:t>that</w:t>
      </w:r>
      <w:r>
        <w:rPr>
          <w:spacing w:val="-1"/>
          <w:sz w:val="16"/>
        </w:rPr>
        <w:t xml:space="preserve"> </w:t>
      </w:r>
      <w:r>
        <w:rPr>
          <w:sz w:val="16"/>
        </w:rPr>
        <w:t>tax</w:t>
      </w:r>
      <w:r>
        <w:rPr>
          <w:spacing w:val="-2"/>
          <w:sz w:val="16"/>
        </w:rPr>
        <w:t xml:space="preserve"> </w:t>
      </w:r>
      <w:r>
        <w:rPr>
          <w:sz w:val="16"/>
        </w:rPr>
        <w:t>affairs</w:t>
      </w:r>
      <w:r>
        <w:rPr>
          <w:spacing w:val="-2"/>
          <w:sz w:val="16"/>
        </w:rPr>
        <w:t xml:space="preserve"> </w:t>
      </w:r>
      <w:r>
        <w:rPr>
          <w:sz w:val="16"/>
        </w:rPr>
        <w:t>are in</w:t>
      </w:r>
      <w:r>
        <w:rPr>
          <w:spacing w:val="-2"/>
          <w:sz w:val="16"/>
        </w:rPr>
        <w:t xml:space="preserve"> </w:t>
      </w:r>
      <w:r>
        <w:rPr>
          <w:sz w:val="16"/>
        </w:rPr>
        <w:t>order;</w:t>
      </w:r>
      <w:r>
        <w:rPr>
          <w:spacing w:val="-1"/>
          <w:sz w:val="16"/>
        </w:rPr>
        <w:t xml:space="preserve"> </w:t>
      </w:r>
      <w:r>
        <w:rPr>
          <w:sz w:val="16"/>
        </w:rPr>
        <w:t>b)</w:t>
      </w:r>
      <w:r>
        <w:rPr>
          <w:spacing w:val="-2"/>
          <w:sz w:val="16"/>
        </w:rPr>
        <w:t xml:space="preserve"> </w:t>
      </w:r>
      <w:r>
        <w:rPr>
          <w:sz w:val="16"/>
        </w:rPr>
        <w:t>To</w:t>
      </w:r>
      <w:r>
        <w:rPr>
          <w:spacing w:val="-2"/>
          <w:sz w:val="16"/>
        </w:rPr>
        <w:t xml:space="preserve"> </w:t>
      </w:r>
      <w:r>
        <w:rPr>
          <w:sz w:val="16"/>
        </w:rPr>
        <w:t>confirm holding</w:t>
      </w:r>
      <w:r>
        <w:rPr>
          <w:spacing w:val="-1"/>
          <w:sz w:val="16"/>
        </w:rPr>
        <w:t xml:space="preserve"> </w:t>
      </w:r>
      <w:r>
        <w:rPr>
          <w:sz w:val="16"/>
        </w:rPr>
        <w:t>a</w:t>
      </w:r>
      <w:r>
        <w:rPr>
          <w:spacing w:val="-2"/>
          <w:sz w:val="16"/>
        </w:rPr>
        <w:t xml:space="preserve"> </w:t>
      </w:r>
      <w:r>
        <w:rPr>
          <w:sz w:val="16"/>
        </w:rPr>
        <w:t>valid</w:t>
      </w:r>
      <w:r>
        <w:rPr>
          <w:spacing w:val="-2"/>
          <w:sz w:val="16"/>
        </w:rPr>
        <w:t xml:space="preserve"> </w:t>
      </w:r>
      <w:r>
        <w:rPr>
          <w:sz w:val="16"/>
        </w:rPr>
        <w:t>paper tax</w:t>
      </w:r>
      <w:r>
        <w:rPr>
          <w:spacing w:val="-2"/>
          <w:sz w:val="16"/>
        </w:rPr>
        <w:t xml:space="preserve"> </w:t>
      </w:r>
      <w:r>
        <w:rPr>
          <w:sz w:val="16"/>
        </w:rPr>
        <w:t>clearance</w:t>
      </w:r>
      <w:r>
        <w:rPr>
          <w:spacing w:val="-2"/>
          <w:sz w:val="16"/>
        </w:rPr>
        <w:t xml:space="preserve"> </w:t>
      </w:r>
      <w:r>
        <w:rPr>
          <w:sz w:val="16"/>
        </w:rPr>
        <w:t>certificate;</w:t>
      </w:r>
      <w:r>
        <w:rPr>
          <w:spacing w:val="-1"/>
          <w:sz w:val="16"/>
        </w:rPr>
        <w:t xml:space="preserve"> </w:t>
      </w:r>
      <w:r>
        <w:rPr>
          <w:sz w:val="16"/>
        </w:rPr>
        <w:t>c)</w:t>
      </w:r>
      <w:r>
        <w:rPr>
          <w:spacing w:val="40"/>
          <w:sz w:val="16"/>
        </w:rPr>
        <w:t xml:space="preserve"> </w:t>
      </w:r>
      <w:r>
        <w:rPr>
          <w:sz w:val="16"/>
        </w:rPr>
        <w:t>To confirm having applied for a Tax Clearance Certificate details of which will be made available as soon as available. Details are available</w:t>
      </w:r>
      <w:r>
        <w:rPr>
          <w:spacing w:val="40"/>
          <w:sz w:val="16"/>
        </w:rPr>
        <w:t xml:space="preserve"> </w:t>
      </w:r>
      <w:r>
        <w:rPr>
          <w:sz w:val="16"/>
        </w:rPr>
        <w:t>from https://</w:t>
      </w:r>
      <w:hyperlink r:id="rId25">
        <w:r>
          <w:rPr>
            <w:sz w:val="16"/>
          </w:rPr>
          <w:t>www.revenue.ie/en/starting-a-business/tax-clearance/apply-for-tax-clearance-certificate/index.aspx.</w:t>
        </w:r>
      </w:hyperlink>
      <w:r>
        <w:rPr>
          <w:spacing w:val="-2"/>
          <w:sz w:val="16"/>
        </w:rPr>
        <w:t xml:space="preserve"> </w:t>
      </w:r>
      <w:r>
        <w:rPr>
          <w:sz w:val="16"/>
        </w:rPr>
        <w:t>Please</w:t>
      </w:r>
      <w:r>
        <w:rPr>
          <w:spacing w:val="-2"/>
          <w:sz w:val="16"/>
        </w:rPr>
        <w:t xml:space="preserve"> </w:t>
      </w:r>
      <w:r>
        <w:rPr>
          <w:sz w:val="16"/>
        </w:rPr>
        <w:t>note</w:t>
      </w:r>
      <w:r>
        <w:rPr>
          <w:spacing w:val="-2"/>
          <w:sz w:val="16"/>
        </w:rPr>
        <w:t xml:space="preserve"> </w:t>
      </w:r>
      <w:r>
        <w:rPr>
          <w:sz w:val="16"/>
        </w:rPr>
        <w:t>that</w:t>
      </w:r>
      <w:r>
        <w:rPr>
          <w:spacing w:val="-1"/>
          <w:sz w:val="16"/>
        </w:rPr>
        <w:t xml:space="preserve"> </w:t>
      </w:r>
      <w:r>
        <w:rPr>
          <w:sz w:val="16"/>
        </w:rPr>
        <w:t>there</w:t>
      </w:r>
      <w:r>
        <w:rPr>
          <w:spacing w:val="40"/>
          <w:sz w:val="16"/>
        </w:rPr>
        <w:t xml:space="preserve"> </w:t>
      </w:r>
      <w:r>
        <w:rPr>
          <w:sz w:val="16"/>
        </w:rPr>
        <w:t>are no costs involved in this application process. If you possess a local tax certificate based on your country of operation this will be</w:t>
      </w:r>
      <w:r>
        <w:rPr>
          <w:spacing w:val="40"/>
          <w:sz w:val="16"/>
        </w:rPr>
        <w:t xml:space="preserve"> </w:t>
      </w:r>
      <w:r>
        <w:rPr>
          <w:sz w:val="16"/>
        </w:rPr>
        <w:t>considered, however, you must commit to apply and have access to a tax clearance verification from the Irish Revenue Commissioners</w:t>
      </w:r>
      <w:r>
        <w:rPr>
          <w:spacing w:val="40"/>
          <w:sz w:val="16"/>
        </w:rPr>
        <w:t xml:space="preserve"> </w:t>
      </w:r>
      <w:r>
        <w:rPr>
          <w:sz w:val="16"/>
        </w:rPr>
        <w:t>prior to award decision.</w:t>
      </w:r>
    </w:p>
    <w:p w14:paraId="4FBE3474" w14:textId="77777777" w:rsidR="00A652CE" w:rsidRDefault="00A652CE" w:rsidP="00A652CE">
      <w:pPr>
        <w:rPr>
          <w:sz w:val="16"/>
        </w:rPr>
        <w:sectPr w:rsidR="00A652CE">
          <w:type w:val="continuous"/>
          <w:pgSz w:w="11910" w:h="16840"/>
          <w:pgMar w:top="1400" w:right="708" w:bottom="1200" w:left="1133" w:header="0" w:footer="1000" w:gutter="0"/>
          <w:cols w:space="720"/>
        </w:sectPr>
      </w:pPr>
    </w:p>
    <w:p w14:paraId="4EEF24ED" w14:textId="77777777" w:rsidR="00A652CE" w:rsidRDefault="00A652CE" w:rsidP="00A652CE">
      <w:pPr>
        <w:pStyle w:val="BodyText"/>
        <w:spacing w:before="2"/>
        <w:ind w:left="0"/>
        <w:jc w:val="left"/>
        <w:rPr>
          <w:sz w:val="2"/>
        </w:rPr>
      </w:pPr>
    </w:p>
    <w:tbl>
      <w:tblPr>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9"/>
        <w:gridCol w:w="994"/>
        <w:gridCol w:w="994"/>
      </w:tblGrid>
      <w:tr w:rsidR="00A652CE" w14:paraId="0B9D44BC" w14:textId="77777777" w:rsidTr="000D710D">
        <w:trPr>
          <w:trHeight w:val="484"/>
        </w:trPr>
        <w:tc>
          <w:tcPr>
            <w:tcW w:w="9497" w:type="dxa"/>
            <w:gridSpan w:val="3"/>
            <w:tcBorders>
              <w:left w:val="nil"/>
              <w:bottom w:val="single" w:sz="4" w:space="0" w:color="auto"/>
              <w:right w:val="nil"/>
            </w:tcBorders>
          </w:tcPr>
          <w:p w14:paraId="47686952" w14:textId="77777777" w:rsidR="00A652CE" w:rsidRDefault="00A652CE" w:rsidP="0076114E">
            <w:pPr>
              <w:pStyle w:val="TableParagraph"/>
              <w:spacing w:before="88"/>
              <w:ind w:left="112"/>
              <w:rPr>
                <w:b/>
              </w:rPr>
            </w:pPr>
            <w:r>
              <w:rPr>
                <w:b/>
                <w:spacing w:val="-5"/>
              </w:rPr>
              <w:t>Or</w:t>
            </w:r>
          </w:p>
        </w:tc>
      </w:tr>
      <w:tr w:rsidR="00A652CE" w14:paraId="01C2EDF9" w14:textId="77777777" w:rsidTr="000D710D">
        <w:trPr>
          <w:trHeight w:val="484"/>
        </w:trPr>
        <w:tc>
          <w:tcPr>
            <w:tcW w:w="9497" w:type="dxa"/>
            <w:gridSpan w:val="3"/>
            <w:tcBorders>
              <w:top w:val="single" w:sz="4" w:space="0" w:color="auto"/>
              <w:left w:val="single" w:sz="4" w:space="0" w:color="auto"/>
              <w:bottom w:val="single" w:sz="4" w:space="0" w:color="auto"/>
              <w:right w:val="single" w:sz="4" w:space="0" w:color="auto"/>
            </w:tcBorders>
            <w:shd w:val="clear" w:color="auto" w:fill="001F5F"/>
          </w:tcPr>
          <w:p w14:paraId="2B62A0E3" w14:textId="77777777" w:rsidR="00A652CE" w:rsidRDefault="00A652CE" w:rsidP="0076114E">
            <w:pPr>
              <w:pStyle w:val="TableParagraph"/>
              <w:spacing w:before="88"/>
              <w:ind w:left="107"/>
              <w:rPr>
                <w:b/>
              </w:rPr>
            </w:pPr>
            <w:r>
              <w:rPr>
                <w:b/>
                <w:color w:val="FFFFFF"/>
              </w:rPr>
              <w:t>Option</w:t>
            </w:r>
            <w:r>
              <w:rPr>
                <w:b/>
                <w:color w:val="FFFFFF"/>
                <w:spacing w:val="-5"/>
              </w:rPr>
              <w:t xml:space="preserve"> 3:</w:t>
            </w:r>
          </w:p>
        </w:tc>
      </w:tr>
      <w:tr w:rsidR="00A652CE" w14:paraId="7002AE0B" w14:textId="77777777" w:rsidTr="000D710D">
        <w:trPr>
          <w:trHeight w:val="597"/>
        </w:trPr>
        <w:tc>
          <w:tcPr>
            <w:tcW w:w="7509" w:type="dxa"/>
            <w:vMerge w:val="restart"/>
            <w:tcBorders>
              <w:top w:val="single" w:sz="4" w:space="0" w:color="auto"/>
            </w:tcBorders>
            <w:shd w:val="clear" w:color="auto" w:fill="D9D9D9"/>
          </w:tcPr>
          <w:p w14:paraId="2E302434" w14:textId="77777777" w:rsidR="00A652CE" w:rsidRDefault="00A652CE" w:rsidP="0076114E">
            <w:pPr>
              <w:pStyle w:val="TableParagraph"/>
              <w:spacing w:before="23"/>
            </w:pPr>
          </w:p>
          <w:p w14:paraId="07E9A1F5" w14:textId="77777777" w:rsidR="00A652CE" w:rsidRDefault="00A652CE" w:rsidP="0076114E">
            <w:pPr>
              <w:pStyle w:val="TableParagraph"/>
              <w:spacing w:line="276" w:lineRule="auto"/>
              <w:ind w:left="107"/>
            </w:pPr>
            <w:r>
              <w:t>I</w:t>
            </w:r>
            <w:r>
              <w:rPr>
                <w:spacing w:val="-8"/>
              </w:rPr>
              <w:t xml:space="preserve"> </w:t>
            </w:r>
            <w:r>
              <w:t>confirm</w:t>
            </w:r>
            <w:r>
              <w:rPr>
                <w:spacing w:val="-9"/>
              </w:rPr>
              <w:t xml:space="preserve"> </w:t>
            </w:r>
            <w:r>
              <w:t>that</w:t>
            </w:r>
            <w:r>
              <w:rPr>
                <w:spacing w:val="-10"/>
              </w:rPr>
              <w:t xml:space="preserve"> </w:t>
            </w:r>
            <w:r>
              <w:t>I</w:t>
            </w:r>
            <w:r>
              <w:rPr>
                <w:spacing w:val="-8"/>
              </w:rPr>
              <w:t xml:space="preserve"> </w:t>
            </w:r>
            <w:r>
              <w:t>have</w:t>
            </w:r>
            <w:r>
              <w:rPr>
                <w:spacing w:val="-9"/>
              </w:rPr>
              <w:t xml:space="preserve"> </w:t>
            </w:r>
            <w:r>
              <w:t>applied</w:t>
            </w:r>
            <w:r>
              <w:rPr>
                <w:spacing w:val="-8"/>
              </w:rPr>
              <w:t xml:space="preserve"> </w:t>
            </w:r>
            <w:r>
              <w:t>for</w:t>
            </w:r>
            <w:r>
              <w:rPr>
                <w:spacing w:val="-10"/>
              </w:rPr>
              <w:t xml:space="preserve"> </w:t>
            </w:r>
            <w:r>
              <w:t>Tax</w:t>
            </w:r>
            <w:r>
              <w:rPr>
                <w:spacing w:val="-9"/>
              </w:rPr>
              <w:t xml:space="preserve"> </w:t>
            </w:r>
            <w:r>
              <w:t>Clearance</w:t>
            </w:r>
            <w:r>
              <w:rPr>
                <w:spacing w:val="-9"/>
              </w:rPr>
              <w:t xml:space="preserve"> </w:t>
            </w:r>
            <w:r>
              <w:t>status</w:t>
            </w:r>
            <w:r>
              <w:rPr>
                <w:spacing w:val="-10"/>
              </w:rPr>
              <w:t xml:space="preserve"> </w:t>
            </w:r>
            <w:r>
              <w:t>or</w:t>
            </w:r>
            <w:r>
              <w:rPr>
                <w:spacing w:val="-8"/>
              </w:rPr>
              <w:t xml:space="preserve"> </w:t>
            </w:r>
            <w:r>
              <w:t>a</w:t>
            </w:r>
            <w:r>
              <w:rPr>
                <w:spacing w:val="-10"/>
              </w:rPr>
              <w:t xml:space="preserve"> </w:t>
            </w:r>
            <w:r>
              <w:t>Tax</w:t>
            </w:r>
            <w:r>
              <w:rPr>
                <w:spacing w:val="-9"/>
              </w:rPr>
              <w:t xml:space="preserve"> </w:t>
            </w:r>
            <w:r>
              <w:t>Clearance</w:t>
            </w:r>
            <w:r>
              <w:rPr>
                <w:spacing w:val="-7"/>
              </w:rPr>
              <w:t xml:space="preserve"> </w:t>
            </w:r>
            <w:r>
              <w:t>Certificate which will be made available on request</w:t>
            </w:r>
          </w:p>
        </w:tc>
        <w:tc>
          <w:tcPr>
            <w:tcW w:w="994" w:type="dxa"/>
            <w:tcBorders>
              <w:top w:val="single" w:sz="4" w:space="0" w:color="auto"/>
            </w:tcBorders>
            <w:shd w:val="clear" w:color="auto" w:fill="F1F1F1"/>
          </w:tcPr>
          <w:p w14:paraId="28F6EDED" w14:textId="77777777" w:rsidR="00A652CE" w:rsidRDefault="00A652CE" w:rsidP="0076114E">
            <w:pPr>
              <w:pStyle w:val="TableParagraph"/>
              <w:spacing w:before="143"/>
              <w:ind w:left="11" w:right="6"/>
              <w:jc w:val="center"/>
              <w:rPr>
                <w:b/>
              </w:rPr>
            </w:pPr>
            <w:r>
              <w:rPr>
                <w:b/>
                <w:spacing w:val="-5"/>
              </w:rPr>
              <w:t>Yes</w:t>
            </w:r>
          </w:p>
        </w:tc>
        <w:tc>
          <w:tcPr>
            <w:tcW w:w="994" w:type="dxa"/>
            <w:tcBorders>
              <w:top w:val="single" w:sz="4" w:space="0" w:color="auto"/>
            </w:tcBorders>
            <w:shd w:val="clear" w:color="auto" w:fill="F1F1F1"/>
          </w:tcPr>
          <w:p w14:paraId="2412603C" w14:textId="77777777" w:rsidR="00A652CE" w:rsidRDefault="00A652CE" w:rsidP="0076114E">
            <w:pPr>
              <w:pStyle w:val="TableParagraph"/>
              <w:spacing w:before="143"/>
              <w:ind w:left="11" w:right="6"/>
              <w:jc w:val="center"/>
              <w:rPr>
                <w:b/>
              </w:rPr>
            </w:pPr>
            <w:r>
              <w:rPr>
                <w:b/>
                <w:spacing w:val="-5"/>
              </w:rPr>
              <w:t>No</w:t>
            </w:r>
          </w:p>
        </w:tc>
      </w:tr>
      <w:tr w:rsidR="00A652CE" w14:paraId="446FF452" w14:textId="77777777" w:rsidTr="0076114E">
        <w:trPr>
          <w:trHeight w:val="594"/>
        </w:trPr>
        <w:tc>
          <w:tcPr>
            <w:tcW w:w="7509" w:type="dxa"/>
            <w:vMerge/>
            <w:tcBorders>
              <w:top w:val="nil"/>
            </w:tcBorders>
            <w:shd w:val="clear" w:color="auto" w:fill="D9D9D9"/>
          </w:tcPr>
          <w:p w14:paraId="31DBCA71" w14:textId="77777777" w:rsidR="00A652CE" w:rsidRDefault="00A652CE" w:rsidP="0076114E">
            <w:pPr>
              <w:rPr>
                <w:sz w:val="2"/>
                <w:szCs w:val="2"/>
              </w:rPr>
            </w:pPr>
          </w:p>
        </w:tc>
        <w:tc>
          <w:tcPr>
            <w:tcW w:w="994" w:type="dxa"/>
          </w:tcPr>
          <w:p w14:paraId="57F22100" w14:textId="77777777" w:rsidR="00A652CE" w:rsidRDefault="00A652CE" w:rsidP="0076114E">
            <w:pPr>
              <w:pStyle w:val="TableParagraph"/>
              <w:spacing w:before="129"/>
              <w:ind w:left="11" w:right="5"/>
              <w:jc w:val="center"/>
              <w:rPr>
                <w:rFonts w:ascii="Segoe UI Symbol" w:hAnsi="Segoe UI Symbol"/>
              </w:rPr>
            </w:pPr>
            <w:r>
              <w:rPr>
                <w:rFonts w:ascii="Segoe UI Symbol" w:hAnsi="Segoe UI Symbol"/>
                <w:spacing w:val="-10"/>
              </w:rPr>
              <w:t>☐</w:t>
            </w:r>
          </w:p>
        </w:tc>
        <w:tc>
          <w:tcPr>
            <w:tcW w:w="994" w:type="dxa"/>
          </w:tcPr>
          <w:p w14:paraId="7EE8CF91" w14:textId="77777777" w:rsidR="00A652CE" w:rsidRDefault="00A652CE" w:rsidP="0076114E">
            <w:pPr>
              <w:pStyle w:val="TableParagraph"/>
              <w:spacing w:before="129"/>
              <w:ind w:left="11" w:right="10"/>
              <w:jc w:val="center"/>
              <w:rPr>
                <w:rFonts w:ascii="Segoe UI Symbol" w:hAnsi="Segoe UI Symbol"/>
              </w:rPr>
            </w:pPr>
            <w:r>
              <w:rPr>
                <w:rFonts w:ascii="Segoe UI Symbol" w:hAnsi="Segoe UI Symbol"/>
                <w:spacing w:val="-10"/>
              </w:rPr>
              <w:t>☐</w:t>
            </w:r>
          </w:p>
        </w:tc>
      </w:tr>
      <w:tr w:rsidR="00A652CE" w14:paraId="1FDEE201" w14:textId="77777777" w:rsidTr="000D710D">
        <w:trPr>
          <w:trHeight w:val="486"/>
        </w:trPr>
        <w:tc>
          <w:tcPr>
            <w:tcW w:w="9497" w:type="dxa"/>
            <w:gridSpan w:val="3"/>
            <w:tcBorders>
              <w:left w:val="nil"/>
              <w:bottom w:val="single" w:sz="4" w:space="0" w:color="auto"/>
              <w:right w:val="nil"/>
            </w:tcBorders>
          </w:tcPr>
          <w:p w14:paraId="15FCD75E" w14:textId="77777777" w:rsidR="00A652CE" w:rsidRDefault="00A652CE" w:rsidP="0076114E">
            <w:pPr>
              <w:pStyle w:val="TableParagraph"/>
              <w:spacing w:before="88"/>
              <w:ind w:left="112"/>
            </w:pPr>
            <w:r>
              <w:rPr>
                <w:spacing w:val="-5"/>
              </w:rPr>
              <w:t>And</w:t>
            </w:r>
          </w:p>
        </w:tc>
      </w:tr>
      <w:tr w:rsidR="00A652CE" w14:paraId="0A5FB454" w14:textId="77777777" w:rsidTr="000D710D">
        <w:trPr>
          <w:trHeight w:val="481"/>
        </w:trPr>
        <w:tc>
          <w:tcPr>
            <w:tcW w:w="9497" w:type="dxa"/>
            <w:gridSpan w:val="3"/>
            <w:tcBorders>
              <w:top w:val="single" w:sz="4" w:space="0" w:color="auto"/>
              <w:left w:val="single" w:sz="4" w:space="0" w:color="auto"/>
              <w:bottom w:val="single" w:sz="4" w:space="0" w:color="auto"/>
              <w:right w:val="single" w:sz="4" w:space="0" w:color="auto"/>
            </w:tcBorders>
            <w:shd w:val="clear" w:color="auto" w:fill="001F5F"/>
          </w:tcPr>
          <w:p w14:paraId="44910453" w14:textId="77777777" w:rsidR="00A652CE" w:rsidRDefault="00A652CE" w:rsidP="0076114E">
            <w:pPr>
              <w:pStyle w:val="TableParagraph"/>
              <w:spacing w:before="85"/>
              <w:ind w:left="107"/>
              <w:rPr>
                <w:b/>
              </w:rPr>
            </w:pPr>
            <w:r>
              <w:rPr>
                <w:b/>
                <w:color w:val="FFFFFF"/>
              </w:rPr>
              <w:t>Tax</w:t>
            </w:r>
            <w:r>
              <w:rPr>
                <w:b/>
                <w:color w:val="FFFFFF"/>
                <w:spacing w:val="-4"/>
              </w:rPr>
              <w:t xml:space="preserve"> </w:t>
            </w:r>
            <w:r>
              <w:rPr>
                <w:b/>
                <w:color w:val="FFFFFF"/>
              </w:rPr>
              <w:t>Compliance</w:t>
            </w:r>
            <w:r>
              <w:rPr>
                <w:b/>
                <w:color w:val="FFFFFF"/>
                <w:spacing w:val="-4"/>
              </w:rPr>
              <w:t xml:space="preserve"> </w:t>
            </w:r>
            <w:r>
              <w:rPr>
                <w:b/>
                <w:color w:val="FFFFFF"/>
              </w:rPr>
              <w:t>of</w:t>
            </w:r>
            <w:r>
              <w:rPr>
                <w:b/>
                <w:color w:val="FFFFFF"/>
                <w:spacing w:val="-4"/>
              </w:rPr>
              <w:t xml:space="preserve"> </w:t>
            </w:r>
            <w:r>
              <w:rPr>
                <w:b/>
                <w:color w:val="FFFFFF"/>
              </w:rPr>
              <w:t>Third</w:t>
            </w:r>
            <w:r>
              <w:rPr>
                <w:b/>
                <w:color w:val="FFFFFF"/>
                <w:spacing w:val="-4"/>
              </w:rPr>
              <w:t xml:space="preserve"> </w:t>
            </w:r>
            <w:r>
              <w:rPr>
                <w:b/>
                <w:color w:val="FFFFFF"/>
                <w:spacing w:val="-2"/>
              </w:rPr>
              <w:t>Parties</w:t>
            </w:r>
          </w:p>
        </w:tc>
      </w:tr>
      <w:tr w:rsidR="00A652CE" w14:paraId="55A31677" w14:textId="77777777" w:rsidTr="000D710D">
        <w:trPr>
          <w:trHeight w:val="434"/>
        </w:trPr>
        <w:tc>
          <w:tcPr>
            <w:tcW w:w="7509" w:type="dxa"/>
            <w:vMerge w:val="restart"/>
            <w:tcBorders>
              <w:top w:val="single" w:sz="4" w:space="0" w:color="auto"/>
              <w:left w:val="single" w:sz="4" w:space="0" w:color="auto"/>
              <w:bottom w:val="single" w:sz="4" w:space="0" w:color="auto"/>
              <w:right w:val="single" w:sz="4" w:space="0" w:color="auto"/>
            </w:tcBorders>
            <w:shd w:val="clear" w:color="auto" w:fill="E7E6E6"/>
          </w:tcPr>
          <w:p w14:paraId="1495BBA2" w14:textId="77777777" w:rsidR="00A652CE" w:rsidRDefault="00A652CE" w:rsidP="0076114E">
            <w:pPr>
              <w:pStyle w:val="TableParagraph"/>
              <w:spacing w:before="56" w:line="276" w:lineRule="auto"/>
              <w:ind w:left="107"/>
            </w:pPr>
            <w:r>
              <w:t>I confirm that where requested I will ensure that all relevant Third Parties associated</w:t>
            </w:r>
            <w:r>
              <w:rPr>
                <w:spacing w:val="-5"/>
              </w:rPr>
              <w:t xml:space="preserve"> </w:t>
            </w:r>
            <w:r>
              <w:t>with</w:t>
            </w:r>
            <w:r>
              <w:rPr>
                <w:spacing w:val="-2"/>
              </w:rPr>
              <w:t xml:space="preserve"> </w:t>
            </w:r>
            <w:r>
              <w:t>this</w:t>
            </w:r>
            <w:r>
              <w:rPr>
                <w:spacing w:val="-2"/>
              </w:rPr>
              <w:t xml:space="preserve"> </w:t>
            </w:r>
            <w:r>
              <w:t>Application</w:t>
            </w:r>
            <w:r>
              <w:rPr>
                <w:spacing w:val="-5"/>
              </w:rPr>
              <w:t xml:space="preserve"> </w:t>
            </w:r>
            <w:r>
              <w:t>will</w:t>
            </w:r>
            <w:r>
              <w:rPr>
                <w:spacing w:val="-2"/>
              </w:rPr>
              <w:t xml:space="preserve"> </w:t>
            </w:r>
            <w:r>
              <w:t>be</w:t>
            </w:r>
            <w:r>
              <w:rPr>
                <w:spacing w:val="-2"/>
              </w:rPr>
              <w:t xml:space="preserve"> </w:t>
            </w:r>
            <w:r>
              <w:t>in</w:t>
            </w:r>
            <w:r>
              <w:rPr>
                <w:spacing w:val="-4"/>
              </w:rPr>
              <w:t xml:space="preserve"> </w:t>
            </w:r>
            <w:r>
              <w:t>a</w:t>
            </w:r>
            <w:r>
              <w:rPr>
                <w:spacing w:val="-4"/>
              </w:rPr>
              <w:t xml:space="preserve"> </w:t>
            </w:r>
            <w:r>
              <w:t>position</w:t>
            </w:r>
            <w:r>
              <w:rPr>
                <w:spacing w:val="-5"/>
              </w:rPr>
              <w:t xml:space="preserve"> </w:t>
            </w:r>
            <w:r>
              <w:t>to</w:t>
            </w:r>
            <w:r>
              <w:rPr>
                <w:spacing w:val="-2"/>
              </w:rPr>
              <w:t xml:space="preserve"> </w:t>
            </w:r>
            <w:r>
              <w:t>comply</w:t>
            </w:r>
            <w:r>
              <w:rPr>
                <w:spacing w:val="-4"/>
              </w:rPr>
              <w:t xml:space="preserve"> </w:t>
            </w:r>
            <w:r>
              <w:t>with</w:t>
            </w:r>
            <w:r>
              <w:rPr>
                <w:spacing w:val="-2"/>
              </w:rPr>
              <w:t xml:space="preserve"> </w:t>
            </w:r>
            <w:r>
              <w:t>the</w:t>
            </w:r>
            <w:r>
              <w:rPr>
                <w:spacing w:val="-2"/>
              </w:rPr>
              <w:t xml:space="preserve"> </w:t>
            </w:r>
            <w:r>
              <w:t>Tax Compliance obligations.</w:t>
            </w:r>
          </w:p>
        </w:tc>
        <w:tc>
          <w:tcPr>
            <w:tcW w:w="994" w:type="dxa"/>
            <w:tcBorders>
              <w:top w:val="single" w:sz="4" w:space="0" w:color="auto"/>
              <w:left w:val="single" w:sz="4" w:space="0" w:color="auto"/>
            </w:tcBorders>
            <w:shd w:val="clear" w:color="auto" w:fill="E7E6E6"/>
          </w:tcPr>
          <w:p w14:paraId="4F4BE368" w14:textId="77777777" w:rsidR="00A652CE" w:rsidRDefault="00A652CE" w:rsidP="0076114E">
            <w:pPr>
              <w:pStyle w:val="TableParagraph"/>
              <w:spacing w:before="56"/>
              <w:ind w:left="11" w:right="5"/>
              <w:jc w:val="center"/>
            </w:pPr>
            <w:r>
              <w:rPr>
                <w:spacing w:val="-5"/>
              </w:rPr>
              <w:t>Yes</w:t>
            </w:r>
          </w:p>
        </w:tc>
        <w:tc>
          <w:tcPr>
            <w:tcW w:w="994" w:type="dxa"/>
            <w:tcBorders>
              <w:top w:val="single" w:sz="4" w:space="0" w:color="auto"/>
            </w:tcBorders>
            <w:shd w:val="clear" w:color="auto" w:fill="E7E6E6"/>
          </w:tcPr>
          <w:p w14:paraId="2D5FF768" w14:textId="77777777" w:rsidR="00A652CE" w:rsidRDefault="00A652CE" w:rsidP="0076114E">
            <w:pPr>
              <w:pStyle w:val="TableParagraph"/>
              <w:spacing w:before="56"/>
              <w:ind w:left="11" w:right="11"/>
              <w:jc w:val="center"/>
            </w:pPr>
            <w:r>
              <w:rPr>
                <w:spacing w:val="-5"/>
              </w:rPr>
              <w:t>No</w:t>
            </w:r>
          </w:p>
        </w:tc>
      </w:tr>
      <w:tr w:rsidR="00A652CE" w14:paraId="450DC53F" w14:textId="77777777" w:rsidTr="000D710D">
        <w:trPr>
          <w:trHeight w:val="558"/>
        </w:trPr>
        <w:tc>
          <w:tcPr>
            <w:tcW w:w="7509" w:type="dxa"/>
            <w:vMerge/>
            <w:tcBorders>
              <w:top w:val="single" w:sz="4" w:space="0" w:color="auto"/>
              <w:left w:val="single" w:sz="4" w:space="0" w:color="auto"/>
              <w:bottom w:val="single" w:sz="4" w:space="0" w:color="auto"/>
              <w:right w:val="single" w:sz="4" w:space="0" w:color="auto"/>
            </w:tcBorders>
            <w:shd w:val="clear" w:color="auto" w:fill="E7E6E6"/>
          </w:tcPr>
          <w:p w14:paraId="6CA1AA38" w14:textId="77777777" w:rsidR="00A652CE" w:rsidRDefault="00A652CE" w:rsidP="0076114E">
            <w:pPr>
              <w:rPr>
                <w:sz w:val="2"/>
                <w:szCs w:val="2"/>
              </w:rPr>
            </w:pPr>
          </w:p>
        </w:tc>
        <w:tc>
          <w:tcPr>
            <w:tcW w:w="994" w:type="dxa"/>
            <w:tcBorders>
              <w:left w:val="single" w:sz="4" w:space="0" w:color="auto"/>
            </w:tcBorders>
          </w:tcPr>
          <w:p w14:paraId="110C2221" w14:textId="77777777" w:rsidR="00A652CE" w:rsidRDefault="00A652CE" w:rsidP="0076114E">
            <w:pPr>
              <w:pStyle w:val="TableParagraph"/>
              <w:spacing w:before="119"/>
              <w:ind w:left="11" w:right="5"/>
              <w:jc w:val="center"/>
              <w:rPr>
                <w:rFonts w:ascii="Segoe UI Symbol" w:hAnsi="Segoe UI Symbol"/>
              </w:rPr>
            </w:pPr>
            <w:r>
              <w:rPr>
                <w:rFonts w:ascii="Segoe UI Symbol" w:hAnsi="Segoe UI Symbol"/>
                <w:spacing w:val="-10"/>
              </w:rPr>
              <w:t>☐</w:t>
            </w:r>
          </w:p>
        </w:tc>
        <w:tc>
          <w:tcPr>
            <w:tcW w:w="994" w:type="dxa"/>
          </w:tcPr>
          <w:p w14:paraId="1986022A" w14:textId="77777777" w:rsidR="00A652CE" w:rsidRDefault="00A652CE" w:rsidP="0076114E">
            <w:pPr>
              <w:pStyle w:val="TableParagraph"/>
              <w:spacing w:before="119"/>
              <w:ind w:left="11" w:right="10"/>
              <w:jc w:val="center"/>
              <w:rPr>
                <w:rFonts w:ascii="Segoe UI Symbol" w:hAnsi="Segoe UI Symbol"/>
              </w:rPr>
            </w:pPr>
            <w:r>
              <w:rPr>
                <w:rFonts w:ascii="Segoe UI Symbol" w:hAnsi="Segoe UI Symbol"/>
                <w:spacing w:val="-10"/>
              </w:rPr>
              <w:t>☐</w:t>
            </w:r>
          </w:p>
        </w:tc>
      </w:tr>
    </w:tbl>
    <w:p w14:paraId="3C54E05F" w14:textId="77777777" w:rsidR="00A652CE" w:rsidRDefault="00A652CE" w:rsidP="00A652CE">
      <w:pPr>
        <w:pStyle w:val="BodyText"/>
        <w:spacing w:before="223"/>
        <w:ind w:left="0"/>
        <w:jc w:val="left"/>
        <w:rPr>
          <w:sz w:val="20"/>
        </w:rPr>
      </w:pPr>
    </w:p>
    <w:p w14:paraId="52C34386" w14:textId="77777777" w:rsidR="00A652CE" w:rsidRDefault="00A652CE" w:rsidP="00A652CE">
      <w:pPr>
        <w:pStyle w:val="TableParagraph"/>
        <w:jc w:val="center"/>
        <w:rPr>
          <w:rFonts w:ascii="Segoe UI Symbol" w:hAnsi="Segoe UI Symbol"/>
        </w:rPr>
        <w:sectPr w:rsidR="00A652CE">
          <w:pgSz w:w="11910" w:h="16840"/>
          <w:pgMar w:top="1380" w:right="708" w:bottom="1398" w:left="1133" w:header="0" w:footer="1000" w:gutter="0"/>
          <w:cols w:space="720"/>
        </w:sectPr>
      </w:pPr>
    </w:p>
    <w:p w14:paraId="1A3D7A1C" w14:textId="77777777" w:rsidR="00A652CE" w:rsidRDefault="00A652CE" w:rsidP="00A652CE">
      <w:pPr>
        <w:pStyle w:val="BodyText"/>
        <w:spacing w:before="228"/>
        <w:ind w:left="0"/>
        <w:jc w:val="left"/>
        <w:rPr>
          <w:sz w:val="20"/>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397"/>
        <w:gridCol w:w="1148"/>
        <w:gridCol w:w="2548"/>
        <w:gridCol w:w="992"/>
        <w:gridCol w:w="983"/>
      </w:tblGrid>
      <w:tr w:rsidR="00A652CE" w14:paraId="77249B63" w14:textId="77777777" w:rsidTr="000D710D">
        <w:trPr>
          <w:trHeight w:val="484"/>
        </w:trPr>
        <w:tc>
          <w:tcPr>
            <w:tcW w:w="9500" w:type="dxa"/>
            <w:gridSpan w:val="6"/>
            <w:shd w:val="clear" w:color="auto" w:fill="002849"/>
          </w:tcPr>
          <w:p w14:paraId="438241D7" w14:textId="14C5C55D" w:rsidR="00A652CE" w:rsidRDefault="00EC2A0C" w:rsidP="0076114E">
            <w:pPr>
              <w:pStyle w:val="TableParagraph"/>
              <w:spacing w:before="88"/>
              <w:ind w:left="107"/>
              <w:rPr>
                <w:b/>
              </w:rPr>
            </w:pPr>
            <w:r>
              <w:rPr>
                <w:b/>
                <w:color w:val="FFFFFF"/>
              </w:rPr>
              <w:t>A3</w:t>
            </w:r>
            <w:r w:rsidR="00A652CE">
              <w:rPr>
                <w:b/>
                <w:color w:val="FFFFFF"/>
              </w:rPr>
              <w:t>.</w:t>
            </w:r>
            <w:r w:rsidR="00A652CE">
              <w:rPr>
                <w:b/>
                <w:color w:val="FFFFFF"/>
                <w:spacing w:val="-2"/>
              </w:rPr>
              <w:t xml:space="preserve"> Insurance</w:t>
            </w:r>
          </w:p>
        </w:tc>
      </w:tr>
      <w:tr w:rsidR="00A652CE" w14:paraId="2851BCBE" w14:textId="77777777" w:rsidTr="000D710D">
        <w:trPr>
          <w:trHeight w:val="1627"/>
        </w:trPr>
        <w:tc>
          <w:tcPr>
            <w:tcW w:w="9500" w:type="dxa"/>
            <w:gridSpan w:val="6"/>
            <w:shd w:val="clear" w:color="auto" w:fill="E7E6E6"/>
          </w:tcPr>
          <w:p w14:paraId="526A0D57" w14:textId="77777777" w:rsidR="00A652CE" w:rsidRDefault="00A652CE" w:rsidP="0076114E">
            <w:pPr>
              <w:pStyle w:val="TableParagraph"/>
              <w:spacing w:before="88"/>
              <w:ind w:left="107"/>
            </w:pPr>
            <w:r>
              <w:t>Insurance</w:t>
            </w:r>
            <w:r>
              <w:rPr>
                <w:spacing w:val="-4"/>
              </w:rPr>
              <w:t xml:space="preserve"> </w:t>
            </w:r>
            <w:r>
              <w:t>types</w:t>
            </w:r>
            <w:r>
              <w:rPr>
                <w:spacing w:val="-4"/>
              </w:rPr>
              <w:t xml:space="preserve"> </w:t>
            </w:r>
            <w:r>
              <w:t>and</w:t>
            </w:r>
            <w:r>
              <w:rPr>
                <w:spacing w:val="-8"/>
              </w:rPr>
              <w:t xml:space="preserve"> </w:t>
            </w:r>
            <w:r>
              <w:t>minimum</w:t>
            </w:r>
            <w:r>
              <w:rPr>
                <w:spacing w:val="-4"/>
              </w:rPr>
              <w:t xml:space="preserve"> </w:t>
            </w:r>
            <w:r>
              <w:t>required</w:t>
            </w:r>
            <w:r>
              <w:rPr>
                <w:spacing w:val="-5"/>
              </w:rPr>
              <w:t xml:space="preserve"> </w:t>
            </w:r>
            <w:r>
              <w:rPr>
                <w:spacing w:val="-2"/>
              </w:rPr>
              <w:t>levels:</w:t>
            </w:r>
          </w:p>
          <w:p w14:paraId="498E9D7E" w14:textId="77777777" w:rsidR="00A652CE" w:rsidRDefault="00A652CE" w:rsidP="0076114E">
            <w:pPr>
              <w:pStyle w:val="TableParagraph"/>
              <w:numPr>
                <w:ilvl w:val="0"/>
                <w:numId w:val="12"/>
              </w:numPr>
              <w:tabs>
                <w:tab w:val="left" w:pos="827"/>
              </w:tabs>
              <w:spacing w:before="102"/>
            </w:pPr>
            <w:r>
              <w:t>Employer’s</w:t>
            </w:r>
            <w:r>
              <w:rPr>
                <w:spacing w:val="-6"/>
              </w:rPr>
              <w:t xml:space="preserve"> </w:t>
            </w:r>
            <w:r>
              <w:t>Liability:</w:t>
            </w:r>
            <w:r>
              <w:rPr>
                <w:spacing w:val="-7"/>
              </w:rPr>
              <w:t xml:space="preserve"> </w:t>
            </w:r>
            <w:r>
              <w:t>€13</w:t>
            </w:r>
            <w:r>
              <w:rPr>
                <w:spacing w:val="-7"/>
              </w:rPr>
              <w:t xml:space="preserve"> </w:t>
            </w:r>
            <w:r>
              <w:rPr>
                <w:spacing w:val="-2"/>
              </w:rPr>
              <w:t>million</w:t>
            </w:r>
          </w:p>
          <w:p w14:paraId="7F3CD146" w14:textId="77777777" w:rsidR="00A652CE" w:rsidRDefault="00A652CE" w:rsidP="0076114E">
            <w:pPr>
              <w:pStyle w:val="TableParagraph"/>
              <w:numPr>
                <w:ilvl w:val="0"/>
                <w:numId w:val="12"/>
              </w:numPr>
              <w:tabs>
                <w:tab w:val="left" w:pos="827"/>
              </w:tabs>
              <w:spacing w:before="98"/>
            </w:pPr>
            <w:r>
              <w:t>Public</w:t>
            </w:r>
            <w:r>
              <w:rPr>
                <w:spacing w:val="-5"/>
              </w:rPr>
              <w:t xml:space="preserve"> </w:t>
            </w:r>
            <w:r>
              <w:t>Liability:</w:t>
            </w:r>
            <w:r>
              <w:rPr>
                <w:spacing w:val="-6"/>
              </w:rPr>
              <w:t xml:space="preserve"> </w:t>
            </w:r>
            <w:r>
              <w:t>€6.5</w:t>
            </w:r>
            <w:r>
              <w:rPr>
                <w:spacing w:val="-6"/>
              </w:rPr>
              <w:t xml:space="preserve"> </w:t>
            </w:r>
            <w:r>
              <w:rPr>
                <w:spacing w:val="-2"/>
              </w:rPr>
              <w:t>million</w:t>
            </w:r>
          </w:p>
          <w:p w14:paraId="5B3556D9" w14:textId="23C20853" w:rsidR="00F81025" w:rsidRDefault="00F81025" w:rsidP="00F81025">
            <w:pPr>
              <w:pStyle w:val="TableParagraph"/>
              <w:numPr>
                <w:ilvl w:val="0"/>
                <w:numId w:val="12"/>
              </w:numPr>
              <w:tabs>
                <w:tab w:val="left" w:pos="827"/>
              </w:tabs>
              <w:spacing w:before="102"/>
            </w:pPr>
            <w:r>
              <w:t>Professional Indemnity: €1.5</w:t>
            </w:r>
            <w:r>
              <w:rPr>
                <w:spacing w:val="-6"/>
              </w:rPr>
              <w:t xml:space="preserve"> </w:t>
            </w:r>
            <w:r>
              <w:rPr>
                <w:spacing w:val="-2"/>
              </w:rPr>
              <w:t>million</w:t>
            </w:r>
          </w:p>
        </w:tc>
      </w:tr>
      <w:tr w:rsidR="00A652CE" w14:paraId="5CA09520" w14:textId="77777777" w:rsidTr="000D710D">
        <w:trPr>
          <w:trHeight w:val="484"/>
        </w:trPr>
        <w:tc>
          <w:tcPr>
            <w:tcW w:w="9500" w:type="dxa"/>
            <w:gridSpan w:val="6"/>
            <w:shd w:val="clear" w:color="auto" w:fill="F1F1F1"/>
          </w:tcPr>
          <w:p w14:paraId="62C28CCE" w14:textId="77777777" w:rsidR="00A652CE" w:rsidRDefault="00A652CE" w:rsidP="0076114E">
            <w:pPr>
              <w:pStyle w:val="TableParagraph"/>
              <w:spacing w:before="88"/>
              <w:ind w:left="107"/>
            </w:pPr>
            <w:r>
              <w:t>I</w:t>
            </w:r>
            <w:r>
              <w:rPr>
                <w:spacing w:val="-4"/>
              </w:rPr>
              <w:t xml:space="preserve"> </w:t>
            </w:r>
            <w:r>
              <w:t>confirm</w:t>
            </w:r>
            <w:r>
              <w:rPr>
                <w:spacing w:val="-3"/>
              </w:rPr>
              <w:t xml:space="preserve"> </w:t>
            </w:r>
            <w:r>
              <w:t>that</w:t>
            </w:r>
            <w:r>
              <w:rPr>
                <w:spacing w:val="-6"/>
              </w:rPr>
              <w:t xml:space="preserve"> </w:t>
            </w:r>
            <w:r>
              <w:t>we</w:t>
            </w:r>
            <w:r>
              <w:rPr>
                <w:spacing w:val="-3"/>
              </w:rPr>
              <w:t xml:space="preserve"> </w:t>
            </w:r>
            <w:r>
              <w:t>have</w:t>
            </w:r>
            <w:r>
              <w:rPr>
                <w:spacing w:val="-4"/>
              </w:rPr>
              <w:t xml:space="preserve"> </w:t>
            </w:r>
            <w:r>
              <w:t>the</w:t>
            </w:r>
            <w:r>
              <w:rPr>
                <w:spacing w:val="-5"/>
              </w:rPr>
              <w:t xml:space="preserve"> </w:t>
            </w:r>
            <w:r>
              <w:t>following</w:t>
            </w:r>
            <w:r>
              <w:rPr>
                <w:spacing w:val="-6"/>
              </w:rPr>
              <w:t xml:space="preserve"> </w:t>
            </w:r>
            <w:r>
              <w:t>insurances</w:t>
            </w:r>
            <w:r>
              <w:rPr>
                <w:spacing w:val="-3"/>
              </w:rPr>
              <w:t xml:space="preserve"> </w:t>
            </w:r>
            <w:r>
              <w:t>in</w:t>
            </w:r>
            <w:r>
              <w:rPr>
                <w:spacing w:val="-7"/>
              </w:rPr>
              <w:t xml:space="preserve"> </w:t>
            </w:r>
            <w:r>
              <w:rPr>
                <w:spacing w:val="-2"/>
              </w:rPr>
              <w:t>place:</w:t>
            </w:r>
          </w:p>
        </w:tc>
      </w:tr>
      <w:tr w:rsidR="00A652CE" w14:paraId="38304211" w14:textId="77777777" w:rsidTr="000D710D">
        <w:trPr>
          <w:trHeight w:val="454"/>
        </w:trPr>
        <w:tc>
          <w:tcPr>
            <w:tcW w:w="2432" w:type="dxa"/>
            <w:tcBorders>
              <w:right w:val="single" w:sz="4" w:space="0" w:color="auto"/>
            </w:tcBorders>
            <w:shd w:val="clear" w:color="auto" w:fill="D9D9D9"/>
          </w:tcPr>
          <w:p w14:paraId="1785C1BF" w14:textId="77777777" w:rsidR="00A652CE" w:rsidRDefault="00A652CE" w:rsidP="0076114E">
            <w:pPr>
              <w:pStyle w:val="TableParagraph"/>
              <w:spacing w:before="88"/>
              <w:ind w:left="107"/>
              <w:rPr>
                <w:b/>
              </w:rPr>
            </w:pPr>
            <w:r>
              <w:rPr>
                <w:b/>
              </w:rPr>
              <w:t>Insurance</w:t>
            </w:r>
            <w:r>
              <w:rPr>
                <w:b/>
                <w:spacing w:val="-7"/>
              </w:rPr>
              <w:t xml:space="preserve"> </w:t>
            </w:r>
            <w:r>
              <w:rPr>
                <w:b/>
                <w:spacing w:val="-2"/>
              </w:rPr>
              <w:t>Type:</w:t>
            </w:r>
          </w:p>
        </w:tc>
        <w:tc>
          <w:tcPr>
            <w:tcW w:w="2545" w:type="dxa"/>
            <w:gridSpan w:val="2"/>
            <w:tcBorders>
              <w:top w:val="single" w:sz="4" w:space="0" w:color="auto"/>
              <w:left w:val="single" w:sz="4" w:space="0" w:color="auto"/>
              <w:bottom w:val="single" w:sz="4" w:space="0" w:color="auto"/>
              <w:right w:val="single" w:sz="4" w:space="0" w:color="auto"/>
            </w:tcBorders>
            <w:shd w:val="clear" w:color="auto" w:fill="D9D9D9"/>
          </w:tcPr>
          <w:p w14:paraId="01667D0E" w14:textId="77777777" w:rsidR="00A652CE" w:rsidRDefault="00A652CE" w:rsidP="0076114E">
            <w:pPr>
              <w:pStyle w:val="TableParagraph"/>
              <w:spacing w:before="88"/>
              <w:ind w:left="109"/>
              <w:rPr>
                <w:b/>
              </w:rPr>
            </w:pPr>
            <w:r>
              <w:rPr>
                <w:b/>
              </w:rPr>
              <w:t>Level</w:t>
            </w:r>
            <w:r>
              <w:rPr>
                <w:b/>
                <w:spacing w:val="-4"/>
              </w:rPr>
              <w:t xml:space="preserve"> </w:t>
            </w:r>
            <w:r>
              <w:rPr>
                <w:b/>
              </w:rPr>
              <w:t>in</w:t>
            </w:r>
            <w:r>
              <w:rPr>
                <w:b/>
                <w:spacing w:val="-2"/>
              </w:rPr>
              <w:t xml:space="preserve"> place</w:t>
            </w:r>
          </w:p>
        </w:tc>
        <w:tc>
          <w:tcPr>
            <w:tcW w:w="2548" w:type="dxa"/>
            <w:tcBorders>
              <w:left w:val="single" w:sz="4" w:space="0" w:color="auto"/>
              <w:bottom w:val="single" w:sz="4" w:space="0" w:color="auto"/>
            </w:tcBorders>
            <w:shd w:val="clear" w:color="auto" w:fill="D9D9D9"/>
          </w:tcPr>
          <w:p w14:paraId="53D82C32" w14:textId="77777777" w:rsidR="00A652CE" w:rsidRDefault="00A652CE" w:rsidP="0076114E">
            <w:pPr>
              <w:pStyle w:val="TableParagraph"/>
              <w:spacing w:before="88"/>
              <w:ind w:left="109"/>
              <w:rPr>
                <w:b/>
              </w:rPr>
            </w:pPr>
            <w:r>
              <w:rPr>
                <w:b/>
              </w:rPr>
              <w:t>Details</w:t>
            </w:r>
            <w:r>
              <w:rPr>
                <w:b/>
                <w:spacing w:val="-6"/>
              </w:rPr>
              <w:t xml:space="preserve"> </w:t>
            </w:r>
            <w:r>
              <w:rPr>
                <w:b/>
              </w:rPr>
              <w:t>of</w:t>
            </w:r>
            <w:r>
              <w:rPr>
                <w:b/>
                <w:spacing w:val="-1"/>
              </w:rPr>
              <w:t xml:space="preserve"> </w:t>
            </w:r>
            <w:r>
              <w:rPr>
                <w:b/>
                <w:spacing w:val="-2"/>
              </w:rPr>
              <w:t>Excess</w:t>
            </w:r>
          </w:p>
        </w:tc>
        <w:tc>
          <w:tcPr>
            <w:tcW w:w="1975" w:type="dxa"/>
            <w:gridSpan w:val="2"/>
            <w:tcBorders>
              <w:bottom w:val="single" w:sz="4" w:space="0" w:color="auto"/>
            </w:tcBorders>
            <w:shd w:val="clear" w:color="auto" w:fill="D9D9D9"/>
          </w:tcPr>
          <w:p w14:paraId="27245727" w14:textId="77777777" w:rsidR="00A652CE" w:rsidRDefault="00A652CE" w:rsidP="0076114E">
            <w:pPr>
              <w:pStyle w:val="TableParagraph"/>
              <w:spacing w:before="88"/>
              <w:ind w:left="105"/>
              <w:rPr>
                <w:b/>
              </w:rPr>
            </w:pPr>
            <w:r>
              <w:rPr>
                <w:b/>
              </w:rPr>
              <w:t>Expiry</w:t>
            </w:r>
            <w:r>
              <w:rPr>
                <w:b/>
                <w:spacing w:val="-4"/>
              </w:rPr>
              <w:t xml:space="preserve"> Date</w:t>
            </w:r>
          </w:p>
        </w:tc>
      </w:tr>
      <w:tr w:rsidR="00A652CE" w14:paraId="69AA8F83" w14:textId="77777777" w:rsidTr="000D710D">
        <w:trPr>
          <w:trHeight w:val="481"/>
        </w:trPr>
        <w:tc>
          <w:tcPr>
            <w:tcW w:w="2432" w:type="dxa"/>
            <w:shd w:val="clear" w:color="auto" w:fill="F1F1F1"/>
          </w:tcPr>
          <w:p w14:paraId="2E636A48" w14:textId="77777777" w:rsidR="00A652CE" w:rsidRDefault="00A652CE" w:rsidP="0076114E">
            <w:pPr>
              <w:pStyle w:val="TableParagraph"/>
              <w:spacing w:before="82"/>
              <w:ind w:left="107"/>
            </w:pPr>
            <w:r>
              <w:t>Employer’s</w:t>
            </w:r>
            <w:r>
              <w:rPr>
                <w:spacing w:val="-7"/>
              </w:rPr>
              <w:t xml:space="preserve"> </w:t>
            </w:r>
            <w:r>
              <w:rPr>
                <w:spacing w:val="-2"/>
              </w:rPr>
              <w:t>Liability</w:t>
            </w:r>
          </w:p>
        </w:tc>
        <w:tc>
          <w:tcPr>
            <w:tcW w:w="2545" w:type="dxa"/>
            <w:gridSpan w:val="2"/>
            <w:tcBorders>
              <w:top w:val="single" w:sz="4" w:space="0" w:color="auto"/>
            </w:tcBorders>
          </w:tcPr>
          <w:p w14:paraId="36F11968" w14:textId="77777777" w:rsidR="00A652CE" w:rsidRDefault="00A652CE" w:rsidP="0076114E">
            <w:pPr>
              <w:pStyle w:val="TableParagraph"/>
              <w:spacing w:before="82"/>
              <w:ind w:left="109"/>
            </w:pPr>
            <w:r>
              <w:rPr>
                <w:spacing w:val="-10"/>
              </w:rPr>
              <w:t>€</w:t>
            </w:r>
          </w:p>
        </w:tc>
        <w:tc>
          <w:tcPr>
            <w:tcW w:w="2548" w:type="dxa"/>
            <w:tcBorders>
              <w:top w:val="single" w:sz="4" w:space="0" w:color="auto"/>
            </w:tcBorders>
          </w:tcPr>
          <w:p w14:paraId="5A688F09" w14:textId="77777777" w:rsidR="00A652CE" w:rsidRDefault="00A652CE" w:rsidP="0076114E">
            <w:pPr>
              <w:pStyle w:val="TableParagraph"/>
              <w:rPr>
                <w:rFonts w:ascii="Times New Roman"/>
              </w:rPr>
            </w:pPr>
          </w:p>
        </w:tc>
        <w:tc>
          <w:tcPr>
            <w:tcW w:w="1975" w:type="dxa"/>
            <w:gridSpan w:val="2"/>
            <w:tcBorders>
              <w:top w:val="single" w:sz="4" w:space="0" w:color="auto"/>
            </w:tcBorders>
          </w:tcPr>
          <w:p w14:paraId="78442774" w14:textId="77777777" w:rsidR="00A652CE" w:rsidRDefault="00A652CE" w:rsidP="0076114E">
            <w:pPr>
              <w:pStyle w:val="TableParagraph"/>
              <w:rPr>
                <w:rFonts w:ascii="Times New Roman"/>
              </w:rPr>
            </w:pPr>
          </w:p>
        </w:tc>
      </w:tr>
      <w:tr w:rsidR="00A652CE" w14:paraId="0D7303C3" w14:textId="77777777" w:rsidTr="000D710D">
        <w:trPr>
          <w:trHeight w:val="484"/>
        </w:trPr>
        <w:tc>
          <w:tcPr>
            <w:tcW w:w="2432" w:type="dxa"/>
            <w:shd w:val="clear" w:color="auto" w:fill="F1F1F1"/>
          </w:tcPr>
          <w:p w14:paraId="4F5096E4" w14:textId="77777777" w:rsidR="00A652CE" w:rsidRDefault="00A652CE" w:rsidP="0076114E">
            <w:pPr>
              <w:pStyle w:val="TableParagraph"/>
              <w:spacing w:before="88"/>
              <w:ind w:left="107"/>
            </w:pPr>
            <w:r>
              <w:t>Public</w:t>
            </w:r>
            <w:r>
              <w:rPr>
                <w:spacing w:val="-5"/>
              </w:rPr>
              <w:t xml:space="preserve"> </w:t>
            </w:r>
            <w:r>
              <w:rPr>
                <w:spacing w:val="-2"/>
              </w:rPr>
              <w:t>Liability</w:t>
            </w:r>
          </w:p>
        </w:tc>
        <w:tc>
          <w:tcPr>
            <w:tcW w:w="2545" w:type="dxa"/>
            <w:gridSpan w:val="2"/>
          </w:tcPr>
          <w:p w14:paraId="61B97DCC" w14:textId="77777777" w:rsidR="00A652CE" w:rsidRDefault="00A652CE" w:rsidP="0076114E">
            <w:pPr>
              <w:pStyle w:val="TableParagraph"/>
              <w:spacing w:before="88"/>
              <w:ind w:left="109"/>
            </w:pPr>
            <w:r>
              <w:rPr>
                <w:spacing w:val="-10"/>
              </w:rPr>
              <w:t>€</w:t>
            </w:r>
          </w:p>
        </w:tc>
        <w:tc>
          <w:tcPr>
            <w:tcW w:w="2548" w:type="dxa"/>
          </w:tcPr>
          <w:p w14:paraId="241BD433" w14:textId="77777777" w:rsidR="00A652CE" w:rsidRDefault="00A652CE" w:rsidP="0076114E">
            <w:pPr>
              <w:pStyle w:val="TableParagraph"/>
              <w:rPr>
                <w:rFonts w:ascii="Times New Roman"/>
              </w:rPr>
            </w:pPr>
          </w:p>
        </w:tc>
        <w:tc>
          <w:tcPr>
            <w:tcW w:w="1975" w:type="dxa"/>
            <w:gridSpan w:val="2"/>
          </w:tcPr>
          <w:p w14:paraId="5AA8813E" w14:textId="77777777" w:rsidR="00A652CE" w:rsidRDefault="00A652CE" w:rsidP="0076114E">
            <w:pPr>
              <w:pStyle w:val="TableParagraph"/>
              <w:rPr>
                <w:rFonts w:ascii="Times New Roman"/>
              </w:rPr>
            </w:pPr>
          </w:p>
        </w:tc>
      </w:tr>
      <w:tr w:rsidR="00A652CE" w14:paraId="5CD2E11B" w14:textId="77777777" w:rsidTr="000D710D">
        <w:trPr>
          <w:trHeight w:val="484"/>
        </w:trPr>
        <w:tc>
          <w:tcPr>
            <w:tcW w:w="2432" w:type="dxa"/>
            <w:shd w:val="clear" w:color="auto" w:fill="F1F1F1"/>
          </w:tcPr>
          <w:p w14:paraId="10641A52" w14:textId="3D57B528" w:rsidR="00A652CE" w:rsidRDefault="00F81025" w:rsidP="0076114E">
            <w:pPr>
              <w:pStyle w:val="TableParagraph"/>
              <w:spacing w:before="88"/>
              <w:ind w:left="107"/>
            </w:pPr>
            <w:r>
              <w:t>Professional Indemnity</w:t>
            </w:r>
          </w:p>
        </w:tc>
        <w:tc>
          <w:tcPr>
            <w:tcW w:w="2545" w:type="dxa"/>
            <w:gridSpan w:val="2"/>
          </w:tcPr>
          <w:p w14:paraId="6B528464" w14:textId="77777777" w:rsidR="00A652CE" w:rsidRDefault="00A652CE" w:rsidP="0076114E">
            <w:pPr>
              <w:pStyle w:val="TableParagraph"/>
              <w:spacing w:before="88"/>
              <w:ind w:left="109"/>
            </w:pPr>
            <w:r>
              <w:rPr>
                <w:spacing w:val="-10"/>
              </w:rPr>
              <w:t>€</w:t>
            </w:r>
          </w:p>
        </w:tc>
        <w:tc>
          <w:tcPr>
            <w:tcW w:w="2548" w:type="dxa"/>
          </w:tcPr>
          <w:p w14:paraId="57ADF0E7" w14:textId="77777777" w:rsidR="00A652CE" w:rsidRDefault="00A652CE" w:rsidP="0076114E">
            <w:pPr>
              <w:pStyle w:val="TableParagraph"/>
              <w:rPr>
                <w:rFonts w:ascii="Times New Roman"/>
              </w:rPr>
            </w:pPr>
          </w:p>
        </w:tc>
        <w:tc>
          <w:tcPr>
            <w:tcW w:w="1975" w:type="dxa"/>
            <w:gridSpan w:val="2"/>
          </w:tcPr>
          <w:p w14:paraId="46FFC26E" w14:textId="77777777" w:rsidR="00A652CE" w:rsidRDefault="00A652CE" w:rsidP="0076114E">
            <w:pPr>
              <w:pStyle w:val="TableParagraph"/>
              <w:rPr>
                <w:rFonts w:ascii="Times New Roman"/>
              </w:rPr>
            </w:pPr>
          </w:p>
        </w:tc>
      </w:tr>
      <w:tr w:rsidR="00A652CE" w14:paraId="4D4DC64C" w14:textId="77777777" w:rsidTr="000D710D">
        <w:trPr>
          <w:trHeight w:val="484"/>
        </w:trPr>
        <w:tc>
          <w:tcPr>
            <w:tcW w:w="7525" w:type="dxa"/>
            <w:gridSpan w:val="4"/>
            <w:shd w:val="clear" w:color="auto" w:fill="E7E6E6"/>
          </w:tcPr>
          <w:p w14:paraId="2112BF46" w14:textId="77777777" w:rsidR="00A652CE" w:rsidRDefault="00A652CE" w:rsidP="0076114E">
            <w:pPr>
              <w:pStyle w:val="TableParagraph"/>
              <w:spacing w:before="88"/>
              <w:ind w:left="107"/>
            </w:pPr>
            <w:r>
              <w:t>Please</w:t>
            </w:r>
            <w:r>
              <w:rPr>
                <w:spacing w:val="-4"/>
              </w:rPr>
              <w:t xml:space="preserve"> </w:t>
            </w:r>
            <w:r>
              <w:t>confirm</w:t>
            </w:r>
            <w:r>
              <w:rPr>
                <w:spacing w:val="-6"/>
              </w:rPr>
              <w:t xml:space="preserve"> </w:t>
            </w:r>
            <w:r>
              <w:t>the</w:t>
            </w:r>
            <w:r>
              <w:rPr>
                <w:spacing w:val="-3"/>
              </w:rPr>
              <w:t xml:space="preserve"> </w:t>
            </w:r>
            <w:r>
              <w:rPr>
                <w:spacing w:val="-2"/>
              </w:rPr>
              <w:t>following:</w:t>
            </w:r>
          </w:p>
        </w:tc>
        <w:tc>
          <w:tcPr>
            <w:tcW w:w="992" w:type="dxa"/>
            <w:shd w:val="clear" w:color="auto" w:fill="F1F1F1"/>
          </w:tcPr>
          <w:p w14:paraId="67409A92" w14:textId="77777777" w:rsidR="00A652CE" w:rsidRDefault="00A652CE" w:rsidP="0076114E">
            <w:pPr>
              <w:pStyle w:val="TableParagraph"/>
              <w:spacing w:before="88"/>
              <w:ind w:left="6" w:right="2"/>
              <w:jc w:val="center"/>
              <w:rPr>
                <w:b/>
              </w:rPr>
            </w:pPr>
            <w:r>
              <w:rPr>
                <w:b/>
                <w:spacing w:val="-5"/>
              </w:rPr>
              <w:t>Yes</w:t>
            </w:r>
          </w:p>
        </w:tc>
        <w:tc>
          <w:tcPr>
            <w:tcW w:w="983" w:type="dxa"/>
            <w:shd w:val="clear" w:color="auto" w:fill="F1F1F1"/>
          </w:tcPr>
          <w:p w14:paraId="3476D172" w14:textId="77777777" w:rsidR="00A652CE" w:rsidRDefault="00A652CE" w:rsidP="0076114E">
            <w:pPr>
              <w:pStyle w:val="TableParagraph"/>
              <w:spacing w:before="88"/>
              <w:ind w:left="7"/>
              <w:jc w:val="center"/>
              <w:rPr>
                <w:b/>
              </w:rPr>
            </w:pPr>
            <w:r>
              <w:rPr>
                <w:b/>
                <w:spacing w:val="-5"/>
              </w:rPr>
              <w:t>No</w:t>
            </w:r>
          </w:p>
        </w:tc>
      </w:tr>
      <w:tr w:rsidR="00A652CE" w14:paraId="3B0CC7A6" w14:textId="77777777" w:rsidTr="000D710D">
        <w:trPr>
          <w:trHeight w:val="794"/>
        </w:trPr>
        <w:tc>
          <w:tcPr>
            <w:tcW w:w="7525" w:type="dxa"/>
            <w:gridSpan w:val="4"/>
            <w:shd w:val="clear" w:color="auto" w:fill="F1F1F1"/>
          </w:tcPr>
          <w:p w14:paraId="3BBD412E" w14:textId="77777777" w:rsidR="00A652CE" w:rsidRDefault="00A652CE" w:rsidP="0076114E">
            <w:pPr>
              <w:pStyle w:val="TableParagraph"/>
              <w:spacing w:before="88" w:line="276" w:lineRule="auto"/>
              <w:ind w:left="107"/>
            </w:pPr>
            <w:r>
              <w:t>If</w:t>
            </w:r>
            <w:r>
              <w:rPr>
                <w:spacing w:val="-2"/>
              </w:rPr>
              <w:t xml:space="preserve"> </w:t>
            </w:r>
            <w:r>
              <w:t>you</w:t>
            </w:r>
            <w:r>
              <w:rPr>
                <w:spacing w:val="-5"/>
              </w:rPr>
              <w:t xml:space="preserve"> </w:t>
            </w:r>
            <w:r>
              <w:t>are</w:t>
            </w:r>
            <w:r>
              <w:rPr>
                <w:spacing w:val="-2"/>
              </w:rPr>
              <w:t xml:space="preserve"> </w:t>
            </w:r>
            <w:r>
              <w:t>using</w:t>
            </w:r>
            <w:r>
              <w:rPr>
                <w:spacing w:val="-3"/>
              </w:rPr>
              <w:t xml:space="preserve"> </w:t>
            </w:r>
            <w:r>
              <w:t>third</w:t>
            </w:r>
            <w:r>
              <w:rPr>
                <w:spacing w:val="-4"/>
              </w:rPr>
              <w:t xml:space="preserve"> </w:t>
            </w:r>
            <w:r>
              <w:t>parties</w:t>
            </w:r>
            <w:r>
              <w:rPr>
                <w:spacing w:val="-2"/>
              </w:rPr>
              <w:t xml:space="preserve"> </w:t>
            </w:r>
            <w:r>
              <w:t>for</w:t>
            </w:r>
            <w:r>
              <w:rPr>
                <w:spacing w:val="-2"/>
              </w:rPr>
              <w:t xml:space="preserve"> </w:t>
            </w:r>
            <w:r>
              <w:t>delivering</w:t>
            </w:r>
            <w:r>
              <w:rPr>
                <w:spacing w:val="-3"/>
              </w:rPr>
              <w:t xml:space="preserve"> </w:t>
            </w:r>
            <w:r>
              <w:t>the</w:t>
            </w:r>
            <w:r>
              <w:rPr>
                <w:spacing w:val="-2"/>
              </w:rPr>
              <w:t xml:space="preserve"> </w:t>
            </w:r>
            <w:r>
              <w:t>services,</w:t>
            </w:r>
            <w:r>
              <w:rPr>
                <w:spacing w:val="-2"/>
              </w:rPr>
              <w:t xml:space="preserve"> </w:t>
            </w:r>
            <w:r>
              <w:t>please</w:t>
            </w:r>
            <w:r>
              <w:rPr>
                <w:spacing w:val="-4"/>
              </w:rPr>
              <w:t xml:space="preserve"> </w:t>
            </w:r>
            <w:r>
              <w:t>confirm</w:t>
            </w:r>
            <w:r>
              <w:rPr>
                <w:spacing w:val="-3"/>
              </w:rPr>
              <w:t xml:space="preserve"> </w:t>
            </w:r>
            <w:r>
              <w:t>they</w:t>
            </w:r>
            <w:r>
              <w:rPr>
                <w:spacing w:val="-4"/>
              </w:rPr>
              <w:t xml:space="preserve"> </w:t>
            </w:r>
            <w:r>
              <w:t xml:space="preserve">are </w:t>
            </w:r>
            <w:r>
              <w:rPr>
                <w:spacing w:val="-2"/>
              </w:rPr>
              <w:t>insured:</w:t>
            </w:r>
          </w:p>
        </w:tc>
        <w:tc>
          <w:tcPr>
            <w:tcW w:w="992" w:type="dxa"/>
          </w:tcPr>
          <w:p w14:paraId="667A46F1" w14:textId="77777777" w:rsidR="00A652CE" w:rsidRDefault="00A652CE" w:rsidP="0076114E">
            <w:pPr>
              <w:pStyle w:val="TableParagraph"/>
              <w:spacing w:before="230"/>
              <w:ind w:left="6" w:right="6"/>
              <w:jc w:val="center"/>
              <w:rPr>
                <w:rFonts w:ascii="Segoe UI Symbol" w:hAnsi="Segoe UI Symbol"/>
              </w:rPr>
            </w:pPr>
            <w:r>
              <w:rPr>
                <w:rFonts w:ascii="Segoe UI Symbol" w:hAnsi="Segoe UI Symbol"/>
                <w:spacing w:val="-10"/>
              </w:rPr>
              <w:t>☐</w:t>
            </w:r>
          </w:p>
        </w:tc>
        <w:tc>
          <w:tcPr>
            <w:tcW w:w="983" w:type="dxa"/>
          </w:tcPr>
          <w:p w14:paraId="7C008575" w14:textId="77777777" w:rsidR="00A652CE" w:rsidRDefault="00A652CE" w:rsidP="0076114E">
            <w:pPr>
              <w:pStyle w:val="TableParagraph"/>
              <w:spacing w:before="230"/>
              <w:ind w:left="7" w:right="4"/>
              <w:jc w:val="center"/>
              <w:rPr>
                <w:rFonts w:ascii="Segoe UI Symbol" w:hAnsi="Segoe UI Symbol"/>
              </w:rPr>
            </w:pPr>
            <w:r>
              <w:rPr>
                <w:rFonts w:ascii="Segoe UI Symbol" w:hAnsi="Segoe UI Symbol"/>
                <w:spacing w:val="-10"/>
              </w:rPr>
              <w:t>☐</w:t>
            </w:r>
          </w:p>
        </w:tc>
      </w:tr>
      <w:tr w:rsidR="00A652CE" w14:paraId="52CDF748" w14:textId="77777777" w:rsidTr="000D710D">
        <w:trPr>
          <w:trHeight w:val="1832"/>
        </w:trPr>
        <w:tc>
          <w:tcPr>
            <w:tcW w:w="7525" w:type="dxa"/>
            <w:gridSpan w:val="4"/>
            <w:tcBorders>
              <w:bottom w:val="single" w:sz="18" w:space="0" w:color="F1F1F1"/>
            </w:tcBorders>
            <w:shd w:val="clear" w:color="auto" w:fill="F1F1F1"/>
          </w:tcPr>
          <w:p w14:paraId="745405BE" w14:textId="77777777" w:rsidR="00A652CE" w:rsidRDefault="00A652CE" w:rsidP="0076114E">
            <w:pPr>
              <w:pStyle w:val="TableParagraph"/>
              <w:spacing w:before="88" w:line="276" w:lineRule="auto"/>
              <w:ind w:left="107"/>
            </w:pPr>
            <w:r>
              <w:t>I</w:t>
            </w:r>
            <w:r>
              <w:rPr>
                <w:spacing w:val="-2"/>
              </w:rPr>
              <w:t xml:space="preserve"> </w:t>
            </w:r>
            <w:r>
              <w:t>confirm</w:t>
            </w:r>
            <w:r>
              <w:rPr>
                <w:spacing w:val="-1"/>
              </w:rPr>
              <w:t xml:space="preserve"> </w:t>
            </w:r>
            <w:r>
              <w:t>that</w:t>
            </w:r>
            <w:r>
              <w:rPr>
                <w:spacing w:val="-3"/>
              </w:rPr>
              <w:t xml:space="preserve"> </w:t>
            </w:r>
            <w:r>
              <w:t>we</w:t>
            </w:r>
            <w:r>
              <w:rPr>
                <w:spacing w:val="-2"/>
              </w:rPr>
              <w:t xml:space="preserve"> </w:t>
            </w:r>
            <w:r>
              <w:t>will</w:t>
            </w:r>
            <w:r>
              <w:rPr>
                <w:spacing w:val="-5"/>
              </w:rPr>
              <w:t xml:space="preserve"> </w:t>
            </w:r>
            <w:r>
              <w:t>provide</w:t>
            </w:r>
            <w:r>
              <w:rPr>
                <w:spacing w:val="-2"/>
              </w:rPr>
              <w:t xml:space="preserve"> </w:t>
            </w:r>
            <w:r>
              <w:t>the</w:t>
            </w:r>
            <w:r>
              <w:rPr>
                <w:spacing w:val="-2"/>
              </w:rPr>
              <w:t xml:space="preserve"> </w:t>
            </w:r>
            <w:r>
              <w:t>following</w:t>
            </w:r>
            <w:r>
              <w:rPr>
                <w:spacing w:val="-4"/>
              </w:rPr>
              <w:t xml:space="preserve"> </w:t>
            </w:r>
            <w:r>
              <w:t>promptly</w:t>
            </w:r>
            <w:r>
              <w:rPr>
                <w:spacing w:val="-4"/>
              </w:rPr>
              <w:t xml:space="preserve"> </w:t>
            </w:r>
            <w:r>
              <w:t>on</w:t>
            </w:r>
            <w:r>
              <w:rPr>
                <w:spacing w:val="-3"/>
              </w:rPr>
              <w:t xml:space="preserve"> </w:t>
            </w:r>
            <w:r>
              <w:t>request</w:t>
            </w:r>
            <w:r>
              <w:rPr>
                <w:spacing w:val="-2"/>
              </w:rPr>
              <w:t xml:space="preserve"> </w:t>
            </w:r>
            <w:r>
              <w:t>at</w:t>
            </w:r>
            <w:r>
              <w:rPr>
                <w:spacing w:val="-5"/>
              </w:rPr>
              <w:t xml:space="preserve"> </w:t>
            </w:r>
            <w:r>
              <w:t>any</w:t>
            </w:r>
            <w:r>
              <w:rPr>
                <w:spacing w:val="-4"/>
              </w:rPr>
              <w:t xml:space="preserve"> </w:t>
            </w:r>
            <w:r>
              <w:t>time</w:t>
            </w:r>
            <w:r>
              <w:rPr>
                <w:spacing w:val="-2"/>
              </w:rPr>
              <w:t xml:space="preserve"> </w:t>
            </w:r>
            <w:r>
              <w:t>prior to the award decision being made:</w:t>
            </w:r>
          </w:p>
          <w:p w14:paraId="566D2D14" w14:textId="77777777" w:rsidR="00A652CE" w:rsidRDefault="00A652CE" w:rsidP="0076114E">
            <w:pPr>
              <w:pStyle w:val="TableParagraph"/>
              <w:numPr>
                <w:ilvl w:val="0"/>
                <w:numId w:val="11"/>
              </w:numPr>
              <w:tabs>
                <w:tab w:val="left" w:pos="827"/>
              </w:tabs>
              <w:spacing w:before="59"/>
            </w:pPr>
            <w:r>
              <w:t>Evidence</w:t>
            </w:r>
            <w:r>
              <w:rPr>
                <w:spacing w:val="-5"/>
              </w:rPr>
              <w:t xml:space="preserve"> </w:t>
            </w:r>
            <w:r>
              <w:t>of</w:t>
            </w:r>
            <w:r>
              <w:rPr>
                <w:spacing w:val="-6"/>
              </w:rPr>
              <w:t xml:space="preserve"> </w:t>
            </w:r>
            <w:r>
              <w:t>insurances</w:t>
            </w:r>
            <w:r>
              <w:rPr>
                <w:spacing w:val="-3"/>
              </w:rPr>
              <w:t xml:space="preserve"> </w:t>
            </w:r>
            <w:r>
              <w:t>in</w:t>
            </w:r>
            <w:r>
              <w:rPr>
                <w:spacing w:val="-7"/>
              </w:rPr>
              <w:t xml:space="preserve"> </w:t>
            </w:r>
            <w:r>
              <w:t>place,</w:t>
            </w:r>
            <w:r>
              <w:rPr>
                <w:spacing w:val="-4"/>
              </w:rPr>
              <w:t xml:space="preserve"> </w:t>
            </w:r>
            <w:r>
              <w:rPr>
                <w:spacing w:val="-5"/>
              </w:rPr>
              <w:t>or</w:t>
            </w:r>
          </w:p>
          <w:p w14:paraId="35673733" w14:textId="77777777" w:rsidR="00A652CE" w:rsidRDefault="00A652CE" w:rsidP="0076114E">
            <w:pPr>
              <w:pStyle w:val="TableParagraph"/>
              <w:numPr>
                <w:ilvl w:val="0"/>
                <w:numId w:val="11"/>
              </w:numPr>
              <w:tabs>
                <w:tab w:val="left" w:pos="827"/>
              </w:tabs>
              <w:spacing w:before="101" w:line="273" w:lineRule="auto"/>
              <w:ind w:right="102"/>
            </w:pPr>
            <w:r>
              <w:t>Letter</w:t>
            </w:r>
            <w:r>
              <w:rPr>
                <w:spacing w:val="-1"/>
              </w:rPr>
              <w:t xml:space="preserve"> </w:t>
            </w:r>
            <w:r>
              <w:t>from</w:t>
            </w:r>
            <w:r>
              <w:rPr>
                <w:spacing w:val="-1"/>
              </w:rPr>
              <w:t xml:space="preserve"> </w:t>
            </w:r>
            <w:r>
              <w:t>Insurance</w:t>
            </w:r>
            <w:r>
              <w:rPr>
                <w:spacing w:val="-3"/>
              </w:rPr>
              <w:t xml:space="preserve"> </w:t>
            </w:r>
            <w:r>
              <w:t>Broker</w:t>
            </w:r>
            <w:r>
              <w:rPr>
                <w:spacing w:val="-1"/>
              </w:rPr>
              <w:t xml:space="preserve"> </w:t>
            </w:r>
            <w:r>
              <w:t>confirming</w:t>
            </w:r>
            <w:r>
              <w:rPr>
                <w:spacing w:val="-2"/>
              </w:rPr>
              <w:t xml:space="preserve"> </w:t>
            </w:r>
            <w:r>
              <w:t>that</w:t>
            </w:r>
            <w:r>
              <w:rPr>
                <w:spacing w:val="-1"/>
              </w:rPr>
              <w:t xml:space="preserve"> </w:t>
            </w:r>
            <w:r>
              <w:t>the</w:t>
            </w:r>
            <w:r>
              <w:rPr>
                <w:spacing w:val="-4"/>
              </w:rPr>
              <w:t xml:space="preserve"> </w:t>
            </w:r>
            <w:r>
              <w:t>required</w:t>
            </w:r>
            <w:r>
              <w:rPr>
                <w:spacing w:val="-3"/>
              </w:rPr>
              <w:t xml:space="preserve"> </w:t>
            </w:r>
            <w:r>
              <w:t>levels</w:t>
            </w:r>
            <w:r>
              <w:rPr>
                <w:spacing w:val="-1"/>
              </w:rPr>
              <w:t xml:space="preserve"> </w:t>
            </w:r>
            <w:r>
              <w:t>could</w:t>
            </w:r>
            <w:r>
              <w:rPr>
                <w:spacing w:val="-3"/>
              </w:rPr>
              <w:t xml:space="preserve"> </w:t>
            </w:r>
            <w:r>
              <w:t>be put in place if successful</w:t>
            </w:r>
          </w:p>
        </w:tc>
        <w:tc>
          <w:tcPr>
            <w:tcW w:w="992" w:type="dxa"/>
          </w:tcPr>
          <w:p w14:paraId="53BD7EAF" w14:textId="77777777" w:rsidR="00A652CE" w:rsidRDefault="00A652CE" w:rsidP="0076114E">
            <w:pPr>
              <w:pStyle w:val="TableParagraph"/>
            </w:pPr>
          </w:p>
          <w:p w14:paraId="27B1F3A4" w14:textId="77777777" w:rsidR="00A652CE" w:rsidRDefault="00A652CE" w:rsidP="0076114E">
            <w:pPr>
              <w:pStyle w:val="TableParagraph"/>
              <w:spacing w:before="226"/>
            </w:pPr>
          </w:p>
          <w:p w14:paraId="70DC9BEA" w14:textId="77777777" w:rsidR="00A652CE" w:rsidRDefault="00A652CE" w:rsidP="0076114E">
            <w:pPr>
              <w:pStyle w:val="TableParagraph"/>
              <w:ind w:left="6" w:right="6"/>
              <w:jc w:val="center"/>
              <w:rPr>
                <w:rFonts w:ascii="Segoe UI Symbol" w:hAnsi="Segoe UI Symbol"/>
              </w:rPr>
            </w:pPr>
            <w:r>
              <w:rPr>
                <w:rFonts w:ascii="Segoe UI Symbol" w:hAnsi="Segoe UI Symbol"/>
                <w:spacing w:val="-10"/>
              </w:rPr>
              <w:t>☐</w:t>
            </w:r>
          </w:p>
        </w:tc>
        <w:tc>
          <w:tcPr>
            <w:tcW w:w="983" w:type="dxa"/>
          </w:tcPr>
          <w:p w14:paraId="5A5648D5" w14:textId="77777777" w:rsidR="00A652CE" w:rsidRDefault="00A652CE" w:rsidP="0076114E">
            <w:pPr>
              <w:pStyle w:val="TableParagraph"/>
            </w:pPr>
          </w:p>
          <w:p w14:paraId="3B34F1B7" w14:textId="77777777" w:rsidR="00A652CE" w:rsidRDefault="00A652CE" w:rsidP="0076114E">
            <w:pPr>
              <w:pStyle w:val="TableParagraph"/>
              <w:spacing w:before="226"/>
            </w:pPr>
          </w:p>
          <w:p w14:paraId="7929C741" w14:textId="77777777" w:rsidR="00A652CE" w:rsidRDefault="00A652CE" w:rsidP="0076114E">
            <w:pPr>
              <w:pStyle w:val="TableParagraph"/>
              <w:ind w:left="7" w:right="4"/>
              <w:jc w:val="center"/>
              <w:rPr>
                <w:rFonts w:ascii="Segoe UI Symbol" w:hAnsi="Segoe UI Symbol"/>
              </w:rPr>
            </w:pPr>
            <w:r>
              <w:rPr>
                <w:rFonts w:ascii="Segoe UI Symbol" w:hAnsi="Segoe UI Symbol"/>
                <w:spacing w:val="-10"/>
              </w:rPr>
              <w:t>☐</w:t>
            </w:r>
          </w:p>
        </w:tc>
      </w:tr>
      <w:tr w:rsidR="00A652CE" w14:paraId="111F536C" w14:textId="77777777" w:rsidTr="000D710D">
        <w:trPr>
          <w:trHeight w:val="1098"/>
        </w:trPr>
        <w:tc>
          <w:tcPr>
            <w:tcW w:w="7525" w:type="dxa"/>
            <w:gridSpan w:val="4"/>
            <w:tcBorders>
              <w:top w:val="single" w:sz="18" w:space="0" w:color="F1F1F1"/>
            </w:tcBorders>
            <w:shd w:val="clear" w:color="auto" w:fill="F1F1F1"/>
          </w:tcPr>
          <w:p w14:paraId="429469EF" w14:textId="77777777" w:rsidR="00A652CE" w:rsidRDefault="00A652CE" w:rsidP="0076114E">
            <w:pPr>
              <w:pStyle w:val="TableParagraph"/>
              <w:spacing w:before="85" w:line="276" w:lineRule="auto"/>
              <w:ind w:left="107" w:right="53"/>
            </w:pPr>
            <w:r>
              <w:t>I confirm that if successful, where the levels required under the contract are higher</w:t>
            </w:r>
            <w:r>
              <w:rPr>
                <w:spacing w:val="-2"/>
              </w:rPr>
              <w:t xml:space="preserve"> </w:t>
            </w:r>
            <w:r>
              <w:t>than</w:t>
            </w:r>
            <w:r>
              <w:rPr>
                <w:spacing w:val="-4"/>
              </w:rPr>
              <w:t xml:space="preserve"> </w:t>
            </w:r>
            <w:r>
              <w:t>those</w:t>
            </w:r>
            <w:r>
              <w:rPr>
                <w:spacing w:val="-2"/>
              </w:rPr>
              <w:t xml:space="preserve"> </w:t>
            </w:r>
            <w:r>
              <w:t>currently</w:t>
            </w:r>
            <w:r>
              <w:rPr>
                <w:spacing w:val="-4"/>
              </w:rPr>
              <w:t xml:space="preserve"> </w:t>
            </w:r>
            <w:r>
              <w:t>in</w:t>
            </w:r>
            <w:r>
              <w:rPr>
                <w:spacing w:val="-2"/>
              </w:rPr>
              <w:t xml:space="preserve"> </w:t>
            </w:r>
            <w:r>
              <w:t>our</w:t>
            </w:r>
            <w:r>
              <w:rPr>
                <w:spacing w:val="-2"/>
              </w:rPr>
              <w:t xml:space="preserve"> </w:t>
            </w:r>
            <w:r>
              <w:t>possession,</w:t>
            </w:r>
            <w:r>
              <w:rPr>
                <w:spacing w:val="-4"/>
              </w:rPr>
              <w:t xml:space="preserve"> </w:t>
            </w:r>
            <w:r>
              <w:t>we</w:t>
            </w:r>
            <w:r>
              <w:rPr>
                <w:spacing w:val="-4"/>
              </w:rPr>
              <w:t xml:space="preserve"> </w:t>
            </w:r>
            <w:r>
              <w:t>will</w:t>
            </w:r>
            <w:r>
              <w:rPr>
                <w:spacing w:val="-4"/>
              </w:rPr>
              <w:t xml:space="preserve"> </w:t>
            </w:r>
            <w:r>
              <w:t>be</w:t>
            </w:r>
            <w:r>
              <w:rPr>
                <w:spacing w:val="-2"/>
              </w:rPr>
              <w:t xml:space="preserve"> </w:t>
            </w:r>
            <w:r>
              <w:t>in</w:t>
            </w:r>
            <w:r>
              <w:rPr>
                <w:spacing w:val="-4"/>
              </w:rPr>
              <w:t xml:space="preserve"> </w:t>
            </w:r>
            <w:r>
              <w:t>a</w:t>
            </w:r>
            <w:r>
              <w:rPr>
                <w:spacing w:val="-2"/>
              </w:rPr>
              <w:t xml:space="preserve"> </w:t>
            </w:r>
            <w:r>
              <w:t>position</w:t>
            </w:r>
            <w:r>
              <w:rPr>
                <w:spacing w:val="-6"/>
              </w:rPr>
              <w:t xml:space="preserve"> </w:t>
            </w:r>
            <w:r>
              <w:t>to</w:t>
            </w:r>
            <w:r>
              <w:rPr>
                <w:spacing w:val="-1"/>
              </w:rPr>
              <w:t xml:space="preserve"> </w:t>
            </w:r>
            <w:r>
              <w:t>put</w:t>
            </w:r>
            <w:r>
              <w:rPr>
                <w:spacing w:val="-2"/>
              </w:rPr>
              <w:t xml:space="preserve"> </w:t>
            </w:r>
            <w:r>
              <w:t>the required forms and levels of insurances required in place promptly.</w:t>
            </w:r>
          </w:p>
        </w:tc>
        <w:tc>
          <w:tcPr>
            <w:tcW w:w="992" w:type="dxa"/>
          </w:tcPr>
          <w:p w14:paraId="52B0DB6D" w14:textId="77777777" w:rsidR="00A652CE" w:rsidRDefault="00A652CE" w:rsidP="0076114E">
            <w:pPr>
              <w:pStyle w:val="TableParagraph"/>
              <w:spacing w:before="112"/>
            </w:pPr>
          </w:p>
          <w:p w14:paraId="65DECA20" w14:textId="77777777" w:rsidR="00A652CE" w:rsidRDefault="00A652CE" w:rsidP="0076114E">
            <w:pPr>
              <w:pStyle w:val="TableParagraph"/>
              <w:spacing w:before="1"/>
              <w:ind w:left="6" w:right="6"/>
              <w:jc w:val="center"/>
              <w:rPr>
                <w:rFonts w:ascii="Segoe UI Symbol" w:hAnsi="Segoe UI Symbol"/>
              </w:rPr>
            </w:pPr>
            <w:r>
              <w:rPr>
                <w:rFonts w:ascii="Segoe UI Symbol" w:hAnsi="Segoe UI Symbol"/>
                <w:spacing w:val="-10"/>
              </w:rPr>
              <w:t>☐</w:t>
            </w:r>
          </w:p>
        </w:tc>
        <w:tc>
          <w:tcPr>
            <w:tcW w:w="983" w:type="dxa"/>
          </w:tcPr>
          <w:p w14:paraId="2EFD0C30" w14:textId="77777777" w:rsidR="00A652CE" w:rsidRDefault="00A652CE" w:rsidP="0076114E">
            <w:pPr>
              <w:pStyle w:val="TableParagraph"/>
              <w:spacing w:before="112"/>
            </w:pPr>
          </w:p>
          <w:p w14:paraId="3CC949C1" w14:textId="77777777" w:rsidR="00A652CE" w:rsidRDefault="00A652CE" w:rsidP="0076114E">
            <w:pPr>
              <w:pStyle w:val="TableParagraph"/>
              <w:spacing w:before="1"/>
              <w:ind w:left="7" w:right="4"/>
              <w:jc w:val="center"/>
              <w:rPr>
                <w:rFonts w:ascii="Segoe UI Symbol" w:hAnsi="Segoe UI Symbol"/>
              </w:rPr>
            </w:pPr>
            <w:r>
              <w:rPr>
                <w:rFonts w:ascii="Segoe UI Symbol" w:hAnsi="Segoe UI Symbol"/>
                <w:spacing w:val="-10"/>
              </w:rPr>
              <w:t>☐</w:t>
            </w:r>
          </w:p>
        </w:tc>
      </w:tr>
      <w:tr w:rsidR="00A652CE" w14:paraId="578D7C56" w14:textId="77777777" w:rsidTr="000D710D">
        <w:trPr>
          <w:trHeight w:val="794"/>
        </w:trPr>
        <w:tc>
          <w:tcPr>
            <w:tcW w:w="9500" w:type="dxa"/>
            <w:gridSpan w:val="6"/>
            <w:tcBorders>
              <w:top w:val="single" w:sz="4" w:space="0" w:color="auto"/>
              <w:left w:val="single" w:sz="4" w:space="0" w:color="auto"/>
              <w:bottom w:val="single" w:sz="4" w:space="0" w:color="auto"/>
              <w:right w:val="single" w:sz="4" w:space="0" w:color="auto"/>
            </w:tcBorders>
            <w:shd w:val="clear" w:color="auto" w:fill="E7E6E6"/>
          </w:tcPr>
          <w:p w14:paraId="4A23B96E" w14:textId="77777777" w:rsidR="00A652CE" w:rsidRDefault="00A652CE" w:rsidP="0076114E">
            <w:pPr>
              <w:pStyle w:val="TableParagraph"/>
              <w:spacing w:before="88" w:line="276" w:lineRule="auto"/>
              <w:ind w:left="107" w:right="75"/>
            </w:pPr>
            <w:r>
              <w:lastRenderedPageBreak/>
              <w:t>Please</w:t>
            </w:r>
            <w:r>
              <w:rPr>
                <w:spacing w:val="-3"/>
              </w:rPr>
              <w:t xml:space="preserve"> </w:t>
            </w:r>
            <w:r>
              <w:t>note</w:t>
            </w:r>
            <w:r>
              <w:rPr>
                <w:spacing w:val="-5"/>
              </w:rPr>
              <w:t xml:space="preserve"> </w:t>
            </w:r>
            <w:r>
              <w:t>that</w:t>
            </w:r>
            <w:r>
              <w:rPr>
                <w:spacing w:val="-2"/>
              </w:rPr>
              <w:t xml:space="preserve"> </w:t>
            </w:r>
            <w:r>
              <w:t>the</w:t>
            </w:r>
            <w:r>
              <w:rPr>
                <w:spacing w:val="-3"/>
              </w:rPr>
              <w:t xml:space="preserve"> </w:t>
            </w:r>
            <w:r>
              <w:t>Contracting</w:t>
            </w:r>
            <w:r>
              <w:rPr>
                <w:spacing w:val="-5"/>
              </w:rPr>
              <w:t xml:space="preserve"> </w:t>
            </w:r>
            <w:r>
              <w:t>Authority</w:t>
            </w:r>
            <w:r>
              <w:rPr>
                <w:spacing w:val="-5"/>
              </w:rPr>
              <w:t xml:space="preserve"> </w:t>
            </w:r>
            <w:r>
              <w:t>will</w:t>
            </w:r>
            <w:r>
              <w:rPr>
                <w:spacing w:val="-3"/>
              </w:rPr>
              <w:t xml:space="preserve"> </w:t>
            </w:r>
            <w:r>
              <w:t>seek</w:t>
            </w:r>
            <w:r>
              <w:rPr>
                <w:spacing w:val="-5"/>
              </w:rPr>
              <w:t xml:space="preserve"> </w:t>
            </w:r>
            <w:r>
              <w:t>to</w:t>
            </w:r>
            <w:r>
              <w:rPr>
                <w:spacing w:val="-4"/>
              </w:rPr>
              <w:t xml:space="preserve"> </w:t>
            </w:r>
            <w:r>
              <w:t>verify</w:t>
            </w:r>
            <w:r>
              <w:rPr>
                <w:spacing w:val="-5"/>
              </w:rPr>
              <w:t xml:space="preserve"> </w:t>
            </w:r>
            <w:r>
              <w:t>self-declarations</w:t>
            </w:r>
            <w:r>
              <w:rPr>
                <w:spacing w:val="-3"/>
              </w:rPr>
              <w:t xml:space="preserve"> </w:t>
            </w:r>
            <w:r>
              <w:t>regarding</w:t>
            </w:r>
            <w:r>
              <w:rPr>
                <w:spacing w:val="-4"/>
              </w:rPr>
              <w:t xml:space="preserve"> </w:t>
            </w:r>
            <w:r>
              <w:t>financial capacity prior to next stage of the competition.</w:t>
            </w:r>
          </w:p>
        </w:tc>
      </w:tr>
      <w:tr w:rsidR="00A652CE" w14:paraId="0698BCDA" w14:textId="77777777" w:rsidTr="000D710D">
        <w:trPr>
          <w:trHeight w:val="484"/>
        </w:trPr>
        <w:tc>
          <w:tcPr>
            <w:tcW w:w="3829" w:type="dxa"/>
            <w:gridSpan w:val="2"/>
            <w:tcBorders>
              <w:bottom w:val="nil"/>
            </w:tcBorders>
            <w:shd w:val="clear" w:color="auto" w:fill="002849"/>
          </w:tcPr>
          <w:p w14:paraId="004D0BF0" w14:textId="77777777" w:rsidR="00A652CE" w:rsidRDefault="00A652CE" w:rsidP="0076114E">
            <w:pPr>
              <w:pStyle w:val="TableParagraph"/>
              <w:spacing w:before="88"/>
              <w:ind w:left="107"/>
            </w:pPr>
            <w:r>
              <w:rPr>
                <w:color w:val="FFFFFF"/>
              </w:rPr>
              <w:t>Name</w:t>
            </w:r>
            <w:r>
              <w:rPr>
                <w:color w:val="FFFFFF"/>
                <w:spacing w:val="-5"/>
              </w:rPr>
              <w:t xml:space="preserve"> </w:t>
            </w:r>
            <w:r>
              <w:rPr>
                <w:color w:val="FFFFFF"/>
              </w:rPr>
              <w:t>of</w:t>
            </w:r>
            <w:r>
              <w:rPr>
                <w:color w:val="FFFFFF"/>
                <w:spacing w:val="-4"/>
              </w:rPr>
              <w:t xml:space="preserve"> </w:t>
            </w:r>
            <w:r>
              <w:rPr>
                <w:color w:val="FFFFFF"/>
              </w:rPr>
              <w:t>Economic</w:t>
            </w:r>
            <w:r>
              <w:rPr>
                <w:color w:val="FFFFFF"/>
                <w:spacing w:val="-2"/>
              </w:rPr>
              <w:t xml:space="preserve"> Operator:</w:t>
            </w:r>
          </w:p>
        </w:tc>
        <w:tc>
          <w:tcPr>
            <w:tcW w:w="5668" w:type="dxa"/>
            <w:gridSpan w:val="4"/>
          </w:tcPr>
          <w:p w14:paraId="26CFA279" w14:textId="77777777" w:rsidR="00A652CE" w:rsidRDefault="00A652CE" w:rsidP="0076114E">
            <w:pPr>
              <w:pStyle w:val="TableParagraph"/>
              <w:rPr>
                <w:rFonts w:ascii="Times New Roman"/>
              </w:rPr>
            </w:pPr>
          </w:p>
        </w:tc>
      </w:tr>
      <w:tr w:rsidR="00A652CE" w14:paraId="0FDFE013" w14:textId="77777777" w:rsidTr="000D710D">
        <w:trPr>
          <w:trHeight w:val="460"/>
        </w:trPr>
        <w:tc>
          <w:tcPr>
            <w:tcW w:w="3829" w:type="dxa"/>
            <w:gridSpan w:val="2"/>
            <w:tcBorders>
              <w:top w:val="nil"/>
              <w:bottom w:val="single" w:sz="12" w:space="0" w:color="002849"/>
            </w:tcBorders>
            <w:shd w:val="clear" w:color="auto" w:fill="002849"/>
          </w:tcPr>
          <w:p w14:paraId="2C919E3C" w14:textId="77777777" w:rsidR="00A652CE" w:rsidRDefault="00A652CE" w:rsidP="0076114E">
            <w:pPr>
              <w:pStyle w:val="TableParagraph"/>
              <w:spacing w:before="88"/>
              <w:ind w:left="107"/>
            </w:pPr>
            <w:r>
              <w:rPr>
                <w:color w:val="FFFFFF"/>
              </w:rPr>
              <w:t>Authorised</w:t>
            </w:r>
            <w:r>
              <w:rPr>
                <w:color w:val="FFFFFF"/>
                <w:spacing w:val="-10"/>
              </w:rPr>
              <w:t xml:space="preserve"> </w:t>
            </w:r>
            <w:r>
              <w:rPr>
                <w:color w:val="FFFFFF"/>
                <w:spacing w:val="-2"/>
              </w:rPr>
              <w:t>Signatory:</w:t>
            </w:r>
          </w:p>
        </w:tc>
        <w:tc>
          <w:tcPr>
            <w:tcW w:w="5668" w:type="dxa"/>
            <w:gridSpan w:val="4"/>
          </w:tcPr>
          <w:p w14:paraId="69702F9F" w14:textId="77777777" w:rsidR="00A652CE" w:rsidRDefault="00A652CE" w:rsidP="0076114E">
            <w:pPr>
              <w:pStyle w:val="TableParagraph"/>
              <w:rPr>
                <w:rFonts w:ascii="Times New Roman"/>
              </w:rPr>
            </w:pPr>
          </w:p>
        </w:tc>
      </w:tr>
      <w:tr w:rsidR="00A652CE" w14:paraId="5425E3C5" w14:textId="77777777" w:rsidTr="000D710D">
        <w:trPr>
          <w:trHeight w:val="466"/>
        </w:trPr>
        <w:tc>
          <w:tcPr>
            <w:tcW w:w="3829" w:type="dxa"/>
            <w:gridSpan w:val="2"/>
            <w:tcBorders>
              <w:top w:val="single" w:sz="12" w:space="0" w:color="002849"/>
              <w:bottom w:val="single" w:sz="12" w:space="0" w:color="002849"/>
            </w:tcBorders>
            <w:shd w:val="clear" w:color="auto" w:fill="002849"/>
          </w:tcPr>
          <w:p w14:paraId="1AA3EF4E" w14:textId="77777777" w:rsidR="00A652CE" w:rsidRDefault="00A652CE" w:rsidP="0076114E">
            <w:pPr>
              <w:pStyle w:val="TableParagraph"/>
              <w:spacing w:before="92"/>
              <w:ind w:left="107"/>
            </w:pPr>
            <w:r>
              <w:rPr>
                <w:color w:val="FFFFFF"/>
              </w:rPr>
              <w:t>Name</w:t>
            </w:r>
            <w:r>
              <w:rPr>
                <w:color w:val="FFFFFF"/>
                <w:spacing w:val="-3"/>
              </w:rPr>
              <w:t xml:space="preserve"> </w:t>
            </w:r>
            <w:r>
              <w:rPr>
                <w:color w:val="FFFFFF"/>
              </w:rPr>
              <w:t>in</w:t>
            </w:r>
            <w:r>
              <w:rPr>
                <w:color w:val="FFFFFF"/>
                <w:spacing w:val="-6"/>
              </w:rPr>
              <w:t xml:space="preserve"> </w:t>
            </w:r>
            <w:r>
              <w:rPr>
                <w:color w:val="FFFFFF"/>
              </w:rPr>
              <w:t>Block</w:t>
            </w:r>
            <w:r>
              <w:rPr>
                <w:color w:val="FFFFFF"/>
                <w:spacing w:val="-2"/>
              </w:rPr>
              <w:t xml:space="preserve"> Capitals:</w:t>
            </w:r>
          </w:p>
        </w:tc>
        <w:tc>
          <w:tcPr>
            <w:tcW w:w="5668" w:type="dxa"/>
            <w:gridSpan w:val="4"/>
          </w:tcPr>
          <w:p w14:paraId="1E2031DE" w14:textId="77777777" w:rsidR="00A652CE" w:rsidRDefault="00A652CE" w:rsidP="0076114E">
            <w:pPr>
              <w:pStyle w:val="TableParagraph"/>
              <w:rPr>
                <w:rFonts w:ascii="Times New Roman"/>
              </w:rPr>
            </w:pPr>
          </w:p>
        </w:tc>
      </w:tr>
      <w:tr w:rsidR="00A652CE" w14:paraId="3B373828" w14:textId="77777777" w:rsidTr="000D710D">
        <w:trPr>
          <w:trHeight w:val="464"/>
        </w:trPr>
        <w:tc>
          <w:tcPr>
            <w:tcW w:w="3829" w:type="dxa"/>
            <w:gridSpan w:val="2"/>
            <w:tcBorders>
              <w:top w:val="single" w:sz="12" w:space="0" w:color="002849"/>
              <w:bottom w:val="single" w:sz="12" w:space="0" w:color="002849"/>
            </w:tcBorders>
            <w:shd w:val="clear" w:color="auto" w:fill="002849"/>
          </w:tcPr>
          <w:p w14:paraId="4C9FD967" w14:textId="77777777" w:rsidR="00A652CE" w:rsidRDefault="00A652CE" w:rsidP="0076114E">
            <w:pPr>
              <w:pStyle w:val="TableParagraph"/>
              <w:spacing w:before="90"/>
              <w:ind w:left="107"/>
            </w:pPr>
            <w:r>
              <w:rPr>
                <w:color w:val="FFFFFF"/>
              </w:rPr>
              <w:t>Position</w:t>
            </w:r>
            <w:r>
              <w:rPr>
                <w:color w:val="FFFFFF"/>
                <w:spacing w:val="-7"/>
              </w:rPr>
              <w:t xml:space="preserve"> </w:t>
            </w:r>
            <w:r>
              <w:rPr>
                <w:color w:val="FFFFFF"/>
              </w:rPr>
              <w:t>within</w:t>
            </w:r>
            <w:r>
              <w:rPr>
                <w:color w:val="FFFFFF"/>
                <w:spacing w:val="-6"/>
              </w:rPr>
              <w:t xml:space="preserve"> </w:t>
            </w:r>
            <w:r>
              <w:rPr>
                <w:color w:val="FFFFFF"/>
              </w:rPr>
              <w:t>the</w:t>
            </w:r>
            <w:r>
              <w:rPr>
                <w:color w:val="FFFFFF"/>
                <w:spacing w:val="-5"/>
              </w:rPr>
              <w:t xml:space="preserve"> </w:t>
            </w:r>
            <w:r>
              <w:rPr>
                <w:color w:val="FFFFFF"/>
              </w:rPr>
              <w:t>Economic</w:t>
            </w:r>
            <w:r>
              <w:rPr>
                <w:color w:val="FFFFFF"/>
                <w:spacing w:val="-5"/>
              </w:rPr>
              <w:t xml:space="preserve"> </w:t>
            </w:r>
            <w:r>
              <w:rPr>
                <w:color w:val="FFFFFF"/>
                <w:spacing w:val="-2"/>
              </w:rPr>
              <w:t>Operator:</w:t>
            </w:r>
          </w:p>
        </w:tc>
        <w:tc>
          <w:tcPr>
            <w:tcW w:w="5668" w:type="dxa"/>
            <w:gridSpan w:val="4"/>
          </w:tcPr>
          <w:p w14:paraId="2B642048" w14:textId="77777777" w:rsidR="00A652CE" w:rsidRDefault="00A652CE" w:rsidP="0076114E">
            <w:pPr>
              <w:pStyle w:val="TableParagraph"/>
              <w:rPr>
                <w:rFonts w:ascii="Times New Roman"/>
              </w:rPr>
            </w:pPr>
          </w:p>
        </w:tc>
      </w:tr>
      <w:tr w:rsidR="00A652CE" w14:paraId="2174478C" w14:textId="77777777" w:rsidTr="000D710D">
        <w:trPr>
          <w:trHeight w:val="488"/>
        </w:trPr>
        <w:tc>
          <w:tcPr>
            <w:tcW w:w="3829" w:type="dxa"/>
            <w:gridSpan w:val="2"/>
            <w:tcBorders>
              <w:top w:val="single" w:sz="12" w:space="0" w:color="002849"/>
            </w:tcBorders>
            <w:shd w:val="clear" w:color="auto" w:fill="002849"/>
          </w:tcPr>
          <w:p w14:paraId="507233BE" w14:textId="77777777" w:rsidR="00A652CE" w:rsidRDefault="00A652CE" w:rsidP="0076114E">
            <w:pPr>
              <w:pStyle w:val="TableParagraph"/>
              <w:spacing w:before="92"/>
              <w:ind w:left="107"/>
            </w:pPr>
            <w:r>
              <w:rPr>
                <w:color w:val="FFFFFF"/>
                <w:spacing w:val="-2"/>
              </w:rPr>
              <w:t>Date:</w:t>
            </w:r>
          </w:p>
        </w:tc>
        <w:tc>
          <w:tcPr>
            <w:tcW w:w="5668" w:type="dxa"/>
            <w:gridSpan w:val="4"/>
          </w:tcPr>
          <w:p w14:paraId="4837D85D" w14:textId="77777777" w:rsidR="00A652CE" w:rsidRDefault="00A652CE" w:rsidP="0076114E">
            <w:pPr>
              <w:pStyle w:val="TableParagraph"/>
              <w:rPr>
                <w:rFonts w:ascii="Times New Roman"/>
              </w:rPr>
            </w:pPr>
          </w:p>
        </w:tc>
      </w:tr>
    </w:tbl>
    <w:p w14:paraId="04E97E96" w14:textId="77777777" w:rsidR="00A652CE" w:rsidRDefault="00A652CE" w:rsidP="00A652CE">
      <w:pPr>
        <w:pStyle w:val="TableParagraph"/>
        <w:rPr>
          <w:rFonts w:ascii="Times New Roman"/>
        </w:rPr>
        <w:sectPr w:rsidR="00A652CE">
          <w:type w:val="continuous"/>
          <w:pgSz w:w="11910" w:h="16840"/>
          <w:pgMar w:top="1400" w:right="708" w:bottom="1200" w:left="1133" w:header="0" w:footer="1000" w:gutter="0"/>
          <w:cols w:space="720"/>
        </w:sectPr>
      </w:pP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6820"/>
        <w:gridCol w:w="850"/>
        <w:gridCol w:w="853"/>
      </w:tblGrid>
      <w:tr w:rsidR="00A652CE" w14:paraId="6C2443BE" w14:textId="77777777" w:rsidTr="0076114E">
        <w:trPr>
          <w:trHeight w:val="849"/>
        </w:trPr>
        <w:tc>
          <w:tcPr>
            <w:tcW w:w="9497" w:type="dxa"/>
            <w:gridSpan w:val="4"/>
            <w:shd w:val="clear" w:color="auto" w:fill="002849"/>
          </w:tcPr>
          <w:p w14:paraId="0CA9E0DD" w14:textId="5AAC31B4" w:rsidR="00A652CE" w:rsidRDefault="00EC2A0C" w:rsidP="0076114E">
            <w:pPr>
              <w:pStyle w:val="TableParagraph"/>
              <w:spacing w:before="88" w:line="276" w:lineRule="auto"/>
              <w:ind w:left="107"/>
              <w:rPr>
                <w:b/>
                <w:sz w:val="24"/>
              </w:rPr>
            </w:pPr>
            <w:r>
              <w:rPr>
                <w:b/>
                <w:color w:val="FFFFFF"/>
                <w:sz w:val="24"/>
              </w:rPr>
              <w:lastRenderedPageBreak/>
              <w:t>A4</w:t>
            </w:r>
            <w:r w:rsidR="00A652CE">
              <w:rPr>
                <w:b/>
                <w:color w:val="FFFFFF"/>
                <w:spacing w:val="-2"/>
                <w:sz w:val="24"/>
              </w:rPr>
              <w:t xml:space="preserve"> </w:t>
            </w:r>
            <w:r w:rsidR="00A652CE">
              <w:rPr>
                <w:b/>
                <w:color w:val="FFFFFF"/>
                <w:sz w:val="24"/>
              </w:rPr>
              <w:t>–</w:t>
            </w:r>
            <w:r w:rsidR="00A652CE">
              <w:rPr>
                <w:b/>
                <w:color w:val="FFFFFF"/>
                <w:spacing w:val="-4"/>
                <w:sz w:val="24"/>
              </w:rPr>
              <w:t xml:space="preserve"> </w:t>
            </w:r>
            <w:r w:rsidR="00A652CE">
              <w:rPr>
                <w:b/>
                <w:color w:val="FFFFFF"/>
                <w:sz w:val="24"/>
              </w:rPr>
              <w:t>Declaration</w:t>
            </w:r>
            <w:r w:rsidR="00A652CE">
              <w:rPr>
                <w:b/>
                <w:color w:val="FFFFFF"/>
                <w:spacing w:val="-4"/>
                <w:sz w:val="24"/>
              </w:rPr>
              <w:t xml:space="preserve"> </w:t>
            </w:r>
            <w:r w:rsidR="00A652CE">
              <w:rPr>
                <w:b/>
                <w:color w:val="FFFFFF"/>
                <w:sz w:val="24"/>
              </w:rPr>
              <w:t>of</w:t>
            </w:r>
            <w:r w:rsidR="00A652CE">
              <w:rPr>
                <w:b/>
                <w:color w:val="FFFFFF"/>
                <w:spacing w:val="-2"/>
                <w:sz w:val="24"/>
              </w:rPr>
              <w:t xml:space="preserve"> </w:t>
            </w:r>
            <w:r w:rsidR="00A652CE">
              <w:rPr>
                <w:b/>
                <w:color w:val="FFFFFF"/>
                <w:sz w:val="24"/>
              </w:rPr>
              <w:t>Bona</w:t>
            </w:r>
            <w:r w:rsidR="00A652CE">
              <w:rPr>
                <w:b/>
                <w:color w:val="FFFFFF"/>
                <w:spacing w:val="-4"/>
                <w:sz w:val="24"/>
              </w:rPr>
              <w:t xml:space="preserve"> </w:t>
            </w:r>
            <w:r w:rsidR="00A652CE">
              <w:rPr>
                <w:b/>
                <w:color w:val="FFFFFF"/>
                <w:sz w:val="24"/>
              </w:rPr>
              <w:t>Fides,</w:t>
            </w:r>
            <w:r w:rsidR="00A652CE">
              <w:rPr>
                <w:b/>
                <w:color w:val="FFFFFF"/>
                <w:spacing w:val="-2"/>
                <w:sz w:val="24"/>
              </w:rPr>
              <w:t xml:space="preserve"> </w:t>
            </w:r>
            <w:r w:rsidR="00A652CE">
              <w:rPr>
                <w:b/>
                <w:color w:val="FFFFFF"/>
                <w:sz w:val="24"/>
              </w:rPr>
              <w:t>Statutory</w:t>
            </w:r>
            <w:r w:rsidR="00A652CE">
              <w:rPr>
                <w:b/>
                <w:color w:val="FFFFFF"/>
                <w:spacing w:val="-4"/>
                <w:sz w:val="24"/>
              </w:rPr>
              <w:t xml:space="preserve"> </w:t>
            </w:r>
            <w:r w:rsidR="00A652CE">
              <w:rPr>
                <w:b/>
                <w:color w:val="FFFFFF"/>
                <w:sz w:val="24"/>
              </w:rPr>
              <w:t>Obligations</w:t>
            </w:r>
            <w:r w:rsidR="00A652CE">
              <w:rPr>
                <w:b/>
                <w:color w:val="FFFFFF"/>
                <w:spacing w:val="-5"/>
                <w:sz w:val="24"/>
              </w:rPr>
              <w:t xml:space="preserve"> </w:t>
            </w:r>
            <w:r w:rsidR="00A652CE">
              <w:rPr>
                <w:b/>
                <w:color w:val="FFFFFF"/>
                <w:sz w:val="24"/>
              </w:rPr>
              <w:t>(under</w:t>
            </w:r>
            <w:r w:rsidR="00A652CE">
              <w:rPr>
                <w:b/>
                <w:color w:val="FFFFFF"/>
                <w:spacing w:val="-4"/>
                <w:sz w:val="24"/>
              </w:rPr>
              <w:t xml:space="preserve"> </w:t>
            </w:r>
            <w:r w:rsidR="00A652CE">
              <w:rPr>
                <w:b/>
                <w:color w:val="FFFFFF"/>
                <w:sz w:val="24"/>
              </w:rPr>
              <w:t>Article</w:t>
            </w:r>
            <w:r w:rsidR="00A652CE">
              <w:rPr>
                <w:b/>
                <w:color w:val="FFFFFF"/>
                <w:spacing w:val="-6"/>
                <w:sz w:val="24"/>
              </w:rPr>
              <w:t xml:space="preserve"> </w:t>
            </w:r>
            <w:r w:rsidR="00A652CE">
              <w:rPr>
                <w:b/>
                <w:color w:val="FFFFFF"/>
                <w:sz w:val="24"/>
              </w:rPr>
              <w:t>57</w:t>
            </w:r>
            <w:r w:rsidR="00A652CE">
              <w:rPr>
                <w:b/>
                <w:color w:val="FFFFFF"/>
                <w:spacing w:val="-4"/>
                <w:sz w:val="24"/>
              </w:rPr>
              <w:t xml:space="preserve"> </w:t>
            </w:r>
            <w:r w:rsidR="00A652CE">
              <w:rPr>
                <w:b/>
                <w:color w:val="FFFFFF"/>
                <w:sz w:val="24"/>
              </w:rPr>
              <w:t>of</w:t>
            </w:r>
            <w:r w:rsidR="00A652CE">
              <w:rPr>
                <w:b/>
                <w:color w:val="FFFFFF"/>
                <w:spacing w:val="-2"/>
                <w:sz w:val="24"/>
              </w:rPr>
              <w:t xml:space="preserve"> </w:t>
            </w:r>
            <w:r w:rsidR="00A652CE">
              <w:rPr>
                <w:b/>
                <w:color w:val="FFFFFF"/>
                <w:sz w:val="24"/>
              </w:rPr>
              <w:t>Public</w:t>
            </w:r>
            <w:r w:rsidR="00A652CE">
              <w:rPr>
                <w:b/>
                <w:color w:val="FFFFFF"/>
                <w:spacing w:val="-5"/>
                <w:sz w:val="24"/>
              </w:rPr>
              <w:t xml:space="preserve"> </w:t>
            </w:r>
            <w:r w:rsidR="00A652CE">
              <w:rPr>
                <w:b/>
                <w:color w:val="FFFFFF"/>
                <w:sz w:val="24"/>
              </w:rPr>
              <w:t>Sector Directive 2014/24/EU), Art. 5K Regulation 2022/576/EU, and GDPR</w:t>
            </w:r>
          </w:p>
        </w:tc>
      </w:tr>
      <w:tr w:rsidR="00A652CE" w14:paraId="4B6A948F" w14:textId="77777777" w:rsidTr="0076114E">
        <w:trPr>
          <w:trHeight w:val="2210"/>
        </w:trPr>
        <w:tc>
          <w:tcPr>
            <w:tcW w:w="9497" w:type="dxa"/>
            <w:gridSpan w:val="4"/>
            <w:shd w:val="clear" w:color="auto" w:fill="D9D9D9"/>
          </w:tcPr>
          <w:p w14:paraId="4647B879" w14:textId="77777777" w:rsidR="00A652CE" w:rsidRDefault="00A652CE" w:rsidP="0076114E">
            <w:pPr>
              <w:pStyle w:val="TableParagraph"/>
              <w:spacing w:before="88"/>
              <w:ind w:left="107"/>
              <w:rPr>
                <w:b/>
              </w:rPr>
            </w:pPr>
            <w:r>
              <w:rPr>
                <w:b/>
              </w:rPr>
              <w:t>Weighting:</w:t>
            </w:r>
            <w:r>
              <w:rPr>
                <w:b/>
                <w:spacing w:val="-8"/>
              </w:rPr>
              <w:t xml:space="preserve"> </w:t>
            </w:r>
            <w:r>
              <w:rPr>
                <w:b/>
                <w:spacing w:val="-2"/>
              </w:rPr>
              <w:t>Pass/Fail</w:t>
            </w:r>
          </w:p>
          <w:p w14:paraId="487CDBE3" w14:textId="77777777" w:rsidR="00A652CE" w:rsidRDefault="00A652CE" w:rsidP="0076114E">
            <w:pPr>
              <w:pStyle w:val="TableParagraph"/>
              <w:spacing w:before="101"/>
              <w:ind w:left="107"/>
            </w:pPr>
            <w:r>
              <w:rPr>
                <w:b/>
              </w:rPr>
              <w:t>Pass</w:t>
            </w:r>
            <w:r>
              <w:rPr>
                <w:b/>
                <w:spacing w:val="-6"/>
              </w:rPr>
              <w:t xml:space="preserve"> </w:t>
            </w:r>
            <w:r>
              <w:rPr>
                <w:b/>
              </w:rPr>
              <w:t>requirement:</w:t>
            </w:r>
            <w:r>
              <w:rPr>
                <w:b/>
                <w:spacing w:val="-4"/>
              </w:rPr>
              <w:t xml:space="preserve"> </w:t>
            </w:r>
            <w:r>
              <w:t>Candidates</w:t>
            </w:r>
            <w:r>
              <w:rPr>
                <w:spacing w:val="-6"/>
              </w:rPr>
              <w:t xml:space="preserve"> </w:t>
            </w:r>
            <w:r>
              <w:t>must</w:t>
            </w:r>
            <w:r>
              <w:rPr>
                <w:spacing w:val="-5"/>
              </w:rPr>
              <w:t xml:space="preserve"> </w:t>
            </w:r>
            <w:r>
              <w:t>complete,</w:t>
            </w:r>
            <w:r>
              <w:rPr>
                <w:spacing w:val="-4"/>
              </w:rPr>
              <w:t xml:space="preserve"> </w:t>
            </w:r>
            <w:r>
              <w:t>sign</w:t>
            </w:r>
            <w:r>
              <w:rPr>
                <w:spacing w:val="-5"/>
              </w:rPr>
              <w:t xml:space="preserve"> </w:t>
            </w:r>
            <w:r>
              <w:t>and</w:t>
            </w:r>
            <w:r>
              <w:rPr>
                <w:spacing w:val="-5"/>
              </w:rPr>
              <w:t xml:space="preserve"> </w:t>
            </w:r>
            <w:r>
              <w:t>date</w:t>
            </w:r>
            <w:r>
              <w:rPr>
                <w:spacing w:val="-4"/>
              </w:rPr>
              <w:t xml:space="preserve"> </w:t>
            </w:r>
            <w:r>
              <w:t>this</w:t>
            </w:r>
            <w:r>
              <w:rPr>
                <w:spacing w:val="-3"/>
              </w:rPr>
              <w:t xml:space="preserve"> </w:t>
            </w:r>
            <w:r>
              <w:rPr>
                <w:spacing w:val="-2"/>
              </w:rPr>
              <w:t>Declaration.</w:t>
            </w:r>
          </w:p>
          <w:p w14:paraId="790C7CD0" w14:textId="77777777" w:rsidR="00A652CE" w:rsidRDefault="00A652CE" w:rsidP="0076114E">
            <w:pPr>
              <w:pStyle w:val="TableParagraph"/>
              <w:spacing w:before="98" w:line="276" w:lineRule="auto"/>
              <w:ind w:left="107" w:right="84"/>
            </w:pPr>
            <w:r>
              <w:t>The</w:t>
            </w:r>
            <w:r>
              <w:rPr>
                <w:spacing w:val="-2"/>
              </w:rPr>
              <w:t xml:space="preserve"> </w:t>
            </w:r>
            <w:r>
              <w:t>Contracting</w:t>
            </w:r>
            <w:r>
              <w:rPr>
                <w:spacing w:val="-4"/>
              </w:rPr>
              <w:t xml:space="preserve"> </w:t>
            </w:r>
            <w:r>
              <w:t>Authority</w:t>
            </w:r>
            <w:r>
              <w:rPr>
                <w:spacing w:val="-2"/>
              </w:rPr>
              <w:t xml:space="preserve"> </w:t>
            </w:r>
            <w:r>
              <w:t>reserves</w:t>
            </w:r>
            <w:r>
              <w:rPr>
                <w:spacing w:val="-4"/>
              </w:rPr>
              <w:t xml:space="preserve"> </w:t>
            </w:r>
            <w:r>
              <w:t>the</w:t>
            </w:r>
            <w:r>
              <w:rPr>
                <w:spacing w:val="-2"/>
              </w:rPr>
              <w:t xml:space="preserve"> </w:t>
            </w:r>
            <w:r>
              <w:t>right</w:t>
            </w:r>
            <w:r>
              <w:rPr>
                <w:spacing w:val="-2"/>
              </w:rPr>
              <w:t xml:space="preserve"> </w:t>
            </w:r>
            <w:r>
              <w:t>at</w:t>
            </w:r>
            <w:r>
              <w:rPr>
                <w:spacing w:val="-2"/>
              </w:rPr>
              <w:t xml:space="preserve"> </w:t>
            </w:r>
            <w:r>
              <w:t>its</w:t>
            </w:r>
            <w:r>
              <w:rPr>
                <w:spacing w:val="-5"/>
              </w:rPr>
              <w:t xml:space="preserve"> </w:t>
            </w:r>
            <w:r>
              <w:t>discretion</w:t>
            </w:r>
            <w:r>
              <w:rPr>
                <w:spacing w:val="-5"/>
              </w:rPr>
              <w:t xml:space="preserve"> </w:t>
            </w:r>
            <w:r>
              <w:t>to</w:t>
            </w:r>
            <w:r>
              <w:rPr>
                <w:spacing w:val="-3"/>
              </w:rPr>
              <w:t xml:space="preserve"> </w:t>
            </w:r>
            <w:r>
              <w:t>exclude</w:t>
            </w:r>
            <w:r>
              <w:rPr>
                <w:spacing w:val="-2"/>
              </w:rPr>
              <w:t xml:space="preserve"> </w:t>
            </w:r>
            <w:r>
              <w:t>a</w:t>
            </w:r>
            <w:r>
              <w:rPr>
                <w:spacing w:val="-2"/>
              </w:rPr>
              <w:t xml:space="preserve"> </w:t>
            </w:r>
            <w:r>
              <w:t>non-compliant</w:t>
            </w:r>
            <w:r>
              <w:rPr>
                <w:spacing w:val="-2"/>
              </w:rPr>
              <w:t xml:space="preserve"> </w:t>
            </w:r>
            <w:r>
              <w:t>Candidate under each heading.</w:t>
            </w:r>
          </w:p>
          <w:p w14:paraId="6F1D203C" w14:textId="77777777" w:rsidR="00A652CE" w:rsidRDefault="00A652CE" w:rsidP="0076114E">
            <w:pPr>
              <w:pStyle w:val="TableParagraph"/>
              <w:spacing w:before="62" w:line="276" w:lineRule="auto"/>
              <w:ind w:left="107" w:right="84"/>
            </w:pPr>
            <w:r>
              <w:rPr>
                <w:b/>
              </w:rPr>
              <w:t>Note:</w:t>
            </w:r>
            <w:r>
              <w:rPr>
                <w:b/>
                <w:spacing w:val="-3"/>
              </w:rPr>
              <w:t xml:space="preserve"> </w:t>
            </w:r>
            <w:r>
              <w:t>Where</w:t>
            </w:r>
            <w:r>
              <w:rPr>
                <w:spacing w:val="-4"/>
              </w:rPr>
              <w:t xml:space="preserve"> </w:t>
            </w:r>
            <w:r>
              <w:t>a</w:t>
            </w:r>
            <w:r>
              <w:rPr>
                <w:spacing w:val="-2"/>
              </w:rPr>
              <w:t xml:space="preserve"> </w:t>
            </w:r>
            <w:r>
              <w:t>consortium</w:t>
            </w:r>
            <w:r>
              <w:rPr>
                <w:spacing w:val="-3"/>
              </w:rPr>
              <w:t xml:space="preserve"> </w:t>
            </w:r>
            <w:r>
              <w:t>is</w:t>
            </w:r>
            <w:r>
              <w:rPr>
                <w:spacing w:val="-2"/>
              </w:rPr>
              <w:t xml:space="preserve"> </w:t>
            </w:r>
            <w:r>
              <w:t>successful</w:t>
            </w:r>
            <w:r>
              <w:rPr>
                <w:spacing w:val="-2"/>
              </w:rPr>
              <w:t xml:space="preserve"> </w:t>
            </w:r>
            <w:r>
              <w:t>at</w:t>
            </w:r>
            <w:r>
              <w:rPr>
                <w:spacing w:val="-4"/>
              </w:rPr>
              <w:t xml:space="preserve"> </w:t>
            </w:r>
            <w:r>
              <w:t>tender</w:t>
            </w:r>
            <w:r>
              <w:rPr>
                <w:spacing w:val="-2"/>
              </w:rPr>
              <w:t xml:space="preserve"> </w:t>
            </w:r>
            <w:r>
              <w:t>stage,</w:t>
            </w:r>
            <w:r>
              <w:rPr>
                <w:spacing w:val="-2"/>
              </w:rPr>
              <w:t xml:space="preserve"> </w:t>
            </w:r>
            <w:r>
              <w:t>each</w:t>
            </w:r>
            <w:r>
              <w:rPr>
                <w:spacing w:val="-5"/>
              </w:rPr>
              <w:t xml:space="preserve"> </w:t>
            </w:r>
            <w:r>
              <w:t>member</w:t>
            </w:r>
            <w:r>
              <w:rPr>
                <w:spacing w:val="-4"/>
              </w:rPr>
              <w:t xml:space="preserve"> </w:t>
            </w:r>
            <w:r>
              <w:t>of</w:t>
            </w:r>
            <w:r>
              <w:rPr>
                <w:spacing w:val="-2"/>
              </w:rPr>
              <w:t xml:space="preserve"> </w:t>
            </w:r>
            <w:r>
              <w:t>the</w:t>
            </w:r>
            <w:r>
              <w:rPr>
                <w:spacing w:val="-2"/>
              </w:rPr>
              <w:t xml:space="preserve"> </w:t>
            </w:r>
            <w:r>
              <w:t>consortium</w:t>
            </w:r>
            <w:r>
              <w:rPr>
                <w:spacing w:val="-3"/>
              </w:rPr>
              <w:t xml:space="preserve"> </w:t>
            </w:r>
            <w:r>
              <w:t>may</w:t>
            </w:r>
            <w:r>
              <w:rPr>
                <w:spacing w:val="-4"/>
              </w:rPr>
              <w:t xml:space="preserve"> </w:t>
            </w:r>
            <w:r>
              <w:t>be required to complete this Declaration of Bona Fides.</w:t>
            </w:r>
          </w:p>
        </w:tc>
      </w:tr>
      <w:tr w:rsidR="00A652CE" w14:paraId="5E8B5C85" w14:textId="77777777" w:rsidTr="0076114E">
        <w:trPr>
          <w:trHeight w:val="1761"/>
        </w:trPr>
        <w:tc>
          <w:tcPr>
            <w:tcW w:w="9497" w:type="dxa"/>
            <w:gridSpan w:val="4"/>
            <w:shd w:val="clear" w:color="auto" w:fill="002849"/>
          </w:tcPr>
          <w:p w14:paraId="52D2080A" w14:textId="77777777" w:rsidR="00A652CE" w:rsidRDefault="00A652CE" w:rsidP="0076114E">
            <w:pPr>
              <w:pStyle w:val="TableParagraph"/>
              <w:spacing w:before="88" w:line="276" w:lineRule="auto"/>
              <w:ind w:left="107"/>
            </w:pPr>
            <w:r>
              <w:rPr>
                <w:color w:val="FFFFFF"/>
              </w:rPr>
              <w:t>Economic Operators will be excluded from the procurement process if, within the past five (5) years, there is evidence of a conviction relating to a specific criminal offence listed below (see 1.1) or if they have</w:t>
            </w:r>
            <w:r>
              <w:rPr>
                <w:color w:val="FFFFFF"/>
                <w:spacing w:val="-1"/>
              </w:rPr>
              <w:t xml:space="preserve"> </w:t>
            </w:r>
            <w:r>
              <w:rPr>
                <w:color w:val="FFFFFF"/>
              </w:rPr>
              <w:t>been</w:t>
            </w:r>
            <w:r>
              <w:rPr>
                <w:color w:val="FFFFFF"/>
                <w:spacing w:val="-1"/>
              </w:rPr>
              <w:t xml:space="preserve"> </w:t>
            </w:r>
            <w:r>
              <w:rPr>
                <w:color w:val="FFFFFF"/>
              </w:rPr>
              <w:t>the</w:t>
            </w:r>
            <w:r>
              <w:rPr>
                <w:color w:val="FFFFFF"/>
                <w:spacing w:val="-3"/>
              </w:rPr>
              <w:t xml:space="preserve"> </w:t>
            </w:r>
            <w:r>
              <w:rPr>
                <w:color w:val="FFFFFF"/>
              </w:rPr>
              <w:t>subject</w:t>
            </w:r>
            <w:r>
              <w:rPr>
                <w:color w:val="FFFFFF"/>
                <w:spacing w:val="-3"/>
              </w:rPr>
              <w:t xml:space="preserve"> </w:t>
            </w:r>
            <w:r>
              <w:rPr>
                <w:color w:val="FFFFFF"/>
              </w:rPr>
              <w:t>of</w:t>
            </w:r>
            <w:r>
              <w:rPr>
                <w:color w:val="FFFFFF"/>
                <w:spacing w:val="-4"/>
              </w:rPr>
              <w:t xml:space="preserve"> </w:t>
            </w:r>
            <w:r>
              <w:rPr>
                <w:color w:val="FFFFFF"/>
              </w:rPr>
              <w:t>a</w:t>
            </w:r>
            <w:r>
              <w:rPr>
                <w:color w:val="FFFFFF"/>
                <w:spacing w:val="-3"/>
              </w:rPr>
              <w:t xml:space="preserve"> </w:t>
            </w:r>
            <w:r>
              <w:rPr>
                <w:color w:val="FFFFFF"/>
              </w:rPr>
              <w:t>binding</w:t>
            </w:r>
            <w:r>
              <w:rPr>
                <w:color w:val="FFFFFF"/>
                <w:spacing w:val="-2"/>
              </w:rPr>
              <w:t xml:space="preserve"> </w:t>
            </w:r>
            <w:r>
              <w:rPr>
                <w:color w:val="FFFFFF"/>
              </w:rPr>
              <w:t>legal</w:t>
            </w:r>
            <w:r>
              <w:rPr>
                <w:color w:val="FFFFFF"/>
                <w:spacing w:val="-2"/>
              </w:rPr>
              <w:t xml:space="preserve"> </w:t>
            </w:r>
            <w:r>
              <w:rPr>
                <w:color w:val="FFFFFF"/>
              </w:rPr>
              <w:t>decision</w:t>
            </w:r>
            <w:r>
              <w:rPr>
                <w:color w:val="FFFFFF"/>
                <w:spacing w:val="-4"/>
              </w:rPr>
              <w:t xml:space="preserve"> </w:t>
            </w:r>
            <w:r>
              <w:rPr>
                <w:color w:val="FFFFFF"/>
              </w:rPr>
              <w:t>which</w:t>
            </w:r>
            <w:r>
              <w:rPr>
                <w:color w:val="FFFFFF"/>
                <w:spacing w:val="-2"/>
              </w:rPr>
              <w:t xml:space="preserve"> </w:t>
            </w:r>
            <w:r>
              <w:rPr>
                <w:color w:val="FFFFFF"/>
              </w:rPr>
              <w:t>found</w:t>
            </w:r>
            <w:r>
              <w:rPr>
                <w:color w:val="FFFFFF"/>
                <w:spacing w:val="-2"/>
              </w:rPr>
              <w:t xml:space="preserve"> </w:t>
            </w:r>
            <w:r>
              <w:rPr>
                <w:color w:val="FFFFFF"/>
              </w:rPr>
              <w:t>a</w:t>
            </w:r>
            <w:r>
              <w:rPr>
                <w:color w:val="FFFFFF"/>
                <w:spacing w:val="-1"/>
              </w:rPr>
              <w:t xml:space="preserve"> </w:t>
            </w:r>
            <w:r>
              <w:rPr>
                <w:color w:val="FFFFFF"/>
              </w:rPr>
              <w:t>breach</w:t>
            </w:r>
            <w:r>
              <w:rPr>
                <w:color w:val="FFFFFF"/>
                <w:spacing w:val="-1"/>
              </w:rPr>
              <w:t xml:space="preserve"> </w:t>
            </w:r>
            <w:r>
              <w:rPr>
                <w:color w:val="FFFFFF"/>
              </w:rPr>
              <w:t>of</w:t>
            </w:r>
            <w:r>
              <w:rPr>
                <w:color w:val="FFFFFF"/>
                <w:spacing w:val="-4"/>
              </w:rPr>
              <w:t xml:space="preserve"> </w:t>
            </w:r>
            <w:r>
              <w:rPr>
                <w:color w:val="FFFFFF"/>
              </w:rPr>
              <w:t>legal</w:t>
            </w:r>
            <w:r>
              <w:rPr>
                <w:color w:val="FFFFFF"/>
                <w:spacing w:val="-4"/>
              </w:rPr>
              <w:t xml:space="preserve"> </w:t>
            </w:r>
            <w:r>
              <w:rPr>
                <w:color w:val="FFFFFF"/>
              </w:rPr>
              <w:t>obligations</w:t>
            </w:r>
            <w:r>
              <w:rPr>
                <w:color w:val="FFFFFF"/>
                <w:spacing w:val="-1"/>
              </w:rPr>
              <w:t xml:space="preserve"> </w:t>
            </w:r>
            <w:r>
              <w:rPr>
                <w:color w:val="FFFFFF"/>
              </w:rPr>
              <w:t>to pay</w:t>
            </w:r>
            <w:r>
              <w:rPr>
                <w:color w:val="FFFFFF"/>
                <w:spacing w:val="-1"/>
              </w:rPr>
              <w:t xml:space="preserve"> </w:t>
            </w:r>
            <w:r>
              <w:rPr>
                <w:color w:val="FFFFFF"/>
              </w:rPr>
              <w:t>tax</w:t>
            </w:r>
            <w:r>
              <w:rPr>
                <w:color w:val="FFFFFF"/>
                <w:spacing w:val="-4"/>
              </w:rPr>
              <w:t xml:space="preserve"> </w:t>
            </w:r>
            <w:r>
              <w:rPr>
                <w:color w:val="FFFFFF"/>
              </w:rPr>
              <w:t>or social security contributions (see 1.2) (except where this is disproportionate e.g. where only minor amounts are involved).</w:t>
            </w:r>
          </w:p>
        </w:tc>
      </w:tr>
      <w:tr w:rsidR="00A652CE" w14:paraId="18139C69" w14:textId="77777777" w:rsidTr="0076114E">
        <w:trPr>
          <w:trHeight w:val="484"/>
        </w:trPr>
        <w:tc>
          <w:tcPr>
            <w:tcW w:w="9497" w:type="dxa"/>
            <w:gridSpan w:val="4"/>
            <w:shd w:val="clear" w:color="auto" w:fill="BEBEBE"/>
          </w:tcPr>
          <w:p w14:paraId="236941F2" w14:textId="77777777" w:rsidR="00A652CE" w:rsidRDefault="00A652CE" w:rsidP="0076114E">
            <w:pPr>
              <w:pStyle w:val="TableParagraph"/>
              <w:spacing w:before="88"/>
              <w:ind w:left="107"/>
            </w:pPr>
            <w:r>
              <w:t>Please</w:t>
            </w:r>
            <w:r>
              <w:rPr>
                <w:spacing w:val="-5"/>
              </w:rPr>
              <w:t xml:space="preserve"> </w:t>
            </w:r>
            <w:r>
              <w:t>check</w:t>
            </w:r>
            <w:r>
              <w:rPr>
                <w:spacing w:val="-4"/>
              </w:rPr>
              <w:t xml:space="preserve"> </w:t>
            </w:r>
            <w:r>
              <w:t>the</w:t>
            </w:r>
            <w:r>
              <w:rPr>
                <w:spacing w:val="-4"/>
              </w:rPr>
              <w:t xml:space="preserve"> </w:t>
            </w:r>
            <w:r>
              <w:t>relevant</w:t>
            </w:r>
            <w:r>
              <w:rPr>
                <w:spacing w:val="-5"/>
              </w:rPr>
              <w:t xml:space="preserve"> </w:t>
            </w:r>
            <w:r>
              <w:t>box</w:t>
            </w:r>
            <w:r>
              <w:rPr>
                <w:spacing w:val="-4"/>
              </w:rPr>
              <w:t xml:space="preserve"> </w:t>
            </w:r>
            <w:r>
              <w:rPr>
                <w:spacing w:val="-2"/>
              </w:rPr>
              <w:t>(Yes/No):</w:t>
            </w:r>
          </w:p>
        </w:tc>
      </w:tr>
      <w:tr w:rsidR="00A652CE" w14:paraId="5154B2D5" w14:textId="77777777" w:rsidTr="0076114E">
        <w:trPr>
          <w:trHeight w:val="1413"/>
        </w:trPr>
        <w:tc>
          <w:tcPr>
            <w:tcW w:w="974" w:type="dxa"/>
            <w:shd w:val="clear" w:color="auto" w:fill="D9D9D9"/>
          </w:tcPr>
          <w:p w14:paraId="4364242A" w14:textId="77777777" w:rsidR="00A652CE" w:rsidRDefault="00A652CE" w:rsidP="0076114E">
            <w:pPr>
              <w:pStyle w:val="TableParagraph"/>
            </w:pPr>
          </w:p>
          <w:p w14:paraId="73CC25B0" w14:textId="77777777" w:rsidR="00A652CE" w:rsidRDefault="00A652CE" w:rsidP="0076114E">
            <w:pPr>
              <w:pStyle w:val="TableParagraph"/>
              <w:spacing w:before="14"/>
            </w:pPr>
          </w:p>
          <w:p w14:paraId="79CEC73F" w14:textId="77777777" w:rsidR="00A652CE" w:rsidRDefault="00A652CE" w:rsidP="0076114E">
            <w:pPr>
              <w:pStyle w:val="TableParagraph"/>
              <w:ind w:left="12" w:right="4"/>
              <w:jc w:val="center"/>
              <w:rPr>
                <w:b/>
              </w:rPr>
            </w:pPr>
            <w:r>
              <w:rPr>
                <w:b/>
                <w:spacing w:val="-5"/>
              </w:rPr>
              <w:t>1.1</w:t>
            </w:r>
          </w:p>
        </w:tc>
        <w:tc>
          <w:tcPr>
            <w:tcW w:w="6820" w:type="dxa"/>
            <w:shd w:val="clear" w:color="auto" w:fill="F1F1F1"/>
          </w:tcPr>
          <w:p w14:paraId="0CBEB4E6" w14:textId="77777777" w:rsidR="00A652CE" w:rsidRDefault="00A652CE" w:rsidP="0076114E">
            <w:pPr>
              <w:pStyle w:val="TableParagraph"/>
              <w:spacing w:before="88" w:line="276" w:lineRule="auto"/>
              <w:ind w:left="108" w:right="176"/>
            </w:pPr>
            <w:r>
              <w:t>Has</w:t>
            </w:r>
            <w:r>
              <w:rPr>
                <w:spacing w:val="-4"/>
              </w:rPr>
              <w:t xml:space="preserve"> </w:t>
            </w:r>
            <w:r>
              <w:t>the</w:t>
            </w:r>
            <w:r>
              <w:rPr>
                <w:spacing w:val="-4"/>
              </w:rPr>
              <w:t xml:space="preserve"> </w:t>
            </w:r>
            <w:r>
              <w:t>Economic</w:t>
            </w:r>
            <w:r>
              <w:rPr>
                <w:spacing w:val="-4"/>
              </w:rPr>
              <w:t xml:space="preserve"> </w:t>
            </w:r>
            <w:r>
              <w:t>Operator</w:t>
            </w:r>
            <w:r>
              <w:rPr>
                <w:spacing w:val="-4"/>
              </w:rPr>
              <w:t xml:space="preserve"> </w:t>
            </w:r>
            <w:r>
              <w:t>or</w:t>
            </w:r>
            <w:r>
              <w:rPr>
                <w:spacing w:val="-4"/>
              </w:rPr>
              <w:t xml:space="preserve"> </w:t>
            </w:r>
            <w:r>
              <w:t>a</w:t>
            </w:r>
            <w:r>
              <w:rPr>
                <w:spacing w:val="-7"/>
              </w:rPr>
              <w:t xml:space="preserve"> </w:t>
            </w:r>
            <w:r>
              <w:t>member</w:t>
            </w:r>
            <w:r>
              <w:rPr>
                <w:spacing w:val="-6"/>
              </w:rPr>
              <w:t xml:space="preserve"> </w:t>
            </w:r>
            <w:r>
              <w:t>of</w:t>
            </w:r>
            <w:r>
              <w:rPr>
                <w:spacing w:val="-4"/>
              </w:rPr>
              <w:t xml:space="preserve"> </w:t>
            </w:r>
            <w:r>
              <w:t>their</w:t>
            </w:r>
            <w:r>
              <w:rPr>
                <w:spacing w:val="-4"/>
              </w:rPr>
              <w:t xml:space="preserve"> </w:t>
            </w:r>
            <w:r>
              <w:t>proposed</w:t>
            </w:r>
            <w:r>
              <w:rPr>
                <w:spacing w:val="-4"/>
              </w:rPr>
              <w:t xml:space="preserve"> </w:t>
            </w:r>
            <w:r>
              <w:t>consortium, (if</w:t>
            </w:r>
            <w:r>
              <w:rPr>
                <w:spacing w:val="-1"/>
              </w:rPr>
              <w:t xml:space="preserve"> </w:t>
            </w:r>
            <w:r>
              <w:t>applicable),</w:t>
            </w:r>
            <w:r>
              <w:rPr>
                <w:spacing w:val="-3"/>
              </w:rPr>
              <w:t xml:space="preserve"> </w:t>
            </w:r>
            <w:r>
              <w:t>Director,</w:t>
            </w:r>
            <w:r>
              <w:rPr>
                <w:spacing w:val="-3"/>
              </w:rPr>
              <w:t xml:space="preserve"> </w:t>
            </w:r>
            <w:r>
              <w:t>or</w:t>
            </w:r>
            <w:r>
              <w:rPr>
                <w:spacing w:val="-3"/>
              </w:rPr>
              <w:t xml:space="preserve"> </w:t>
            </w:r>
            <w:r>
              <w:t>Partner</w:t>
            </w:r>
            <w:r>
              <w:rPr>
                <w:spacing w:val="-3"/>
              </w:rPr>
              <w:t xml:space="preserve"> </w:t>
            </w:r>
            <w:r>
              <w:t>or</w:t>
            </w:r>
            <w:r>
              <w:rPr>
                <w:spacing w:val="-4"/>
              </w:rPr>
              <w:t xml:space="preserve"> </w:t>
            </w:r>
            <w:r>
              <w:t>any</w:t>
            </w:r>
            <w:r>
              <w:rPr>
                <w:spacing w:val="-3"/>
              </w:rPr>
              <w:t xml:space="preserve"> </w:t>
            </w:r>
            <w:r>
              <w:t>other</w:t>
            </w:r>
            <w:r>
              <w:rPr>
                <w:spacing w:val="-4"/>
              </w:rPr>
              <w:t xml:space="preserve"> </w:t>
            </w:r>
            <w:r>
              <w:t>person</w:t>
            </w:r>
            <w:r>
              <w:rPr>
                <w:spacing w:val="-2"/>
              </w:rPr>
              <w:t xml:space="preserve"> </w:t>
            </w:r>
            <w:r>
              <w:t>who has</w:t>
            </w:r>
            <w:r>
              <w:rPr>
                <w:spacing w:val="-4"/>
              </w:rPr>
              <w:t xml:space="preserve"> </w:t>
            </w:r>
            <w:r>
              <w:t>powers of representation, decision or control, been convicted of any of the following offences?</w:t>
            </w:r>
          </w:p>
        </w:tc>
        <w:tc>
          <w:tcPr>
            <w:tcW w:w="850" w:type="dxa"/>
            <w:shd w:val="clear" w:color="auto" w:fill="E7E6E6"/>
          </w:tcPr>
          <w:p w14:paraId="0B2E9C85" w14:textId="77777777" w:rsidR="00A652CE" w:rsidRDefault="00A652CE" w:rsidP="0076114E">
            <w:pPr>
              <w:pStyle w:val="TableParagraph"/>
            </w:pPr>
          </w:p>
          <w:p w14:paraId="1637604D" w14:textId="77777777" w:rsidR="00A652CE" w:rsidRDefault="00A652CE" w:rsidP="0076114E">
            <w:pPr>
              <w:pStyle w:val="TableParagraph"/>
              <w:spacing w:before="14"/>
            </w:pPr>
          </w:p>
          <w:p w14:paraId="65763679" w14:textId="77777777" w:rsidR="00A652CE" w:rsidRDefault="00A652CE" w:rsidP="0076114E">
            <w:pPr>
              <w:pStyle w:val="TableParagraph"/>
              <w:ind w:left="7"/>
              <w:jc w:val="center"/>
              <w:rPr>
                <w:b/>
              </w:rPr>
            </w:pPr>
            <w:r>
              <w:rPr>
                <w:b/>
                <w:spacing w:val="-5"/>
              </w:rPr>
              <w:t>Yes</w:t>
            </w:r>
          </w:p>
        </w:tc>
        <w:tc>
          <w:tcPr>
            <w:tcW w:w="853" w:type="dxa"/>
            <w:shd w:val="clear" w:color="auto" w:fill="E7E6E6"/>
          </w:tcPr>
          <w:p w14:paraId="0314AB42" w14:textId="77777777" w:rsidR="00A652CE" w:rsidRDefault="00A652CE" w:rsidP="0076114E">
            <w:pPr>
              <w:pStyle w:val="TableParagraph"/>
            </w:pPr>
          </w:p>
          <w:p w14:paraId="4AFABAA6" w14:textId="77777777" w:rsidR="00A652CE" w:rsidRDefault="00A652CE" w:rsidP="0076114E">
            <w:pPr>
              <w:pStyle w:val="TableParagraph"/>
              <w:spacing w:before="14"/>
            </w:pPr>
          </w:p>
          <w:p w14:paraId="0FD74A93" w14:textId="77777777" w:rsidR="00A652CE" w:rsidRDefault="00A652CE" w:rsidP="0076114E">
            <w:pPr>
              <w:pStyle w:val="TableParagraph"/>
              <w:ind w:left="9" w:right="1"/>
              <w:jc w:val="center"/>
              <w:rPr>
                <w:b/>
              </w:rPr>
            </w:pPr>
            <w:r>
              <w:rPr>
                <w:b/>
                <w:spacing w:val="-5"/>
              </w:rPr>
              <w:t>No</w:t>
            </w:r>
          </w:p>
        </w:tc>
      </w:tr>
      <w:tr w:rsidR="00A652CE" w14:paraId="6ADF00E4" w14:textId="77777777" w:rsidTr="0076114E">
        <w:trPr>
          <w:trHeight w:val="791"/>
        </w:trPr>
        <w:tc>
          <w:tcPr>
            <w:tcW w:w="974" w:type="dxa"/>
            <w:shd w:val="clear" w:color="auto" w:fill="D9D9D9"/>
          </w:tcPr>
          <w:p w14:paraId="395D6F85" w14:textId="77777777" w:rsidR="00A652CE" w:rsidRDefault="00A652CE" w:rsidP="0076114E">
            <w:pPr>
              <w:pStyle w:val="TableParagraph"/>
              <w:spacing w:before="241"/>
              <w:ind w:left="12" w:right="4"/>
              <w:jc w:val="center"/>
              <w:rPr>
                <w:b/>
              </w:rPr>
            </w:pPr>
            <w:r>
              <w:rPr>
                <w:b/>
                <w:spacing w:val="-4"/>
              </w:rPr>
              <w:t>1.1a</w:t>
            </w:r>
          </w:p>
        </w:tc>
        <w:tc>
          <w:tcPr>
            <w:tcW w:w="6820" w:type="dxa"/>
            <w:shd w:val="clear" w:color="auto" w:fill="F1F1F1"/>
          </w:tcPr>
          <w:p w14:paraId="508C087F" w14:textId="77777777" w:rsidR="00A652CE" w:rsidRDefault="00A652CE" w:rsidP="0076114E">
            <w:pPr>
              <w:pStyle w:val="TableParagraph"/>
              <w:spacing w:before="85" w:line="276" w:lineRule="auto"/>
              <w:ind w:left="108" w:right="176"/>
            </w:pPr>
            <w:r>
              <w:t>participation</w:t>
            </w:r>
            <w:r>
              <w:rPr>
                <w:spacing w:val="-4"/>
              </w:rPr>
              <w:t xml:space="preserve"> </w:t>
            </w:r>
            <w:r>
              <w:t>in</w:t>
            </w:r>
            <w:r>
              <w:rPr>
                <w:spacing w:val="-6"/>
              </w:rPr>
              <w:t xml:space="preserve"> </w:t>
            </w:r>
            <w:r>
              <w:t>a</w:t>
            </w:r>
            <w:r>
              <w:rPr>
                <w:spacing w:val="-3"/>
              </w:rPr>
              <w:t xml:space="preserve"> </w:t>
            </w:r>
            <w:r>
              <w:t>criminal</w:t>
            </w:r>
            <w:r>
              <w:rPr>
                <w:spacing w:val="-6"/>
              </w:rPr>
              <w:t xml:space="preserve"> </w:t>
            </w:r>
            <w:r>
              <w:t>organisation,</w:t>
            </w:r>
            <w:r>
              <w:rPr>
                <w:spacing w:val="-3"/>
              </w:rPr>
              <w:t xml:space="preserve"> </w:t>
            </w:r>
            <w:r>
              <w:t>as</w:t>
            </w:r>
            <w:r>
              <w:rPr>
                <w:spacing w:val="-5"/>
              </w:rPr>
              <w:t xml:space="preserve"> </w:t>
            </w:r>
            <w:r>
              <w:t>defined</w:t>
            </w:r>
            <w:r>
              <w:rPr>
                <w:spacing w:val="-3"/>
              </w:rPr>
              <w:t xml:space="preserve"> </w:t>
            </w:r>
            <w:r>
              <w:t>in</w:t>
            </w:r>
            <w:r>
              <w:rPr>
                <w:spacing w:val="-4"/>
              </w:rPr>
              <w:t xml:space="preserve"> </w:t>
            </w:r>
            <w:r>
              <w:t>Article</w:t>
            </w:r>
            <w:r>
              <w:rPr>
                <w:spacing w:val="-5"/>
              </w:rPr>
              <w:t xml:space="preserve"> </w:t>
            </w:r>
            <w:r>
              <w:t>2</w:t>
            </w:r>
            <w:r>
              <w:rPr>
                <w:spacing w:val="-5"/>
              </w:rPr>
              <w:t xml:space="preserve"> </w:t>
            </w:r>
            <w:r>
              <w:t>of</w:t>
            </w:r>
            <w:r>
              <w:rPr>
                <w:spacing w:val="-3"/>
              </w:rPr>
              <w:t xml:space="preserve"> </w:t>
            </w:r>
            <w:r>
              <w:t>Council Framework decision 2008/841/JHA;</w:t>
            </w:r>
          </w:p>
        </w:tc>
        <w:tc>
          <w:tcPr>
            <w:tcW w:w="850" w:type="dxa"/>
          </w:tcPr>
          <w:p w14:paraId="272EDF68" w14:textId="77777777" w:rsidR="00A652CE" w:rsidRDefault="00A652CE" w:rsidP="0076114E">
            <w:pPr>
              <w:pStyle w:val="TableParagraph"/>
              <w:spacing w:before="228"/>
              <w:ind w:left="7" w:right="4"/>
              <w:jc w:val="center"/>
              <w:rPr>
                <w:rFonts w:ascii="Segoe UI Symbol" w:hAnsi="Segoe UI Symbol"/>
              </w:rPr>
            </w:pPr>
            <w:r>
              <w:rPr>
                <w:rFonts w:ascii="Segoe UI Symbol" w:hAnsi="Segoe UI Symbol"/>
                <w:spacing w:val="-10"/>
              </w:rPr>
              <w:t>☐</w:t>
            </w:r>
          </w:p>
        </w:tc>
        <w:tc>
          <w:tcPr>
            <w:tcW w:w="853" w:type="dxa"/>
          </w:tcPr>
          <w:p w14:paraId="4C3D6881" w14:textId="77777777" w:rsidR="00A652CE" w:rsidRDefault="00A652CE" w:rsidP="0076114E">
            <w:pPr>
              <w:pStyle w:val="TableParagraph"/>
              <w:spacing w:before="228"/>
              <w:ind w:left="9"/>
              <w:jc w:val="center"/>
              <w:rPr>
                <w:rFonts w:ascii="Segoe UI Symbol" w:hAnsi="Segoe UI Symbol"/>
              </w:rPr>
            </w:pPr>
            <w:r>
              <w:rPr>
                <w:rFonts w:ascii="Segoe UI Symbol" w:hAnsi="Segoe UI Symbol"/>
                <w:spacing w:val="-10"/>
              </w:rPr>
              <w:t>☐</w:t>
            </w:r>
          </w:p>
        </w:tc>
      </w:tr>
      <w:tr w:rsidR="00A652CE" w14:paraId="62A0F7CF" w14:textId="77777777" w:rsidTr="0076114E">
        <w:trPr>
          <w:trHeight w:val="2030"/>
        </w:trPr>
        <w:tc>
          <w:tcPr>
            <w:tcW w:w="974" w:type="dxa"/>
            <w:shd w:val="clear" w:color="auto" w:fill="D9D9D9"/>
          </w:tcPr>
          <w:p w14:paraId="0832177A" w14:textId="77777777" w:rsidR="00A652CE" w:rsidRDefault="00A652CE" w:rsidP="0076114E">
            <w:pPr>
              <w:pStyle w:val="TableParagraph"/>
            </w:pPr>
          </w:p>
          <w:p w14:paraId="04BB657C" w14:textId="77777777" w:rsidR="00A652CE" w:rsidRDefault="00A652CE" w:rsidP="0076114E">
            <w:pPr>
              <w:pStyle w:val="TableParagraph"/>
            </w:pPr>
          </w:p>
          <w:p w14:paraId="2431086F" w14:textId="77777777" w:rsidR="00A652CE" w:rsidRDefault="00A652CE" w:rsidP="0076114E">
            <w:pPr>
              <w:pStyle w:val="TableParagraph"/>
              <w:spacing w:before="55"/>
            </w:pPr>
          </w:p>
          <w:p w14:paraId="081D619F" w14:textId="77777777" w:rsidR="00A652CE" w:rsidRDefault="00A652CE" w:rsidP="0076114E">
            <w:pPr>
              <w:pStyle w:val="TableParagraph"/>
              <w:ind w:left="12" w:right="4"/>
              <w:jc w:val="center"/>
              <w:rPr>
                <w:b/>
              </w:rPr>
            </w:pPr>
            <w:r>
              <w:rPr>
                <w:b/>
                <w:spacing w:val="-4"/>
              </w:rPr>
              <w:t>1.1b</w:t>
            </w:r>
          </w:p>
        </w:tc>
        <w:tc>
          <w:tcPr>
            <w:tcW w:w="6820" w:type="dxa"/>
            <w:shd w:val="clear" w:color="auto" w:fill="F1F1F1"/>
          </w:tcPr>
          <w:p w14:paraId="6A36B553" w14:textId="77777777" w:rsidR="00A652CE" w:rsidRDefault="00A652CE" w:rsidP="0076114E">
            <w:pPr>
              <w:pStyle w:val="TableParagraph"/>
              <w:spacing w:before="88" w:line="276" w:lineRule="auto"/>
              <w:ind w:left="108" w:right="176"/>
            </w:pPr>
            <w:r>
              <w:t>corruption, as defined in Article 3 of the Convention</w:t>
            </w:r>
            <w:r>
              <w:rPr>
                <w:spacing w:val="-1"/>
              </w:rPr>
              <w:t xml:space="preserve"> </w:t>
            </w:r>
            <w:r>
              <w:t>on the fight against corruption</w:t>
            </w:r>
            <w:r>
              <w:rPr>
                <w:spacing w:val="-4"/>
              </w:rPr>
              <w:t xml:space="preserve"> </w:t>
            </w:r>
            <w:r>
              <w:t>involving</w:t>
            </w:r>
            <w:r>
              <w:rPr>
                <w:spacing w:val="-7"/>
              </w:rPr>
              <w:t xml:space="preserve"> </w:t>
            </w:r>
            <w:r>
              <w:t>officials</w:t>
            </w:r>
            <w:r>
              <w:rPr>
                <w:spacing w:val="-3"/>
              </w:rPr>
              <w:t xml:space="preserve"> </w:t>
            </w:r>
            <w:r>
              <w:t>of</w:t>
            </w:r>
            <w:r>
              <w:rPr>
                <w:spacing w:val="-5"/>
              </w:rPr>
              <w:t xml:space="preserve"> </w:t>
            </w:r>
            <w:r>
              <w:t>the</w:t>
            </w:r>
            <w:r>
              <w:rPr>
                <w:spacing w:val="-3"/>
              </w:rPr>
              <w:t xml:space="preserve"> </w:t>
            </w:r>
            <w:r>
              <w:t>European</w:t>
            </w:r>
            <w:r>
              <w:rPr>
                <w:spacing w:val="-3"/>
              </w:rPr>
              <w:t xml:space="preserve"> </w:t>
            </w:r>
            <w:r>
              <w:t>Communities</w:t>
            </w:r>
            <w:r>
              <w:rPr>
                <w:spacing w:val="-5"/>
              </w:rPr>
              <w:t xml:space="preserve"> </w:t>
            </w:r>
            <w:r>
              <w:t>or</w:t>
            </w:r>
            <w:r>
              <w:rPr>
                <w:spacing w:val="-3"/>
              </w:rPr>
              <w:t xml:space="preserve"> </w:t>
            </w:r>
            <w:r>
              <w:t>officials</w:t>
            </w:r>
            <w:r>
              <w:rPr>
                <w:spacing w:val="-5"/>
              </w:rPr>
              <w:t xml:space="preserve"> </w:t>
            </w:r>
            <w:r>
              <w:t xml:space="preserve">of Member States of the European Union and Article 2(1) of Council Framework Decision 2003/568/JHA as well as corruption as defined in Irish Law or the jurisdiction in which the Economic Operator is </w:t>
            </w:r>
            <w:r>
              <w:rPr>
                <w:spacing w:val="-2"/>
              </w:rPr>
              <w:t>established;</w:t>
            </w:r>
          </w:p>
        </w:tc>
        <w:tc>
          <w:tcPr>
            <w:tcW w:w="850" w:type="dxa"/>
          </w:tcPr>
          <w:p w14:paraId="4FD72391" w14:textId="77777777" w:rsidR="00A652CE" w:rsidRDefault="00A652CE" w:rsidP="0076114E">
            <w:pPr>
              <w:pStyle w:val="TableParagraph"/>
            </w:pPr>
          </w:p>
          <w:p w14:paraId="0B7C5988" w14:textId="77777777" w:rsidR="00A652CE" w:rsidRDefault="00A652CE" w:rsidP="0076114E">
            <w:pPr>
              <w:pStyle w:val="TableParagraph"/>
            </w:pPr>
          </w:p>
          <w:p w14:paraId="3C836071" w14:textId="77777777" w:rsidR="00A652CE" w:rsidRDefault="00A652CE" w:rsidP="0076114E">
            <w:pPr>
              <w:pStyle w:val="TableParagraph"/>
              <w:spacing w:before="41"/>
            </w:pPr>
          </w:p>
          <w:p w14:paraId="1717A512" w14:textId="77777777" w:rsidR="00A652CE" w:rsidRDefault="00A652CE" w:rsidP="0076114E">
            <w:pPr>
              <w:pStyle w:val="TableParagraph"/>
              <w:spacing w:before="1"/>
              <w:ind w:left="7" w:right="4"/>
              <w:jc w:val="center"/>
              <w:rPr>
                <w:rFonts w:ascii="Segoe UI Symbol" w:hAnsi="Segoe UI Symbol"/>
              </w:rPr>
            </w:pPr>
            <w:r>
              <w:rPr>
                <w:rFonts w:ascii="Segoe UI Symbol" w:hAnsi="Segoe UI Symbol"/>
                <w:spacing w:val="-10"/>
              </w:rPr>
              <w:t>☐</w:t>
            </w:r>
          </w:p>
        </w:tc>
        <w:tc>
          <w:tcPr>
            <w:tcW w:w="853" w:type="dxa"/>
          </w:tcPr>
          <w:p w14:paraId="01246B1A" w14:textId="77777777" w:rsidR="00A652CE" w:rsidRDefault="00A652CE" w:rsidP="0076114E">
            <w:pPr>
              <w:pStyle w:val="TableParagraph"/>
            </w:pPr>
          </w:p>
          <w:p w14:paraId="6D2D6377" w14:textId="77777777" w:rsidR="00A652CE" w:rsidRDefault="00A652CE" w:rsidP="0076114E">
            <w:pPr>
              <w:pStyle w:val="TableParagraph"/>
            </w:pPr>
          </w:p>
          <w:p w14:paraId="014DADB8" w14:textId="77777777" w:rsidR="00A652CE" w:rsidRDefault="00A652CE" w:rsidP="0076114E">
            <w:pPr>
              <w:pStyle w:val="TableParagraph"/>
              <w:spacing w:before="41"/>
            </w:pPr>
          </w:p>
          <w:p w14:paraId="1C0E10A3" w14:textId="77777777" w:rsidR="00A652CE" w:rsidRDefault="00A652CE" w:rsidP="0076114E">
            <w:pPr>
              <w:pStyle w:val="TableParagraph"/>
              <w:spacing w:before="1"/>
              <w:ind w:left="9"/>
              <w:jc w:val="center"/>
              <w:rPr>
                <w:rFonts w:ascii="Segoe UI Symbol" w:hAnsi="Segoe UI Symbol"/>
              </w:rPr>
            </w:pPr>
            <w:r>
              <w:rPr>
                <w:rFonts w:ascii="Segoe UI Symbol" w:hAnsi="Segoe UI Symbol"/>
                <w:spacing w:val="-10"/>
              </w:rPr>
              <w:t>☐</w:t>
            </w:r>
          </w:p>
        </w:tc>
      </w:tr>
      <w:tr w:rsidR="00A652CE" w14:paraId="42643207" w14:textId="77777777" w:rsidTr="0076114E">
        <w:trPr>
          <w:trHeight w:val="794"/>
        </w:trPr>
        <w:tc>
          <w:tcPr>
            <w:tcW w:w="974" w:type="dxa"/>
            <w:shd w:val="clear" w:color="auto" w:fill="D9D9D9"/>
          </w:tcPr>
          <w:p w14:paraId="544FA730" w14:textId="77777777" w:rsidR="00A652CE" w:rsidRDefault="00A652CE" w:rsidP="0076114E">
            <w:pPr>
              <w:pStyle w:val="TableParagraph"/>
              <w:spacing w:before="241"/>
              <w:ind w:left="12" w:right="2"/>
              <w:jc w:val="center"/>
              <w:rPr>
                <w:b/>
              </w:rPr>
            </w:pPr>
            <w:r>
              <w:rPr>
                <w:b/>
                <w:spacing w:val="-4"/>
              </w:rPr>
              <w:t>1.1c</w:t>
            </w:r>
          </w:p>
        </w:tc>
        <w:tc>
          <w:tcPr>
            <w:tcW w:w="6820" w:type="dxa"/>
            <w:shd w:val="clear" w:color="auto" w:fill="F1F1F1"/>
          </w:tcPr>
          <w:p w14:paraId="0ECDBCA6" w14:textId="77777777" w:rsidR="00A652CE" w:rsidRDefault="00A652CE" w:rsidP="0076114E">
            <w:pPr>
              <w:pStyle w:val="TableParagraph"/>
              <w:spacing w:before="88"/>
              <w:ind w:left="108"/>
            </w:pPr>
            <w:r>
              <w:t>fraud</w:t>
            </w:r>
            <w:r>
              <w:rPr>
                <w:spacing w:val="-6"/>
              </w:rPr>
              <w:t xml:space="preserve"> </w:t>
            </w:r>
            <w:r>
              <w:t>within</w:t>
            </w:r>
            <w:r>
              <w:rPr>
                <w:spacing w:val="-4"/>
              </w:rPr>
              <w:t xml:space="preserve"> </w:t>
            </w:r>
            <w:r>
              <w:t>the</w:t>
            </w:r>
            <w:r>
              <w:rPr>
                <w:spacing w:val="-5"/>
              </w:rPr>
              <w:t xml:space="preserve"> </w:t>
            </w:r>
            <w:r>
              <w:t>meaning</w:t>
            </w:r>
            <w:r>
              <w:rPr>
                <w:spacing w:val="-3"/>
              </w:rPr>
              <w:t xml:space="preserve"> </w:t>
            </w:r>
            <w:r>
              <w:t>of</w:t>
            </w:r>
            <w:r>
              <w:rPr>
                <w:spacing w:val="-3"/>
              </w:rPr>
              <w:t xml:space="preserve"> </w:t>
            </w:r>
            <w:r>
              <w:t>Article</w:t>
            </w:r>
            <w:r>
              <w:rPr>
                <w:spacing w:val="-4"/>
              </w:rPr>
              <w:t xml:space="preserve"> </w:t>
            </w:r>
            <w:r>
              <w:t>1</w:t>
            </w:r>
            <w:r>
              <w:rPr>
                <w:spacing w:val="-4"/>
              </w:rPr>
              <w:t xml:space="preserve"> </w:t>
            </w:r>
            <w:r>
              <w:t>of</w:t>
            </w:r>
            <w:r>
              <w:rPr>
                <w:spacing w:val="-3"/>
              </w:rPr>
              <w:t xml:space="preserve"> </w:t>
            </w:r>
            <w:r>
              <w:t>the</w:t>
            </w:r>
            <w:r>
              <w:rPr>
                <w:spacing w:val="-2"/>
              </w:rPr>
              <w:t xml:space="preserve"> </w:t>
            </w:r>
            <w:r>
              <w:t>Convention</w:t>
            </w:r>
            <w:r>
              <w:rPr>
                <w:spacing w:val="-4"/>
              </w:rPr>
              <w:t xml:space="preserve"> </w:t>
            </w:r>
            <w:r>
              <w:t>on</w:t>
            </w:r>
            <w:r>
              <w:rPr>
                <w:spacing w:val="-3"/>
              </w:rPr>
              <w:t xml:space="preserve"> </w:t>
            </w:r>
            <w:r>
              <w:t>the</w:t>
            </w:r>
            <w:r>
              <w:rPr>
                <w:spacing w:val="-4"/>
              </w:rPr>
              <w:t xml:space="preserve"> </w:t>
            </w:r>
            <w:r>
              <w:rPr>
                <w:spacing w:val="-2"/>
              </w:rPr>
              <w:t>protection</w:t>
            </w:r>
          </w:p>
          <w:p w14:paraId="05CAE87A" w14:textId="77777777" w:rsidR="00A652CE" w:rsidRDefault="00A652CE" w:rsidP="0076114E">
            <w:pPr>
              <w:pStyle w:val="TableParagraph"/>
              <w:spacing w:before="41"/>
              <w:ind w:left="108"/>
            </w:pPr>
            <w:r>
              <w:t>of</w:t>
            </w:r>
            <w:r>
              <w:rPr>
                <w:spacing w:val="-6"/>
              </w:rPr>
              <w:t xml:space="preserve"> </w:t>
            </w:r>
            <w:r>
              <w:t>the</w:t>
            </w:r>
            <w:r>
              <w:rPr>
                <w:spacing w:val="-5"/>
              </w:rPr>
              <w:t xml:space="preserve"> </w:t>
            </w:r>
            <w:r>
              <w:t>European</w:t>
            </w:r>
            <w:r>
              <w:rPr>
                <w:spacing w:val="-4"/>
              </w:rPr>
              <w:t xml:space="preserve"> </w:t>
            </w:r>
            <w:r>
              <w:t>Communities’</w:t>
            </w:r>
            <w:r>
              <w:rPr>
                <w:spacing w:val="-3"/>
              </w:rPr>
              <w:t xml:space="preserve"> </w:t>
            </w:r>
            <w:r>
              <w:t>financial</w:t>
            </w:r>
            <w:r>
              <w:rPr>
                <w:spacing w:val="-4"/>
              </w:rPr>
              <w:t xml:space="preserve"> </w:t>
            </w:r>
            <w:r>
              <w:rPr>
                <w:spacing w:val="-2"/>
              </w:rPr>
              <w:t>interests;</w:t>
            </w:r>
          </w:p>
        </w:tc>
        <w:tc>
          <w:tcPr>
            <w:tcW w:w="850" w:type="dxa"/>
          </w:tcPr>
          <w:p w14:paraId="54453E53" w14:textId="77777777" w:rsidR="00A652CE" w:rsidRDefault="00A652CE" w:rsidP="0076114E">
            <w:pPr>
              <w:pStyle w:val="TableParagraph"/>
              <w:spacing w:before="228"/>
              <w:ind w:left="7" w:right="4"/>
              <w:jc w:val="center"/>
              <w:rPr>
                <w:rFonts w:ascii="Segoe UI Symbol" w:hAnsi="Segoe UI Symbol"/>
              </w:rPr>
            </w:pPr>
            <w:r>
              <w:rPr>
                <w:rFonts w:ascii="Segoe UI Symbol" w:hAnsi="Segoe UI Symbol"/>
                <w:spacing w:val="-10"/>
              </w:rPr>
              <w:t>☐</w:t>
            </w:r>
          </w:p>
        </w:tc>
        <w:tc>
          <w:tcPr>
            <w:tcW w:w="853" w:type="dxa"/>
          </w:tcPr>
          <w:p w14:paraId="7F74E438" w14:textId="77777777" w:rsidR="00A652CE" w:rsidRDefault="00A652CE" w:rsidP="0076114E">
            <w:pPr>
              <w:pStyle w:val="TableParagraph"/>
              <w:spacing w:before="228"/>
              <w:ind w:left="9"/>
              <w:jc w:val="center"/>
              <w:rPr>
                <w:rFonts w:ascii="Segoe UI Symbol" w:hAnsi="Segoe UI Symbol"/>
              </w:rPr>
            </w:pPr>
            <w:r>
              <w:rPr>
                <w:rFonts w:ascii="Segoe UI Symbol" w:hAnsi="Segoe UI Symbol"/>
                <w:spacing w:val="-10"/>
              </w:rPr>
              <w:t>☐</w:t>
            </w:r>
          </w:p>
        </w:tc>
      </w:tr>
      <w:tr w:rsidR="00A652CE" w14:paraId="13E25C10" w14:textId="77777777" w:rsidTr="0076114E">
        <w:trPr>
          <w:trHeight w:val="1101"/>
        </w:trPr>
        <w:tc>
          <w:tcPr>
            <w:tcW w:w="974" w:type="dxa"/>
            <w:shd w:val="clear" w:color="auto" w:fill="D9D9D9"/>
          </w:tcPr>
          <w:p w14:paraId="18E00FC9" w14:textId="77777777" w:rsidR="00A652CE" w:rsidRDefault="00A652CE" w:rsidP="0076114E">
            <w:pPr>
              <w:pStyle w:val="TableParagraph"/>
              <w:spacing w:before="126"/>
            </w:pPr>
          </w:p>
          <w:p w14:paraId="66CA524E" w14:textId="77777777" w:rsidR="00A652CE" w:rsidRDefault="00A652CE" w:rsidP="0076114E">
            <w:pPr>
              <w:pStyle w:val="TableParagraph"/>
              <w:ind w:left="12" w:right="4"/>
              <w:jc w:val="center"/>
              <w:rPr>
                <w:b/>
              </w:rPr>
            </w:pPr>
            <w:r>
              <w:rPr>
                <w:b/>
                <w:spacing w:val="-4"/>
              </w:rPr>
              <w:t>1.1d</w:t>
            </w:r>
          </w:p>
        </w:tc>
        <w:tc>
          <w:tcPr>
            <w:tcW w:w="6820" w:type="dxa"/>
            <w:shd w:val="clear" w:color="auto" w:fill="F1F1F1"/>
          </w:tcPr>
          <w:p w14:paraId="7AC474B1" w14:textId="77777777" w:rsidR="00A652CE" w:rsidRDefault="00A652CE" w:rsidP="0076114E">
            <w:pPr>
              <w:pStyle w:val="TableParagraph"/>
              <w:spacing w:before="88" w:line="276" w:lineRule="auto"/>
              <w:ind w:left="108" w:right="176"/>
            </w:pPr>
            <w:r>
              <w:t>the subject of a conviction for terrorist offences or offences linked to terrorist</w:t>
            </w:r>
            <w:r>
              <w:rPr>
                <w:spacing w:val="-2"/>
              </w:rPr>
              <w:t xml:space="preserve"> </w:t>
            </w:r>
            <w:r>
              <w:t>activities</w:t>
            </w:r>
            <w:r>
              <w:rPr>
                <w:spacing w:val="-5"/>
              </w:rPr>
              <w:t xml:space="preserve"> </w:t>
            </w:r>
            <w:r>
              <w:t>or</w:t>
            </w:r>
            <w:r>
              <w:rPr>
                <w:spacing w:val="-3"/>
              </w:rPr>
              <w:t xml:space="preserve"> </w:t>
            </w:r>
            <w:r>
              <w:t>for</w:t>
            </w:r>
            <w:r>
              <w:rPr>
                <w:spacing w:val="-3"/>
              </w:rPr>
              <w:t xml:space="preserve"> </w:t>
            </w:r>
            <w:r>
              <w:t>inciting</w:t>
            </w:r>
            <w:r>
              <w:rPr>
                <w:spacing w:val="-4"/>
              </w:rPr>
              <w:t xml:space="preserve"> </w:t>
            </w:r>
            <w:r>
              <w:t>or</w:t>
            </w:r>
            <w:r>
              <w:rPr>
                <w:spacing w:val="-3"/>
              </w:rPr>
              <w:t xml:space="preserve"> </w:t>
            </w:r>
            <w:r>
              <w:t>aiding</w:t>
            </w:r>
            <w:r>
              <w:rPr>
                <w:spacing w:val="-6"/>
              </w:rPr>
              <w:t xml:space="preserve"> </w:t>
            </w:r>
            <w:r>
              <w:t>or</w:t>
            </w:r>
            <w:r>
              <w:rPr>
                <w:spacing w:val="-3"/>
              </w:rPr>
              <w:t xml:space="preserve"> </w:t>
            </w:r>
            <w:r>
              <w:t>abetting</w:t>
            </w:r>
            <w:r>
              <w:rPr>
                <w:spacing w:val="-4"/>
              </w:rPr>
              <w:t xml:space="preserve"> </w:t>
            </w:r>
            <w:r>
              <w:t>or</w:t>
            </w:r>
            <w:r>
              <w:rPr>
                <w:spacing w:val="-3"/>
              </w:rPr>
              <w:t xml:space="preserve"> </w:t>
            </w:r>
            <w:r>
              <w:t>attempting</w:t>
            </w:r>
            <w:r>
              <w:rPr>
                <w:spacing w:val="-4"/>
              </w:rPr>
              <w:t xml:space="preserve"> </w:t>
            </w:r>
            <w:r>
              <w:t>to commit an offence;</w:t>
            </w:r>
          </w:p>
        </w:tc>
        <w:tc>
          <w:tcPr>
            <w:tcW w:w="850" w:type="dxa"/>
          </w:tcPr>
          <w:p w14:paraId="5DBD9BE4" w14:textId="77777777" w:rsidR="00A652CE" w:rsidRDefault="00A652CE" w:rsidP="0076114E">
            <w:pPr>
              <w:pStyle w:val="TableParagraph"/>
              <w:spacing w:before="115"/>
            </w:pPr>
          </w:p>
          <w:p w14:paraId="4E1261C1" w14:textId="77777777" w:rsidR="00A652CE" w:rsidRDefault="00A652CE" w:rsidP="0076114E">
            <w:pPr>
              <w:pStyle w:val="TableParagraph"/>
              <w:ind w:left="7" w:right="4"/>
              <w:jc w:val="center"/>
              <w:rPr>
                <w:rFonts w:ascii="Segoe UI Symbol" w:hAnsi="Segoe UI Symbol"/>
              </w:rPr>
            </w:pPr>
            <w:r>
              <w:rPr>
                <w:rFonts w:ascii="Segoe UI Symbol" w:hAnsi="Segoe UI Symbol"/>
                <w:spacing w:val="-10"/>
              </w:rPr>
              <w:t>☐</w:t>
            </w:r>
          </w:p>
        </w:tc>
        <w:tc>
          <w:tcPr>
            <w:tcW w:w="853" w:type="dxa"/>
          </w:tcPr>
          <w:p w14:paraId="323D007B" w14:textId="77777777" w:rsidR="00A652CE" w:rsidRDefault="00A652CE" w:rsidP="0076114E">
            <w:pPr>
              <w:pStyle w:val="TableParagraph"/>
              <w:spacing w:before="115"/>
            </w:pPr>
          </w:p>
          <w:p w14:paraId="69484094" w14:textId="77777777" w:rsidR="00A652CE" w:rsidRDefault="00A652CE" w:rsidP="0076114E">
            <w:pPr>
              <w:pStyle w:val="TableParagraph"/>
              <w:ind w:left="9"/>
              <w:jc w:val="center"/>
              <w:rPr>
                <w:rFonts w:ascii="Segoe UI Symbol" w:hAnsi="Segoe UI Symbol"/>
              </w:rPr>
            </w:pPr>
            <w:r>
              <w:rPr>
                <w:rFonts w:ascii="Segoe UI Symbol" w:hAnsi="Segoe UI Symbol"/>
                <w:spacing w:val="-10"/>
              </w:rPr>
              <w:t>☐</w:t>
            </w:r>
          </w:p>
        </w:tc>
      </w:tr>
      <w:tr w:rsidR="00A652CE" w14:paraId="0A6240BE" w14:textId="77777777" w:rsidTr="0076114E">
        <w:trPr>
          <w:trHeight w:val="513"/>
        </w:trPr>
        <w:tc>
          <w:tcPr>
            <w:tcW w:w="974" w:type="dxa"/>
            <w:shd w:val="clear" w:color="auto" w:fill="D9D9D9"/>
          </w:tcPr>
          <w:p w14:paraId="6DF293AC" w14:textId="77777777" w:rsidR="00A652CE" w:rsidRDefault="00A652CE" w:rsidP="0076114E">
            <w:pPr>
              <w:pStyle w:val="TableParagraph"/>
              <w:spacing w:before="103"/>
              <w:ind w:left="12" w:right="2"/>
              <w:jc w:val="center"/>
              <w:rPr>
                <w:b/>
              </w:rPr>
            </w:pPr>
            <w:r>
              <w:rPr>
                <w:b/>
                <w:spacing w:val="-4"/>
              </w:rPr>
              <w:t>1.1e</w:t>
            </w:r>
          </w:p>
        </w:tc>
        <w:tc>
          <w:tcPr>
            <w:tcW w:w="6820" w:type="dxa"/>
            <w:shd w:val="clear" w:color="auto" w:fill="F1F1F1"/>
          </w:tcPr>
          <w:p w14:paraId="0E1820BA" w14:textId="77777777" w:rsidR="00A652CE" w:rsidRDefault="00A652CE" w:rsidP="0076114E">
            <w:pPr>
              <w:pStyle w:val="TableParagraph"/>
              <w:spacing w:before="103"/>
              <w:ind w:left="108"/>
            </w:pPr>
            <w:r>
              <w:t>the</w:t>
            </w:r>
            <w:r>
              <w:rPr>
                <w:spacing w:val="-3"/>
              </w:rPr>
              <w:t xml:space="preserve"> </w:t>
            </w:r>
            <w:r>
              <w:t>subject</w:t>
            </w:r>
            <w:r>
              <w:rPr>
                <w:spacing w:val="-5"/>
              </w:rPr>
              <w:t xml:space="preserve"> </w:t>
            </w:r>
            <w:r>
              <w:t>of</w:t>
            </w:r>
            <w:r>
              <w:rPr>
                <w:spacing w:val="-3"/>
              </w:rPr>
              <w:t xml:space="preserve"> </w:t>
            </w:r>
            <w:r>
              <w:t>a</w:t>
            </w:r>
            <w:r>
              <w:rPr>
                <w:spacing w:val="-2"/>
              </w:rPr>
              <w:t xml:space="preserve"> </w:t>
            </w:r>
            <w:r>
              <w:t>conviction</w:t>
            </w:r>
            <w:r>
              <w:rPr>
                <w:spacing w:val="-6"/>
              </w:rPr>
              <w:t xml:space="preserve"> </w:t>
            </w:r>
            <w:r>
              <w:t>for</w:t>
            </w:r>
            <w:r>
              <w:rPr>
                <w:spacing w:val="-5"/>
              </w:rPr>
              <w:t xml:space="preserve"> </w:t>
            </w:r>
            <w:r>
              <w:t>money</w:t>
            </w:r>
            <w:r>
              <w:rPr>
                <w:spacing w:val="-1"/>
              </w:rPr>
              <w:t xml:space="preserve"> </w:t>
            </w:r>
            <w:r>
              <w:t>laundering</w:t>
            </w:r>
            <w:r>
              <w:rPr>
                <w:spacing w:val="-6"/>
              </w:rPr>
              <w:t xml:space="preserve"> </w:t>
            </w:r>
            <w:r>
              <w:t>or</w:t>
            </w:r>
            <w:r>
              <w:rPr>
                <w:spacing w:val="-5"/>
              </w:rPr>
              <w:t xml:space="preserve"> </w:t>
            </w:r>
            <w:r>
              <w:t>terrorist</w:t>
            </w:r>
            <w:r>
              <w:rPr>
                <w:spacing w:val="-2"/>
              </w:rPr>
              <w:t xml:space="preserve"> financing;</w:t>
            </w:r>
          </w:p>
        </w:tc>
        <w:tc>
          <w:tcPr>
            <w:tcW w:w="850" w:type="dxa"/>
          </w:tcPr>
          <w:p w14:paraId="4EAC4122" w14:textId="77777777" w:rsidR="00A652CE" w:rsidRDefault="00A652CE" w:rsidP="0076114E">
            <w:pPr>
              <w:pStyle w:val="TableParagraph"/>
              <w:spacing w:before="89"/>
              <w:ind w:left="7" w:right="4"/>
              <w:jc w:val="center"/>
              <w:rPr>
                <w:rFonts w:ascii="Segoe UI Symbol" w:hAnsi="Segoe UI Symbol"/>
              </w:rPr>
            </w:pPr>
            <w:r>
              <w:rPr>
                <w:rFonts w:ascii="Segoe UI Symbol" w:hAnsi="Segoe UI Symbol"/>
                <w:spacing w:val="-10"/>
              </w:rPr>
              <w:t>☐</w:t>
            </w:r>
          </w:p>
        </w:tc>
        <w:tc>
          <w:tcPr>
            <w:tcW w:w="853" w:type="dxa"/>
          </w:tcPr>
          <w:p w14:paraId="414B8CB8" w14:textId="77777777" w:rsidR="00A652CE" w:rsidRDefault="00A652CE" w:rsidP="0076114E">
            <w:pPr>
              <w:pStyle w:val="TableParagraph"/>
              <w:spacing w:before="89"/>
              <w:ind w:left="9"/>
              <w:jc w:val="center"/>
              <w:rPr>
                <w:rFonts w:ascii="Segoe UI Symbol" w:hAnsi="Segoe UI Symbol"/>
              </w:rPr>
            </w:pPr>
            <w:r>
              <w:rPr>
                <w:rFonts w:ascii="Segoe UI Symbol" w:hAnsi="Segoe UI Symbol"/>
                <w:spacing w:val="-10"/>
              </w:rPr>
              <w:t>☐</w:t>
            </w:r>
          </w:p>
        </w:tc>
      </w:tr>
      <w:tr w:rsidR="00A652CE" w14:paraId="719A78D2" w14:textId="77777777" w:rsidTr="0076114E">
        <w:trPr>
          <w:trHeight w:val="793"/>
        </w:trPr>
        <w:tc>
          <w:tcPr>
            <w:tcW w:w="974" w:type="dxa"/>
            <w:shd w:val="clear" w:color="auto" w:fill="D9D9D9"/>
          </w:tcPr>
          <w:p w14:paraId="765A80F4" w14:textId="77777777" w:rsidR="00A652CE" w:rsidRDefault="00A652CE" w:rsidP="0076114E">
            <w:pPr>
              <w:pStyle w:val="TableParagraph"/>
              <w:spacing w:before="241"/>
              <w:ind w:left="12"/>
              <w:jc w:val="center"/>
              <w:rPr>
                <w:b/>
              </w:rPr>
            </w:pPr>
            <w:r>
              <w:rPr>
                <w:b/>
                <w:spacing w:val="-4"/>
              </w:rPr>
              <w:t>1.1f</w:t>
            </w:r>
          </w:p>
        </w:tc>
        <w:tc>
          <w:tcPr>
            <w:tcW w:w="6820" w:type="dxa"/>
            <w:shd w:val="clear" w:color="auto" w:fill="F1F1F1"/>
          </w:tcPr>
          <w:p w14:paraId="0911F8DF" w14:textId="77777777" w:rsidR="00A652CE" w:rsidRDefault="00A652CE" w:rsidP="0076114E">
            <w:pPr>
              <w:pStyle w:val="TableParagraph"/>
              <w:spacing w:before="88" w:line="276" w:lineRule="auto"/>
              <w:ind w:left="108"/>
            </w:pPr>
            <w:r>
              <w:t>the</w:t>
            </w:r>
            <w:r>
              <w:rPr>
                <w:spacing w:val="-2"/>
              </w:rPr>
              <w:t xml:space="preserve"> </w:t>
            </w:r>
            <w:r>
              <w:t>subject</w:t>
            </w:r>
            <w:r>
              <w:rPr>
                <w:spacing w:val="-4"/>
              </w:rPr>
              <w:t xml:space="preserve"> </w:t>
            </w:r>
            <w:r>
              <w:t>of</w:t>
            </w:r>
            <w:r>
              <w:rPr>
                <w:spacing w:val="-2"/>
              </w:rPr>
              <w:t xml:space="preserve"> </w:t>
            </w:r>
            <w:r>
              <w:t>a</w:t>
            </w:r>
            <w:r>
              <w:rPr>
                <w:spacing w:val="-2"/>
              </w:rPr>
              <w:t xml:space="preserve"> </w:t>
            </w:r>
            <w:r>
              <w:t>conviction</w:t>
            </w:r>
            <w:r>
              <w:rPr>
                <w:spacing w:val="-5"/>
              </w:rPr>
              <w:t xml:space="preserve"> </w:t>
            </w:r>
            <w:r>
              <w:t>of</w:t>
            </w:r>
            <w:r>
              <w:rPr>
                <w:spacing w:val="-2"/>
              </w:rPr>
              <w:t xml:space="preserve"> </w:t>
            </w:r>
            <w:r>
              <w:t>child</w:t>
            </w:r>
            <w:r>
              <w:rPr>
                <w:spacing w:val="-3"/>
              </w:rPr>
              <w:t xml:space="preserve"> </w:t>
            </w:r>
            <w:r>
              <w:t>labour</w:t>
            </w:r>
            <w:r>
              <w:rPr>
                <w:spacing w:val="-2"/>
              </w:rPr>
              <w:t xml:space="preserve"> </w:t>
            </w:r>
            <w:r>
              <w:t>and</w:t>
            </w:r>
            <w:r>
              <w:rPr>
                <w:spacing w:val="-4"/>
              </w:rPr>
              <w:t xml:space="preserve"> </w:t>
            </w:r>
            <w:r>
              <w:t>other</w:t>
            </w:r>
            <w:r>
              <w:rPr>
                <w:spacing w:val="-2"/>
              </w:rPr>
              <w:t xml:space="preserve"> </w:t>
            </w:r>
            <w:r>
              <w:t>forms</w:t>
            </w:r>
            <w:r>
              <w:rPr>
                <w:spacing w:val="-4"/>
              </w:rPr>
              <w:t xml:space="preserve"> </w:t>
            </w:r>
            <w:r>
              <w:t>of</w:t>
            </w:r>
            <w:r>
              <w:rPr>
                <w:spacing w:val="-2"/>
              </w:rPr>
              <w:t xml:space="preserve"> </w:t>
            </w:r>
            <w:r>
              <w:t>trafficking</w:t>
            </w:r>
            <w:r>
              <w:rPr>
                <w:spacing w:val="-3"/>
              </w:rPr>
              <w:t xml:space="preserve"> </w:t>
            </w:r>
            <w:r>
              <w:t>in human beings;</w:t>
            </w:r>
          </w:p>
        </w:tc>
        <w:tc>
          <w:tcPr>
            <w:tcW w:w="850" w:type="dxa"/>
          </w:tcPr>
          <w:p w14:paraId="1185299A" w14:textId="77777777" w:rsidR="00A652CE" w:rsidRDefault="00A652CE" w:rsidP="0076114E">
            <w:pPr>
              <w:pStyle w:val="TableParagraph"/>
              <w:spacing w:before="230"/>
              <w:ind w:left="7" w:right="4"/>
              <w:jc w:val="center"/>
              <w:rPr>
                <w:rFonts w:ascii="Segoe UI Symbol" w:hAnsi="Segoe UI Symbol"/>
              </w:rPr>
            </w:pPr>
            <w:r>
              <w:rPr>
                <w:rFonts w:ascii="Segoe UI Symbol" w:hAnsi="Segoe UI Symbol"/>
                <w:spacing w:val="-10"/>
              </w:rPr>
              <w:t>☐</w:t>
            </w:r>
          </w:p>
        </w:tc>
        <w:tc>
          <w:tcPr>
            <w:tcW w:w="853" w:type="dxa"/>
          </w:tcPr>
          <w:p w14:paraId="3C99C154" w14:textId="77777777" w:rsidR="00A652CE" w:rsidRDefault="00A652CE" w:rsidP="0076114E">
            <w:pPr>
              <w:pStyle w:val="TableParagraph"/>
              <w:spacing w:before="230"/>
              <w:ind w:left="9"/>
              <w:jc w:val="center"/>
              <w:rPr>
                <w:rFonts w:ascii="Segoe UI Symbol" w:hAnsi="Segoe UI Symbol"/>
              </w:rPr>
            </w:pPr>
            <w:r>
              <w:rPr>
                <w:rFonts w:ascii="Segoe UI Symbol" w:hAnsi="Segoe UI Symbol"/>
                <w:spacing w:val="-10"/>
              </w:rPr>
              <w:t>☐</w:t>
            </w:r>
          </w:p>
        </w:tc>
      </w:tr>
      <w:tr w:rsidR="00A652CE" w14:paraId="3AA609E3" w14:textId="77777777" w:rsidTr="0076114E">
        <w:trPr>
          <w:trHeight w:val="513"/>
        </w:trPr>
        <w:tc>
          <w:tcPr>
            <w:tcW w:w="974" w:type="dxa"/>
            <w:shd w:val="clear" w:color="auto" w:fill="D9D9D9"/>
          </w:tcPr>
          <w:p w14:paraId="4E1A112A" w14:textId="77777777" w:rsidR="00A652CE" w:rsidRDefault="00A652CE" w:rsidP="0076114E">
            <w:pPr>
              <w:pStyle w:val="TableParagraph"/>
              <w:spacing w:before="102"/>
              <w:ind w:left="12" w:right="4"/>
              <w:jc w:val="center"/>
              <w:rPr>
                <w:b/>
              </w:rPr>
            </w:pPr>
            <w:r>
              <w:rPr>
                <w:b/>
                <w:spacing w:val="-5"/>
              </w:rPr>
              <w:t>1.2</w:t>
            </w:r>
          </w:p>
        </w:tc>
        <w:tc>
          <w:tcPr>
            <w:tcW w:w="6820" w:type="dxa"/>
            <w:shd w:val="clear" w:color="auto" w:fill="F1F1F1"/>
          </w:tcPr>
          <w:p w14:paraId="59116248" w14:textId="77777777" w:rsidR="00A652CE" w:rsidRDefault="00A652CE" w:rsidP="0076114E">
            <w:pPr>
              <w:pStyle w:val="TableParagraph"/>
              <w:spacing w:before="102"/>
              <w:ind w:left="108"/>
              <w:rPr>
                <w:b/>
              </w:rPr>
            </w:pPr>
            <w:r>
              <w:rPr>
                <w:b/>
              </w:rPr>
              <w:t>Non-payment</w:t>
            </w:r>
            <w:r>
              <w:rPr>
                <w:b/>
                <w:spacing w:val="-5"/>
              </w:rPr>
              <w:t xml:space="preserve"> </w:t>
            </w:r>
            <w:r>
              <w:rPr>
                <w:b/>
              </w:rPr>
              <w:t>of</w:t>
            </w:r>
            <w:r>
              <w:rPr>
                <w:b/>
                <w:spacing w:val="-5"/>
              </w:rPr>
              <w:t xml:space="preserve"> </w:t>
            </w:r>
            <w:r>
              <w:rPr>
                <w:b/>
              </w:rPr>
              <w:t>taxes</w:t>
            </w:r>
            <w:r>
              <w:rPr>
                <w:b/>
                <w:spacing w:val="-3"/>
              </w:rPr>
              <w:t xml:space="preserve"> </w:t>
            </w:r>
            <w:r>
              <w:rPr>
                <w:b/>
              </w:rPr>
              <w:t>or</w:t>
            </w:r>
            <w:r>
              <w:rPr>
                <w:b/>
                <w:spacing w:val="-7"/>
              </w:rPr>
              <w:t xml:space="preserve"> </w:t>
            </w:r>
            <w:r>
              <w:rPr>
                <w:b/>
              </w:rPr>
              <w:t>social</w:t>
            </w:r>
            <w:r>
              <w:rPr>
                <w:b/>
                <w:spacing w:val="-7"/>
              </w:rPr>
              <w:t xml:space="preserve"> </w:t>
            </w:r>
            <w:r>
              <w:rPr>
                <w:b/>
              </w:rPr>
              <w:t>security</w:t>
            </w:r>
            <w:r>
              <w:rPr>
                <w:b/>
                <w:spacing w:val="-4"/>
              </w:rPr>
              <w:t xml:space="preserve"> </w:t>
            </w:r>
            <w:r>
              <w:rPr>
                <w:b/>
                <w:spacing w:val="-2"/>
              </w:rPr>
              <w:t>obligations</w:t>
            </w:r>
          </w:p>
        </w:tc>
        <w:tc>
          <w:tcPr>
            <w:tcW w:w="850" w:type="dxa"/>
          </w:tcPr>
          <w:p w14:paraId="0AF43ED3" w14:textId="77777777" w:rsidR="00A652CE" w:rsidRDefault="00A652CE" w:rsidP="0076114E">
            <w:pPr>
              <w:pStyle w:val="TableParagraph"/>
              <w:spacing w:before="88"/>
              <w:ind w:left="7" w:right="4"/>
              <w:jc w:val="center"/>
              <w:rPr>
                <w:rFonts w:ascii="Segoe UI Symbol" w:hAnsi="Segoe UI Symbol"/>
              </w:rPr>
            </w:pPr>
            <w:r>
              <w:rPr>
                <w:rFonts w:ascii="Segoe UI Symbol" w:hAnsi="Segoe UI Symbol"/>
                <w:spacing w:val="-10"/>
              </w:rPr>
              <w:t>☐</w:t>
            </w:r>
          </w:p>
        </w:tc>
        <w:tc>
          <w:tcPr>
            <w:tcW w:w="853" w:type="dxa"/>
          </w:tcPr>
          <w:p w14:paraId="571ACFE3" w14:textId="77777777" w:rsidR="00A652CE" w:rsidRDefault="00A652CE" w:rsidP="0076114E">
            <w:pPr>
              <w:pStyle w:val="TableParagraph"/>
              <w:spacing w:before="88"/>
              <w:ind w:left="9"/>
              <w:jc w:val="center"/>
              <w:rPr>
                <w:rFonts w:ascii="Segoe UI Symbol" w:hAnsi="Segoe UI Symbol"/>
              </w:rPr>
            </w:pPr>
            <w:r>
              <w:rPr>
                <w:rFonts w:ascii="Segoe UI Symbol" w:hAnsi="Segoe UI Symbol"/>
                <w:spacing w:val="-10"/>
              </w:rPr>
              <w:t>☐</w:t>
            </w:r>
          </w:p>
        </w:tc>
      </w:tr>
    </w:tbl>
    <w:p w14:paraId="0ED61BD0" w14:textId="77777777" w:rsidR="00A652CE" w:rsidRDefault="00A652CE" w:rsidP="00A652CE">
      <w:pPr>
        <w:pStyle w:val="TableParagraph"/>
        <w:jc w:val="center"/>
        <w:rPr>
          <w:rFonts w:ascii="Segoe UI Symbol" w:hAnsi="Segoe UI Symbol"/>
        </w:rPr>
        <w:sectPr w:rsidR="00A652CE">
          <w:pgSz w:w="11910" w:h="16840"/>
          <w:pgMar w:top="1400" w:right="708" w:bottom="1200" w:left="1133" w:header="0" w:footer="1000" w:gutter="0"/>
          <w:cols w:space="720"/>
        </w:sectPr>
      </w:pP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6820"/>
        <w:gridCol w:w="850"/>
        <w:gridCol w:w="853"/>
      </w:tblGrid>
      <w:tr w:rsidR="00A652CE" w14:paraId="06D6CB6C" w14:textId="77777777" w:rsidTr="0076114E">
        <w:trPr>
          <w:trHeight w:val="2337"/>
        </w:trPr>
        <w:tc>
          <w:tcPr>
            <w:tcW w:w="974" w:type="dxa"/>
            <w:shd w:val="clear" w:color="auto" w:fill="D9D9D9"/>
          </w:tcPr>
          <w:p w14:paraId="46F5C5F1" w14:textId="77777777" w:rsidR="00A652CE" w:rsidRDefault="00A652CE" w:rsidP="0076114E">
            <w:pPr>
              <w:pStyle w:val="TableParagraph"/>
              <w:rPr>
                <w:rFonts w:ascii="Times New Roman"/>
              </w:rPr>
            </w:pPr>
          </w:p>
        </w:tc>
        <w:tc>
          <w:tcPr>
            <w:tcW w:w="6820" w:type="dxa"/>
            <w:shd w:val="clear" w:color="auto" w:fill="F1F1F1"/>
          </w:tcPr>
          <w:p w14:paraId="5DB77E0C" w14:textId="77777777" w:rsidR="00A652CE" w:rsidRDefault="00A652CE" w:rsidP="0076114E">
            <w:pPr>
              <w:pStyle w:val="TableParagraph"/>
              <w:spacing w:before="28" w:line="276" w:lineRule="auto"/>
              <w:ind w:left="108" w:right="121"/>
            </w:pPr>
            <w:r>
              <w:t>Has it been established by a judicial or administrative decision having</w:t>
            </w:r>
            <w:r>
              <w:rPr>
                <w:spacing w:val="40"/>
              </w:rPr>
              <w:t xml:space="preserve"> </w:t>
            </w:r>
            <w:r>
              <w:t>final and binding effect in accordance with Irish law or the legal</w:t>
            </w:r>
            <w:r>
              <w:rPr>
                <w:spacing w:val="40"/>
              </w:rPr>
              <w:t xml:space="preserve"> </w:t>
            </w:r>
            <w:r>
              <w:t>provisions of the country in which the Economic Operator is established (if</w:t>
            </w:r>
            <w:r>
              <w:rPr>
                <w:spacing w:val="-3"/>
              </w:rPr>
              <w:t xml:space="preserve"> </w:t>
            </w:r>
            <w:r>
              <w:t>outside</w:t>
            </w:r>
            <w:r>
              <w:rPr>
                <w:spacing w:val="-3"/>
              </w:rPr>
              <w:t xml:space="preserve"> </w:t>
            </w:r>
            <w:r>
              <w:t>Ireland),</w:t>
            </w:r>
            <w:r>
              <w:rPr>
                <w:spacing w:val="-5"/>
              </w:rPr>
              <w:t xml:space="preserve"> </w:t>
            </w:r>
            <w:r>
              <w:t>that</w:t>
            </w:r>
            <w:r>
              <w:rPr>
                <w:spacing w:val="-5"/>
              </w:rPr>
              <w:t xml:space="preserve"> </w:t>
            </w:r>
            <w:r>
              <w:t>the</w:t>
            </w:r>
            <w:r>
              <w:rPr>
                <w:spacing w:val="-3"/>
              </w:rPr>
              <w:t xml:space="preserve"> </w:t>
            </w:r>
            <w:r>
              <w:t>Economic</w:t>
            </w:r>
            <w:r>
              <w:rPr>
                <w:spacing w:val="-6"/>
              </w:rPr>
              <w:t xml:space="preserve"> </w:t>
            </w:r>
            <w:r>
              <w:t>Operator</w:t>
            </w:r>
            <w:r>
              <w:rPr>
                <w:spacing w:val="-3"/>
              </w:rPr>
              <w:t xml:space="preserve"> </w:t>
            </w:r>
            <w:r>
              <w:t>is</w:t>
            </w:r>
            <w:r>
              <w:rPr>
                <w:spacing w:val="-3"/>
              </w:rPr>
              <w:t xml:space="preserve"> </w:t>
            </w:r>
            <w:r>
              <w:t>in</w:t>
            </w:r>
            <w:r>
              <w:rPr>
                <w:spacing w:val="-6"/>
              </w:rPr>
              <w:t xml:space="preserve"> </w:t>
            </w:r>
            <w:r>
              <w:t>breach</w:t>
            </w:r>
            <w:r>
              <w:rPr>
                <w:spacing w:val="-3"/>
              </w:rPr>
              <w:t xml:space="preserve"> </w:t>
            </w:r>
            <w:r>
              <w:t>of</w:t>
            </w:r>
            <w:r>
              <w:rPr>
                <w:spacing w:val="-6"/>
              </w:rPr>
              <w:t xml:space="preserve"> </w:t>
            </w:r>
            <w:r>
              <w:t>obligations related to the payment of tax and social security contributions?</w:t>
            </w:r>
          </w:p>
          <w:p w14:paraId="636B87D8" w14:textId="77777777" w:rsidR="00A652CE" w:rsidRDefault="00A652CE" w:rsidP="0076114E">
            <w:pPr>
              <w:pStyle w:val="TableParagraph"/>
              <w:spacing w:before="59" w:line="276" w:lineRule="auto"/>
              <w:ind w:left="108" w:right="176"/>
            </w:pPr>
            <w:r>
              <w:t>If</w:t>
            </w:r>
            <w:r>
              <w:rPr>
                <w:spacing w:val="-3"/>
              </w:rPr>
              <w:t xml:space="preserve"> </w:t>
            </w:r>
            <w:r>
              <w:t>the</w:t>
            </w:r>
            <w:r>
              <w:rPr>
                <w:spacing w:val="-3"/>
              </w:rPr>
              <w:t xml:space="preserve"> </w:t>
            </w:r>
            <w:r>
              <w:t>response</w:t>
            </w:r>
            <w:r>
              <w:rPr>
                <w:spacing w:val="-5"/>
              </w:rPr>
              <w:t xml:space="preserve"> </w:t>
            </w:r>
            <w:r>
              <w:t>to</w:t>
            </w:r>
            <w:r>
              <w:rPr>
                <w:spacing w:val="-2"/>
              </w:rPr>
              <w:t xml:space="preserve"> </w:t>
            </w:r>
            <w:r>
              <w:t>1.2</w:t>
            </w:r>
            <w:r>
              <w:rPr>
                <w:spacing w:val="-3"/>
              </w:rPr>
              <w:t xml:space="preserve"> </w:t>
            </w:r>
            <w:r>
              <w:t>above</w:t>
            </w:r>
            <w:r>
              <w:rPr>
                <w:spacing w:val="-3"/>
              </w:rPr>
              <w:t xml:space="preserve"> </w:t>
            </w:r>
            <w:r>
              <w:t>is</w:t>
            </w:r>
            <w:r>
              <w:rPr>
                <w:spacing w:val="-3"/>
              </w:rPr>
              <w:t xml:space="preserve"> </w:t>
            </w:r>
            <w:r>
              <w:t>in</w:t>
            </w:r>
            <w:r>
              <w:rPr>
                <w:spacing w:val="-4"/>
              </w:rPr>
              <w:t xml:space="preserve"> </w:t>
            </w:r>
            <w:r>
              <w:t>the</w:t>
            </w:r>
            <w:r>
              <w:rPr>
                <w:spacing w:val="-3"/>
              </w:rPr>
              <w:t xml:space="preserve"> </w:t>
            </w:r>
            <w:r>
              <w:t>affirmative,</w:t>
            </w:r>
            <w:r>
              <w:rPr>
                <w:spacing w:val="-5"/>
              </w:rPr>
              <w:t xml:space="preserve"> </w:t>
            </w:r>
            <w:r>
              <w:t>please</w:t>
            </w:r>
            <w:r>
              <w:rPr>
                <w:spacing w:val="-2"/>
              </w:rPr>
              <w:t xml:space="preserve"> </w:t>
            </w:r>
            <w:r>
              <w:t>provide</w:t>
            </w:r>
            <w:r>
              <w:rPr>
                <w:spacing w:val="-3"/>
              </w:rPr>
              <w:t xml:space="preserve"> </w:t>
            </w:r>
            <w:r>
              <w:t>further information on the decision and the amounts involved.</w:t>
            </w:r>
          </w:p>
        </w:tc>
        <w:tc>
          <w:tcPr>
            <w:tcW w:w="850" w:type="dxa"/>
          </w:tcPr>
          <w:p w14:paraId="2F47627B" w14:textId="77777777" w:rsidR="00A652CE" w:rsidRDefault="00A652CE" w:rsidP="0076114E">
            <w:pPr>
              <w:pStyle w:val="TableParagraph"/>
              <w:rPr>
                <w:rFonts w:ascii="Times New Roman"/>
              </w:rPr>
            </w:pPr>
          </w:p>
        </w:tc>
        <w:tc>
          <w:tcPr>
            <w:tcW w:w="853" w:type="dxa"/>
          </w:tcPr>
          <w:p w14:paraId="6099C992" w14:textId="77777777" w:rsidR="00A652CE" w:rsidRDefault="00A652CE" w:rsidP="0076114E">
            <w:pPr>
              <w:pStyle w:val="TableParagraph"/>
              <w:rPr>
                <w:rFonts w:ascii="Times New Roman"/>
              </w:rPr>
            </w:pPr>
          </w:p>
        </w:tc>
      </w:tr>
    </w:tbl>
    <w:p w14:paraId="7946987E" w14:textId="77777777" w:rsidR="00A652CE" w:rsidRDefault="00A652CE" w:rsidP="00A652CE">
      <w:pPr>
        <w:pStyle w:val="BodyText"/>
        <w:ind w:left="0"/>
        <w:jc w:val="left"/>
        <w:rPr>
          <w:sz w:val="20"/>
        </w:rPr>
      </w:pPr>
    </w:p>
    <w:p w14:paraId="245504B3" w14:textId="77777777" w:rsidR="00A652CE" w:rsidRDefault="00A652CE" w:rsidP="00A652CE">
      <w:pPr>
        <w:pStyle w:val="BodyText"/>
        <w:spacing w:before="3" w:after="1"/>
        <w:ind w:left="0"/>
        <w:jc w:val="left"/>
        <w:rPr>
          <w:sz w:val="20"/>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6660"/>
        <w:gridCol w:w="992"/>
        <w:gridCol w:w="858"/>
      </w:tblGrid>
      <w:tr w:rsidR="00A652CE" w14:paraId="6ECD7DEF" w14:textId="77777777" w:rsidTr="0076114E">
        <w:trPr>
          <w:trHeight w:val="793"/>
        </w:trPr>
        <w:tc>
          <w:tcPr>
            <w:tcW w:w="9504" w:type="dxa"/>
            <w:gridSpan w:val="4"/>
            <w:shd w:val="clear" w:color="auto" w:fill="002849"/>
          </w:tcPr>
          <w:p w14:paraId="6CA2024B" w14:textId="77777777" w:rsidR="00A652CE" w:rsidRDefault="00A652CE" w:rsidP="0076114E">
            <w:pPr>
              <w:pStyle w:val="TableParagraph"/>
              <w:spacing w:before="88"/>
              <w:ind w:left="107"/>
              <w:rPr>
                <w:b/>
              </w:rPr>
            </w:pPr>
            <w:r>
              <w:rPr>
                <w:b/>
                <w:color w:val="FFFFFF"/>
              </w:rPr>
              <w:t>An</w:t>
            </w:r>
            <w:r>
              <w:rPr>
                <w:b/>
                <w:color w:val="FFFFFF"/>
                <w:spacing w:val="-6"/>
              </w:rPr>
              <w:t xml:space="preserve"> </w:t>
            </w:r>
            <w:r>
              <w:rPr>
                <w:b/>
                <w:color w:val="FFFFFF"/>
              </w:rPr>
              <w:t>Economic</w:t>
            </w:r>
            <w:r>
              <w:rPr>
                <w:b/>
                <w:color w:val="FFFFFF"/>
                <w:spacing w:val="-5"/>
              </w:rPr>
              <w:t xml:space="preserve"> </w:t>
            </w:r>
            <w:r>
              <w:rPr>
                <w:b/>
                <w:color w:val="FFFFFF"/>
              </w:rPr>
              <w:t>Operator</w:t>
            </w:r>
            <w:r>
              <w:rPr>
                <w:b/>
                <w:color w:val="FFFFFF"/>
                <w:spacing w:val="-5"/>
              </w:rPr>
              <w:t xml:space="preserve"> </w:t>
            </w:r>
            <w:r>
              <w:rPr>
                <w:b/>
                <w:color w:val="FFFFFF"/>
              </w:rPr>
              <w:t>who</w:t>
            </w:r>
            <w:r>
              <w:rPr>
                <w:b/>
                <w:color w:val="FFFFFF"/>
                <w:spacing w:val="-4"/>
              </w:rPr>
              <w:t xml:space="preserve"> </w:t>
            </w:r>
            <w:r>
              <w:rPr>
                <w:b/>
                <w:color w:val="FFFFFF"/>
              </w:rPr>
              <w:t>answers</w:t>
            </w:r>
            <w:r>
              <w:rPr>
                <w:b/>
                <w:color w:val="FFFFFF"/>
                <w:spacing w:val="-5"/>
              </w:rPr>
              <w:t xml:space="preserve"> </w:t>
            </w:r>
            <w:r>
              <w:rPr>
                <w:b/>
                <w:color w:val="FFFFFF"/>
              </w:rPr>
              <w:t>‘Yes’</w:t>
            </w:r>
            <w:r>
              <w:rPr>
                <w:b/>
                <w:color w:val="FFFFFF"/>
                <w:spacing w:val="-5"/>
              </w:rPr>
              <w:t xml:space="preserve"> </w:t>
            </w:r>
            <w:r>
              <w:rPr>
                <w:b/>
                <w:color w:val="FFFFFF"/>
              </w:rPr>
              <w:t>in</w:t>
            </w:r>
            <w:r>
              <w:rPr>
                <w:b/>
                <w:color w:val="FFFFFF"/>
                <w:spacing w:val="-4"/>
              </w:rPr>
              <w:t xml:space="preserve"> </w:t>
            </w:r>
            <w:r>
              <w:rPr>
                <w:b/>
                <w:color w:val="FFFFFF"/>
              </w:rPr>
              <w:t>any</w:t>
            </w:r>
            <w:r>
              <w:rPr>
                <w:b/>
                <w:color w:val="FFFFFF"/>
                <w:spacing w:val="-3"/>
              </w:rPr>
              <w:t xml:space="preserve"> </w:t>
            </w:r>
            <w:r>
              <w:rPr>
                <w:b/>
                <w:color w:val="FFFFFF"/>
              </w:rPr>
              <w:t>of</w:t>
            </w:r>
            <w:r>
              <w:rPr>
                <w:b/>
                <w:color w:val="FFFFFF"/>
                <w:spacing w:val="-3"/>
              </w:rPr>
              <w:t xml:space="preserve"> </w:t>
            </w:r>
            <w:r>
              <w:rPr>
                <w:b/>
                <w:color w:val="FFFFFF"/>
              </w:rPr>
              <w:t>the</w:t>
            </w:r>
            <w:r>
              <w:rPr>
                <w:b/>
                <w:color w:val="FFFFFF"/>
                <w:spacing w:val="-4"/>
              </w:rPr>
              <w:t xml:space="preserve"> </w:t>
            </w:r>
            <w:r>
              <w:rPr>
                <w:b/>
                <w:color w:val="FFFFFF"/>
              </w:rPr>
              <w:t>situations</w:t>
            </w:r>
            <w:r>
              <w:rPr>
                <w:b/>
                <w:color w:val="FFFFFF"/>
                <w:spacing w:val="-5"/>
              </w:rPr>
              <w:t xml:space="preserve"> </w:t>
            </w:r>
            <w:r>
              <w:rPr>
                <w:b/>
                <w:color w:val="FFFFFF"/>
              </w:rPr>
              <w:t>set</w:t>
            </w:r>
            <w:r>
              <w:rPr>
                <w:b/>
                <w:color w:val="FFFFFF"/>
                <w:spacing w:val="-3"/>
              </w:rPr>
              <w:t xml:space="preserve"> </w:t>
            </w:r>
            <w:r>
              <w:rPr>
                <w:b/>
                <w:color w:val="FFFFFF"/>
              </w:rPr>
              <w:t>out</w:t>
            </w:r>
            <w:r>
              <w:rPr>
                <w:b/>
                <w:color w:val="FFFFFF"/>
                <w:spacing w:val="-5"/>
              </w:rPr>
              <w:t xml:space="preserve"> </w:t>
            </w:r>
            <w:r>
              <w:rPr>
                <w:b/>
                <w:color w:val="FFFFFF"/>
              </w:rPr>
              <w:t>in</w:t>
            </w:r>
            <w:r>
              <w:rPr>
                <w:b/>
                <w:color w:val="FFFFFF"/>
                <w:spacing w:val="-4"/>
              </w:rPr>
              <w:t xml:space="preserve"> </w:t>
            </w:r>
            <w:r>
              <w:rPr>
                <w:b/>
                <w:color w:val="FFFFFF"/>
              </w:rPr>
              <w:t>paragraphs</w:t>
            </w:r>
            <w:r>
              <w:rPr>
                <w:b/>
                <w:color w:val="FFFFFF"/>
                <w:spacing w:val="-3"/>
              </w:rPr>
              <w:t xml:space="preserve"> </w:t>
            </w:r>
            <w:r>
              <w:rPr>
                <w:b/>
                <w:color w:val="FFFFFF"/>
              </w:rPr>
              <w:t>2.1.a</w:t>
            </w:r>
            <w:r>
              <w:rPr>
                <w:b/>
                <w:color w:val="FFFFFF"/>
                <w:spacing w:val="-5"/>
              </w:rPr>
              <w:t xml:space="preserve"> </w:t>
            </w:r>
            <w:r>
              <w:rPr>
                <w:b/>
                <w:color w:val="FFFFFF"/>
              </w:rPr>
              <w:t>to</w:t>
            </w:r>
            <w:r>
              <w:rPr>
                <w:b/>
                <w:color w:val="FFFFFF"/>
                <w:spacing w:val="-5"/>
              </w:rPr>
              <w:t xml:space="preserve"> </w:t>
            </w:r>
            <w:r>
              <w:rPr>
                <w:b/>
                <w:color w:val="FFFFFF"/>
                <w:spacing w:val="-2"/>
              </w:rPr>
              <w:t>2.1.i</w:t>
            </w:r>
          </w:p>
          <w:p w14:paraId="1E3EEB16" w14:textId="77777777" w:rsidR="00A652CE" w:rsidRDefault="00A652CE" w:rsidP="0076114E">
            <w:pPr>
              <w:pStyle w:val="TableParagraph"/>
              <w:spacing w:before="38"/>
              <w:ind w:left="107"/>
              <w:rPr>
                <w:b/>
              </w:rPr>
            </w:pPr>
            <w:r>
              <w:rPr>
                <w:b/>
                <w:color w:val="FFFFFF"/>
              </w:rPr>
              <w:t>will</w:t>
            </w:r>
            <w:r>
              <w:rPr>
                <w:b/>
                <w:color w:val="FFFFFF"/>
                <w:spacing w:val="-2"/>
              </w:rPr>
              <w:t xml:space="preserve"> </w:t>
            </w:r>
            <w:r>
              <w:rPr>
                <w:b/>
                <w:color w:val="FFFFFF"/>
              </w:rPr>
              <w:t>be</w:t>
            </w:r>
            <w:r>
              <w:rPr>
                <w:b/>
                <w:color w:val="FFFFFF"/>
                <w:spacing w:val="-3"/>
              </w:rPr>
              <w:t xml:space="preserve"> </w:t>
            </w:r>
            <w:r>
              <w:rPr>
                <w:b/>
                <w:color w:val="FFFFFF"/>
                <w:spacing w:val="-2"/>
              </w:rPr>
              <w:t>excluded.</w:t>
            </w:r>
          </w:p>
        </w:tc>
      </w:tr>
      <w:tr w:rsidR="00A652CE" w14:paraId="32E00B52" w14:textId="77777777" w:rsidTr="0076114E">
        <w:trPr>
          <w:trHeight w:val="484"/>
        </w:trPr>
        <w:tc>
          <w:tcPr>
            <w:tcW w:w="9504" w:type="dxa"/>
            <w:gridSpan w:val="4"/>
            <w:shd w:val="clear" w:color="auto" w:fill="BEBEBE"/>
          </w:tcPr>
          <w:p w14:paraId="5C653CF3" w14:textId="77777777" w:rsidR="00A652CE" w:rsidRDefault="00A652CE" w:rsidP="0076114E">
            <w:pPr>
              <w:pStyle w:val="TableParagraph"/>
              <w:spacing w:before="85"/>
              <w:ind w:left="107"/>
            </w:pPr>
            <w:r>
              <w:t>Please</w:t>
            </w:r>
            <w:r>
              <w:rPr>
                <w:spacing w:val="-5"/>
              </w:rPr>
              <w:t xml:space="preserve"> </w:t>
            </w:r>
            <w:r>
              <w:t>check</w:t>
            </w:r>
            <w:r>
              <w:rPr>
                <w:spacing w:val="-4"/>
              </w:rPr>
              <w:t xml:space="preserve"> </w:t>
            </w:r>
            <w:r>
              <w:t>the</w:t>
            </w:r>
            <w:r>
              <w:rPr>
                <w:spacing w:val="-4"/>
              </w:rPr>
              <w:t xml:space="preserve"> </w:t>
            </w:r>
            <w:r>
              <w:t>relevant</w:t>
            </w:r>
            <w:r>
              <w:rPr>
                <w:spacing w:val="-5"/>
              </w:rPr>
              <w:t xml:space="preserve"> </w:t>
            </w:r>
            <w:r>
              <w:t>box</w:t>
            </w:r>
            <w:r>
              <w:rPr>
                <w:spacing w:val="-4"/>
              </w:rPr>
              <w:t xml:space="preserve"> </w:t>
            </w:r>
            <w:r>
              <w:rPr>
                <w:spacing w:val="-2"/>
              </w:rPr>
              <w:t>(Yes/No):</w:t>
            </w:r>
          </w:p>
        </w:tc>
      </w:tr>
      <w:tr w:rsidR="00A652CE" w14:paraId="7B742EC3" w14:textId="77777777" w:rsidTr="00115F11">
        <w:trPr>
          <w:trHeight w:val="762"/>
        </w:trPr>
        <w:tc>
          <w:tcPr>
            <w:tcW w:w="994" w:type="dxa"/>
            <w:tcBorders>
              <w:right w:val="single" w:sz="4" w:space="0" w:color="auto"/>
            </w:tcBorders>
            <w:shd w:val="clear" w:color="auto" w:fill="D9D9D9"/>
          </w:tcPr>
          <w:p w14:paraId="581F28D9" w14:textId="77777777" w:rsidR="00A652CE" w:rsidRDefault="00A652CE" w:rsidP="0076114E">
            <w:pPr>
              <w:pStyle w:val="TableParagraph"/>
              <w:spacing w:before="241"/>
              <w:ind w:left="11" w:right="3"/>
              <w:jc w:val="center"/>
              <w:rPr>
                <w:b/>
              </w:rPr>
            </w:pPr>
            <w:r>
              <w:rPr>
                <w:b/>
                <w:spacing w:val="-5"/>
              </w:rPr>
              <w:t>2.1</w:t>
            </w:r>
          </w:p>
        </w:tc>
        <w:tc>
          <w:tcPr>
            <w:tcW w:w="6660" w:type="dxa"/>
            <w:tcBorders>
              <w:top w:val="single" w:sz="4" w:space="0" w:color="auto"/>
              <w:left w:val="single" w:sz="4" w:space="0" w:color="auto"/>
              <w:bottom w:val="single" w:sz="4" w:space="0" w:color="auto"/>
              <w:right w:val="single" w:sz="4" w:space="0" w:color="auto"/>
            </w:tcBorders>
            <w:shd w:val="clear" w:color="auto" w:fill="D9D9D9"/>
          </w:tcPr>
          <w:p w14:paraId="3E6EE16D" w14:textId="77777777" w:rsidR="00A652CE" w:rsidRDefault="00A652CE" w:rsidP="0076114E">
            <w:pPr>
              <w:pStyle w:val="TableParagraph"/>
              <w:spacing w:before="88" w:line="273" w:lineRule="auto"/>
              <w:ind w:left="104" w:right="192"/>
            </w:pPr>
            <w:r>
              <w:t>Please</w:t>
            </w:r>
            <w:r>
              <w:rPr>
                <w:spacing w:val="-3"/>
              </w:rPr>
              <w:t xml:space="preserve"> </w:t>
            </w:r>
            <w:r>
              <w:t>indicate</w:t>
            </w:r>
            <w:r>
              <w:rPr>
                <w:spacing w:val="-5"/>
              </w:rPr>
              <w:t xml:space="preserve"> </w:t>
            </w:r>
            <w:r>
              <w:t>if</w:t>
            </w:r>
            <w:r>
              <w:rPr>
                <w:spacing w:val="-3"/>
              </w:rPr>
              <w:t xml:space="preserve"> </w:t>
            </w:r>
            <w:r>
              <w:t>any</w:t>
            </w:r>
            <w:r>
              <w:rPr>
                <w:spacing w:val="-5"/>
              </w:rPr>
              <w:t xml:space="preserve"> </w:t>
            </w:r>
            <w:r>
              <w:t>of</w:t>
            </w:r>
            <w:r>
              <w:rPr>
                <w:spacing w:val="-6"/>
              </w:rPr>
              <w:t xml:space="preserve"> </w:t>
            </w:r>
            <w:r>
              <w:t>the</w:t>
            </w:r>
            <w:r>
              <w:rPr>
                <w:spacing w:val="-3"/>
              </w:rPr>
              <w:t xml:space="preserve"> </w:t>
            </w:r>
            <w:r>
              <w:t>following</w:t>
            </w:r>
            <w:r>
              <w:rPr>
                <w:spacing w:val="-5"/>
              </w:rPr>
              <w:t xml:space="preserve"> </w:t>
            </w:r>
            <w:r>
              <w:t>situations</w:t>
            </w:r>
            <w:r>
              <w:rPr>
                <w:spacing w:val="-3"/>
              </w:rPr>
              <w:t xml:space="preserve"> </w:t>
            </w:r>
            <w:r>
              <w:t>have</w:t>
            </w:r>
            <w:r>
              <w:rPr>
                <w:spacing w:val="-5"/>
              </w:rPr>
              <w:t xml:space="preserve"> </w:t>
            </w:r>
            <w:r>
              <w:t>applied,</w:t>
            </w:r>
            <w:r>
              <w:rPr>
                <w:spacing w:val="-3"/>
              </w:rPr>
              <w:t xml:space="preserve"> </w:t>
            </w:r>
            <w:r>
              <w:t>within the past three (3) years, or currently apply, to your organisation.</w:t>
            </w:r>
          </w:p>
        </w:tc>
        <w:tc>
          <w:tcPr>
            <w:tcW w:w="992" w:type="dxa"/>
            <w:tcBorders>
              <w:left w:val="single" w:sz="4" w:space="0" w:color="auto"/>
            </w:tcBorders>
            <w:shd w:val="clear" w:color="auto" w:fill="F1F1F1"/>
          </w:tcPr>
          <w:p w14:paraId="3ECAEF36" w14:textId="77777777" w:rsidR="00A652CE" w:rsidRDefault="00A652CE" w:rsidP="0076114E">
            <w:pPr>
              <w:pStyle w:val="TableParagraph"/>
              <w:spacing w:before="241"/>
              <w:ind w:left="6" w:right="5"/>
              <w:jc w:val="center"/>
              <w:rPr>
                <w:b/>
              </w:rPr>
            </w:pPr>
            <w:r>
              <w:rPr>
                <w:b/>
                <w:spacing w:val="-5"/>
              </w:rPr>
              <w:t>Yes</w:t>
            </w:r>
          </w:p>
        </w:tc>
        <w:tc>
          <w:tcPr>
            <w:tcW w:w="858" w:type="dxa"/>
            <w:tcBorders>
              <w:bottom w:val="single" w:sz="4" w:space="0" w:color="auto"/>
            </w:tcBorders>
            <w:shd w:val="clear" w:color="auto" w:fill="F1F1F1"/>
          </w:tcPr>
          <w:p w14:paraId="0A47B194" w14:textId="77777777" w:rsidR="00A652CE" w:rsidRDefault="00A652CE" w:rsidP="0076114E">
            <w:pPr>
              <w:pStyle w:val="TableParagraph"/>
              <w:spacing w:before="241"/>
              <w:ind w:left="5" w:right="1"/>
              <w:jc w:val="center"/>
              <w:rPr>
                <w:b/>
              </w:rPr>
            </w:pPr>
            <w:r>
              <w:rPr>
                <w:b/>
                <w:spacing w:val="-5"/>
              </w:rPr>
              <w:t>No</w:t>
            </w:r>
          </w:p>
        </w:tc>
      </w:tr>
      <w:tr w:rsidR="00A652CE" w14:paraId="05C32E51" w14:textId="77777777" w:rsidTr="00115F11">
        <w:trPr>
          <w:trHeight w:val="2334"/>
        </w:trPr>
        <w:tc>
          <w:tcPr>
            <w:tcW w:w="994" w:type="dxa"/>
            <w:shd w:val="clear" w:color="auto" w:fill="D9D9D9"/>
          </w:tcPr>
          <w:p w14:paraId="3332F14B" w14:textId="77777777" w:rsidR="00A652CE" w:rsidRDefault="00A652CE" w:rsidP="0076114E">
            <w:pPr>
              <w:pStyle w:val="TableParagraph"/>
            </w:pPr>
          </w:p>
          <w:p w14:paraId="445F86DD" w14:textId="77777777" w:rsidR="00A652CE" w:rsidRDefault="00A652CE" w:rsidP="0076114E">
            <w:pPr>
              <w:pStyle w:val="TableParagraph"/>
            </w:pPr>
          </w:p>
          <w:p w14:paraId="1FC5A41A" w14:textId="77777777" w:rsidR="00A652CE" w:rsidRDefault="00A652CE" w:rsidP="0076114E">
            <w:pPr>
              <w:pStyle w:val="TableParagraph"/>
              <w:spacing w:before="205"/>
            </w:pPr>
          </w:p>
          <w:p w14:paraId="7C354EC9" w14:textId="77777777" w:rsidR="00A652CE" w:rsidRDefault="00A652CE" w:rsidP="0076114E">
            <w:pPr>
              <w:pStyle w:val="TableParagraph"/>
              <w:ind w:left="11" w:right="4"/>
              <w:jc w:val="center"/>
              <w:rPr>
                <w:b/>
              </w:rPr>
            </w:pPr>
            <w:r>
              <w:rPr>
                <w:b/>
                <w:spacing w:val="-4"/>
              </w:rPr>
              <w:t>2.1a</w:t>
            </w:r>
          </w:p>
        </w:tc>
        <w:tc>
          <w:tcPr>
            <w:tcW w:w="6660" w:type="dxa"/>
            <w:tcBorders>
              <w:top w:val="single" w:sz="4" w:space="0" w:color="auto"/>
            </w:tcBorders>
            <w:shd w:val="clear" w:color="auto" w:fill="F1F1F1"/>
          </w:tcPr>
          <w:p w14:paraId="241C70F4" w14:textId="77777777" w:rsidR="00A652CE" w:rsidRDefault="00A652CE" w:rsidP="0076114E">
            <w:pPr>
              <w:pStyle w:val="TableParagraph"/>
              <w:spacing w:before="85" w:line="276" w:lineRule="auto"/>
              <w:ind w:left="104" w:right="192"/>
            </w:pPr>
            <w:r>
              <w:t>The</w:t>
            </w:r>
            <w:r>
              <w:rPr>
                <w:spacing w:val="-4"/>
              </w:rPr>
              <w:t xml:space="preserve"> </w:t>
            </w:r>
            <w:r>
              <w:t>Economic</w:t>
            </w:r>
            <w:r>
              <w:rPr>
                <w:spacing w:val="-6"/>
              </w:rPr>
              <w:t xml:space="preserve"> </w:t>
            </w:r>
            <w:r>
              <w:t>Operator</w:t>
            </w:r>
            <w:r>
              <w:rPr>
                <w:spacing w:val="-6"/>
              </w:rPr>
              <w:t xml:space="preserve"> </w:t>
            </w:r>
            <w:r>
              <w:t>has,</w:t>
            </w:r>
            <w:r>
              <w:rPr>
                <w:spacing w:val="-4"/>
              </w:rPr>
              <w:t xml:space="preserve"> </w:t>
            </w:r>
            <w:r>
              <w:t>in</w:t>
            </w:r>
            <w:r>
              <w:rPr>
                <w:spacing w:val="-4"/>
              </w:rPr>
              <w:t xml:space="preserve"> </w:t>
            </w:r>
            <w:r>
              <w:t>the</w:t>
            </w:r>
            <w:r>
              <w:rPr>
                <w:spacing w:val="-4"/>
              </w:rPr>
              <w:t xml:space="preserve"> </w:t>
            </w:r>
            <w:r>
              <w:t>performance</w:t>
            </w:r>
            <w:r>
              <w:rPr>
                <w:spacing w:val="-5"/>
              </w:rPr>
              <w:t xml:space="preserve"> </w:t>
            </w:r>
            <w:r>
              <w:t>of</w:t>
            </w:r>
            <w:r>
              <w:rPr>
                <w:spacing w:val="-4"/>
              </w:rPr>
              <w:t xml:space="preserve"> </w:t>
            </w:r>
            <w:r>
              <w:t>any</w:t>
            </w:r>
            <w:r>
              <w:rPr>
                <w:spacing w:val="-4"/>
              </w:rPr>
              <w:t xml:space="preserve"> </w:t>
            </w:r>
            <w:r>
              <w:t>public</w:t>
            </w:r>
            <w:r>
              <w:rPr>
                <w:spacing w:val="-4"/>
              </w:rPr>
              <w:t xml:space="preserve"> </w:t>
            </w:r>
            <w:r>
              <w:t xml:space="preserve">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w:t>
            </w:r>
            <w:r>
              <w:rPr>
                <w:spacing w:val="-2"/>
              </w:rPr>
              <w:t>2014/24/EU;</w:t>
            </w:r>
          </w:p>
        </w:tc>
        <w:tc>
          <w:tcPr>
            <w:tcW w:w="992" w:type="dxa"/>
          </w:tcPr>
          <w:p w14:paraId="722604E6" w14:textId="77777777" w:rsidR="00A652CE" w:rsidRDefault="00A652CE" w:rsidP="0076114E">
            <w:pPr>
              <w:pStyle w:val="TableParagraph"/>
            </w:pPr>
          </w:p>
          <w:p w14:paraId="3796D79A" w14:textId="77777777" w:rsidR="00A652CE" w:rsidRDefault="00A652CE" w:rsidP="0076114E">
            <w:pPr>
              <w:pStyle w:val="TableParagraph"/>
            </w:pPr>
          </w:p>
          <w:p w14:paraId="30DA0617" w14:textId="77777777" w:rsidR="00A652CE" w:rsidRDefault="00A652CE" w:rsidP="0076114E">
            <w:pPr>
              <w:pStyle w:val="TableParagraph"/>
              <w:spacing w:before="192"/>
            </w:pPr>
          </w:p>
          <w:p w14:paraId="37285D59" w14:textId="77777777" w:rsidR="00A652CE" w:rsidRDefault="00A652CE" w:rsidP="0076114E">
            <w:pPr>
              <w:pStyle w:val="TableParagraph"/>
              <w:ind w:left="6" w:right="4"/>
              <w:jc w:val="center"/>
              <w:rPr>
                <w:rFonts w:ascii="Segoe UI Symbol" w:hAnsi="Segoe UI Symbol"/>
              </w:rPr>
            </w:pPr>
            <w:r>
              <w:rPr>
                <w:rFonts w:ascii="Segoe UI Symbol" w:hAnsi="Segoe UI Symbol"/>
                <w:spacing w:val="-10"/>
              </w:rPr>
              <w:t>☐</w:t>
            </w:r>
          </w:p>
        </w:tc>
        <w:tc>
          <w:tcPr>
            <w:tcW w:w="858" w:type="dxa"/>
            <w:tcBorders>
              <w:top w:val="single" w:sz="4" w:space="0" w:color="auto"/>
            </w:tcBorders>
          </w:tcPr>
          <w:p w14:paraId="2291F3A1" w14:textId="77777777" w:rsidR="00A652CE" w:rsidRDefault="00A652CE" w:rsidP="0076114E">
            <w:pPr>
              <w:pStyle w:val="TableParagraph"/>
            </w:pPr>
          </w:p>
          <w:p w14:paraId="543C283A" w14:textId="77777777" w:rsidR="00A652CE" w:rsidRDefault="00A652CE" w:rsidP="0076114E">
            <w:pPr>
              <w:pStyle w:val="TableParagraph"/>
            </w:pPr>
          </w:p>
          <w:p w14:paraId="22E01084" w14:textId="77777777" w:rsidR="00A652CE" w:rsidRDefault="00A652CE" w:rsidP="0076114E">
            <w:pPr>
              <w:pStyle w:val="TableParagraph"/>
              <w:spacing w:before="192"/>
            </w:pPr>
          </w:p>
          <w:p w14:paraId="08E64A75" w14:textId="77777777" w:rsidR="00A652CE" w:rsidRDefault="00A652CE" w:rsidP="0076114E">
            <w:pPr>
              <w:pStyle w:val="TableParagraph"/>
              <w:ind w:left="5"/>
              <w:jc w:val="center"/>
              <w:rPr>
                <w:rFonts w:ascii="Segoe UI Symbol" w:hAnsi="Segoe UI Symbol"/>
              </w:rPr>
            </w:pPr>
            <w:r>
              <w:rPr>
                <w:rFonts w:ascii="Segoe UI Symbol" w:hAnsi="Segoe UI Symbol"/>
                <w:spacing w:val="-10"/>
              </w:rPr>
              <w:t>☐</w:t>
            </w:r>
          </w:p>
        </w:tc>
      </w:tr>
      <w:tr w:rsidR="00A652CE" w14:paraId="050F27FE" w14:textId="77777777" w:rsidTr="00115F11">
        <w:trPr>
          <w:trHeight w:val="2027"/>
        </w:trPr>
        <w:tc>
          <w:tcPr>
            <w:tcW w:w="994" w:type="dxa"/>
            <w:tcBorders>
              <w:bottom w:val="single" w:sz="4" w:space="0" w:color="auto"/>
            </w:tcBorders>
            <w:shd w:val="clear" w:color="auto" w:fill="D9D9D9"/>
          </w:tcPr>
          <w:p w14:paraId="2BD49BAA" w14:textId="77777777" w:rsidR="00A652CE" w:rsidRDefault="00A652CE" w:rsidP="0076114E">
            <w:pPr>
              <w:pStyle w:val="TableParagraph"/>
            </w:pPr>
          </w:p>
          <w:p w14:paraId="1664921E" w14:textId="77777777" w:rsidR="00A652CE" w:rsidRDefault="00A652CE" w:rsidP="0076114E">
            <w:pPr>
              <w:pStyle w:val="TableParagraph"/>
            </w:pPr>
          </w:p>
          <w:p w14:paraId="2B4635B5" w14:textId="77777777" w:rsidR="00A652CE" w:rsidRDefault="00A652CE" w:rsidP="0076114E">
            <w:pPr>
              <w:pStyle w:val="TableParagraph"/>
              <w:spacing w:before="55"/>
            </w:pPr>
          </w:p>
          <w:p w14:paraId="3F872C0F" w14:textId="77777777" w:rsidR="00A652CE" w:rsidRDefault="00A652CE" w:rsidP="0076114E">
            <w:pPr>
              <w:pStyle w:val="TableParagraph"/>
              <w:ind w:left="11" w:right="4"/>
              <w:jc w:val="center"/>
              <w:rPr>
                <w:b/>
              </w:rPr>
            </w:pPr>
            <w:r>
              <w:rPr>
                <w:b/>
                <w:spacing w:val="-4"/>
              </w:rPr>
              <w:t>2.1b</w:t>
            </w:r>
          </w:p>
        </w:tc>
        <w:tc>
          <w:tcPr>
            <w:tcW w:w="6660" w:type="dxa"/>
            <w:tcBorders>
              <w:bottom w:val="single" w:sz="4" w:space="0" w:color="auto"/>
            </w:tcBorders>
            <w:shd w:val="clear" w:color="auto" w:fill="F1F1F1"/>
          </w:tcPr>
          <w:p w14:paraId="3FB203FB" w14:textId="77777777" w:rsidR="00A652CE" w:rsidRDefault="00A652CE" w:rsidP="0076114E">
            <w:pPr>
              <w:pStyle w:val="TableParagraph"/>
              <w:spacing w:before="88" w:line="276" w:lineRule="auto"/>
              <w:ind w:left="104" w:right="536"/>
            </w:pPr>
            <w:r>
              <w:t>The Economic Operator is bankrupt or the subject of insolvency or winding-up proceedings, its assets are being administered by a liquidator</w:t>
            </w:r>
            <w:r>
              <w:rPr>
                <w:spacing w:val="-2"/>
              </w:rPr>
              <w:t xml:space="preserve"> </w:t>
            </w:r>
            <w:r>
              <w:t>or</w:t>
            </w:r>
            <w:r>
              <w:rPr>
                <w:spacing w:val="-5"/>
              </w:rPr>
              <w:t xml:space="preserve"> </w:t>
            </w:r>
            <w:r>
              <w:t>by</w:t>
            </w:r>
            <w:r>
              <w:rPr>
                <w:spacing w:val="-4"/>
              </w:rPr>
              <w:t xml:space="preserve"> </w:t>
            </w:r>
            <w:r>
              <w:t>the</w:t>
            </w:r>
            <w:r>
              <w:rPr>
                <w:spacing w:val="-2"/>
              </w:rPr>
              <w:t xml:space="preserve"> </w:t>
            </w:r>
            <w:r>
              <w:t>court,</w:t>
            </w:r>
            <w:r>
              <w:rPr>
                <w:spacing w:val="-6"/>
              </w:rPr>
              <w:t xml:space="preserve"> </w:t>
            </w:r>
            <w:r>
              <w:t>or</w:t>
            </w:r>
            <w:r>
              <w:rPr>
                <w:spacing w:val="-2"/>
              </w:rPr>
              <w:t xml:space="preserve"> </w:t>
            </w:r>
            <w:r>
              <w:t>has</w:t>
            </w:r>
            <w:r>
              <w:rPr>
                <w:spacing w:val="-5"/>
              </w:rPr>
              <w:t xml:space="preserve"> </w:t>
            </w:r>
            <w:r>
              <w:t>entered</w:t>
            </w:r>
            <w:r>
              <w:rPr>
                <w:spacing w:val="-2"/>
              </w:rPr>
              <w:t xml:space="preserve"> </w:t>
            </w:r>
            <w:r>
              <w:t>into</w:t>
            </w:r>
            <w:r>
              <w:rPr>
                <w:spacing w:val="-3"/>
              </w:rPr>
              <w:t xml:space="preserve"> </w:t>
            </w:r>
            <w:r>
              <w:t>an</w:t>
            </w:r>
            <w:r>
              <w:rPr>
                <w:spacing w:val="-2"/>
              </w:rPr>
              <w:t xml:space="preserve"> </w:t>
            </w:r>
            <w:r>
              <w:t>arrangement</w:t>
            </w:r>
            <w:r>
              <w:rPr>
                <w:spacing w:val="-5"/>
              </w:rPr>
              <w:t xml:space="preserve"> </w:t>
            </w:r>
            <w:r>
              <w:t xml:space="preserve">with creditors, suspended its business activities or is in any analogous situation arising from a similar procedure under national laws and </w:t>
            </w:r>
            <w:r>
              <w:rPr>
                <w:spacing w:val="-2"/>
              </w:rPr>
              <w:t>regulations;</w:t>
            </w:r>
          </w:p>
        </w:tc>
        <w:tc>
          <w:tcPr>
            <w:tcW w:w="992" w:type="dxa"/>
          </w:tcPr>
          <w:p w14:paraId="2B4F876E" w14:textId="77777777" w:rsidR="00A652CE" w:rsidRDefault="00A652CE" w:rsidP="0076114E">
            <w:pPr>
              <w:pStyle w:val="TableParagraph"/>
            </w:pPr>
          </w:p>
          <w:p w14:paraId="250B593C" w14:textId="77777777" w:rsidR="00A652CE" w:rsidRDefault="00A652CE" w:rsidP="0076114E">
            <w:pPr>
              <w:pStyle w:val="TableParagraph"/>
            </w:pPr>
          </w:p>
          <w:p w14:paraId="3F6B1735" w14:textId="77777777" w:rsidR="00A652CE" w:rsidRDefault="00A652CE" w:rsidP="0076114E">
            <w:pPr>
              <w:pStyle w:val="TableParagraph"/>
              <w:spacing w:before="41"/>
            </w:pPr>
          </w:p>
          <w:p w14:paraId="0A661FE1" w14:textId="77777777" w:rsidR="00A652CE" w:rsidRDefault="00A652CE" w:rsidP="0076114E">
            <w:pPr>
              <w:pStyle w:val="TableParagraph"/>
              <w:spacing w:before="1"/>
              <w:ind w:left="6" w:right="4"/>
              <w:jc w:val="center"/>
              <w:rPr>
                <w:rFonts w:ascii="Segoe UI Symbol" w:hAnsi="Segoe UI Symbol"/>
              </w:rPr>
            </w:pPr>
            <w:r>
              <w:rPr>
                <w:rFonts w:ascii="Segoe UI Symbol" w:hAnsi="Segoe UI Symbol"/>
                <w:spacing w:val="-10"/>
              </w:rPr>
              <w:t>☐</w:t>
            </w:r>
          </w:p>
        </w:tc>
        <w:tc>
          <w:tcPr>
            <w:tcW w:w="858" w:type="dxa"/>
          </w:tcPr>
          <w:p w14:paraId="0AE1A321" w14:textId="77777777" w:rsidR="00A652CE" w:rsidRDefault="00A652CE" w:rsidP="0076114E">
            <w:pPr>
              <w:pStyle w:val="TableParagraph"/>
            </w:pPr>
          </w:p>
          <w:p w14:paraId="0D3BD8CC" w14:textId="77777777" w:rsidR="00A652CE" w:rsidRDefault="00A652CE" w:rsidP="0076114E">
            <w:pPr>
              <w:pStyle w:val="TableParagraph"/>
            </w:pPr>
          </w:p>
          <w:p w14:paraId="4BF8B93D" w14:textId="77777777" w:rsidR="00A652CE" w:rsidRDefault="00A652CE" w:rsidP="0076114E">
            <w:pPr>
              <w:pStyle w:val="TableParagraph"/>
              <w:spacing w:before="41"/>
            </w:pPr>
          </w:p>
          <w:p w14:paraId="1FE73CAB" w14:textId="77777777" w:rsidR="00A652CE" w:rsidRDefault="00A652CE" w:rsidP="0076114E">
            <w:pPr>
              <w:pStyle w:val="TableParagraph"/>
              <w:spacing w:before="1"/>
              <w:ind w:left="5"/>
              <w:jc w:val="center"/>
              <w:rPr>
                <w:rFonts w:ascii="Segoe UI Symbol" w:hAnsi="Segoe UI Symbol"/>
              </w:rPr>
            </w:pPr>
            <w:r>
              <w:rPr>
                <w:rFonts w:ascii="Segoe UI Symbol" w:hAnsi="Segoe UI Symbol"/>
                <w:spacing w:val="-10"/>
              </w:rPr>
              <w:t>☐</w:t>
            </w:r>
          </w:p>
        </w:tc>
      </w:tr>
      <w:tr w:rsidR="00A652CE" w14:paraId="274BD72C" w14:textId="77777777" w:rsidTr="00115F11">
        <w:trPr>
          <w:trHeight w:val="759"/>
        </w:trPr>
        <w:tc>
          <w:tcPr>
            <w:tcW w:w="994" w:type="dxa"/>
            <w:tcBorders>
              <w:top w:val="single" w:sz="4" w:space="0" w:color="auto"/>
            </w:tcBorders>
            <w:shd w:val="clear" w:color="auto" w:fill="D9D9D9"/>
          </w:tcPr>
          <w:p w14:paraId="317DF3C5" w14:textId="77777777" w:rsidR="00A652CE" w:rsidRDefault="00A652CE" w:rsidP="0076114E">
            <w:pPr>
              <w:pStyle w:val="TableParagraph"/>
              <w:spacing w:before="209"/>
              <w:ind w:left="11" w:right="1"/>
              <w:jc w:val="center"/>
              <w:rPr>
                <w:b/>
              </w:rPr>
            </w:pPr>
            <w:r>
              <w:rPr>
                <w:b/>
                <w:spacing w:val="-4"/>
              </w:rPr>
              <w:t>2.1c</w:t>
            </w:r>
          </w:p>
        </w:tc>
        <w:tc>
          <w:tcPr>
            <w:tcW w:w="6660" w:type="dxa"/>
            <w:tcBorders>
              <w:top w:val="single" w:sz="4" w:space="0" w:color="auto"/>
            </w:tcBorders>
            <w:shd w:val="clear" w:color="auto" w:fill="F1F1F1"/>
          </w:tcPr>
          <w:p w14:paraId="47FDA4C2" w14:textId="77777777" w:rsidR="00A652CE" w:rsidRDefault="00A652CE" w:rsidP="0076114E">
            <w:pPr>
              <w:pStyle w:val="TableParagraph"/>
              <w:spacing w:before="53" w:line="276" w:lineRule="auto"/>
              <w:ind w:left="104"/>
            </w:pPr>
            <w:r>
              <w:t>The</w:t>
            </w:r>
            <w:r>
              <w:rPr>
                <w:spacing w:val="-3"/>
              </w:rPr>
              <w:t xml:space="preserve"> </w:t>
            </w:r>
            <w:r>
              <w:t>Economic</w:t>
            </w:r>
            <w:r>
              <w:rPr>
                <w:spacing w:val="-6"/>
              </w:rPr>
              <w:t xml:space="preserve"> </w:t>
            </w:r>
            <w:r>
              <w:t>Operator</w:t>
            </w:r>
            <w:r>
              <w:rPr>
                <w:spacing w:val="-6"/>
              </w:rPr>
              <w:t xml:space="preserve"> </w:t>
            </w:r>
            <w:r>
              <w:t>is</w:t>
            </w:r>
            <w:r>
              <w:rPr>
                <w:spacing w:val="-5"/>
              </w:rPr>
              <w:t xml:space="preserve"> </w:t>
            </w:r>
            <w:r>
              <w:t>guilty</w:t>
            </w:r>
            <w:r>
              <w:rPr>
                <w:spacing w:val="-2"/>
              </w:rPr>
              <w:t xml:space="preserve"> </w:t>
            </w:r>
            <w:r>
              <w:t>of</w:t>
            </w:r>
            <w:r>
              <w:rPr>
                <w:spacing w:val="-6"/>
              </w:rPr>
              <w:t xml:space="preserve"> </w:t>
            </w:r>
            <w:r>
              <w:t>grave</w:t>
            </w:r>
            <w:r>
              <w:rPr>
                <w:spacing w:val="-3"/>
              </w:rPr>
              <w:t xml:space="preserve"> </w:t>
            </w:r>
            <w:r>
              <w:t>professional</w:t>
            </w:r>
            <w:r>
              <w:rPr>
                <w:spacing w:val="-6"/>
              </w:rPr>
              <w:t xml:space="preserve"> </w:t>
            </w:r>
            <w:r>
              <w:t>misconduct</w:t>
            </w:r>
            <w:r>
              <w:rPr>
                <w:spacing w:val="-5"/>
              </w:rPr>
              <w:t xml:space="preserve"> </w:t>
            </w:r>
            <w:r>
              <w:t>which renders its integrity questionable;</w:t>
            </w:r>
          </w:p>
        </w:tc>
        <w:tc>
          <w:tcPr>
            <w:tcW w:w="992" w:type="dxa"/>
          </w:tcPr>
          <w:p w14:paraId="68A6784C" w14:textId="77777777" w:rsidR="00A652CE" w:rsidRDefault="00A652CE" w:rsidP="0076114E">
            <w:pPr>
              <w:pStyle w:val="TableParagraph"/>
              <w:spacing w:before="196"/>
              <w:ind w:left="6" w:right="4"/>
              <w:jc w:val="center"/>
              <w:rPr>
                <w:rFonts w:ascii="Segoe UI Symbol" w:hAnsi="Segoe UI Symbol"/>
              </w:rPr>
            </w:pPr>
            <w:r>
              <w:rPr>
                <w:rFonts w:ascii="Segoe UI Symbol" w:hAnsi="Segoe UI Symbol"/>
                <w:spacing w:val="-10"/>
              </w:rPr>
              <w:t>☐</w:t>
            </w:r>
          </w:p>
        </w:tc>
        <w:tc>
          <w:tcPr>
            <w:tcW w:w="858" w:type="dxa"/>
          </w:tcPr>
          <w:p w14:paraId="5561E2EF" w14:textId="77777777" w:rsidR="00A652CE" w:rsidRDefault="00A652CE" w:rsidP="0076114E">
            <w:pPr>
              <w:pStyle w:val="TableParagraph"/>
              <w:spacing w:before="196"/>
              <w:ind w:left="5"/>
              <w:jc w:val="center"/>
              <w:rPr>
                <w:rFonts w:ascii="Segoe UI Symbol" w:hAnsi="Segoe UI Symbol"/>
              </w:rPr>
            </w:pPr>
            <w:r>
              <w:rPr>
                <w:rFonts w:ascii="Segoe UI Symbol" w:hAnsi="Segoe UI Symbol"/>
                <w:spacing w:val="-10"/>
              </w:rPr>
              <w:t>☐</w:t>
            </w:r>
          </w:p>
        </w:tc>
      </w:tr>
      <w:tr w:rsidR="00A652CE" w14:paraId="13246C48" w14:textId="77777777" w:rsidTr="0076114E">
        <w:trPr>
          <w:trHeight w:val="793"/>
        </w:trPr>
        <w:tc>
          <w:tcPr>
            <w:tcW w:w="994" w:type="dxa"/>
            <w:shd w:val="clear" w:color="auto" w:fill="D9D9D9"/>
          </w:tcPr>
          <w:p w14:paraId="238A7F7D" w14:textId="77777777" w:rsidR="00A652CE" w:rsidRDefault="00A652CE" w:rsidP="0076114E">
            <w:pPr>
              <w:pStyle w:val="TableParagraph"/>
              <w:spacing w:before="244"/>
              <w:ind w:left="11" w:right="4"/>
              <w:jc w:val="center"/>
              <w:rPr>
                <w:b/>
              </w:rPr>
            </w:pPr>
            <w:r>
              <w:rPr>
                <w:b/>
                <w:spacing w:val="-4"/>
              </w:rPr>
              <w:t>2.1d</w:t>
            </w:r>
          </w:p>
        </w:tc>
        <w:tc>
          <w:tcPr>
            <w:tcW w:w="6660" w:type="dxa"/>
            <w:shd w:val="clear" w:color="auto" w:fill="F1F1F1"/>
          </w:tcPr>
          <w:p w14:paraId="1349A359" w14:textId="77777777" w:rsidR="00A652CE" w:rsidRDefault="00A652CE" w:rsidP="0076114E">
            <w:pPr>
              <w:pStyle w:val="TableParagraph"/>
              <w:spacing w:before="88" w:line="276" w:lineRule="auto"/>
              <w:ind w:left="104" w:right="192"/>
            </w:pPr>
            <w:r>
              <w:t>has</w:t>
            </w:r>
            <w:r>
              <w:rPr>
                <w:spacing w:val="-4"/>
              </w:rPr>
              <w:t xml:space="preserve"> </w:t>
            </w:r>
            <w:r>
              <w:t>entered</w:t>
            </w:r>
            <w:r>
              <w:rPr>
                <w:spacing w:val="-5"/>
              </w:rPr>
              <w:t xml:space="preserve"> </w:t>
            </w:r>
            <w:r>
              <w:t>into</w:t>
            </w:r>
            <w:r>
              <w:rPr>
                <w:spacing w:val="-4"/>
              </w:rPr>
              <w:t xml:space="preserve"> </w:t>
            </w:r>
            <w:r>
              <w:t>agreements</w:t>
            </w:r>
            <w:r>
              <w:rPr>
                <w:spacing w:val="-4"/>
              </w:rPr>
              <w:t xml:space="preserve"> </w:t>
            </w:r>
            <w:r>
              <w:t>with</w:t>
            </w:r>
            <w:r>
              <w:rPr>
                <w:spacing w:val="-7"/>
              </w:rPr>
              <w:t xml:space="preserve"> </w:t>
            </w:r>
            <w:r>
              <w:t>other</w:t>
            </w:r>
            <w:r>
              <w:rPr>
                <w:spacing w:val="-4"/>
              </w:rPr>
              <w:t xml:space="preserve"> </w:t>
            </w:r>
            <w:r>
              <w:t>economic</w:t>
            </w:r>
            <w:r>
              <w:rPr>
                <w:spacing w:val="-6"/>
              </w:rPr>
              <w:t xml:space="preserve"> </w:t>
            </w:r>
            <w:r>
              <w:t>operators</w:t>
            </w:r>
            <w:r>
              <w:rPr>
                <w:spacing w:val="-4"/>
              </w:rPr>
              <w:t xml:space="preserve"> </w:t>
            </w:r>
            <w:r>
              <w:t>aimed</w:t>
            </w:r>
            <w:r>
              <w:rPr>
                <w:spacing w:val="-5"/>
              </w:rPr>
              <w:t xml:space="preserve"> </w:t>
            </w:r>
            <w:r>
              <w:t>at distorting competition;</w:t>
            </w:r>
          </w:p>
        </w:tc>
        <w:tc>
          <w:tcPr>
            <w:tcW w:w="992" w:type="dxa"/>
          </w:tcPr>
          <w:p w14:paraId="0B0C4502" w14:textId="77777777" w:rsidR="00A652CE" w:rsidRDefault="00A652CE" w:rsidP="0076114E">
            <w:pPr>
              <w:pStyle w:val="TableParagraph"/>
              <w:spacing w:before="230"/>
              <w:ind w:left="6" w:right="4"/>
              <w:jc w:val="center"/>
              <w:rPr>
                <w:rFonts w:ascii="Segoe UI Symbol" w:hAnsi="Segoe UI Symbol"/>
              </w:rPr>
            </w:pPr>
            <w:r>
              <w:rPr>
                <w:rFonts w:ascii="Segoe UI Symbol" w:hAnsi="Segoe UI Symbol"/>
                <w:spacing w:val="-10"/>
              </w:rPr>
              <w:t>☐</w:t>
            </w:r>
          </w:p>
        </w:tc>
        <w:tc>
          <w:tcPr>
            <w:tcW w:w="858" w:type="dxa"/>
          </w:tcPr>
          <w:p w14:paraId="70C00FA0" w14:textId="77777777" w:rsidR="00A652CE" w:rsidRDefault="00A652CE" w:rsidP="0076114E">
            <w:pPr>
              <w:pStyle w:val="TableParagraph"/>
              <w:spacing w:before="230"/>
              <w:ind w:left="5"/>
              <w:jc w:val="center"/>
              <w:rPr>
                <w:rFonts w:ascii="Segoe UI Symbol" w:hAnsi="Segoe UI Symbol"/>
              </w:rPr>
            </w:pPr>
            <w:r>
              <w:rPr>
                <w:rFonts w:ascii="Segoe UI Symbol" w:hAnsi="Segoe UI Symbol"/>
                <w:spacing w:val="-10"/>
              </w:rPr>
              <w:t>☐</w:t>
            </w:r>
          </w:p>
        </w:tc>
      </w:tr>
      <w:tr w:rsidR="00A652CE" w14:paraId="624EA993" w14:textId="77777777" w:rsidTr="00115F11">
        <w:trPr>
          <w:trHeight w:val="1072"/>
        </w:trPr>
        <w:tc>
          <w:tcPr>
            <w:tcW w:w="994" w:type="dxa"/>
            <w:tcBorders>
              <w:bottom w:val="single" w:sz="4" w:space="0" w:color="auto"/>
            </w:tcBorders>
            <w:shd w:val="clear" w:color="auto" w:fill="D9D9D9"/>
          </w:tcPr>
          <w:p w14:paraId="775AC312" w14:textId="77777777" w:rsidR="00A652CE" w:rsidRDefault="00A652CE" w:rsidP="0076114E">
            <w:pPr>
              <w:pStyle w:val="TableParagraph"/>
              <w:spacing w:before="128"/>
            </w:pPr>
          </w:p>
          <w:p w14:paraId="6FFA7D3A" w14:textId="77777777" w:rsidR="00A652CE" w:rsidRDefault="00A652CE" w:rsidP="0076114E">
            <w:pPr>
              <w:pStyle w:val="TableParagraph"/>
              <w:spacing w:before="1"/>
              <w:ind w:left="11" w:right="2"/>
              <w:jc w:val="center"/>
              <w:rPr>
                <w:b/>
              </w:rPr>
            </w:pPr>
            <w:r>
              <w:rPr>
                <w:b/>
                <w:spacing w:val="-4"/>
              </w:rPr>
              <w:t>2.1e</w:t>
            </w:r>
          </w:p>
        </w:tc>
        <w:tc>
          <w:tcPr>
            <w:tcW w:w="6660" w:type="dxa"/>
            <w:tcBorders>
              <w:bottom w:val="single" w:sz="4" w:space="0" w:color="auto"/>
            </w:tcBorders>
            <w:shd w:val="clear" w:color="auto" w:fill="F1F1F1"/>
          </w:tcPr>
          <w:p w14:paraId="77A3054A" w14:textId="77777777" w:rsidR="00A652CE" w:rsidRDefault="00A652CE" w:rsidP="0076114E">
            <w:pPr>
              <w:pStyle w:val="TableParagraph"/>
              <w:spacing w:before="88" w:line="276" w:lineRule="auto"/>
              <w:ind w:left="104" w:right="204"/>
              <w:jc w:val="both"/>
            </w:pPr>
            <w:r>
              <w:t>The</w:t>
            </w:r>
            <w:r>
              <w:rPr>
                <w:spacing w:val="-2"/>
              </w:rPr>
              <w:t xml:space="preserve"> </w:t>
            </w:r>
            <w:r>
              <w:t>Economic</w:t>
            </w:r>
            <w:r>
              <w:rPr>
                <w:spacing w:val="-5"/>
              </w:rPr>
              <w:t xml:space="preserve"> </w:t>
            </w:r>
            <w:r>
              <w:t>Operator</w:t>
            </w:r>
            <w:r>
              <w:rPr>
                <w:spacing w:val="-5"/>
              </w:rPr>
              <w:t xml:space="preserve"> </w:t>
            </w:r>
            <w:r>
              <w:t>has</w:t>
            </w:r>
            <w:r>
              <w:rPr>
                <w:spacing w:val="-2"/>
              </w:rPr>
              <w:t xml:space="preserve"> </w:t>
            </w:r>
            <w:r>
              <w:t>a</w:t>
            </w:r>
            <w:r>
              <w:rPr>
                <w:spacing w:val="-2"/>
              </w:rPr>
              <w:t xml:space="preserve"> </w:t>
            </w:r>
            <w:r>
              <w:t>conflict</w:t>
            </w:r>
            <w:r>
              <w:rPr>
                <w:spacing w:val="-4"/>
              </w:rPr>
              <w:t xml:space="preserve"> </w:t>
            </w:r>
            <w:r>
              <w:t>of</w:t>
            </w:r>
            <w:r>
              <w:rPr>
                <w:spacing w:val="-2"/>
              </w:rPr>
              <w:t xml:space="preserve"> </w:t>
            </w:r>
            <w:r>
              <w:t>interest</w:t>
            </w:r>
            <w:r>
              <w:rPr>
                <w:spacing w:val="-2"/>
              </w:rPr>
              <w:t xml:space="preserve"> </w:t>
            </w:r>
            <w:r>
              <w:t>within</w:t>
            </w:r>
            <w:r>
              <w:rPr>
                <w:spacing w:val="-3"/>
              </w:rPr>
              <w:t xml:space="preserve"> </w:t>
            </w:r>
            <w:r>
              <w:t>the</w:t>
            </w:r>
            <w:r>
              <w:rPr>
                <w:spacing w:val="-4"/>
              </w:rPr>
              <w:t xml:space="preserve"> </w:t>
            </w:r>
            <w:r>
              <w:t>meaning</w:t>
            </w:r>
            <w:r>
              <w:rPr>
                <w:spacing w:val="-5"/>
              </w:rPr>
              <w:t xml:space="preserve"> </w:t>
            </w:r>
            <w:r>
              <w:t>of Article</w:t>
            </w:r>
            <w:r>
              <w:rPr>
                <w:spacing w:val="-5"/>
              </w:rPr>
              <w:t xml:space="preserve"> </w:t>
            </w:r>
            <w:r>
              <w:t>24</w:t>
            </w:r>
            <w:r>
              <w:rPr>
                <w:spacing w:val="-5"/>
              </w:rPr>
              <w:t xml:space="preserve"> </w:t>
            </w:r>
            <w:r>
              <w:t>of</w:t>
            </w:r>
            <w:r>
              <w:rPr>
                <w:spacing w:val="-5"/>
              </w:rPr>
              <w:t xml:space="preserve"> </w:t>
            </w:r>
            <w:r>
              <w:t>2014/24/EU</w:t>
            </w:r>
            <w:r>
              <w:rPr>
                <w:spacing w:val="-5"/>
              </w:rPr>
              <w:t xml:space="preserve"> </w:t>
            </w:r>
            <w:r>
              <w:t>that</w:t>
            </w:r>
            <w:r>
              <w:rPr>
                <w:spacing w:val="-3"/>
              </w:rPr>
              <w:t xml:space="preserve"> </w:t>
            </w:r>
            <w:r>
              <w:t>cannot</w:t>
            </w:r>
            <w:r>
              <w:rPr>
                <w:spacing w:val="-5"/>
              </w:rPr>
              <w:t xml:space="preserve"> </w:t>
            </w:r>
            <w:r>
              <w:t>be</w:t>
            </w:r>
            <w:r>
              <w:rPr>
                <w:spacing w:val="-5"/>
              </w:rPr>
              <w:t xml:space="preserve"> </w:t>
            </w:r>
            <w:r>
              <w:t>effectively</w:t>
            </w:r>
            <w:r>
              <w:rPr>
                <w:spacing w:val="-3"/>
              </w:rPr>
              <w:t xml:space="preserve"> </w:t>
            </w:r>
            <w:r>
              <w:t>remedied</w:t>
            </w:r>
            <w:r>
              <w:rPr>
                <w:spacing w:val="-3"/>
              </w:rPr>
              <w:t xml:space="preserve"> </w:t>
            </w:r>
            <w:r>
              <w:t>by</w:t>
            </w:r>
            <w:r>
              <w:rPr>
                <w:spacing w:val="-5"/>
              </w:rPr>
              <w:t xml:space="preserve"> </w:t>
            </w:r>
            <w:r>
              <w:t>other, less intrusive, measures;</w:t>
            </w:r>
          </w:p>
        </w:tc>
        <w:tc>
          <w:tcPr>
            <w:tcW w:w="992" w:type="dxa"/>
          </w:tcPr>
          <w:p w14:paraId="440EE563" w14:textId="77777777" w:rsidR="00A652CE" w:rsidRDefault="00A652CE" w:rsidP="0076114E">
            <w:pPr>
              <w:pStyle w:val="TableParagraph"/>
              <w:spacing w:before="115"/>
            </w:pPr>
          </w:p>
          <w:p w14:paraId="0A82EA66" w14:textId="77777777" w:rsidR="00A652CE" w:rsidRDefault="00A652CE" w:rsidP="0076114E">
            <w:pPr>
              <w:pStyle w:val="TableParagraph"/>
              <w:ind w:left="6" w:right="4"/>
              <w:jc w:val="center"/>
              <w:rPr>
                <w:rFonts w:ascii="Segoe UI Symbol" w:hAnsi="Segoe UI Symbol"/>
              </w:rPr>
            </w:pPr>
            <w:r>
              <w:rPr>
                <w:rFonts w:ascii="Segoe UI Symbol" w:hAnsi="Segoe UI Symbol"/>
                <w:spacing w:val="-10"/>
              </w:rPr>
              <w:t>☐</w:t>
            </w:r>
          </w:p>
        </w:tc>
        <w:tc>
          <w:tcPr>
            <w:tcW w:w="858" w:type="dxa"/>
          </w:tcPr>
          <w:p w14:paraId="5B66FFF4" w14:textId="77777777" w:rsidR="00A652CE" w:rsidRDefault="00A652CE" w:rsidP="0076114E">
            <w:pPr>
              <w:pStyle w:val="TableParagraph"/>
              <w:spacing w:before="115"/>
            </w:pPr>
          </w:p>
          <w:p w14:paraId="197616A0" w14:textId="77777777" w:rsidR="00A652CE" w:rsidRDefault="00A652CE" w:rsidP="0076114E">
            <w:pPr>
              <w:pStyle w:val="TableParagraph"/>
              <w:ind w:left="5"/>
              <w:jc w:val="center"/>
              <w:rPr>
                <w:rFonts w:ascii="Segoe UI Symbol" w:hAnsi="Segoe UI Symbol"/>
              </w:rPr>
            </w:pPr>
            <w:r>
              <w:rPr>
                <w:rFonts w:ascii="Segoe UI Symbol" w:hAnsi="Segoe UI Symbol"/>
                <w:spacing w:val="-10"/>
              </w:rPr>
              <w:t>☐</w:t>
            </w:r>
          </w:p>
        </w:tc>
      </w:tr>
      <w:tr w:rsidR="00A652CE" w14:paraId="0F5B76F2" w14:textId="77777777" w:rsidTr="00115F11">
        <w:trPr>
          <w:trHeight w:val="1407"/>
        </w:trPr>
        <w:tc>
          <w:tcPr>
            <w:tcW w:w="994" w:type="dxa"/>
            <w:tcBorders>
              <w:top w:val="single" w:sz="4" w:space="0" w:color="auto"/>
            </w:tcBorders>
            <w:shd w:val="clear" w:color="auto" w:fill="D9D9D9"/>
          </w:tcPr>
          <w:p w14:paraId="7ECC681B" w14:textId="77777777" w:rsidR="00A652CE" w:rsidRDefault="00A652CE" w:rsidP="0076114E">
            <w:pPr>
              <w:pStyle w:val="TableParagraph"/>
            </w:pPr>
          </w:p>
          <w:p w14:paraId="02C2CFBE" w14:textId="77777777" w:rsidR="00A652CE" w:rsidRDefault="00A652CE" w:rsidP="0076114E">
            <w:pPr>
              <w:pStyle w:val="TableParagraph"/>
              <w:spacing w:before="10"/>
            </w:pPr>
          </w:p>
          <w:p w14:paraId="06A87049" w14:textId="77777777" w:rsidR="00A652CE" w:rsidRDefault="00A652CE" w:rsidP="0076114E">
            <w:pPr>
              <w:pStyle w:val="TableParagraph"/>
              <w:spacing w:before="1"/>
              <w:ind w:left="11"/>
              <w:jc w:val="center"/>
              <w:rPr>
                <w:b/>
              </w:rPr>
            </w:pPr>
            <w:r>
              <w:rPr>
                <w:b/>
                <w:spacing w:val="-4"/>
              </w:rPr>
              <w:t>2.1f</w:t>
            </w:r>
          </w:p>
        </w:tc>
        <w:tc>
          <w:tcPr>
            <w:tcW w:w="6660" w:type="dxa"/>
            <w:tcBorders>
              <w:top w:val="single" w:sz="4" w:space="0" w:color="auto"/>
            </w:tcBorders>
            <w:shd w:val="clear" w:color="auto" w:fill="F1F1F1"/>
          </w:tcPr>
          <w:p w14:paraId="06E86636" w14:textId="77777777" w:rsidR="00A652CE" w:rsidRDefault="00A652CE" w:rsidP="0076114E">
            <w:pPr>
              <w:pStyle w:val="TableParagraph"/>
              <w:spacing w:before="85" w:line="276" w:lineRule="auto"/>
              <w:ind w:left="104" w:right="192"/>
            </w:pPr>
            <w:r>
              <w:t>The Economic Operator confirms that it has had prior involvement in the</w:t>
            </w:r>
            <w:r>
              <w:rPr>
                <w:spacing w:val="-3"/>
              </w:rPr>
              <w:t xml:space="preserve"> </w:t>
            </w:r>
            <w:r>
              <w:t>preparation</w:t>
            </w:r>
            <w:r>
              <w:rPr>
                <w:spacing w:val="-6"/>
              </w:rPr>
              <w:t xml:space="preserve"> </w:t>
            </w:r>
            <w:r>
              <w:t>of</w:t>
            </w:r>
            <w:r>
              <w:rPr>
                <w:spacing w:val="-3"/>
              </w:rPr>
              <w:t xml:space="preserve"> </w:t>
            </w:r>
            <w:r>
              <w:t>the</w:t>
            </w:r>
            <w:r>
              <w:rPr>
                <w:spacing w:val="-3"/>
              </w:rPr>
              <w:t xml:space="preserve"> </w:t>
            </w:r>
            <w:r>
              <w:t>procurement</w:t>
            </w:r>
            <w:r>
              <w:rPr>
                <w:spacing w:val="-3"/>
              </w:rPr>
              <w:t xml:space="preserve"> </w:t>
            </w:r>
            <w:r>
              <w:t>procedure</w:t>
            </w:r>
            <w:r>
              <w:rPr>
                <w:spacing w:val="-5"/>
              </w:rPr>
              <w:t xml:space="preserve"> </w:t>
            </w:r>
            <w:r>
              <w:t>which</w:t>
            </w:r>
            <w:r>
              <w:rPr>
                <w:spacing w:val="-7"/>
              </w:rPr>
              <w:t xml:space="preserve"> </w:t>
            </w:r>
            <w:r>
              <w:t>has</w:t>
            </w:r>
            <w:r>
              <w:rPr>
                <w:spacing w:val="-3"/>
              </w:rPr>
              <w:t xml:space="preserve"> </w:t>
            </w:r>
            <w:r>
              <w:t>resulted</w:t>
            </w:r>
            <w:r>
              <w:rPr>
                <w:spacing w:val="-6"/>
              </w:rPr>
              <w:t xml:space="preserve"> </w:t>
            </w:r>
            <w:r>
              <w:t>in</w:t>
            </w:r>
            <w:r>
              <w:rPr>
                <w:spacing w:val="-3"/>
              </w:rPr>
              <w:t xml:space="preserve"> </w:t>
            </w:r>
            <w:r>
              <w:t>a distortion of competition, as referred to in Article 41 of 2014/24/EU, that cannot be remedied by other, less intrusive, measures;</w:t>
            </w:r>
          </w:p>
        </w:tc>
        <w:tc>
          <w:tcPr>
            <w:tcW w:w="992" w:type="dxa"/>
          </w:tcPr>
          <w:p w14:paraId="1CA5C6E1" w14:textId="77777777" w:rsidR="00A652CE" w:rsidRDefault="00A652CE" w:rsidP="0076114E">
            <w:pPr>
              <w:pStyle w:val="TableParagraph"/>
              <w:spacing w:before="265"/>
            </w:pPr>
          </w:p>
          <w:p w14:paraId="1ECB62D6" w14:textId="77777777" w:rsidR="00A652CE" w:rsidRDefault="00A652CE" w:rsidP="0076114E">
            <w:pPr>
              <w:pStyle w:val="TableParagraph"/>
              <w:spacing w:before="1"/>
              <w:ind w:left="6" w:right="4"/>
              <w:jc w:val="center"/>
              <w:rPr>
                <w:rFonts w:ascii="Segoe UI Symbol" w:hAnsi="Segoe UI Symbol"/>
              </w:rPr>
            </w:pPr>
            <w:r>
              <w:rPr>
                <w:rFonts w:ascii="Segoe UI Symbol" w:hAnsi="Segoe UI Symbol"/>
                <w:spacing w:val="-10"/>
              </w:rPr>
              <w:t>☐</w:t>
            </w:r>
          </w:p>
        </w:tc>
        <w:tc>
          <w:tcPr>
            <w:tcW w:w="858" w:type="dxa"/>
          </w:tcPr>
          <w:p w14:paraId="7B9B680E" w14:textId="77777777" w:rsidR="00A652CE" w:rsidRDefault="00A652CE" w:rsidP="0076114E">
            <w:pPr>
              <w:pStyle w:val="TableParagraph"/>
              <w:spacing w:before="265"/>
            </w:pPr>
          </w:p>
          <w:p w14:paraId="13F3E9C2" w14:textId="77777777" w:rsidR="00A652CE" w:rsidRDefault="00A652CE" w:rsidP="0076114E">
            <w:pPr>
              <w:pStyle w:val="TableParagraph"/>
              <w:spacing w:before="1"/>
              <w:ind w:left="5"/>
              <w:jc w:val="center"/>
              <w:rPr>
                <w:rFonts w:ascii="Segoe UI Symbol" w:hAnsi="Segoe UI Symbol"/>
              </w:rPr>
            </w:pPr>
            <w:r>
              <w:rPr>
                <w:rFonts w:ascii="Segoe UI Symbol" w:hAnsi="Segoe UI Symbol"/>
                <w:spacing w:val="-10"/>
              </w:rPr>
              <w:t>☐</w:t>
            </w:r>
          </w:p>
        </w:tc>
      </w:tr>
    </w:tbl>
    <w:p w14:paraId="42EECF9F" w14:textId="77777777" w:rsidR="00A652CE" w:rsidRDefault="00A652CE" w:rsidP="00A652CE">
      <w:pPr>
        <w:pStyle w:val="TableParagraph"/>
        <w:jc w:val="center"/>
        <w:rPr>
          <w:rFonts w:ascii="Segoe UI Symbol" w:hAnsi="Segoe UI Symbol"/>
        </w:rPr>
        <w:sectPr w:rsidR="00A652CE">
          <w:type w:val="continuous"/>
          <w:pgSz w:w="11910" w:h="16840"/>
          <w:pgMar w:top="1400" w:right="708" w:bottom="1200" w:left="1133" w:header="0" w:footer="1000" w:gutter="0"/>
          <w:cols w:space="720"/>
        </w:sect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6660"/>
        <w:gridCol w:w="992"/>
        <w:gridCol w:w="858"/>
      </w:tblGrid>
      <w:tr w:rsidR="00A652CE" w14:paraId="41633861" w14:textId="77777777" w:rsidTr="0076114E">
        <w:trPr>
          <w:trHeight w:val="1720"/>
        </w:trPr>
        <w:tc>
          <w:tcPr>
            <w:tcW w:w="994" w:type="dxa"/>
            <w:shd w:val="clear" w:color="auto" w:fill="D9D9D9"/>
          </w:tcPr>
          <w:p w14:paraId="5E9FD8F5" w14:textId="77777777" w:rsidR="00A652CE" w:rsidRDefault="00A652CE" w:rsidP="0076114E">
            <w:pPr>
              <w:pStyle w:val="TableParagraph"/>
            </w:pPr>
          </w:p>
          <w:p w14:paraId="355312CF" w14:textId="77777777" w:rsidR="00A652CE" w:rsidRDefault="00A652CE" w:rsidP="0076114E">
            <w:pPr>
              <w:pStyle w:val="TableParagraph"/>
              <w:spacing w:before="168"/>
            </w:pPr>
          </w:p>
          <w:p w14:paraId="4F0566F1" w14:textId="77777777" w:rsidR="00A652CE" w:rsidRDefault="00A652CE" w:rsidP="0076114E">
            <w:pPr>
              <w:pStyle w:val="TableParagraph"/>
              <w:ind w:left="11" w:right="4"/>
              <w:jc w:val="center"/>
              <w:rPr>
                <w:b/>
              </w:rPr>
            </w:pPr>
            <w:r>
              <w:rPr>
                <w:b/>
                <w:spacing w:val="-4"/>
              </w:rPr>
              <w:t>2.1g</w:t>
            </w:r>
          </w:p>
        </w:tc>
        <w:tc>
          <w:tcPr>
            <w:tcW w:w="6660" w:type="dxa"/>
            <w:shd w:val="clear" w:color="auto" w:fill="F1F1F1"/>
          </w:tcPr>
          <w:p w14:paraId="1D4AF9EE" w14:textId="77777777" w:rsidR="00A652CE" w:rsidRDefault="00A652CE" w:rsidP="0076114E">
            <w:pPr>
              <w:pStyle w:val="TableParagraph"/>
              <w:spacing w:before="88" w:line="276" w:lineRule="auto"/>
              <w:ind w:left="104" w:right="167"/>
            </w:pPr>
            <w:r>
              <w:t>The</w:t>
            </w:r>
            <w:r>
              <w:rPr>
                <w:spacing w:val="-4"/>
              </w:rPr>
              <w:t xml:space="preserve"> </w:t>
            </w:r>
            <w:r>
              <w:t>Economic</w:t>
            </w:r>
            <w:r>
              <w:rPr>
                <w:spacing w:val="-7"/>
              </w:rPr>
              <w:t xml:space="preserve"> </w:t>
            </w:r>
            <w:r>
              <w:t>Operator</w:t>
            </w:r>
            <w:r>
              <w:rPr>
                <w:spacing w:val="-7"/>
              </w:rPr>
              <w:t xml:space="preserve"> </w:t>
            </w:r>
            <w:r>
              <w:t>has</w:t>
            </w:r>
            <w:r>
              <w:rPr>
                <w:spacing w:val="-4"/>
              </w:rPr>
              <w:t xml:space="preserve"> </w:t>
            </w:r>
            <w:r>
              <w:t>shown</w:t>
            </w:r>
            <w:r>
              <w:rPr>
                <w:spacing w:val="-4"/>
              </w:rPr>
              <w:t xml:space="preserve"> </w:t>
            </w:r>
            <w:r>
              <w:t>significant</w:t>
            </w:r>
            <w:r>
              <w:rPr>
                <w:spacing w:val="-6"/>
              </w:rPr>
              <w:t xml:space="preserve"> </w:t>
            </w:r>
            <w:r>
              <w:t>or</w:t>
            </w:r>
            <w:r>
              <w:rPr>
                <w:spacing w:val="-4"/>
              </w:rPr>
              <w:t xml:space="preserve"> </w:t>
            </w:r>
            <w:r>
              <w:t>persistent</w:t>
            </w:r>
            <w:r>
              <w:rPr>
                <w:spacing w:val="-4"/>
              </w:rPr>
              <w:t xml:space="preserve"> </w:t>
            </w:r>
            <w:r>
              <w:t>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Pr>
          <w:p w14:paraId="6062D2C9" w14:textId="77777777" w:rsidR="00A652CE" w:rsidRDefault="00A652CE" w:rsidP="0076114E">
            <w:pPr>
              <w:pStyle w:val="TableParagraph"/>
            </w:pPr>
          </w:p>
          <w:p w14:paraId="4A3D531E" w14:textId="77777777" w:rsidR="00A652CE" w:rsidRDefault="00A652CE" w:rsidP="0076114E">
            <w:pPr>
              <w:pStyle w:val="TableParagraph"/>
              <w:spacing w:before="154"/>
            </w:pPr>
          </w:p>
          <w:p w14:paraId="2DAA8788" w14:textId="77777777" w:rsidR="00A652CE" w:rsidRDefault="00A652CE" w:rsidP="0076114E">
            <w:pPr>
              <w:pStyle w:val="TableParagraph"/>
              <w:ind w:left="6" w:right="4"/>
              <w:jc w:val="center"/>
              <w:rPr>
                <w:rFonts w:ascii="Segoe UI Symbol" w:hAnsi="Segoe UI Symbol"/>
              </w:rPr>
            </w:pPr>
            <w:r>
              <w:rPr>
                <w:rFonts w:ascii="Segoe UI Symbol" w:hAnsi="Segoe UI Symbol"/>
                <w:spacing w:val="-10"/>
              </w:rPr>
              <w:t>☐</w:t>
            </w:r>
          </w:p>
        </w:tc>
        <w:tc>
          <w:tcPr>
            <w:tcW w:w="858" w:type="dxa"/>
          </w:tcPr>
          <w:p w14:paraId="021E39E3" w14:textId="77777777" w:rsidR="00A652CE" w:rsidRDefault="00A652CE" w:rsidP="0076114E">
            <w:pPr>
              <w:pStyle w:val="TableParagraph"/>
            </w:pPr>
          </w:p>
          <w:p w14:paraId="5C9F65E5" w14:textId="77777777" w:rsidR="00A652CE" w:rsidRDefault="00A652CE" w:rsidP="0076114E">
            <w:pPr>
              <w:pStyle w:val="TableParagraph"/>
              <w:spacing w:before="154"/>
            </w:pPr>
          </w:p>
          <w:p w14:paraId="6A14F761" w14:textId="77777777" w:rsidR="00A652CE" w:rsidRDefault="00A652CE" w:rsidP="0076114E">
            <w:pPr>
              <w:pStyle w:val="TableParagraph"/>
              <w:ind w:left="5"/>
              <w:jc w:val="center"/>
              <w:rPr>
                <w:rFonts w:ascii="Segoe UI Symbol" w:hAnsi="Segoe UI Symbol"/>
              </w:rPr>
            </w:pPr>
            <w:r>
              <w:rPr>
                <w:rFonts w:ascii="Segoe UI Symbol" w:hAnsi="Segoe UI Symbol"/>
                <w:spacing w:val="-10"/>
              </w:rPr>
              <w:t>☐</w:t>
            </w:r>
          </w:p>
        </w:tc>
      </w:tr>
      <w:tr w:rsidR="00A652CE" w14:paraId="2E6A5A55" w14:textId="77777777" w:rsidTr="0076114E">
        <w:trPr>
          <w:trHeight w:val="923"/>
        </w:trPr>
        <w:tc>
          <w:tcPr>
            <w:tcW w:w="994" w:type="dxa"/>
            <w:vMerge w:val="restart"/>
            <w:shd w:val="clear" w:color="auto" w:fill="D9D9D9"/>
          </w:tcPr>
          <w:p w14:paraId="1676A98C" w14:textId="77777777" w:rsidR="00A652CE" w:rsidRDefault="00A652CE" w:rsidP="0076114E">
            <w:pPr>
              <w:pStyle w:val="TableParagraph"/>
            </w:pPr>
          </w:p>
          <w:p w14:paraId="61531E33" w14:textId="77777777" w:rsidR="00A652CE" w:rsidRDefault="00A652CE" w:rsidP="0076114E">
            <w:pPr>
              <w:pStyle w:val="TableParagraph"/>
            </w:pPr>
          </w:p>
          <w:p w14:paraId="4CBA6929" w14:textId="77777777" w:rsidR="00A652CE" w:rsidRDefault="00A652CE" w:rsidP="0076114E">
            <w:pPr>
              <w:pStyle w:val="TableParagraph"/>
              <w:spacing w:before="249"/>
            </w:pPr>
          </w:p>
          <w:p w14:paraId="2661338C" w14:textId="77777777" w:rsidR="00A652CE" w:rsidRDefault="00A652CE" w:rsidP="0076114E">
            <w:pPr>
              <w:pStyle w:val="TableParagraph"/>
              <w:ind w:left="295"/>
              <w:rPr>
                <w:b/>
              </w:rPr>
            </w:pPr>
            <w:r>
              <w:rPr>
                <w:b/>
                <w:spacing w:val="-4"/>
              </w:rPr>
              <w:t>2.1h</w:t>
            </w:r>
          </w:p>
        </w:tc>
        <w:tc>
          <w:tcPr>
            <w:tcW w:w="6660" w:type="dxa"/>
            <w:vMerge w:val="restart"/>
            <w:shd w:val="clear" w:color="auto" w:fill="F1F1F1"/>
          </w:tcPr>
          <w:p w14:paraId="7A0339AE" w14:textId="77777777" w:rsidR="00A652CE" w:rsidRDefault="00A652CE" w:rsidP="0076114E">
            <w:pPr>
              <w:pStyle w:val="TableParagraph"/>
              <w:numPr>
                <w:ilvl w:val="0"/>
                <w:numId w:val="10"/>
              </w:numPr>
              <w:tabs>
                <w:tab w:val="left" w:pos="824"/>
              </w:tabs>
              <w:spacing w:before="88" w:line="276" w:lineRule="auto"/>
              <w:ind w:right="206"/>
            </w:pPr>
            <w:r>
              <w:t>is guilty of serious misrepresentation in supplying the information required for the verification of the absence of grounds</w:t>
            </w:r>
            <w:r>
              <w:rPr>
                <w:spacing w:val="-4"/>
              </w:rPr>
              <w:t xml:space="preserve"> </w:t>
            </w:r>
            <w:r>
              <w:t>for</w:t>
            </w:r>
            <w:r>
              <w:rPr>
                <w:spacing w:val="-6"/>
              </w:rPr>
              <w:t xml:space="preserve"> </w:t>
            </w:r>
            <w:r>
              <w:t>exclusion</w:t>
            </w:r>
            <w:r>
              <w:rPr>
                <w:spacing w:val="-7"/>
              </w:rPr>
              <w:t xml:space="preserve"> </w:t>
            </w:r>
            <w:r>
              <w:t>or</w:t>
            </w:r>
            <w:r>
              <w:rPr>
                <w:spacing w:val="-4"/>
              </w:rPr>
              <w:t xml:space="preserve"> </w:t>
            </w:r>
            <w:r>
              <w:t>the</w:t>
            </w:r>
            <w:r>
              <w:rPr>
                <w:spacing w:val="-1"/>
              </w:rPr>
              <w:t xml:space="preserve"> </w:t>
            </w:r>
            <w:r>
              <w:t>fulfilment</w:t>
            </w:r>
            <w:r>
              <w:rPr>
                <w:spacing w:val="-6"/>
              </w:rPr>
              <w:t xml:space="preserve"> </w:t>
            </w:r>
            <w:r>
              <w:t>of</w:t>
            </w:r>
            <w:r>
              <w:rPr>
                <w:spacing w:val="-4"/>
              </w:rPr>
              <w:t xml:space="preserve"> </w:t>
            </w:r>
            <w:r>
              <w:t>the</w:t>
            </w:r>
            <w:r>
              <w:rPr>
                <w:spacing w:val="-6"/>
              </w:rPr>
              <w:t xml:space="preserve"> </w:t>
            </w:r>
            <w:r>
              <w:t>selection</w:t>
            </w:r>
            <w:r>
              <w:rPr>
                <w:spacing w:val="-5"/>
              </w:rPr>
              <w:t xml:space="preserve"> </w:t>
            </w:r>
            <w:r>
              <w:t xml:space="preserve">criteria; </w:t>
            </w:r>
            <w:r>
              <w:rPr>
                <w:spacing w:val="-6"/>
              </w:rPr>
              <w:t>or</w:t>
            </w:r>
          </w:p>
          <w:p w14:paraId="68C8AE69" w14:textId="77777777" w:rsidR="00A652CE" w:rsidRDefault="00A652CE" w:rsidP="0076114E">
            <w:pPr>
              <w:pStyle w:val="TableParagraph"/>
              <w:numPr>
                <w:ilvl w:val="0"/>
                <w:numId w:val="10"/>
              </w:numPr>
              <w:tabs>
                <w:tab w:val="left" w:pos="824"/>
              </w:tabs>
              <w:spacing w:before="58" w:line="276" w:lineRule="auto"/>
              <w:ind w:right="419"/>
            </w:pPr>
            <w:r>
              <w:t>has withheld such information or is not able to submit supporting</w:t>
            </w:r>
            <w:r>
              <w:rPr>
                <w:spacing w:val="-6"/>
              </w:rPr>
              <w:t xml:space="preserve"> </w:t>
            </w:r>
            <w:r>
              <w:t>documents</w:t>
            </w:r>
            <w:r>
              <w:rPr>
                <w:spacing w:val="-5"/>
              </w:rPr>
              <w:t xml:space="preserve"> </w:t>
            </w:r>
            <w:r>
              <w:t>required</w:t>
            </w:r>
            <w:r>
              <w:rPr>
                <w:spacing w:val="-6"/>
              </w:rPr>
              <w:t xml:space="preserve"> </w:t>
            </w:r>
            <w:r>
              <w:t>under</w:t>
            </w:r>
            <w:r>
              <w:rPr>
                <w:spacing w:val="-5"/>
              </w:rPr>
              <w:t xml:space="preserve"> </w:t>
            </w:r>
            <w:r>
              <w:t>Article</w:t>
            </w:r>
            <w:r>
              <w:rPr>
                <w:spacing w:val="-7"/>
              </w:rPr>
              <w:t xml:space="preserve"> </w:t>
            </w:r>
            <w:r>
              <w:t>59</w:t>
            </w:r>
            <w:r>
              <w:rPr>
                <w:spacing w:val="-7"/>
              </w:rPr>
              <w:t xml:space="preserve"> </w:t>
            </w:r>
            <w:r>
              <w:t>of</w:t>
            </w:r>
            <w:r>
              <w:rPr>
                <w:spacing w:val="-7"/>
              </w:rPr>
              <w:t xml:space="preserve"> </w:t>
            </w:r>
            <w:r>
              <w:t>Directive 2014/24/EU; or</w:t>
            </w:r>
          </w:p>
        </w:tc>
        <w:tc>
          <w:tcPr>
            <w:tcW w:w="992" w:type="dxa"/>
          </w:tcPr>
          <w:p w14:paraId="75D7E90E" w14:textId="77777777" w:rsidR="00A652CE" w:rsidRDefault="00A652CE" w:rsidP="0076114E">
            <w:pPr>
              <w:pStyle w:val="TableParagraph"/>
              <w:spacing w:before="24"/>
            </w:pPr>
          </w:p>
          <w:p w14:paraId="7714A20A" w14:textId="77777777" w:rsidR="00A652CE" w:rsidRDefault="00A652CE" w:rsidP="0076114E">
            <w:pPr>
              <w:pStyle w:val="TableParagraph"/>
              <w:ind w:left="6" w:right="4"/>
              <w:jc w:val="center"/>
              <w:rPr>
                <w:rFonts w:ascii="Segoe UI Symbol" w:hAnsi="Segoe UI Symbol"/>
              </w:rPr>
            </w:pPr>
            <w:r>
              <w:rPr>
                <w:rFonts w:ascii="Segoe UI Symbol" w:hAnsi="Segoe UI Symbol"/>
                <w:spacing w:val="-10"/>
              </w:rPr>
              <w:t>☐</w:t>
            </w:r>
          </w:p>
        </w:tc>
        <w:tc>
          <w:tcPr>
            <w:tcW w:w="858" w:type="dxa"/>
          </w:tcPr>
          <w:p w14:paraId="6D993F75" w14:textId="77777777" w:rsidR="00A652CE" w:rsidRDefault="00A652CE" w:rsidP="0076114E">
            <w:pPr>
              <w:pStyle w:val="TableParagraph"/>
              <w:spacing w:before="24"/>
            </w:pPr>
          </w:p>
          <w:p w14:paraId="2B246603" w14:textId="77777777" w:rsidR="00A652CE" w:rsidRDefault="00A652CE" w:rsidP="0076114E">
            <w:pPr>
              <w:pStyle w:val="TableParagraph"/>
              <w:ind w:left="5"/>
              <w:jc w:val="center"/>
              <w:rPr>
                <w:rFonts w:ascii="Segoe UI Symbol" w:hAnsi="Segoe UI Symbol"/>
              </w:rPr>
            </w:pPr>
            <w:r>
              <w:rPr>
                <w:rFonts w:ascii="Segoe UI Symbol" w:hAnsi="Segoe UI Symbol"/>
                <w:spacing w:val="-10"/>
              </w:rPr>
              <w:t>☐</w:t>
            </w:r>
          </w:p>
        </w:tc>
      </w:tr>
      <w:tr w:rsidR="00A652CE" w14:paraId="77E5A715" w14:textId="77777777" w:rsidTr="0076114E">
        <w:trPr>
          <w:trHeight w:val="1488"/>
        </w:trPr>
        <w:tc>
          <w:tcPr>
            <w:tcW w:w="994" w:type="dxa"/>
            <w:vMerge/>
            <w:tcBorders>
              <w:top w:val="nil"/>
            </w:tcBorders>
            <w:shd w:val="clear" w:color="auto" w:fill="D9D9D9"/>
          </w:tcPr>
          <w:p w14:paraId="41182F2B" w14:textId="77777777" w:rsidR="00A652CE" w:rsidRDefault="00A652CE" w:rsidP="0076114E">
            <w:pPr>
              <w:rPr>
                <w:sz w:val="2"/>
                <w:szCs w:val="2"/>
              </w:rPr>
            </w:pPr>
          </w:p>
        </w:tc>
        <w:tc>
          <w:tcPr>
            <w:tcW w:w="6660" w:type="dxa"/>
            <w:vMerge/>
            <w:tcBorders>
              <w:top w:val="nil"/>
            </w:tcBorders>
            <w:shd w:val="clear" w:color="auto" w:fill="F1F1F1"/>
          </w:tcPr>
          <w:p w14:paraId="57D6589D" w14:textId="77777777" w:rsidR="00A652CE" w:rsidRDefault="00A652CE" w:rsidP="0076114E">
            <w:pPr>
              <w:rPr>
                <w:sz w:val="2"/>
                <w:szCs w:val="2"/>
              </w:rPr>
            </w:pPr>
          </w:p>
        </w:tc>
        <w:tc>
          <w:tcPr>
            <w:tcW w:w="992" w:type="dxa"/>
          </w:tcPr>
          <w:p w14:paraId="551270A0" w14:textId="77777777" w:rsidR="00A652CE" w:rsidRDefault="00A652CE" w:rsidP="0076114E">
            <w:pPr>
              <w:pStyle w:val="TableParagraph"/>
            </w:pPr>
          </w:p>
          <w:p w14:paraId="3F77920D" w14:textId="77777777" w:rsidR="00A652CE" w:rsidRDefault="00A652CE" w:rsidP="0076114E">
            <w:pPr>
              <w:pStyle w:val="TableParagraph"/>
              <w:spacing w:before="38"/>
            </w:pPr>
          </w:p>
          <w:p w14:paraId="692AD416" w14:textId="77777777" w:rsidR="00A652CE" w:rsidRDefault="00A652CE" w:rsidP="0076114E">
            <w:pPr>
              <w:pStyle w:val="TableParagraph"/>
              <w:spacing w:before="1"/>
              <w:ind w:left="6" w:right="4"/>
              <w:jc w:val="center"/>
              <w:rPr>
                <w:rFonts w:ascii="Segoe UI Symbol" w:hAnsi="Segoe UI Symbol"/>
              </w:rPr>
            </w:pPr>
            <w:r>
              <w:rPr>
                <w:rFonts w:ascii="Segoe UI Symbol" w:hAnsi="Segoe UI Symbol"/>
                <w:spacing w:val="-10"/>
              </w:rPr>
              <w:t>☐</w:t>
            </w:r>
          </w:p>
        </w:tc>
        <w:tc>
          <w:tcPr>
            <w:tcW w:w="858" w:type="dxa"/>
          </w:tcPr>
          <w:p w14:paraId="2B174841" w14:textId="77777777" w:rsidR="00A652CE" w:rsidRDefault="00A652CE" w:rsidP="0076114E">
            <w:pPr>
              <w:pStyle w:val="TableParagraph"/>
            </w:pPr>
          </w:p>
          <w:p w14:paraId="373BAD8C" w14:textId="77777777" w:rsidR="00A652CE" w:rsidRDefault="00A652CE" w:rsidP="0076114E">
            <w:pPr>
              <w:pStyle w:val="TableParagraph"/>
              <w:spacing w:before="38"/>
            </w:pPr>
          </w:p>
          <w:p w14:paraId="077D95BA" w14:textId="77777777" w:rsidR="00A652CE" w:rsidRDefault="00A652CE" w:rsidP="0076114E">
            <w:pPr>
              <w:pStyle w:val="TableParagraph"/>
              <w:spacing w:before="1"/>
              <w:ind w:left="5"/>
              <w:jc w:val="center"/>
              <w:rPr>
                <w:rFonts w:ascii="Segoe UI Symbol" w:hAnsi="Segoe UI Symbol"/>
              </w:rPr>
            </w:pPr>
            <w:r>
              <w:rPr>
                <w:rFonts w:ascii="Segoe UI Symbol" w:hAnsi="Segoe UI Symbol"/>
                <w:spacing w:val="-10"/>
              </w:rPr>
              <w:t>☐</w:t>
            </w:r>
          </w:p>
        </w:tc>
      </w:tr>
      <w:tr w:rsidR="00A652CE" w14:paraId="0C99D2E6" w14:textId="77777777" w:rsidTr="0076114E">
        <w:trPr>
          <w:trHeight w:val="2862"/>
        </w:trPr>
        <w:tc>
          <w:tcPr>
            <w:tcW w:w="994" w:type="dxa"/>
            <w:shd w:val="clear" w:color="auto" w:fill="D9D9D9"/>
          </w:tcPr>
          <w:p w14:paraId="4047B868" w14:textId="77777777" w:rsidR="00A652CE" w:rsidRDefault="00A652CE" w:rsidP="0076114E">
            <w:pPr>
              <w:pStyle w:val="TableParagraph"/>
            </w:pPr>
          </w:p>
          <w:p w14:paraId="1A7A374A" w14:textId="77777777" w:rsidR="00A652CE" w:rsidRDefault="00A652CE" w:rsidP="0076114E">
            <w:pPr>
              <w:pStyle w:val="TableParagraph"/>
            </w:pPr>
          </w:p>
          <w:p w14:paraId="5DA7CCA0" w14:textId="77777777" w:rsidR="00A652CE" w:rsidRDefault="00A652CE" w:rsidP="0076114E">
            <w:pPr>
              <w:pStyle w:val="TableParagraph"/>
            </w:pPr>
          </w:p>
          <w:p w14:paraId="0961FF8E" w14:textId="77777777" w:rsidR="00A652CE" w:rsidRDefault="00A652CE" w:rsidP="0076114E">
            <w:pPr>
              <w:pStyle w:val="TableParagraph"/>
              <w:spacing w:before="201"/>
            </w:pPr>
          </w:p>
          <w:p w14:paraId="0F958D81" w14:textId="77777777" w:rsidR="00A652CE" w:rsidRDefault="00A652CE" w:rsidP="0076114E">
            <w:pPr>
              <w:pStyle w:val="TableParagraph"/>
              <w:ind w:left="11" w:right="1"/>
              <w:jc w:val="center"/>
              <w:rPr>
                <w:b/>
              </w:rPr>
            </w:pPr>
            <w:r>
              <w:rPr>
                <w:b/>
                <w:spacing w:val="-4"/>
              </w:rPr>
              <w:t>2.1i</w:t>
            </w:r>
          </w:p>
        </w:tc>
        <w:tc>
          <w:tcPr>
            <w:tcW w:w="6660" w:type="dxa"/>
            <w:shd w:val="clear" w:color="auto" w:fill="F1F1F1"/>
          </w:tcPr>
          <w:p w14:paraId="77625A10" w14:textId="77777777" w:rsidR="00A652CE" w:rsidRDefault="00A652CE" w:rsidP="0076114E">
            <w:pPr>
              <w:pStyle w:val="TableParagraph"/>
              <w:spacing w:before="88"/>
              <w:ind w:left="104"/>
            </w:pPr>
            <w:r>
              <w:t>The</w:t>
            </w:r>
            <w:r>
              <w:rPr>
                <w:spacing w:val="-6"/>
              </w:rPr>
              <w:t xml:space="preserve"> </w:t>
            </w:r>
            <w:r>
              <w:t>Economic</w:t>
            </w:r>
            <w:r>
              <w:rPr>
                <w:spacing w:val="-6"/>
              </w:rPr>
              <w:t xml:space="preserve"> </w:t>
            </w:r>
            <w:r>
              <w:t>Operator</w:t>
            </w:r>
            <w:r>
              <w:rPr>
                <w:spacing w:val="-5"/>
              </w:rPr>
              <w:t xml:space="preserve"> </w:t>
            </w:r>
            <w:r>
              <w:t>has</w:t>
            </w:r>
            <w:r>
              <w:rPr>
                <w:spacing w:val="-4"/>
              </w:rPr>
              <w:t xml:space="preserve"> </w:t>
            </w:r>
            <w:r>
              <w:t>undertaken</w:t>
            </w:r>
            <w:r>
              <w:rPr>
                <w:spacing w:val="-5"/>
              </w:rPr>
              <w:t xml:space="preserve"> to:</w:t>
            </w:r>
          </w:p>
          <w:p w14:paraId="13260D9A" w14:textId="77777777" w:rsidR="00A652CE" w:rsidRDefault="00A652CE" w:rsidP="0076114E">
            <w:pPr>
              <w:pStyle w:val="TableParagraph"/>
              <w:numPr>
                <w:ilvl w:val="0"/>
                <w:numId w:val="9"/>
              </w:numPr>
              <w:tabs>
                <w:tab w:val="left" w:pos="824"/>
              </w:tabs>
              <w:spacing w:before="99" w:line="276" w:lineRule="auto"/>
              <w:ind w:right="1165"/>
            </w:pPr>
            <w:r>
              <w:t>unduly</w:t>
            </w:r>
            <w:r>
              <w:rPr>
                <w:spacing w:val="-6"/>
              </w:rPr>
              <w:t xml:space="preserve"> </w:t>
            </w:r>
            <w:r>
              <w:t>influence</w:t>
            </w:r>
            <w:r>
              <w:rPr>
                <w:spacing w:val="-4"/>
              </w:rPr>
              <w:t xml:space="preserve"> </w:t>
            </w:r>
            <w:r>
              <w:t>the</w:t>
            </w:r>
            <w:r>
              <w:rPr>
                <w:spacing w:val="-8"/>
              </w:rPr>
              <w:t xml:space="preserve"> </w:t>
            </w:r>
            <w:r>
              <w:t>decision-making</w:t>
            </w:r>
            <w:r>
              <w:rPr>
                <w:spacing w:val="-7"/>
              </w:rPr>
              <w:t xml:space="preserve"> </w:t>
            </w:r>
            <w:r>
              <w:t>process</w:t>
            </w:r>
            <w:r>
              <w:rPr>
                <w:spacing w:val="-8"/>
              </w:rPr>
              <w:t xml:space="preserve"> </w:t>
            </w:r>
            <w:r>
              <w:t>of</w:t>
            </w:r>
            <w:r>
              <w:rPr>
                <w:spacing w:val="-6"/>
              </w:rPr>
              <w:t xml:space="preserve"> </w:t>
            </w:r>
            <w:r>
              <w:t>the contracting entity, or</w:t>
            </w:r>
          </w:p>
          <w:p w14:paraId="35E4951A" w14:textId="77777777" w:rsidR="00A652CE" w:rsidRDefault="00A652CE" w:rsidP="0076114E">
            <w:pPr>
              <w:pStyle w:val="TableParagraph"/>
              <w:numPr>
                <w:ilvl w:val="0"/>
                <w:numId w:val="9"/>
              </w:numPr>
              <w:tabs>
                <w:tab w:val="left" w:pos="824"/>
              </w:tabs>
              <w:spacing w:before="61" w:line="273" w:lineRule="auto"/>
              <w:ind w:right="241"/>
            </w:pPr>
            <w:r>
              <w:t>obtain confidential information that may confer upon the Tenderer</w:t>
            </w:r>
            <w:r>
              <w:rPr>
                <w:spacing w:val="-7"/>
              </w:rPr>
              <w:t xml:space="preserve"> </w:t>
            </w:r>
            <w:r>
              <w:t>undue</w:t>
            </w:r>
            <w:r>
              <w:rPr>
                <w:spacing w:val="-6"/>
              </w:rPr>
              <w:t xml:space="preserve"> </w:t>
            </w:r>
            <w:r>
              <w:t>advantages</w:t>
            </w:r>
            <w:r>
              <w:rPr>
                <w:spacing w:val="-6"/>
              </w:rPr>
              <w:t xml:space="preserve"> </w:t>
            </w:r>
            <w:r>
              <w:t>in</w:t>
            </w:r>
            <w:r>
              <w:rPr>
                <w:spacing w:val="-6"/>
              </w:rPr>
              <w:t xml:space="preserve"> </w:t>
            </w:r>
            <w:r>
              <w:t>the</w:t>
            </w:r>
            <w:r>
              <w:rPr>
                <w:spacing w:val="-6"/>
              </w:rPr>
              <w:t xml:space="preserve"> </w:t>
            </w:r>
            <w:r>
              <w:t>procurement</w:t>
            </w:r>
            <w:r>
              <w:rPr>
                <w:spacing w:val="-6"/>
              </w:rPr>
              <w:t xml:space="preserve"> </w:t>
            </w:r>
            <w:r>
              <w:t>procedure;</w:t>
            </w:r>
            <w:r>
              <w:rPr>
                <w:spacing w:val="-5"/>
              </w:rPr>
              <w:t xml:space="preserve"> </w:t>
            </w:r>
            <w:r>
              <w:t>or</w:t>
            </w:r>
          </w:p>
          <w:p w14:paraId="1D38DD37" w14:textId="77777777" w:rsidR="00A652CE" w:rsidRDefault="00A652CE" w:rsidP="0076114E">
            <w:pPr>
              <w:pStyle w:val="TableParagraph"/>
              <w:numPr>
                <w:ilvl w:val="0"/>
                <w:numId w:val="9"/>
              </w:numPr>
              <w:tabs>
                <w:tab w:val="left" w:pos="824"/>
              </w:tabs>
              <w:spacing w:before="65" w:line="276" w:lineRule="auto"/>
              <w:ind w:right="213"/>
            </w:pPr>
            <w:r>
              <w:t>negligently provide misleading information that may have a material</w:t>
            </w:r>
            <w:r>
              <w:rPr>
                <w:spacing w:val="-6"/>
              </w:rPr>
              <w:t xml:space="preserve"> </w:t>
            </w:r>
            <w:r>
              <w:t>influence</w:t>
            </w:r>
            <w:r>
              <w:rPr>
                <w:spacing w:val="-7"/>
              </w:rPr>
              <w:t xml:space="preserve"> </w:t>
            </w:r>
            <w:r>
              <w:t>on</w:t>
            </w:r>
            <w:r>
              <w:rPr>
                <w:spacing w:val="-6"/>
              </w:rPr>
              <w:t xml:space="preserve"> </w:t>
            </w:r>
            <w:r>
              <w:t>decisions</w:t>
            </w:r>
            <w:r>
              <w:rPr>
                <w:spacing w:val="-5"/>
              </w:rPr>
              <w:t xml:space="preserve"> </w:t>
            </w:r>
            <w:r>
              <w:t>concerning</w:t>
            </w:r>
            <w:r>
              <w:rPr>
                <w:spacing w:val="-6"/>
              </w:rPr>
              <w:t xml:space="preserve"> </w:t>
            </w:r>
            <w:r>
              <w:t>exclusion,</w:t>
            </w:r>
            <w:r>
              <w:rPr>
                <w:spacing w:val="-9"/>
              </w:rPr>
              <w:t xml:space="preserve"> </w:t>
            </w:r>
            <w:r>
              <w:t>selection or award.</w:t>
            </w:r>
          </w:p>
        </w:tc>
        <w:tc>
          <w:tcPr>
            <w:tcW w:w="992" w:type="dxa"/>
          </w:tcPr>
          <w:p w14:paraId="298B477F" w14:textId="77777777" w:rsidR="00A652CE" w:rsidRDefault="00A652CE" w:rsidP="0076114E">
            <w:pPr>
              <w:pStyle w:val="TableParagraph"/>
            </w:pPr>
          </w:p>
          <w:p w14:paraId="5F4295AC" w14:textId="77777777" w:rsidR="00A652CE" w:rsidRDefault="00A652CE" w:rsidP="0076114E">
            <w:pPr>
              <w:pStyle w:val="TableParagraph"/>
            </w:pPr>
          </w:p>
          <w:p w14:paraId="1874CCB7" w14:textId="77777777" w:rsidR="00A652CE" w:rsidRDefault="00A652CE" w:rsidP="0076114E">
            <w:pPr>
              <w:pStyle w:val="TableParagraph"/>
            </w:pPr>
          </w:p>
          <w:p w14:paraId="53DE4B2A" w14:textId="77777777" w:rsidR="00A652CE" w:rsidRDefault="00A652CE" w:rsidP="0076114E">
            <w:pPr>
              <w:pStyle w:val="TableParagraph"/>
              <w:spacing w:before="188"/>
            </w:pPr>
          </w:p>
          <w:p w14:paraId="11F67D6D" w14:textId="77777777" w:rsidR="00A652CE" w:rsidRDefault="00A652CE" w:rsidP="0076114E">
            <w:pPr>
              <w:pStyle w:val="TableParagraph"/>
              <w:ind w:left="6" w:right="4"/>
              <w:jc w:val="center"/>
              <w:rPr>
                <w:rFonts w:ascii="Segoe UI Symbol" w:hAnsi="Segoe UI Symbol"/>
              </w:rPr>
            </w:pPr>
            <w:r>
              <w:rPr>
                <w:rFonts w:ascii="Segoe UI Symbol" w:hAnsi="Segoe UI Symbol"/>
                <w:spacing w:val="-10"/>
              </w:rPr>
              <w:t>☐</w:t>
            </w:r>
          </w:p>
        </w:tc>
        <w:tc>
          <w:tcPr>
            <w:tcW w:w="858" w:type="dxa"/>
          </w:tcPr>
          <w:p w14:paraId="3836790B" w14:textId="77777777" w:rsidR="00A652CE" w:rsidRDefault="00A652CE" w:rsidP="0076114E">
            <w:pPr>
              <w:pStyle w:val="TableParagraph"/>
            </w:pPr>
          </w:p>
          <w:p w14:paraId="1CCE688D" w14:textId="77777777" w:rsidR="00A652CE" w:rsidRDefault="00A652CE" w:rsidP="0076114E">
            <w:pPr>
              <w:pStyle w:val="TableParagraph"/>
            </w:pPr>
          </w:p>
          <w:p w14:paraId="358D9CA0" w14:textId="77777777" w:rsidR="00A652CE" w:rsidRDefault="00A652CE" w:rsidP="0076114E">
            <w:pPr>
              <w:pStyle w:val="TableParagraph"/>
            </w:pPr>
          </w:p>
          <w:p w14:paraId="14BE70D5" w14:textId="77777777" w:rsidR="00A652CE" w:rsidRDefault="00A652CE" w:rsidP="0076114E">
            <w:pPr>
              <w:pStyle w:val="TableParagraph"/>
              <w:spacing w:before="188"/>
            </w:pPr>
          </w:p>
          <w:p w14:paraId="68FB5286" w14:textId="77777777" w:rsidR="00A652CE" w:rsidRDefault="00A652CE" w:rsidP="0076114E">
            <w:pPr>
              <w:pStyle w:val="TableParagraph"/>
              <w:ind w:left="5"/>
              <w:jc w:val="center"/>
              <w:rPr>
                <w:rFonts w:ascii="Segoe UI Symbol" w:hAnsi="Segoe UI Symbol"/>
              </w:rPr>
            </w:pPr>
            <w:r>
              <w:rPr>
                <w:rFonts w:ascii="Segoe UI Symbol" w:hAnsi="Segoe UI Symbol"/>
                <w:spacing w:val="-10"/>
              </w:rPr>
              <w:t>☐</w:t>
            </w:r>
          </w:p>
        </w:tc>
      </w:tr>
      <w:tr w:rsidR="00A652CE" w14:paraId="1CCD37D1" w14:textId="77777777" w:rsidTr="0076114E">
        <w:trPr>
          <w:trHeight w:val="484"/>
        </w:trPr>
        <w:tc>
          <w:tcPr>
            <w:tcW w:w="9504" w:type="dxa"/>
            <w:gridSpan w:val="4"/>
            <w:shd w:val="clear" w:color="auto" w:fill="002849"/>
          </w:tcPr>
          <w:p w14:paraId="043C6A78" w14:textId="77777777" w:rsidR="00A652CE" w:rsidRDefault="00A652CE" w:rsidP="0076114E">
            <w:pPr>
              <w:pStyle w:val="TableParagraph"/>
              <w:spacing w:before="85"/>
              <w:ind w:left="107"/>
              <w:rPr>
                <w:b/>
              </w:rPr>
            </w:pPr>
            <w:r>
              <w:rPr>
                <w:b/>
                <w:color w:val="FFFFFF"/>
              </w:rPr>
              <w:t>Declaration</w:t>
            </w:r>
            <w:r>
              <w:rPr>
                <w:b/>
                <w:color w:val="FFFFFF"/>
                <w:spacing w:val="-7"/>
              </w:rPr>
              <w:t xml:space="preserve"> </w:t>
            </w:r>
            <w:r>
              <w:rPr>
                <w:b/>
                <w:color w:val="FFFFFF"/>
              </w:rPr>
              <w:t>re</w:t>
            </w:r>
            <w:r>
              <w:rPr>
                <w:b/>
                <w:color w:val="FFFFFF"/>
                <w:spacing w:val="-7"/>
              </w:rPr>
              <w:t xml:space="preserve"> </w:t>
            </w:r>
            <w:r>
              <w:rPr>
                <w:b/>
                <w:color w:val="FFFFFF"/>
              </w:rPr>
              <w:t>Statutory</w:t>
            </w:r>
            <w:r>
              <w:rPr>
                <w:b/>
                <w:color w:val="FFFFFF"/>
                <w:spacing w:val="-5"/>
              </w:rPr>
              <w:t xml:space="preserve"> </w:t>
            </w:r>
            <w:r>
              <w:rPr>
                <w:b/>
                <w:color w:val="FFFFFF"/>
                <w:spacing w:val="-2"/>
              </w:rPr>
              <w:t>Obligations</w:t>
            </w:r>
          </w:p>
        </w:tc>
      </w:tr>
      <w:tr w:rsidR="00A652CE" w14:paraId="2B59982B" w14:textId="77777777" w:rsidTr="0076114E">
        <w:trPr>
          <w:trHeight w:val="484"/>
        </w:trPr>
        <w:tc>
          <w:tcPr>
            <w:tcW w:w="9504" w:type="dxa"/>
            <w:gridSpan w:val="4"/>
            <w:shd w:val="clear" w:color="auto" w:fill="BEBEBE"/>
          </w:tcPr>
          <w:p w14:paraId="07E30593" w14:textId="77777777" w:rsidR="00A652CE" w:rsidRDefault="00A652CE" w:rsidP="0076114E">
            <w:pPr>
              <w:pStyle w:val="TableParagraph"/>
              <w:spacing w:before="88"/>
              <w:ind w:left="107"/>
            </w:pPr>
            <w:r>
              <w:t>Please</w:t>
            </w:r>
            <w:r>
              <w:rPr>
                <w:spacing w:val="-5"/>
              </w:rPr>
              <w:t xml:space="preserve"> </w:t>
            </w:r>
            <w:r>
              <w:t>check</w:t>
            </w:r>
            <w:r>
              <w:rPr>
                <w:spacing w:val="-4"/>
              </w:rPr>
              <w:t xml:space="preserve"> </w:t>
            </w:r>
            <w:r>
              <w:t>the</w:t>
            </w:r>
            <w:r>
              <w:rPr>
                <w:spacing w:val="-4"/>
              </w:rPr>
              <w:t xml:space="preserve"> </w:t>
            </w:r>
            <w:r>
              <w:t>relevant</w:t>
            </w:r>
            <w:r>
              <w:rPr>
                <w:spacing w:val="-5"/>
              </w:rPr>
              <w:t xml:space="preserve"> </w:t>
            </w:r>
            <w:r>
              <w:t>box</w:t>
            </w:r>
            <w:r>
              <w:rPr>
                <w:spacing w:val="-4"/>
              </w:rPr>
              <w:t xml:space="preserve"> </w:t>
            </w:r>
            <w:r>
              <w:rPr>
                <w:spacing w:val="-2"/>
              </w:rPr>
              <w:t>(Yes/No):</w:t>
            </w:r>
          </w:p>
        </w:tc>
      </w:tr>
      <w:tr w:rsidR="00A652CE" w14:paraId="4F6100E7" w14:textId="77777777" w:rsidTr="00115F11">
        <w:trPr>
          <w:trHeight w:val="762"/>
        </w:trPr>
        <w:tc>
          <w:tcPr>
            <w:tcW w:w="7654" w:type="dxa"/>
            <w:gridSpan w:val="2"/>
            <w:shd w:val="clear" w:color="auto" w:fill="D9D9D9"/>
          </w:tcPr>
          <w:p w14:paraId="272F7334" w14:textId="77777777" w:rsidR="00A652CE" w:rsidRDefault="00A652CE" w:rsidP="0076114E">
            <w:pPr>
              <w:pStyle w:val="TableParagraph"/>
              <w:spacing w:before="88" w:line="273" w:lineRule="auto"/>
              <w:ind w:left="107" w:right="104"/>
            </w:pPr>
            <w:r>
              <w:t>We</w:t>
            </w:r>
            <w:r>
              <w:rPr>
                <w:spacing w:val="-2"/>
              </w:rPr>
              <w:t xml:space="preserve"> </w:t>
            </w:r>
            <w:r>
              <w:t>confirm</w:t>
            </w:r>
            <w:r>
              <w:rPr>
                <w:spacing w:val="-1"/>
              </w:rPr>
              <w:t xml:space="preserve"> </w:t>
            </w:r>
            <w:r>
              <w:t>that</w:t>
            </w:r>
            <w:r>
              <w:rPr>
                <w:spacing w:val="-5"/>
              </w:rPr>
              <w:t xml:space="preserve"> </w:t>
            </w:r>
            <w:r>
              <w:t>we</w:t>
            </w:r>
            <w:r>
              <w:rPr>
                <w:spacing w:val="-2"/>
              </w:rPr>
              <w:t xml:space="preserve"> </w:t>
            </w:r>
            <w:r>
              <w:t>are</w:t>
            </w:r>
            <w:r>
              <w:rPr>
                <w:spacing w:val="-5"/>
              </w:rPr>
              <w:t xml:space="preserve"> </w:t>
            </w:r>
            <w:r>
              <w:t>fully</w:t>
            </w:r>
            <w:r>
              <w:rPr>
                <w:spacing w:val="-2"/>
              </w:rPr>
              <w:t xml:space="preserve"> </w:t>
            </w:r>
            <w:r>
              <w:t>compliant</w:t>
            </w:r>
            <w:r>
              <w:rPr>
                <w:spacing w:val="-4"/>
              </w:rPr>
              <w:t xml:space="preserve"> </w:t>
            </w:r>
            <w:r>
              <w:t>with</w:t>
            </w:r>
            <w:r>
              <w:rPr>
                <w:spacing w:val="-5"/>
              </w:rPr>
              <w:t xml:space="preserve"> </w:t>
            </w:r>
            <w:r>
              <w:t>the</w:t>
            </w:r>
            <w:r>
              <w:rPr>
                <w:spacing w:val="-2"/>
              </w:rPr>
              <w:t xml:space="preserve"> </w:t>
            </w:r>
            <w:r>
              <w:t>following</w:t>
            </w:r>
            <w:r>
              <w:rPr>
                <w:spacing w:val="-4"/>
              </w:rPr>
              <w:t xml:space="preserve"> </w:t>
            </w:r>
            <w:r>
              <w:t>legislation,</w:t>
            </w:r>
            <w:r>
              <w:rPr>
                <w:spacing w:val="-4"/>
              </w:rPr>
              <w:t xml:space="preserve"> </w:t>
            </w:r>
            <w:r>
              <w:t>or</w:t>
            </w:r>
            <w:r>
              <w:rPr>
                <w:spacing w:val="-2"/>
              </w:rPr>
              <w:t xml:space="preserve"> </w:t>
            </w:r>
            <w:r>
              <w:t>equivalent legislation in our country of establishment / operation:</w:t>
            </w:r>
          </w:p>
        </w:tc>
        <w:tc>
          <w:tcPr>
            <w:tcW w:w="992" w:type="dxa"/>
            <w:shd w:val="clear" w:color="auto" w:fill="F1F1F1"/>
          </w:tcPr>
          <w:p w14:paraId="6263539A" w14:textId="77777777" w:rsidR="00A652CE" w:rsidRDefault="00A652CE" w:rsidP="0076114E">
            <w:pPr>
              <w:pStyle w:val="TableParagraph"/>
              <w:spacing w:before="241"/>
              <w:ind w:left="6" w:right="5"/>
              <w:jc w:val="center"/>
              <w:rPr>
                <w:b/>
              </w:rPr>
            </w:pPr>
            <w:r>
              <w:rPr>
                <w:b/>
                <w:spacing w:val="-5"/>
              </w:rPr>
              <w:t>Yes</w:t>
            </w:r>
          </w:p>
        </w:tc>
        <w:tc>
          <w:tcPr>
            <w:tcW w:w="858" w:type="dxa"/>
            <w:tcBorders>
              <w:bottom w:val="single" w:sz="4" w:space="0" w:color="auto"/>
            </w:tcBorders>
            <w:shd w:val="clear" w:color="auto" w:fill="F1F1F1"/>
          </w:tcPr>
          <w:p w14:paraId="178B2040" w14:textId="77777777" w:rsidR="00A652CE" w:rsidRDefault="00A652CE" w:rsidP="0076114E">
            <w:pPr>
              <w:pStyle w:val="TableParagraph"/>
              <w:spacing w:before="241"/>
              <w:ind w:left="5" w:right="1"/>
              <w:jc w:val="center"/>
              <w:rPr>
                <w:b/>
              </w:rPr>
            </w:pPr>
            <w:r>
              <w:rPr>
                <w:b/>
                <w:spacing w:val="-5"/>
              </w:rPr>
              <w:t>No</w:t>
            </w:r>
          </w:p>
        </w:tc>
      </w:tr>
      <w:tr w:rsidR="00A652CE" w14:paraId="011F3783" w14:textId="77777777" w:rsidTr="00115F11">
        <w:trPr>
          <w:trHeight w:val="504"/>
        </w:trPr>
        <w:tc>
          <w:tcPr>
            <w:tcW w:w="994" w:type="dxa"/>
            <w:tcBorders>
              <w:bottom w:val="single" w:sz="4" w:space="0" w:color="auto"/>
            </w:tcBorders>
            <w:shd w:val="clear" w:color="auto" w:fill="D9D9D9"/>
          </w:tcPr>
          <w:p w14:paraId="576C8CF6" w14:textId="77777777" w:rsidR="00A652CE" w:rsidRDefault="00A652CE" w:rsidP="0076114E">
            <w:pPr>
              <w:pStyle w:val="TableParagraph"/>
              <w:spacing w:before="97"/>
              <w:ind w:left="11" w:right="5"/>
              <w:jc w:val="center"/>
            </w:pPr>
            <w:r>
              <w:rPr>
                <w:spacing w:val="-5"/>
              </w:rPr>
              <w:t>(i)</w:t>
            </w:r>
          </w:p>
        </w:tc>
        <w:tc>
          <w:tcPr>
            <w:tcW w:w="6660" w:type="dxa"/>
            <w:tcBorders>
              <w:bottom w:val="single" w:sz="4" w:space="0" w:color="auto"/>
            </w:tcBorders>
            <w:shd w:val="clear" w:color="auto" w:fill="F1F1F1"/>
          </w:tcPr>
          <w:p w14:paraId="7A689A8C" w14:textId="77777777" w:rsidR="00A652CE" w:rsidRDefault="00A652CE" w:rsidP="0076114E">
            <w:pPr>
              <w:pStyle w:val="TableParagraph"/>
              <w:spacing w:before="85"/>
              <w:ind w:left="104"/>
            </w:pPr>
            <w:r>
              <w:t>Employment</w:t>
            </w:r>
            <w:r>
              <w:rPr>
                <w:spacing w:val="-8"/>
              </w:rPr>
              <w:t xml:space="preserve"> </w:t>
            </w:r>
            <w:r>
              <w:t>Equality</w:t>
            </w:r>
            <w:r>
              <w:rPr>
                <w:spacing w:val="-6"/>
              </w:rPr>
              <w:t xml:space="preserve"> </w:t>
            </w:r>
            <w:r>
              <w:t>Acts</w:t>
            </w:r>
            <w:r>
              <w:rPr>
                <w:spacing w:val="-6"/>
              </w:rPr>
              <w:t xml:space="preserve"> </w:t>
            </w:r>
            <w:r>
              <w:t>1998-</w:t>
            </w:r>
            <w:r>
              <w:rPr>
                <w:spacing w:val="-4"/>
              </w:rPr>
              <w:t>2011</w:t>
            </w:r>
          </w:p>
        </w:tc>
        <w:tc>
          <w:tcPr>
            <w:tcW w:w="992" w:type="dxa"/>
          </w:tcPr>
          <w:p w14:paraId="19FDDD41" w14:textId="77777777" w:rsidR="00A652CE" w:rsidRDefault="00A652CE" w:rsidP="0076114E">
            <w:pPr>
              <w:pStyle w:val="TableParagraph"/>
              <w:spacing w:before="85"/>
              <w:ind w:left="6" w:right="4"/>
              <w:jc w:val="center"/>
              <w:rPr>
                <w:rFonts w:ascii="Segoe UI Symbol" w:hAnsi="Segoe UI Symbol"/>
              </w:rPr>
            </w:pPr>
            <w:r>
              <w:rPr>
                <w:rFonts w:ascii="Segoe UI Symbol" w:hAnsi="Segoe UI Symbol"/>
                <w:spacing w:val="-10"/>
              </w:rPr>
              <w:t>☐</w:t>
            </w:r>
          </w:p>
        </w:tc>
        <w:tc>
          <w:tcPr>
            <w:tcW w:w="858" w:type="dxa"/>
            <w:tcBorders>
              <w:top w:val="single" w:sz="4" w:space="0" w:color="auto"/>
            </w:tcBorders>
          </w:tcPr>
          <w:p w14:paraId="3B1DCBC6" w14:textId="77777777" w:rsidR="00A652CE" w:rsidRDefault="00A652CE" w:rsidP="0076114E">
            <w:pPr>
              <w:pStyle w:val="TableParagraph"/>
              <w:spacing w:before="85"/>
              <w:ind w:left="5"/>
              <w:jc w:val="center"/>
              <w:rPr>
                <w:rFonts w:ascii="Segoe UI Symbol" w:hAnsi="Segoe UI Symbol"/>
              </w:rPr>
            </w:pPr>
            <w:r>
              <w:rPr>
                <w:rFonts w:ascii="Segoe UI Symbol" w:hAnsi="Segoe UI Symbol"/>
                <w:spacing w:val="-10"/>
              </w:rPr>
              <w:t>☐</w:t>
            </w:r>
          </w:p>
        </w:tc>
      </w:tr>
      <w:tr w:rsidR="00A652CE" w14:paraId="313AF73F" w14:textId="77777777" w:rsidTr="00115F11">
        <w:trPr>
          <w:trHeight w:val="481"/>
        </w:trPr>
        <w:tc>
          <w:tcPr>
            <w:tcW w:w="994" w:type="dxa"/>
            <w:tcBorders>
              <w:top w:val="single" w:sz="4" w:space="0" w:color="auto"/>
            </w:tcBorders>
            <w:shd w:val="clear" w:color="auto" w:fill="D9D9D9"/>
          </w:tcPr>
          <w:p w14:paraId="25A14221" w14:textId="77777777" w:rsidR="00A652CE" w:rsidRDefault="00A652CE" w:rsidP="0076114E">
            <w:pPr>
              <w:pStyle w:val="TableParagraph"/>
              <w:spacing w:before="70"/>
              <w:ind w:left="11" w:right="2"/>
              <w:jc w:val="center"/>
            </w:pPr>
            <w:r>
              <w:rPr>
                <w:spacing w:val="-4"/>
              </w:rPr>
              <w:t>(ii)</w:t>
            </w:r>
          </w:p>
        </w:tc>
        <w:tc>
          <w:tcPr>
            <w:tcW w:w="6660" w:type="dxa"/>
            <w:tcBorders>
              <w:top w:val="single" w:sz="4" w:space="0" w:color="auto"/>
            </w:tcBorders>
            <w:shd w:val="clear" w:color="auto" w:fill="F1F1F1"/>
          </w:tcPr>
          <w:p w14:paraId="3672C5E8" w14:textId="77777777" w:rsidR="00A652CE" w:rsidRDefault="00A652CE" w:rsidP="0076114E">
            <w:pPr>
              <w:pStyle w:val="TableParagraph"/>
              <w:spacing w:before="56"/>
              <w:ind w:left="104"/>
            </w:pPr>
            <w:r>
              <w:t>Equal</w:t>
            </w:r>
            <w:r>
              <w:rPr>
                <w:spacing w:val="-9"/>
              </w:rPr>
              <w:t xml:space="preserve"> </w:t>
            </w:r>
            <w:r>
              <w:t>Status</w:t>
            </w:r>
            <w:r>
              <w:rPr>
                <w:spacing w:val="-7"/>
              </w:rPr>
              <w:t xml:space="preserve"> </w:t>
            </w:r>
            <w:r>
              <w:t>Acts</w:t>
            </w:r>
            <w:r>
              <w:rPr>
                <w:spacing w:val="-5"/>
              </w:rPr>
              <w:t xml:space="preserve"> </w:t>
            </w:r>
            <w:r>
              <w:t>2000-</w:t>
            </w:r>
            <w:r>
              <w:rPr>
                <w:spacing w:val="-4"/>
              </w:rPr>
              <w:t>2011</w:t>
            </w:r>
          </w:p>
        </w:tc>
        <w:tc>
          <w:tcPr>
            <w:tcW w:w="992" w:type="dxa"/>
          </w:tcPr>
          <w:p w14:paraId="6C1F130F" w14:textId="77777777" w:rsidR="00A652CE" w:rsidRDefault="00A652CE" w:rsidP="0076114E">
            <w:pPr>
              <w:pStyle w:val="TableParagraph"/>
              <w:spacing w:before="57"/>
              <w:ind w:left="6" w:right="4"/>
              <w:jc w:val="center"/>
              <w:rPr>
                <w:rFonts w:ascii="Segoe UI Symbol" w:hAnsi="Segoe UI Symbol"/>
              </w:rPr>
            </w:pPr>
            <w:r>
              <w:rPr>
                <w:rFonts w:ascii="Segoe UI Symbol" w:hAnsi="Segoe UI Symbol"/>
                <w:spacing w:val="-10"/>
              </w:rPr>
              <w:t>☐</w:t>
            </w:r>
          </w:p>
        </w:tc>
        <w:tc>
          <w:tcPr>
            <w:tcW w:w="858" w:type="dxa"/>
          </w:tcPr>
          <w:p w14:paraId="7F2B0A66" w14:textId="77777777" w:rsidR="00A652CE" w:rsidRDefault="00A652CE" w:rsidP="0076114E">
            <w:pPr>
              <w:pStyle w:val="TableParagraph"/>
              <w:spacing w:before="57"/>
              <w:ind w:left="5"/>
              <w:jc w:val="center"/>
              <w:rPr>
                <w:rFonts w:ascii="Segoe UI Symbol" w:hAnsi="Segoe UI Symbol"/>
              </w:rPr>
            </w:pPr>
            <w:r>
              <w:rPr>
                <w:rFonts w:ascii="Segoe UI Symbol" w:hAnsi="Segoe UI Symbol"/>
                <w:spacing w:val="-10"/>
              </w:rPr>
              <w:t>☐</w:t>
            </w:r>
          </w:p>
        </w:tc>
      </w:tr>
      <w:tr w:rsidR="00A652CE" w14:paraId="2512E182" w14:textId="77777777" w:rsidTr="00115F11">
        <w:trPr>
          <w:trHeight w:val="481"/>
        </w:trPr>
        <w:tc>
          <w:tcPr>
            <w:tcW w:w="994" w:type="dxa"/>
            <w:tcBorders>
              <w:bottom w:val="single" w:sz="4" w:space="0" w:color="auto"/>
            </w:tcBorders>
            <w:shd w:val="clear" w:color="auto" w:fill="D9D9D9"/>
          </w:tcPr>
          <w:p w14:paraId="3E2C0008" w14:textId="77777777" w:rsidR="00A652CE" w:rsidRDefault="00A652CE" w:rsidP="0076114E">
            <w:pPr>
              <w:pStyle w:val="TableParagraph"/>
              <w:spacing w:before="102"/>
              <w:ind w:left="11" w:right="5"/>
              <w:jc w:val="center"/>
            </w:pPr>
            <w:r>
              <w:rPr>
                <w:spacing w:val="-2"/>
              </w:rPr>
              <w:t>(iii)</w:t>
            </w:r>
          </w:p>
        </w:tc>
        <w:tc>
          <w:tcPr>
            <w:tcW w:w="6660" w:type="dxa"/>
            <w:tcBorders>
              <w:bottom w:val="single" w:sz="4" w:space="0" w:color="auto"/>
            </w:tcBorders>
            <w:shd w:val="clear" w:color="auto" w:fill="F1F1F1"/>
          </w:tcPr>
          <w:p w14:paraId="390A0C12" w14:textId="77777777" w:rsidR="00A652CE" w:rsidRDefault="00A652CE" w:rsidP="0076114E">
            <w:pPr>
              <w:pStyle w:val="TableParagraph"/>
              <w:spacing w:before="88"/>
              <w:ind w:left="104"/>
            </w:pPr>
            <w:r>
              <w:t>National</w:t>
            </w:r>
            <w:r>
              <w:rPr>
                <w:spacing w:val="-7"/>
              </w:rPr>
              <w:t xml:space="preserve"> </w:t>
            </w:r>
            <w:r>
              <w:t>Minimum</w:t>
            </w:r>
            <w:r>
              <w:rPr>
                <w:spacing w:val="-3"/>
              </w:rPr>
              <w:t xml:space="preserve"> </w:t>
            </w:r>
            <w:r>
              <w:t>Wage</w:t>
            </w:r>
            <w:r>
              <w:rPr>
                <w:spacing w:val="-4"/>
              </w:rPr>
              <w:t xml:space="preserve"> </w:t>
            </w:r>
            <w:r>
              <w:t>Act</w:t>
            </w:r>
            <w:r>
              <w:rPr>
                <w:spacing w:val="-3"/>
              </w:rPr>
              <w:t xml:space="preserve"> </w:t>
            </w:r>
            <w:r>
              <w:t>2000</w:t>
            </w:r>
            <w:r>
              <w:rPr>
                <w:spacing w:val="-4"/>
              </w:rPr>
              <w:t xml:space="preserve"> </w:t>
            </w:r>
            <w:r>
              <w:t>as</w:t>
            </w:r>
            <w:r>
              <w:rPr>
                <w:spacing w:val="-5"/>
              </w:rPr>
              <w:t xml:space="preserve"> </w:t>
            </w:r>
            <w:r>
              <w:rPr>
                <w:spacing w:val="-2"/>
              </w:rPr>
              <w:t>amended</w:t>
            </w:r>
          </w:p>
        </w:tc>
        <w:tc>
          <w:tcPr>
            <w:tcW w:w="992" w:type="dxa"/>
          </w:tcPr>
          <w:p w14:paraId="517DEE39" w14:textId="77777777" w:rsidR="00A652CE" w:rsidRDefault="00A652CE" w:rsidP="0076114E">
            <w:pPr>
              <w:pStyle w:val="TableParagraph"/>
              <w:spacing w:before="88"/>
              <w:ind w:left="6" w:right="4"/>
              <w:jc w:val="center"/>
              <w:rPr>
                <w:rFonts w:ascii="Segoe UI Symbol" w:hAnsi="Segoe UI Symbol"/>
              </w:rPr>
            </w:pPr>
            <w:r>
              <w:rPr>
                <w:rFonts w:ascii="Segoe UI Symbol" w:hAnsi="Segoe UI Symbol"/>
                <w:spacing w:val="-10"/>
              </w:rPr>
              <w:t>☐</w:t>
            </w:r>
          </w:p>
        </w:tc>
        <w:tc>
          <w:tcPr>
            <w:tcW w:w="858" w:type="dxa"/>
          </w:tcPr>
          <w:p w14:paraId="6728D8D2" w14:textId="77777777" w:rsidR="00A652CE" w:rsidRDefault="00A652CE" w:rsidP="0076114E">
            <w:pPr>
              <w:pStyle w:val="TableParagraph"/>
              <w:spacing w:before="88"/>
              <w:ind w:left="5"/>
              <w:jc w:val="center"/>
              <w:rPr>
                <w:rFonts w:ascii="Segoe UI Symbol" w:hAnsi="Segoe UI Symbol"/>
              </w:rPr>
            </w:pPr>
            <w:r>
              <w:rPr>
                <w:rFonts w:ascii="Segoe UI Symbol" w:hAnsi="Segoe UI Symbol"/>
                <w:spacing w:val="-10"/>
              </w:rPr>
              <w:t>☐</w:t>
            </w:r>
          </w:p>
        </w:tc>
      </w:tr>
      <w:tr w:rsidR="00A652CE" w14:paraId="7C40DC5D" w14:textId="77777777" w:rsidTr="00115F11">
        <w:trPr>
          <w:trHeight w:val="507"/>
        </w:trPr>
        <w:tc>
          <w:tcPr>
            <w:tcW w:w="994" w:type="dxa"/>
            <w:tcBorders>
              <w:top w:val="single" w:sz="4" w:space="0" w:color="auto"/>
              <w:bottom w:val="single" w:sz="4" w:space="0" w:color="auto"/>
            </w:tcBorders>
            <w:shd w:val="clear" w:color="auto" w:fill="D9D9D9"/>
          </w:tcPr>
          <w:p w14:paraId="6061FD4F" w14:textId="77777777" w:rsidR="00A652CE" w:rsidRDefault="00A652CE" w:rsidP="0076114E">
            <w:pPr>
              <w:pStyle w:val="TableParagraph"/>
              <w:spacing w:before="97"/>
              <w:ind w:left="11"/>
              <w:jc w:val="center"/>
            </w:pPr>
            <w:r>
              <w:rPr>
                <w:spacing w:val="-4"/>
              </w:rPr>
              <w:t>(iv)</w:t>
            </w:r>
          </w:p>
        </w:tc>
        <w:tc>
          <w:tcPr>
            <w:tcW w:w="6660" w:type="dxa"/>
            <w:tcBorders>
              <w:top w:val="single" w:sz="4" w:space="0" w:color="auto"/>
              <w:bottom w:val="single" w:sz="4" w:space="0" w:color="auto"/>
            </w:tcBorders>
            <w:shd w:val="clear" w:color="auto" w:fill="F1F1F1"/>
          </w:tcPr>
          <w:p w14:paraId="2A3FABAC" w14:textId="77777777" w:rsidR="00A652CE" w:rsidRDefault="00A652CE" w:rsidP="0076114E">
            <w:pPr>
              <w:pStyle w:val="TableParagraph"/>
              <w:spacing w:before="85"/>
              <w:ind w:left="104"/>
            </w:pPr>
            <w:r>
              <w:t>Organisation</w:t>
            </w:r>
            <w:r>
              <w:rPr>
                <w:spacing w:val="-7"/>
              </w:rPr>
              <w:t xml:space="preserve"> </w:t>
            </w:r>
            <w:r>
              <w:t>of</w:t>
            </w:r>
            <w:r>
              <w:rPr>
                <w:spacing w:val="-5"/>
              </w:rPr>
              <w:t xml:space="preserve"> </w:t>
            </w:r>
            <w:r>
              <w:t>Working</w:t>
            </w:r>
            <w:r>
              <w:rPr>
                <w:spacing w:val="-4"/>
              </w:rPr>
              <w:t xml:space="preserve"> </w:t>
            </w:r>
            <w:r>
              <w:t>Time</w:t>
            </w:r>
            <w:r>
              <w:rPr>
                <w:spacing w:val="-3"/>
              </w:rPr>
              <w:t xml:space="preserve"> </w:t>
            </w:r>
            <w:r>
              <w:t>Act</w:t>
            </w:r>
            <w:r>
              <w:rPr>
                <w:spacing w:val="-5"/>
              </w:rPr>
              <w:t xml:space="preserve"> </w:t>
            </w:r>
            <w:r>
              <w:t>1997</w:t>
            </w:r>
            <w:r>
              <w:rPr>
                <w:spacing w:val="-5"/>
              </w:rPr>
              <w:t xml:space="preserve"> </w:t>
            </w:r>
            <w:r>
              <w:t>as</w:t>
            </w:r>
            <w:r>
              <w:rPr>
                <w:spacing w:val="-3"/>
              </w:rPr>
              <w:t xml:space="preserve"> </w:t>
            </w:r>
            <w:r>
              <w:rPr>
                <w:spacing w:val="-2"/>
              </w:rPr>
              <w:t>amended</w:t>
            </w:r>
          </w:p>
        </w:tc>
        <w:tc>
          <w:tcPr>
            <w:tcW w:w="992" w:type="dxa"/>
          </w:tcPr>
          <w:p w14:paraId="67A9B581" w14:textId="77777777" w:rsidR="00A652CE" w:rsidRDefault="00A652CE" w:rsidP="0076114E">
            <w:pPr>
              <w:pStyle w:val="TableParagraph"/>
              <w:spacing w:before="85"/>
              <w:ind w:left="6" w:right="4"/>
              <w:jc w:val="center"/>
              <w:rPr>
                <w:rFonts w:ascii="Segoe UI Symbol" w:hAnsi="Segoe UI Symbol"/>
              </w:rPr>
            </w:pPr>
            <w:r>
              <w:rPr>
                <w:rFonts w:ascii="Segoe UI Symbol" w:hAnsi="Segoe UI Symbol"/>
                <w:spacing w:val="-10"/>
              </w:rPr>
              <w:t>☐</w:t>
            </w:r>
          </w:p>
        </w:tc>
        <w:tc>
          <w:tcPr>
            <w:tcW w:w="858" w:type="dxa"/>
          </w:tcPr>
          <w:p w14:paraId="74A515C3" w14:textId="77777777" w:rsidR="00A652CE" w:rsidRDefault="00A652CE" w:rsidP="0076114E">
            <w:pPr>
              <w:pStyle w:val="TableParagraph"/>
              <w:spacing w:before="85"/>
              <w:ind w:left="5"/>
              <w:jc w:val="center"/>
              <w:rPr>
                <w:rFonts w:ascii="Segoe UI Symbol" w:hAnsi="Segoe UI Symbol"/>
              </w:rPr>
            </w:pPr>
            <w:r>
              <w:rPr>
                <w:rFonts w:ascii="Segoe UI Symbol" w:hAnsi="Segoe UI Symbol"/>
                <w:spacing w:val="-10"/>
              </w:rPr>
              <w:t>☐</w:t>
            </w:r>
          </w:p>
        </w:tc>
      </w:tr>
      <w:tr w:rsidR="00A652CE" w14:paraId="58EFFE4D" w14:textId="77777777" w:rsidTr="00115F11">
        <w:trPr>
          <w:trHeight w:val="760"/>
        </w:trPr>
        <w:tc>
          <w:tcPr>
            <w:tcW w:w="994" w:type="dxa"/>
            <w:tcBorders>
              <w:top w:val="single" w:sz="4" w:space="0" w:color="auto"/>
            </w:tcBorders>
            <w:shd w:val="clear" w:color="auto" w:fill="D9D9D9"/>
          </w:tcPr>
          <w:p w14:paraId="5F52C5CF" w14:textId="77777777" w:rsidR="00A652CE" w:rsidRDefault="00A652CE" w:rsidP="0076114E">
            <w:pPr>
              <w:pStyle w:val="TableParagraph"/>
              <w:spacing w:before="209"/>
              <w:ind w:left="11" w:right="3"/>
              <w:jc w:val="center"/>
            </w:pPr>
            <w:r>
              <w:rPr>
                <w:spacing w:val="-5"/>
              </w:rPr>
              <w:t>(v)</w:t>
            </w:r>
          </w:p>
        </w:tc>
        <w:tc>
          <w:tcPr>
            <w:tcW w:w="6660" w:type="dxa"/>
            <w:tcBorders>
              <w:top w:val="single" w:sz="4" w:space="0" w:color="auto"/>
            </w:tcBorders>
            <w:shd w:val="clear" w:color="auto" w:fill="F1F1F1"/>
          </w:tcPr>
          <w:p w14:paraId="057B70F1" w14:textId="77777777" w:rsidR="00A652CE" w:rsidRDefault="00A652CE" w:rsidP="0076114E">
            <w:pPr>
              <w:pStyle w:val="TableParagraph"/>
              <w:spacing w:before="53" w:line="276" w:lineRule="auto"/>
              <w:ind w:left="104" w:right="192"/>
            </w:pPr>
            <w:r>
              <w:t>Safety,</w:t>
            </w:r>
            <w:r>
              <w:rPr>
                <w:spacing w:val="-5"/>
              </w:rPr>
              <w:t xml:space="preserve"> </w:t>
            </w:r>
            <w:r>
              <w:t>Health</w:t>
            </w:r>
            <w:r>
              <w:rPr>
                <w:spacing w:val="-3"/>
              </w:rPr>
              <w:t xml:space="preserve"> </w:t>
            </w:r>
            <w:r>
              <w:t>and</w:t>
            </w:r>
            <w:r>
              <w:rPr>
                <w:spacing w:val="-6"/>
              </w:rPr>
              <w:t xml:space="preserve"> </w:t>
            </w:r>
            <w:r>
              <w:t>Welfare</w:t>
            </w:r>
            <w:r>
              <w:rPr>
                <w:spacing w:val="-5"/>
              </w:rPr>
              <w:t xml:space="preserve"> </w:t>
            </w:r>
            <w:r>
              <w:t>at</w:t>
            </w:r>
            <w:r>
              <w:rPr>
                <w:spacing w:val="-3"/>
              </w:rPr>
              <w:t xml:space="preserve"> </w:t>
            </w:r>
            <w:r>
              <w:t>Work</w:t>
            </w:r>
            <w:r>
              <w:rPr>
                <w:spacing w:val="-3"/>
              </w:rPr>
              <w:t xml:space="preserve"> </w:t>
            </w:r>
            <w:r>
              <w:t>Act</w:t>
            </w:r>
            <w:r>
              <w:rPr>
                <w:spacing w:val="-5"/>
              </w:rPr>
              <w:t xml:space="preserve"> </w:t>
            </w:r>
            <w:r>
              <w:t>2005</w:t>
            </w:r>
            <w:r>
              <w:rPr>
                <w:spacing w:val="-5"/>
              </w:rPr>
              <w:t xml:space="preserve"> </w:t>
            </w:r>
            <w:r>
              <w:t>and</w:t>
            </w:r>
            <w:r>
              <w:rPr>
                <w:spacing w:val="-5"/>
              </w:rPr>
              <w:t xml:space="preserve"> </w:t>
            </w:r>
            <w:r>
              <w:t>Safety,</w:t>
            </w:r>
            <w:r>
              <w:rPr>
                <w:spacing w:val="-3"/>
              </w:rPr>
              <w:t xml:space="preserve"> </w:t>
            </w:r>
            <w:r>
              <w:t>Health</w:t>
            </w:r>
            <w:r>
              <w:rPr>
                <w:spacing w:val="-3"/>
              </w:rPr>
              <w:t xml:space="preserve"> </w:t>
            </w:r>
            <w:r>
              <w:t>and Welfare at Work (General Application) Regulations 2007</w:t>
            </w:r>
          </w:p>
        </w:tc>
        <w:tc>
          <w:tcPr>
            <w:tcW w:w="992" w:type="dxa"/>
          </w:tcPr>
          <w:p w14:paraId="6BA87FC0" w14:textId="77777777" w:rsidR="00A652CE" w:rsidRDefault="00A652CE" w:rsidP="0076114E">
            <w:pPr>
              <w:pStyle w:val="TableParagraph"/>
              <w:spacing w:before="196"/>
              <w:ind w:left="6" w:right="4"/>
              <w:jc w:val="center"/>
              <w:rPr>
                <w:rFonts w:ascii="Segoe UI Symbol" w:hAnsi="Segoe UI Symbol"/>
              </w:rPr>
            </w:pPr>
            <w:r>
              <w:rPr>
                <w:rFonts w:ascii="Segoe UI Symbol" w:hAnsi="Segoe UI Symbol"/>
                <w:spacing w:val="-10"/>
              </w:rPr>
              <w:t>☐</w:t>
            </w:r>
          </w:p>
        </w:tc>
        <w:tc>
          <w:tcPr>
            <w:tcW w:w="858" w:type="dxa"/>
          </w:tcPr>
          <w:p w14:paraId="3A39DD6A" w14:textId="77777777" w:rsidR="00A652CE" w:rsidRDefault="00A652CE" w:rsidP="0076114E">
            <w:pPr>
              <w:pStyle w:val="TableParagraph"/>
              <w:spacing w:before="196"/>
              <w:ind w:left="5"/>
              <w:jc w:val="center"/>
              <w:rPr>
                <w:rFonts w:ascii="Segoe UI Symbol" w:hAnsi="Segoe UI Symbol"/>
              </w:rPr>
            </w:pPr>
            <w:r>
              <w:rPr>
                <w:rFonts w:ascii="Segoe UI Symbol" w:hAnsi="Segoe UI Symbol"/>
                <w:spacing w:val="-10"/>
              </w:rPr>
              <w:t>☐</w:t>
            </w:r>
          </w:p>
        </w:tc>
      </w:tr>
      <w:tr w:rsidR="00A652CE" w14:paraId="1D6FB345" w14:textId="77777777" w:rsidTr="0076114E">
        <w:trPr>
          <w:trHeight w:val="513"/>
        </w:trPr>
        <w:tc>
          <w:tcPr>
            <w:tcW w:w="994" w:type="dxa"/>
            <w:shd w:val="clear" w:color="auto" w:fill="D9D9D9"/>
          </w:tcPr>
          <w:p w14:paraId="09FBC52A" w14:textId="77777777" w:rsidR="00A652CE" w:rsidRDefault="00A652CE" w:rsidP="0076114E">
            <w:pPr>
              <w:pStyle w:val="TableParagraph"/>
              <w:spacing w:before="102"/>
              <w:ind w:left="11"/>
              <w:jc w:val="center"/>
            </w:pPr>
            <w:r>
              <w:rPr>
                <w:spacing w:val="-4"/>
              </w:rPr>
              <w:t>(vi)</w:t>
            </w:r>
          </w:p>
        </w:tc>
        <w:tc>
          <w:tcPr>
            <w:tcW w:w="6660" w:type="dxa"/>
            <w:shd w:val="clear" w:color="auto" w:fill="F1F1F1"/>
          </w:tcPr>
          <w:p w14:paraId="1AC79308" w14:textId="77777777" w:rsidR="00A652CE" w:rsidRDefault="00A652CE" w:rsidP="0076114E">
            <w:pPr>
              <w:pStyle w:val="TableParagraph"/>
              <w:spacing w:before="88"/>
              <w:ind w:left="104"/>
            </w:pPr>
            <w:r>
              <w:t>Disability</w:t>
            </w:r>
            <w:r>
              <w:rPr>
                <w:spacing w:val="-7"/>
              </w:rPr>
              <w:t xml:space="preserve"> </w:t>
            </w:r>
            <w:r>
              <w:t>Act</w:t>
            </w:r>
            <w:r>
              <w:rPr>
                <w:spacing w:val="-5"/>
              </w:rPr>
              <w:t xml:space="preserve"> </w:t>
            </w:r>
            <w:r>
              <w:rPr>
                <w:spacing w:val="-4"/>
              </w:rPr>
              <w:t>2005</w:t>
            </w:r>
          </w:p>
        </w:tc>
        <w:tc>
          <w:tcPr>
            <w:tcW w:w="992" w:type="dxa"/>
          </w:tcPr>
          <w:p w14:paraId="75606B47" w14:textId="77777777" w:rsidR="00A652CE" w:rsidRDefault="00A652CE" w:rsidP="0076114E">
            <w:pPr>
              <w:pStyle w:val="TableParagraph"/>
              <w:spacing w:before="88"/>
              <w:ind w:left="6" w:right="4"/>
              <w:jc w:val="center"/>
              <w:rPr>
                <w:rFonts w:ascii="Segoe UI Symbol" w:hAnsi="Segoe UI Symbol"/>
              </w:rPr>
            </w:pPr>
            <w:r>
              <w:rPr>
                <w:rFonts w:ascii="Segoe UI Symbol" w:hAnsi="Segoe UI Symbol"/>
                <w:spacing w:val="-10"/>
              </w:rPr>
              <w:t>☐</w:t>
            </w:r>
          </w:p>
        </w:tc>
        <w:tc>
          <w:tcPr>
            <w:tcW w:w="858" w:type="dxa"/>
          </w:tcPr>
          <w:p w14:paraId="0F0066AD" w14:textId="77777777" w:rsidR="00A652CE" w:rsidRDefault="00A652CE" w:rsidP="0076114E">
            <w:pPr>
              <w:pStyle w:val="TableParagraph"/>
              <w:spacing w:before="88"/>
              <w:ind w:left="5"/>
              <w:jc w:val="center"/>
              <w:rPr>
                <w:rFonts w:ascii="Segoe UI Symbol" w:hAnsi="Segoe UI Symbol"/>
              </w:rPr>
            </w:pPr>
            <w:r>
              <w:rPr>
                <w:rFonts w:ascii="Segoe UI Symbol" w:hAnsi="Segoe UI Symbol"/>
                <w:spacing w:val="-10"/>
              </w:rPr>
              <w:t>☐</w:t>
            </w:r>
          </w:p>
        </w:tc>
      </w:tr>
      <w:tr w:rsidR="00A652CE" w14:paraId="5B8CA2AC" w14:textId="77777777" w:rsidTr="00115F11">
        <w:trPr>
          <w:trHeight w:val="481"/>
        </w:trPr>
        <w:tc>
          <w:tcPr>
            <w:tcW w:w="994" w:type="dxa"/>
            <w:tcBorders>
              <w:bottom w:val="single" w:sz="4" w:space="0" w:color="auto"/>
            </w:tcBorders>
            <w:shd w:val="clear" w:color="auto" w:fill="D9D9D9"/>
          </w:tcPr>
          <w:p w14:paraId="613D2F49" w14:textId="77777777" w:rsidR="00A652CE" w:rsidRDefault="00A652CE" w:rsidP="0076114E">
            <w:pPr>
              <w:pStyle w:val="TableParagraph"/>
              <w:spacing w:before="102"/>
              <w:ind w:left="11" w:right="3"/>
              <w:jc w:val="center"/>
            </w:pPr>
            <w:r>
              <w:rPr>
                <w:spacing w:val="-2"/>
              </w:rPr>
              <w:t>(vii)</w:t>
            </w:r>
          </w:p>
        </w:tc>
        <w:tc>
          <w:tcPr>
            <w:tcW w:w="6660" w:type="dxa"/>
            <w:tcBorders>
              <w:bottom w:val="single" w:sz="4" w:space="0" w:color="auto"/>
            </w:tcBorders>
            <w:shd w:val="clear" w:color="auto" w:fill="F1F1F1"/>
          </w:tcPr>
          <w:p w14:paraId="034BFFD4" w14:textId="77777777" w:rsidR="00A652CE" w:rsidRDefault="00A652CE" w:rsidP="0076114E">
            <w:pPr>
              <w:pStyle w:val="TableParagraph"/>
              <w:spacing w:before="88"/>
              <w:ind w:left="104"/>
            </w:pPr>
            <w:r>
              <w:t>General</w:t>
            </w:r>
            <w:r>
              <w:rPr>
                <w:spacing w:val="-7"/>
              </w:rPr>
              <w:t xml:space="preserve"> </w:t>
            </w:r>
            <w:r>
              <w:t>Data</w:t>
            </w:r>
            <w:r>
              <w:rPr>
                <w:spacing w:val="-5"/>
              </w:rPr>
              <w:t xml:space="preserve"> </w:t>
            </w:r>
            <w:r>
              <w:t>Protection</w:t>
            </w:r>
            <w:r>
              <w:rPr>
                <w:spacing w:val="-5"/>
              </w:rPr>
              <w:t xml:space="preserve"> </w:t>
            </w:r>
            <w:r>
              <w:t>Regulation</w:t>
            </w:r>
            <w:r>
              <w:rPr>
                <w:spacing w:val="-4"/>
              </w:rPr>
              <w:t xml:space="preserve"> </w:t>
            </w:r>
            <w:r>
              <w:rPr>
                <w:spacing w:val="-2"/>
              </w:rPr>
              <w:t>2016/679</w:t>
            </w:r>
          </w:p>
        </w:tc>
        <w:tc>
          <w:tcPr>
            <w:tcW w:w="992" w:type="dxa"/>
          </w:tcPr>
          <w:p w14:paraId="15A2289B" w14:textId="77777777" w:rsidR="00A652CE" w:rsidRDefault="00A652CE" w:rsidP="0076114E">
            <w:pPr>
              <w:pStyle w:val="TableParagraph"/>
              <w:spacing w:before="88"/>
              <w:ind w:left="6" w:right="4"/>
              <w:jc w:val="center"/>
              <w:rPr>
                <w:rFonts w:ascii="Segoe UI Symbol" w:hAnsi="Segoe UI Symbol"/>
              </w:rPr>
            </w:pPr>
            <w:r>
              <w:rPr>
                <w:rFonts w:ascii="Segoe UI Symbol" w:hAnsi="Segoe UI Symbol"/>
                <w:spacing w:val="-10"/>
              </w:rPr>
              <w:t>☐</w:t>
            </w:r>
          </w:p>
        </w:tc>
        <w:tc>
          <w:tcPr>
            <w:tcW w:w="858" w:type="dxa"/>
          </w:tcPr>
          <w:p w14:paraId="08FC8BD2" w14:textId="77777777" w:rsidR="00A652CE" w:rsidRDefault="00A652CE" w:rsidP="0076114E">
            <w:pPr>
              <w:pStyle w:val="TableParagraph"/>
              <w:spacing w:before="88"/>
              <w:ind w:left="5"/>
              <w:jc w:val="center"/>
              <w:rPr>
                <w:rFonts w:ascii="Segoe UI Symbol" w:hAnsi="Segoe UI Symbol"/>
              </w:rPr>
            </w:pPr>
            <w:r>
              <w:rPr>
                <w:rFonts w:ascii="Segoe UI Symbol" w:hAnsi="Segoe UI Symbol"/>
                <w:spacing w:val="-10"/>
              </w:rPr>
              <w:t>☐</w:t>
            </w:r>
          </w:p>
        </w:tc>
      </w:tr>
      <w:tr w:rsidR="00A652CE" w14:paraId="3611C290" w14:textId="77777777" w:rsidTr="00115F11">
        <w:trPr>
          <w:trHeight w:val="790"/>
        </w:trPr>
        <w:tc>
          <w:tcPr>
            <w:tcW w:w="994" w:type="dxa"/>
            <w:tcBorders>
              <w:top w:val="single" w:sz="4" w:space="0" w:color="auto"/>
            </w:tcBorders>
            <w:shd w:val="clear" w:color="auto" w:fill="D9D9D9"/>
          </w:tcPr>
          <w:p w14:paraId="3D4980D8" w14:textId="77777777" w:rsidR="00A652CE" w:rsidRDefault="00A652CE" w:rsidP="0076114E">
            <w:pPr>
              <w:pStyle w:val="TableParagraph"/>
              <w:spacing w:before="238"/>
              <w:ind w:left="11"/>
              <w:jc w:val="center"/>
            </w:pPr>
            <w:r>
              <w:rPr>
                <w:spacing w:val="-2"/>
              </w:rPr>
              <w:t>(viii)</w:t>
            </w:r>
          </w:p>
        </w:tc>
        <w:tc>
          <w:tcPr>
            <w:tcW w:w="6660" w:type="dxa"/>
            <w:tcBorders>
              <w:top w:val="single" w:sz="4" w:space="0" w:color="auto"/>
            </w:tcBorders>
            <w:shd w:val="clear" w:color="auto" w:fill="F1F1F1"/>
          </w:tcPr>
          <w:p w14:paraId="47E0A893" w14:textId="77777777" w:rsidR="00A652CE" w:rsidRDefault="00A652CE" w:rsidP="0076114E">
            <w:pPr>
              <w:pStyle w:val="TableParagraph"/>
              <w:spacing w:before="85" w:line="273" w:lineRule="auto"/>
              <w:ind w:left="104" w:right="192"/>
            </w:pPr>
            <w:r>
              <w:t>We</w:t>
            </w:r>
            <w:r>
              <w:rPr>
                <w:spacing w:val="-3"/>
              </w:rPr>
              <w:t xml:space="preserve"> </w:t>
            </w:r>
            <w:r>
              <w:t>have</w:t>
            </w:r>
            <w:r>
              <w:rPr>
                <w:spacing w:val="-3"/>
              </w:rPr>
              <w:t xml:space="preserve"> </w:t>
            </w:r>
            <w:r>
              <w:t>procedures</w:t>
            </w:r>
            <w:r>
              <w:rPr>
                <w:spacing w:val="-2"/>
              </w:rPr>
              <w:t xml:space="preserve"> </w:t>
            </w:r>
            <w:r>
              <w:t>in</w:t>
            </w:r>
            <w:r>
              <w:rPr>
                <w:spacing w:val="-5"/>
              </w:rPr>
              <w:t xml:space="preserve"> </w:t>
            </w:r>
            <w:r>
              <w:t>place</w:t>
            </w:r>
            <w:r>
              <w:rPr>
                <w:spacing w:val="-2"/>
              </w:rPr>
              <w:t xml:space="preserve"> </w:t>
            </w:r>
            <w:r>
              <w:t>to</w:t>
            </w:r>
            <w:r>
              <w:rPr>
                <w:spacing w:val="-2"/>
              </w:rPr>
              <w:t xml:space="preserve"> </w:t>
            </w:r>
            <w:r>
              <w:t>ensure</w:t>
            </w:r>
            <w:r>
              <w:rPr>
                <w:spacing w:val="-3"/>
              </w:rPr>
              <w:t xml:space="preserve"> </w:t>
            </w:r>
            <w:r>
              <w:t>that</w:t>
            </w:r>
            <w:r>
              <w:rPr>
                <w:spacing w:val="-3"/>
              </w:rPr>
              <w:t xml:space="preserve"> </w:t>
            </w:r>
            <w:r>
              <w:t>our</w:t>
            </w:r>
            <w:r>
              <w:rPr>
                <w:spacing w:val="-6"/>
              </w:rPr>
              <w:t xml:space="preserve"> </w:t>
            </w:r>
            <w:r>
              <w:t>subcontractors,</w:t>
            </w:r>
            <w:r>
              <w:rPr>
                <w:spacing w:val="-6"/>
              </w:rPr>
              <w:t xml:space="preserve"> </w:t>
            </w:r>
            <w:r>
              <w:t>if</w:t>
            </w:r>
            <w:r>
              <w:rPr>
                <w:spacing w:val="-3"/>
              </w:rPr>
              <w:t xml:space="preserve"> </w:t>
            </w:r>
            <w:r>
              <w:t>any are used for this contract, apply the same standards.</w:t>
            </w:r>
          </w:p>
        </w:tc>
        <w:tc>
          <w:tcPr>
            <w:tcW w:w="992" w:type="dxa"/>
          </w:tcPr>
          <w:p w14:paraId="10AFDB88" w14:textId="77777777" w:rsidR="00A652CE" w:rsidRDefault="00A652CE" w:rsidP="0076114E">
            <w:pPr>
              <w:pStyle w:val="TableParagraph"/>
              <w:spacing w:before="225"/>
              <w:ind w:left="6" w:right="4"/>
              <w:jc w:val="center"/>
              <w:rPr>
                <w:rFonts w:ascii="Segoe UI Symbol" w:hAnsi="Segoe UI Symbol"/>
              </w:rPr>
            </w:pPr>
            <w:r>
              <w:rPr>
                <w:rFonts w:ascii="Segoe UI Symbol" w:hAnsi="Segoe UI Symbol"/>
                <w:spacing w:val="-10"/>
              </w:rPr>
              <w:t>☐</w:t>
            </w:r>
          </w:p>
        </w:tc>
        <w:tc>
          <w:tcPr>
            <w:tcW w:w="858" w:type="dxa"/>
          </w:tcPr>
          <w:p w14:paraId="4585B8DD" w14:textId="77777777" w:rsidR="00A652CE" w:rsidRDefault="00A652CE" w:rsidP="0076114E">
            <w:pPr>
              <w:pStyle w:val="TableParagraph"/>
              <w:spacing w:before="225"/>
              <w:ind w:left="5"/>
              <w:jc w:val="center"/>
              <w:rPr>
                <w:rFonts w:ascii="Segoe UI Symbol" w:hAnsi="Segoe UI Symbol"/>
              </w:rPr>
            </w:pPr>
            <w:r>
              <w:rPr>
                <w:rFonts w:ascii="Segoe UI Symbol" w:hAnsi="Segoe UI Symbol"/>
                <w:spacing w:val="-10"/>
              </w:rPr>
              <w:t>☐</w:t>
            </w:r>
          </w:p>
        </w:tc>
      </w:tr>
    </w:tbl>
    <w:p w14:paraId="6261E4B4" w14:textId="77777777" w:rsidR="00A652CE" w:rsidRDefault="00A652CE" w:rsidP="00A652CE">
      <w:pPr>
        <w:pStyle w:val="TableParagraph"/>
        <w:jc w:val="center"/>
        <w:rPr>
          <w:rFonts w:ascii="Segoe UI Symbol" w:hAnsi="Segoe UI Symbol"/>
        </w:rPr>
        <w:sectPr w:rsidR="00A652CE">
          <w:type w:val="continuous"/>
          <w:pgSz w:w="11910" w:h="16840"/>
          <w:pgMar w:top="1400" w:right="708" w:bottom="1200" w:left="1133" w:header="0" w:footer="1000" w:gutter="0"/>
          <w:cols w:space="720"/>
        </w:sect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4357"/>
        <w:gridCol w:w="991"/>
        <w:gridCol w:w="857"/>
      </w:tblGrid>
      <w:tr w:rsidR="00A652CE" w14:paraId="53E3D309" w14:textId="77777777" w:rsidTr="0076114E">
        <w:trPr>
          <w:trHeight w:val="854"/>
        </w:trPr>
        <w:tc>
          <w:tcPr>
            <w:tcW w:w="9501" w:type="dxa"/>
            <w:gridSpan w:val="4"/>
            <w:shd w:val="clear" w:color="auto" w:fill="002849"/>
          </w:tcPr>
          <w:p w14:paraId="608FB7CA" w14:textId="77777777" w:rsidR="00A652CE" w:rsidRDefault="00A652CE" w:rsidP="0076114E">
            <w:pPr>
              <w:pStyle w:val="TableParagraph"/>
              <w:spacing w:before="88"/>
              <w:ind w:left="107"/>
              <w:rPr>
                <w:b/>
              </w:rPr>
            </w:pPr>
            <w:r>
              <w:rPr>
                <w:b/>
                <w:color w:val="FFFFFF"/>
              </w:rPr>
              <w:t>Article</w:t>
            </w:r>
            <w:r>
              <w:rPr>
                <w:b/>
                <w:color w:val="FFFFFF"/>
                <w:spacing w:val="-4"/>
              </w:rPr>
              <w:t xml:space="preserve"> </w:t>
            </w:r>
            <w:r>
              <w:rPr>
                <w:b/>
                <w:color w:val="FFFFFF"/>
              </w:rPr>
              <w:t>5K</w:t>
            </w:r>
            <w:r>
              <w:rPr>
                <w:b/>
                <w:color w:val="FFFFFF"/>
                <w:spacing w:val="-4"/>
              </w:rPr>
              <w:t xml:space="preserve"> </w:t>
            </w:r>
            <w:r>
              <w:rPr>
                <w:b/>
                <w:color w:val="FFFFFF"/>
                <w:spacing w:val="-2"/>
              </w:rPr>
              <w:t>Declaration</w:t>
            </w:r>
          </w:p>
          <w:p w14:paraId="048A9787" w14:textId="77777777" w:rsidR="00A652CE" w:rsidRDefault="00A652CE" w:rsidP="0076114E">
            <w:pPr>
              <w:pStyle w:val="TableParagraph"/>
              <w:spacing w:before="101"/>
              <w:ind w:left="439"/>
            </w:pPr>
            <w:r>
              <w:rPr>
                <w:color w:val="FFFFFF"/>
              </w:rPr>
              <w:t>EU</w:t>
            </w:r>
            <w:r>
              <w:rPr>
                <w:color w:val="FFFFFF"/>
                <w:spacing w:val="-5"/>
              </w:rPr>
              <w:t xml:space="preserve"> </w:t>
            </w:r>
            <w:r>
              <w:rPr>
                <w:color w:val="FFFFFF"/>
              </w:rPr>
              <w:t>Regulation</w:t>
            </w:r>
            <w:r>
              <w:rPr>
                <w:color w:val="FFFFFF"/>
                <w:spacing w:val="-5"/>
              </w:rPr>
              <w:t xml:space="preserve"> </w:t>
            </w:r>
            <w:r>
              <w:rPr>
                <w:color w:val="FFFFFF"/>
              </w:rPr>
              <w:t>2022/576</w:t>
            </w:r>
            <w:r>
              <w:rPr>
                <w:color w:val="FFFFFF"/>
                <w:spacing w:val="-5"/>
              </w:rPr>
              <w:t xml:space="preserve"> </w:t>
            </w:r>
            <w:r>
              <w:rPr>
                <w:color w:val="FFFFFF"/>
              </w:rPr>
              <w:t>on</w:t>
            </w:r>
            <w:r>
              <w:rPr>
                <w:color w:val="FFFFFF"/>
                <w:spacing w:val="-6"/>
              </w:rPr>
              <w:t xml:space="preserve"> </w:t>
            </w:r>
            <w:r>
              <w:rPr>
                <w:color w:val="FFFFFF"/>
              </w:rPr>
              <w:t>restrictive</w:t>
            </w:r>
            <w:r>
              <w:rPr>
                <w:color w:val="FFFFFF"/>
                <w:spacing w:val="-5"/>
              </w:rPr>
              <w:t xml:space="preserve"> </w:t>
            </w:r>
            <w:r>
              <w:rPr>
                <w:color w:val="FFFFFF"/>
              </w:rPr>
              <w:t>measures</w:t>
            </w:r>
            <w:r>
              <w:rPr>
                <w:color w:val="FFFFFF"/>
                <w:spacing w:val="-1"/>
              </w:rPr>
              <w:t xml:space="preserve"> </w:t>
            </w:r>
            <w:r>
              <w:rPr>
                <w:color w:val="FFFFFF"/>
              </w:rPr>
              <w:t>in</w:t>
            </w:r>
            <w:r>
              <w:rPr>
                <w:color w:val="FFFFFF"/>
                <w:spacing w:val="-5"/>
              </w:rPr>
              <w:t xml:space="preserve"> </w:t>
            </w:r>
            <w:r>
              <w:rPr>
                <w:color w:val="FFFFFF"/>
              </w:rPr>
              <w:t>the</w:t>
            </w:r>
            <w:r>
              <w:rPr>
                <w:color w:val="FFFFFF"/>
                <w:spacing w:val="-4"/>
              </w:rPr>
              <w:t xml:space="preserve"> </w:t>
            </w:r>
            <w:r>
              <w:rPr>
                <w:color w:val="FFFFFF"/>
              </w:rPr>
              <w:t>Context</w:t>
            </w:r>
            <w:r>
              <w:rPr>
                <w:color w:val="FFFFFF"/>
                <w:spacing w:val="-5"/>
              </w:rPr>
              <w:t xml:space="preserve"> </w:t>
            </w:r>
            <w:r>
              <w:rPr>
                <w:color w:val="FFFFFF"/>
              </w:rPr>
              <w:t>of</w:t>
            </w:r>
            <w:r>
              <w:rPr>
                <w:color w:val="FFFFFF"/>
                <w:spacing w:val="-4"/>
              </w:rPr>
              <w:t xml:space="preserve"> </w:t>
            </w:r>
            <w:r>
              <w:rPr>
                <w:color w:val="FFFFFF"/>
              </w:rPr>
              <w:t>Russian</w:t>
            </w:r>
            <w:r>
              <w:rPr>
                <w:color w:val="FFFFFF"/>
                <w:spacing w:val="-4"/>
              </w:rPr>
              <w:t xml:space="preserve"> </w:t>
            </w:r>
            <w:r>
              <w:rPr>
                <w:color w:val="FFFFFF"/>
              </w:rPr>
              <w:t>Actions</w:t>
            </w:r>
            <w:r>
              <w:rPr>
                <w:color w:val="FFFFFF"/>
                <w:spacing w:val="-5"/>
              </w:rPr>
              <w:t xml:space="preserve"> </w:t>
            </w:r>
            <w:r>
              <w:rPr>
                <w:color w:val="FFFFFF"/>
              </w:rPr>
              <w:t>in</w:t>
            </w:r>
            <w:r>
              <w:rPr>
                <w:color w:val="FFFFFF"/>
                <w:spacing w:val="-3"/>
              </w:rPr>
              <w:t xml:space="preserve"> </w:t>
            </w:r>
            <w:r>
              <w:rPr>
                <w:color w:val="FFFFFF"/>
              </w:rPr>
              <w:t>the</w:t>
            </w:r>
            <w:r>
              <w:rPr>
                <w:color w:val="FFFFFF"/>
                <w:spacing w:val="-2"/>
              </w:rPr>
              <w:t xml:space="preserve"> Ukraine</w:t>
            </w:r>
          </w:p>
        </w:tc>
      </w:tr>
      <w:tr w:rsidR="00A652CE" w14:paraId="079E7F6B" w14:textId="77777777" w:rsidTr="0076114E">
        <w:trPr>
          <w:trHeight w:val="2027"/>
        </w:trPr>
        <w:tc>
          <w:tcPr>
            <w:tcW w:w="9501" w:type="dxa"/>
            <w:gridSpan w:val="4"/>
            <w:shd w:val="clear" w:color="auto" w:fill="D9D9D9"/>
          </w:tcPr>
          <w:p w14:paraId="6623D490" w14:textId="77777777" w:rsidR="00A652CE" w:rsidRDefault="00A652CE" w:rsidP="0076114E">
            <w:pPr>
              <w:pStyle w:val="TableParagraph"/>
              <w:spacing w:before="88" w:line="276" w:lineRule="auto"/>
              <w:ind w:left="107" w:right="200"/>
            </w:pPr>
            <w:r>
              <w:lastRenderedPageBreak/>
              <w:t xml:space="preserve">In the light of Russian actions in the Ukraine, the European Council adopted a new regulation – </w:t>
            </w:r>
            <w:hyperlink r:id="rId26">
              <w:r>
                <w:rPr>
                  <w:color w:val="0462C1"/>
                  <w:u w:val="single" w:color="0462C1"/>
                </w:rPr>
                <w:t>EU</w:t>
              </w:r>
            </w:hyperlink>
            <w:r>
              <w:rPr>
                <w:color w:val="0462C1"/>
              </w:rPr>
              <w:t xml:space="preserve"> </w:t>
            </w:r>
            <w:hyperlink r:id="rId27">
              <w:r>
                <w:rPr>
                  <w:color w:val="0462C1"/>
                  <w:u w:val="single" w:color="0462C1"/>
                </w:rPr>
                <w:t>Regulation 2022/576</w:t>
              </w:r>
              <w:r>
                <w:t>,</w:t>
              </w:r>
            </w:hyperlink>
            <w:r>
              <w:rPr>
                <w:spacing w:val="40"/>
              </w:rPr>
              <w:t xml:space="preserve"> </w:t>
            </w:r>
            <w:r>
              <w:t>aimed at restricting participation in economic activity by economic operators from the Russian Federation.</w:t>
            </w:r>
            <w:r>
              <w:rPr>
                <w:spacing w:val="40"/>
              </w:rPr>
              <w:t xml:space="preserve"> </w:t>
            </w:r>
            <w:r>
              <w:t>Article 5K of the Regulation prohibits the award or continuation of contracts falling within the scope of the Public Procurement Directives to persons or undertakings related</w:t>
            </w:r>
            <w:r>
              <w:rPr>
                <w:spacing w:val="-5"/>
              </w:rPr>
              <w:t xml:space="preserve"> </w:t>
            </w:r>
            <w:r>
              <w:t>to</w:t>
            </w:r>
            <w:r>
              <w:rPr>
                <w:spacing w:val="-3"/>
              </w:rPr>
              <w:t xml:space="preserve"> </w:t>
            </w:r>
            <w:r>
              <w:t>the</w:t>
            </w:r>
            <w:r>
              <w:rPr>
                <w:spacing w:val="-4"/>
              </w:rPr>
              <w:t xml:space="preserve"> </w:t>
            </w:r>
            <w:r>
              <w:t>Russian</w:t>
            </w:r>
            <w:r>
              <w:rPr>
                <w:spacing w:val="-4"/>
              </w:rPr>
              <w:t xml:space="preserve"> </w:t>
            </w:r>
            <w:r>
              <w:t>Federation.</w:t>
            </w:r>
            <w:r>
              <w:rPr>
                <w:spacing w:val="40"/>
              </w:rPr>
              <w:t xml:space="preserve"> </w:t>
            </w:r>
            <w:r>
              <w:t>To</w:t>
            </w:r>
            <w:r>
              <w:rPr>
                <w:spacing w:val="-3"/>
              </w:rPr>
              <w:t xml:space="preserve"> </w:t>
            </w:r>
            <w:r>
              <w:t>comply</w:t>
            </w:r>
            <w:r>
              <w:rPr>
                <w:spacing w:val="-2"/>
              </w:rPr>
              <w:t xml:space="preserve"> </w:t>
            </w:r>
            <w:r>
              <w:t>with</w:t>
            </w:r>
            <w:r>
              <w:rPr>
                <w:spacing w:val="-6"/>
              </w:rPr>
              <w:t xml:space="preserve"> </w:t>
            </w:r>
            <w:r>
              <w:t>EU</w:t>
            </w:r>
            <w:r>
              <w:rPr>
                <w:spacing w:val="-4"/>
              </w:rPr>
              <w:t xml:space="preserve"> </w:t>
            </w:r>
            <w:r>
              <w:t>Regulation</w:t>
            </w:r>
            <w:r>
              <w:rPr>
                <w:spacing w:val="-5"/>
              </w:rPr>
              <w:t xml:space="preserve"> </w:t>
            </w:r>
            <w:r>
              <w:t>2022/576,</w:t>
            </w:r>
            <w:r>
              <w:rPr>
                <w:spacing w:val="-2"/>
              </w:rPr>
              <w:t xml:space="preserve"> </w:t>
            </w:r>
            <w:r>
              <w:t>the</w:t>
            </w:r>
            <w:r>
              <w:rPr>
                <w:spacing w:val="-2"/>
              </w:rPr>
              <w:t xml:space="preserve"> </w:t>
            </w:r>
            <w:r>
              <w:t>Contracting</w:t>
            </w:r>
            <w:r>
              <w:rPr>
                <w:spacing w:val="-4"/>
              </w:rPr>
              <w:t xml:space="preserve"> </w:t>
            </w:r>
            <w:r>
              <w:t>Authority is seeking a declaration from economic operators to this effect.</w:t>
            </w:r>
          </w:p>
        </w:tc>
      </w:tr>
      <w:tr w:rsidR="00A652CE" w14:paraId="2E3219ED" w14:textId="77777777" w:rsidTr="0076114E">
        <w:trPr>
          <w:trHeight w:val="486"/>
        </w:trPr>
        <w:tc>
          <w:tcPr>
            <w:tcW w:w="7653" w:type="dxa"/>
            <w:gridSpan w:val="2"/>
            <w:shd w:val="clear" w:color="auto" w:fill="E7E6E6"/>
          </w:tcPr>
          <w:p w14:paraId="668ADCF2" w14:textId="77777777" w:rsidR="00A652CE" w:rsidRDefault="00A652CE" w:rsidP="0076114E">
            <w:pPr>
              <w:pStyle w:val="TableParagraph"/>
              <w:spacing w:before="88"/>
              <w:ind w:left="107"/>
            </w:pPr>
            <w:r>
              <w:t>Please</w:t>
            </w:r>
            <w:r>
              <w:rPr>
                <w:spacing w:val="-5"/>
              </w:rPr>
              <w:t xml:space="preserve"> </w:t>
            </w:r>
            <w:r>
              <w:t>check</w:t>
            </w:r>
            <w:r>
              <w:rPr>
                <w:spacing w:val="-4"/>
              </w:rPr>
              <w:t xml:space="preserve"> </w:t>
            </w:r>
            <w:r>
              <w:t>the</w:t>
            </w:r>
            <w:r>
              <w:rPr>
                <w:spacing w:val="-4"/>
              </w:rPr>
              <w:t xml:space="preserve"> </w:t>
            </w:r>
            <w:r>
              <w:t>relevant</w:t>
            </w:r>
            <w:r>
              <w:rPr>
                <w:spacing w:val="-5"/>
              </w:rPr>
              <w:t xml:space="preserve"> </w:t>
            </w:r>
            <w:r>
              <w:t>box</w:t>
            </w:r>
            <w:r>
              <w:rPr>
                <w:spacing w:val="-4"/>
              </w:rPr>
              <w:t xml:space="preserve"> </w:t>
            </w:r>
            <w:r>
              <w:rPr>
                <w:spacing w:val="-2"/>
              </w:rPr>
              <w:t>(Yes/No):</w:t>
            </w:r>
          </w:p>
        </w:tc>
        <w:tc>
          <w:tcPr>
            <w:tcW w:w="991" w:type="dxa"/>
            <w:shd w:val="clear" w:color="auto" w:fill="F1F1F1"/>
          </w:tcPr>
          <w:p w14:paraId="784B2F24" w14:textId="77777777" w:rsidR="00A652CE" w:rsidRDefault="00A652CE" w:rsidP="0076114E">
            <w:pPr>
              <w:pStyle w:val="TableParagraph"/>
              <w:spacing w:before="88"/>
              <w:ind w:left="17" w:right="13"/>
              <w:jc w:val="center"/>
              <w:rPr>
                <w:b/>
              </w:rPr>
            </w:pPr>
            <w:r>
              <w:rPr>
                <w:b/>
                <w:spacing w:val="-5"/>
              </w:rPr>
              <w:t>Yes</w:t>
            </w:r>
          </w:p>
        </w:tc>
        <w:tc>
          <w:tcPr>
            <w:tcW w:w="857" w:type="dxa"/>
            <w:shd w:val="clear" w:color="auto" w:fill="F1F1F1"/>
          </w:tcPr>
          <w:p w14:paraId="775C6240" w14:textId="77777777" w:rsidR="00A652CE" w:rsidRDefault="00A652CE" w:rsidP="0076114E">
            <w:pPr>
              <w:pStyle w:val="TableParagraph"/>
              <w:spacing w:before="88"/>
              <w:ind w:left="10" w:right="1"/>
              <w:jc w:val="center"/>
              <w:rPr>
                <w:b/>
              </w:rPr>
            </w:pPr>
            <w:r>
              <w:rPr>
                <w:b/>
                <w:spacing w:val="-5"/>
              </w:rPr>
              <w:t>No</w:t>
            </w:r>
          </w:p>
        </w:tc>
      </w:tr>
      <w:tr w:rsidR="00A652CE" w14:paraId="691EAEFA" w14:textId="77777777" w:rsidTr="0076114E">
        <w:trPr>
          <w:trHeight w:val="979"/>
        </w:trPr>
        <w:tc>
          <w:tcPr>
            <w:tcW w:w="7653" w:type="dxa"/>
            <w:gridSpan w:val="2"/>
            <w:shd w:val="clear" w:color="auto" w:fill="F1F1F1"/>
          </w:tcPr>
          <w:p w14:paraId="5319697F" w14:textId="77777777" w:rsidR="00A652CE" w:rsidRDefault="00A652CE" w:rsidP="0076114E">
            <w:pPr>
              <w:pStyle w:val="TableParagraph"/>
              <w:spacing w:before="179" w:line="278" w:lineRule="auto"/>
              <w:ind w:left="107"/>
            </w:pPr>
            <w:r>
              <w:t>I</w:t>
            </w:r>
            <w:r>
              <w:rPr>
                <w:spacing w:val="-3"/>
              </w:rPr>
              <w:t xml:space="preserve"> </w:t>
            </w:r>
            <w:r>
              <w:t>declare</w:t>
            </w:r>
            <w:r>
              <w:rPr>
                <w:spacing w:val="-5"/>
              </w:rPr>
              <w:t xml:space="preserve"> </w:t>
            </w:r>
            <w:r>
              <w:t>that</w:t>
            </w:r>
            <w:r>
              <w:rPr>
                <w:spacing w:val="-3"/>
              </w:rPr>
              <w:t xml:space="preserve"> </w:t>
            </w:r>
            <w:r>
              <w:t>none</w:t>
            </w:r>
            <w:r>
              <w:rPr>
                <w:spacing w:val="-5"/>
              </w:rPr>
              <w:t xml:space="preserve"> </w:t>
            </w:r>
            <w:r>
              <w:t>of</w:t>
            </w:r>
            <w:r>
              <w:rPr>
                <w:spacing w:val="-3"/>
              </w:rPr>
              <w:t xml:space="preserve"> </w:t>
            </w:r>
            <w:r>
              <w:t>the</w:t>
            </w:r>
            <w:r>
              <w:rPr>
                <w:spacing w:val="-3"/>
              </w:rPr>
              <w:t xml:space="preserve"> </w:t>
            </w:r>
            <w:r>
              <w:t>exclusions</w:t>
            </w:r>
            <w:r>
              <w:rPr>
                <w:spacing w:val="-3"/>
              </w:rPr>
              <w:t xml:space="preserve"> </w:t>
            </w:r>
            <w:r>
              <w:t>specified</w:t>
            </w:r>
            <w:r>
              <w:rPr>
                <w:spacing w:val="-3"/>
              </w:rPr>
              <w:t xml:space="preserve"> </w:t>
            </w:r>
            <w:r>
              <w:t>in</w:t>
            </w:r>
            <w:r>
              <w:rPr>
                <w:spacing w:val="-7"/>
              </w:rPr>
              <w:t xml:space="preserve"> </w:t>
            </w:r>
            <w:r>
              <w:t>EU</w:t>
            </w:r>
            <w:r>
              <w:rPr>
                <w:spacing w:val="-3"/>
              </w:rPr>
              <w:t xml:space="preserve"> </w:t>
            </w:r>
            <w:r>
              <w:t>Regulation</w:t>
            </w:r>
            <w:r>
              <w:rPr>
                <w:spacing w:val="-4"/>
              </w:rPr>
              <w:t xml:space="preserve"> </w:t>
            </w:r>
            <w:r>
              <w:t>2022/576</w:t>
            </w:r>
            <w:r>
              <w:rPr>
                <w:spacing w:val="-3"/>
              </w:rPr>
              <w:t xml:space="preserve"> </w:t>
            </w:r>
            <w:r>
              <w:t>apply</w:t>
            </w:r>
            <w:r>
              <w:rPr>
                <w:spacing w:val="-3"/>
              </w:rPr>
              <w:t xml:space="preserve"> </w:t>
            </w:r>
            <w:r>
              <w:t>to any party associated with this application.</w:t>
            </w:r>
          </w:p>
        </w:tc>
        <w:tc>
          <w:tcPr>
            <w:tcW w:w="991" w:type="dxa"/>
          </w:tcPr>
          <w:p w14:paraId="10F10328" w14:textId="77777777" w:rsidR="00A652CE" w:rsidRDefault="00A652CE" w:rsidP="0076114E">
            <w:pPr>
              <w:pStyle w:val="TableParagraph"/>
              <w:spacing w:before="53"/>
            </w:pPr>
          </w:p>
          <w:p w14:paraId="0912DD17" w14:textId="77777777" w:rsidR="00A652CE" w:rsidRDefault="00A652CE" w:rsidP="0076114E">
            <w:pPr>
              <w:pStyle w:val="TableParagraph"/>
              <w:ind w:left="17" w:right="12"/>
              <w:jc w:val="center"/>
              <w:rPr>
                <w:rFonts w:ascii="Segoe UI Symbol" w:hAnsi="Segoe UI Symbol"/>
              </w:rPr>
            </w:pPr>
            <w:r>
              <w:rPr>
                <w:rFonts w:ascii="Segoe UI Symbol" w:hAnsi="Segoe UI Symbol"/>
                <w:spacing w:val="-10"/>
              </w:rPr>
              <w:t>☐</w:t>
            </w:r>
          </w:p>
        </w:tc>
        <w:tc>
          <w:tcPr>
            <w:tcW w:w="857" w:type="dxa"/>
          </w:tcPr>
          <w:p w14:paraId="33B880BD" w14:textId="77777777" w:rsidR="00A652CE" w:rsidRDefault="00A652CE" w:rsidP="0076114E">
            <w:pPr>
              <w:pStyle w:val="TableParagraph"/>
              <w:spacing w:before="53"/>
            </w:pPr>
          </w:p>
          <w:p w14:paraId="482FB424"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7BC78EC7" w14:textId="77777777" w:rsidTr="0076114E">
        <w:trPr>
          <w:trHeight w:val="484"/>
        </w:trPr>
        <w:tc>
          <w:tcPr>
            <w:tcW w:w="9501" w:type="dxa"/>
            <w:gridSpan w:val="4"/>
            <w:shd w:val="clear" w:color="auto" w:fill="002849"/>
          </w:tcPr>
          <w:p w14:paraId="592BAE38" w14:textId="77777777" w:rsidR="00A652CE" w:rsidRDefault="00A652CE" w:rsidP="0076114E">
            <w:pPr>
              <w:pStyle w:val="TableParagraph"/>
              <w:spacing w:before="88"/>
              <w:ind w:left="107"/>
              <w:rPr>
                <w:b/>
              </w:rPr>
            </w:pPr>
            <w:r>
              <w:rPr>
                <w:b/>
                <w:color w:val="FFFFFF"/>
              </w:rPr>
              <w:t>Declaration</w:t>
            </w:r>
            <w:r>
              <w:rPr>
                <w:b/>
                <w:color w:val="FFFFFF"/>
                <w:spacing w:val="-10"/>
              </w:rPr>
              <w:t xml:space="preserve"> </w:t>
            </w:r>
            <w:r>
              <w:rPr>
                <w:b/>
                <w:color w:val="FFFFFF"/>
              </w:rPr>
              <w:t>regarding</w:t>
            </w:r>
            <w:r>
              <w:rPr>
                <w:b/>
                <w:color w:val="FFFFFF"/>
                <w:spacing w:val="-8"/>
              </w:rPr>
              <w:t xml:space="preserve"> </w:t>
            </w:r>
            <w:r>
              <w:rPr>
                <w:b/>
                <w:color w:val="FFFFFF"/>
              </w:rPr>
              <w:t>compliance</w:t>
            </w:r>
            <w:r>
              <w:rPr>
                <w:b/>
                <w:color w:val="FFFFFF"/>
                <w:spacing w:val="-9"/>
              </w:rPr>
              <w:t xml:space="preserve"> </w:t>
            </w:r>
            <w:r>
              <w:rPr>
                <w:b/>
                <w:color w:val="FFFFFF"/>
              </w:rPr>
              <w:t>with</w:t>
            </w:r>
            <w:r>
              <w:rPr>
                <w:b/>
                <w:color w:val="FFFFFF"/>
                <w:spacing w:val="-9"/>
              </w:rPr>
              <w:t xml:space="preserve"> </w:t>
            </w:r>
            <w:r>
              <w:rPr>
                <w:b/>
                <w:color w:val="FFFFFF"/>
              </w:rPr>
              <w:t>European</w:t>
            </w:r>
            <w:r>
              <w:rPr>
                <w:b/>
                <w:color w:val="FFFFFF"/>
                <w:spacing w:val="-7"/>
              </w:rPr>
              <w:t xml:space="preserve"> </w:t>
            </w:r>
            <w:r>
              <w:rPr>
                <w:b/>
                <w:color w:val="FFFFFF"/>
              </w:rPr>
              <w:t>General</w:t>
            </w:r>
            <w:r>
              <w:rPr>
                <w:b/>
                <w:color w:val="FFFFFF"/>
                <w:spacing w:val="-7"/>
              </w:rPr>
              <w:t xml:space="preserve"> </w:t>
            </w:r>
            <w:r>
              <w:rPr>
                <w:b/>
                <w:color w:val="FFFFFF"/>
              </w:rPr>
              <w:t>Data</w:t>
            </w:r>
            <w:r>
              <w:rPr>
                <w:b/>
                <w:color w:val="FFFFFF"/>
                <w:spacing w:val="-8"/>
              </w:rPr>
              <w:t xml:space="preserve"> </w:t>
            </w:r>
            <w:r>
              <w:rPr>
                <w:b/>
                <w:color w:val="FFFFFF"/>
              </w:rPr>
              <w:t>Protection</w:t>
            </w:r>
            <w:r>
              <w:rPr>
                <w:b/>
                <w:color w:val="FFFFFF"/>
                <w:spacing w:val="-7"/>
              </w:rPr>
              <w:t xml:space="preserve"> </w:t>
            </w:r>
            <w:r>
              <w:rPr>
                <w:b/>
                <w:color w:val="FFFFFF"/>
              </w:rPr>
              <w:t>Regulation</w:t>
            </w:r>
            <w:r>
              <w:rPr>
                <w:b/>
                <w:color w:val="FFFFFF"/>
                <w:spacing w:val="-7"/>
              </w:rPr>
              <w:t xml:space="preserve"> </w:t>
            </w:r>
            <w:r>
              <w:rPr>
                <w:b/>
                <w:color w:val="FFFFFF"/>
                <w:spacing w:val="-2"/>
              </w:rPr>
              <w:t>(GDPR)</w:t>
            </w:r>
          </w:p>
        </w:tc>
      </w:tr>
      <w:tr w:rsidR="00A652CE" w14:paraId="129A23F5" w14:textId="77777777" w:rsidTr="0076114E">
        <w:trPr>
          <w:trHeight w:val="484"/>
        </w:trPr>
        <w:tc>
          <w:tcPr>
            <w:tcW w:w="7653" w:type="dxa"/>
            <w:gridSpan w:val="2"/>
            <w:shd w:val="clear" w:color="auto" w:fill="D9D9D9"/>
          </w:tcPr>
          <w:p w14:paraId="31BD72D6" w14:textId="77777777" w:rsidR="00A652CE" w:rsidRDefault="00A652CE" w:rsidP="0076114E">
            <w:pPr>
              <w:pStyle w:val="TableParagraph"/>
              <w:spacing w:before="88"/>
              <w:ind w:left="107"/>
            </w:pPr>
            <w:r>
              <w:t>Please</w:t>
            </w:r>
            <w:r>
              <w:rPr>
                <w:spacing w:val="-5"/>
              </w:rPr>
              <w:t xml:space="preserve"> </w:t>
            </w:r>
            <w:r>
              <w:t>check</w:t>
            </w:r>
            <w:r>
              <w:rPr>
                <w:spacing w:val="-4"/>
              </w:rPr>
              <w:t xml:space="preserve"> </w:t>
            </w:r>
            <w:r>
              <w:t>the</w:t>
            </w:r>
            <w:r>
              <w:rPr>
                <w:spacing w:val="-4"/>
              </w:rPr>
              <w:t xml:space="preserve"> </w:t>
            </w:r>
            <w:r>
              <w:t>relevant</w:t>
            </w:r>
            <w:r>
              <w:rPr>
                <w:spacing w:val="-3"/>
              </w:rPr>
              <w:t xml:space="preserve"> </w:t>
            </w:r>
            <w:r>
              <w:t>box</w:t>
            </w:r>
            <w:r>
              <w:rPr>
                <w:spacing w:val="-4"/>
              </w:rPr>
              <w:t xml:space="preserve"> </w:t>
            </w:r>
            <w:r>
              <w:rPr>
                <w:spacing w:val="-2"/>
              </w:rPr>
              <w:t>(Yes/No):</w:t>
            </w:r>
          </w:p>
        </w:tc>
        <w:tc>
          <w:tcPr>
            <w:tcW w:w="991" w:type="dxa"/>
            <w:shd w:val="clear" w:color="auto" w:fill="D9D9D9"/>
          </w:tcPr>
          <w:p w14:paraId="4BEB5009" w14:textId="77777777" w:rsidR="00A652CE" w:rsidRDefault="00A652CE" w:rsidP="0076114E">
            <w:pPr>
              <w:pStyle w:val="TableParagraph"/>
              <w:spacing w:before="88"/>
              <w:ind w:left="17" w:right="13"/>
              <w:jc w:val="center"/>
              <w:rPr>
                <w:b/>
              </w:rPr>
            </w:pPr>
            <w:r>
              <w:rPr>
                <w:b/>
                <w:spacing w:val="-5"/>
              </w:rPr>
              <w:t>Yes</w:t>
            </w:r>
          </w:p>
        </w:tc>
        <w:tc>
          <w:tcPr>
            <w:tcW w:w="857" w:type="dxa"/>
            <w:shd w:val="clear" w:color="auto" w:fill="D9D9D9"/>
          </w:tcPr>
          <w:p w14:paraId="1D6A5060" w14:textId="77777777" w:rsidR="00A652CE" w:rsidRDefault="00A652CE" w:rsidP="0076114E">
            <w:pPr>
              <w:pStyle w:val="TableParagraph"/>
              <w:spacing w:before="88"/>
              <w:ind w:left="10" w:right="1"/>
              <w:jc w:val="center"/>
              <w:rPr>
                <w:b/>
              </w:rPr>
            </w:pPr>
            <w:r>
              <w:rPr>
                <w:b/>
                <w:spacing w:val="-5"/>
              </w:rPr>
              <w:t>No</w:t>
            </w:r>
          </w:p>
        </w:tc>
      </w:tr>
      <w:tr w:rsidR="00A652CE" w14:paraId="7E33E217" w14:textId="77777777" w:rsidTr="0076114E">
        <w:trPr>
          <w:trHeight w:val="981"/>
        </w:trPr>
        <w:tc>
          <w:tcPr>
            <w:tcW w:w="7653" w:type="dxa"/>
            <w:gridSpan w:val="2"/>
            <w:shd w:val="clear" w:color="auto" w:fill="F1F1F1"/>
          </w:tcPr>
          <w:p w14:paraId="3E622082" w14:textId="77777777" w:rsidR="00A652CE" w:rsidRDefault="00A652CE" w:rsidP="0076114E">
            <w:pPr>
              <w:pStyle w:val="TableParagraph"/>
              <w:spacing w:before="181" w:line="276" w:lineRule="auto"/>
              <w:ind w:left="107"/>
            </w:pPr>
            <w:r>
              <w:t>I</w:t>
            </w:r>
            <w:r>
              <w:rPr>
                <w:spacing w:val="-3"/>
              </w:rPr>
              <w:t xml:space="preserve"> </w:t>
            </w:r>
            <w:r>
              <w:t>declare</w:t>
            </w:r>
            <w:r>
              <w:rPr>
                <w:spacing w:val="-5"/>
              </w:rPr>
              <w:t xml:space="preserve"> </w:t>
            </w:r>
            <w:r>
              <w:t>to</w:t>
            </w:r>
            <w:r>
              <w:rPr>
                <w:spacing w:val="-4"/>
              </w:rPr>
              <w:t xml:space="preserve"> </w:t>
            </w:r>
            <w:r>
              <w:t>comply</w:t>
            </w:r>
            <w:r>
              <w:rPr>
                <w:spacing w:val="-3"/>
              </w:rPr>
              <w:t xml:space="preserve"> </w:t>
            </w:r>
            <w:r>
              <w:t>with</w:t>
            </w:r>
            <w:r>
              <w:rPr>
                <w:spacing w:val="-3"/>
              </w:rPr>
              <w:t xml:space="preserve"> </w:t>
            </w:r>
            <w:r>
              <w:t>Privacy</w:t>
            </w:r>
            <w:r>
              <w:rPr>
                <w:spacing w:val="-5"/>
              </w:rPr>
              <w:t xml:space="preserve"> </w:t>
            </w:r>
            <w:r>
              <w:t>and</w:t>
            </w:r>
            <w:r>
              <w:rPr>
                <w:spacing w:val="-5"/>
              </w:rPr>
              <w:t xml:space="preserve"> </w:t>
            </w:r>
            <w:r>
              <w:t>data</w:t>
            </w:r>
            <w:r>
              <w:rPr>
                <w:spacing w:val="-3"/>
              </w:rPr>
              <w:t xml:space="preserve"> </w:t>
            </w:r>
            <w:r>
              <w:t>protection</w:t>
            </w:r>
            <w:r>
              <w:rPr>
                <w:spacing w:val="-4"/>
              </w:rPr>
              <w:t xml:space="preserve"> </w:t>
            </w:r>
            <w:r>
              <w:t>requirements</w:t>
            </w:r>
            <w:r>
              <w:rPr>
                <w:spacing w:val="-5"/>
              </w:rPr>
              <w:t xml:space="preserve"> </w:t>
            </w:r>
            <w:r>
              <w:t>of</w:t>
            </w:r>
            <w:r>
              <w:rPr>
                <w:spacing w:val="-3"/>
              </w:rPr>
              <w:t xml:space="preserve"> </w:t>
            </w:r>
            <w:r>
              <w:t>the</w:t>
            </w:r>
            <w:r>
              <w:rPr>
                <w:spacing w:val="-3"/>
              </w:rPr>
              <w:t xml:space="preserve"> </w:t>
            </w:r>
            <w:r>
              <w:t>(EU) General Data Protection Regulation (GDPR) No. 679/2016.</w:t>
            </w:r>
          </w:p>
        </w:tc>
        <w:tc>
          <w:tcPr>
            <w:tcW w:w="991" w:type="dxa"/>
          </w:tcPr>
          <w:p w14:paraId="5585DF09" w14:textId="77777777" w:rsidR="00A652CE" w:rsidRDefault="00A652CE" w:rsidP="0076114E">
            <w:pPr>
              <w:pStyle w:val="TableParagraph"/>
              <w:spacing w:before="55"/>
            </w:pPr>
          </w:p>
          <w:p w14:paraId="0BCA44DF" w14:textId="77777777" w:rsidR="00A652CE" w:rsidRDefault="00A652CE" w:rsidP="0076114E">
            <w:pPr>
              <w:pStyle w:val="TableParagraph"/>
              <w:ind w:left="17" w:right="12"/>
              <w:jc w:val="center"/>
              <w:rPr>
                <w:rFonts w:ascii="Segoe UI Symbol" w:hAnsi="Segoe UI Symbol"/>
              </w:rPr>
            </w:pPr>
            <w:r>
              <w:rPr>
                <w:rFonts w:ascii="Segoe UI Symbol" w:hAnsi="Segoe UI Symbol"/>
                <w:spacing w:val="-10"/>
              </w:rPr>
              <w:t>☐</w:t>
            </w:r>
          </w:p>
        </w:tc>
        <w:tc>
          <w:tcPr>
            <w:tcW w:w="857" w:type="dxa"/>
          </w:tcPr>
          <w:p w14:paraId="69C0E85D" w14:textId="77777777" w:rsidR="00A652CE" w:rsidRDefault="00A652CE" w:rsidP="0076114E">
            <w:pPr>
              <w:pStyle w:val="TableParagraph"/>
              <w:spacing w:before="55"/>
            </w:pPr>
          </w:p>
          <w:p w14:paraId="289F3152"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504FCCE6" w14:textId="77777777" w:rsidTr="0076114E">
        <w:trPr>
          <w:trHeight w:val="1720"/>
        </w:trPr>
        <w:tc>
          <w:tcPr>
            <w:tcW w:w="7653" w:type="dxa"/>
            <w:gridSpan w:val="2"/>
            <w:shd w:val="clear" w:color="auto" w:fill="F1F1F1"/>
          </w:tcPr>
          <w:p w14:paraId="27757B40" w14:textId="77777777" w:rsidR="00A652CE" w:rsidRDefault="00A652CE" w:rsidP="0076114E">
            <w:pPr>
              <w:pStyle w:val="TableParagraph"/>
              <w:spacing w:before="88" w:line="276" w:lineRule="auto"/>
              <w:ind w:left="107"/>
            </w:pPr>
            <w:r>
              <w:t>I agree that should the circumstances declared above change, rendering the economic operator non-compliant, the Contracting Authority may eliminate the economic</w:t>
            </w:r>
            <w:r>
              <w:rPr>
                <w:spacing w:val="-5"/>
              </w:rPr>
              <w:t xml:space="preserve"> </w:t>
            </w:r>
            <w:r>
              <w:t>operator</w:t>
            </w:r>
            <w:r>
              <w:rPr>
                <w:spacing w:val="-3"/>
              </w:rPr>
              <w:t xml:space="preserve"> </w:t>
            </w:r>
            <w:r>
              <w:t>during</w:t>
            </w:r>
            <w:r>
              <w:rPr>
                <w:spacing w:val="-6"/>
              </w:rPr>
              <w:t xml:space="preserve"> </w:t>
            </w:r>
            <w:r>
              <w:t>the</w:t>
            </w:r>
            <w:r>
              <w:rPr>
                <w:spacing w:val="-3"/>
              </w:rPr>
              <w:t xml:space="preserve"> </w:t>
            </w:r>
            <w:r>
              <w:t>course</w:t>
            </w:r>
            <w:r>
              <w:rPr>
                <w:spacing w:val="-5"/>
              </w:rPr>
              <w:t xml:space="preserve"> </w:t>
            </w:r>
            <w:r>
              <w:t>of</w:t>
            </w:r>
            <w:r>
              <w:rPr>
                <w:spacing w:val="-3"/>
              </w:rPr>
              <w:t xml:space="preserve"> </w:t>
            </w:r>
            <w:r>
              <w:t>a</w:t>
            </w:r>
            <w:r>
              <w:rPr>
                <w:spacing w:val="-6"/>
              </w:rPr>
              <w:t xml:space="preserve"> </w:t>
            </w:r>
            <w:r>
              <w:t>procurement</w:t>
            </w:r>
            <w:r>
              <w:rPr>
                <w:spacing w:val="-3"/>
              </w:rPr>
              <w:t xml:space="preserve"> </w:t>
            </w:r>
            <w:r>
              <w:t>process.</w:t>
            </w:r>
            <w:r>
              <w:rPr>
                <w:spacing w:val="-3"/>
              </w:rPr>
              <w:t xml:space="preserve"> </w:t>
            </w:r>
            <w:r>
              <w:t>The</w:t>
            </w:r>
            <w:r>
              <w:rPr>
                <w:spacing w:val="-3"/>
              </w:rPr>
              <w:t xml:space="preserve"> </w:t>
            </w:r>
            <w:r>
              <w:t>Contracting Authority also reserves the right to terminate any signed Contract(s) should the circumstances change post conclusion of the procurement process.</w:t>
            </w:r>
          </w:p>
        </w:tc>
        <w:tc>
          <w:tcPr>
            <w:tcW w:w="991" w:type="dxa"/>
          </w:tcPr>
          <w:p w14:paraId="6106197E" w14:textId="77777777" w:rsidR="00A652CE" w:rsidRDefault="00A652CE" w:rsidP="0076114E">
            <w:pPr>
              <w:pStyle w:val="TableParagraph"/>
            </w:pPr>
          </w:p>
          <w:p w14:paraId="420CEF68" w14:textId="77777777" w:rsidR="00A652CE" w:rsidRDefault="00A652CE" w:rsidP="0076114E">
            <w:pPr>
              <w:pStyle w:val="TableParagraph"/>
              <w:spacing w:before="154"/>
            </w:pPr>
          </w:p>
          <w:p w14:paraId="0549538F" w14:textId="77777777" w:rsidR="00A652CE" w:rsidRDefault="00A652CE" w:rsidP="0076114E">
            <w:pPr>
              <w:pStyle w:val="TableParagraph"/>
              <w:ind w:left="17" w:right="12"/>
              <w:jc w:val="center"/>
              <w:rPr>
                <w:rFonts w:ascii="Segoe UI Symbol" w:hAnsi="Segoe UI Symbol"/>
              </w:rPr>
            </w:pPr>
            <w:r>
              <w:rPr>
                <w:rFonts w:ascii="Segoe UI Symbol" w:hAnsi="Segoe UI Symbol"/>
                <w:spacing w:val="-10"/>
              </w:rPr>
              <w:t>☐</w:t>
            </w:r>
          </w:p>
        </w:tc>
        <w:tc>
          <w:tcPr>
            <w:tcW w:w="857" w:type="dxa"/>
          </w:tcPr>
          <w:p w14:paraId="69174234" w14:textId="77777777" w:rsidR="00A652CE" w:rsidRDefault="00A652CE" w:rsidP="0076114E">
            <w:pPr>
              <w:pStyle w:val="TableParagraph"/>
            </w:pPr>
          </w:p>
          <w:p w14:paraId="3C53BA01" w14:textId="77777777" w:rsidR="00A652CE" w:rsidRDefault="00A652CE" w:rsidP="0076114E">
            <w:pPr>
              <w:pStyle w:val="TableParagraph"/>
              <w:spacing w:before="154"/>
            </w:pPr>
          </w:p>
          <w:p w14:paraId="73138E87" w14:textId="77777777" w:rsidR="00A652CE" w:rsidRDefault="00A652CE" w:rsidP="0076114E">
            <w:pPr>
              <w:pStyle w:val="TableParagraph"/>
              <w:ind w:left="10"/>
              <w:jc w:val="center"/>
              <w:rPr>
                <w:rFonts w:ascii="Segoe UI Symbol" w:hAnsi="Segoe UI Symbol"/>
              </w:rPr>
            </w:pPr>
            <w:r>
              <w:rPr>
                <w:rFonts w:ascii="Segoe UI Symbol" w:hAnsi="Segoe UI Symbol"/>
                <w:spacing w:val="-10"/>
              </w:rPr>
              <w:t>☐</w:t>
            </w:r>
          </w:p>
        </w:tc>
      </w:tr>
      <w:tr w:rsidR="00A652CE" w14:paraId="5D1EC7F6" w14:textId="77777777" w:rsidTr="0076114E">
        <w:trPr>
          <w:trHeight w:val="1696"/>
        </w:trPr>
        <w:tc>
          <w:tcPr>
            <w:tcW w:w="9501" w:type="dxa"/>
            <w:gridSpan w:val="4"/>
            <w:shd w:val="clear" w:color="auto" w:fill="F1F1F1"/>
          </w:tcPr>
          <w:p w14:paraId="20747723" w14:textId="77777777" w:rsidR="00A652CE" w:rsidRDefault="00A652CE" w:rsidP="0076114E">
            <w:pPr>
              <w:pStyle w:val="TableParagraph"/>
              <w:spacing w:before="28"/>
              <w:ind w:left="107"/>
            </w:pPr>
            <w:r>
              <w:t>This</w:t>
            </w:r>
            <w:r>
              <w:rPr>
                <w:spacing w:val="-4"/>
              </w:rPr>
              <w:t xml:space="preserve"> </w:t>
            </w:r>
            <w:r>
              <w:t>Declaration</w:t>
            </w:r>
            <w:r>
              <w:rPr>
                <w:spacing w:val="-4"/>
              </w:rPr>
              <w:t xml:space="preserve"> </w:t>
            </w:r>
            <w:r>
              <w:t>is</w:t>
            </w:r>
            <w:r>
              <w:rPr>
                <w:spacing w:val="-4"/>
              </w:rPr>
              <w:t xml:space="preserve"> </w:t>
            </w:r>
            <w:r>
              <w:t>made</w:t>
            </w:r>
            <w:r>
              <w:rPr>
                <w:spacing w:val="-5"/>
              </w:rPr>
              <w:t xml:space="preserve"> </w:t>
            </w:r>
            <w:r>
              <w:t>for</w:t>
            </w:r>
            <w:r>
              <w:rPr>
                <w:spacing w:val="-3"/>
              </w:rPr>
              <w:t xml:space="preserve"> </w:t>
            </w:r>
            <w:r>
              <w:t>the</w:t>
            </w:r>
            <w:r>
              <w:rPr>
                <w:spacing w:val="-3"/>
              </w:rPr>
              <w:t xml:space="preserve"> </w:t>
            </w:r>
            <w:r>
              <w:t>benefit</w:t>
            </w:r>
            <w:r>
              <w:rPr>
                <w:spacing w:val="-5"/>
              </w:rPr>
              <w:t xml:space="preserve"> </w:t>
            </w:r>
            <w:r>
              <w:t>of</w:t>
            </w:r>
            <w:r>
              <w:rPr>
                <w:spacing w:val="-3"/>
              </w:rPr>
              <w:t xml:space="preserve"> </w:t>
            </w:r>
            <w:r>
              <w:t>the</w:t>
            </w:r>
            <w:r>
              <w:rPr>
                <w:spacing w:val="-4"/>
              </w:rPr>
              <w:t xml:space="preserve"> </w:t>
            </w:r>
            <w:r>
              <w:t>Contracting</w:t>
            </w:r>
            <w:r>
              <w:rPr>
                <w:spacing w:val="-3"/>
              </w:rPr>
              <w:t xml:space="preserve"> </w:t>
            </w:r>
            <w:r>
              <w:rPr>
                <w:spacing w:val="-2"/>
              </w:rPr>
              <w:t>Authority.</w:t>
            </w:r>
          </w:p>
          <w:p w14:paraId="2F0B3C8D" w14:textId="77777777" w:rsidR="00A652CE" w:rsidRDefault="00A652CE" w:rsidP="0076114E">
            <w:pPr>
              <w:pStyle w:val="TableParagraph"/>
              <w:spacing w:before="77" w:line="276" w:lineRule="auto"/>
              <w:ind w:left="107" w:right="200"/>
            </w:pPr>
            <w:r>
              <w:t>I certify that the information provided in this declaration is accurate and complete to the best of my knowledge</w:t>
            </w:r>
            <w:r>
              <w:rPr>
                <w:spacing w:val="-2"/>
              </w:rPr>
              <w:t xml:space="preserve"> </w:t>
            </w:r>
            <w:r>
              <w:t>and</w:t>
            </w:r>
            <w:r>
              <w:rPr>
                <w:spacing w:val="-3"/>
              </w:rPr>
              <w:t xml:space="preserve"> </w:t>
            </w:r>
            <w:r>
              <w:t>belief.</w:t>
            </w:r>
            <w:r>
              <w:rPr>
                <w:spacing w:val="40"/>
              </w:rPr>
              <w:t xml:space="preserve"> </w:t>
            </w:r>
            <w:r>
              <w:t>I</w:t>
            </w:r>
            <w:r>
              <w:rPr>
                <w:spacing w:val="-2"/>
              </w:rPr>
              <w:t xml:space="preserve"> </w:t>
            </w:r>
            <w:r>
              <w:t>understand</w:t>
            </w:r>
            <w:r>
              <w:rPr>
                <w:spacing w:val="-3"/>
              </w:rPr>
              <w:t xml:space="preserve"> </w:t>
            </w:r>
            <w:r>
              <w:t>that</w:t>
            </w:r>
            <w:r>
              <w:rPr>
                <w:spacing w:val="-5"/>
              </w:rPr>
              <w:t xml:space="preserve"> </w:t>
            </w:r>
            <w:r>
              <w:t>the</w:t>
            </w:r>
            <w:r>
              <w:rPr>
                <w:spacing w:val="-2"/>
              </w:rPr>
              <w:t xml:space="preserve"> </w:t>
            </w:r>
            <w:r>
              <w:t>provision</w:t>
            </w:r>
            <w:r>
              <w:rPr>
                <w:spacing w:val="-6"/>
              </w:rPr>
              <w:t xml:space="preserve"> </w:t>
            </w:r>
            <w:r>
              <w:t>of</w:t>
            </w:r>
            <w:r>
              <w:rPr>
                <w:spacing w:val="-2"/>
              </w:rPr>
              <w:t xml:space="preserve"> </w:t>
            </w:r>
            <w:r>
              <w:t>inaccurate</w:t>
            </w:r>
            <w:r>
              <w:rPr>
                <w:spacing w:val="-4"/>
              </w:rPr>
              <w:t xml:space="preserve"> </w:t>
            </w:r>
            <w:r>
              <w:t>or</w:t>
            </w:r>
            <w:r>
              <w:rPr>
                <w:spacing w:val="-4"/>
              </w:rPr>
              <w:t xml:space="preserve"> </w:t>
            </w:r>
            <w:r>
              <w:t>misleading</w:t>
            </w:r>
            <w:r>
              <w:rPr>
                <w:spacing w:val="-3"/>
              </w:rPr>
              <w:t xml:space="preserve"> </w:t>
            </w:r>
            <w:r>
              <w:t>information</w:t>
            </w:r>
            <w:r>
              <w:rPr>
                <w:spacing w:val="-6"/>
              </w:rPr>
              <w:t xml:space="preserve"> </w:t>
            </w:r>
            <w:r>
              <w:t>in</w:t>
            </w:r>
            <w:r>
              <w:rPr>
                <w:spacing w:val="-2"/>
              </w:rPr>
              <w:t xml:space="preserve"> </w:t>
            </w:r>
            <w:r>
              <w:t>this Declaration will lead to my organisation being excluded from participation in this and future competitions and I am signing on behalf of:</w:t>
            </w:r>
          </w:p>
        </w:tc>
      </w:tr>
      <w:tr w:rsidR="00A652CE" w14:paraId="2D0F6159" w14:textId="77777777" w:rsidTr="0076114E">
        <w:trPr>
          <w:trHeight w:val="486"/>
        </w:trPr>
        <w:tc>
          <w:tcPr>
            <w:tcW w:w="3296" w:type="dxa"/>
            <w:shd w:val="clear" w:color="auto" w:fill="002849"/>
          </w:tcPr>
          <w:p w14:paraId="00EA00F0" w14:textId="77777777" w:rsidR="00A652CE" w:rsidRDefault="00A652CE" w:rsidP="0076114E">
            <w:pPr>
              <w:pStyle w:val="TableParagraph"/>
              <w:spacing w:before="88"/>
              <w:ind w:left="107"/>
            </w:pPr>
            <w:r>
              <w:rPr>
                <w:color w:val="FFFFFF"/>
              </w:rPr>
              <w:t>Name</w:t>
            </w:r>
            <w:r>
              <w:rPr>
                <w:color w:val="FFFFFF"/>
                <w:spacing w:val="-5"/>
              </w:rPr>
              <w:t xml:space="preserve"> </w:t>
            </w:r>
            <w:r>
              <w:rPr>
                <w:color w:val="FFFFFF"/>
              </w:rPr>
              <w:t>of</w:t>
            </w:r>
            <w:r>
              <w:rPr>
                <w:color w:val="FFFFFF"/>
                <w:spacing w:val="-4"/>
              </w:rPr>
              <w:t xml:space="preserve"> </w:t>
            </w:r>
            <w:r>
              <w:rPr>
                <w:color w:val="FFFFFF"/>
              </w:rPr>
              <w:t>Economic</w:t>
            </w:r>
            <w:r>
              <w:rPr>
                <w:color w:val="FFFFFF"/>
                <w:spacing w:val="-2"/>
              </w:rPr>
              <w:t xml:space="preserve"> Operator:</w:t>
            </w:r>
          </w:p>
        </w:tc>
        <w:tc>
          <w:tcPr>
            <w:tcW w:w="6205" w:type="dxa"/>
            <w:gridSpan w:val="3"/>
          </w:tcPr>
          <w:p w14:paraId="2C329F20" w14:textId="77777777" w:rsidR="00A652CE" w:rsidRDefault="00A652CE" w:rsidP="0076114E">
            <w:pPr>
              <w:pStyle w:val="TableParagraph"/>
              <w:rPr>
                <w:rFonts w:ascii="Times New Roman"/>
              </w:rPr>
            </w:pPr>
          </w:p>
        </w:tc>
      </w:tr>
      <w:tr w:rsidR="00A652CE" w14:paraId="5512F8D7" w14:textId="77777777" w:rsidTr="00115F11">
        <w:trPr>
          <w:trHeight w:val="484"/>
        </w:trPr>
        <w:tc>
          <w:tcPr>
            <w:tcW w:w="3296" w:type="dxa"/>
            <w:tcBorders>
              <w:bottom w:val="single" w:sz="4" w:space="0" w:color="auto"/>
            </w:tcBorders>
            <w:shd w:val="clear" w:color="auto" w:fill="002849"/>
          </w:tcPr>
          <w:p w14:paraId="421666B1" w14:textId="77777777" w:rsidR="00A652CE" w:rsidRDefault="00A652CE" w:rsidP="0076114E">
            <w:pPr>
              <w:pStyle w:val="TableParagraph"/>
              <w:spacing w:before="88"/>
              <w:ind w:left="107"/>
            </w:pPr>
            <w:r>
              <w:rPr>
                <w:color w:val="FFFFFF"/>
              </w:rPr>
              <w:t>Authorised</w:t>
            </w:r>
            <w:r>
              <w:rPr>
                <w:color w:val="FFFFFF"/>
                <w:spacing w:val="-10"/>
              </w:rPr>
              <w:t xml:space="preserve"> </w:t>
            </w:r>
            <w:r>
              <w:rPr>
                <w:color w:val="FFFFFF"/>
                <w:spacing w:val="-2"/>
              </w:rPr>
              <w:t>Signatory:</w:t>
            </w:r>
          </w:p>
        </w:tc>
        <w:tc>
          <w:tcPr>
            <w:tcW w:w="6205" w:type="dxa"/>
            <w:gridSpan w:val="3"/>
          </w:tcPr>
          <w:p w14:paraId="706E5DD7" w14:textId="77777777" w:rsidR="00A652CE" w:rsidRDefault="00A652CE" w:rsidP="0076114E">
            <w:pPr>
              <w:pStyle w:val="TableParagraph"/>
              <w:rPr>
                <w:rFonts w:ascii="Times New Roman"/>
              </w:rPr>
            </w:pPr>
          </w:p>
        </w:tc>
      </w:tr>
      <w:tr w:rsidR="00A652CE" w14:paraId="088C6704" w14:textId="77777777" w:rsidTr="00115F11">
        <w:trPr>
          <w:trHeight w:val="484"/>
        </w:trPr>
        <w:tc>
          <w:tcPr>
            <w:tcW w:w="3296" w:type="dxa"/>
            <w:tcBorders>
              <w:top w:val="single" w:sz="4" w:space="0" w:color="auto"/>
              <w:bottom w:val="single" w:sz="4" w:space="0" w:color="auto"/>
            </w:tcBorders>
            <w:shd w:val="clear" w:color="auto" w:fill="002849"/>
          </w:tcPr>
          <w:p w14:paraId="53E13422" w14:textId="77777777" w:rsidR="00A652CE" w:rsidRDefault="00A652CE" w:rsidP="0076114E">
            <w:pPr>
              <w:pStyle w:val="TableParagraph"/>
              <w:spacing w:before="88"/>
              <w:ind w:left="107"/>
            </w:pPr>
            <w:r>
              <w:rPr>
                <w:color w:val="FFFFFF"/>
              </w:rPr>
              <w:t>Name</w:t>
            </w:r>
            <w:r>
              <w:rPr>
                <w:color w:val="FFFFFF"/>
                <w:spacing w:val="-3"/>
              </w:rPr>
              <w:t xml:space="preserve"> </w:t>
            </w:r>
            <w:r>
              <w:rPr>
                <w:color w:val="FFFFFF"/>
              </w:rPr>
              <w:t>in</w:t>
            </w:r>
            <w:r>
              <w:rPr>
                <w:color w:val="FFFFFF"/>
                <w:spacing w:val="-6"/>
              </w:rPr>
              <w:t xml:space="preserve"> </w:t>
            </w:r>
            <w:r>
              <w:rPr>
                <w:color w:val="FFFFFF"/>
              </w:rPr>
              <w:t>Block</w:t>
            </w:r>
            <w:r>
              <w:rPr>
                <w:color w:val="FFFFFF"/>
                <w:spacing w:val="-2"/>
              </w:rPr>
              <w:t xml:space="preserve"> Capitals:</w:t>
            </w:r>
          </w:p>
        </w:tc>
        <w:tc>
          <w:tcPr>
            <w:tcW w:w="6205" w:type="dxa"/>
            <w:gridSpan w:val="3"/>
          </w:tcPr>
          <w:p w14:paraId="0199E900" w14:textId="77777777" w:rsidR="00A652CE" w:rsidRDefault="00A652CE" w:rsidP="0076114E">
            <w:pPr>
              <w:pStyle w:val="TableParagraph"/>
              <w:rPr>
                <w:rFonts w:ascii="Times New Roman"/>
              </w:rPr>
            </w:pPr>
          </w:p>
        </w:tc>
      </w:tr>
      <w:tr w:rsidR="00A652CE" w14:paraId="4C264978" w14:textId="77777777" w:rsidTr="00115F11">
        <w:trPr>
          <w:trHeight w:val="794"/>
        </w:trPr>
        <w:tc>
          <w:tcPr>
            <w:tcW w:w="3296" w:type="dxa"/>
            <w:tcBorders>
              <w:top w:val="single" w:sz="4" w:space="0" w:color="auto"/>
              <w:bottom w:val="single" w:sz="4" w:space="0" w:color="auto"/>
            </w:tcBorders>
            <w:shd w:val="clear" w:color="auto" w:fill="002849"/>
          </w:tcPr>
          <w:p w14:paraId="0D58B8E8" w14:textId="77777777" w:rsidR="00A652CE" w:rsidRDefault="00A652CE" w:rsidP="0076114E">
            <w:pPr>
              <w:pStyle w:val="TableParagraph"/>
              <w:spacing w:before="88" w:line="278" w:lineRule="auto"/>
              <w:ind w:left="107"/>
            </w:pPr>
            <w:r>
              <w:rPr>
                <w:color w:val="FFFFFF"/>
              </w:rPr>
              <w:t>Position</w:t>
            </w:r>
            <w:r>
              <w:rPr>
                <w:color w:val="FFFFFF"/>
                <w:spacing w:val="-13"/>
              </w:rPr>
              <w:t xml:space="preserve"> </w:t>
            </w:r>
            <w:r>
              <w:rPr>
                <w:color w:val="FFFFFF"/>
              </w:rPr>
              <w:t>within</w:t>
            </w:r>
            <w:r>
              <w:rPr>
                <w:color w:val="FFFFFF"/>
                <w:spacing w:val="-12"/>
              </w:rPr>
              <w:t xml:space="preserve"> </w:t>
            </w:r>
            <w:r>
              <w:rPr>
                <w:color w:val="FFFFFF"/>
              </w:rPr>
              <w:t>the</w:t>
            </w:r>
            <w:r>
              <w:rPr>
                <w:color w:val="FFFFFF"/>
                <w:spacing w:val="-11"/>
              </w:rPr>
              <w:t xml:space="preserve"> </w:t>
            </w:r>
            <w:r>
              <w:rPr>
                <w:color w:val="FFFFFF"/>
              </w:rPr>
              <w:t xml:space="preserve">Economic </w:t>
            </w:r>
            <w:r>
              <w:rPr>
                <w:color w:val="FFFFFF"/>
                <w:spacing w:val="-2"/>
              </w:rPr>
              <w:t>Operator:</w:t>
            </w:r>
          </w:p>
        </w:tc>
        <w:tc>
          <w:tcPr>
            <w:tcW w:w="6205" w:type="dxa"/>
            <w:gridSpan w:val="3"/>
          </w:tcPr>
          <w:p w14:paraId="1FBA60F5" w14:textId="77777777" w:rsidR="00A652CE" w:rsidRDefault="00A652CE" w:rsidP="0076114E">
            <w:pPr>
              <w:pStyle w:val="TableParagraph"/>
              <w:rPr>
                <w:rFonts w:ascii="Times New Roman"/>
              </w:rPr>
            </w:pPr>
          </w:p>
        </w:tc>
      </w:tr>
      <w:tr w:rsidR="00A652CE" w14:paraId="77F8FD33" w14:textId="77777777" w:rsidTr="00115F11">
        <w:trPr>
          <w:trHeight w:val="484"/>
        </w:trPr>
        <w:tc>
          <w:tcPr>
            <w:tcW w:w="3296" w:type="dxa"/>
            <w:tcBorders>
              <w:top w:val="single" w:sz="4" w:space="0" w:color="auto"/>
            </w:tcBorders>
            <w:shd w:val="clear" w:color="auto" w:fill="002849"/>
          </w:tcPr>
          <w:p w14:paraId="73DD5419" w14:textId="77777777" w:rsidR="00A652CE" w:rsidRDefault="00A652CE" w:rsidP="0076114E">
            <w:pPr>
              <w:pStyle w:val="TableParagraph"/>
              <w:spacing w:before="88"/>
              <w:ind w:left="107"/>
            </w:pPr>
            <w:r>
              <w:rPr>
                <w:color w:val="FFFFFF"/>
                <w:spacing w:val="-2"/>
              </w:rPr>
              <w:t>Date:</w:t>
            </w:r>
          </w:p>
        </w:tc>
        <w:tc>
          <w:tcPr>
            <w:tcW w:w="6205" w:type="dxa"/>
            <w:gridSpan w:val="3"/>
          </w:tcPr>
          <w:p w14:paraId="0CF040F7" w14:textId="77777777" w:rsidR="00A652CE" w:rsidRDefault="00A652CE" w:rsidP="0076114E">
            <w:pPr>
              <w:pStyle w:val="TableParagraph"/>
              <w:rPr>
                <w:rFonts w:ascii="Times New Roman"/>
              </w:rPr>
            </w:pPr>
          </w:p>
        </w:tc>
      </w:tr>
    </w:tbl>
    <w:p w14:paraId="26167395" w14:textId="77777777" w:rsidR="00A652CE" w:rsidRDefault="00A652CE" w:rsidP="00A652CE">
      <w:pPr>
        <w:pStyle w:val="TableParagraph"/>
        <w:rPr>
          <w:rFonts w:ascii="Times New Roman"/>
        </w:rPr>
        <w:sectPr w:rsidR="00A652CE">
          <w:type w:val="continuous"/>
          <w:pgSz w:w="11910" w:h="16840"/>
          <w:pgMar w:top="1400" w:right="708" w:bottom="1200" w:left="1133" w:header="0" w:footer="1000" w:gutter="0"/>
          <w:cols w:space="720"/>
        </w:sectPr>
      </w:pPr>
    </w:p>
    <w:p w14:paraId="465CDDE4" w14:textId="77777777" w:rsidR="00A652CE" w:rsidRDefault="00A652CE" w:rsidP="00A652CE">
      <w:pPr>
        <w:pStyle w:val="BodyText"/>
        <w:ind w:left="278"/>
        <w:jc w:val="left"/>
        <w:rPr>
          <w:sz w:val="20"/>
        </w:rPr>
      </w:pPr>
      <w:r>
        <w:rPr>
          <w:noProof/>
          <w:sz w:val="20"/>
          <w:lang w:val="en-IE" w:eastAsia="en-IE"/>
        </w:rPr>
        <w:lastRenderedPageBreak/>
        <mc:AlternateContent>
          <mc:Choice Requires="wps">
            <w:drawing>
              <wp:inline distT="0" distB="0" distL="0" distR="0" wp14:anchorId="1B17C12A" wp14:editId="795A186F">
                <wp:extent cx="5769610" cy="65278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652780"/>
                        </a:xfrm>
                        <a:prstGeom prst="rect">
                          <a:avLst/>
                        </a:prstGeom>
                        <a:solidFill>
                          <a:srgbClr val="001F5F"/>
                        </a:solidFill>
                      </wps:spPr>
                      <wps:txbx>
                        <w:txbxContent>
                          <w:p w14:paraId="2631FAF1" w14:textId="77777777" w:rsidR="0028767B" w:rsidRDefault="0028767B" w:rsidP="00A652CE">
                            <w:pPr>
                              <w:spacing w:before="2"/>
                              <w:ind w:left="28"/>
                              <w:rPr>
                                <w:b/>
                                <w:color w:val="000000"/>
                                <w:sz w:val="28"/>
                              </w:rPr>
                            </w:pPr>
                            <w:bookmarkStart w:id="70" w:name="_bookmark37"/>
                            <w:bookmarkEnd w:id="70"/>
                            <w:r>
                              <w:rPr>
                                <w:b/>
                                <w:color w:val="FFFFFF"/>
                                <w:sz w:val="28"/>
                              </w:rPr>
                              <w:t>SECTION</w:t>
                            </w:r>
                            <w:r>
                              <w:rPr>
                                <w:b/>
                                <w:color w:val="FFFFFF"/>
                                <w:spacing w:val="-6"/>
                                <w:sz w:val="28"/>
                              </w:rPr>
                              <w:t xml:space="preserve"> </w:t>
                            </w:r>
                            <w:r>
                              <w:rPr>
                                <w:b/>
                                <w:color w:val="FFFFFF"/>
                                <w:sz w:val="28"/>
                              </w:rPr>
                              <w:t>B:</w:t>
                            </w:r>
                            <w:r>
                              <w:rPr>
                                <w:b/>
                                <w:color w:val="FFFFFF"/>
                                <w:spacing w:val="-5"/>
                                <w:sz w:val="28"/>
                              </w:rPr>
                              <w:t xml:space="preserve"> </w:t>
                            </w:r>
                            <w:r>
                              <w:rPr>
                                <w:b/>
                                <w:color w:val="FFFFFF"/>
                                <w:sz w:val="28"/>
                              </w:rPr>
                              <w:t>Technical</w:t>
                            </w:r>
                            <w:r>
                              <w:rPr>
                                <w:b/>
                                <w:color w:val="FFFFFF"/>
                                <w:spacing w:val="-6"/>
                                <w:sz w:val="28"/>
                              </w:rPr>
                              <w:t xml:space="preserve"> </w:t>
                            </w:r>
                            <w:r>
                              <w:rPr>
                                <w:b/>
                                <w:color w:val="FFFFFF"/>
                                <w:sz w:val="28"/>
                              </w:rPr>
                              <w:t>and</w:t>
                            </w:r>
                            <w:r>
                              <w:rPr>
                                <w:b/>
                                <w:color w:val="FFFFFF"/>
                                <w:spacing w:val="-3"/>
                                <w:sz w:val="28"/>
                              </w:rPr>
                              <w:t xml:space="preserve"> </w:t>
                            </w:r>
                            <w:r>
                              <w:rPr>
                                <w:b/>
                                <w:color w:val="FFFFFF"/>
                                <w:sz w:val="28"/>
                              </w:rPr>
                              <w:t>Professional</w:t>
                            </w:r>
                            <w:r>
                              <w:rPr>
                                <w:b/>
                                <w:color w:val="FFFFFF"/>
                                <w:spacing w:val="-3"/>
                                <w:sz w:val="28"/>
                              </w:rPr>
                              <w:t xml:space="preserve"> </w:t>
                            </w:r>
                            <w:r>
                              <w:rPr>
                                <w:b/>
                                <w:color w:val="FFFFFF"/>
                                <w:spacing w:val="-2"/>
                                <w:sz w:val="28"/>
                              </w:rPr>
                              <w:t>Ability</w:t>
                            </w:r>
                          </w:p>
                          <w:p w14:paraId="6674B588" w14:textId="77777777" w:rsidR="0028767B" w:rsidRDefault="0028767B" w:rsidP="00A652CE">
                            <w:pPr>
                              <w:spacing w:before="292"/>
                              <w:ind w:left="28"/>
                              <w:rPr>
                                <w:b/>
                                <w:color w:val="000000"/>
                                <w:sz w:val="28"/>
                              </w:rPr>
                            </w:pPr>
                            <w:bookmarkStart w:id="71" w:name="_bookmark38"/>
                            <w:bookmarkEnd w:id="71"/>
                            <w:r>
                              <w:rPr>
                                <w:b/>
                                <w:color w:val="FFFFFF"/>
                                <w:sz w:val="28"/>
                              </w:rPr>
                              <w:t>NB:</w:t>
                            </w:r>
                            <w:r>
                              <w:rPr>
                                <w:b/>
                                <w:color w:val="FFFFFF"/>
                                <w:spacing w:val="-5"/>
                                <w:sz w:val="28"/>
                              </w:rPr>
                              <w:t xml:space="preserve"> </w:t>
                            </w:r>
                            <w:r>
                              <w:rPr>
                                <w:b/>
                                <w:color w:val="FFFFFF"/>
                                <w:sz w:val="28"/>
                              </w:rPr>
                              <w:t>All</w:t>
                            </w:r>
                            <w:r>
                              <w:rPr>
                                <w:b/>
                                <w:color w:val="FFFFFF"/>
                                <w:spacing w:val="-2"/>
                                <w:sz w:val="28"/>
                              </w:rPr>
                              <w:t xml:space="preserve"> </w:t>
                            </w:r>
                            <w:r>
                              <w:rPr>
                                <w:b/>
                                <w:color w:val="FFFFFF"/>
                                <w:sz w:val="28"/>
                              </w:rPr>
                              <w:t>are</w:t>
                            </w:r>
                            <w:r>
                              <w:rPr>
                                <w:b/>
                                <w:color w:val="FFFFFF"/>
                                <w:spacing w:val="-2"/>
                                <w:sz w:val="28"/>
                              </w:rPr>
                              <w:t xml:space="preserve"> </w:t>
                            </w:r>
                            <w:r>
                              <w:rPr>
                                <w:b/>
                                <w:color w:val="FFFFFF"/>
                                <w:sz w:val="28"/>
                                <w:u w:val="single" w:color="FFFFFF"/>
                              </w:rPr>
                              <w:t>Pass/Fail</w:t>
                            </w:r>
                            <w:r>
                              <w:rPr>
                                <w:b/>
                                <w:color w:val="FFFFFF"/>
                                <w:spacing w:val="-4"/>
                                <w:sz w:val="28"/>
                                <w:u w:val="single" w:color="FFFFFF"/>
                              </w:rPr>
                              <w:t xml:space="preserve"> </w:t>
                            </w:r>
                            <w:r>
                              <w:rPr>
                                <w:b/>
                                <w:color w:val="FFFFFF"/>
                                <w:spacing w:val="-2"/>
                                <w:sz w:val="28"/>
                                <w:u w:val="single" w:color="FFFFFF"/>
                              </w:rPr>
                              <w:t>Criteria</w:t>
                            </w:r>
                          </w:p>
                        </w:txbxContent>
                      </wps:txbx>
                      <wps:bodyPr wrap="square" lIns="0" tIns="0" rIns="0" bIns="0" rtlCol="0">
                        <a:noAutofit/>
                      </wps:bodyPr>
                    </wps:wsp>
                  </a:graphicData>
                </a:graphic>
              </wp:inline>
            </w:drawing>
          </mc:Choice>
          <mc:Fallback>
            <w:pict>
              <v:shape w14:anchorId="1B17C12A" id="Textbox 11" o:spid="_x0000_s1029" type="#_x0000_t202" style="width:454.3pt;height: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" fillcolor="#001f5f" stroked="f">
                <v:path arrowok="t"/>
                <v:textbox inset="0,0,0,0">
                  <w:txbxContent>
                    <w:p w14:paraId="2631FAF1" w14:textId="77777777" w:rsidR="0028767B" w:rsidRDefault="0028767B" w:rsidP="00A652CE">
                      <w:pPr>
                        <w:spacing w:before="2"/>
                        <w:ind w:left="28"/>
                        <w:rPr>
                          <w:b/>
                          <w:color w:val="000000"/>
                          <w:sz w:val="28"/>
                        </w:rPr>
                      </w:pPr>
                      <w:bookmarkStart w:id="75" w:name="_bookmark37"/>
                      <w:bookmarkEnd w:id="75"/>
                      <w:r>
                        <w:rPr>
                          <w:b/>
                          <w:color w:val="FFFFFF"/>
                          <w:sz w:val="28"/>
                        </w:rPr>
                        <w:t>SECTION</w:t>
                      </w:r>
                      <w:r>
                        <w:rPr>
                          <w:b/>
                          <w:color w:val="FFFFFF"/>
                          <w:spacing w:val="-6"/>
                          <w:sz w:val="28"/>
                        </w:rPr>
                        <w:t xml:space="preserve"> </w:t>
                      </w:r>
                      <w:r>
                        <w:rPr>
                          <w:b/>
                          <w:color w:val="FFFFFF"/>
                          <w:sz w:val="28"/>
                        </w:rPr>
                        <w:t>B:</w:t>
                      </w:r>
                      <w:r>
                        <w:rPr>
                          <w:b/>
                          <w:color w:val="FFFFFF"/>
                          <w:spacing w:val="-5"/>
                          <w:sz w:val="28"/>
                        </w:rPr>
                        <w:t xml:space="preserve"> </w:t>
                      </w:r>
                      <w:r>
                        <w:rPr>
                          <w:b/>
                          <w:color w:val="FFFFFF"/>
                          <w:sz w:val="28"/>
                        </w:rPr>
                        <w:t>Technical</w:t>
                      </w:r>
                      <w:r>
                        <w:rPr>
                          <w:b/>
                          <w:color w:val="FFFFFF"/>
                          <w:spacing w:val="-6"/>
                          <w:sz w:val="28"/>
                        </w:rPr>
                        <w:t xml:space="preserve"> </w:t>
                      </w:r>
                      <w:r>
                        <w:rPr>
                          <w:b/>
                          <w:color w:val="FFFFFF"/>
                          <w:sz w:val="28"/>
                        </w:rPr>
                        <w:t>and</w:t>
                      </w:r>
                      <w:r>
                        <w:rPr>
                          <w:b/>
                          <w:color w:val="FFFFFF"/>
                          <w:spacing w:val="-3"/>
                          <w:sz w:val="28"/>
                        </w:rPr>
                        <w:t xml:space="preserve"> </w:t>
                      </w:r>
                      <w:r>
                        <w:rPr>
                          <w:b/>
                          <w:color w:val="FFFFFF"/>
                          <w:sz w:val="28"/>
                        </w:rPr>
                        <w:t>Professional</w:t>
                      </w:r>
                      <w:r>
                        <w:rPr>
                          <w:b/>
                          <w:color w:val="FFFFFF"/>
                          <w:spacing w:val="-3"/>
                          <w:sz w:val="28"/>
                        </w:rPr>
                        <w:t xml:space="preserve"> </w:t>
                      </w:r>
                      <w:r>
                        <w:rPr>
                          <w:b/>
                          <w:color w:val="FFFFFF"/>
                          <w:spacing w:val="-2"/>
                          <w:sz w:val="28"/>
                        </w:rPr>
                        <w:t>Ability</w:t>
                      </w:r>
                    </w:p>
                    <w:p w14:paraId="6674B588" w14:textId="77777777" w:rsidR="0028767B" w:rsidRDefault="0028767B" w:rsidP="00A652CE">
                      <w:pPr>
                        <w:spacing w:before="292"/>
                        <w:ind w:left="28"/>
                        <w:rPr>
                          <w:b/>
                          <w:color w:val="000000"/>
                          <w:sz w:val="28"/>
                        </w:rPr>
                      </w:pPr>
                      <w:bookmarkStart w:id="76" w:name="_bookmark38"/>
                      <w:bookmarkEnd w:id="76"/>
                      <w:r>
                        <w:rPr>
                          <w:b/>
                          <w:color w:val="FFFFFF"/>
                          <w:sz w:val="28"/>
                        </w:rPr>
                        <w:t>NB:</w:t>
                      </w:r>
                      <w:r>
                        <w:rPr>
                          <w:b/>
                          <w:color w:val="FFFFFF"/>
                          <w:spacing w:val="-5"/>
                          <w:sz w:val="28"/>
                        </w:rPr>
                        <w:t xml:space="preserve"> </w:t>
                      </w:r>
                      <w:r>
                        <w:rPr>
                          <w:b/>
                          <w:color w:val="FFFFFF"/>
                          <w:sz w:val="28"/>
                        </w:rPr>
                        <w:t>All</w:t>
                      </w:r>
                      <w:r>
                        <w:rPr>
                          <w:b/>
                          <w:color w:val="FFFFFF"/>
                          <w:spacing w:val="-2"/>
                          <w:sz w:val="28"/>
                        </w:rPr>
                        <w:t xml:space="preserve"> </w:t>
                      </w:r>
                      <w:r>
                        <w:rPr>
                          <w:b/>
                          <w:color w:val="FFFFFF"/>
                          <w:sz w:val="28"/>
                        </w:rPr>
                        <w:t>are</w:t>
                      </w:r>
                      <w:r>
                        <w:rPr>
                          <w:b/>
                          <w:color w:val="FFFFFF"/>
                          <w:spacing w:val="-2"/>
                          <w:sz w:val="28"/>
                        </w:rPr>
                        <w:t xml:space="preserve"> </w:t>
                      </w:r>
                      <w:r>
                        <w:rPr>
                          <w:b/>
                          <w:color w:val="FFFFFF"/>
                          <w:sz w:val="28"/>
                          <w:u w:val="single" w:color="FFFFFF"/>
                        </w:rPr>
                        <w:t>Pass/Fail</w:t>
                      </w:r>
                      <w:r>
                        <w:rPr>
                          <w:b/>
                          <w:color w:val="FFFFFF"/>
                          <w:spacing w:val="-4"/>
                          <w:sz w:val="28"/>
                          <w:u w:val="single" w:color="FFFFFF"/>
                        </w:rPr>
                        <w:t xml:space="preserve"> </w:t>
                      </w:r>
                      <w:r>
                        <w:rPr>
                          <w:b/>
                          <w:color w:val="FFFFFF"/>
                          <w:spacing w:val="-2"/>
                          <w:sz w:val="28"/>
                          <w:u w:val="single" w:color="FFFFFF"/>
                        </w:rPr>
                        <w:t>Criteria</w:t>
                      </w:r>
                    </w:p>
                  </w:txbxContent>
                </v:textbox>
                <w10:anchorlock/>
              </v:shape>
            </w:pict>
          </mc:Fallback>
        </mc:AlternateContent>
      </w:r>
    </w:p>
    <w:p w14:paraId="73B94798" w14:textId="77777777" w:rsidR="00A652CE" w:rsidRDefault="00A652CE" w:rsidP="00A652CE">
      <w:pPr>
        <w:pStyle w:val="BodyText"/>
        <w:spacing w:before="10"/>
        <w:ind w:left="0"/>
        <w:jc w:val="left"/>
        <w:rPr>
          <w:sz w:val="17"/>
        </w:rPr>
      </w:pPr>
    </w:p>
    <w:p w14:paraId="502194B2" w14:textId="77777777" w:rsidR="00A652CE" w:rsidRDefault="00A652CE" w:rsidP="00A652CE">
      <w:pPr>
        <w:pStyle w:val="TableParagraph"/>
        <w:sectPr w:rsidR="00A652CE">
          <w:pgSz w:w="11910" w:h="16840"/>
          <w:pgMar w:top="1420" w:right="708" w:bottom="1882" w:left="1133" w:header="0" w:footer="1000" w:gutter="0"/>
          <w:cols w:space="720"/>
        </w:sect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6"/>
      </w:tblGrid>
      <w:tr w:rsidR="00A652CE" w14:paraId="78A79585" w14:textId="77777777" w:rsidTr="0076114E">
        <w:trPr>
          <w:trHeight w:val="484"/>
        </w:trPr>
        <w:tc>
          <w:tcPr>
            <w:tcW w:w="9496" w:type="dxa"/>
            <w:shd w:val="clear" w:color="auto" w:fill="002849"/>
          </w:tcPr>
          <w:p w14:paraId="33525585" w14:textId="0BE91F28" w:rsidR="00A652CE" w:rsidRDefault="00A31ACC" w:rsidP="0076114E">
            <w:pPr>
              <w:pStyle w:val="TableParagraph"/>
              <w:spacing w:before="88"/>
              <w:ind w:left="107"/>
              <w:rPr>
                <w:b/>
              </w:rPr>
            </w:pPr>
            <w:r>
              <w:rPr>
                <w:b/>
                <w:color w:val="FFFFFF"/>
              </w:rPr>
              <w:t>B1(i)</w:t>
            </w:r>
            <w:r w:rsidR="00A652CE">
              <w:rPr>
                <w:b/>
                <w:color w:val="FFFFFF"/>
              </w:rPr>
              <w:t>:</w:t>
            </w:r>
            <w:r w:rsidR="00A652CE">
              <w:rPr>
                <w:b/>
                <w:color w:val="FFFFFF"/>
                <w:spacing w:val="-4"/>
              </w:rPr>
              <w:t xml:space="preserve"> </w:t>
            </w:r>
            <w:r w:rsidR="00A652CE">
              <w:rPr>
                <w:b/>
                <w:color w:val="FFFFFF"/>
              </w:rPr>
              <w:t>CONTRACTS</w:t>
            </w:r>
            <w:r w:rsidR="00A652CE">
              <w:rPr>
                <w:b/>
                <w:color w:val="FFFFFF"/>
                <w:spacing w:val="-5"/>
              </w:rPr>
              <w:t xml:space="preserve"> </w:t>
            </w:r>
            <w:r w:rsidR="00A652CE">
              <w:rPr>
                <w:b/>
                <w:color w:val="FFFFFF"/>
              </w:rPr>
              <w:t>&amp;</w:t>
            </w:r>
            <w:r w:rsidR="00A652CE">
              <w:rPr>
                <w:b/>
                <w:color w:val="FFFFFF"/>
                <w:spacing w:val="-3"/>
              </w:rPr>
              <w:t xml:space="preserve"> </w:t>
            </w:r>
            <w:r w:rsidR="00A652CE">
              <w:rPr>
                <w:b/>
                <w:color w:val="FFFFFF"/>
                <w:spacing w:val="-2"/>
              </w:rPr>
              <w:t>REFERENCES</w:t>
            </w:r>
          </w:p>
        </w:tc>
      </w:tr>
      <w:tr w:rsidR="00A652CE" w14:paraId="395A354A" w14:textId="77777777" w:rsidTr="0076114E">
        <w:trPr>
          <w:trHeight w:val="2767"/>
        </w:trPr>
        <w:tc>
          <w:tcPr>
            <w:tcW w:w="9496" w:type="dxa"/>
            <w:shd w:val="clear" w:color="auto" w:fill="D9D9D9"/>
          </w:tcPr>
          <w:p w14:paraId="50201716" w14:textId="77777777" w:rsidR="00A652CE" w:rsidRDefault="00A652CE" w:rsidP="0076114E">
            <w:pPr>
              <w:pStyle w:val="TableParagraph"/>
              <w:spacing w:before="88"/>
              <w:ind w:left="107"/>
              <w:jc w:val="both"/>
            </w:pPr>
            <w:r>
              <w:rPr>
                <w:b/>
              </w:rPr>
              <w:t>Weighting:</w:t>
            </w:r>
            <w:r>
              <w:rPr>
                <w:b/>
                <w:spacing w:val="-7"/>
              </w:rPr>
              <w:t xml:space="preserve"> </w:t>
            </w:r>
            <w:r>
              <w:rPr>
                <w:spacing w:val="-2"/>
              </w:rPr>
              <w:t>Pass/Fail</w:t>
            </w:r>
          </w:p>
          <w:p w14:paraId="1978B442" w14:textId="27AD755A" w:rsidR="00A652CE" w:rsidRDefault="00A652CE" w:rsidP="007E6911">
            <w:pPr>
              <w:pStyle w:val="TableParagraph"/>
              <w:spacing w:before="101" w:line="276" w:lineRule="auto"/>
              <w:ind w:left="107" w:right="630"/>
              <w:jc w:val="both"/>
            </w:pPr>
            <w:r>
              <w:rPr>
                <w:b/>
              </w:rPr>
              <w:t>Minimum</w:t>
            </w:r>
            <w:r>
              <w:rPr>
                <w:b/>
                <w:spacing w:val="-2"/>
              </w:rPr>
              <w:t xml:space="preserve"> </w:t>
            </w:r>
            <w:r>
              <w:rPr>
                <w:b/>
              </w:rPr>
              <w:t>requirement to</w:t>
            </w:r>
            <w:r>
              <w:rPr>
                <w:b/>
                <w:spacing w:val="-2"/>
              </w:rPr>
              <w:t xml:space="preserve"> </w:t>
            </w:r>
            <w:r>
              <w:rPr>
                <w:b/>
              </w:rPr>
              <w:t>remain eligible</w:t>
            </w:r>
            <w:r>
              <w:rPr>
                <w:b/>
                <w:spacing w:val="-2"/>
              </w:rPr>
              <w:t xml:space="preserve"> </w:t>
            </w:r>
            <w:r>
              <w:rPr>
                <w:b/>
              </w:rPr>
              <w:t>in the</w:t>
            </w:r>
            <w:r>
              <w:rPr>
                <w:b/>
                <w:spacing w:val="-2"/>
              </w:rPr>
              <w:t xml:space="preserve"> </w:t>
            </w:r>
            <w:r>
              <w:rPr>
                <w:b/>
              </w:rPr>
              <w:t>competition</w:t>
            </w:r>
            <w:r>
              <w:t>: Candidates</w:t>
            </w:r>
            <w:r>
              <w:rPr>
                <w:spacing w:val="-1"/>
              </w:rPr>
              <w:t xml:space="preserve"> </w:t>
            </w:r>
            <w:r>
              <w:t>must</w:t>
            </w:r>
            <w:r>
              <w:rPr>
                <w:spacing w:val="-1"/>
              </w:rPr>
              <w:t xml:space="preserve"> </w:t>
            </w:r>
            <w:r>
              <w:t>refer to instances within</w:t>
            </w:r>
            <w:r>
              <w:rPr>
                <w:spacing w:val="-5"/>
              </w:rPr>
              <w:t xml:space="preserve"> </w:t>
            </w:r>
            <w:r>
              <w:t>the</w:t>
            </w:r>
            <w:r>
              <w:rPr>
                <w:spacing w:val="-1"/>
              </w:rPr>
              <w:t xml:space="preserve"> </w:t>
            </w:r>
            <w:r>
              <w:t>last</w:t>
            </w:r>
            <w:r>
              <w:rPr>
                <w:spacing w:val="-2"/>
              </w:rPr>
              <w:t xml:space="preserve"> </w:t>
            </w:r>
            <w:r>
              <w:t>five</w:t>
            </w:r>
            <w:r>
              <w:rPr>
                <w:spacing w:val="-5"/>
              </w:rPr>
              <w:t xml:space="preserve"> </w:t>
            </w:r>
            <w:r>
              <w:t>(10)</w:t>
            </w:r>
            <w:r>
              <w:rPr>
                <w:spacing w:val="-5"/>
              </w:rPr>
              <w:t xml:space="preserve"> </w:t>
            </w:r>
            <w:r>
              <w:t>years</w:t>
            </w:r>
            <w:r>
              <w:rPr>
                <w:spacing w:val="-3"/>
              </w:rPr>
              <w:t xml:space="preserve"> </w:t>
            </w:r>
            <w:r>
              <w:t>which</w:t>
            </w:r>
            <w:r>
              <w:rPr>
                <w:spacing w:val="-3"/>
              </w:rPr>
              <w:t xml:space="preserve"> </w:t>
            </w:r>
            <w:r>
              <w:t>demonstrate</w:t>
            </w:r>
            <w:r>
              <w:rPr>
                <w:spacing w:val="-3"/>
              </w:rPr>
              <w:t xml:space="preserve"> </w:t>
            </w:r>
            <w:r>
              <w:t>that</w:t>
            </w:r>
            <w:r>
              <w:rPr>
                <w:spacing w:val="-3"/>
              </w:rPr>
              <w:t xml:space="preserve"> </w:t>
            </w:r>
            <w:r>
              <w:t>they</w:t>
            </w:r>
            <w:r>
              <w:rPr>
                <w:spacing w:val="-2"/>
              </w:rPr>
              <w:t xml:space="preserve"> </w:t>
            </w:r>
            <w:r>
              <w:t>have</w:t>
            </w:r>
            <w:r>
              <w:rPr>
                <w:spacing w:val="-3"/>
              </w:rPr>
              <w:t xml:space="preserve"> </w:t>
            </w:r>
            <w:r>
              <w:t>successfully</w:t>
            </w:r>
            <w:r>
              <w:rPr>
                <w:spacing w:val="-3"/>
              </w:rPr>
              <w:t xml:space="preserve"> </w:t>
            </w:r>
            <w:r>
              <w:t>delivered</w:t>
            </w:r>
            <w:r>
              <w:rPr>
                <w:spacing w:val="-3"/>
              </w:rPr>
              <w:t xml:space="preserve"> </w:t>
            </w:r>
            <w:r>
              <w:t>services</w:t>
            </w:r>
            <w:r>
              <w:rPr>
                <w:spacing w:val="-5"/>
              </w:rPr>
              <w:t xml:space="preserve"> </w:t>
            </w:r>
            <w:r>
              <w:t>of</w:t>
            </w:r>
            <w:r>
              <w:rPr>
                <w:spacing w:val="-3"/>
              </w:rPr>
              <w:t xml:space="preserve"> </w:t>
            </w:r>
            <w:r>
              <w:t>a comparable nature and scale on two (2) occasions. The contr</w:t>
            </w:r>
            <w:r w:rsidR="007E6911">
              <w:t xml:space="preserve">acts listed should be chosen to </w:t>
            </w:r>
            <w:r>
              <w:t>demonstrate</w:t>
            </w:r>
            <w:r>
              <w:rPr>
                <w:spacing w:val="-6"/>
              </w:rPr>
              <w:t xml:space="preserve"> </w:t>
            </w:r>
            <w:r>
              <w:t>the</w:t>
            </w:r>
            <w:r>
              <w:rPr>
                <w:spacing w:val="-3"/>
              </w:rPr>
              <w:t xml:space="preserve"> </w:t>
            </w:r>
            <w:r>
              <w:t>firm’s</w:t>
            </w:r>
            <w:r>
              <w:rPr>
                <w:spacing w:val="-3"/>
              </w:rPr>
              <w:t xml:space="preserve"> </w:t>
            </w:r>
            <w:r>
              <w:t>skills,</w:t>
            </w:r>
            <w:r>
              <w:rPr>
                <w:spacing w:val="-3"/>
              </w:rPr>
              <w:t xml:space="preserve"> </w:t>
            </w:r>
            <w:r>
              <w:t>efficiency,</w:t>
            </w:r>
            <w:r>
              <w:rPr>
                <w:spacing w:val="-6"/>
              </w:rPr>
              <w:t xml:space="preserve"> </w:t>
            </w:r>
            <w:r>
              <w:t>experience</w:t>
            </w:r>
            <w:r>
              <w:rPr>
                <w:spacing w:val="-5"/>
              </w:rPr>
              <w:t xml:space="preserve"> </w:t>
            </w:r>
            <w:r>
              <w:t>and</w:t>
            </w:r>
            <w:r>
              <w:rPr>
                <w:spacing w:val="-5"/>
              </w:rPr>
              <w:t xml:space="preserve"> </w:t>
            </w:r>
            <w:r>
              <w:t>reliability</w:t>
            </w:r>
            <w:r>
              <w:rPr>
                <w:spacing w:val="-3"/>
              </w:rPr>
              <w:t xml:space="preserve"> </w:t>
            </w:r>
            <w:r>
              <w:t>in</w:t>
            </w:r>
            <w:r>
              <w:rPr>
                <w:spacing w:val="-5"/>
              </w:rPr>
              <w:t xml:space="preserve"> </w:t>
            </w:r>
            <w:r>
              <w:t>the</w:t>
            </w:r>
            <w:r>
              <w:rPr>
                <w:spacing w:val="-4"/>
              </w:rPr>
              <w:t xml:space="preserve"> </w:t>
            </w:r>
            <w:r>
              <w:t>relevant</w:t>
            </w:r>
            <w:r>
              <w:rPr>
                <w:spacing w:val="-4"/>
              </w:rPr>
              <w:t xml:space="preserve"> </w:t>
            </w:r>
            <w:r>
              <w:t>areas</w:t>
            </w:r>
            <w:r>
              <w:rPr>
                <w:spacing w:val="-5"/>
              </w:rPr>
              <w:t xml:space="preserve"> </w:t>
            </w:r>
            <w:r>
              <w:t>of</w:t>
            </w:r>
            <w:r>
              <w:rPr>
                <w:spacing w:val="-3"/>
              </w:rPr>
              <w:t xml:space="preserve"> </w:t>
            </w:r>
            <w:r w:rsidR="00115F11">
              <w:rPr>
                <w:spacing w:val="-2"/>
              </w:rPr>
              <w:t>expertise.</w:t>
            </w:r>
          </w:p>
          <w:p w14:paraId="46A815D4" w14:textId="77777777" w:rsidR="00A652CE" w:rsidRDefault="00A652CE" w:rsidP="0076114E">
            <w:pPr>
              <w:pStyle w:val="TableParagraph"/>
              <w:spacing w:before="99" w:line="276" w:lineRule="auto"/>
              <w:ind w:left="107" w:right="241"/>
              <w:jc w:val="both"/>
            </w:pPr>
            <w:r>
              <w:t>In</w:t>
            </w:r>
            <w:r>
              <w:rPr>
                <w:spacing w:val="-4"/>
              </w:rPr>
              <w:t xml:space="preserve"> </w:t>
            </w:r>
            <w:r>
              <w:t>completing</w:t>
            </w:r>
            <w:r>
              <w:rPr>
                <w:spacing w:val="-4"/>
              </w:rPr>
              <w:t xml:space="preserve"> </w:t>
            </w:r>
            <w:r>
              <w:t>the</w:t>
            </w:r>
            <w:r>
              <w:rPr>
                <w:spacing w:val="-2"/>
              </w:rPr>
              <w:t xml:space="preserve"> </w:t>
            </w:r>
            <w:r>
              <w:t>table</w:t>
            </w:r>
            <w:r>
              <w:rPr>
                <w:spacing w:val="-4"/>
              </w:rPr>
              <w:t xml:space="preserve"> </w:t>
            </w:r>
            <w:r>
              <w:t>for</w:t>
            </w:r>
            <w:r>
              <w:rPr>
                <w:spacing w:val="-7"/>
              </w:rPr>
              <w:t xml:space="preserve"> </w:t>
            </w:r>
            <w:r>
              <w:t>each</w:t>
            </w:r>
            <w:r>
              <w:rPr>
                <w:spacing w:val="-2"/>
              </w:rPr>
              <w:t xml:space="preserve"> </w:t>
            </w:r>
            <w:r>
              <w:t>reference</w:t>
            </w:r>
            <w:r>
              <w:rPr>
                <w:spacing w:val="-2"/>
              </w:rPr>
              <w:t xml:space="preserve"> </w:t>
            </w:r>
            <w:r>
              <w:t>contract,</w:t>
            </w:r>
            <w:r>
              <w:rPr>
                <w:spacing w:val="-2"/>
              </w:rPr>
              <w:t xml:space="preserve"> </w:t>
            </w:r>
            <w:r>
              <w:t>Candidates</w:t>
            </w:r>
            <w:r>
              <w:rPr>
                <w:spacing w:val="-4"/>
              </w:rPr>
              <w:t xml:space="preserve"> </w:t>
            </w:r>
            <w:r>
              <w:t>must</w:t>
            </w:r>
            <w:r>
              <w:rPr>
                <w:spacing w:val="-1"/>
              </w:rPr>
              <w:t xml:space="preserve"> </w:t>
            </w:r>
            <w:r>
              <w:t>provide</w:t>
            </w:r>
            <w:r>
              <w:rPr>
                <w:spacing w:val="-4"/>
              </w:rPr>
              <w:t xml:space="preserve"> </w:t>
            </w:r>
            <w:r>
              <w:t>sufficient</w:t>
            </w:r>
            <w:r>
              <w:rPr>
                <w:spacing w:val="-2"/>
              </w:rPr>
              <w:t xml:space="preserve"> </w:t>
            </w:r>
            <w:r>
              <w:t>information</w:t>
            </w:r>
            <w:r>
              <w:rPr>
                <w:spacing w:val="-5"/>
              </w:rPr>
              <w:t xml:space="preserve"> </w:t>
            </w:r>
            <w:r>
              <w:t>to enable</w:t>
            </w:r>
            <w:r>
              <w:rPr>
                <w:spacing w:val="-1"/>
              </w:rPr>
              <w:t xml:space="preserve"> </w:t>
            </w:r>
            <w:r>
              <w:t>the</w:t>
            </w:r>
            <w:r>
              <w:rPr>
                <w:spacing w:val="-3"/>
              </w:rPr>
              <w:t xml:space="preserve"> </w:t>
            </w:r>
            <w:r>
              <w:t>Contracting</w:t>
            </w:r>
            <w:r>
              <w:rPr>
                <w:spacing w:val="-2"/>
              </w:rPr>
              <w:t xml:space="preserve"> </w:t>
            </w:r>
            <w:r>
              <w:t>Authority</w:t>
            </w:r>
            <w:r>
              <w:rPr>
                <w:spacing w:val="-3"/>
              </w:rPr>
              <w:t xml:space="preserve"> </w:t>
            </w:r>
            <w:r>
              <w:t>to assess</w:t>
            </w:r>
            <w:r>
              <w:rPr>
                <w:spacing w:val="-3"/>
              </w:rPr>
              <w:t xml:space="preserve"> </w:t>
            </w:r>
            <w:r>
              <w:t>whether</w:t>
            </w:r>
            <w:r>
              <w:rPr>
                <w:spacing w:val="-3"/>
              </w:rPr>
              <w:t xml:space="preserve"> </w:t>
            </w:r>
            <w:r>
              <w:t>the</w:t>
            </w:r>
            <w:r>
              <w:rPr>
                <w:spacing w:val="-1"/>
              </w:rPr>
              <w:t xml:space="preserve"> </w:t>
            </w:r>
            <w:r>
              <w:t>services</w:t>
            </w:r>
            <w:r>
              <w:rPr>
                <w:spacing w:val="-1"/>
              </w:rPr>
              <w:t xml:space="preserve"> </w:t>
            </w:r>
            <w:r>
              <w:t>have</w:t>
            </w:r>
            <w:r>
              <w:rPr>
                <w:spacing w:val="-1"/>
              </w:rPr>
              <w:t xml:space="preserve"> </w:t>
            </w:r>
            <w:r>
              <w:t>been</w:t>
            </w:r>
            <w:r>
              <w:rPr>
                <w:spacing w:val="-1"/>
              </w:rPr>
              <w:t xml:space="preserve"> </w:t>
            </w:r>
            <w:r>
              <w:t>successfully</w:t>
            </w:r>
            <w:r>
              <w:rPr>
                <w:spacing w:val="-1"/>
              </w:rPr>
              <w:t xml:space="preserve"> </w:t>
            </w:r>
            <w:r>
              <w:t>delivered,</w:t>
            </w:r>
            <w:r>
              <w:rPr>
                <w:spacing w:val="-4"/>
              </w:rPr>
              <w:t xml:space="preserve"> </w:t>
            </w:r>
            <w:r>
              <w:t>and their comparability to the requirements of this contract.</w:t>
            </w:r>
          </w:p>
        </w:tc>
      </w:tr>
      <w:tr w:rsidR="00A652CE" w14:paraId="10E9C137" w14:textId="77777777" w:rsidTr="0076114E">
        <w:trPr>
          <w:trHeight w:val="4492"/>
        </w:trPr>
        <w:tc>
          <w:tcPr>
            <w:tcW w:w="9496" w:type="dxa"/>
            <w:shd w:val="clear" w:color="auto" w:fill="F1F1F1"/>
          </w:tcPr>
          <w:p w14:paraId="54BB3877" w14:textId="77777777" w:rsidR="00A652CE" w:rsidRDefault="00A652CE" w:rsidP="0076114E">
            <w:pPr>
              <w:pStyle w:val="TableParagraph"/>
              <w:spacing w:before="88" w:line="276" w:lineRule="auto"/>
              <w:ind w:left="107"/>
            </w:pPr>
            <w:r>
              <w:t>The</w:t>
            </w:r>
            <w:r>
              <w:rPr>
                <w:spacing w:val="-2"/>
              </w:rPr>
              <w:t xml:space="preserve"> </w:t>
            </w:r>
            <w:r>
              <w:t>contracts</w:t>
            </w:r>
            <w:r>
              <w:rPr>
                <w:spacing w:val="-1"/>
              </w:rPr>
              <w:t xml:space="preserve"> </w:t>
            </w:r>
            <w:r>
              <w:t>listed</w:t>
            </w:r>
            <w:r>
              <w:rPr>
                <w:spacing w:val="-2"/>
              </w:rPr>
              <w:t xml:space="preserve"> </w:t>
            </w:r>
            <w:r>
              <w:t>should</w:t>
            </w:r>
            <w:r>
              <w:rPr>
                <w:spacing w:val="-6"/>
              </w:rPr>
              <w:t xml:space="preserve"> </w:t>
            </w:r>
            <w:r>
              <w:t>be</w:t>
            </w:r>
            <w:r>
              <w:rPr>
                <w:spacing w:val="-2"/>
              </w:rPr>
              <w:t xml:space="preserve"> </w:t>
            </w:r>
            <w:r>
              <w:t>chosen</w:t>
            </w:r>
            <w:r>
              <w:rPr>
                <w:spacing w:val="-2"/>
              </w:rPr>
              <w:t xml:space="preserve"> </w:t>
            </w:r>
            <w:r>
              <w:t>to</w:t>
            </w:r>
            <w:r>
              <w:rPr>
                <w:spacing w:val="-1"/>
              </w:rPr>
              <w:t xml:space="preserve"> </w:t>
            </w:r>
            <w:r>
              <w:t>demonstrate</w:t>
            </w:r>
            <w:r>
              <w:rPr>
                <w:spacing w:val="-4"/>
              </w:rPr>
              <w:t xml:space="preserve"> </w:t>
            </w:r>
            <w:r>
              <w:t>your</w:t>
            </w:r>
            <w:r>
              <w:rPr>
                <w:spacing w:val="-2"/>
              </w:rPr>
              <w:t xml:space="preserve"> </w:t>
            </w:r>
            <w:r>
              <w:t>firm’s</w:t>
            </w:r>
            <w:r>
              <w:rPr>
                <w:spacing w:val="-1"/>
              </w:rPr>
              <w:t xml:space="preserve"> </w:t>
            </w:r>
            <w:r>
              <w:t>ability</w:t>
            </w:r>
            <w:r>
              <w:rPr>
                <w:spacing w:val="-4"/>
              </w:rPr>
              <w:t xml:space="preserve"> </w:t>
            </w:r>
            <w:r>
              <w:t>to</w:t>
            </w:r>
            <w:r>
              <w:rPr>
                <w:spacing w:val="-5"/>
              </w:rPr>
              <w:t xml:space="preserve"> </w:t>
            </w:r>
            <w:r>
              <w:t>meet</w:t>
            </w:r>
            <w:r>
              <w:rPr>
                <w:spacing w:val="-2"/>
              </w:rPr>
              <w:t xml:space="preserve"> </w:t>
            </w:r>
            <w:r>
              <w:t>the</w:t>
            </w:r>
            <w:r>
              <w:rPr>
                <w:spacing w:val="-2"/>
              </w:rPr>
              <w:t xml:space="preserve"> </w:t>
            </w:r>
            <w:r>
              <w:t>requirements outlined to include all relevant skills, efficiency, etc.</w:t>
            </w:r>
          </w:p>
          <w:p w14:paraId="2D720C3E" w14:textId="77777777" w:rsidR="00A652CE" w:rsidRDefault="00A652CE" w:rsidP="0076114E">
            <w:pPr>
              <w:pStyle w:val="TableParagraph"/>
              <w:spacing w:before="119" w:line="276" w:lineRule="auto"/>
              <w:ind w:left="107" w:right="5"/>
            </w:pPr>
            <w:r>
              <w:rPr>
                <w:b/>
              </w:rPr>
              <w:t>Note</w:t>
            </w:r>
            <w:r>
              <w:rPr>
                <w:b/>
                <w:spacing w:val="-1"/>
              </w:rPr>
              <w:t xml:space="preserve"> </w:t>
            </w:r>
            <w:r>
              <w:rPr>
                <w:b/>
              </w:rPr>
              <w:t>#1:</w:t>
            </w:r>
            <w:r>
              <w:rPr>
                <w:b/>
                <w:spacing w:val="-1"/>
              </w:rPr>
              <w:t xml:space="preserve"> </w:t>
            </w:r>
            <w:r>
              <w:t>All</w:t>
            </w:r>
            <w:r>
              <w:rPr>
                <w:spacing w:val="-1"/>
              </w:rPr>
              <w:t xml:space="preserve"> </w:t>
            </w:r>
            <w:r>
              <w:t>required</w:t>
            </w:r>
            <w:r>
              <w:rPr>
                <w:spacing w:val="-2"/>
              </w:rPr>
              <w:t xml:space="preserve"> </w:t>
            </w:r>
            <w:r>
              <w:t>fields</w:t>
            </w:r>
            <w:r>
              <w:rPr>
                <w:spacing w:val="-4"/>
              </w:rPr>
              <w:t xml:space="preserve"> </w:t>
            </w:r>
            <w:r>
              <w:t>should</w:t>
            </w:r>
            <w:r>
              <w:rPr>
                <w:spacing w:val="-3"/>
              </w:rPr>
              <w:t xml:space="preserve"> </w:t>
            </w:r>
            <w:r>
              <w:t>be</w:t>
            </w:r>
            <w:r>
              <w:rPr>
                <w:spacing w:val="-3"/>
              </w:rPr>
              <w:t xml:space="preserve"> </w:t>
            </w:r>
            <w:r>
              <w:t>completed</w:t>
            </w:r>
            <w:r>
              <w:rPr>
                <w:spacing w:val="-1"/>
              </w:rPr>
              <w:t xml:space="preserve"> </w:t>
            </w:r>
            <w:r>
              <w:t>in</w:t>
            </w:r>
            <w:r>
              <w:rPr>
                <w:spacing w:val="-2"/>
              </w:rPr>
              <w:t xml:space="preserve"> </w:t>
            </w:r>
            <w:r>
              <w:t>full.</w:t>
            </w:r>
            <w:r>
              <w:rPr>
                <w:spacing w:val="-2"/>
              </w:rPr>
              <w:t xml:space="preserve"> </w:t>
            </w:r>
            <w:r>
              <w:t>In</w:t>
            </w:r>
            <w:r>
              <w:rPr>
                <w:spacing w:val="-2"/>
              </w:rPr>
              <w:t xml:space="preserve"> </w:t>
            </w:r>
            <w:r>
              <w:t>the</w:t>
            </w:r>
            <w:r>
              <w:rPr>
                <w:spacing w:val="-1"/>
              </w:rPr>
              <w:t xml:space="preserve"> </w:t>
            </w:r>
            <w:r>
              <w:t>event</w:t>
            </w:r>
            <w:r>
              <w:rPr>
                <w:spacing w:val="-4"/>
              </w:rPr>
              <w:t xml:space="preserve"> </w:t>
            </w:r>
            <w:r>
              <w:t>that</w:t>
            </w:r>
            <w:r>
              <w:rPr>
                <w:spacing w:val="-3"/>
              </w:rPr>
              <w:t xml:space="preserve"> </w:t>
            </w:r>
            <w:r>
              <w:t>the</w:t>
            </w:r>
            <w:r>
              <w:rPr>
                <w:spacing w:val="-1"/>
              </w:rPr>
              <w:t xml:space="preserve"> </w:t>
            </w:r>
            <w:r>
              <w:t>information</w:t>
            </w:r>
            <w:r>
              <w:rPr>
                <w:spacing w:val="-2"/>
              </w:rPr>
              <w:t xml:space="preserve"> </w:t>
            </w:r>
            <w:r>
              <w:t>requested</w:t>
            </w:r>
            <w:r>
              <w:rPr>
                <w:spacing w:val="-4"/>
              </w:rPr>
              <w:t xml:space="preserve"> </w:t>
            </w:r>
            <w:r>
              <w:t>on the value of contracts or identity of clients is considered confidential, tenderers</w:t>
            </w:r>
            <w:r>
              <w:rPr>
                <w:spacing w:val="-1"/>
              </w:rPr>
              <w:t xml:space="preserve"> </w:t>
            </w:r>
            <w:r>
              <w:t>must ensure that they provide sufficient information to allow the Contracting Authority to judge the similarity of these contracts to the services required.</w:t>
            </w:r>
          </w:p>
          <w:p w14:paraId="0B4C664A" w14:textId="77777777" w:rsidR="00A652CE" w:rsidRDefault="00A652CE" w:rsidP="0076114E">
            <w:pPr>
              <w:pStyle w:val="TableParagraph"/>
              <w:spacing w:before="121" w:line="276" w:lineRule="auto"/>
              <w:ind w:left="107" w:right="202"/>
            </w:pPr>
            <w:r>
              <w:rPr>
                <w:b/>
              </w:rPr>
              <w:t>Note</w:t>
            </w:r>
            <w:r>
              <w:rPr>
                <w:b/>
                <w:spacing w:val="-2"/>
              </w:rPr>
              <w:t xml:space="preserve"> </w:t>
            </w:r>
            <w:r>
              <w:rPr>
                <w:b/>
              </w:rPr>
              <w:t>#2</w:t>
            </w:r>
            <w:r>
              <w:t>:</w:t>
            </w:r>
            <w:r>
              <w:rPr>
                <w:spacing w:val="-3"/>
              </w:rPr>
              <w:t xml:space="preserve"> </w:t>
            </w:r>
            <w:r>
              <w:t>Where</w:t>
            </w:r>
            <w:r>
              <w:rPr>
                <w:spacing w:val="-3"/>
              </w:rPr>
              <w:t xml:space="preserve"> </w:t>
            </w:r>
            <w:r>
              <w:t>the</w:t>
            </w:r>
            <w:r>
              <w:rPr>
                <w:spacing w:val="-3"/>
              </w:rPr>
              <w:t xml:space="preserve"> </w:t>
            </w:r>
            <w:r>
              <w:t>Candidate</w:t>
            </w:r>
            <w:r>
              <w:rPr>
                <w:spacing w:val="-2"/>
              </w:rPr>
              <w:t xml:space="preserve"> </w:t>
            </w:r>
            <w:r>
              <w:t>is</w:t>
            </w:r>
            <w:r>
              <w:rPr>
                <w:spacing w:val="-3"/>
              </w:rPr>
              <w:t xml:space="preserve"> </w:t>
            </w:r>
            <w:r>
              <w:t>a</w:t>
            </w:r>
            <w:r>
              <w:rPr>
                <w:spacing w:val="-2"/>
              </w:rPr>
              <w:t xml:space="preserve"> </w:t>
            </w:r>
            <w:r>
              <w:t>grouping</w:t>
            </w:r>
            <w:r>
              <w:rPr>
                <w:spacing w:val="-2"/>
              </w:rPr>
              <w:t xml:space="preserve"> </w:t>
            </w:r>
            <w:r>
              <w:t>relying</w:t>
            </w:r>
            <w:r>
              <w:rPr>
                <w:spacing w:val="-2"/>
              </w:rPr>
              <w:t xml:space="preserve"> </w:t>
            </w:r>
            <w:r>
              <w:t>on</w:t>
            </w:r>
            <w:r>
              <w:rPr>
                <w:spacing w:val="-5"/>
              </w:rPr>
              <w:t xml:space="preserve"> </w:t>
            </w:r>
            <w:r>
              <w:t>the</w:t>
            </w:r>
            <w:r>
              <w:rPr>
                <w:spacing w:val="-2"/>
              </w:rPr>
              <w:t xml:space="preserve"> </w:t>
            </w:r>
            <w:r>
              <w:t>resources</w:t>
            </w:r>
            <w:r>
              <w:rPr>
                <w:spacing w:val="-3"/>
              </w:rPr>
              <w:t xml:space="preserve"> </w:t>
            </w:r>
            <w:r>
              <w:t>of</w:t>
            </w:r>
            <w:r>
              <w:rPr>
                <w:spacing w:val="-3"/>
              </w:rPr>
              <w:t xml:space="preserve"> </w:t>
            </w:r>
            <w:r>
              <w:t>others</w:t>
            </w:r>
            <w:r>
              <w:rPr>
                <w:spacing w:val="-2"/>
              </w:rPr>
              <w:t xml:space="preserve"> </w:t>
            </w:r>
            <w:r>
              <w:t>to</w:t>
            </w:r>
            <w:r>
              <w:rPr>
                <w:spacing w:val="-2"/>
              </w:rPr>
              <w:t xml:space="preserve"> </w:t>
            </w:r>
            <w:r>
              <w:t>meet</w:t>
            </w:r>
            <w:r>
              <w:rPr>
                <w:spacing w:val="-2"/>
              </w:rPr>
              <w:t xml:space="preserve"> </w:t>
            </w:r>
            <w:r>
              <w:t>the</w:t>
            </w:r>
            <w:r>
              <w:rPr>
                <w:spacing w:val="-2"/>
              </w:rPr>
              <w:t xml:space="preserve"> </w:t>
            </w:r>
            <w:r>
              <w:t>previous experience requirement, at least one of the projects must have involved the third party identified above under Section A1.</w:t>
            </w:r>
          </w:p>
          <w:p w14:paraId="0CFCEE77" w14:textId="77777777" w:rsidR="00A652CE" w:rsidRDefault="00A652CE" w:rsidP="0076114E">
            <w:pPr>
              <w:pStyle w:val="TableParagraph"/>
              <w:spacing w:before="28" w:line="276" w:lineRule="auto"/>
              <w:ind w:left="107"/>
            </w:pPr>
            <w:r>
              <w:rPr>
                <w:b/>
              </w:rPr>
              <w:t>Note</w:t>
            </w:r>
            <w:r>
              <w:rPr>
                <w:b/>
                <w:spacing w:val="-2"/>
              </w:rPr>
              <w:t xml:space="preserve"> </w:t>
            </w:r>
            <w:r>
              <w:rPr>
                <w:b/>
              </w:rPr>
              <w:t>#3</w:t>
            </w:r>
            <w:r>
              <w:t>:</w:t>
            </w:r>
            <w:r>
              <w:rPr>
                <w:spacing w:val="-2"/>
              </w:rPr>
              <w:t xml:space="preserve"> </w:t>
            </w:r>
            <w:r>
              <w:t>Candidates</w:t>
            </w:r>
            <w:r>
              <w:rPr>
                <w:spacing w:val="-4"/>
              </w:rPr>
              <w:t xml:space="preserve"> </w:t>
            </w:r>
            <w:r>
              <w:t>must</w:t>
            </w:r>
            <w:r>
              <w:rPr>
                <w:spacing w:val="-4"/>
              </w:rPr>
              <w:t xml:space="preserve"> </w:t>
            </w:r>
            <w:r>
              <w:t>note</w:t>
            </w:r>
            <w:r>
              <w:rPr>
                <w:spacing w:val="-2"/>
              </w:rPr>
              <w:t xml:space="preserve"> </w:t>
            </w:r>
            <w:r>
              <w:t>that</w:t>
            </w:r>
            <w:r>
              <w:rPr>
                <w:spacing w:val="-4"/>
              </w:rPr>
              <w:t xml:space="preserve"> </w:t>
            </w:r>
            <w:r>
              <w:t>they</w:t>
            </w:r>
            <w:r>
              <w:rPr>
                <w:spacing w:val="-4"/>
              </w:rPr>
              <w:t xml:space="preserve"> </w:t>
            </w:r>
            <w:r>
              <w:t>are</w:t>
            </w:r>
            <w:r>
              <w:rPr>
                <w:spacing w:val="-4"/>
              </w:rPr>
              <w:t xml:space="preserve"> </w:t>
            </w:r>
            <w:r>
              <w:t>to</w:t>
            </w:r>
            <w:r>
              <w:rPr>
                <w:spacing w:val="-3"/>
              </w:rPr>
              <w:t xml:space="preserve"> </w:t>
            </w:r>
            <w:r>
              <w:t>provide</w:t>
            </w:r>
            <w:r>
              <w:rPr>
                <w:spacing w:val="-2"/>
              </w:rPr>
              <w:t xml:space="preserve"> </w:t>
            </w:r>
            <w:r>
              <w:t>contact</w:t>
            </w:r>
            <w:r>
              <w:rPr>
                <w:spacing w:val="-2"/>
              </w:rPr>
              <w:t xml:space="preserve"> </w:t>
            </w:r>
            <w:r>
              <w:t>details</w:t>
            </w:r>
            <w:r>
              <w:rPr>
                <w:spacing w:val="-2"/>
              </w:rPr>
              <w:t xml:space="preserve"> </w:t>
            </w:r>
            <w:r>
              <w:t>for</w:t>
            </w:r>
            <w:r>
              <w:rPr>
                <w:spacing w:val="-2"/>
              </w:rPr>
              <w:t xml:space="preserve"> </w:t>
            </w:r>
            <w:r>
              <w:t>referees</w:t>
            </w:r>
            <w:r>
              <w:rPr>
                <w:spacing w:val="-2"/>
              </w:rPr>
              <w:t xml:space="preserve"> </w:t>
            </w:r>
            <w:r>
              <w:t>for</w:t>
            </w:r>
            <w:r>
              <w:rPr>
                <w:spacing w:val="-4"/>
              </w:rPr>
              <w:t xml:space="preserve"> </w:t>
            </w:r>
            <w:r>
              <w:t>each</w:t>
            </w:r>
            <w:r>
              <w:rPr>
                <w:spacing w:val="-2"/>
              </w:rPr>
              <w:t xml:space="preserve"> </w:t>
            </w:r>
            <w:r>
              <w:t>reference project.</w:t>
            </w:r>
            <w:r>
              <w:rPr>
                <w:spacing w:val="-2"/>
              </w:rPr>
              <w:t xml:space="preserve"> </w:t>
            </w:r>
            <w:r>
              <w:t>The</w:t>
            </w:r>
            <w:r>
              <w:rPr>
                <w:spacing w:val="-4"/>
              </w:rPr>
              <w:t xml:space="preserve"> </w:t>
            </w:r>
            <w:r>
              <w:t>Contracting</w:t>
            </w:r>
            <w:r>
              <w:rPr>
                <w:spacing w:val="-4"/>
              </w:rPr>
              <w:t xml:space="preserve"> </w:t>
            </w:r>
            <w:r>
              <w:t>Authority</w:t>
            </w:r>
            <w:r>
              <w:rPr>
                <w:spacing w:val="-4"/>
              </w:rPr>
              <w:t xml:space="preserve"> </w:t>
            </w:r>
            <w:r>
              <w:t>has</w:t>
            </w:r>
            <w:r>
              <w:rPr>
                <w:spacing w:val="-2"/>
              </w:rPr>
              <w:t xml:space="preserve"> </w:t>
            </w:r>
            <w:r>
              <w:t>the</w:t>
            </w:r>
            <w:r>
              <w:rPr>
                <w:spacing w:val="-2"/>
              </w:rPr>
              <w:t xml:space="preserve"> </w:t>
            </w:r>
            <w:r>
              <w:t>right</w:t>
            </w:r>
            <w:r>
              <w:rPr>
                <w:spacing w:val="-2"/>
              </w:rPr>
              <w:t xml:space="preserve"> </w:t>
            </w:r>
            <w:r>
              <w:t>to</w:t>
            </w:r>
            <w:r>
              <w:rPr>
                <w:spacing w:val="-3"/>
              </w:rPr>
              <w:t xml:space="preserve"> </w:t>
            </w:r>
            <w:r>
              <w:t>contact</w:t>
            </w:r>
            <w:r>
              <w:rPr>
                <w:spacing w:val="-2"/>
              </w:rPr>
              <w:t xml:space="preserve"> </w:t>
            </w:r>
            <w:r>
              <w:t>the</w:t>
            </w:r>
            <w:r>
              <w:rPr>
                <w:spacing w:val="-2"/>
              </w:rPr>
              <w:t xml:space="preserve"> </w:t>
            </w:r>
            <w:r>
              <w:t>referees</w:t>
            </w:r>
            <w:r>
              <w:rPr>
                <w:spacing w:val="-2"/>
              </w:rPr>
              <w:t xml:space="preserve"> </w:t>
            </w:r>
            <w:r>
              <w:t>to</w:t>
            </w:r>
            <w:r>
              <w:rPr>
                <w:spacing w:val="-3"/>
              </w:rPr>
              <w:t xml:space="preserve"> </w:t>
            </w:r>
            <w:r>
              <w:t>verify</w:t>
            </w:r>
            <w:r>
              <w:rPr>
                <w:spacing w:val="-4"/>
              </w:rPr>
              <w:t xml:space="preserve"> </w:t>
            </w:r>
            <w:r>
              <w:t>the</w:t>
            </w:r>
            <w:r>
              <w:rPr>
                <w:spacing w:val="-2"/>
              </w:rPr>
              <w:t xml:space="preserve"> </w:t>
            </w:r>
            <w:r>
              <w:t>information</w:t>
            </w:r>
            <w:r>
              <w:rPr>
                <w:spacing w:val="-3"/>
              </w:rPr>
              <w:t xml:space="preserve"> </w:t>
            </w:r>
            <w:r>
              <w:t>being provided, without further reference to the Candidate. It is the responsibility of Candidates to satisfy themselves that the nominated contact person is in a position to provide a reference if contacted by the</w:t>
            </w:r>
            <w:r>
              <w:rPr>
                <w:spacing w:val="-2"/>
              </w:rPr>
              <w:t xml:space="preserve"> </w:t>
            </w:r>
            <w:r>
              <w:t>Contracting</w:t>
            </w:r>
            <w:r>
              <w:rPr>
                <w:spacing w:val="-4"/>
              </w:rPr>
              <w:t xml:space="preserve"> </w:t>
            </w:r>
            <w:r>
              <w:t>Authority.</w:t>
            </w:r>
            <w:r>
              <w:rPr>
                <w:spacing w:val="-5"/>
              </w:rPr>
              <w:t xml:space="preserve"> </w:t>
            </w:r>
            <w:r>
              <w:t>Candidates</w:t>
            </w:r>
            <w:r>
              <w:rPr>
                <w:spacing w:val="-2"/>
              </w:rPr>
              <w:t xml:space="preserve"> </w:t>
            </w:r>
            <w:r>
              <w:t>should</w:t>
            </w:r>
            <w:r>
              <w:rPr>
                <w:spacing w:val="-4"/>
              </w:rPr>
              <w:t xml:space="preserve"> </w:t>
            </w:r>
            <w:r>
              <w:t>also</w:t>
            </w:r>
            <w:r>
              <w:rPr>
                <w:spacing w:val="-4"/>
              </w:rPr>
              <w:t xml:space="preserve"> </w:t>
            </w:r>
            <w:r>
              <w:t>note</w:t>
            </w:r>
            <w:r>
              <w:rPr>
                <w:spacing w:val="-2"/>
              </w:rPr>
              <w:t xml:space="preserve"> </w:t>
            </w:r>
            <w:r>
              <w:t>that</w:t>
            </w:r>
            <w:r>
              <w:rPr>
                <w:spacing w:val="-4"/>
              </w:rPr>
              <w:t xml:space="preserve"> </w:t>
            </w:r>
            <w:r>
              <w:t>the</w:t>
            </w:r>
            <w:r>
              <w:rPr>
                <w:spacing w:val="-2"/>
              </w:rPr>
              <w:t xml:space="preserve"> </w:t>
            </w:r>
            <w:r>
              <w:t>Contracting</w:t>
            </w:r>
            <w:r>
              <w:rPr>
                <w:spacing w:val="-4"/>
              </w:rPr>
              <w:t xml:space="preserve"> </w:t>
            </w:r>
            <w:r>
              <w:t>Authority</w:t>
            </w:r>
            <w:r>
              <w:rPr>
                <w:spacing w:val="-4"/>
              </w:rPr>
              <w:t xml:space="preserve"> </w:t>
            </w:r>
            <w:r>
              <w:t>may</w:t>
            </w:r>
            <w:r>
              <w:rPr>
                <w:spacing w:val="-1"/>
              </w:rPr>
              <w:t xml:space="preserve"> </w:t>
            </w:r>
            <w:r>
              <w:t>at</w:t>
            </w:r>
            <w:r>
              <w:rPr>
                <w:spacing w:val="-2"/>
              </w:rPr>
              <w:t xml:space="preserve"> </w:t>
            </w:r>
            <w:r>
              <w:t>its discretion contact all referees or referees for the Candidates that will be invited to tender only.</w:t>
            </w:r>
          </w:p>
          <w:p w14:paraId="5E550CF1" w14:textId="77777777" w:rsidR="00A652CE" w:rsidRDefault="00A652CE" w:rsidP="0076114E">
            <w:pPr>
              <w:pStyle w:val="TableParagraph"/>
              <w:spacing w:before="119" w:line="276" w:lineRule="auto"/>
              <w:ind w:left="107"/>
            </w:pPr>
            <w:r>
              <w:rPr>
                <w:b/>
              </w:rPr>
              <w:t>Note</w:t>
            </w:r>
            <w:r>
              <w:rPr>
                <w:b/>
                <w:spacing w:val="-2"/>
              </w:rPr>
              <w:t xml:space="preserve"> </w:t>
            </w:r>
            <w:r>
              <w:rPr>
                <w:b/>
              </w:rPr>
              <w:t>#4</w:t>
            </w:r>
            <w:r>
              <w:t>:</w:t>
            </w:r>
            <w:r>
              <w:rPr>
                <w:spacing w:val="-2"/>
              </w:rPr>
              <w:t xml:space="preserve"> </w:t>
            </w:r>
            <w:r>
              <w:t>Candidates</w:t>
            </w:r>
            <w:r>
              <w:rPr>
                <w:spacing w:val="-4"/>
              </w:rPr>
              <w:t xml:space="preserve"> </w:t>
            </w:r>
            <w:r>
              <w:t>must</w:t>
            </w:r>
            <w:r>
              <w:rPr>
                <w:spacing w:val="-4"/>
              </w:rPr>
              <w:t xml:space="preserve"> </w:t>
            </w:r>
            <w:r>
              <w:t>note</w:t>
            </w:r>
            <w:r>
              <w:rPr>
                <w:spacing w:val="-4"/>
              </w:rPr>
              <w:t xml:space="preserve"> </w:t>
            </w:r>
            <w:r>
              <w:t>the</w:t>
            </w:r>
            <w:r>
              <w:rPr>
                <w:spacing w:val="-2"/>
              </w:rPr>
              <w:t xml:space="preserve"> </w:t>
            </w:r>
            <w:r>
              <w:t>Contracting</w:t>
            </w:r>
            <w:r>
              <w:rPr>
                <w:spacing w:val="-4"/>
              </w:rPr>
              <w:t xml:space="preserve"> </w:t>
            </w:r>
            <w:r>
              <w:t>Authority</w:t>
            </w:r>
            <w:r>
              <w:rPr>
                <w:spacing w:val="-4"/>
              </w:rPr>
              <w:t xml:space="preserve"> </w:t>
            </w:r>
            <w:r>
              <w:t>may</w:t>
            </w:r>
            <w:r>
              <w:rPr>
                <w:spacing w:val="-4"/>
              </w:rPr>
              <w:t xml:space="preserve"> </w:t>
            </w:r>
            <w:r>
              <w:t>deem</w:t>
            </w:r>
            <w:r>
              <w:rPr>
                <w:spacing w:val="-1"/>
              </w:rPr>
              <w:t xml:space="preserve"> </w:t>
            </w:r>
            <w:r>
              <w:t>a</w:t>
            </w:r>
            <w:r>
              <w:rPr>
                <w:spacing w:val="-4"/>
              </w:rPr>
              <w:t xml:space="preserve"> </w:t>
            </w:r>
            <w:r>
              <w:t>Candidate</w:t>
            </w:r>
            <w:r>
              <w:rPr>
                <w:spacing w:val="-4"/>
              </w:rPr>
              <w:t xml:space="preserve"> </w:t>
            </w:r>
            <w:r>
              <w:t>inadmissible</w:t>
            </w:r>
            <w:r>
              <w:rPr>
                <w:spacing w:val="-2"/>
              </w:rPr>
              <w:t xml:space="preserve"> </w:t>
            </w:r>
            <w:r>
              <w:t>based</w:t>
            </w:r>
            <w:r>
              <w:rPr>
                <w:spacing w:val="-2"/>
              </w:rPr>
              <w:t xml:space="preserve"> </w:t>
            </w:r>
            <w:r>
              <w:t>on the feedback received from the referees indicated in the application, where applicable.</w:t>
            </w:r>
          </w:p>
          <w:p w14:paraId="7FDE5EDA" w14:textId="77777777" w:rsidR="00A652CE" w:rsidRDefault="00A652CE" w:rsidP="0076114E">
            <w:pPr>
              <w:pStyle w:val="TableParagraph"/>
              <w:spacing w:before="120" w:line="276" w:lineRule="auto"/>
              <w:ind w:left="107"/>
            </w:pPr>
            <w:r>
              <w:rPr>
                <w:b/>
              </w:rPr>
              <w:t>Note</w:t>
            </w:r>
            <w:r>
              <w:rPr>
                <w:b/>
                <w:spacing w:val="-3"/>
              </w:rPr>
              <w:t xml:space="preserve"> </w:t>
            </w:r>
            <w:r>
              <w:rPr>
                <w:b/>
              </w:rPr>
              <w:t>#5:</w:t>
            </w:r>
            <w:r>
              <w:rPr>
                <w:b/>
                <w:spacing w:val="-3"/>
              </w:rPr>
              <w:t xml:space="preserve"> </w:t>
            </w:r>
            <w:r>
              <w:t>Any</w:t>
            </w:r>
            <w:r>
              <w:rPr>
                <w:spacing w:val="-3"/>
              </w:rPr>
              <w:t xml:space="preserve"> </w:t>
            </w:r>
            <w:r>
              <w:t>reference</w:t>
            </w:r>
            <w:r>
              <w:rPr>
                <w:spacing w:val="-3"/>
              </w:rPr>
              <w:t xml:space="preserve"> </w:t>
            </w:r>
            <w:r>
              <w:t>contracts</w:t>
            </w:r>
            <w:r>
              <w:rPr>
                <w:spacing w:val="-3"/>
              </w:rPr>
              <w:t xml:space="preserve"> </w:t>
            </w:r>
            <w:r>
              <w:t>presented</w:t>
            </w:r>
            <w:r>
              <w:rPr>
                <w:spacing w:val="-3"/>
              </w:rPr>
              <w:t xml:space="preserve"> </w:t>
            </w:r>
            <w:r>
              <w:t>must</w:t>
            </w:r>
            <w:r>
              <w:rPr>
                <w:spacing w:val="-3"/>
              </w:rPr>
              <w:t xml:space="preserve"> </w:t>
            </w:r>
            <w:r>
              <w:t>have</w:t>
            </w:r>
            <w:r>
              <w:rPr>
                <w:spacing w:val="-3"/>
              </w:rPr>
              <w:t xml:space="preserve"> </w:t>
            </w:r>
            <w:r>
              <w:t>been</w:t>
            </w:r>
            <w:r>
              <w:rPr>
                <w:spacing w:val="-3"/>
              </w:rPr>
              <w:t xml:space="preserve"> </w:t>
            </w:r>
            <w:r>
              <w:t>substantially</w:t>
            </w:r>
            <w:r>
              <w:rPr>
                <w:spacing w:val="-3"/>
              </w:rPr>
              <w:t xml:space="preserve"> </w:t>
            </w:r>
            <w:r>
              <w:t>delivered</w:t>
            </w:r>
            <w:r>
              <w:rPr>
                <w:spacing w:val="-3"/>
              </w:rPr>
              <w:t xml:space="preserve"> </w:t>
            </w:r>
            <w:r>
              <w:t>by</w:t>
            </w:r>
            <w:r>
              <w:rPr>
                <w:spacing w:val="-5"/>
              </w:rPr>
              <w:t xml:space="preserve"> </w:t>
            </w:r>
            <w:r>
              <w:t>the</w:t>
            </w:r>
            <w:r>
              <w:rPr>
                <w:spacing w:val="-3"/>
              </w:rPr>
              <w:t xml:space="preserve"> </w:t>
            </w:r>
            <w:r>
              <w:t xml:space="preserve">Candidate </w:t>
            </w:r>
            <w:r>
              <w:rPr>
                <w:spacing w:val="-2"/>
              </w:rPr>
              <w:t>party.</w:t>
            </w:r>
          </w:p>
        </w:tc>
      </w:tr>
    </w:tbl>
    <w:p w14:paraId="72A623BC" w14:textId="77777777" w:rsidR="00A652CE" w:rsidRDefault="00A652CE" w:rsidP="00A652CE">
      <w:pPr>
        <w:pStyle w:val="TableParagraph"/>
        <w:spacing w:line="276" w:lineRule="auto"/>
        <w:sectPr w:rsidR="00A652CE">
          <w:type w:val="continuous"/>
          <w:pgSz w:w="11910" w:h="16840"/>
          <w:pgMar w:top="1400" w:right="708" w:bottom="1200" w:left="1133" w:header="0" w:footer="1000" w:gutter="0"/>
          <w:cols w:space="720"/>
        </w:sectPr>
      </w:pPr>
    </w:p>
    <w:p w14:paraId="6AB5CB72" w14:textId="77777777" w:rsidR="00A652CE" w:rsidRDefault="00A652CE" w:rsidP="00A652CE">
      <w:pPr>
        <w:pStyle w:val="BodyText"/>
        <w:ind w:left="0"/>
        <w:jc w:val="left"/>
        <w:rPr>
          <w:sz w:val="20"/>
        </w:rPr>
      </w:pPr>
    </w:p>
    <w:p w14:paraId="5B4AC0D5" w14:textId="77777777" w:rsidR="00A652CE" w:rsidRDefault="00A652CE" w:rsidP="00A652CE">
      <w:pPr>
        <w:pStyle w:val="BodyText"/>
        <w:ind w:left="0"/>
        <w:jc w:val="left"/>
        <w:rPr>
          <w:sz w:val="20"/>
        </w:rPr>
      </w:pPr>
    </w:p>
    <w:p w14:paraId="5DD4A536" w14:textId="32BCA717" w:rsidR="00A652CE" w:rsidRDefault="00A652CE" w:rsidP="00A652CE">
      <w:pPr>
        <w:pStyle w:val="BodyText"/>
        <w:spacing w:before="189"/>
        <w:ind w:left="0"/>
        <w:jc w:val="left"/>
        <w:rPr>
          <w:sz w:val="20"/>
        </w:rPr>
      </w:pPr>
    </w:p>
    <w:p w14:paraId="0A62F6AC" w14:textId="0CED9104" w:rsidR="00A31ACC" w:rsidRDefault="00A31ACC" w:rsidP="00A652CE">
      <w:pPr>
        <w:pStyle w:val="BodyText"/>
        <w:spacing w:before="189"/>
        <w:ind w:left="0"/>
        <w:jc w:val="left"/>
        <w:rPr>
          <w:sz w:val="20"/>
        </w:rPr>
      </w:pPr>
    </w:p>
    <w:p w14:paraId="10E0EF98" w14:textId="3196CD1E" w:rsidR="00A31ACC" w:rsidRDefault="00A31ACC" w:rsidP="00A652CE">
      <w:pPr>
        <w:pStyle w:val="BodyText"/>
        <w:spacing w:before="189"/>
        <w:ind w:left="0"/>
        <w:jc w:val="left"/>
        <w:rPr>
          <w:sz w:val="20"/>
        </w:rPr>
      </w:pPr>
    </w:p>
    <w:p w14:paraId="0147D33D" w14:textId="77777777" w:rsidR="00A31ACC" w:rsidRDefault="00A31ACC" w:rsidP="00A652CE">
      <w:pPr>
        <w:pStyle w:val="BodyText"/>
        <w:spacing w:before="189"/>
        <w:ind w:left="0"/>
        <w:jc w:val="left"/>
        <w:rPr>
          <w:sz w:val="20"/>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416"/>
        <w:gridCol w:w="1600"/>
        <w:gridCol w:w="1373"/>
        <w:gridCol w:w="1850"/>
      </w:tblGrid>
      <w:tr w:rsidR="00A652CE" w14:paraId="54461D28" w14:textId="77777777" w:rsidTr="0076114E">
        <w:trPr>
          <w:trHeight w:val="364"/>
        </w:trPr>
        <w:tc>
          <w:tcPr>
            <w:tcW w:w="9494" w:type="dxa"/>
            <w:gridSpan w:val="5"/>
            <w:shd w:val="clear" w:color="auto" w:fill="002849"/>
          </w:tcPr>
          <w:p w14:paraId="41D2EFCB" w14:textId="77777777" w:rsidR="00A652CE" w:rsidRDefault="00A652CE" w:rsidP="0076114E">
            <w:pPr>
              <w:pStyle w:val="TableParagraph"/>
              <w:spacing w:before="25"/>
              <w:ind w:left="8" w:right="2"/>
              <w:jc w:val="center"/>
              <w:rPr>
                <w:b/>
              </w:rPr>
            </w:pPr>
            <w:r>
              <w:rPr>
                <w:b/>
                <w:color w:val="FFFFFF"/>
              </w:rPr>
              <w:t>Reference</w:t>
            </w:r>
            <w:r>
              <w:rPr>
                <w:b/>
                <w:color w:val="FFFFFF"/>
                <w:spacing w:val="-8"/>
              </w:rPr>
              <w:t xml:space="preserve"> </w:t>
            </w:r>
            <w:r>
              <w:rPr>
                <w:b/>
                <w:color w:val="FFFFFF"/>
              </w:rPr>
              <w:t>Contract</w:t>
            </w:r>
            <w:r>
              <w:rPr>
                <w:b/>
                <w:color w:val="FFFFFF"/>
                <w:spacing w:val="-7"/>
              </w:rPr>
              <w:t xml:space="preserve"> </w:t>
            </w:r>
            <w:r>
              <w:rPr>
                <w:b/>
                <w:color w:val="FFFFFF"/>
                <w:spacing w:val="-5"/>
              </w:rPr>
              <w:t>#1</w:t>
            </w:r>
          </w:p>
        </w:tc>
      </w:tr>
      <w:tr w:rsidR="00A652CE" w14:paraId="539202E6" w14:textId="77777777" w:rsidTr="0076114E">
        <w:trPr>
          <w:trHeight w:val="564"/>
        </w:trPr>
        <w:tc>
          <w:tcPr>
            <w:tcW w:w="3257" w:type="dxa"/>
            <w:shd w:val="clear" w:color="auto" w:fill="F1F1F1"/>
          </w:tcPr>
          <w:p w14:paraId="20D95C47" w14:textId="77777777" w:rsidR="00A652CE" w:rsidRDefault="00A652CE" w:rsidP="0076114E">
            <w:pPr>
              <w:pStyle w:val="TableParagraph"/>
              <w:spacing w:before="128"/>
              <w:ind w:left="107"/>
            </w:pPr>
            <w:r>
              <w:t>Client</w:t>
            </w:r>
            <w:r>
              <w:rPr>
                <w:spacing w:val="-1"/>
              </w:rPr>
              <w:t xml:space="preserve"> </w:t>
            </w:r>
            <w:r>
              <w:rPr>
                <w:spacing w:val="-2"/>
              </w:rPr>
              <w:t>Name:</w:t>
            </w:r>
          </w:p>
        </w:tc>
        <w:tc>
          <w:tcPr>
            <w:tcW w:w="6237" w:type="dxa"/>
            <w:gridSpan w:val="4"/>
          </w:tcPr>
          <w:p w14:paraId="4DB5D3FA" w14:textId="77777777" w:rsidR="00A652CE" w:rsidRDefault="00A652CE" w:rsidP="0076114E">
            <w:pPr>
              <w:pStyle w:val="TableParagraph"/>
              <w:rPr>
                <w:rFonts w:ascii="Times New Roman"/>
              </w:rPr>
            </w:pPr>
          </w:p>
        </w:tc>
      </w:tr>
      <w:tr w:rsidR="00A652CE" w14:paraId="7C851850" w14:textId="77777777" w:rsidTr="0076114E">
        <w:trPr>
          <w:trHeight w:val="565"/>
        </w:trPr>
        <w:tc>
          <w:tcPr>
            <w:tcW w:w="3257" w:type="dxa"/>
            <w:shd w:val="clear" w:color="auto" w:fill="F1F1F1"/>
          </w:tcPr>
          <w:p w14:paraId="23860CAB" w14:textId="77777777" w:rsidR="00A652CE" w:rsidRDefault="00A652CE" w:rsidP="0076114E">
            <w:pPr>
              <w:pStyle w:val="TableParagraph"/>
              <w:spacing w:before="128"/>
              <w:ind w:left="107"/>
            </w:pPr>
            <w:r>
              <w:t>Sector</w:t>
            </w:r>
            <w:r>
              <w:rPr>
                <w:spacing w:val="-7"/>
              </w:rPr>
              <w:t xml:space="preserve"> </w:t>
            </w:r>
            <w:r>
              <w:t>the</w:t>
            </w:r>
            <w:r>
              <w:rPr>
                <w:spacing w:val="-5"/>
              </w:rPr>
              <w:t xml:space="preserve"> </w:t>
            </w:r>
            <w:r>
              <w:t>client</w:t>
            </w:r>
            <w:r>
              <w:rPr>
                <w:spacing w:val="-5"/>
              </w:rPr>
              <w:t xml:space="preserve"> </w:t>
            </w:r>
            <w:r>
              <w:t>operates</w:t>
            </w:r>
            <w:r>
              <w:rPr>
                <w:spacing w:val="-4"/>
              </w:rPr>
              <w:t xml:space="preserve"> </w:t>
            </w:r>
            <w:r>
              <w:rPr>
                <w:spacing w:val="-5"/>
              </w:rPr>
              <w:t>in:</w:t>
            </w:r>
          </w:p>
        </w:tc>
        <w:tc>
          <w:tcPr>
            <w:tcW w:w="6237" w:type="dxa"/>
            <w:gridSpan w:val="4"/>
          </w:tcPr>
          <w:p w14:paraId="68A0D12A" w14:textId="77777777" w:rsidR="00A652CE" w:rsidRDefault="00A652CE" w:rsidP="0076114E">
            <w:pPr>
              <w:pStyle w:val="TableParagraph"/>
              <w:rPr>
                <w:rFonts w:ascii="Times New Roman"/>
              </w:rPr>
            </w:pPr>
          </w:p>
        </w:tc>
      </w:tr>
      <w:tr w:rsidR="00A652CE" w14:paraId="004A1397" w14:textId="77777777" w:rsidTr="0076114E">
        <w:trPr>
          <w:trHeight w:val="892"/>
        </w:trPr>
        <w:tc>
          <w:tcPr>
            <w:tcW w:w="3257" w:type="dxa"/>
            <w:shd w:val="clear" w:color="auto" w:fill="F1F1F1"/>
          </w:tcPr>
          <w:p w14:paraId="1902B006" w14:textId="77777777" w:rsidR="00A652CE" w:rsidRDefault="00A652CE" w:rsidP="0076114E">
            <w:pPr>
              <w:pStyle w:val="TableParagraph"/>
              <w:spacing w:before="23"/>
            </w:pPr>
          </w:p>
          <w:p w14:paraId="17278C81" w14:textId="77777777" w:rsidR="00A652CE" w:rsidRDefault="00A652CE" w:rsidP="0076114E">
            <w:pPr>
              <w:pStyle w:val="TableParagraph"/>
              <w:ind w:left="107"/>
            </w:pPr>
            <w:r>
              <w:t>Public</w:t>
            </w:r>
            <w:r>
              <w:rPr>
                <w:spacing w:val="-3"/>
              </w:rPr>
              <w:t xml:space="preserve"> </w:t>
            </w:r>
            <w:r>
              <w:t>or</w:t>
            </w:r>
            <w:r>
              <w:rPr>
                <w:spacing w:val="-6"/>
              </w:rPr>
              <w:t xml:space="preserve"> </w:t>
            </w:r>
            <w:r>
              <w:t>Private</w:t>
            </w:r>
            <w:r>
              <w:rPr>
                <w:spacing w:val="-3"/>
              </w:rPr>
              <w:t xml:space="preserve"> </w:t>
            </w:r>
            <w:r>
              <w:t>sector</w:t>
            </w:r>
            <w:r>
              <w:rPr>
                <w:spacing w:val="-2"/>
              </w:rPr>
              <w:t xml:space="preserve"> client:</w:t>
            </w:r>
          </w:p>
        </w:tc>
        <w:tc>
          <w:tcPr>
            <w:tcW w:w="6237" w:type="dxa"/>
            <w:gridSpan w:val="4"/>
          </w:tcPr>
          <w:p w14:paraId="6345FEC9" w14:textId="77777777" w:rsidR="00A652CE" w:rsidRDefault="00A652CE" w:rsidP="0076114E">
            <w:pPr>
              <w:pStyle w:val="TableParagraph"/>
              <w:numPr>
                <w:ilvl w:val="0"/>
                <w:numId w:val="8"/>
              </w:numPr>
              <w:tabs>
                <w:tab w:val="left" w:pos="347"/>
              </w:tabs>
              <w:spacing w:before="26"/>
              <w:ind w:left="347" w:hanging="239"/>
            </w:pPr>
            <w:r>
              <w:t>Public</w:t>
            </w:r>
            <w:r>
              <w:rPr>
                <w:spacing w:val="-4"/>
              </w:rPr>
              <w:t xml:space="preserve"> </w:t>
            </w:r>
            <w:r>
              <w:t>sector</w:t>
            </w:r>
            <w:r>
              <w:rPr>
                <w:spacing w:val="-3"/>
              </w:rPr>
              <w:t xml:space="preserve"> </w:t>
            </w:r>
            <w:r>
              <w:rPr>
                <w:spacing w:val="-2"/>
              </w:rPr>
              <w:t>client</w:t>
            </w:r>
          </w:p>
          <w:p w14:paraId="0F4C61A1" w14:textId="77777777" w:rsidR="00A652CE" w:rsidRDefault="00A652CE" w:rsidP="0076114E">
            <w:pPr>
              <w:pStyle w:val="TableParagraph"/>
              <w:numPr>
                <w:ilvl w:val="0"/>
                <w:numId w:val="8"/>
              </w:numPr>
              <w:tabs>
                <w:tab w:val="left" w:pos="347"/>
              </w:tabs>
              <w:spacing w:before="102"/>
              <w:ind w:left="347" w:hanging="239"/>
            </w:pPr>
            <w:r>
              <w:t>Private</w:t>
            </w:r>
            <w:r>
              <w:rPr>
                <w:spacing w:val="-6"/>
              </w:rPr>
              <w:t xml:space="preserve"> </w:t>
            </w:r>
            <w:r>
              <w:t>sector</w:t>
            </w:r>
            <w:r>
              <w:rPr>
                <w:spacing w:val="-5"/>
              </w:rPr>
              <w:t xml:space="preserve"> </w:t>
            </w:r>
            <w:r>
              <w:rPr>
                <w:spacing w:val="-2"/>
              </w:rPr>
              <w:t>client</w:t>
            </w:r>
          </w:p>
        </w:tc>
      </w:tr>
      <w:tr w:rsidR="00A652CE" w14:paraId="37E48DE9" w14:textId="77777777" w:rsidTr="0076114E">
        <w:trPr>
          <w:trHeight w:val="566"/>
        </w:trPr>
        <w:tc>
          <w:tcPr>
            <w:tcW w:w="3257" w:type="dxa"/>
            <w:shd w:val="clear" w:color="auto" w:fill="F1F1F1"/>
          </w:tcPr>
          <w:p w14:paraId="34DE40E0" w14:textId="77777777" w:rsidR="00A652CE" w:rsidRDefault="00A652CE" w:rsidP="0076114E">
            <w:pPr>
              <w:pStyle w:val="TableParagraph"/>
              <w:spacing w:before="128"/>
              <w:ind w:left="107"/>
            </w:pPr>
            <w:r>
              <w:t>Contact</w:t>
            </w:r>
            <w:r>
              <w:rPr>
                <w:spacing w:val="-4"/>
              </w:rPr>
              <w:t xml:space="preserve"> </w:t>
            </w:r>
            <w:r>
              <w:rPr>
                <w:spacing w:val="-2"/>
              </w:rPr>
              <w:t>Name:</w:t>
            </w:r>
          </w:p>
        </w:tc>
        <w:tc>
          <w:tcPr>
            <w:tcW w:w="6237" w:type="dxa"/>
            <w:gridSpan w:val="4"/>
          </w:tcPr>
          <w:p w14:paraId="4D6BB3FB" w14:textId="77777777" w:rsidR="00A652CE" w:rsidRDefault="00A652CE" w:rsidP="0076114E">
            <w:pPr>
              <w:pStyle w:val="TableParagraph"/>
              <w:rPr>
                <w:rFonts w:ascii="Times New Roman"/>
              </w:rPr>
            </w:pPr>
          </w:p>
        </w:tc>
      </w:tr>
      <w:tr w:rsidR="00A652CE" w14:paraId="523CCCB4" w14:textId="77777777" w:rsidTr="0076114E">
        <w:trPr>
          <w:trHeight w:val="563"/>
        </w:trPr>
        <w:tc>
          <w:tcPr>
            <w:tcW w:w="3257" w:type="dxa"/>
            <w:shd w:val="clear" w:color="auto" w:fill="F1F1F1"/>
          </w:tcPr>
          <w:p w14:paraId="5624E26F" w14:textId="77777777" w:rsidR="00A652CE" w:rsidRDefault="00A652CE" w:rsidP="0076114E">
            <w:pPr>
              <w:pStyle w:val="TableParagraph"/>
              <w:spacing w:before="126"/>
              <w:ind w:left="107"/>
            </w:pPr>
            <w:r>
              <w:t>Role</w:t>
            </w:r>
            <w:r>
              <w:rPr>
                <w:spacing w:val="-4"/>
              </w:rPr>
              <w:t xml:space="preserve"> </w:t>
            </w:r>
            <w:r>
              <w:t>of</w:t>
            </w:r>
            <w:r>
              <w:rPr>
                <w:spacing w:val="-3"/>
              </w:rPr>
              <w:t xml:space="preserve"> </w:t>
            </w:r>
            <w:r>
              <w:t>the</w:t>
            </w:r>
            <w:r>
              <w:rPr>
                <w:spacing w:val="-1"/>
              </w:rPr>
              <w:t xml:space="preserve"> </w:t>
            </w:r>
            <w:r>
              <w:t xml:space="preserve">Contact </w:t>
            </w:r>
            <w:r>
              <w:rPr>
                <w:spacing w:val="-2"/>
              </w:rPr>
              <w:t>person</w:t>
            </w:r>
          </w:p>
        </w:tc>
        <w:tc>
          <w:tcPr>
            <w:tcW w:w="6237" w:type="dxa"/>
            <w:gridSpan w:val="4"/>
          </w:tcPr>
          <w:p w14:paraId="600F9E67" w14:textId="77777777" w:rsidR="00A652CE" w:rsidRDefault="00A652CE" w:rsidP="0076114E">
            <w:pPr>
              <w:pStyle w:val="TableParagraph"/>
              <w:rPr>
                <w:rFonts w:ascii="Times New Roman"/>
              </w:rPr>
            </w:pPr>
          </w:p>
        </w:tc>
      </w:tr>
      <w:tr w:rsidR="00A652CE" w14:paraId="75D55793" w14:textId="77777777" w:rsidTr="0076114E">
        <w:trPr>
          <w:trHeight w:val="566"/>
        </w:trPr>
        <w:tc>
          <w:tcPr>
            <w:tcW w:w="3257" w:type="dxa"/>
            <w:shd w:val="clear" w:color="auto" w:fill="F1F1F1"/>
          </w:tcPr>
          <w:p w14:paraId="0185F5D4" w14:textId="77777777" w:rsidR="00A652CE" w:rsidRDefault="00A652CE" w:rsidP="0076114E">
            <w:pPr>
              <w:pStyle w:val="TableParagraph"/>
              <w:spacing w:before="128"/>
              <w:ind w:left="107"/>
            </w:pPr>
            <w:r>
              <w:t>Contact</w:t>
            </w:r>
            <w:r>
              <w:rPr>
                <w:spacing w:val="-6"/>
              </w:rPr>
              <w:t xml:space="preserve"> </w:t>
            </w:r>
            <w:r>
              <w:rPr>
                <w:spacing w:val="-2"/>
              </w:rPr>
              <w:t>email:</w:t>
            </w:r>
          </w:p>
        </w:tc>
        <w:tc>
          <w:tcPr>
            <w:tcW w:w="6237" w:type="dxa"/>
            <w:gridSpan w:val="4"/>
          </w:tcPr>
          <w:p w14:paraId="0B3470BA" w14:textId="77777777" w:rsidR="00A652CE" w:rsidRDefault="00A652CE" w:rsidP="0076114E">
            <w:pPr>
              <w:pStyle w:val="TableParagraph"/>
              <w:rPr>
                <w:rFonts w:ascii="Times New Roman"/>
              </w:rPr>
            </w:pPr>
          </w:p>
        </w:tc>
      </w:tr>
      <w:tr w:rsidR="00A652CE" w14:paraId="02338891" w14:textId="77777777" w:rsidTr="0076114E">
        <w:trPr>
          <w:trHeight w:val="563"/>
        </w:trPr>
        <w:tc>
          <w:tcPr>
            <w:tcW w:w="3257" w:type="dxa"/>
            <w:shd w:val="clear" w:color="auto" w:fill="D9D9D9"/>
          </w:tcPr>
          <w:p w14:paraId="148D9D1A" w14:textId="77777777" w:rsidR="00A652CE" w:rsidRDefault="00A652CE" w:rsidP="0076114E">
            <w:pPr>
              <w:pStyle w:val="TableParagraph"/>
              <w:spacing w:before="126"/>
              <w:ind w:left="107"/>
            </w:pPr>
            <w:r>
              <w:t>Period</w:t>
            </w:r>
            <w:r>
              <w:rPr>
                <w:spacing w:val="-2"/>
              </w:rPr>
              <w:t xml:space="preserve"> </w:t>
            </w:r>
            <w:r>
              <w:t>of</w:t>
            </w:r>
            <w:r>
              <w:rPr>
                <w:spacing w:val="-3"/>
              </w:rPr>
              <w:t xml:space="preserve"> </w:t>
            </w:r>
            <w:r>
              <w:rPr>
                <w:spacing w:val="-2"/>
              </w:rPr>
              <w:t>Delivery:</w:t>
            </w:r>
          </w:p>
        </w:tc>
        <w:tc>
          <w:tcPr>
            <w:tcW w:w="1416" w:type="dxa"/>
            <w:shd w:val="clear" w:color="auto" w:fill="F1F1F1"/>
          </w:tcPr>
          <w:p w14:paraId="17D09F87" w14:textId="77777777" w:rsidR="00A652CE" w:rsidRDefault="00A652CE" w:rsidP="0076114E">
            <w:pPr>
              <w:pStyle w:val="TableParagraph"/>
              <w:spacing w:before="126"/>
              <w:ind w:left="468"/>
              <w:rPr>
                <w:b/>
              </w:rPr>
            </w:pPr>
            <w:r>
              <w:rPr>
                <w:b/>
                <w:spacing w:val="-4"/>
              </w:rPr>
              <w:t>From</w:t>
            </w:r>
          </w:p>
        </w:tc>
        <w:tc>
          <w:tcPr>
            <w:tcW w:w="1600" w:type="dxa"/>
          </w:tcPr>
          <w:p w14:paraId="3984B08C" w14:textId="77777777" w:rsidR="00A652CE" w:rsidRDefault="00A652CE" w:rsidP="0076114E">
            <w:pPr>
              <w:pStyle w:val="TableParagraph"/>
              <w:rPr>
                <w:rFonts w:ascii="Times New Roman"/>
              </w:rPr>
            </w:pPr>
          </w:p>
        </w:tc>
        <w:tc>
          <w:tcPr>
            <w:tcW w:w="1373" w:type="dxa"/>
            <w:shd w:val="clear" w:color="auto" w:fill="F1F1F1"/>
          </w:tcPr>
          <w:p w14:paraId="3275AEAC" w14:textId="77777777" w:rsidR="00A652CE" w:rsidRDefault="00A652CE" w:rsidP="0076114E">
            <w:pPr>
              <w:pStyle w:val="TableParagraph"/>
              <w:spacing w:before="126"/>
              <w:ind w:left="13"/>
              <w:jc w:val="center"/>
              <w:rPr>
                <w:b/>
              </w:rPr>
            </w:pPr>
            <w:r>
              <w:rPr>
                <w:b/>
                <w:spacing w:val="-5"/>
              </w:rPr>
              <w:t>To</w:t>
            </w:r>
          </w:p>
        </w:tc>
        <w:tc>
          <w:tcPr>
            <w:tcW w:w="1848" w:type="dxa"/>
          </w:tcPr>
          <w:p w14:paraId="67BABEB8" w14:textId="77777777" w:rsidR="00A652CE" w:rsidRDefault="00A652CE" w:rsidP="0076114E">
            <w:pPr>
              <w:pStyle w:val="TableParagraph"/>
              <w:rPr>
                <w:rFonts w:ascii="Times New Roman"/>
              </w:rPr>
            </w:pPr>
          </w:p>
        </w:tc>
      </w:tr>
      <w:tr w:rsidR="00A652CE" w14:paraId="47C1789D" w14:textId="77777777" w:rsidTr="0076114E">
        <w:trPr>
          <w:trHeight w:val="1182"/>
        </w:trPr>
        <w:tc>
          <w:tcPr>
            <w:tcW w:w="3257" w:type="dxa"/>
            <w:shd w:val="clear" w:color="auto" w:fill="E7E6E6"/>
          </w:tcPr>
          <w:p w14:paraId="0E0ACF7C" w14:textId="77777777" w:rsidR="00A652CE" w:rsidRDefault="00A652CE" w:rsidP="0076114E">
            <w:pPr>
              <w:pStyle w:val="TableParagraph"/>
              <w:spacing w:before="128" w:line="276" w:lineRule="auto"/>
              <w:ind w:left="107" w:right="192"/>
            </w:pPr>
            <w:r>
              <w:t>Contract</w:t>
            </w:r>
            <w:r>
              <w:rPr>
                <w:spacing w:val="-8"/>
              </w:rPr>
              <w:t xml:space="preserve"> </w:t>
            </w:r>
            <w:r>
              <w:t>Value</w:t>
            </w:r>
            <w:r>
              <w:rPr>
                <w:spacing w:val="-10"/>
              </w:rPr>
              <w:t xml:space="preserve"> </w:t>
            </w:r>
            <w:r>
              <w:t>(or</w:t>
            </w:r>
            <w:r>
              <w:rPr>
                <w:spacing w:val="-11"/>
              </w:rPr>
              <w:t xml:space="preserve"> </w:t>
            </w:r>
            <w:r>
              <w:t>range</w:t>
            </w:r>
            <w:r>
              <w:rPr>
                <w:spacing w:val="-8"/>
              </w:rPr>
              <w:t xml:space="preserve"> </w:t>
            </w:r>
            <w:r>
              <w:t xml:space="preserve">if precise contract value is </w:t>
            </w:r>
            <w:r>
              <w:rPr>
                <w:spacing w:val="-2"/>
              </w:rPr>
              <w:t>confidential):</w:t>
            </w:r>
          </w:p>
        </w:tc>
        <w:tc>
          <w:tcPr>
            <w:tcW w:w="6237" w:type="dxa"/>
            <w:gridSpan w:val="4"/>
          </w:tcPr>
          <w:p w14:paraId="4FC6935A" w14:textId="77777777" w:rsidR="00A652CE" w:rsidRDefault="00A652CE" w:rsidP="0076114E">
            <w:pPr>
              <w:pStyle w:val="TableParagraph"/>
              <w:spacing w:before="169"/>
            </w:pPr>
          </w:p>
          <w:p w14:paraId="100FC33B" w14:textId="77777777" w:rsidR="00A652CE" w:rsidRDefault="00A652CE" w:rsidP="0076114E">
            <w:pPr>
              <w:pStyle w:val="TableParagraph"/>
              <w:ind w:left="108"/>
            </w:pPr>
            <w:r>
              <w:rPr>
                <w:spacing w:val="-10"/>
              </w:rPr>
              <w:t>€</w:t>
            </w:r>
          </w:p>
        </w:tc>
      </w:tr>
      <w:tr w:rsidR="00A652CE" w14:paraId="57D01A97" w14:textId="77777777" w:rsidTr="0076114E">
        <w:trPr>
          <w:trHeight w:val="873"/>
        </w:trPr>
        <w:tc>
          <w:tcPr>
            <w:tcW w:w="3257" w:type="dxa"/>
            <w:shd w:val="clear" w:color="auto" w:fill="E7E6E6"/>
          </w:tcPr>
          <w:p w14:paraId="643CF221" w14:textId="77777777" w:rsidR="00A652CE" w:rsidRDefault="00A652CE" w:rsidP="0076114E">
            <w:pPr>
              <w:pStyle w:val="TableParagraph"/>
              <w:spacing w:before="128" w:line="273" w:lineRule="auto"/>
              <w:ind w:left="107" w:right="192"/>
            </w:pPr>
            <w:r>
              <w:t>The</w:t>
            </w:r>
            <w:r>
              <w:rPr>
                <w:spacing w:val="-9"/>
              </w:rPr>
              <w:t xml:space="preserve"> </w:t>
            </w:r>
            <w:r>
              <w:t>contract</w:t>
            </w:r>
            <w:r>
              <w:rPr>
                <w:spacing w:val="-9"/>
              </w:rPr>
              <w:t xml:space="preserve"> </w:t>
            </w:r>
            <w:r>
              <w:t>value</w:t>
            </w:r>
            <w:r>
              <w:rPr>
                <w:spacing w:val="-9"/>
              </w:rPr>
              <w:t xml:space="preserve"> </w:t>
            </w:r>
            <w:r>
              <w:t>above</w:t>
            </w:r>
            <w:r>
              <w:rPr>
                <w:spacing w:val="-11"/>
              </w:rPr>
              <w:t xml:space="preserve"> </w:t>
            </w:r>
            <w:r>
              <w:t>refers to the following period:</w:t>
            </w:r>
          </w:p>
        </w:tc>
        <w:tc>
          <w:tcPr>
            <w:tcW w:w="6237" w:type="dxa"/>
            <w:gridSpan w:val="4"/>
          </w:tcPr>
          <w:p w14:paraId="1121C6B0" w14:textId="77777777" w:rsidR="00A652CE" w:rsidRDefault="00A652CE" w:rsidP="0076114E">
            <w:pPr>
              <w:pStyle w:val="TableParagraph"/>
              <w:rPr>
                <w:rFonts w:ascii="Times New Roman"/>
              </w:rPr>
            </w:pPr>
          </w:p>
        </w:tc>
      </w:tr>
      <w:tr w:rsidR="00A652CE" w14:paraId="04DF56CE" w14:textId="77777777" w:rsidTr="0076114E">
        <w:trPr>
          <w:trHeight w:val="1182"/>
        </w:trPr>
        <w:tc>
          <w:tcPr>
            <w:tcW w:w="3257" w:type="dxa"/>
            <w:shd w:val="clear" w:color="auto" w:fill="E7E6E6"/>
          </w:tcPr>
          <w:p w14:paraId="6598E5B9" w14:textId="77777777" w:rsidR="00A652CE" w:rsidRDefault="00A652CE" w:rsidP="0076114E">
            <w:pPr>
              <w:pStyle w:val="TableParagraph"/>
              <w:spacing w:before="128" w:line="276" w:lineRule="auto"/>
              <w:ind w:left="107"/>
            </w:pPr>
            <w:r>
              <w:t>Information in relation to % of contract</w:t>
            </w:r>
            <w:r>
              <w:rPr>
                <w:spacing w:val="-9"/>
              </w:rPr>
              <w:t xml:space="preserve"> </w:t>
            </w:r>
            <w:r>
              <w:t>the</w:t>
            </w:r>
            <w:r>
              <w:rPr>
                <w:spacing w:val="-11"/>
              </w:rPr>
              <w:t xml:space="preserve"> </w:t>
            </w:r>
            <w:r>
              <w:t>Lead</w:t>
            </w:r>
            <w:r>
              <w:rPr>
                <w:spacing w:val="-9"/>
              </w:rPr>
              <w:t xml:space="preserve"> </w:t>
            </w:r>
            <w:r>
              <w:t>Candidate</w:t>
            </w:r>
            <w:r>
              <w:rPr>
                <w:spacing w:val="-9"/>
              </w:rPr>
              <w:t xml:space="preserve"> </w:t>
            </w:r>
            <w:r>
              <w:t>was responsible for:</w:t>
            </w:r>
          </w:p>
        </w:tc>
        <w:tc>
          <w:tcPr>
            <w:tcW w:w="6237" w:type="dxa"/>
            <w:gridSpan w:val="4"/>
          </w:tcPr>
          <w:p w14:paraId="35B1E65D" w14:textId="77777777" w:rsidR="00A652CE" w:rsidRDefault="00A652CE" w:rsidP="0076114E">
            <w:pPr>
              <w:pStyle w:val="TableParagraph"/>
              <w:rPr>
                <w:rFonts w:ascii="Times New Roman"/>
              </w:rPr>
            </w:pPr>
          </w:p>
        </w:tc>
      </w:tr>
      <w:tr w:rsidR="00A652CE" w14:paraId="7202F743" w14:textId="77777777" w:rsidTr="0076114E">
        <w:trPr>
          <w:trHeight w:val="1183"/>
        </w:trPr>
        <w:tc>
          <w:tcPr>
            <w:tcW w:w="3257" w:type="dxa"/>
            <w:shd w:val="clear" w:color="auto" w:fill="E7E6E6"/>
          </w:tcPr>
          <w:p w14:paraId="0711C839" w14:textId="77777777" w:rsidR="00A652CE" w:rsidRDefault="00A652CE" w:rsidP="0076114E">
            <w:pPr>
              <w:pStyle w:val="TableParagraph"/>
              <w:spacing w:before="128" w:line="276" w:lineRule="auto"/>
              <w:ind w:left="107" w:right="174"/>
              <w:jc w:val="both"/>
            </w:pPr>
            <w:r>
              <w:t>If</w:t>
            </w:r>
            <w:r>
              <w:rPr>
                <w:spacing w:val="-13"/>
              </w:rPr>
              <w:t xml:space="preserve"> </w:t>
            </w:r>
            <w:r>
              <w:t>third</w:t>
            </w:r>
            <w:r>
              <w:rPr>
                <w:spacing w:val="-11"/>
              </w:rPr>
              <w:t xml:space="preserve"> </w:t>
            </w:r>
            <w:r>
              <w:t>parties</w:t>
            </w:r>
            <w:r>
              <w:rPr>
                <w:spacing w:val="-7"/>
              </w:rPr>
              <w:t xml:space="preserve"> </w:t>
            </w:r>
            <w:r>
              <w:t>were</w:t>
            </w:r>
            <w:r>
              <w:rPr>
                <w:spacing w:val="-13"/>
              </w:rPr>
              <w:t xml:space="preserve"> </w:t>
            </w:r>
            <w:r>
              <w:t>involved,</w:t>
            </w:r>
            <w:r>
              <w:rPr>
                <w:spacing w:val="-7"/>
              </w:rPr>
              <w:t xml:space="preserve"> </w:t>
            </w:r>
            <w:r>
              <w:t>are they</w:t>
            </w:r>
            <w:r>
              <w:rPr>
                <w:spacing w:val="-7"/>
              </w:rPr>
              <w:t xml:space="preserve"> </w:t>
            </w:r>
            <w:r>
              <w:t>party</w:t>
            </w:r>
            <w:r>
              <w:rPr>
                <w:spacing w:val="-8"/>
              </w:rPr>
              <w:t xml:space="preserve"> </w:t>
            </w:r>
            <w:r>
              <w:t>to</w:t>
            </w:r>
            <w:r>
              <w:rPr>
                <w:spacing w:val="-8"/>
              </w:rPr>
              <w:t xml:space="preserve"> </w:t>
            </w:r>
            <w:r>
              <w:t>this</w:t>
            </w:r>
            <w:r>
              <w:rPr>
                <w:spacing w:val="-7"/>
              </w:rPr>
              <w:t xml:space="preserve"> </w:t>
            </w:r>
            <w:r>
              <w:t>application</w:t>
            </w:r>
            <w:r>
              <w:rPr>
                <w:spacing w:val="-8"/>
              </w:rPr>
              <w:t xml:space="preserve"> </w:t>
            </w:r>
            <w:r>
              <w:t>and identified clearly in Section A1?</w:t>
            </w:r>
          </w:p>
        </w:tc>
        <w:tc>
          <w:tcPr>
            <w:tcW w:w="6237" w:type="dxa"/>
            <w:gridSpan w:val="4"/>
          </w:tcPr>
          <w:p w14:paraId="503AECB3" w14:textId="77777777" w:rsidR="00A652CE" w:rsidRDefault="00A652CE" w:rsidP="0076114E">
            <w:pPr>
              <w:pStyle w:val="TableParagraph"/>
              <w:numPr>
                <w:ilvl w:val="0"/>
                <w:numId w:val="7"/>
              </w:numPr>
              <w:tabs>
                <w:tab w:val="left" w:pos="347"/>
              </w:tabs>
              <w:spacing w:before="172"/>
              <w:ind w:left="347" w:hanging="239"/>
            </w:pPr>
            <w:r>
              <w:rPr>
                <w:spacing w:val="-5"/>
              </w:rPr>
              <w:t>Yes</w:t>
            </w:r>
          </w:p>
          <w:p w14:paraId="7F977F7E" w14:textId="77777777" w:rsidR="00A652CE" w:rsidRDefault="00A652CE" w:rsidP="0076114E">
            <w:pPr>
              <w:pStyle w:val="TableParagraph"/>
              <w:numPr>
                <w:ilvl w:val="0"/>
                <w:numId w:val="7"/>
              </w:numPr>
              <w:tabs>
                <w:tab w:val="left" w:pos="347"/>
              </w:tabs>
              <w:spacing w:before="103"/>
              <w:ind w:left="347" w:hanging="239"/>
            </w:pPr>
            <w:r>
              <w:rPr>
                <w:spacing w:val="-5"/>
              </w:rPr>
              <w:t>No</w:t>
            </w:r>
          </w:p>
        </w:tc>
      </w:tr>
      <w:tr w:rsidR="00A652CE" w14:paraId="62A32F52" w14:textId="77777777" w:rsidTr="0076114E">
        <w:trPr>
          <w:trHeight w:val="873"/>
        </w:trPr>
        <w:tc>
          <w:tcPr>
            <w:tcW w:w="3257" w:type="dxa"/>
            <w:shd w:val="clear" w:color="auto" w:fill="E7E6E6"/>
          </w:tcPr>
          <w:p w14:paraId="76D4B428" w14:textId="77777777" w:rsidR="00A652CE" w:rsidRDefault="00A652CE" w:rsidP="0076114E">
            <w:pPr>
              <w:pStyle w:val="TableParagraph"/>
              <w:spacing w:before="128" w:line="273" w:lineRule="auto"/>
              <w:ind w:left="107"/>
            </w:pPr>
            <w:r>
              <w:t>Insert name(s) of third party/parties</w:t>
            </w:r>
            <w:r>
              <w:rPr>
                <w:spacing w:val="-13"/>
              </w:rPr>
              <w:t xml:space="preserve"> </w:t>
            </w:r>
            <w:r>
              <w:t>(if</w:t>
            </w:r>
            <w:r>
              <w:rPr>
                <w:spacing w:val="-12"/>
              </w:rPr>
              <w:t xml:space="preserve"> </w:t>
            </w:r>
            <w:r>
              <w:t>applicable):</w:t>
            </w:r>
          </w:p>
        </w:tc>
        <w:tc>
          <w:tcPr>
            <w:tcW w:w="6237" w:type="dxa"/>
            <w:gridSpan w:val="4"/>
          </w:tcPr>
          <w:p w14:paraId="5910553F" w14:textId="77777777" w:rsidR="00A652CE" w:rsidRDefault="00A652CE" w:rsidP="0076114E">
            <w:pPr>
              <w:pStyle w:val="TableParagraph"/>
              <w:rPr>
                <w:rFonts w:ascii="Times New Roman"/>
              </w:rPr>
            </w:pPr>
          </w:p>
        </w:tc>
      </w:tr>
      <w:tr w:rsidR="00A652CE" w14:paraId="508B3943" w14:textId="77777777" w:rsidTr="0076114E">
        <w:trPr>
          <w:trHeight w:val="1183"/>
        </w:trPr>
        <w:tc>
          <w:tcPr>
            <w:tcW w:w="3257" w:type="dxa"/>
            <w:shd w:val="clear" w:color="auto" w:fill="E7E6E6"/>
          </w:tcPr>
          <w:p w14:paraId="2E340EAB" w14:textId="77777777" w:rsidR="00A652CE" w:rsidRDefault="00A652CE" w:rsidP="0076114E">
            <w:pPr>
              <w:pStyle w:val="TableParagraph"/>
              <w:spacing w:before="129" w:line="276" w:lineRule="auto"/>
              <w:ind w:left="107" w:right="192"/>
            </w:pPr>
            <w:r>
              <w:t>Contract</w:t>
            </w:r>
            <w:r>
              <w:rPr>
                <w:spacing w:val="-8"/>
              </w:rPr>
              <w:t xml:space="preserve"> </w:t>
            </w:r>
            <w:r>
              <w:t>Value</w:t>
            </w:r>
            <w:r>
              <w:rPr>
                <w:spacing w:val="-10"/>
              </w:rPr>
              <w:t xml:space="preserve"> </w:t>
            </w:r>
            <w:r>
              <w:t>(or</w:t>
            </w:r>
            <w:r>
              <w:rPr>
                <w:spacing w:val="-11"/>
              </w:rPr>
              <w:t xml:space="preserve"> </w:t>
            </w:r>
            <w:r>
              <w:t>range</w:t>
            </w:r>
            <w:r>
              <w:rPr>
                <w:spacing w:val="-8"/>
              </w:rPr>
              <w:t xml:space="preserve"> </w:t>
            </w:r>
            <w:r>
              <w:t xml:space="preserve">if precise contract value is </w:t>
            </w:r>
            <w:r>
              <w:rPr>
                <w:spacing w:val="-2"/>
              </w:rPr>
              <w:t>confidential):</w:t>
            </w:r>
          </w:p>
        </w:tc>
        <w:tc>
          <w:tcPr>
            <w:tcW w:w="6239" w:type="dxa"/>
            <w:gridSpan w:val="4"/>
          </w:tcPr>
          <w:p w14:paraId="1E236FF8" w14:textId="77777777" w:rsidR="00A652CE" w:rsidRDefault="00A652CE" w:rsidP="0076114E">
            <w:pPr>
              <w:pStyle w:val="TableParagraph"/>
              <w:rPr>
                <w:rFonts w:ascii="Times New Roman"/>
              </w:rPr>
            </w:pPr>
          </w:p>
        </w:tc>
      </w:tr>
      <w:tr w:rsidR="00A652CE" w14:paraId="17785235" w14:textId="77777777" w:rsidTr="0076114E">
        <w:trPr>
          <w:trHeight w:val="2886"/>
        </w:trPr>
        <w:tc>
          <w:tcPr>
            <w:tcW w:w="9496" w:type="dxa"/>
            <w:gridSpan w:val="5"/>
            <w:shd w:val="clear" w:color="auto" w:fill="D9D9D9"/>
          </w:tcPr>
          <w:p w14:paraId="082093B6" w14:textId="77777777" w:rsidR="00A652CE" w:rsidRDefault="00A652CE" w:rsidP="0076114E">
            <w:pPr>
              <w:pStyle w:val="TableParagraph"/>
              <w:spacing w:before="88" w:line="273" w:lineRule="auto"/>
              <w:ind w:left="107"/>
            </w:pPr>
            <w:r>
              <w:t>Taking account of the features of the contract, please provide information in relation to the following, demonstrating comparability with the contract being awarded under this procurement.</w:t>
            </w:r>
          </w:p>
          <w:p w14:paraId="64CF74D2" w14:textId="77777777" w:rsidR="00A652CE" w:rsidRDefault="00A652CE" w:rsidP="0076114E">
            <w:pPr>
              <w:pStyle w:val="TableParagraph"/>
              <w:spacing w:before="64"/>
              <w:ind w:left="107"/>
            </w:pPr>
            <w:r>
              <w:rPr>
                <w:spacing w:val="-2"/>
              </w:rPr>
              <w:t>Note:</w:t>
            </w:r>
          </w:p>
          <w:p w14:paraId="05C195FA" w14:textId="77777777" w:rsidR="00A652CE" w:rsidRDefault="00A652CE" w:rsidP="0076114E">
            <w:pPr>
              <w:pStyle w:val="TableParagraph"/>
              <w:numPr>
                <w:ilvl w:val="0"/>
                <w:numId w:val="6"/>
              </w:numPr>
              <w:tabs>
                <w:tab w:val="left" w:pos="825"/>
              </w:tabs>
              <w:spacing w:before="101"/>
              <w:ind w:left="825" w:hanging="358"/>
            </w:pPr>
            <w:r>
              <w:t>Mere</w:t>
            </w:r>
            <w:r>
              <w:rPr>
                <w:spacing w:val="-9"/>
              </w:rPr>
              <w:t xml:space="preserve"> </w:t>
            </w:r>
            <w:r>
              <w:t>affirmation</w:t>
            </w:r>
            <w:r>
              <w:rPr>
                <w:spacing w:val="-6"/>
              </w:rPr>
              <w:t xml:space="preserve"> </w:t>
            </w:r>
            <w:r>
              <w:t>as</w:t>
            </w:r>
            <w:r>
              <w:rPr>
                <w:spacing w:val="-9"/>
              </w:rPr>
              <w:t xml:space="preserve"> </w:t>
            </w:r>
            <w:r>
              <w:t>a</w:t>
            </w:r>
            <w:r>
              <w:rPr>
                <w:spacing w:val="-5"/>
              </w:rPr>
              <w:t xml:space="preserve"> </w:t>
            </w:r>
            <w:r>
              <w:t>response</w:t>
            </w:r>
            <w:r>
              <w:rPr>
                <w:spacing w:val="-7"/>
              </w:rPr>
              <w:t xml:space="preserve"> </w:t>
            </w:r>
            <w:r>
              <w:t>is</w:t>
            </w:r>
            <w:r>
              <w:rPr>
                <w:spacing w:val="-7"/>
              </w:rPr>
              <w:t xml:space="preserve"> </w:t>
            </w:r>
            <w:r>
              <w:t>not</w:t>
            </w:r>
            <w:r>
              <w:rPr>
                <w:spacing w:val="-3"/>
              </w:rPr>
              <w:t xml:space="preserve"> </w:t>
            </w:r>
            <w:r>
              <w:rPr>
                <w:spacing w:val="-2"/>
              </w:rPr>
              <w:t>sufficient.</w:t>
            </w:r>
          </w:p>
          <w:p w14:paraId="6EA34AB2" w14:textId="77777777" w:rsidR="00A652CE" w:rsidRDefault="00A652CE" w:rsidP="0076114E">
            <w:pPr>
              <w:pStyle w:val="TableParagraph"/>
              <w:numPr>
                <w:ilvl w:val="0"/>
                <w:numId w:val="6"/>
              </w:numPr>
              <w:tabs>
                <w:tab w:val="left" w:pos="825"/>
              </w:tabs>
              <w:spacing w:before="99"/>
              <w:ind w:left="825" w:hanging="358"/>
            </w:pPr>
            <w:r>
              <w:t>Where</w:t>
            </w:r>
            <w:r>
              <w:rPr>
                <w:spacing w:val="-10"/>
              </w:rPr>
              <w:t xml:space="preserve"> </w:t>
            </w:r>
            <w:r>
              <w:t>a</w:t>
            </w:r>
            <w:r>
              <w:rPr>
                <w:spacing w:val="-10"/>
              </w:rPr>
              <w:t xml:space="preserve"> </w:t>
            </w:r>
            <w:r>
              <w:t>particular</w:t>
            </w:r>
            <w:r>
              <w:rPr>
                <w:spacing w:val="-12"/>
              </w:rPr>
              <w:t xml:space="preserve"> </w:t>
            </w:r>
            <w:r>
              <w:t>statement</w:t>
            </w:r>
            <w:r>
              <w:rPr>
                <w:spacing w:val="-10"/>
              </w:rPr>
              <w:t xml:space="preserve"> </w:t>
            </w:r>
            <w:r>
              <w:t>is</w:t>
            </w:r>
            <w:r>
              <w:rPr>
                <w:spacing w:val="-10"/>
              </w:rPr>
              <w:t xml:space="preserve"> </w:t>
            </w:r>
            <w:r>
              <w:t>not</w:t>
            </w:r>
            <w:r>
              <w:rPr>
                <w:spacing w:val="-10"/>
              </w:rPr>
              <w:t xml:space="preserve"> </w:t>
            </w:r>
            <w:r>
              <w:t>relevant</w:t>
            </w:r>
            <w:r>
              <w:rPr>
                <w:spacing w:val="-10"/>
              </w:rPr>
              <w:t xml:space="preserve"> </w:t>
            </w:r>
            <w:r>
              <w:t>to</w:t>
            </w:r>
            <w:r>
              <w:rPr>
                <w:spacing w:val="-9"/>
              </w:rPr>
              <w:t xml:space="preserve"> </w:t>
            </w:r>
            <w:r>
              <w:t>the</w:t>
            </w:r>
            <w:r>
              <w:rPr>
                <w:spacing w:val="-12"/>
              </w:rPr>
              <w:t xml:space="preserve"> </w:t>
            </w:r>
            <w:r>
              <w:t>reference</w:t>
            </w:r>
            <w:r>
              <w:rPr>
                <w:spacing w:val="-9"/>
              </w:rPr>
              <w:t xml:space="preserve"> </w:t>
            </w:r>
            <w:r>
              <w:t>contract</w:t>
            </w:r>
            <w:r>
              <w:rPr>
                <w:spacing w:val="-9"/>
              </w:rPr>
              <w:t xml:space="preserve"> </w:t>
            </w:r>
            <w:r>
              <w:t>in</w:t>
            </w:r>
            <w:r>
              <w:rPr>
                <w:spacing w:val="-7"/>
              </w:rPr>
              <w:t xml:space="preserve"> </w:t>
            </w:r>
            <w:r>
              <w:t>question,</w:t>
            </w:r>
            <w:r>
              <w:rPr>
                <w:spacing w:val="-5"/>
              </w:rPr>
              <w:t xml:space="preserve"> </w:t>
            </w:r>
            <w:r>
              <w:t>a</w:t>
            </w:r>
            <w:r>
              <w:rPr>
                <w:spacing w:val="-5"/>
              </w:rPr>
              <w:t xml:space="preserve"> </w:t>
            </w:r>
            <w:r>
              <w:t>response</w:t>
            </w:r>
            <w:r>
              <w:rPr>
                <w:spacing w:val="-7"/>
              </w:rPr>
              <w:t xml:space="preserve"> </w:t>
            </w:r>
            <w:r>
              <w:rPr>
                <w:spacing w:val="-5"/>
              </w:rPr>
              <w:t>of</w:t>
            </w:r>
          </w:p>
          <w:p w14:paraId="09757552" w14:textId="77777777" w:rsidR="00A652CE" w:rsidRDefault="00A652CE" w:rsidP="0076114E">
            <w:pPr>
              <w:pStyle w:val="TableParagraph"/>
              <w:spacing w:before="41"/>
              <w:ind w:left="827"/>
            </w:pPr>
            <w:r>
              <w:t>‘Not</w:t>
            </w:r>
            <w:r>
              <w:rPr>
                <w:spacing w:val="-3"/>
              </w:rPr>
              <w:t xml:space="preserve"> </w:t>
            </w:r>
            <w:r>
              <w:t>Relevant’</w:t>
            </w:r>
            <w:r>
              <w:rPr>
                <w:spacing w:val="-3"/>
              </w:rPr>
              <w:t xml:space="preserve"> </w:t>
            </w:r>
            <w:r>
              <w:t>is</w:t>
            </w:r>
            <w:r>
              <w:rPr>
                <w:spacing w:val="-5"/>
              </w:rPr>
              <w:t xml:space="preserve"> </w:t>
            </w:r>
            <w:r>
              <w:rPr>
                <w:spacing w:val="-2"/>
              </w:rPr>
              <w:t>appropriate.</w:t>
            </w:r>
          </w:p>
          <w:p w14:paraId="7A227891" w14:textId="77777777" w:rsidR="00A652CE" w:rsidRDefault="00A652CE" w:rsidP="0076114E">
            <w:pPr>
              <w:pStyle w:val="TableParagraph"/>
              <w:numPr>
                <w:ilvl w:val="0"/>
                <w:numId w:val="6"/>
              </w:numPr>
              <w:tabs>
                <w:tab w:val="left" w:pos="827"/>
              </w:tabs>
              <w:spacing w:before="101" w:line="273" w:lineRule="auto"/>
              <w:ind w:right="93"/>
            </w:pPr>
            <w:r>
              <w:t>Responses</w:t>
            </w:r>
            <w:r>
              <w:rPr>
                <w:spacing w:val="-13"/>
              </w:rPr>
              <w:t xml:space="preserve"> </w:t>
            </w:r>
            <w:r>
              <w:t>should</w:t>
            </w:r>
            <w:r>
              <w:rPr>
                <w:spacing w:val="-12"/>
              </w:rPr>
              <w:t xml:space="preserve"> </w:t>
            </w:r>
            <w:r>
              <w:t>reflect</w:t>
            </w:r>
            <w:r>
              <w:rPr>
                <w:spacing w:val="-13"/>
              </w:rPr>
              <w:t xml:space="preserve"> </w:t>
            </w:r>
            <w:r>
              <w:t>what</w:t>
            </w:r>
            <w:r>
              <w:rPr>
                <w:spacing w:val="-12"/>
              </w:rPr>
              <w:t xml:space="preserve"> </w:t>
            </w:r>
            <w:r>
              <w:t>the</w:t>
            </w:r>
            <w:r>
              <w:rPr>
                <w:spacing w:val="-10"/>
              </w:rPr>
              <w:t xml:space="preserve"> </w:t>
            </w:r>
            <w:r>
              <w:t>Candidate</w:t>
            </w:r>
            <w:r>
              <w:rPr>
                <w:spacing w:val="-11"/>
              </w:rPr>
              <w:t xml:space="preserve"> </w:t>
            </w:r>
            <w:r>
              <w:t>actually</w:t>
            </w:r>
            <w:r>
              <w:rPr>
                <w:spacing w:val="-13"/>
              </w:rPr>
              <w:t xml:space="preserve"> </w:t>
            </w:r>
            <w:r>
              <w:t>did</w:t>
            </w:r>
            <w:r>
              <w:rPr>
                <w:spacing w:val="-12"/>
              </w:rPr>
              <w:t xml:space="preserve"> </w:t>
            </w:r>
            <w:r>
              <w:t>for</w:t>
            </w:r>
            <w:r>
              <w:rPr>
                <w:spacing w:val="-13"/>
              </w:rPr>
              <w:t xml:space="preserve"> </w:t>
            </w:r>
            <w:r>
              <w:t>the</w:t>
            </w:r>
            <w:r>
              <w:rPr>
                <w:spacing w:val="-12"/>
              </w:rPr>
              <w:t xml:space="preserve"> </w:t>
            </w:r>
            <w:r>
              <w:t>reference</w:t>
            </w:r>
            <w:r>
              <w:rPr>
                <w:spacing w:val="-10"/>
              </w:rPr>
              <w:t xml:space="preserve"> </w:t>
            </w:r>
            <w:r>
              <w:t>contract</w:t>
            </w:r>
            <w:r>
              <w:rPr>
                <w:spacing w:val="-9"/>
              </w:rPr>
              <w:t xml:space="preserve"> </w:t>
            </w:r>
            <w:r>
              <w:t>not</w:t>
            </w:r>
            <w:r>
              <w:rPr>
                <w:spacing w:val="-11"/>
              </w:rPr>
              <w:t xml:space="preserve"> </w:t>
            </w:r>
            <w:r>
              <w:t>what</w:t>
            </w:r>
            <w:r>
              <w:rPr>
                <w:spacing w:val="-10"/>
              </w:rPr>
              <w:t xml:space="preserve"> </w:t>
            </w:r>
            <w:r>
              <w:t>the Candidate might have done or could do.</w:t>
            </w:r>
          </w:p>
        </w:tc>
      </w:tr>
      <w:tr w:rsidR="00A652CE" w14:paraId="72E8C342" w14:textId="77777777" w:rsidTr="0076114E">
        <w:trPr>
          <w:trHeight w:val="485"/>
        </w:trPr>
        <w:tc>
          <w:tcPr>
            <w:tcW w:w="9496" w:type="dxa"/>
            <w:gridSpan w:val="5"/>
            <w:shd w:val="clear" w:color="auto" w:fill="F1F1F1"/>
          </w:tcPr>
          <w:p w14:paraId="7DF674B8" w14:textId="5BA80470" w:rsidR="00A652CE" w:rsidRDefault="00A652CE" w:rsidP="005676B2">
            <w:pPr>
              <w:pStyle w:val="TableParagraph"/>
              <w:spacing w:before="88"/>
              <w:ind w:left="107"/>
            </w:pPr>
            <w:r>
              <w:t>1.</w:t>
            </w:r>
            <w:r>
              <w:rPr>
                <w:spacing w:val="-7"/>
              </w:rPr>
              <w:t xml:space="preserve"> </w:t>
            </w:r>
            <w:r>
              <w:t>Details</w:t>
            </w:r>
            <w:r>
              <w:rPr>
                <w:spacing w:val="-4"/>
              </w:rPr>
              <w:t xml:space="preserve"> </w:t>
            </w:r>
            <w:r w:rsidR="00547A7B">
              <w:t>your organis</w:t>
            </w:r>
            <w:r>
              <w:t xml:space="preserve">ations experience undertaking social </w:t>
            </w:r>
            <w:r w:rsidR="00547A7B">
              <w:t>vulnerability</w:t>
            </w:r>
            <w:r w:rsidR="00115F11">
              <w:t xml:space="preserve">, </w:t>
            </w:r>
            <w:r>
              <w:t>flood risk research</w:t>
            </w:r>
            <w:r w:rsidR="00115F11">
              <w:t xml:space="preserve">, </w:t>
            </w:r>
            <w:r w:rsidR="00115F11" w:rsidRPr="00115F11">
              <w:t xml:space="preserve">climate </w:t>
            </w:r>
            <w:r w:rsidR="00C51305">
              <w:lastRenderedPageBreak/>
              <w:t xml:space="preserve">change </w:t>
            </w:r>
            <w:r w:rsidR="00115F11" w:rsidRPr="00115F11">
              <w:t>adaptation and spatial analysis</w:t>
            </w:r>
            <w:r w:rsidR="005676B2">
              <w:t>:</w:t>
            </w:r>
          </w:p>
        </w:tc>
      </w:tr>
      <w:tr w:rsidR="00A652CE" w14:paraId="627F4D4A" w14:textId="77777777" w:rsidTr="0076114E">
        <w:trPr>
          <w:trHeight w:val="853"/>
        </w:trPr>
        <w:tc>
          <w:tcPr>
            <w:tcW w:w="9496" w:type="dxa"/>
            <w:gridSpan w:val="5"/>
          </w:tcPr>
          <w:p w14:paraId="6697A419" w14:textId="77777777" w:rsidR="00A652CE" w:rsidRDefault="00A652CE" w:rsidP="0076114E">
            <w:pPr>
              <w:pStyle w:val="TableParagraph"/>
              <w:spacing w:before="88"/>
              <w:ind w:left="107"/>
            </w:pPr>
            <w:r>
              <w:lastRenderedPageBreak/>
              <w:t>Candidate’s</w:t>
            </w:r>
            <w:r>
              <w:rPr>
                <w:spacing w:val="-8"/>
              </w:rPr>
              <w:t xml:space="preserve"> </w:t>
            </w:r>
            <w:r>
              <w:rPr>
                <w:spacing w:val="-2"/>
              </w:rPr>
              <w:t>response:</w:t>
            </w:r>
          </w:p>
        </w:tc>
      </w:tr>
      <w:tr w:rsidR="00A652CE" w14:paraId="46BFBEF0" w14:textId="77777777" w:rsidTr="0076114E">
        <w:trPr>
          <w:trHeight w:val="484"/>
        </w:trPr>
        <w:tc>
          <w:tcPr>
            <w:tcW w:w="9496" w:type="dxa"/>
            <w:gridSpan w:val="5"/>
            <w:shd w:val="clear" w:color="auto" w:fill="F1F1F1"/>
          </w:tcPr>
          <w:p w14:paraId="48C4F38A" w14:textId="77777777" w:rsidR="00A652CE" w:rsidRDefault="00A652CE" w:rsidP="0076114E">
            <w:pPr>
              <w:pStyle w:val="TableParagraph"/>
              <w:spacing w:before="88"/>
              <w:ind w:left="107"/>
            </w:pPr>
            <w:r>
              <w:t>2.</w:t>
            </w:r>
            <w:r>
              <w:rPr>
                <w:spacing w:val="-4"/>
              </w:rPr>
              <w:t xml:space="preserve"> </w:t>
            </w:r>
            <w:r>
              <w:t>Do you have experience delivering government funded research contracts?</w:t>
            </w:r>
          </w:p>
        </w:tc>
      </w:tr>
      <w:tr w:rsidR="00A652CE" w14:paraId="18265EC7" w14:textId="77777777" w:rsidTr="0076114E">
        <w:trPr>
          <w:trHeight w:val="1223"/>
        </w:trPr>
        <w:tc>
          <w:tcPr>
            <w:tcW w:w="9496" w:type="dxa"/>
            <w:gridSpan w:val="5"/>
          </w:tcPr>
          <w:p w14:paraId="450CD3CE" w14:textId="77777777" w:rsidR="00A652CE" w:rsidRDefault="00A652CE" w:rsidP="0076114E">
            <w:pPr>
              <w:pStyle w:val="TableParagraph"/>
              <w:spacing w:before="88"/>
              <w:ind w:left="107"/>
            </w:pPr>
            <w:r>
              <w:t>Candidate’s</w:t>
            </w:r>
            <w:r>
              <w:rPr>
                <w:spacing w:val="-7"/>
              </w:rPr>
              <w:t xml:space="preserve"> </w:t>
            </w:r>
            <w:r>
              <w:rPr>
                <w:spacing w:val="-2"/>
              </w:rPr>
              <w:t>response:</w:t>
            </w:r>
          </w:p>
        </w:tc>
      </w:tr>
      <w:tr w:rsidR="00A652CE" w14:paraId="385E6E05" w14:textId="77777777" w:rsidTr="0076114E">
        <w:trPr>
          <w:trHeight w:val="484"/>
        </w:trPr>
        <w:tc>
          <w:tcPr>
            <w:tcW w:w="9496" w:type="dxa"/>
            <w:gridSpan w:val="5"/>
            <w:shd w:val="clear" w:color="auto" w:fill="F1F1F1"/>
          </w:tcPr>
          <w:p w14:paraId="130EC313" w14:textId="77777777" w:rsidR="00A652CE" w:rsidRDefault="00A652CE" w:rsidP="0076114E">
            <w:pPr>
              <w:pStyle w:val="TableParagraph"/>
              <w:spacing w:before="85"/>
              <w:ind w:left="107"/>
            </w:pPr>
            <w:r>
              <w:t>3.</w:t>
            </w:r>
            <w:r>
              <w:rPr>
                <w:spacing w:val="-2"/>
              </w:rPr>
              <w:t xml:space="preserve"> </w:t>
            </w:r>
            <w:r>
              <w:t>Any</w:t>
            </w:r>
            <w:r>
              <w:rPr>
                <w:spacing w:val="-4"/>
              </w:rPr>
              <w:t xml:space="preserve"> </w:t>
            </w:r>
            <w:r>
              <w:t>other</w:t>
            </w:r>
            <w:r>
              <w:rPr>
                <w:spacing w:val="-4"/>
              </w:rPr>
              <w:t xml:space="preserve"> </w:t>
            </w:r>
            <w:r>
              <w:t>relevant</w:t>
            </w:r>
            <w:r>
              <w:rPr>
                <w:spacing w:val="-3"/>
              </w:rPr>
              <w:t xml:space="preserve"> </w:t>
            </w:r>
            <w:r>
              <w:rPr>
                <w:spacing w:val="-2"/>
              </w:rPr>
              <w:t>information</w:t>
            </w:r>
          </w:p>
        </w:tc>
      </w:tr>
      <w:tr w:rsidR="00A652CE" w14:paraId="7CBCED81" w14:textId="77777777" w:rsidTr="0076114E">
        <w:trPr>
          <w:trHeight w:val="1224"/>
        </w:trPr>
        <w:tc>
          <w:tcPr>
            <w:tcW w:w="9496" w:type="dxa"/>
            <w:gridSpan w:val="5"/>
          </w:tcPr>
          <w:p w14:paraId="19AF7F8C" w14:textId="77777777" w:rsidR="00A652CE" w:rsidRDefault="00A652CE" w:rsidP="0076114E">
            <w:pPr>
              <w:pStyle w:val="TableParagraph"/>
              <w:spacing w:before="88"/>
              <w:ind w:left="107"/>
            </w:pPr>
            <w:r>
              <w:t>Candidate’s</w:t>
            </w:r>
            <w:r>
              <w:rPr>
                <w:spacing w:val="-8"/>
              </w:rPr>
              <w:t xml:space="preserve"> </w:t>
            </w:r>
            <w:r>
              <w:rPr>
                <w:spacing w:val="-2"/>
              </w:rPr>
              <w:t>response:</w:t>
            </w:r>
          </w:p>
        </w:tc>
      </w:tr>
    </w:tbl>
    <w:p w14:paraId="76F07149" w14:textId="77777777" w:rsidR="00A652CE" w:rsidRDefault="00A652CE" w:rsidP="00A652CE">
      <w:pPr>
        <w:pStyle w:val="BodyText"/>
        <w:spacing w:before="46" w:after="1"/>
        <w:ind w:left="0"/>
        <w:jc w:val="left"/>
        <w:rPr>
          <w:sz w:val="20"/>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416"/>
        <w:gridCol w:w="1600"/>
        <w:gridCol w:w="1373"/>
        <w:gridCol w:w="1850"/>
      </w:tblGrid>
      <w:tr w:rsidR="00A652CE" w14:paraId="33660E56" w14:textId="77777777" w:rsidTr="0076114E">
        <w:trPr>
          <w:trHeight w:val="366"/>
        </w:trPr>
        <w:tc>
          <w:tcPr>
            <w:tcW w:w="9494" w:type="dxa"/>
            <w:gridSpan w:val="5"/>
            <w:shd w:val="clear" w:color="auto" w:fill="002849"/>
          </w:tcPr>
          <w:p w14:paraId="0136EE71" w14:textId="77777777" w:rsidR="00A652CE" w:rsidRDefault="00A652CE" w:rsidP="0076114E">
            <w:pPr>
              <w:pStyle w:val="TableParagraph"/>
              <w:spacing w:before="28"/>
              <w:ind w:left="8"/>
              <w:jc w:val="center"/>
              <w:rPr>
                <w:b/>
              </w:rPr>
            </w:pPr>
            <w:r>
              <w:rPr>
                <w:b/>
                <w:color w:val="FFFFFF"/>
              </w:rPr>
              <w:t>Reference</w:t>
            </w:r>
            <w:r>
              <w:rPr>
                <w:b/>
                <w:color w:val="FFFFFF"/>
                <w:spacing w:val="-8"/>
              </w:rPr>
              <w:t xml:space="preserve"> </w:t>
            </w:r>
            <w:r>
              <w:rPr>
                <w:b/>
                <w:color w:val="FFFFFF"/>
              </w:rPr>
              <w:t>Contract</w:t>
            </w:r>
            <w:r>
              <w:rPr>
                <w:b/>
                <w:color w:val="FFFFFF"/>
                <w:spacing w:val="-7"/>
              </w:rPr>
              <w:t xml:space="preserve"> </w:t>
            </w:r>
            <w:r>
              <w:rPr>
                <w:b/>
                <w:color w:val="FFFFFF"/>
                <w:spacing w:val="-5"/>
              </w:rPr>
              <w:t>#2</w:t>
            </w:r>
          </w:p>
        </w:tc>
      </w:tr>
      <w:tr w:rsidR="00A652CE" w14:paraId="66C8CEEB" w14:textId="77777777" w:rsidTr="0076114E">
        <w:trPr>
          <w:trHeight w:val="563"/>
        </w:trPr>
        <w:tc>
          <w:tcPr>
            <w:tcW w:w="3257" w:type="dxa"/>
            <w:shd w:val="clear" w:color="auto" w:fill="F1F1F1"/>
          </w:tcPr>
          <w:p w14:paraId="6D40D64D" w14:textId="77777777" w:rsidR="00A652CE" w:rsidRDefault="00A652CE" w:rsidP="0076114E">
            <w:pPr>
              <w:pStyle w:val="TableParagraph"/>
              <w:spacing w:before="126"/>
              <w:ind w:left="107"/>
            </w:pPr>
            <w:r>
              <w:t>Client</w:t>
            </w:r>
            <w:r>
              <w:rPr>
                <w:spacing w:val="-1"/>
              </w:rPr>
              <w:t xml:space="preserve"> </w:t>
            </w:r>
            <w:r>
              <w:rPr>
                <w:spacing w:val="-2"/>
              </w:rPr>
              <w:t>Name:</w:t>
            </w:r>
          </w:p>
        </w:tc>
        <w:tc>
          <w:tcPr>
            <w:tcW w:w="6237" w:type="dxa"/>
            <w:gridSpan w:val="4"/>
          </w:tcPr>
          <w:p w14:paraId="6B6A443D" w14:textId="77777777" w:rsidR="00A652CE" w:rsidRDefault="00A652CE" w:rsidP="0076114E">
            <w:pPr>
              <w:pStyle w:val="TableParagraph"/>
              <w:rPr>
                <w:rFonts w:ascii="Times New Roman"/>
              </w:rPr>
            </w:pPr>
          </w:p>
        </w:tc>
      </w:tr>
      <w:tr w:rsidR="00A652CE" w14:paraId="40800DC2" w14:textId="77777777" w:rsidTr="0076114E">
        <w:trPr>
          <w:trHeight w:val="566"/>
        </w:trPr>
        <w:tc>
          <w:tcPr>
            <w:tcW w:w="3257" w:type="dxa"/>
            <w:shd w:val="clear" w:color="auto" w:fill="F1F1F1"/>
          </w:tcPr>
          <w:p w14:paraId="40B709D4" w14:textId="77777777" w:rsidR="00A652CE" w:rsidRDefault="00A652CE" w:rsidP="0076114E">
            <w:pPr>
              <w:pStyle w:val="TableParagraph"/>
              <w:spacing w:before="128"/>
              <w:ind w:left="107"/>
            </w:pPr>
            <w:r>
              <w:t>Sector</w:t>
            </w:r>
            <w:r>
              <w:rPr>
                <w:spacing w:val="-7"/>
              </w:rPr>
              <w:t xml:space="preserve"> </w:t>
            </w:r>
            <w:r>
              <w:t>the</w:t>
            </w:r>
            <w:r>
              <w:rPr>
                <w:spacing w:val="-5"/>
              </w:rPr>
              <w:t xml:space="preserve"> </w:t>
            </w:r>
            <w:r>
              <w:t>client</w:t>
            </w:r>
            <w:r>
              <w:rPr>
                <w:spacing w:val="-5"/>
              </w:rPr>
              <w:t xml:space="preserve"> </w:t>
            </w:r>
            <w:r>
              <w:t>operates</w:t>
            </w:r>
            <w:r>
              <w:rPr>
                <w:spacing w:val="-4"/>
              </w:rPr>
              <w:t xml:space="preserve"> </w:t>
            </w:r>
            <w:r>
              <w:rPr>
                <w:spacing w:val="-5"/>
              </w:rPr>
              <w:t>in:</w:t>
            </w:r>
          </w:p>
        </w:tc>
        <w:tc>
          <w:tcPr>
            <w:tcW w:w="6237" w:type="dxa"/>
            <w:gridSpan w:val="4"/>
          </w:tcPr>
          <w:p w14:paraId="4900D88A" w14:textId="77777777" w:rsidR="00A652CE" w:rsidRDefault="00A652CE" w:rsidP="0076114E">
            <w:pPr>
              <w:pStyle w:val="TableParagraph"/>
              <w:rPr>
                <w:rFonts w:ascii="Times New Roman"/>
              </w:rPr>
            </w:pPr>
          </w:p>
        </w:tc>
      </w:tr>
      <w:tr w:rsidR="00A652CE" w14:paraId="5194E14F" w14:textId="77777777" w:rsidTr="0076114E">
        <w:trPr>
          <w:trHeight w:val="892"/>
        </w:trPr>
        <w:tc>
          <w:tcPr>
            <w:tcW w:w="3257" w:type="dxa"/>
            <w:shd w:val="clear" w:color="auto" w:fill="F1F1F1"/>
          </w:tcPr>
          <w:p w14:paraId="0B9CAD56" w14:textId="77777777" w:rsidR="00A652CE" w:rsidRDefault="00A652CE" w:rsidP="0076114E">
            <w:pPr>
              <w:pStyle w:val="TableParagraph"/>
              <w:spacing w:before="23"/>
            </w:pPr>
          </w:p>
          <w:p w14:paraId="14B27843" w14:textId="77777777" w:rsidR="00A652CE" w:rsidRDefault="00A652CE" w:rsidP="0076114E">
            <w:pPr>
              <w:pStyle w:val="TableParagraph"/>
              <w:ind w:left="107"/>
            </w:pPr>
            <w:r>
              <w:t>Public</w:t>
            </w:r>
            <w:r>
              <w:rPr>
                <w:spacing w:val="-3"/>
              </w:rPr>
              <w:t xml:space="preserve"> </w:t>
            </w:r>
            <w:r>
              <w:t>or</w:t>
            </w:r>
            <w:r>
              <w:rPr>
                <w:spacing w:val="-6"/>
              </w:rPr>
              <w:t xml:space="preserve"> </w:t>
            </w:r>
            <w:r>
              <w:t>Private</w:t>
            </w:r>
            <w:r>
              <w:rPr>
                <w:spacing w:val="-3"/>
              </w:rPr>
              <w:t xml:space="preserve"> </w:t>
            </w:r>
            <w:r>
              <w:t>sector</w:t>
            </w:r>
            <w:r>
              <w:rPr>
                <w:spacing w:val="-2"/>
              </w:rPr>
              <w:t xml:space="preserve"> client:</w:t>
            </w:r>
          </w:p>
        </w:tc>
        <w:tc>
          <w:tcPr>
            <w:tcW w:w="6237" w:type="dxa"/>
            <w:gridSpan w:val="4"/>
          </w:tcPr>
          <w:p w14:paraId="1DBC68C6" w14:textId="77777777" w:rsidR="00A652CE" w:rsidRDefault="00A652CE" w:rsidP="0076114E">
            <w:pPr>
              <w:pStyle w:val="TableParagraph"/>
              <w:numPr>
                <w:ilvl w:val="0"/>
                <w:numId w:val="5"/>
              </w:numPr>
              <w:tabs>
                <w:tab w:val="left" w:pos="347"/>
              </w:tabs>
              <w:spacing w:before="26"/>
              <w:ind w:left="347" w:hanging="239"/>
            </w:pPr>
            <w:r>
              <w:t>Public</w:t>
            </w:r>
            <w:r>
              <w:rPr>
                <w:spacing w:val="-4"/>
              </w:rPr>
              <w:t xml:space="preserve"> </w:t>
            </w:r>
            <w:r>
              <w:t>sector</w:t>
            </w:r>
            <w:r>
              <w:rPr>
                <w:spacing w:val="-3"/>
              </w:rPr>
              <w:t xml:space="preserve"> </w:t>
            </w:r>
            <w:r>
              <w:rPr>
                <w:spacing w:val="-2"/>
              </w:rPr>
              <w:t>client</w:t>
            </w:r>
          </w:p>
          <w:p w14:paraId="600C43E0" w14:textId="77777777" w:rsidR="00A652CE" w:rsidRDefault="00A652CE" w:rsidP="0076114E">
            <w:pPr>
              <w:pStyle w:val="TableParagraph"/>
              <w:numPr>
                <w:ilvl w:val="0"/>
                <w:numId w:val="5"/>
              </w:numPr>
              <w:tabs>
                <w:tab w:val="left" w:pos="347"/>
              </w:tabs>
              <w:spacing w:before="102"/>
              <w:ind w:left="347" w:hanging="239"/>
            </w:pPr>
            <w:r>
              <w:t>Private</w:t>
            </w:r>
            <w:r>
              <w:rPr>
                <w:spacing w:val="-6"/>
              </w:rPr>
              <w:t xml:space="preserve"> </w:t>
            </w:r>
            <w:r>
              <w:t>sector</w:t>
            </w:r>
            <w:r>
              <w:rPr>
                <w:spacing w:val="-5"/>
              </w:rPr>
              <w:t xml:space="preserve"> </w:t>
            </w:r>
            <w:r>
              <w:rPr>
                <w:spacing w:val="-2"/>
              </w:rPr>
              <w:t>client</w:t>
            </w:r>
          </w:p>
        </w:tc>
      </w:tr>
      <w:tr w:rsidR="00A652CE" w14:paraId="25DB02D3" w14:textId="77777777" w:rsidTr="0076114E">
        <w:trPr>
          <w:trHeight w:val="564"/>
        </w:trPr>
        <w:tc>
          <w:tcPr>
            <w:tcW w:w="3257" w:type="dxa"/>
            <w:shd w:val="clear" w:color="auto" w:fill="F1F1F1"/>
          </w:tcPr>
          <w:p w14:paraId="579473FB" w14:textId="77777777" w:rsidR="00A652CE" w:rsidRDefault="00A652CE" w:rsidP="0076114E">
            <w:pPr>
              <w:pStyle w:val="TableParagraph"/>
              <w:spacing w:before="129"/>
              <w:ind w:left="107"/>
            </w:pPr>
            <w:r>
              <w:t>Contact</w:t>
            </w:r>
            <w:r>
              <w:rPr>
                <w:spacing w:val="-4"/>
              </w:rPr>
              <w:t xml:space="preserve"> </w:t>
            </w:r>
            <w:r>
              <w:rPr>
                <w:spacing w:val="-2"/>
              </w:rPr>
              <w:t>Name:</w:t>
            </w:r>
          </w:p>
        </w:tc>
        <w:tc>
          <w:tcPr>
            <w:tcW w:w="6237" w:type="dxa"/>
            <w:gridSpan w:val="4"/>
          </w:tcPr>
          <w:p w14:paraId="75324DAE" w14:textId="77777777" w:rsidR="00A652CE" w:rsidRDefault="00A652CE" w:rsidP="0076114E">
            <w:pPr>
              <w:pStyle w:val="TableParagraph"/>
              <w:rPr>
                <w:rFonts w:ascii="Times New Roman"/>
              </w:rPr>
            </w:pPr>
          </w:p>
        </w:tc>
      </w:tr>
      <w:tr w:rsidR="00A652CE" w14:paraId="30A3999C" w14:textId="77777777" w:rsidTr="0076114E">
        <w:trPr>
          <w:trHeight w:val="565"/>
        </w:trPr>
        <w:tc>
          <w:tcPr>
            <w:tcW w:w="3257" w:type="dxa"/>
            <w:shd w:val="clear" w:color="auto" w:fill="F1F1F1"/>
          </w:tcPr>
          <w:p w14:paraId="5E0820CF" w14:textId="77777777" w:rsidR="00A652CE" w:rsidRDefault="00A652CE" w:rsidP="0076114E">
            <w:pPr>
              <w:pStyle w:val="TableParagraph"/>
              <w:spacing w:before="128"/>
              <w:ind w:left="107"/>
            </w:pPr>
            <w:r>
              <w:t>Role</w:t>
            </w:r>
            <w:r>
              <w:rPr>
                <w:spacing w:val="-4"/>
              </w:rPr>
              <w:t xml:space="preserve"> </w:t>
            </w:r>
            <w:r>
              <w:t>of</w:t>
            </w:r>
            <w:r>
              <w:rPr>
                <w:spacing w:val="-3"/>
              </w:rPr>
              <w:t xml:space="preserve"> </w:t>
            </w:r>
            <w:r>
              <w:t>the</w:t>
            </w:r>
            <w:r>
              <w:rPr>
                <w:spacing w:val="-1"/>
              </w:rPr>
              <w:t xml:space="preserve"> </w:t>
            </w:r>
            <w:r>
              <w:t xml:space="preserve">Contact </w:t>
            </w:r>
            <w:r>
              <w:rPr>
                <w:spacing w:val="-2"/>
              </w:rPr>
              <w:t>person</w:t>
            </w:r>
          </w:p>
        </w:tc>
        <w:tc>
          <w:tcPr>
            <w:tcW w:w="6237" w:type="dxa"/>
            <w:gridSpan w:val="4"/>
          </w:tcPr>
          <w:p w14:paraId="78DF7BF7" w14:textId="77777777" w:rsidR="00A652CE" w:rsidRDefault="00A652CE" w:rsidP="0076114E">
            <w:pPr>
              <w:pStyle w:val="TableParagraph"/>
              <w:rPr>
                <w:rFonts w:ascii="Times New Roman"/>
              </w:rPr>
            </w:pPr>
          </w:p>
        </w:tc>
      </w:tr>
      <w:tr w:rsidR="00A652CE" w14:paraId="6FABF79F" w14:textId="77777777" w:rsidTr="0076114E">
        <w:trPr>
          <w:trHeight w:val="563"/>
        </w:trPr>
        <w:tc>
          <w:tcPr>
            <w:tcW w:w="3257" w:type="dxa"/>
            <w:shd w:val="clear" w:color="auto" w:fill="F1F1F1"/>
          </w:tcPr>
          <w:p w14:paraId="0F48B849" w14:textId="77777777" w:rsidR="00A652CE" w:rsidRDefault="00A652CE" w:rsidP="0076114E">
            <w:pPr>
              <w:pStyle w:val="TableParagraph"/>
              <w:spacing w:before="128"/>
              <w:ind w:left="107"/>
            </w:pPr>
            <w:r>
              <w:t>Contact</w:t>
            </w:r>
            <w:r>
              <w:rPr>
                <w:spacing w:val="-6"/>
              </w:rPr>
              <w:t xml:space="preserve"> </w:t>
            </w:r>
            <w:r>
              <w:rPr>
                <w:spacing w:val="-2"/>
              </w:rPr>
              <w:t>email:</w:t>
            </w:r>
          </w:p>
        </w:tc>
        <w:tc>
          <w:tcPr>
            <w:tcW w:w="6237" w:type="dxa"/>
            <w:gridSpan w:val="4"/>
          </w:tcPr>
          <w:p w14:paraId="73D28E5A" w14:textId="77777777" w:rsidR="00A652CE" w:rsidRDefault="00A652CE" w:rsidP="0076114E">
            <w:pPr>
              <w:pStyle w:val="TableParagraph"/>
              <w:rPr>
                <w:rFonts w:ascii="Times New Roman"/>
              </w:rPr>
            </w:pPr>
          </w:p>
        </w:tc>
      </w:tr>
      <w:tr w:rsidR="00A652CE" w14:paraId="49FFA2C2" w14:textId="77777777" w:rsidTr="0076114E">
        <w:trPr>
          <w:trHeight w:val="565"/>
        </w:trPr>
        <w:tc>
          <w:tcPr>
            <w:tcW w:w="3257" w:type="dxa"/>
            <w:shd w:val="clear" w:color="auto" w:fill="D9D9D9"/>
          </w:tcPr>
          <w:p w14:paraId="33478261" w14:textId="77777777" w:rsidR="00A652CE" w:rsidRDefault="00A652CE" w:rsidP="0076114E">
            <w:pPr>
              <w:pStyle w:val="TableParagraph"/>
              <w:spacing w:before="128"/>
              <w:ind w:left="107"/>
            </w:pPr>
            <w:r>
              <w:t>Period</w:t>
            </w:r>
            <w:r>
              <w:rPr>
                <w:spacing w:val="-2"/>
              </w:rPr>
              <w:t xml:space="preserve"> </w:t>
            </w:r>
            <w:r>
              <w:t>of</w:t>
            </w:r>
            <w:r>
              <w:rPr>
                <w:spacing w:val="-3"/>
              </w:rPr>
              <w:t xml:space="preserve"> </w:t>
            </w:r>
            <w:r>
              <w:rPr>
                <w:spacing w:val="-2"/>
              </w:rPr>
              <w:t>Delivery:</w:t>
            </w:r>
          </w:p>
        </w:tc>
        <w:tc>
          <w:tcPr>
            <w:tcW w:w="1416" w:type="dxa"/>
            <w:shd w:val="clear" w:color="auto" w:fill="F1F1F1"/>
          </w:tcPr>
          <w:p w14:paraId="59618134" w14:textId="77777777" w:rsidR="00A652CE" w:rsidRDefault="00A652CE" w:rsidP="0076114E">
            <w:pPr>
              <w:pStyle w:val="TableParagraph"/>
              <w:spacing w:before="128"/>
              <w:ind w:left="468"/>
              <w:rPr>
                <w:b/>
              </w:rPr>
            </w:pPr>
            <w:r>
              <w:rPr>
                <w:b/>
                <w:spacing w:val="-4"/>
              </w:rPr>
              <w:t>From</w:t>
            </w:r>
          </w:p>
        </w:tc>
        <w:tc>
          <w:tcPr>
            <w:tcW w:w="1600" w:type="dxa"/>
          </w:tcPr>
          <w:p w14:paraId="0CA68A0D" w14:textId="77777777" w:rsidR="00A652CE" w:rsidRDefault="00A652CE" w:rsidP="0076114E">
            <w:pPr>
              <w:pStyle w:val="TableParagraph"/>
              <w:rPr>
                <w:rFonts w:ascii="Times New Roman"/>
              </w:rPr>
            </w:pPr>
          </w:p>
        </w:tc>
        <w:tc>
          <w:tcPr>
            <w:tcW w:w="1373" w:type="dxa"/>
            <w:shd w:val="clear" w:color="auto" w:fill="F1F1F1"/>
          </w:tcPr>
          <w:p w14:paraId="6C0AC63F" w14:textId="77777777" w:rsidR="00A652CE" w:rsidRDefault="00A652CE" w:rsidP="0076114E">
            <w:pPr>
              <w:pStyle w:val="TableParagraph"/>
              <w:spacing w:before="128"/>
              <w:ind w:left="13"/>
              <w:jc w:val="center"/>
              <w:rPr>
                <w:b/>
              </w:rPr>
            </w:pPr>
            <w:r>
              <w:rPr>
                <w:b/>
                <w:spacing w:val="-5"/>
              </w:rPr>
              <w:t>To</w:t>
            </w:r>
          </w:p>
        </w:tc>
        <w:tc>
          <w:tcPr>
            <w:tcW w:w="1848" w:type="dxa"/>
          </w:tcPr>
          <w:p w14:paraId="7464618F" w14:textId="77777777" w:rsidR="00A652CE" w:rsidRDefault="00A652CE" w:rsidP="0076114E">
            <w:pPr>
              <w:pStyle w:val="TableParagraph"/>
              <w:rPr>
                <w:rFonts w:ascii="Times New Roman"/>
              </w:rPr>
            </w:pPr>
          </w:p>
        </w:tc>
      </w:tr>
      <w:tr w:rsidR="00A652CE" w14:paraId="12B071BE" w14:textId="77777777" w:rsidTr="0076114E">
        <w:trPr>
          <w:trHeight w:val="1183"/>
        </w:trPr>
        <w:tc>
          <w:tcPr>
            <w:tcW w:w="3257" w:type="dxa"/>
            <w:shd w:val="clear" w:color="auto" w:fill="E7E6E6"/>
          </w:tcPr>
          <w:p w14:paraId="673B459C" w14:textId="77777777" w:rsidR="00A652CE" w:rsidRDefault="00A652CE" w:rsidP="0076114E">
            <w:pPr>
              <w:pStyle w:val="TableParagraph"/>
              <w:spacing w:before="129" w:line="276" w:lineRule="auto"/>
              <w:ind w:left="107" w:right="192"/>
            </w:pPr>
            <w:r>
              <w:t>Contract</w:t>
            </w:r>
            <w:r>
              <w:rPr>
                <w:spacing w:val="-8"/>
              </w:rPr>
              <w:t xml:space="preserve"> </w:t>
            </w:r>
            <w:r>
              <w:t>Value</w:t>
            </w:r>
            <w:r>
              <w:rPr>
                <w:spacing w:val="-10"/>
              </w:rPr>
              <w:t xml:space="preserve"> </w:t>
            </w:r>
            <w:r>
              <w:t>(or</w:t>
            </w:r>
            <w:r>
              <w:rPr>
                <w:spacing w:val="-11"/>
              </w:rPr>
              <w:t xml:space="preserve"> </w:t>
            </w:r>
            <w:r>
              <w:t>range</w:t>
            </w:r>
            <w:r>
              <w:rPr>
                <w:spacing w:val="-8"/>
              </w:rPr>
              <w:t xml:space="preserve"> </w:t>
            </w:r>
            <w:r>
              <w:t xml:space="preserve">if precise contract value is </w:t>
            </w:r>
            <w:r>
              <w:rPr>
                <w:spacing w:val="-2"/>
              </w:rPr>
              <w:t>confidential):</w:t>
            </w:r>
          </w:p>
        </w:tc>
        <w:tc>
          <w:tcPr>
            <w:tcW w:w="6239" w:type="dxa"/>
            <w:gridSpan w:val="4"/>
          </w:tcPr>
          <w:p w14:paraId="67EA5EB1" w14:textId="77777777" w:rsidR="00A652CE" w:rsidRDefault="00A652CE" w:rsidP="0076114E">
            <w:pPr>
              <w:pStyle w:val="TableParagraph"/>
              <w:spacing w:before="170"/>
            </w:pPr>
          </w:p>
          <w:p w14:paraId="253F9128" w14:textId="77777777" w:rsidR="00A652CE" w:rsidRDefault="00A652CE" w:rsidP="0076114E">
            <w:pPr>
              <w:pStyle w:val="TableParagraph"/>
              <w:ind w:left="108"/>
            </w:pPr>
            <w:r>
              <w:rPr>
                <w:spacing w:val="-10"/>
              </w:rPr>
              <w:t>€</w:t>
            </w:r>
          </w:p>
        </w:tc>
      </w:tr>
      <w:tr w:rsidR="00A652CE" w14:paraId="1D04F955" w14:textId="77777777" w:rsidTr="0076114E">
        <w:trPr>
          <w:trHeight w:val="873"/>
        </w:trPr>
        <w:tc>
          <w:tcPr>
            <w:tcW w:w="3257" w:type="dxa"/>
            <w:shd w:val="clear" w:color="auto" w:fill="E7E6E6"/>
          </w:tcPr>
          <w:p w14:paraId="16084112" w14:textId="77777777" w:rsidR="00A652CE" w:rsidRDefault="00A652CE" w:rsidP="0076114E">
            <w:pPr>
              <w:pStyle w:val="TableParagraph"/>
              <w:spacing w:before="128" w:line="273" w:lineRule="auto"/>
              <w:ind w:left="107" w:right="192"/>
            </w:pPr>
            <w:r>
              <w:t>The</w:t>
            </w:r>
            <w:r>
              <w:rPr>
                <w:spacing w:val="-9"/>
              </w:rPr>
              <w:t xml:space="preserve"> </w:t>
            </w:r>
            <w:r>
              <w:t>contract</w:t>
            </w:r>
            <w:r>
              <w:rPr>
                <w:spacing w:val="-9"/>
              </w:rPr>
              <w:t xml:space="preserve"> </w:t>
            </w:r>
            <w:r>
              <w:t>value</w:t>
            </w:r>
            <w:r>
              <w:rPr>
                <w:spacing w:val="-9"/>
              </w:rPr>
              <w:t xml:space="preserve"> </w:t>
            </w:r>
            <w:r>
              <w:t>above</w:t>
            </w:r>
            <w:r>
              <w:rPr>
                <w:spacing w:val="-11"/>
              </w:rPr>
              <w:t xml:space="preserve"> </w:t>
            </w:r>
            <w:r>
              <w:t>refers to the following period:</w:t>
            </w:r>
          </w:p>
        </w:tc>
        <w:tc>
          <w:tcPr>
            <w:tcW w:w="6239" w:type="dxa"/>
            <w:gridSpan w:val="4"/>
          </w:tcPr>
          <w:p w14:paraId="55B5081C" w14:textId="77777777" w:rsidR="00A652CE" w:rsidRDefault="00A652CE" w:rsidP="0076114E">
            <w:pPr>
              <w:pStyle w:val="TableParagraph"/>
              <w:rPr>
                <w:rFonts w:ascii="Times New Roman"/>
              </w:rPr>
            </w:pPr>
          </w:p>
        </w:tc>
      </w:tr>
      <w:tr w:rsidR="00A652CE" w14:paraId="728B960D" w14:textId="77777777" w:rsidTr="0076114E">
        <w:trPr>
          <w:trHeight w:val="1182"/>
        </w:trPr>
        <w:tc>
          <w:tcPr>
            <w:tcW w:w="3257" w:type="dxa"/>
            <w:shd w:val="clear" w:color="auto" w:fill="E7E6E6"/>
          </w:tcPr>
          <w:p w14:paraId="62DDFF94" w14:textId="77777777" w:rsidR="00A652CE" w:rsidRDefault="00A652CE" w:rsidP="0076114E">
            <w:pPr>
              <w:pStyle w:val="TableParagraph"/>
              <w:spacing w:before="128" w:line="276" w:lineRule="auto"/>
              <w:ind w:left="107"/>
            </w:pPr>
            <w:r>
              <w:t>Information in relation to % of contract</w:t>
            </w:r>
            <w:r>
              <w:rPr>
                <w:spacing w:val="-9"/>
              </w:rPr>
              <w:t xml:space="preserve"> </w:t>
            </w:r>
            <w:r>
              <w:t>the</w:t>
            </w:r>
            <w:r>
              <w:rPr>
                <w:spacing w:val="-11"/>
              </w:rPr>
              <w:t xml:space="preserve"> </w:t>
            </w:r>
            <w:r>
              <w:t>Lead</w:t>
            </w:r>
            <w:r>
              <w:rPr>
                <w:spacing w:val="-9"/>
              </w:rPr>
              <w:t xml:space="preserve"> </w:t>
            </w:r>
            <w:r>
              <w:t>Candidate</w:t>
            </w:r>
            <w:r>
              <w:rPr>
                <w:spacing w:val="-9"/>
              </w:rPr>
              <w:t xml:space="preserve"> </w:t>
            </w:r>
            <w:r>
              <w:t>was responsible for:</w:t>
            </w:r>
          </w:p>
        </w:tc>
        <w:tc>
          <w:tcPr>
            <w:tcW w:w="6239" w:type="dxa"/>
            <w:gridSpan w:val="4"/>
          </w:tcPr>
          <w:p w14:paraId="79A2B877" w14:textId="77777777" w:rsidR="00A652CE" w:rsidRDefault="00A652CE" w:rsidP="0076114E">
            <w:pPr>
              <w:pStyle w:val="TableParagraph"/>
              <w:rPr>
                <w:rFonts w:ascii="Times New Roman"/>
              </w:rPr>
            </w:pPr>
          </w:p>
        </w:tc>
      </w:tr>
      <w:tr w:rsidR="00A652CE" w14:paraId="0213AE29" w14:textId="77777777" w:rsidTr="0076114E">
        <w:trPr>
          <w:trHeight w:val="1183"/>
        </w:trPr>
        <w:tc>
          <w:tcPr>
            <w:tcW w:w="3257" w:type="dxa"/>
            <w:shd w:val="clear" w:color="auto" w:fill="E7E6E6"/>
          </w:tcPr>
          <w:p w14:paraId="7008756B" w14:textId="77777777" w:rsidR="00A652CE" w:rsidRDefault="00A652CE" w:rsidP="0076114E">
            <w:pPr>
              <w:pStyle w:val="TableParagraph"/>
              <w:spacing w:before="128" w:line="276" w:lineRule="auto"/>
              <w:ind w:left="107" w:right="174"/>
              <w:jc w:val="both"/>
            </w:pPr>
            <w:r>
              <w:t>If</w:t>
            </w:r>
            <w:r>
              <w:rPr>
                <w:spacing w:val="-13"/>
              </w:rPr>
              <w:t xml:space="preserve"> </w:t>
            </w:r>
            <w:r>
              <w:t>third</w:t>
            </w:r>
            <w:r>
              <w:rPr>
                <w:spacing w:val="-11"/>
              </w:rPr>
              <w:t xml:space="preserve"> </w:t>
            </w:r>
            <w:r>
              <w:t>parties</w:t>
            </w:r>
            <w:r>
              <w:rPr>
                <w:spacing w:val="-7"/>
              </w:rPr>
              <w:t xml:space="preserve"> </w:t>
            </w:r>
            <w:r>
              <w:t>were</w:t>
            </w:r>
            <w:r>
              <w:rPr>
                <w:spacing w:val="-13"/>
              </w:rPr>
              <w:t xml:space="preserve"> </w:t>
            </w:r>
            <w:r>
              <w:t>involved,</w:t>
            </w:r>
            <w:r>
              <w:rPr>
                <w:spacing w:val="-7"/>
              </w:rPr>
              <w:t xml:space="preserve"> </w:t>
            </w:r>
            <w:r>
              <w:t>are they</w:t>
            </w:r>
            <w:r>
              <w:rPr>
                <w:spacing w:val="-7"/>
              </w:rPr>
              <w:t xml:space="preserve"> </w:t>
            </w:r>
            <w:r>
              <w:t>party</w:t>
            </w:r>
            <w:r>
              <w:rPr>
                <w:spacing w:val="-8"/>
              </w:rPr>
              <w:t xml:space="preserve"> </w:t>
            </w:r>
            <w:r>
              <w:t>to</w:t>
            </w:r>
            <w:r>
              <w:rPr>
                <w:spacing w:val="-8"/>
              </w:rPr>
              <w:t xml:space="preserve"> </w:t>
            </w:r>
            <w:r>
              <w:t>this</w:t>
            </w:r>
            <w:r>
              <w:rPr>
                <w:spacing w:val="-7"/>
              </w:rPr>
              <w:t xml:space="preserve"> </w:t>
            </w:r>
            <w:r>
              <w:t>application</w:t>
            </w:r>
            <w:r>
              <w:rPr>
                <w:spacing w:val="-8"/>
              </w:rPr>
              <w:t xml:space="preserve"> </w:t>
            </w:r>
            <w:r>
              <w:t>and identified clearly in Section A1?</w:t>
            </w:r>
          </w:p>
        </w:tc>
        <w:tc>
          <w:tcPr>
            <w:tcW w:w="6239" w:type="dxa"/>
            <w:gridSpan w:val="4"/>
          </w:tcPr>
          <w:p w14:paraId="0F8D7E17" w14:textId="77777777" w:rsidR="00A652CE" w:rsidRDefault="00A652CE" w:rsidP="0076114E">
            <w:pPr>
              <w:pStyle w:val="TableParagraph"/>
              <w:numPr>
                <w:ilvl w:val="0"/>
                <w:numId w:val="4"/>
              </w:numPr>
              <w:tabs>
                <w:tab w:val="left" w:pos="347"/>
              </w:tabs>
              <w:spacing w:before="172"/>
              <w:ind w:left="347" w:hanging="239"/>
            </w:pPr>
            <w:r>
              <w:rPr>
                <w:spacing w:val="-5"/>
              </w:rPr>
              <w:t>Yes</w:t>
            </w:r>
          </w:p>
          <w:p w14:paraId="422AE157" w14:textId="77777777" w:rsidR="00A652CE" w:rsidRDefault="00A652CE" w:rsidP="0076114E">
            <w:pPr>
              <w:pStyle w:val="TableParagraph"/>
              <w:numPr>
                <w:ilvl w:val="0"/>
                <w:numId w:val="4"/>
              </w:numPr>
              <w:tabs>
                <w:tab w:val="left" w:pos="347"/>
              </w:tabs>
              <w:spacing w:before="102"/>
              <w:ind w:left="347" w:hanging="239"/>
            </w:pPr>
            <w:r>
              <w:rPr>
                <w:spacing w:val="-5"/>
              </w:rPr>
              <w:t>No</w:t>
            </w:r>
          </w:p>
        </w:tc>
      </w:tr>
      <w:tr w:rsidR="00A652CE" w14:paraId="276BD9F0" w14:textId="77777777" w:rsidTr="0076114E">
        <w:trPr>
          <w:trHeight w:val="873"/>
        </w:trPr>
        <w:tc>
          <w:tcPr>
            <w:tcW w:w="3257" w:type="dxa"/>
            <w:shd w:val="clear" w:color="auto" w:fill="E7E6E6"/>
          </w:tcPr>
          <w:p w14:paraId="480D0F6B" w14:textId="77777777" w:rsidR="00A652CE" w:rsidRDefault="00A652CE" w:rsidP="0076114E">
            <w:pPr>
              <w:pStyle w:val="TableParagraph"/>
              <w:spacing w:before="128" w:line="273" w:lineRule="auto"/>
              <w:ind w:left="107"/>
            </w:pPr>
            <w:r>
              <w:lastRenderedPageBreak/>
              <w:t>Insert name(s) of third party/parties</w:t>
            </w:r>
            <w:r>
              <w:rPr>
                <w:spacing w:val="-13"/>
              </w:rPr>
              <w:t xml:space="preserve"> </w:t>
            </w:r>
            <w:r>
              <w:t>(if</w:t>
            </w:r>
            <w:r>
              <w:rPr>
                <w:spacing w:val="-12"/>
              </w:rPr>
              <w:t xml:space="preserve"> </w:t>
            </w:r>
            <w:r>
              <w:t>applicable):</w:t>
            </w:r>
          </w:p>
        </w:tc>
        <w:tc>
          <w:tcPr>
            <w:tcW w:w="6239" w:type="dxa"/>
            <w:gridSpan w:val="4"/>
          </w:tcPr>
          <w:p w14:paraId="38156260" w14:textId="77777777" w:rsidR="00A652CE" w:rsidRDefault="00A652CE" w:rsidP="0076114E">
            <w:pPr>
              <w:pStyle w:val="TableParagraph"/>
              <w:rPr>
                <w:rFonts w:ascii="Times New Roman"/>
              </w:rPr>
            </w:pPr>
          </w:p>
        </w:tc>
      </w:tr>
      <w:tr w:rsidR="00A652CE" w14:paraId="75ADDDE4" w14:textId="77777777" w:rsidTr="0076114E">
        <w:trPr>
          <w:trHeight w:val="1182"/>
        </w:trPr>
        <w:tc>
          <w:tcPr>
            <w:tcW w:w="3257" w:type="dxa"/>
            <w:shd w:val="clear" w:color="auto" w:fill="E7E6E6"/>
          </w:tcPr>
          <w:p w14:paraId="6F949697" w14:textId="77777777" w:rsidR="00A652CE" w:rsidRDefault="00A652CE" w:rsidP="0076114E">
            <w:pPr>
              <w:pStyle w:val="TableParagraph"/>
              <w:spacing w:before="128" w:line="276" w:lineRule="auto"/>
              <w:ind w:left="107" w:right="192"/>
            </w:pPr>
            <w:r>
              <w:t>Contract</w:t>
            </w:r>
            <w:r>
              <w:rPr>
                <w:spacing w:val="-8"/>
              </w:rPr>
              <w:t xml:space="preserve"> </w:t>
            </w:r>
            <w:r>
              <w:t>Value</w:t>
            </w:r>
            <w:r>
              <w:rPr>
                <w:spacing w:val="-10"/>
              </w:rPr>
              <w:t xml:space="preserve"> </w:t>
            </w:r>
            <w:r>
              <w:t>(or</w:t>
            </w:r>
            <w:r>
              <w:rPr>
                <w:spacing w:val="-11"/>
              </w:rPr>
              <w:t xml:space="preserve"> </w:t>
            </w:r>
            <w:r>
              <w:t>range</w:t>
            </w:r>
            <w:r>
              <w:rPr>
                <w:spacing w:val="-8"/>
              </w:rPr>
              <w:t xml:space="preserve"> </w:t>
            </w:r>
            <w:r>
              <w:t xml:space="preserve">if precise contract value is </w:t>
            </w:r>
            <w:r>
              <w:rPr>
                <w:spacing w:val="-2"/>
              </w:rPr>
              <w:t>confidential):</w:t>
            </w:r>
          </w:p>
        </w:tc>
        <w:tc>
          <w:tcPr>
            <w:tcW w:w="6239" w:type="dxa"/>
            <w:gridSpan w:val="4"/>
          </w:tcPr>
          <w:p w14:paraId="326206DB" w14:textId="77777777" w:rsidR="00A652CE" w:rsidRDefault="00A652CE" w:rsidP="0076114E">
            <w:pPr>
              <w:pStyle w:val="TableParagraph"/>
              <w:rPr>
                <w:rFonts w:ascii="Times New Roman"/>
              </w:rPr>
            </w:pPr>
          </w:p>
        </w:tc>
      </w:tr>
      <w:tr w:rsidR="00A652CE" w14:paraId="58C289F9" w14:textId="77777777" w:rsidTr="0076114E">
        <w:trPr>
          <w:trHeight w:val="2887"/>
        </w:trPr>
        <w:tc>
          <w:tcPr>
            <w:tcW w:w="9496" w:type="dxa"/>
            <w:gridSpan w:val="5"/>
            <w:shd w:val="clear" w:color="auto" w:fill="D9D9D9"/>
          </w:tcPr>
          <w:p w14:paraId="2A2667F8" w14:textId="77777777" w:rsidR="00A652CE" w:rsidRDefault="00A652CE" w:rsidP="0076114E">
            <w:pPr>
              <w:pStyle w:val="TableParagraph"/>
              <w:spacing w:before="88" w:line="273" w:lineRule="auto"/>
              <w:ind w:left="107"/>
            </w:pPr>
            <w:r>
              <w:t>Taking account of the features of the contract, please provide information in relation to the following, demonstrating comparability with the contract being awarded under this procurement.</w:t>
            </w:r>
          </w:p>
          <w:p w14:paraId="1E6F5D8D" w14:textId="77777777" w:rsidR="00A652CE" w:rsidRDefault="00A652CE" w:rsidP="0076114E">
            <w:pPr>
              <w:pStyle w:val="TableParagraph"/>
              <w:spacing w:before="64"/>
              <w:ind w:left="107"/>
            </w:pPr>
            <w:r>
              <w:rPr>
                <w:spacing w:val="-2"/>
              </w:rPr>
              <w:t>Note:</w:t>
            </w:r>
          </w:p>
          <w:p w14:paraId="3164B680" w14:textId="77777777" w:rsidR="00A652CE" w:rsidRDefault="00A652CE" w:rsidP="0076114E">
            <w:pPr>
              <w:pStyle w:val="TableParagraph"/>
              <w:numPr>
                <w:ilvl w:val="0"/>
                <w:numId w:val="3"/>
              </w:numPr>
              <w:tabs>
                <w:tab w:val="left" w:pos="825"/>
              </w:tabs>
              <w:spacing w:before="102"/>
              <w:ind w:left="825" w:hanging="358"/>
            </w:pPr>
            <w:r>
              <w:t>Mere</w:t>
            </w:r>
            <w:r>
              <w:rPr>
                <w:spacing w:val="-9"/>
              </w:rPr>
              <w:t xml:space="preserve"> </w:t>
            </w:r>
            <w:r>
              <w:t>affirmation</w:t>
            </w:r>
            <w:r>
              <w:rPr>
                <w:spacing w:val="-6"/>
              </w:rPr>
              <w:t xml:space="preserve"> </w:t>
            </w:r>
            <w:r>
              <w:t>as</w:t>
            </w:r>
            <w:r>
              <w:rPr>
                <w:spacing w:val="-9"/>
              </w:rPr>
              <w:t xml:space="preserve"> </w:t>
            </w:r>
            <w:r>
              <w:t>a</w:t>
            </w:r>
            <w:r>
              <w:rPr>
                <w:spacing w:val="-5"/>
              </w:rPr>
              <w:t xml:space="preserve"> </w:t>
            </w:r>
            <w:r>
              <w:t>response</w:t>
            </w:r>
            <w:r>
              <w:rPr>
                <w:spacing w:val="-7"/>
              </w:rPr>
              <w:t xml:space="preserve"> </w:t>
            </w:r>
            <w:r>
              <w:t>is</w:t>
            </w:r>
            <w:r>
              <w:rPr>
                <w:spacing w:val="-7"/>
              </w:rPr>
              <w:t xml:space="preserve"> </w:t>
            </w:r>
            <w:r>
              <w:t>not</w:t>
            </w:r>
            <w:r>
              <w:rPr>
                <w:spacing w:val="-3"/>
              </w:rPr>
              <w:t xml:space="preserve"> </w:t>
            </w:r>
            <w:r>
              <w:rPr>
                <w:spacing w:val="-2"/>
              </w:rPr>
              <w:t>sufficient.</w:t>
            </w:r>
          </w:p>
          <w:p w14:paraId="7FBA22E4" w14:textId="77777777" w:rsidR="00A652CE" w:rsidRDefault="00A652CE" w:rsidP="0076114E">
            <w:pPr>
              <w:pStyle w:val="TableParagraph"/>
              <w:numPr>
                <w:ilvl w:val="0"/>
                <w:numId w:val="3"/>
              </w:numPr>
              <w:tabs>
                <w:tab w:val="left" w:pos="825"/>
              </w:tabs>
              <w:spacing w:before="98"/>
              <w:ind w:left="825" w:hanging="358"/>
            </w:pPr>
            <w:r>
              <w:t>Where</w:t>
            </w:r>
            <w:r>
              <w:rPr>
                <w:spacing w:val="-10"/>
              </w:rPr>
              <w:t xml:space="preserve"> </w:t>
            </w:r>
            <w:r>
              <w:t>a</w:t>
            </w:r>
            <w:r>
              <w:rPr>
                <w:spacing w:val="-10"/>
              </w:rPr>
              <w:t xml:space="preserve"> </w:t>
            </w:r>
            <w:r>
              <w:t>particular</w:t>
            </w:r>
            <w:r>
              <w:rPr>
                <w:spacing w:val="-12"/>
              </w:rPr>
              <w:t xml:space="preserve"> </w:t>
            </w:r>
            <w:r>
              <w:t>statement</w:t>
            </w:r>
            <w:r>
              <w:rPr>
                <w:spacing w:val="-10"/>
              </w:rPr>
              <w:t xml:space="preserve"> </w:t>
            </w:r>
            <w:r>
              <w:t>is</w:t>
            </w:r>
            <w:r>
              <w:rPr>
                <w:spacing w:val="-10"/>
              </w:rPr>
              <w:t xml:space="preserve"> </w:t>
            </w:r>
            <w:r>
              <w:t>not</w:t>
            </w:r>
            <w:r>
              <w:rPr>
                <w:spacing w:val="-10"/>
              </w:rPr>
              <w:t xml:space="preserve"> </w:t>
            </w:r>
            <w:r>
              <w:t>relevant</w:t>
            </w:r>
            <w:r>
              <w:rPr>
                <w:spacing w:val="-10"/>
              </w:rPr>
              <w:t xml:space="preserve"> </w:t>
            </w:r>
            <w:r>
              <w:t>to</w:t>
            </w:r>
            <w:r>
              <w:rPr>
                <w:spacing w:val="-9"/>
              </w:rPr>
              <w:t xml:space="preserve"> </w:t>
            </w:r>
            <w:r>
              <w:t>the</w:t>
            </w:r>
            <w:r>
              <w:rPr>
                <w:spacing w:val="-12"/>
              </w:rPr>
              <w:t xml:space="preserve"> </w:t>
            </w:r>
            <w:r>
              <w:t>reference</w:t>
            </w:r>
            <w:r>
              <w:rPr>
                <w:spacing w:val="-9"/>
              </w:rPr>
              <w:t xml:space="preserve"> </w:t>
            </w:r>
            <w:r>
              <w:t>contract</w:t>
            </w:r>
            <w:r>
              <w:rPr>
                <w:spacing w:val="-9"/>
              </w:rPr>
              <w:t xml:space="preserve"> </w:t>
            </w:r>
            <w:r>
              <w:t>in</w:t>
            </w:r>
            <w:r>
              <w:rPr>
                <w:spacing w:val="-7"/>
              </w:rPr>
              <w:t xml:space="preserve"> </w:t>
            </w:r>
            <w:r>
              <w:t>question,</w:t>
            </w:r>
            <w:r>
              <w:rPr>
                <w:spacing w:val="-5"/>
              </w:rPr>
              <w:t xml:space="preserve"> </w:t>
            </w:r>
            <w:r>
              <w:t>a</w:t>
            </w:r>
            <w:r>
              <w:rPr>
                <w:spacing w:val="-5"/>
              </w:rPr>
              <w:t xml:space="preserve"> </w:t>
            </w:r>
            <w:r>
              <w:t>response</w:t>
            </w:r>
            <w:r>
              <w:rPr>
                <w:spacing w:val="-7"/>
              </w:rPr>
              <w:t xml:space="preserve"> </w:t>
            </w:r>
            <w:r>
              <w:rPr>
                <w:spacing w:val="-5"/>
              </w:rPr>
              <w:t>of</w:t>
            </w:r>
          </w:p>
          <w:p w14:paraId="22D96F3A" w14:textId="77777777" w:rsidR="00A652CE" w:rsidRDefault="00A652CE" w:rsidP="0076114E">
            <w:pPr>
              <w:pStyle w:val="TableParagraph"/>
              <w:spacing w:before="41"/>
              <w:ind w:left="827"/>
            </w:pPr>
            <w:r>
              <w:t>‘Not</w:t>
            </w:r>
            <w:r>
              <w:rPr>
                <w:spacing w:val="-3"/>
              </w:rPr>
              <w:t xml:space="preserve"> </w:t>
            </w:r>
            <w:r>
              <w:t>Relevant’</w:t>
            </w:r>
            <w:r>
              <w:rPr>
                <w:spacing w:val="-3"/>
              </w:rPr>
              <w:t xml:space="preserve"> </w:t>
            </w:r>
            <w:r>
              <w:t>is</w:t>
            </w:r>
            <w:r>
              <w:rPr>
                <w:spacing w:val="-5"/>
              </w:rPr>
              <w:t xml:space="preserve"> </w:t>
            </w:r>
            <w:r>
              <w:rPr>
                <w:spacing w:val="-2"/>
              </w:rPr>
              <w:t>appropriate.</w:t>
            </w:r>
          </w:p>
          <w:p w14:paraId="0A8CDB37" w14:textId="77777777" w:rsidR="00A652CE" w:rsidRDefault="00A652CE" w:rsidP="0076114E">
            <w:pPr>
              <w:pStyle w:val="TableParagraph"/>
              <w:numPr>
                <w:ilvl w:val="0"/>
                <w:numId w:val="3"/>
              </w:numPr>
              <w:tabs>
                <w:tab w:val="left" w:pos="827"/>
              </w:tabs>
              <w:spacing w:before="101" w:line="276" w:lineRule="auto"/>
              <w:ind w:right="93"/>
            </w:pPr>
            <w:r>
              <w:t>Responses</w:t>
            </w:r>
            <w:r>
              <w:rPr>
                <w:spacing w:val="-13"/>
              </w:rPr>
              <w:t xml:space="preserve"> </w:t>
            </w:r>
            <w:r>
              <w:t>should</w:t>
            </w:r>
            <w:r>
              <w:rPr>
                <w:spacing w:val="-12"/>
              </w:rPr>
              <w:t xml:space="preserve"> </w:t>
            </w:r>
            <w:r>
              <w:t>reflect</w:t>
            </w:r>
            <w:r>
              <w:rPr>
                <w:spacing w:val="-13"/>
              </w:rPr>
              <w:t xml:space="preserve"> </w:t>
            </w:r>
            <w:r>
              <w:t>what</w:t>
            </w:r>
            <w:r>
              <w:rPr>
                <w:spacing w:val="-12"/>
              </w:rPr>
              <w:t xml:space="preserve"> </w:t>
            </w:r>
            <w:r>
              <w:t>the</w:t>
            </w:r>
            <w:r>
              <w:rPr>
                <w:spacing w:val="-10"/>
              </w:rPr>
              <w:t xml:space="preserve"> </w:t>
            </w:r>
            <w:r>
              <w:t>Candidate</w:t>
            </w:r>
            <w:r>
              <w:rPr>
                <w:spacing w:val="-11"/>
              </w:rPr>
              <w:t xml:space="preserve"> </w:t>
            </w:r>
            <w:r>
              <w:t>actually</w:t>
            </w:r>
            <w:r>
              <w:rPr>
                <w:spacing w:val="-13"/>
              </w:rPr>
              <w:t xml:space="preserve"> </w:t>
            </w:r>
            <w:r>
              <w:t>did</w:t>
            </w:r>
            <w:r>
              <w:rPr>
                <w:spacing w:val="-12"/>
              </w:rPr>
              <w:t xml:space="preserve"> </w:t>
            </w:r>
            <w:r>
              <w:t>for</w:t>
            </w:r>
            <w:r>
              <w:rPr>
                <w:spacing w:val="-13"/>
              </w:rPr>
              <w:t xml:space="preserve"> </w:t>
            </w:r>
            <w:r>
              <w:t>the</w:t>
            </w:r>
            <w:r>
              <w:rPr>
                <w:spacing w:val="-12"/>
              </w:rPr>
              <w:t xml:space="preserve"> </w:t>
            </w:r>
            <w:r>
              <w:t>reference</w:t>
            </w:r>
            <w:r>
              <w:rPr>
                <w:spacing w:val="-10"/>
              </w:rPr>
              <w:t xml:space="preserve"> </w:t>
            </w:r>
            <w:r>
              <w:t>contract</w:t>
            </w:r>
            <w:r>
              <w:rPr>
                <w:spacing w:val="-9"/>
              </w:rPr>
              <w:t xml:space="preserve"> </w:t>
            </w:r>
            <w:r>
              <w:t>not</w:t>
            </w:r>
            <w:r>
              <w:rPr>
                <w:spacing w:val="-11"/>
              </w:rPr>
              <w:t xml:space="preserve"> </w:t>
            </w:r>
            <w:r>
              <w:t>what</w:t>
            </w:r>
            <w:r>
              <w:rPr>
                <w:spacing w:val="-10"/>
              </w:rPr>
              <w:t xml:space="preserve"> </w:t>
            </w:r>
            <w:r>
              <w:t>the Candidate might have done or could do.</w:t>
            </w:r>
          </w:p>
        </w:tc>
      </w:tr>
      <w:tr w:rsidR="00A652CE" w14:paraId="749B51D9" w14:textId="77777777" w:rsidTr="0076114E">
        <w:trPr>
          <w:trHeight w:val="484"/>
        </w:trPr>
        <w:tc>
          <w:tcPr>
            <w:tcW w:w="9496" w:type="dxa"/>
            <w:gridSpan w:val="5"/>
            <w:shd w:val="clear" w:color="auto" w:fill="F1F1F1"/>
          </w:tcPr>
          <w:p w14:paraId="3A33E9C1" w14:textId="79213A1E" w:rsidR="00A652CE" w:rsidRDefault="00115F11" w:rsidP="00C51305">
            <w:pPr>
              <w:pStyle w:val="TableParagraph"/>
              <w:spacing w:before="88"/>
              <w:ind w:left="107"/>
            </w:pPr>
            <w:r>
              <w:t>1.</w:t>
            </w:r>
            <w:r>
              <w:rPr>
                <w:spacing w:val="-7"/>
              </w:rPr>
              <w:t xml:space="preserve"> </w:t>
            </w:r>
            <w:r>
              <w:t>Details</w:t>
            </w:r>
            <w:r>
              <w:rPr>
                <w:spacing w:val="-4"/>
              </w:rPr>
              <w:t xml:space="preserve"> </w:t>
            </w:r>
            <w:r w:rsidR="00547A7B">
              <w:t xml:space="preserve">your </w:t>
            </w:r>
            <w:r w:rsidR="00547A7B" w:rsidRPr="00547A7B">
              <w:rPr>
                <w:lang w:val="en-IE"/>
              </w:rPr>
              <w:t>organis</w:t>
            </w:r>
            <w:r w:rsidRPr="00547A7B">
              <w:rPr>
                <w:lang w:val="en-IE"/>
              </w:rPr>
              <w:t>ations</w:t>
            </w:r>
            <w:r>
              <w:t xml:space="preserve"> experience undertaking social </w:t>
            </w:r>
            <w:r w:rsidR="00547A7B">
              <w:t>vulnerability</w:t>
            </w:r>
            <w:r>
              <w:t xml:space="preserve">, flood risk research, </w:t>
            </w:r>
            <w:r w:rsidRPr="00115F11">
              <w:t xml:space="preserve">climate </w:t>
            </w:r>
            <w:r w:rsidR="00C51305">
              <w:t xml:space="preserve">change and </w:t>
            </w:r>
            <w:r w:rsidRPr="00115F11">
              <w:t>adaptation and spatial analysis:</w:t>
            </w:r>
          </w:p>
        </w:tc>
      </w:tr>
      <w:tr w:rsidR="00A652CE" w14:paraId="63B91927" w14:textId="77777777" w:rsidTr="0076114E">
        <w:trPr>
          <w:trHeight w:val="853"/>
        </w:trPr>
        <w:tc>
          <w:tcPr>
            <w:tcW w:w="9496" w:type="dxa"/>
            <w:gridSpan w:val="5"/>
          </w:tcPr>
          <w:p w14:paraId="059FEFA4" w14:textId="77777777" w:rsidR="00A652CE" w:rsidRDefault="00A652CE" w:rsidP="0076114E">
            <w:pPr>
              <w:pStyle w:val="TableParagraph"/>
              <w:spacing w:before="88"/>
              <w:ind w:left="107"/>
            </w:pPr>
            <w:r>
              <w:t>Candidate’s</w:t>
            </w:r>
            <w:r>
              <w:rPr>
                <w:spacing w:val="-8"/>
              </w:rPr>
              <w:t xml:space="preserve"> </w:t>
            </w:r>
            <w:r>
              <w:rPr>
                <w:spacing w:val="-2"/>
              </w:rPr>
              <w:t>response:</w:t>
            </w:r>
          </w:p>
        </w:tc>
      </w:tr>
      <w:tr w:rsidR="00A652CE" w14:paraId="558B612D" w14:textId="77777777" w:rsidTr="0076114E">
        <w:trPr>
          <w:trHeight w:val="484"/>
        </w:trPr>
        <w:tc>
          <w:tcPr>
            <w:tcW w:w="9496" w:type="dxa"/>
            <w:gridSpan w:val="5"/>
            <w:shd w:val="clear" w:color="auto" w:fill="F1F1F1"/>
          </w:tcPr>
          <w:p w14:paraId="4F06DE4F" w14:textId="77777777" w:rsidR="00A652CE" w:rsidRDefault="00A652CE" w:rsidP="0076114E">
            <w:pPr>
              <w:pStyle w:val="TableParagraph"/>
              <w:spacing w:before="88"/>
              <w:ind w:left="107"/>
            </w:pPr>
            <w:r>
              <w:t>2.</w:t>
            </w:r>
            <w:r>
              <w:rPr>
                <w:spacing w:val="-4"/>
              </w:rPr>
              <w:t xml:space="preserve"> </w:t>
            </w:r>
            <w:r>
              <w:t>Do you have experience delivering government funded research contracts?</w:t>
            </w:r>
          </w:p>
        </w:tc>
      </w:tr>
      <w:tr w:rsidR="00A652CE" w14:paraId="4D241DB3" w14:textId="77777777" w:rsidTr="0076114E">
        <w:trPr>
          <w:trHeight w:val="1224"/>
        </w:trPr>
        <w:tc>
          <w:tcPr>
            <w:tcW w:w="9496" w:type="dxa"/>
            <w:gridSpan w:val="5"/>
          </w:tcPr>
          <w:p w14:paraId="5F1BEB70" w14:textId="77777777" w:rsidR="00A652CE" w:rsidRDefault="00A652CE" w:rsidP="0076114E">
            <w:pPr>
              <w:pStyle w:val="TableParagraph"/>
              <w:spacing w:before="88"/>
              <w:ind w:left="107"/>
            </w:pPr>
            <w:r>
              <w:t>Candidate’s</w:t>
            </w:r>
            <w:r>
              <w:rPr>
                <w:spacing w:val="-8"/>
              </w:rPr>
              <w:t xml:space="preserve"> </w:t>
            </w:r>
            <w:r>
              <w:rPr>
                <w:spacing w:val="-2"/>
              </w:rPr>
              <w:t>response:</w:t>
            </w:r>
          </w:p>
        </w:tc>
      </w:tr>
      <w:tr w:rsidR="00A652CE" w14:paraId="3A5EF1C3" w14:textId="77777777" w:rsidTr="0076114E">
        <w:trPr>
          <w:trHeight w:val="484"/>
        </w:trPr>
        <w:tc>
          <w:tcPr>
            <w:tcW w:w="9496" w:type="dxa"/>
            <w:gridSpan w:val="5"/>
            <w:shd w:val="clear" w:color="auto" w:fill="F1F1F1"/>
          </w:tcPr>
          <w:p w14:paraId="7D943916" w14:textId="77777777" w:rsidR="00A652CE" w:rsidRDefault="00A652CE" w:rsidP="0076114E">
            <w:pPr>
              <w:pStyle w:val="TableParagraph"/>
              <w:spacing w:before="85"/>
              <w:ind w:left="107"/>
            </w:pPr>
            <w:r>
              <w:t>3.</w:t>
            </w:r>
            <w:r>
              <w:rPr>
                <w:spacing w:val="-2"/>
              </w:rPr>
              <w:t xml:space="preserve"> </w:t>
            </w:r>
            <w:r>
              <w:t>Any</w:t>
            </w:r>
            <w:r>
              <w:rPr>
                <w:spacing w:val="-4"/>
              </w:rPr>
              <w:t xml:space="preserve"> </w:t>
            </w:r>
            <w:r>
              <w:t>other</w:t>
            </w:r>
            <w:r>
              <w:rPr>
                <w:spacing w:val="-4"/>
              </w:rPr>
              <w:t xml:space="preserve"> </w:t>
            </w:r>
            <w:r>
              <w:t>relevant</w:t>
            </w:r>
            <w:r>
              <w:rPr>
                <w:spacing w:val="-3"/>
              </w:rPr>
              <w:t xml:space="preserve"> </w:t>
            </w:r>
            <w:r>
              <w:rPr>
                <w:spacing w:val="-2"/>
              </w:rPr>
              <w:t>information</w:t>
            </w:r>
          </w:p>
        </w:tc>
      </w:tr>
      <w:tr w:rsidR="00A652CE" w14:paraId="6FF61186" w14:textId="77777777" w:rsidTr="0076114E">
        <w:trPr>
          <w:trHeight w:val="853"/>
        </w:trPr>
        <w:tc>
          <w:tcPr>
            <w:tcW w:w="9496" w:type="dxa"/>
            <w:gridSpan w:val="5"/>
          </w:tcPr>
          <w:p w14:paraId="676D878D" w14:textId="77777777" w:rsidR="00A652CE" w:rsidRDefault="00A652CE" w:rsidP="0076114E">
            <w:pPr>
              <w:pStyle w:val="TableParagraph"/>
              <w:spacing w:before="88"/>
              <w:ind w:left="107"/>
            </w:pPr>
            <w:r>
              <w:t>Candidate’s</w:t>
            </w:r>
            <w:r>
              <w:rPr>
                <w:spacing w:val="-7"/>
              </w:rPr>
              <w:t xml:space="preserve"> </w:t>
            </w:r>
            <w:r>
              <w:rPr>
                <w:spacing w:val="-2"/>
              </w:rPr>
              <w:t>response:</w:t>
            </w:r>
          </w:p>
        </w:tc>
      </w:tr>
    </w:tbl>
    <w:p w14:paraId="4669E7AB" w14:textId="325A05D6" w:rsidR="00A652CE" w:rsidRDefault="00A652CE" w:rsidP="009D6E12">
      <w:pPr>
        <w:rPr>
          <w:lang w:val="en-US"/>
        </w:rPr>
      </w:pPr>
    </w:p>
    <w:p w14:paraId="429EBE28" w14:textId="203D2038" w:rsidR="009D6E12" w:rsidRDefault="009D6E12" w:rsidP="009D6E12">
      <w:pPr>
        <w:rPr>
          <w:lang w:val="en-US"/>
        </w:rPr>
      </w:pPr>
    </w:p>
    <w:p w14:paraId="6409C741" w14:textId="001335CC" w:rsidR="009D6E12" w:rsidRDefault="009D6E12" w:rsidP="009D6E12">
      <w:pPr>
        <w:rPr>
          <w:lang w:val="en-US"/>
        </w:rPr>
      </w:pPr>
    </w:p>
    <w:p w14:paraId="7C0379D8" w14:textId="257263FA" w:rsidR="009D6E12" w:rsidRDefault="009D6E12" w:rsidP="009D6E12">
      <w:pPr>
        <w:rPr>
          <w:lang w:val="en-US"/>
        </w:rPr>
      </w:pPr>
    </w:p>
    <w:p w14:paraId="30722A4A" w14:textId="77777777" w:rsidR="009D6E12" w:rsidRPr="009D6E12" w:rsidRDefault="009D6E12" w:rsidP="009D6E12">
      <w:pPr>
        <w:rPr>
          <w:lang w:val="en-US"/>
        </w:rPr>
        <w:sectPr w:rsidR="009D6E12" w:rsidRPr="009D6E12">
          <w:type w:val="continuous"/>
          <w:pgSz w:w="11910" w:h="16840"/>
          <w:pgMar w:top="1400" w:right="708" w:bottom="1340" w:left="1133" w:header="0" w:footer="1000" w:gutter="0"/>
          <w:cols w:space="720"/>
        </w:sect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9"/>
      </w:tblGrid>
      <w:tr w:rsidR="00A652CE" w14:paraId="7286A8CE" w14:textId="77777777" w:rsidTr="0076114E">
        <w:trPr>
          <w:trHeight w:val="429"/>
        </w:trPr>
        <w:tc>
          <w:tcPr>
            <w:tcW w:w="9499" w:type="dxa"/>
            <w:shd w:val="clear" w:color="auto" w:fill="1F3863"/>
          </w:tcPr>
          <w:p w14:paraId="1E7E68C9" w14:textId="1806B4A3" w:rsidR="00A652CE" w:rsidRDefault="00A31ACC" w:rsidP="0076114E">
            <w:pPr>
              <w:pStyle w:val="TableParagraph"/>
              <w:spacing w:before="59"/>
              <w:ind w:left="107"/>
              <w:rPr>
                <w:b/>
              </w:rPr>
            </w:pPr>
            <w:r>
              <w:rPr>
                <w:b/>
                <w:color w:val="FFFFFF"/>
              </w:rPr>
              <w:t>B1(ii)</w:t>
            </w:r>
            <w:r w:rsidR="00A652CE">
              <w:rPr>
                <w:b/>
                <w:color w:val="FFFFFF"/>
              </w:rPr>
              <w:t>:</w:t>
            </w:r>
            <w:r w:rsidR="00A652CE">
              <w:rPr>
                <w:b/>
                <w:color w:val="FFFFFF"/>
                <w:spacing w:val="-7"/>
              </w:rPr>
              <w:t xml:space="preserve"> </w:t>
            </w:r>
            <w:r w:rsidR="00A652CE">
              <w:rPr>
                <w:b/>
                <w:color w:val="FFFFFF"/>
              </w:rPr>
              <w:t>RESOURCES</w:t>
            </w:r>
            <w:r w:rsidR="00A652CE">
              <w:rPr>
                <w:b/>
                <w:color w:val="FFFFFF"/>
                <w:spacing w:val="-6"/>
              </w:rPr>
              <w:t xml:space="preserve"> </w:t>
            </w:r>
            <w:r w:rsidR="00A652CE">
              <w:rPr>
                <w:b/>
                <w:color w:val="FFFFFF"/>
              </w:rPr>
              <w:t>(Personnel</w:t>
            </w:r>
            <w:r w:rsidR="00A652CE">
              <w:rPr>
                <w:b/>
                <w:color w:val="FFFFFF"/>
                <w:spacing w:val="-5"/>
              </w:rPr>
              <w:t xml:space="preserve"> </w:t>
            </w:r>
            <w:r w:rsidR="00A652CE">
              <w:rPr>
                <w:b/>
                <w:color w:val="FFFFFF"/>
              </w:rPr>
              <w:t>and</w:t>
            </w:r>
            <w:r w:rsidR="00A652CE">
              <w:rPr>
                <w:b/>
                <w:color w:val="FFFFFF"/>
                <w:spacing w:val="-6"/>
              </w:rPr>
              <w:t xml:space="preserve"> </w:t>
            </w:r>
            <w:r w:rsidR="00A652CE">
              <w:rPr>
                <w:b/>
                <w:color w:val="FFFFFF"/>
              </w:rPr>
              <w:t>Technical</w:t>
            </w:r>
            <w:r w:rsidR="00A652CE">
              <w:rPr>
                <w:b/>
                <w:color w:val="FFFFFF"/>
                <w:spacing w:val="-7"/>
              </w:rPr>
              <w:t xml:space="preserve"> </w:t>
            </w:r>
            <w:r w:rsidR="00A652CE">
              <w:rPr>
                <w:b/>
                <w:color w:val="FFFFFF"/>
                <w:spacing w:val="-2"/>
              </w:rPr>
              <w:t>Expertise)</w:t>
            </w:r>
          </w:p>
        </w:tc>
      </w:tr>
      <w:tr w:rsidR="00A652CE" w14:paraId="2C625DEC" w14:textId="77777777" w:rsidTr="0076114E">
        <w:trPr>
          <w:trHeight w:val="697"/>
        </w:trPr>
        <w:tc>
          <w:tcPr>
            <w:tcW w:w="9499" w:type="dxa"/>
            <w:tcBorders>
              <w:bottom w:val="double" w:sz="4" w:space="0" w:color="000000"/>
            </w:tcBorders>
          </w:tcPr>
          <w:p w14:paraId="78FD6E8E" w14:textId="292CAD1F" w:rsidR="009D6E12" w:rsidRDefault="009D6E12" w:rsidP="0076114E">
            <w:pPr>
              <w:pStyle w:val="TableParagraph"/>
              <w:spacing w:before="59"/>
              <w:ind w:left="107"/>
              <w:rPr>
                <w:b/>
              </w:rPr>
            </w:pPr>
            <w:r w:rsidRPr="009D6E12">
              <w:rPr>
                <w:b/>
              </w:rPr>
              <w:t>Resource</w:t>
            </w:r>
            <w:r>
              <w:rPr>
                <w:b/>
              </w:rPr>
              <w:t>(s)</w:t>
            </w:r>
            <w:r w:rsidRPr="009D6E12">
              <w:rPr>
                <w:b/>
              </w:rPr>
              <w:t xml:space="preserve"> Required</w:t>
            </w:r>
            <w:r w:rsidR="008372D5">
              <w:rPr>
                <w:b/>
              </w:rPr>
              <w:t xml:space="preserve"> (Core Team)</w:t>
            </w:r>
          </w:p>
          <w:p w14:paraId="54E2893C" w14:textId="77777777" w:rsidR="009D6E12" w:rsidRDefault="009D6E12" w:rsidP="0076114E">
            <w:pPr>
              <w:pStyle w:val="TableParagraph"/>
              <w:spacing w:before="59"/>
              <w:ind w:left="107"/>
              <w:rPr>
                <w:b/>
              </w:rPr>
            </w:pPr>
          </w:p>
          <w:p w14:paraId="1C1132BB" w14:textId="5A0B15B0" w:rsidR="009D6E12" w:rsidRPr="009D6E12" w:rsidRDefault="009D6E12" w:rsidP="009D6E12">
            <w:pPr>
              <w:pStyle w:val="TableParagraph"/>
              <w:numPr>
                <w:ilvl w:val="0"/>
                <w:numId w:val="25"/>
              </w:numPr>
              <w:spacing w:before="59"/>
            </w:pPr>
            <w:r w:rsidRPr="009D6E12">
              <w:rPr>
                <w:b/>
                <w:lang w:val="en-IE"/>
              </w:rPr>
              <w:t xml:space="preserve">Lead Researcher </w:t>
            </w:r>
            <w:r>
              <w:rPr>
                <w:b/>
                <w:lang w:val="en-IE"/>
              </w:rPr>
              <w:t>(a minimum of 1 person)</w:t>
            </w:r>
            <w:r w:rsidRPr="009D6E12">
              <w:rPr>
                <w:b/>
                <w:lang w:val="en-IE"/>
              </w:rPr>
              <w:t xml:space="preserve"> – </w:t>
            </w:r>
            <w:r w:rsidRPr="009D6E12">
              <w:rPr>
                <w:lang w:val="en-IE"/>
              </w:rPr>
              <w:t>Overall project responsibility, attend all quarterly progress meetings. Will provide quality assurance and approval of all deliverables. Author/co-author</w:t>
            </w:r>
            <w:r w:rsidR="00573D4B">
              <w:rPr>
                <w:lang w:val="en-IE"/>
              </w:rPr>
              <w:t xml:space="preserve"> of</w:t>
            </w:r>
            <w:r w:rsidRPr="009D6E12">
              <w:rPr>
                <w:lang w:val="en-IE"/>
              </w:rPr>
              <w:t xml:space="preserve"> final research report and policy recommendations.</w:t>
            </w:r>
          </w:p>
          <w:p w14:paraId="7A05BA43" w14:textId="77777777" w:rsidR="009D6E12" w:rsidRPr="009D6E12" w:rsidRDefault="009D6E12" w:rsidP="009D6E12">
            <w:pPr>
              <w:pStyle w:val="TableParagraph"/>
              <w:spacing w:before="59"/>
              <w:ind w:left="467"/>
            </w:pPr>
          </w:p>
          <w:p w14:paraId="3C5D4094" w14:textId="22878AEA" w:rsidR="009D6E12" w:rsidRPr="009D6E12" w:rsidRDefault="009D6E12" w:rsidP="009D6E12">
            <w:pPr>
              <w:pStyle w:val="TableParagraph"/>
              <w:numPr>
                <w:ilvl w:val="0"/>
                <w:numId w:val="25"/>
              </w:numPr>
              <w:spacing w:before="59"/>
              <w:rPr>
                <w:lang w:val="en-IE"/>
              </w:rPr>
            </w:pPr>
            <w:r w:rsidRPr="009D6E12">
              <w:rPr>
                <w:rFonts w:ascii="Calibri" w:hAnsi="Calibri" w:cs="Calibri"/>
                <w:b/>
              </w:rPr>
              <w:t>Assistant Researcher</w:t>
            </w:r>
            <w:r w:rsidR="008372D5">
              <w:rPr>
                <w:rFonts w:ascii="Calibri" w:hAnsi="Calibri" w:cs="Calibri"/>
                <w:b/>
              </w:rPr>
              <w:t xml:space="preserve"> </w:t>
            </w:r>
            <w:r w:rsidR="008372D5">
              <w:rPr>
                <w:b/>
                <w:lang w:val="en-IE"/>
              </w:rPr>
              <w:t>(a minimum of 1 person)</w:t>
            </w:r>
            <w:r w:rsidR="008372D5" w:rsidRPr="009D6E12">
              <w:rPr>
                <w:b/>
                <w:lang w:val="en-IE"/>
              </w:rPr>
              <w:t xml:space="preserve"> </w:t>
            </w:r>
            <w:r w:rsidRPr="009D6E12">
              <w:rPr>
                <w:rFonts w:ascii="Calibri Light" w:hAnsi="Calibri Light"/>
              </w:rPr>
              <w:t xml:space="preserve"> – </w:t>
            </w:r>
            <w:r w:rsidRPr="009D6E12">
              <w:rPr>
                <w:lang w:val="en-IE"/>
              </w:rPr>
              <w:t>Assist lead researcher with project tasks, including but not limited to:</w:t>
            </w:r>
          </w:p>
          <w:p w14:paraId="608333AC" w14:textId="77777777" w:rsidR="009D6E12" w:rsidRPr="009D6E12" w:rsidRDefault="009D6E12" w:rsidP="009D6E12">
            <w:pPr>
              <w:numPr>
                <w:ilvl w:val="0"/>
                <w:numId w:val="23"/>
              </w:numPr>
              <w:spacing w:line="270" w:lineRule="atLeast"/>
            </w:pPr>
            <w:r w:rsidRPr="009D6E12">
              <w:t>Collate and manage all project datasets and the literature review.</w:t>
            </w:r>
          </w:p>
          <w:p w14:paraId="24623962" w14:textId="77777777" w:rsidR="009D6E12" w:rsidRPr="009D6E12" w:rsidRDefault="009D6E12" w:rsidP="009D6E12">
            <w:pPr>
              <w:numPr>
                <w:ilvl w:val="0"/>
                <w:numId w:val="23"/>
              </w:numPr>
              <w:spacing w:line="270" w:lineRule="atLeast"/>
            </w:pPr>
            <w:r w:rsidRPr="009D6E12">
              <w:t>Support SVI development and the spatial analysis/GIS mapping.</w:t>
            </w:r>
          </w:p>
          <w:p w14:paraId="07F01E63" w14:textId="77777777" w:rsidR="009D6E12" w:rsidRPr="009D6E12" w:rsidRDefault="009D6E12" w:rsidP="009D6E12">
            <w:pPr>
              <w:numPr>
                <w:ilvl w:val="0"/>
                <w:numId w:val="23"/>
              </w:numPr>
              <w:spacing w:line="270" w:lineRule="atLeast"/>
            </w:pPr>
            <w:r w:rsidRPr="009D6E12">
              <w:lastRenderedPageBreak/>
              <w:t>Pre/post analysis case studies and the analysis of climate change scenarios.</w:t>
            </w:r>
          </w:p>
          <w:p w14:paraId="4CC47430" w14:textId="0F854D38" w:rsidR="009D6E12" w:rsidRPr="009D6E12" w:rsidRDefault="009D6E12" w:rsidP="009D6E12">
            <w:pPr>
              <w:numPr>
                <w:ilvl w:val="0"/>
                <w:numId w:val="23"/>
              </w:numPr>
              <w:spacing w:line="270" w:lineRule="atLeast"/>
            </w:pPr>
            <w:r w:rsidRPr="009D6E12">
              <w:t>Reports and technical documentation.</w:t>
            </w:r>
          </w:p>
          <w:p w14:paraId="27783693" w14:textId="71726C51" w:rsidR="009D6E12" w:rsidRDefault="009D6E12" w:rsidP="008372D5">
            <w:pPr>
              <w:pStyle w:val="TableParagraph"/>
              <w:spacing w:before="59"/>
              <w:rPr>
                <w:b/>
              </w:rPr>
            </w:pPr>
          </w:p>
          <w:p w14:paraId="3306D31C" w14:textId="3541EFAB" w:rsidR="00A652CE" w:rsidRDefault="00A652CE" w:rsidP="0076114E">
            <w:pPr>
              <w:pStyle w:val="TableParagraph"/>
              <w:spacing w:before="59"/>
              <w:ind w:left="107"/>
              <w:rPr>
                <w:spacing w:val="-2"/>
              </w:rPr>
            </w:pPr>
            <w:r>
              <w:rPr>
                <w:b/>
              </w:rPr>
              <w:t>Weighting:</w:t>
            </w:r>
            <w:r>
              <w:rPr>
                <w:b/>
                <w:spacing w:val="-7"/>
              </w:rPr>
              <w:t xml:space="preserve"> </w:t>
            </w:r>
            <w:r>
              <w:rPr>
                <w:spacing w:val="-2"/>
              </w:rPr>
              <w:t>Pass/Fail</w:t>
            </w:r>
          </w:p>
          <w:p w14:paraId="3D943236" w14:textId="77777777" w:rsidR="008372D5" w:rsidRDefault="008372D5" w:rsidP="0076114E">
            <w:pPr>
              <w:pStyle w:val="TableParagraph"/>
              <w:spacing w:before="59"/>
              <w:ind w:left="107"/>
            </w:pPr>
          </w:p>
          <w:p w14:paraId="0E87865E" w14:textId="01D87088" w:rsidR="00FC5019" w:rsidRDefault="00FC5019" w:rsidP="009C1348">
            <w:pPr>
              <w:pStyle w:val="TableParagraph"/>
              <w:tabs>
                <w:tab w:val="left" w:pos="467"/>
              </w:tabs>
              <w:spacing w:before="39"/>
              <w:rPr>
                <w:rFonts w:ascii="Calibri Light" w:hAnsi="Calibri Light"/>
                <w:i/>
              </w:rPr>
            </w:pPr>
          </w:p>
          <w:p w14:paraId="0D5D8E1D" w14:textId="6E999EC4" w:rsidR="00FC5019" w:rsidRDefault="008372D5" w:rsidP="00FC5019">
            <w:pPr>
              <w:pStyle w:val="TableParagraph"/>
              <w:tabs>
                <w:tab w:val="left" w:pos="467"/>
              </w:tabs>
              <w:spacing w:before="39"/>
              <w:ind w:left="107"/>
              <w:rPr>
                <w:rFonts w:ascii="Calibri Light" w:hAnsi="Calibri Light"/>
                <w:i/>
              </w:rPr>
            </w:pPr>
            <w:r>
              <w:rPr>
                <w:rFonts w:ascii="Calibri Light" w:hAnsi="Calibri Light"/>
                <w:i/>
              </w:rPr>
              <w:t xml:space="preserve"> </w:t>
            </w:r>
          </w:p>
          <w:p w14:paraId="249635EC" w14:textId="20A87D81" w:rsidR="00FC5019" w:rsidRPr="00A33A30" w:rsidRDefault="00FC5019" w:rsidP="00FC5019">
            <w:pPr>
              <w:pStyle w:val="TableParagraph"/>
              <w:tabs>
                <w:tab w:val="left" w:pos="467"/>
              </w:tabs>
              <w:spacing w:before="39"/>
              <w:ind w:left="107"/>
              <w:rPr>
                <w:rFonts w:cstheme="minorHAnsi"/>
                <w:b/>
                <w:sz w:val="24"/>
              </w:rPr>
            </w:pPr>
            <w:r w:rsidRPr="00A33A30">
              <w:rPr>
                <w:rFonts w:cstheme="minorHAnsi"/>
                <w:b/>
                <w:sz w:val="24"/>
              </w:rPr>
              <w:t xml:space="preserve">For </w:t>
            </w:r>
            <w:r w:rsidR="00A33A30">
              <w:rPr>
                <w:rFonts w:cstheme="minorHAnsi"/>
                <w:b/>
                <w:sz w:val="24"/>
              </w:rPr>
              <w:t xml:space="preserve">the proposed </w:t>
            </w:r>
            <w:r w:rsidRPr="00A33A30">
              <w:rPr>
                <w:rFonts w:cstheme="minorHAnsi"/>
                <w:b/>
                <w:sz w:val="24"/>
              </w:rPr>
              <w:t>Lead Research</w:t>
            </w:r>
            <w:r w:rsidR="00A33A30">
              <w:rPr>
                <w:rFonts w:cstheme="minorHAnsi"/>
                <w:b/>
                <w:sz w:val="24"/>
              </w:rPr>
              <w:t>er</w:t>
            </w:r>
            <w:r w:rsidRPr="00A33A30">
              <w:rPr>
                <w:rFonts w:cstheme="minorHAnsi"/>
                <w:b/>
                <w:sz w:val="24"/>
              </w:rPr>
              <w:t xml:space="preserve"> please confirm the following:</w:t>
            </w:r>
          </w:p>
          <w:p w14:paraId="0F84ADCB" w14:textId="77777777" w:rsidR="00FC5019" w:rsidRDefault="00FC5019" w:rsidP="009D6E12">
            <w:pPr>
              <w:pStyle w:val="TableParagraph"/>
              <w:tabs>
                <w:tab w:val="left" w:pos="467"/>
              </w:tabs>
              <w:spacing w:before="39"/>
              <w:ind w:left="107"/>
              <w:rPr>
                <w:rFonts w:ascii="Calibri Light" w:hAnsi="Calibri Light"/>
                <w:i/>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57"/>
              <w:gridCol w:w="1134"/>
              <w:gridCol w:w="1123"/>
            </w:tblGrid>
            <w:tr w:rsidR="009D6E12" w14:paraId="50F5880E" w14:textId="77777777" w:rsidTr="009D6E12">
              <w:trPr>
                <w:trHeight w:val="492"/>
              </w:trPr>
              <w:tc>
                <w:tcPr>
                  <w:tcW w:w="9214" w:type="dxa"/>
                  <w:gridSpan w:val="3"/>
                  <w:shd w:val="clear" w:color="auto" w:fill="001F5F"/>
                </w:tcPr>
                <w:p w14:paraId="3A971460" w14:textId="2DC0F957" w:rsidR="009D6E12" w:rsidRDefault="009D6E12" w:rsidP="009D6E12">
                  <w:pPr>
                    <w:pStyle w:val="TableParagraph"/>
                    <w:spacing w:before="28" w:line="276" w:lineRule="auto"/>
                    <w:ind w:left="107" w:right="106"/>
                    <w:jc w:val="both"/>
                    <w:rPr>
                      <w:sz w:val="24"/>
                    </w:rPr>
                  </w:pPr>
                  <w:r>
                    <w:rPr>
                      <w:color w:val="FFFFFF"/>
                      <w:sz w:val="24"/>
                    </w:rPr>
                    <w:t>Lead Researcher</w:t>
                  </w:r>
                </w:p>
              </w:tc>
            </w:tr>
            <w:tr w:rsidR="009D6E12" w14:paraId="23815736" w14:textId="77777777" w:rsidTr="00A33A30">
              <w:trPr>
                <w:trHeight w:val="505"/>
              </w:trPr>
              <w:tc>
                <w:tcPr>
                  <w:tcW w:w="6957" w:type="dxa"/>
                  <w:tcBorders>
                    <w:right w:val="single" w:sz="4" w:space="0" w:color="auto"/>
                  </w:tcBorders>
                  <w:shd w:val="clear" w:color="auto" w:fill="F1F1F1"/>
                </w:tcPr>
                <w:p w14:paraId="7671717A" w14:textId="68AA359B" w:rsidR="009D6E12" w:rsidRDefault="009D6E12" w:rsidP="008372D5">
                  <w:pPr>
                    <w:pStyle w:val="TableParagraph"/>
                    <w:spacing w:before="104"/>
                    <w:ind w:left="107"/>
                  </w:pPr>
                  <w:r>
                    <w:t>Please</w:t>
                  </w:r>
                  <w:r>
                    <w:rPr>
                      <w:spacing w:val="-4"/>
                    </w:rPr>
                    <w:t xml:space="preserve"> </w:t>
                  </w:r>
                  <w:r>
                    <w:t xml:space="preserve">provide name of proposed key personnel </w:t>
                  </w:r>
                  <w:r w:rsidR="008372D5">
                    <w:t>for this role</w:t>
                  </w:r>
                </w:p>
              </w:tc>
              <w:tc>
                <w:tcPr>
                  <w:tcW w:w="2257" w:type="dxa"/>
                  <w:gridSpan w:val="2"/>
                  <w:tcBorders>
                    <w:top w:val="single" w:sz="4" w:space="0" w:color="auto"/>
                    <w:left w:val="single" w:sz="4" w:space="0" w:color="auto"/>
                    <w:bottom w:val="single" w:sz="4" w:space="0" w:color="auto"/>
                    <w:right w:val="single" w:sz="4" w:space="0" w:color="auto"/>
                  </w:tcBorders>
                  <w:shd w:val="clear" w:color="auto" w:fill="auto"/>
                </w:tcPr>
                <w:p w14:paraId="25936B1F" w14:textId="77D0CB00" w:rsidR="009D6E12" w:rsidRDefault="009D6E12" w:rsidP="009D6E12">
                  <w:pPr>
                    <w:pStyle w:val="TableParagraph"/>
                    <w:spacing w:before="104"/>
                    <w:ind w:left="5"/>
                    <w:jc w:val="center"/>
                    <w:rPr>
                      <w:b/>
                    </w:rPr>
                  </w:pPr>
                </w:p>
              </w:tc>
            </w:tr>
            <w:tr w:rsidR="009D6E12" w14:paraId="084131FB" w14:textId="77777777" w:rsidTr="00573D4B">
              <w:trPr>
                <w:trHeight w:val="817"/>
              </w:trPr>
              <w:tc>
                <w:tcPr>
                  <w:tcW w:w="6957" w:type="dxa"/>
                  <w:shd w:val="clear" w:color="auto" w:fill="F1F1F1"/>
                  <w:vAlign w:val="center"/>
                </w:tcPr>
                <w:p w14:paraId="33FB6904" w14:textId="4054641A" w:rsidR="009D6E12" w:rsidRDefault="009D6E12" w:rsidP="005659F8">
                  <w:pPr>
                    <w:pStyle w:val="TableParagraph"/>
                    <w:spacing w:before="89" w:line="276" w:lineRule="auto"/>
                    <w:ind w:left="154"/>
                  </w:pPr>
                  <w:r>
                    <w:t xml:space="preserve">Does </w:t>
                  </w:r>
                  <w:r w:rsidR="00573D4B">
                    <w:t xml:space="preserve">the </w:t>
                  </w:r>
                  <w:r w:rsidRPr="009D6E12">
                    <w:t xml:space="preserve">Lead Researcher </w:t>
                  </w:r>
                  <w:r>
                    <w:t>have</w:t>
                  </w:r>
                  <w:r w:rsidR="00573D4B">
                    <w:t xml:space="preserve"> a</w:t>
                  </w:r>
                  <w:r w:rsidRPr="009D6E12">
                    <w:t xml:space="preserve"> PhD in any of the relevant areas including flood risk, social vulnerability, climate change and </w:t>
                  </w:r>
                  <w:r w:rsidR="00573D4B">
                    <w:t>a</w:t>
                  </w:r>
                  <w:r w:rsidR="005659F8">
                    <w:t>daptation and spatial analysis?</w:t>
                  </w:r>
                  <w:bookmarkStart w:id="72" w:name="_GoBack"/>
                  <w:bookmarkEnd w:id="72"/>
                </w:p>
              </w:tc>
              <w:tc>
                <w:tcPr>
                  <w:tcW w:w="1134" w:type="dxa"/>
                </w:tcPr>
                <w:p w14:paraId="49E014C6" w14:textId="1597F621" w:rsidR="009D6E12" w:rsidRPr="009D6E12" w:rsidRDefault="009D6E12" w:rsidP="009D6E12">
                  <w:pPr>
                    <w:pStyle w:val="TableParagraph"/>
                    <w:spacing w:before="104"/>
                    <w:ind w:left="6" w:right="1"/>
                    <w:jc w:val="center"/>
                    <w:rPr>
                      <w:b/>
                      <w:spacing w:val="-5"/>
                    </w:rPr>
                  </w:pPr>
                  <w:r w:rsidRPr="009D6E12">
                    <w:rPr>
                      <w:b/>
                      <w:spacing w:val="-5"/>
                    </w:rPr>
                    <w:t>Yes</w:t>
                  </w:r>
                </w:p>
                <w:sdt>
                  <w:sdtPr>
                    <w:rPr>
                      <w:b/>
                      <w:spacing w:val="-5"/>
                    </w:rPr>
                    <w:id w:val="-682130694"/>
                    <w14:checkbox>
                      <w14:checked w14:val="0"/>
                      <w14:checkedState w14:val="2612" w14:font="MS Gothic"/>
                      <w14:uncheckedState w14:val="2610" w14:font="MS Gothic"/>
                    </w14:checkbox>
                  </w:sdtPr>
                  <w:sdtEndPr/>
                  <w:sdtContent>
                    <w:p w14:paraId="4EF89359" w14:textId="36C660D6" w:rsidR="009D6E12" w:rsidRPr="009D6E12" w:rsidRDefault="00A33A30" w:rsidP="009D6E12">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3DED9FD7" w14:textId="50BA9A5B" w:rsidR="009D6E12" w:rsidRPr="009D6E12" w:rsidRDefault="009D6E12" w:rsidP="009D6E12">
                  <w:pPr>
                    <w:pStyle w:val="TableParagraph"/>
                    <w:spacing w:before="104"/>
                    <w:ind w:left="5" w:right="1"/>
                    <w:jc w:val="center"/>
                    <w:rPr>
                      <w:b/>
                      <w:spacing w:val="-5"/>
                    </w:rPr>
                  </w:pPr>
                  <w:r w:rsidRPr="009D6E12">
                    <w:rPr>
                      <w:b/>
                      <w:spacing w:val="-5"/>
                    </w:rPr>
                    <w:t>No</w:t>
                  </w:r>
                </w:p>
                <w:sdt>
                  <w:sdtPr>
                    <w:rPr>
                      <w:b/>
                      <w:spacing w:val="-5"/>
                    </w:rPr>
                    <w:id w:val="-1000960563"/>
                    <w14:checkbox>
                      <w14:checked w14:val="0"/>
                      <w14:checkedState w14:val="2612" w14:font="MS Gothic"/>
                      <w14:uncheckedState w14:val="2610" w14:font="MS Gothic"/>
                    </w14:checkbox>
                  </w:sdtPr>
                  <w:sdtEndPr/>
                  <w:sdtContent>
                    <w:p w14:paraId="09C565ED" w14:textId="3EB8F547" w:rsidR="009D6E12" w:rsidRPr="009D6E12" w:rsidRDefault="00A33A30" w:rsidP="009D6E12">
                      <w:pPr>
                        <w:pStyle w:val="TableParagraph"/>
                        <w:spacing w:before="104"/>
                        <w:ind w:left="5" w:right="1"/>
                        <w:jc w:val="center"/>
                        <w:rPr>
                          <w:b/>
                          <w:spacing w:val="-5"/>
                        </w:rPr>
                      </w:pPr>
                      <w:r>
                        <w:rPr>
                          <w:rFonts w:ascii="MS Gothic" w:eastAsia="MS Gothic" w:hAnsi="MS Gothic" w:hint="eastAsia"/>
                          <w:b/>
                          <w:spacing w:val="-5"/>
                        </w:rPr>
                        <w:t>☐</w:t>
                      </w:r>
                    </w:p>
                  </w:sdtContent>
                </w:sdt>
                <w:p w14:paraId="31398F74" w14:textId="31EDC5AE" w:rsidR="009D6E12" w:rsidRPr="009D6E12" w:rsidRDefault="009D6E12" w:rsidP="009D6E12">
                  <w:pPr>
                    <w:pStyle w:val="TableParagraph"/>
                    <w:spacing w:before="104"/>
                    <w:ind w:left="5" w:right="1"/>
                    <w:jc w:val="center"/>
                    <w:rPr>
                      <w:b/>
                      <w:spacing w:val="-5"/>
                    </w:rPr>
                  </w:pPr>
                </w:p>
              </w:tc>
            </w:tr>
            <w:tr w:rsidR="00A33A30" w14:paraId="69A5F12C" w14:textId="77777777" w:rsidTr="00573D4B">
              <w:trPr>
                <w:trHeight w:val="817"/>
              </w:trPr>
              <w:tc>
                <w:tcPr>
                  <w:tcW w:w="6957" w:type="dxa"/>
                  <w:shd w:val="clear" w:color="auto" w:fill="F1F1F1"/>
                  <w:vAlign w:val="center"/>
                </w:tcPr>
                <w:p w14:paraId="7459D44F" w14:textId="13DBAD00" w:rsidR="00A33A30" w:rsidRDefault="00A33A30" w:rsidP="00573D4B">
                  <w:pPr>
                    <w:pStyle w:val="TableParagraph"/>
                    <w:ind w:left="154"/>
                  </w:pPr>
                  <w:r>
                    <w:t xml:space="preserve">Does </w:t>
                  </w:r>
                  <w:r w:rsidR="00573D4B">
                    <w:t xml:space="preserve">the </w:t>
                  </w:r>
                  <w:r>
                    <w:t>Lead</w:t>
                  </w:r>
                  <w:r w:rsidRPr="008372D5">
                    <w:t xml:space="preserve"> Researcher have </w:t>
                  </w:r>
                  <w:r w:rsidR="00573D4B">
                    <w:t>e</w:t>
                  </w:r>
                  <w:r w:rsidRPr="008372D5">
                    <w:t>xperience with Irish Flood Risk Management, including Cost Benefit Analysis Guidance and</w:t>
                  </w:r>
                  <w:r w:rsidR="00573D4B">
                    <w:t xml:space="preserve"> the</w:t>
                  </w:r>
                  <w:r w:rsidRPr="008372D5">
                    <w:t xml:space="preserve"> Scheme Priortisation </w:t>
                  </w:r>
                  <w:r w:rsidRPr="008372D5">
                    <w:rPr>
                      <w:lang w:val="en-IE"/>
                    </w:rPr>
                    <w:t>Process</w:t>
                  </w:r>
                  <w:r w:rsidRPr="008372D5">
                    <w:t>?</w:t>
                  </w:r>
                </w:p>
              </w:tc>
              <w:tc>
                <w:tcPr>
                  <w:tcW w:w="1134" w:type="dxa"/>
                </w:tcPr>
                <w:p w14:paraId="48D7A9DE"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432510645"/>
                    <w14:checkbox>
                      <w14:checked w14:val="0"/>
                      <w14:checkedState w14:val="2612" w14:font="MS Gothic"/>
                      <w14:uncheckedState w14:val="2610" w14:font="MS Gothic"/>
                    </w14:checkbox>
                  </w:sdtPr>
                  <w:sdtEndPr/>
                  <w:sdtContent>
                    <w:p w14:paraId="3532D596" w14:textId="3A2AC639" w:rsidR="00A33A30" w:rsidRPr="009D6E12" w:rsidRDefault="00A33A30" w:rsidP="00A33A30">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54B20C78"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845555361"/>
                    <w14:checkbox>
                      <w14:checked w14:val="0"/>
                      <w14:checkedState w14:val="2612" w14:font="MS Gothic"/>
                      <w14:uncheckedState w14:val="2610" w14:font="MS Gothic"/>
                    </w14:checkbox>
                  </w:sdtPr>
                  <w:sdtEndPr/>
                  <w:sdtContent>
                    <w:p w14:paraId="4D9548F6"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7A38A1D9" w14:textId="77777777" w:rsidR="00A33A30" w:rsidRPr="009D6E12" w:rsidRDefault="00A33A30" w:rsidP="00A33A30">
                  <w:pPr>
                    <w:pStyle w:val="TableParagraph"/>
                    <w:spacing w:before="104"/>
                    <w:ind w:left="5" w:right="1"/>
                    <w:jc w:val="center"/>
                    <w:rPr>
                      <w:b/>
                      <w:spacing w:val="-5"/>
                    </w:rPr>
                  </w:pPr>
                </w:p>
              </w:tc>
            </w:tr>
            <w:tr w:rsidR="00A33A30" w14:paraId="7BE65C81" w14:textId="77777777" w:rsidTr="00573D4B">
              <w:trPr>
                <w:trHeight w:val="817"/>
              </w:trPr>
              <w:tc>
                <w:tcPr>
                  <w:tcW w:w="6957" w:type="dxa"/>
                  <w:shd w:val="clear" w:color="auto" w:fill="F1F1F1"/>
                  <w:vAlign w:val="center"/>
                </w:tcPr>
                <w:p w14:paraId="0A2928D2" w14:textId="41FEA546" w:rsidR="00A33A30" w:rsidRDefault="00A33A30" w:rsidP="00573D4B">
                  <w:pPr>
                    <w:pStyle w:val="TableParagraph"/>
                    <w:ind w:left="154"/>
                  </w:pPr>
                  <w:r>
                    <w:t>Does</w:t>
                  </w:r>
                  <w:r w:rsidR="00573D4B">
                    <w:t xml:space="preserve"> the</w:t>
                  </w:r>
                  <w:r>
                    <w:t xml:space="preserve"> Lead Researcher have </w:t>
                  </w:r>
                  <w:r>
                    <w:rPr>
                      <w:lang w:val="en-IE"/>
                    </w:rPr>
                    <w:t>e</w:t>
                  </w:r>
                  <w:r w:rsidRPr="008372D5">
                    <w:rPr>
                      <w:lang w:val="en-IE"/>
                    </w:rPr>
                    <w:t>xperience with OPW datasets inclu</w:t>
                  </w:r>
                  <w:r w:rsidR="00573D4B">
                    <w:rPr>
                      <w:lang w:val="en-IE"/>
                    </w:rPr>
                    <w:t>ding OP</w:t>
                  </w:r>
                  <w:r w:rsidRPr="008372D5">
                    <w:rPr>
                      <w:lang w:val="en-IE"/>
                    </w:rPr>
                    <w:t>W Engineering Spatial Data Specification</w:t>
                  </w:r>
                  <w:r w:rsidR="00573D4B">
                    <w:rPr>
                      <w:lang w:val="en-IE"/>
                    </w:rPr>
                    <w:t>?</w:t>
                  </w:r>
                </w:p>
              </w:tc>
              <w:tc>
                <w:tcPr>
                  <w:tcW w:w="1134" w:type="dxa"/>
                </w:tcPr>
                <w:p w14:paraId="778F9C93"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1388924367"/>
                    <w14:checkbox>
                      <w14:checked w14:val="0"/>
                      <w14:checkedState w14:val="2612" w14:font="MS Gothic"/>
                      <w14:uncheckedState w14:val="2610" w14:font="MS Gothic"/>
                    </w14:checkbox>
                  </w:sdtPr>
                  <w:sdtEndPr/>
                  <w:sdtContent>
                    <w:p w14:paraId="680FA42D" w14:textId="5B76B46D" w:rsidR="00A33A30" w:rsidRPr="009D6E12" w:rsidRDefault="00A33A30" w:rsidP="00A33A30">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73F4B1B4"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1432781393"/>
                    <w14:checkbox>
                      <w14:checked w14:val="0"/>
                      <w14:checkedState w14:val="2612" w14:font="MS Gothic"/>
                      <w14:uncheckedState w14:val="2610" w14:font="MS Gothic"/>
                    </w14:checkbox>
                  </w:sdtPr>
                  <w:sdtEndPr/>
                  <w:sdtContent>
                    <w:p w14:paraId="0D524D1D"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3B1A52C6" w14:textId="77777777" w:rsidR="00A33A30" w:rsidRPr="009D6E12" w:rsidRDefault="00A33A30" w:rsidP="00A33A30">
                  <w:pPr>
                    <w:pStyle w:val="TableParagraph"/>
                    <w:spacing w:before="104"/>
                    <w:ind w:left="5" w:right="1"/>
                    <w:jc w:val="center"/>
                    <w:rPr>
                      <w:b/>
                      <w:spacing w:val="-5"/>
                    </w:rPr>
                  </w:pPr>
                </w:p>
              </w:tc>
            </w:tr>
            <w:tr w:rsidR="00A33A30" w14:paraId="52221593" w14:textId="77777777" w:rsidTr="00573D4B">
              <w:trPr>
                <w:trHeight w:val="817"/>
              </w:trPr>
              <w:tc>
                <w:tcPr>
                  <w:tcW w:w="6957" w:type="dxa"/>
                  <w:shd w:val="clear" w:color="auto" w:fill="F1F1F1"/>
                  <w:vAlign w:val="center"/>
                </w:tcPr>
                <w:p w14:paraId="1B5B2588" w14:textId="40D803D4" w:rsidR="00A33A30" w:rsidRDefault="00A33A30" w:rsidP="00573D4B">
                  <w:pPr>
                    <w:pStyle w:val="TableParagraph"/>
                    <w:ind w:left="154"/>
                  </w:pPr>
                  <w:r w:rsidRPr="00BC70E2">
                    <w:t xml:space="preserve">Does </w:t>
                  </w:r>
                  <w:r w:rsidR="00573D4B">
                    <w:t xml:space="preserve">the </w:t>
                  </w:r>
                  <w:r>
                    <w:t>Lead</w:t>
                  </w:r>
                  <w:r w:rsidRPr="00BC70E2">
                    <w:t xml:space="preserve"> Researcher have experience with spatial analysis/GIS?</w:t>
                  </w:r>
                </w:p>
              </w:tc>
              <w:tc>
                <w:tcPr>
                  <w:tcW w:w="1134" w:type="dxa"/>
                </w:tcPr>
                <w:p w14:paraId="70BC2A4C"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1821801341"/>
                    <w14:checkbox>
                      <w14:checked w14:val="0"/>
                      <w14:checkedState w14:val="2612" w14:font="MS Gothic"/>
                      <w14:uncheckedState w14:val="2610" w14:font="MS Gothic"/>
                    </w14:checkbox>
                  </w:sdtPr>
                  <w:sdtEndPr/>
                  <w:sdtContent>
                    <w:p w14:paraId="12BB90AD" w14:textId="3DDCF4FA" w:rsidR="00A33A30" w:rsidRPr="009D6E12" w:rsidRDefault="00A33A30" w:rsidP="00A33A30">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521DAEE0"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271475394"/>
                    <w14:checkbox>
                      <w14:checked w14:val="0"/>
                      <w14:checkedState w14:val="2612" w14:font="MS Gothic"/>
                      <w14:uncheckedState w14:val="2610" w14:font="MS Gothic"/>
                    </w14:checkbox>
                  </w:sdtPr>
                  <w:sdtEndPr/>
                  <w:sdtContent>
                    <w:p w14:paraId="57CA96B9"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40A9EE27" w14:textId="77777777" w:rsidR="00A33A30" w:rsidRPr="009D6E12" w:rsidRDefault="00A33A30" w:rsidP="00A33A30">
                  <w:pPr>
                    <w:pStyle w:val="TableParagraph"/>
                    <w:spacing w:before="104"/>
                    <w:ind w:left="5" w:right="1"/>
                    <w:jc w:val="center"/>
                    <w:rPr>
                      <w:b/>
                      <w:spacing w:val="-5"/>
                    </w:rPr>
                  </w:pPr>
                </w:p>
              </w:tc>
            </w:tr>
            <w:tr w:rsidR="00A33A30" w14:paraId="201B3F28" w14:textId="77777777" w:rsidTr="00573D4B">
              <w:trPr>
                <w:trHeight w:val="817"/>
              </w:trPr>
              <w:tc>
                <w:tcPr>
                  <w:tcW w:w="6957" w:type="dxa"/>
                  <w:shd w:val="clear" w:color="auto" w:fill="F1F1F1"/>
                  <w:vAlign w:val="center"/>
                </w:tcPr>
                <w:p w14:paraId="047DF580" w14:textId="1FBEF10C" w:rsidR="00A33A30" w:rsidRDefault="00A33A30" w:rsidP="00573D4B">
                  <w:pPr>
                    <w:pStyle w:val="TableParagraph"/>
                    <w:spacing w:before="89" w:line="276" w:lineRule="auto"/>
                    <w:ind w:left="154"/>
                  </w:pPr>
                  <w:r>
                    <w:t>Is</w:t>
                  </w:r>
                  <w:r w:rsidR="00573D4B">
                    <w:t xml:space="preserve"> the</w:t>
                  </w:r>
                  <w:r w:rsidRPr="009D6E12">
                    <w:t xml:space="preserve"> proposed</w:t>
                  </w:r>
                  <w:r w:rsidR="00573D4B">
                    <w:t xml:space="preserve"> Lead R</w:t>
                  </w:r>
                  <w:r w:rsidRPr="009D6E12">
                    <w:t>esearcher available for the</w:t>
                  </w:r>
                  <w:r w:rsidR="00573D4B">
                    <w:t xml:space="preserve"> full 12-month project duration?</w:t>
                  </w:r>
                </w:p>
              </w:tc>
              <w:tc>
                <w:tcPr>
                  <w:tcW w:w="1134" w:type="dxa"/>
                </w:tcPr>
                <w:p w14:paraId="01AE7D4B"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604689138"/>
                    <w14:checkbox>
                      <w14:checked w14:val="0"/>
                      <w14:checkedState w14:val="2612" w14:font="MS Gothic"/>
                      <w14:uncheckedState w14:val="2610" w14:font="MS Gothic"/>
                    </w14:checkbox>
                  </w:sdtPr>
                  <w:sdtEndPr/>
                  <w:sdtContent>
                    <w:p w14:paraId="6F3FDACE" w14:textId="1E0945F1" w:rsidR="00A33A30" w:rsidRPr="009D6E12" w:rsidRDefault="00A33A30" w:rsidP="00A33A30">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76AF46FA"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912699482"/>
                    <w14:checkbox>
                      <w14:checked w14:val="0"/>
                      <w14:checkedState w14:val="2612" w14:font="MS Gothic"/>
                      <w14:uncheckedState w14:val="2610" w14:font="MS Gothic"/>
                    </w14:checkbox>
                  </w:sdtPr>
                  <w:sdtEndPr/>
                  <w:sdtContent>
                    <w:p w14:paraId="3D42E0C1"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7FBA1096" w14:textId="77777777" w:rsidR="00A33A30" w:rsidRPr="009D6E12" w:rsidRDefault="00A33A30" w:rsidP="00A33A30">
                  <w:pPr>
                    <w:pStyle w:val="TableParagraph"/>
                    <w:spacing w:before="104"/>
                    <w:ind w:left="5" w:right="1"/>
                    <w:jc w:val="center"/>
                    <w:rPr>
                      <w:b/>
                      <w:spacing w:val="-5"/>
                    </w:rPr>
                  </w:pPr>
                </w:p>
              </w:tc>
            </w:tr>
          </w:tbl>
          <w:p w14:paraId="3E24B510" w14:textId="675AA1EC" w:rsidR="009D6E12" w:rsidRDefault="009D6E12" w:rsidP="009D6E12">
            <w:pPr>
              <w:pStyle w:val="TableParagraph"/>
              <w:tabs>
                <w:tab w:val="left" w:pos="467"/>
              </w:tabs>
              <w:spacing w:before="39"/>
              <w:rPr>
                <w:rFonts w:ascii="Calibri Light" w:hAnsi="Calibri Light"/>
                <w:i/>
              </w:rPr>
            </w:pPr>
          </w:p>
          <w:p w14:paraId="1B02BC85" w14:textId="41F3019E" w:rsidR="00573D4B" w:rsidRDefault="00573D4B" w:rsidP="009D6E12">
            <w:pPr>
              <w:pStyle w:val="TableParagraph"/>
              <w:tabs>
                <w:tab w:val="left" w:pos="467"/>
              </w:tabs>
              <w:spacing w:before="39"/>
              <w:rPr>
                <w:rFonts w:ascii="Calibri Light" w:hAnsi="Calibri Light"/>
                <w:i/>
              </w:rPr>
            </w:pPr>
          </w:p>
          <w:p w14:paraId="2291D76D" w14:textId="77777777" w:rsidR="00573D4B" w:rsidRDefault="00573D4B" w:rsidP="009D6E12">
            <w:pPr>
              <w:pStyle w:val="TableParagraph"/>
              <w:tabs>
                <w:tab w:val="left" w:pos="467"/>
              </w:tabs>
              <w:spacing w:before="39"/>
              <w:rPr>
                <w:rFonts w:ascii="Calibri Light" w:hAnsi="Calibri Light"/>
                <w:i/>
              </w:rPr>
            </w:pPr>
          </w:p>
          <w:p w14:paraId="02E2BAD6" w14:textId="7CC2319C" w:rsidR="00A33A30" w:rsidRPr="00A33A30" w:rsidRDefault="00A33A30" w:rsidP="00A33A30">
            <w:pPr>
              <w:pStyle w:val="TableParagraph"/>
              <w:tabs>
                <w:tab w:val="left" w:pos="467"/>
              </w:tabs>
              <w:spacing w:before="39"/>
              <w:ind w:left="107"/>
              <w:rPr>
                <w:rFonts w:cstheme="minorHAnsi"/>
                <w:b/>
                <w:sz w:val="24"/>
              </w:rPr>
            </w:pPr>
            <w:r w:rsidRPr="00A33A30">
              <w:rPr>
                <w:rFonts w:cstheme="minorHAnsi"/>
                <w:b/>
                <w:sz w:val="24"/>
              </w:rPr>
              <w:t xml:space="preserve">For </w:t>
            </w:r>
            <w:r>
              <w:rPr>
                <w:rFonts w:cstheme="minorHAnsi"/>
                <w:b/>
                <w:sz w:val="24"/>
              </w:rPr>
              <w:t xml:space="preserve">the proposed Assistant </w:t>
            </w:r>
            <w:r w:rsidRPr="00A33A30">
              <w:rPr>
                <w:rFonts w:cstheme="minorHAnsi"/>
                <w:b/>
                <w:sz w:val="24"/>
              </w:rPr>
              <w:t>Research</w:t>
            </w:r>
            <w:r>
              <w:rPr>
                <w:rFonts w:cstheme="minorHAnsi"/>
                <w:b/>
                <w:sz w:val="24"/>
              </w:rPr>
              <w:t>er</w:t>
            </w:r>
            <w:r w:rsidRPr="00A33A30">
              <w:rPr>
                <w:rFonts w:cstheme="minorHAnsi"/>
                <w:b/>
                <w:sz w:val="24"/>
              </w:rPr>
              <w:t xml:space="preserve"> please confirm the following:</w:t>
            </w:r>
          </w:p>
          <w:p w14:paraId="5490D499" w14:textId="77777777" w:rsidR="009D6E12" w:rsidRPr="009D6E12" w:rsidRDefault="009D6E12" w:rsidP="009D6E12">
            <w:pPr>
              <w:tabs>
                <w:tab w:val="left" w:pos="467"/>
              </w:tabs>
              <w:spacing w:before="39"/>
              <w:ind w:left="107"/>
              <w:rPr>
                <w:rFonts w:ascii="Calibri Light" w:hAnsi="Calibri Light"/>
                <w:i/>
                <w:lang w:val="en-US"/>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57"/>
              <w:gridCol w:w="1134"/>
              <w:gridCol w:w="1123"/>
            </w:tblGrid>
            <w:tr w:rsidR="009D6E12" w:rsidRPr="009D6E12" w14:paraId="4622B16C" w14:textId="77777777" w:rsidTr="009D6E12">
              <w:trPr>
                <w:trHeight w:val="492"/>
              </w:trPr>
              <w:tc>
                <w:tcPr>
                  <w:tcW w:w="9214" w:type="dxa"/>
                  <w:gridSpan w:val="3"/>
                  <w:shd w:val="clear" w:color="auto" w:fill="001F5F"/>
                </w:tcPr>
                <w:p w14:paraId="5338D3D0" w14:textId="5B849CC6" w:rsidR="009D6E12" w:rsidRPr="009D6E12" w:rsidRDefault="009D6E12" w:rsidP="009D6E12">
                  <w:pPr>
                    <w:spacing w:before="28" w:line="276" w:lineRule="auto"/>
                    <w:ind w:left="107" w:right="106"/>
                    <w:jc w:val="both"/>
                    <w:rPr>
                      <w:sz w:val="24"/>
                      <w:lang w:val="en-US"/>
                    </w:rPr>
                  </w:pPr>
                  <w:r w:rsidRPr="009D6E12">
                    <w:rPr>
                      <w:color w:val="FFFFFF"/>
                      <w:sz w:val="24"/>
                    </w:rPr>
                    <w:t>Assistant Researcher</w:t>
                  </w:r>
                </w:p>
              </w:tc>
            </w:tr>
            <w:tr w:rsidR="009D6E12" w:rsidRPr="009D6E12" w14:paraId="15690F33" w14:textId="77777777" w:rsidTr="00A33A30">
              <w:trPr>
                <w:trHeight w:val="505"/>
              </w:trPr>
              <w:tc>
                <w:tcPr>
                  <w:tcW w:w="6957" w:type="dxa"/>
                  <w:tcBorders>
                    <w:right w:val="single" w:sz="4" w:space="0" w:color="auto"/>
                  </w:tcBorders>
                  <w:shd w:val="clear" w:color="auto" w:fill="F1F1F1"/>
                </w:tcPr>
                <w:p w14:paraId="3BFD546D" w14:textId="254E79F3" w:rsidR="009D6E12" w:rsidRPr="009D6E12" w:rsidRDefault="009D6E12" w:rsidP="008372D5">
                  <w:pPr>
                    <w:spacing w:before="104"/>
                    <w:ind w:left="107"/>
                    <w:rPr>
                      <w:lang w:val="en-US"/>
                    </w:rPr>
                  </w:pPr>
                  <w:r w:rsidRPr="009D6E12">
                    <w:rPr>
                      <w:lang w:val="en-US"/>
                    </w:rPr>
                    <w:t>Please</w:t>
                  </w:r>
                  <w:r w:rsidRPr="009D6E12">
                    <w:rPr>
                      <w:spacing w:val="-4"/>
                      <w:lang w:val="en-US"/>
                    </w:rPr>
                    <w:t xml:space="preserve"> </w:t>
                  </w:r>
                  <w:r w:rsidRPr="009D6E12">
                    <w:rPr>
                      <w:lang w:val="en-US"/>
                    </w:rPr>
                    <w:t xml:space="preserve">provide name of proposed key personnel that will be </w:t>
                  </w:r>
                  <w:r w:rsidR="008372D5">
                    <w:rPr>
                      <w:lang w:val="en-US"/>
                    </w:rPr>
                    <w:t>for this role</w:t>
                  </w:r>
                </w:p>
              </w:tc>
              <w:tc>
                <w:tcPr>
                  <w:tcW w:w="2257" w:type="dxa"/>
                  <w:gridSpan w:val="2"/>
                  <w:tcBorders>
                    <w:top w:val="single" w:sz="4" w:space="0" w:color="auto"/>
                    <w:left w:val="single" w:sz="4" w:space="0" w:color="auto"/>
                    <w:bottom w:val="single" w:sz="4" w:space="0" w:color="auto"/>
                    <w:right w:val="single" w:sz="4" w:space="0" w:color="auto"/>
                  </w:tcBorders>
                  <w:shd w:val="clear" w:color="auto" w:fill="auto"/>
                </w:tcPr>
                <w:p w14:paraId="009CAB6C" w14:textId="77777777" w:rsidR="009D6E12" w:rsidRPr="009D6E12" w:rsidRDefault="009D6E12" w:rsidP="009D6E12">
                  <w:pPr>
                    <w:spacing w:before="104"/>
                    <w:ind w:left="5"/>
                    <w:jc w:val="center"/>
                    <w:rPr>
                      <w:b/>
                      <w:lang w:val="en-US"/>
                    </w:rPr>
                  </w:pPr>
                </w:p>
              </w:tc>
            </w:tr>
            <w:tr w:rsidR="00A33A30" w:rsidRPr="009D6E12" w14:paraId="7BAE574D" w14:textId="77777777" w:rsidTr="00573D4B">
              <w:trPr>
                <w:trHeight w:val="817"/>
              </w:trPr>
              <w:tc>
                <w:tcPr>
                  <w:tcW w:w="6957" w:type="dxa"/>
                  <w:shd w:val="clear" w:color="auto" w:fill="F1F1F1"/>
                  <w:vAlign w:val="center"/>
                </w:tcPr>
                <w:p w14:paraId="09D6C299" w14:textId="6B6BF7D8" w:rsidR="00A33A30" w:rsidRPr="009D6E12" w:rsidRDefault="00A33A30" w:rsidP="00573D4B">
                  <w:pPr>
                    <w:ind w:left="154"/>
                    <w:rPr>
                      <w:lang w:val="en-US"/>
                    </w:rPr>
                  </w:pPr>
                  <w:r>
                    <w:rPr>
                      <w:lang w:val="en-US"/>
                    </w:rPr>
                    <w:t>Does</w:t>
                  </w:r>
                  <w:r w:rsidR="00573D4B">
                    <w:rPr>
                      <w:lang w:val="en-US"/>
                    </w:rPr>
                    <w:t xml:space="preserve"> the</w:t>
                  </w:r>
                  <w:r>
                    <w:rPr>
                      <w:lang w:val="en-US"/>
                    </w:rPr>
                    <w:t xml:space="preserve"> </w:t>
                  </w:r>
                  <w:r w:rsidRPr="009D6E12">
                    <w:rPr>
                      <w:lang w:val="en-US"/>
                    </w:rPr>
                    <w:t xml:space="preserve">Assistant </w:t>
                  </w:r>
                  <w:r>
                    <w:rPr>
                      <w:lang w:val="en-US"/>
                    </w:rPr>
                    <w:t>Researcher have</w:t>
                  </w:r>
                  <w:r w:rsidRPr="009D6E12">
                    <w:rPr>
                      <w:lang w:val="en-US"/>
                    </w:rPr>
                    <w:t xml:space="preserve"> background in any of the relevant areas including flood risk, social vulnerability, climate change and a</w:t>
                  </w:r>
                  <w:r>
                    <w:rPr>
                      <w:lang w:val="en-US"/>
                    </w:rPr>
                    <w:t>daptation and spatial analysis?</w:t>
                  </w:r>
                </w:p>
              </w:tc>
              <w:tc>
                <w:tcPr>
                  <w:tcW w:w="1134" w:type="dxa"/>
                </w:tcPr>
                <w:p w14:paraId="45C7E574"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1469241924"/>
                    <w14:checkbox>
                      <w14:checked w14:val="0"/>
                      <w14:checkedState w14:val="2612" w14:font="MS Gothic"/>
                      <w14:uncheckedState w14:val="2610" w14:font="MS Gothic"/>
                    </w14:checkbox>
                  </w:sdtPr>
                  <w:sdtEndPr/>
                  <w:sdtContent>
                    <w:p w14:paraId="44D32ABA" w14:textId="20BA62CB" w:rsidR="00A33A30" w:rsidRPr="009D6E12" w:rsidRDefault="00A33A30" w:rsidP="00A33A30">
                      <w:pPr>
                        <w:spacing w:before="104"/>
                        <w:ind w:left="6" w:right="1"/>
                        <w:jc w:val="center"/>
                        <w:rPr>
                          <w:b/>
                          <w:spacing w:val="-5"/>
                          <w:lang w:val="en-US"/>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296CBC72"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574274090"/>
                    <w14:checkbox>
                      <w14:checked w14:val="0"/>
                      <w14:checkedState w14:val="2612" w14:font="MS Gothic"/>
                      <w14:uncheckedState w14:val="2610" w14:font="MS Gothic"/>
                    </w14:checkbox>
                  </w:sdtPr>
                  <w:sdtEndPr/>
                  <w:sdtContent>
                    <w:p w14:paraId="4B862BD1"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3E5C72D6" w14:textId="77777777" w:rsidR="00A33A30" w:rsidRPr="009D6E12" w:rsidRDefault="00A33A30" w:rsidP="00A33A30">
                  <w:pPr>
                    <w:spacing w:before="104"/>
                    <w:ind w:left="5" w:right="1"/>
                    <w:jc w:val="center"/>
                    <w:rPr>
                      <w:b/>
                      <w:spacing w:val="-5"/>
                      <w:lang w:val="en-US"/>
                    </w:rPr>
                  </w:pPr>
                </w:p>
              </w:tc>
            </w:tr>
            <w:tr w:rsidR="00A33A30" w:rsidRPr="009D6E12" w14:paraId="6366CC86" w14:textId="77777777" w:rsidTr="00573D4B">
              <w:trPr>
                <w:trHeight w:val="817"/>
              </w:trPr>
              <w:tc>
                <w:tcPr>
                  <w:tcW w:w="6957" w:type="dxa"/>
                  <w:shd w:val="clear" w:color="auto" w:fill="F1F1F1"/>
                  <w:vAlign w:val="center"/>
                </w:tcPr>
                <w:p w14:paraId="3FDDC7BE" w14:textId="611FD9D2" w:rsidR="00A33A30" w:rsidRPr="009D6E12" w:rsidRDefault="00A33A30" w:rsidP="00573D4B">
                  <w:pPr>
                    <w:ind w:left="154"/>
                    <w:rPr>
                      <w:lang w:val="en-US"/>
                    </w:rPr>
                  </w:pPr>
                  <w:r w:rsidRPr="00573D4B">
                    <w:rPr>
                      <w:lang w:val="en-US"/>
                    </w:rPr>
                    <w:t>Does</w:t>
                  </w:r>
                  <w:r w:rsidR="00573D4B">
                    <w:rPr>
                      <w:lang w:val="en-US"/>
                    </w:rPr>
                    <w:t xml:space="preserve"> the</w:t>
                  </w:r>
                  <w:r w:rsidRPr="00573D4B">
                    <w:rPr>
                      <w:lang w:val="en-US"/>
                    </w:rPr>
                    <w:t xml:space="preserve"> Assistant Researcher have experience with spatial analysis/GIS?</w:t>
                  </w:r>
                </w:p>
              </w:tc>
              <w:tc>
                <w:tcPr>
                  <w:tcW w:w="1134" w:type="dxa"/>
                </w:tcPr>
                <w:p w14:paraId="6941A22C"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359205990"/>
                    <w14:checkbox>
                      <w14:checked w14:val="0"/>
                      <w14:checkedState w14:val="2612" w14:font="MS Gothic"/>
                      <w14:uncheckedState w14:val="2610" w14:font="MS Gothic"/>
                    </w14:checkbox>
                  </w:sdtPr>
                  <w:sdtEndPr/>
                  <w:sdtContent>
                    <w:p w14:paraId="3A448BF5" w14:textId="15F767B3" w:rsidR="00A33A30" w:rsidRPr="009D6E12" w:rsidRDefault="00A33A30" w:rsidP="00A33A30">
                      <w:pPr>
                        <w:spacing w:before="104"/>
                        <w:ind w:left="6" w:right="1"/>
                        <w:jc w:val="center"/>
                        <w:rPr>
                          <w:b/>
                          <w:spacing w:val="-5"/>
                          <w:lang w:val="en-US"/>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250C1A27"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1633472655"/>
                    <w14:checkbox>
                      <w14:checked w14:val="0"/>
                      <w14:checkedState w14:val="2612" w14:font="MS Gothic"/>
                      <w14:uncheckedState w14:val="2610" w14:font="MS Gothic"/>
                    </w14:checkbox>
                  </w:sdtPr>
                  <w:sdtEndPr/>
                  <w:sdtContent>
                    <w:p w14:paraId="5C541039"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72B9F7DD" w14:textId="77777777" w:rsidR="00A33A30" w:rsidRPr="009D6E12" w:rsidRDefault="00A33A30" w:rsidP="00A33A30">
                  <w:pPr>
                    <w:spacing w:before="104"/>
                    <w:ind w:left="5" w:right="1"/>
                    <w:jc w:val="center"/>
                    <w:rPr>
                      <w:b/>
                      <w:spacing w:val="-5"/>
                      <w:lang w:val="en-US"/>
                    </w:rPr>
                  </w:pPr>
                </w:p>
              </w:tc>
            </w:tr>
            <w:tr w:rsidR="00A33A30" w:rsidRPr="009D6E12" w14:paraId="344C5AA7" w14:textId="77777777" w:rsidTr="00573D4B">
              <w:trPr>
                <w:trHeight w:val="817"/>
              </w:trPr>
              <w:tc>
                <w:tcPr>
                  <w:tcW w:w="6957" w:type="dxa"/>
                  <w:shd w:val="clear" w:color="auto" w:fill="F1F1F1"/>
                  <w:vAlign w:val="center"/>
                </w:tcPr>
                <w:p w14:paraId="349396B7" w14:textId="4D85EA72" w:rsidR="00A33A30" w:rsidRPr="00573D4B" w:rsidRDefault="00A33A30" w:rsidP="00573D4B">
                  <w:pPr>
                    <w:ind w:left="154"/>
                    <w:rPr>
                      <w:lang w:val="en-US"/>
                    </w:rPr>
                  </w:pPr>
                  <w:r w:rsidRPr="00573D4B">
                    <w:rPr>
                      <w:lang w:val="en-US"/>
                    </w:rPr>
                    <w:lastRenderedPageBreak/>
                    <w:t>Does</w:t>
                  </w:r>
                  <w:r w:rsidR="00573D4B">
                    <w:rPr>
                      <w:lang w:val="en-US"/>
                    </w:rPr>
                    <w:t xml:space="preserve"> the</w:t>
                  </w:r>
                  <w:r w:rsidRPr="00573D4B">
                    <w:rPr>
                      <w:lang w:val="en-US"/>
                    </w:rPr>
                    <w:t xml:space="preserve"> Assistant Researcher have experience with OPW datasets including OPW Engineering Spatial Data Specification</w:t>
                  </w:r>
                  <w:r w:rsidR="00573D4B">
                    <w:rPr>
                      <w:lang w:val="en-US"/>
                    </w:rPr>
                    <w:t>?</w:t>
                  </w:r>
                </w:p>
              </w:tc>
              <w:tc>
                <w:tcPr>
                  <w:tcW w:w="1134" w:type="dxa"/>
                </w:tcPr>
                <w:p w14:paraId="4016B8EC"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1184744006"/>
                    <w14:checkbox>
                      <w14:checked w14:val="0"/>
                      <w14:checkedState w14:val="2612" w14:font="MS Gothic"/>
                      <w14:uncheckedState w14:val="2610" w14:font="MS Gothic"/>
                    </w14:checkbox>
                  </w:sdtPr>
                  <w:sdtEndPr/>
                  <w:sdtContent>
                    <w:p w14:paraId="1D09CB97" w14:textId="42C0FF17" w:rsidR="00A33A30" w:rsidRPr="009D6E12" w:rsidRDefault="00A33A30" w:rsidP="00A33A30">
                      <w:pPr>
                        <w:pStyle w:val="TableParagraph"/>
                        <w:spacing w:before="104"/>
                        <w:ind w:left="6" w:right="1"/>
                        <w:jc w:val="center"/>
                        <w:rPr>
                          <w:b/>
                          <w:spacing w:val="-5"/>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0106E888"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1217477964"/>
                    <w14:checkbox>
                      <w14:checked w14:val="0"/>
                      <w14:checkedState w14:val="2612" w14:font="MS Gothic"/>
                      <w14:uncheckedState w14:val="2610" w14:font="MS Gothic"/>
                    </w14:checkbox>
                  </w:sdtPr>
                  <w:sdtEndPr/>
                  <w:sdtContent>
                    <w:p w14:paraId="01134E5A"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1BD422EB" w14:textId="77777777" w:rsidR="00A33A30" w:rsidRPr="009D6E12" w:rsidRDefault="00A33A30" w:rsidP="00A33A30">
                  <w:pPr>
                    <w:pStyle w:val="TableParagraph"/>
                    <w:spacing w:before="104"/>
                    <w:ind w:left="5" w:right="1"/>
                    <w:jc w:val="center"/>
                    <w:rPr>
                      <w:b/>
                      <w:spacing w:val="-5"/>
                    </w:rPr>
                  </w:pPr>
                </w:p>
              </w:tc>
            </w:tr>
            <w:tr w:rsidR="00A33A30" w:rsidRPr="009D6E12" w14:paraId="461EB4A3" w14:textId="77777777" w:rsidTr="00573D4B">
              <w:trPr>
                <w:trHeight w:val="817"/>
              </w:trPr>
              <w:tc>
                <w:tcPr>
                  <w:tcW w:w="6957" w:type="dxa"/>
                  <w:shd w:val="clear" w:color="auto" w:fill="F1F1F1"/>
                  <w:vAlign w:val="center"/>
                </w:tcPr>
                <w:p w14:paraId="695CEEFF" w14:textId="0F4B55F5" w:rsidR="00A33A30" w:rsidRPr="009D6E12" w:rsidRDefault="00A33A30" w:rsidP="00573D4B">
                  <w:pPr>
                    <w:ind w:left="154"/>
                    <w:rPr>
                      <w:lang w:val="en-US"/>
                    </w:rPr>
                  </w:pPr>
                  <w:r w:rsidRPr="008372D5">
                    <w:rPr>
                      <w:lang w:val="en-US"/>
                    </w:rPr>
                    <w:t>Is</w:t>
                  </w:r>
                  <w:r w:rsidR="00573D4B">
                    <w:rPr>
                      <w:lang w:val="en-US"/>
                    </w:rPr>
                    <w:t xml:space="preserve"> the</w:t>
                  </w:r>
                  <w:r w:rsidRPr="008372D5">
                    <w:rPr>
                      <w:lang w:val="en-US"/>
                    </w:rPr>
                    <w:t xml:space="preserve"> proposed </w:t>
                  </w:r>
                  <w:r>
                    <w:rPr>
                      <w:lang w:val="en-US"/>
                    </w:rPr>
                    <w:t>Assistant R</w:t>
                  </w:r>
                  <w:r w:rsidRPr="008372D5">
                    <w:rPr>
                      <w:lang w:val="en-US"/>
                    </w:rPr>
                    <w:t>esearcher available for the</w:t>
                  </w:r>
                  <w:r>
                    <w:rPr>
                      <w:lang w:val="en-US"/>
                    </w:rPr>
                    <w:t xml:space="preserve"> full 12-month project duration?</w:t>
                  </w:r>
                </w:p>
              </w:tc>
              <w:tc>
                <w:tcPr>
                  <w:tcW w:w="1134" w:type="dxa"/>
                </w:tcPr>
                <w:p w14:paraId="3EE6CA1C" w14:textId="77777777" w:rsidR="00A33A30" w:rsidRPr="009D6E12" w:rsidRDefault="00A33A30" w:rsidP="00A33A30">
                  <w:pPr>
                    <w:pStyle w:val="TableParagraph"/>
                    <w:spacing w:before="104"/>
                    <w:ind w:left="6" w:right="1"/>
                    <w:jc w:val="center"/>
                    <w:rPr>
                      <w:b/>
                      <w:spacing w:val="-5"/>
                    </w:rPr>
                  </w:pPr>
                  <w:r w:rsidRPr="009D6E12">
                    <w:rPr>
                      <w:b/>
                      <w:spacing w:val="-5"/>
                    </w:rPr>
                    <w:t>Yes</w:t>
                  </w:r>
                </w:p>
                <w:sdt>
                  <w:sdtPr>
                    <w:rPr>
                      <w:b/>
                      <w:spacing w:val="-5"/>
                    </w:rPr>
                    <w:id w:val="1073627829"/>
                    <w14:checkbox>
                      <w14:checked w14:val="0"/>
                      <w14:checkedState w14:val="2612" w14:font="MS Gothic"/>
                      <w14:uncheckedState w14:val="2610" w14:font="MS Gothic"/>
                    </w14:checkbox>
                  </w:sdtPr>
                  <w:sdtEndPr/>
                  <w:sdtContent>
                    <w:p w14:paraId="2D498EB8" w14:textId="36E468EB" w:rsidR="00A33A30" w:rsidRPr="009D6E12" w:rsidRDefault="00A33A30" w:rsidP="00A33A30">
                      <w:pPr>
                        <w:spacing w:before="104"/>
                        <w:ind w:left="6" w:right="1"/>
                        <w:jc w:val="center"/>
                        <w:rPr>
                          <w:b/>
                          <w:spacing w:val="-5"/>
                          <w:lang w:val="en-US"/>
                        </w:rPr>
                      </w:pPr>
                      <w:r>
                        <w:rPr>
                          <w:rFonts w:ascii="MS Gothic" w:eastAsia="MS Gothic" w:hAnsi="MS Gothic" w:hint="eastAsia"/>
                          <w:b/>
                          <w:spacing w:val="-5"/>
                        </w:rPr>
                        <w:t>☐</w:t>
                      </w:r>
                    </w:p>
                  </w:sdtContent>
                </w:sdt>
              </w:tc>
              <w:tc>
                <w:tcPr>
                  <w:tcW w:w="1123" w:type="dxa"/>
                  <w:tcBorders>
                    <w:top w:val="single" w:sz="4" w:space="0" w:color="auto"/>
                    <w:bottom w:val="single" w:sz="4" w:space="0" w:color="auto"/>
                  </w:tcBorders>
                </w:tcPr>
                <w:p w14:paraId="4EC96BF2" w14:textId="77777777" w:rsidR="00A33A30" w:rsidRPr="009D6E12" w:rsidRDefault="00A33A30" w:rsidP="00A33A30">
                  <w:pPr>
                    <w:pStyle w:val="TableParagraph"/>
                    <w:spacing w:before="104"/>
                    <w:ind w:left="5" w:right="1"/>
                    <w:jc w:val="center"/>
                    <w:rPr>
                      <w:b/>
                      <w:spacing w:val="-5"/>
                    </w:rPr>
                  </w:pPr>
                  <w:r w:rsidRPr="009D6E12">
                    <w:rPr>
                      <w:b/>
                      <w:spacing w:val="-5"/>
                    </w:rPr>
                    <w:t>No</w:t>
                  </w:r>
                </w:p>
                <w:sdt>
                  <w:sdtPr>
                    <w:rPr>
                      <w:b/>
                      <w:spacing w:val="-5"/>
                    </w:rPr>
                    <w:id w:val="-416097825"/>
                    <w14:checkbox>
                      <w14:checked w14:val="0"/>
                      <w14:checkedState w14:val="2612" w14:font="MS Gothic"/>
                      <w14:uncheckedState w14:val="2610" w14:font="MS Gothic"/>
                    </w14:checkbox>
                  </w:sdtPr>
                  <w:sdtEndPr/>
                  <w:sdtContent>
                    <w:p w14:paraId="203EFF01" w14:textId="77777777" w:rsidR="00A33A30" w:rsidRPr="009D6E12" w:rsidRDefault="00A33A30" w:rsidP="00A33A30">
                      <w:pPr>
                        <w:pStyle w:val="TableParagraph"/>
                        <w:spacing w:before="104"/>
                        <w:ind w:left="5" w:right="1"/>
                        <w:jc w:val="center"/>
                        <w:rPr>
                          <w:b/>
                          <w:spacing w:val="-5"/>
                        </w:rPr>
                      </w:pPr>
                      <w:r>
                        <w:rPr>
                          <w:rFonts w:ascii="MS Gothic" w:eastAsia="MS Gothic" w:hAnsi="MS Gothic" w:hint="eastAsia"/>
                          <w:b/>
                          <w:spacing w:val="-5"/>
                        </w:rPr>
                        <w:t>☐</w:t>
                      </w:r>
                    </w:p>
                  </w:sdtContent>
                </w:sdt>
                <w:p w14:paraId="79F4F9C3" w14:textId="77777777" w:rsidR="00A33A30" w:rsidRPr="009D6E12" w:rsidRDefault="00A33A30" w:rsidP="00A33A30">
                  <w:pPr>
                    <w:spacing w:before="104"/>
                    <w:ind w:left="5" w:right="1"/>
                    <w:jc w:val="center"/>
                    <w:rPr>
                      <w:b/>
                      <w:spacing w:val="-5"/>
                      <w:lang w:val="en-US"/>
                    </w:rPr>
                  </w:pPr>
                </w:p>
              </w:tc>
            </w:tr>
          </w:tbl>
          <w:p w14:paraId="092D5D56" w14:textId="3447B62D" w:rsidR="009D6E12" w:rsidRPr="00FC5019" w:rsidRDefault="009D6E12" w:rsidP="009D6E12">
            <w:pPr>
              <w:pStyle w:val="TableParagraph"/>
              <w:tabs>
                <w:tab w:val="left" w:pos="467"/>
              </w:tabs>
              <w:spacing w:before="39"/>
              <w:ind w:left="107"/>
              <w:rPr>
                <w:rFonts w:ascii="Calibri Light" w:hAnsi="Calibri Light"/>
                <w:i/>
              </w:rPr>
            </w:pPr>
          </w:p>
        </w:tc>
      </w:tr>
    </w:tbl>
    <w:p w14:paraId="1FA0CCDC" w14:textId="77777777" w:rsidR="00A652CE" w:rsidRDefault="00A652CE" w:rsidP="00A652CE">
      <w:pPr>
        <w:pStyle w:val="TableParagraph"/>
        <w:rPr>
          <w:rFonts w:ascii="Times New Roman"/>
        </w:rPr>
        <w:sectPr w:rsidR="00A652CE">
          <w:type w:val="continuous"/>
          <w:pgSz w:w="11910" w:h="16840"/>
          <w:pgMar w:top="1400" w:right="708" w:bottom="1200" w:left="1133" w:header="0" w:footer="1000" w:gutter="0"/>
          <w:cols w:space="720"/>
        </w:sectPr>
      </w:pPr>
    </w:p>
    <w:p w14:paraId="76DFD40F" w14:textId="77777777" w:rsidR="00A652CE" w:rsidRDefault="00A652CE" w:rsidP="00A652CE">
      <w:pPr>
        <w:rPr>
          <w:sz w:val="2"/>
          <w:szCs w:val="2"/>
        </w:rPr>
      </w:pPr>
    </w:p>
    <w:p w14:paraId="03D72FE0" w14:textId="77777777" w:rsidR="00A652CE" w:rsidRDefault="00A652CE" w:rsidP="00A652CE">
      <w:pPr>
        <w:rPr>
          <w:sz w:val="2"/>
          <w:szCs w:val="2"/>
        </w:rPr>
        <w:sectPr w:rsidR="00A652CE">
          <w:type w:val="continuous"/>
          <w:pgSz w:w="11910" w:h="16840"/>
          <w:pgMar w:top="1400" w:right="708" w:bottom="1200" w:left="1133" w:header="0" w:footer="1000" w:gutter="0"/>
          <w:cols w:space="720"/>
        </w:sectPr>
      </w:pPr>
    </w:p>
    <w:p w14:paraId="7154518E" w14:textId="2A3D24B3" w:rsidR="00A652CE" w:rsidRDefault="00A652CE" w:rsidP="00A652CE">
      <w:pPr>
        <w:pStyle w:val="BodyText"/>
        <w:jc w:val="left"/>
        <w:rPr>
          <w:sz w:val="20"/>
        </w:rPr>
      </w:pPr>
    </w:p>
    <w:p w14:paraId="22868171" w14:textId="37082934" w:rsidR="00842B69" w:rsidRDefault="00842B69" w:rsidP="00A652CE">
      <w:pPr>
        <w:pStyle w:val="BodyText"/>
        <w:spacing w:before="20"/>
        <w:ind w:left="0"/>
        <w:jc w:val="left"/>
        <w:rPr>
          <w:sz w:val="20"/>
        </w:rPr>
      </w:pPr>
    </w:p>
    <w:p w14:paraId="4F2184B5" w14:textId="33043D9C" w:rsidR="00A33A30" w:rsidRDefault="00A33A30" w:rsidP="00A652CE">
      <w:pPr>
        <w:pStyle w:val="BodyText"/>
        <w:spacing w:before="20"/>
        <w:ind w:left="0"/>
        <w:jc w:val="left"/>
        <w:rPr>
          <w:sz w:val="20"/>
        </w:rPr>
      </w:pPr>
    </w:p>
    <w:p w14:paraId="44BC677B" w14:textId="31C8740A" w:rsidR="00A33A30" w:rsidRDefault="00A33A30" w:rsidP="00A652CE">
      <w:pPr>
        <w:pStyle w:val="BodyText"/>
        <w:spacing w:before="20"/>
        <w:ind w:left="0"/>
        <w:jc w:val="left"/>
        <w:rPr>
          <w:sz w:val="20"/>
        </w:rPr>
      </w:pPr>
    </w:p>
    <w:p w14:paraId="7218668B" w14:textId="77314378" w:rsidR="009C1348" w:rsidRDefault="009C1348" w:rsidP="00A652CE">
      <w:pPr>
        <w:pStyle w:val="BodyText"/>
        <w:spacing w:before="20"/>
        <w:ind w:left="0"/>
        <w:jc w:val="left"/>
        <w:rPr>
          <w:sz w:val="20"/>
        </w:rPr>
      </w:pPr>
    </w:p>
    <w:p w14:paraId="37F63C52" w14:textId="50A17E4E" w:rsidR="009C1348" w:rsidRDefault="009C1348" w:rsidP="00A652CE">
      <w:pPr>
        <w:pStyle w:val="BodyText"/>
        <w:spacing w:before="20"/>
        <w:ind w:left="0"/>
        <w:jc w:val="left"/>
        <w:rPr>
          <w:sz w:val="20"/>
        </w:rPr>
      </w:pPr>
    </w:p>
    <w:p w14:paraId="5E775917" w14:textId="10D601BA" w:rsidR="009C1348" w:rsidRDefault="009C1348" w:rsidP="00A652CE">
      <w:pPr>
        <w:pStyle w:val="BodyText"/>
        <w:spacing w:before="20"/>
        <w:ind w:left="0"/>
        <w:jc w:val="left"/>
        <w:rPr>
          <w:sz w:val="20"/>
        </w:rPr>
      </w:pPr>
    </w:p>
    <w:p w14:paraId="7D0CE973" w14:textId="7317397B" w:rsidR="009C1348" w:rsidRDefault="009C1348" w:rsidP="00A652CE">
      <w:pPr>
        <w:pStyle w:val="BodyText"/>
        <w:spacing w:before="20"/>
        <w:ind w:left="0"/>
        <w:jc w:val="left"/>
        <w:rPr>
          <w:sz w:val="20"/>
        </w:rPr>
      </w:pPr>
    </w:p>
    <w:p w14:paraId="5D050C22" w14:textId="48A5CEA9" w:rsidR="009C1348" w:rsidRDefault="009C1348" w:rsidP="00A652CE">
      <w:pPr>
        <w:pStyle w:val="BodyText"/>
        <w:spacing w:before="20"/>
        <w:ind w:left="0"/>
        <w:jc w:val="left"/>
        <w:rPr>
          <w:sz w:val="20"/>
        </w:rPr>
      </w:pPr>
    </w:p>
    <w:p w14:paraId="1BF61598" w14:textId="6131E373" w:rsidR="009C1348" w:rsidRDefault="009C1348" w:rsidP="00A652CE">
      <w:pPr>
        <w:pStyle w:val="BodyText"/>
        <w:spacing w:before="20"/>
        <w:ind w:left="0"/>
        <w:jc w:val="left"/>
        <w:rPr>
          <w:sz w:val="20"/>
        </w:rPr>
      </w:pPr>
    </w:p>
    <w:p w14:paraId="51EFAAE3" w14:textId="3B0301D0" w:rsidR="009C1348" w:rsidRDefault="009C1348" w:rsidP="00A652CE">
      <w:pPr>
        <w:pStyle w:val="BodyText"/>
        <w:spacing w:before="20"/>
        <w:ind w:left="0"/>
        <w:jc w:val="left"/>
        <w:rPr>
          <w:sz w:val="20"/>
        </w:rPr>
      </w:pPr>
    </w:p>
    <w:p w14:paraId="7D695E34" w14:textId="7B8B978F" w:rsidR="009C1348" w:rsidRDefault="009C1348" w:rsidP="00A652CE">
      <w:pPr>
        <w:pStyle w:val="BodyText"/>
        <w:spacing w:before="20"/>
        <w:ind w:left="0"/>
        <w:jc w:val="left"/>
        <w:rPr>
          <w:sz w:val="20"/>
        </w:rPr>
      </w:pPr>
    </w:p>
    <w:p w14:paraId="35423200" w14:textId="6917FB34" w:rsidR="00573D4B" w:rsidRDefault="00573D4B" w:rsidP="00A652CE">
      <w:pPr>
        <w:pStyle w:val="BodyText"/>
        <w:spacing w:before="20"/>
        <w:ind w:left="0"/>
        <w:jc w:val="left"/>
        <w:rPr>
          <w:sz w:val="20"/>
        </w:rPr>
      </w:pPr>
    </w:p>
    <w:p w14:paraId="580CE124" w14:textId="1BBED1B0" w:rsidR="00573D4B" w:rsidRDefault="00573D4B" w:rsidP="00A652CE">
      <w:pPr>
        <w:pStyle w:val="BodyText"/>
        <w:spacing w:before="20"/>
        <w:ind w:left="0"/>
        <w:jc w:val="left"/>
        <w:rPr>
          <w:sz w:val="20"/>
        </w:rPr>
      </w:pPr>
    </w:p>
    <w:p w14:paraId="027F0EA7" w14:textId="5A72706C" w:rsidR="00573D4B" w:rsidRDefault="00573D4B" w:rsidP="00A652CE">
      <w:pPr>
        <w:pStyle w:val="BodyText"/>
        <w:spacing w:before="20"/>
        <w:ind w:left="0"/>
        <w:jc w:val="left"/>
        <w:rPr>
          <w:sz w:val="20"/>
        </w:rPr>
      </w:pPr>
    </w:p>
    <w:p w14:paraId="734FC8A8" w14:textId="66565308" w:rsidR="00573D4B" w:rsidRDefault="00573D4B" w:rsidP="00A652CE">
      <w:pPr>
        <w:pStyle w:val="BodyText"/>
        <w:spacing w:before="20"/>
        <w:ind w:left="0"/>
        <w:jc w:val="left"/>
        <w:rPr>
          <w:sz w:val="20"/>
        </w:rPr>
      </w:pPr>
    </w:p>
    <w:p w14:paraId="18BC4AE7" w14:textId="4A652981" w:rsidR="00573D4B" w:rsidRDefault="00573D4B" w:rsidP="00A652CE">
      <w:pPr>
        <w:pStyle w:val="BodyText"/>
        <w:spacing w:before="20"/>
        <w:ind w:left="0"/>
        <w:jc w:val="left"/>
        <w:rPr>
          <w:sz w:val="20"/>
        </w:rPr>
      </w:pPr>
    </w:p>
    <w:p w14:paraId="25F607F1" w14:textId="77777777" w:rsidR="00573D4B" w:rsidRDefault="00573D4B" w:rsidP="00A652CE">
      <w:pPr>
        <w:pStyle w:val="BodyText"/>
        <w:spacing w:before="20"/>
        <w:ind w:left="0"/>
        <w:jc w:val="left"/>
        <w:rPr>
          <w:sz w:val="20"/>
        </w:rPr>
      </w:pPr>
    </w:p>
    <w:p w14:paraId="2A1128EC" w14:textId="731B75C1" w:rsidR="009C1348" w:rsidRDefault="009C1348" w:rsidP="00A652CE">
      <w:pPr>
        <w:pStyle w:val="BodyText"/>
        <w:spacing w:before="20"/>
        <w:ind w:left="0"/>
        <w:jc w:val="left"/>
        <w:rPr>
          <w:sz w:val="20"/>
        </w:rPr>
      </w:pPr>
    </w:p>
    <w:p w14:paraId="7F816F7C" w14:textId="65414367" w:rsidR="009C1348" w:rsidRDefault="009C1348" w:rsidP="00A652CE">
      <w:pPr>
        <w:pStyle w:val="BodyText"/>
        <w:spacing w:before="20"/>
        <w:ind w:left="0"/>
        <w:jc w:val="left"/>
        <w:rPr>
          <w:sz w:val="20"/>
        </w:rPr>
      </w:pPr>
    </w:p>
    <w:p w14:paraId="13C3B923" w14:textId="62D6156D" w:rsidR="009C1348" w:rsidRDefault="009C1348" w:rsidP="00A652CE">
      <w:pPr>
        <w:pStyle w:val="BodyText"/>
        <w:spacing w:before="20"/>
        <w:ind w:left="0"/>
        <w:jc w:val="left"/>
        <w:rPr>
          <w:sz w:val="20"/>
        </w:rPr>
      </w:pPr>
    </w:p>
    <w:p w14:paraId="4A00E02C" w14:textId="118611D7" w:rsidR="009C1348" w:rsidRDefault="009C1348" w:rsidP="00A652CE">
      <w:pPr>
        <w:pStyle w:val="BodyText"/>
        <w:spacing w:before="20"/>
        <w:ind w:left="0"/>
        <w:jc w:val="left"/>
        <w:rPr>
          <w:sz w:val="20"/>
        </w:rPr>
      </w:pPr>
    </w:p>
    <w:p w14:paraId="5F671668" w14:textId="635253A0" w:rsidR="009C1348" w:rsidRDefault="009C1348" w:rsidP="00A652CE">
      <w:pPr>
        <w:pStyle w:val="BodyText"/>
        <w:spacing w:before="20"/>
        <w:ind w:left="0"/>
        <w:jc w:val="left"/>
        <w:rPr>
          <w:sz w:val="20"/>
        </w:rPr>
      </w:pPr>
    </w:p>
    <w:p w14:paraId="685F1B08" w14:textId="34C4B5D4" w:rsidR="009C1348" w:rsidRDefault="009C1348" w:rsidP="00A652CE">
      <w:pPr>
        <w:pStyle w:val="BodyText"/>
        <w:spacing w:before="20"/>
        <w:ind w:left="0"/>
        <w:jc w:val="left"/>
        <w:rPr>
          <w:sz w:val="20"/>
        </w:rPr>
      </w:pPr>
    </w:p>
    <w:p w14:paraId="79805FDA" w14:textId="0289EC22" w:rsidR="009C1348" w:rsidRDefault="009C1348" w:rsidP="00A652CE">
      <w:pPr>
        <w:pStyle w:val="BodyText"/>
        <w:spacing w:before="20"/>
        <w:ind w:left="0"/>
        <w:jc w:val="left"/>
        <w:rPr>
          <w:sz w:val="20"/>
        </w:rPr>
      </w:pPr>
    </w:p>
    <w:p w14:paraId="00349206" w14:textId="3F3EF8BF" w:rsidR="009C1348" w:rsidRDefault="009C1348" w:rsidP="00A652CE">
      <w:pPr>
        <w:pStyle w:val="BodyText"/>
        <w:spacing w:before="20"/>
        <w:ind w:left="0"/>
        <w:jc w:val="left"/>
        <w:rPr>
          <w:sz w:val="20"/>
        </w:rPr>
      </w:pPr>
    </w:p>
    <w:p w14:paraId="6DD985E9" w14:textId="77777777" w:rsidR="009C1348" w:rsidRDefault="009C1348" w:rsidP="00A652CE">
      <w:pPr>
        <w:pStyle w:val="BodyText"/>
        <w:spacing w:before="20"/>
        <w:ind w:left="0"/>
        <w:jc w:val="left"/>
        <w:rPr>
          <w:sz w:val="20"/>
        </w:rPr>
      </w:pPr>
    </w:p>
    <w:p w14:paraId="39F3DE95" w14:textId="0EB7D0F6" w:rsidR="00842B69" w:rsidRDefault="00842B69" w:rsidP="00A652CE">
      <w:pPr>
        <w:pStyle w:val="BodyText"/>
        <w:spacing w:before="20"/>
        <w:ind w:left="0"/>
        <w:jc w:val="left"/>
        <w:rPr>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4267"/>
        <w:gridCol w:w="125"/>
        <w:gridCol w:w="1135"/>
        <w:gridCol w:w="1293"/>
        <w:gridCol w:w="692"/>
        <w:gridCol w:w="444"/>
        <w:gridCol w:w="405"/>
        <w:gridCol w:w="981"/>
        <w:gridCol w:w="22"/>
      </w:tblGrid>
      <w:tr w:rsidR="00A652CE" w14:paraId="1D8EE676" w14:textId="77777777" w:rsidTr="00115F11">
        <w:trPr>
          <w:gridAfter w:val="1"/>
          <w:wAfter w:w="22" w:type="dxa"/>
          <w:trHeight w:val="484"/>
        </w:trPr>
        <w:tc>
          <w:tcPr>
            <w:tcW w:w="9350" w:type="dxa"/>
            <w:gridSpan w:val="9"/>
            <w:tcBorders>
              <w:bottom w:val="single" w:sz="4" w:space="0" w:color="auto"/>
            </w:tcBorders>
            <w:shd w:val="clear" w:color="auto" w:fill="002849"/>
          </w:tcPr>
          <w:p w14:paraId="7D1EB190" w14:textId="371E8816" w:rsidR="00A652CE" w:rsidRDefault="00A652CE" w:rsidP="00A31ACC">
            <w:pPr>
              <w:pStyle w:val="TableParagraph"/>
              <w:spacing w:before="88"/>
              <w:ind w:left="107"/>
              <w:rPr>
                <w:b/>
              </w:rPr>
            </w:pPr>
            <w:r>
              <w:rPr>
                <w:b/>
                <w:color w:val="FFFFFF"/>
              </w:rPr>
              <w:lastRenderedPageBreak/>
              <w:t>B</w:t>
            </w:r>
            <w:r w:rsidR="00A31ACC">
              <w:rPr>
                <w:b/>
                <w:color w:val="FFFFFF"/>
              </w:rPr>
              <w:t>2(i)</w:t>
            </w:r>
            <w:r>
              <w:rPr>
                <w:b/>
                <w:color w:val="FFFFFF"/>
              </w:rPr>
              <w:t>:</w:t>
            </w:r>
            <w:r>
              <w:rPr>
                <w:b/>
                <w:color w:val="FFFFFF"/>
                <w:spacing w:val="-3"/>
              </w:rPr>
              <w:t xml:space="preserve"> </w:t>
            </w:r>
            <w:r>
              <w:rPr>
                <w:b/>
                <w:color w:val="FFFFFF"/>
              </w:rPr>
              <w:t>QUALITY</w:t>
            </w:r>
            <w:r>
              <w:rPr>
                <w:b/>
                <w:color w:val="FFFFFF"/>
                <w:spacing w:val="-6"/>
              </w:rPr>
              <w:t xml:space="preserve"> </w:t>
            </w:r>
            <w:r>
              <w:rPr>
                <w:b/>
                <w:color w:val="FFFFFF"/>
              </w:rPr>
              <w:t>ASSURANCE</w:t>
            </w:r>
            <w:r>
              <w:rPr>
                <w:b/>
                <w:color w:val="FFFFFF"/>
                <w:spacing w:val="-3"/>
              </w:rPr>
              <w:t xml:space="preserve"> </w:t>
            </w:r>
            <w:r>
              <w:rPr>
                <w:b/>
                <w:color w:val="FFFFFF"/>
                <w:spacing w:val="-2"/>
              </w:rPr>
              <w:t>MEASURES</w:t>
            </w:r>
          </w:p>
        </w:tc>
      </w:tr>
      <w:tr w:rsidR="00A652CE" w14:paraId="61E5DA73" w14:textId="77777777" w:rsidTr="00115F11">
        <w:trPr>
          <w:gridAfter w:val="1"/>
          <w:wAfter w:w="22" w:type="dxa"/>
          <w:trHeight w:val="4247"/>
        </w:trPr>
        <w:tc>
          <w:tcPr>
            <w:tcW w:w="9350" w:type="dxa"/>
            <w:gridSpan w:val="9"/>
            <w:tcBorders>
              <w:top w:val="single" w:sz="4" w:space="0" w:color="auto"/>
              <w:left w:val="single" w:sz="4" w:space="0" w:color="auto"/>
              <w:bottom w:val="single" w:sz="4" w:space="0" w:color="auto"/>
              <w:right w:val="single" w:sz="4" w:space="0" w:color="auto"/>
            </w:tcBorders>
            <w:shd w:val="clear" w:color="auto" w:fill="D9D9D9"/>
          </w:tcPr>
          <w:p w14:paraId="0E2C0E2B" w14:textId="77777777" w:rsidR="00A652CE" w:rsidRDefault="00A652CE" w:rsidP="0076114E">
            <w:pPr>
              <w:pStyle w:val="TableParagraph"/>
              <w:spacing w:before="88"/>
              <w:ind w:left="107"/>
            </w:pPr>
            <w:r>
              <w:rPr>
                <w:b/>
              </w:rPr>
              <w:t>Weighting:</w:t>
            </w:r>
            <w:r>
              <w:rPr>
                <w:b/>
                <w:spacing w:val="-7"/>
              </w:rPr>
              <w:t xml:space="preserve"> </w:t>
            </w:r>
            <w:r>
              <w:rPr>
                <w:spacing w:val="-2"/>
              </w:rPr>
              <w:t>Pass/Fail</w:t>
            </w:r>
          </w:p>
          <w:p w14:paraId="4B283E2B" w14:textId="77777777" w:rsidR="00A652CE" w:rsidRDefault="00A652CE" w:rsidP="0076114E">
            <w:pPr>
              <w:pStyle w:val="TableParagraph"/>
              <w:spacing w:before="98" w:line="276" w:lineRule="auto"/>
              <w:ind w:left="107" w:right="114"/>
            </w:pPr>
            <w:r>
              <w:rPr>
                <w:b/>
              </w:rPr>
              <w:t xml:space="preserve">Minimum requirement to remain eligible in the competition: </w:t>
            </w:r>
            <w:r>
              <w:t>Candidates must provide information on</w:t>
            </w:r>
            <w:r>
              <w:rPr>
                <w:spacing w:val="-2"/>
              </w:rPr>
              <w:t xml:space="preserve"> </w:t>
            </w:r>
            <w:r>
              <w:t>the</w:t>
            </w:r>
            <w:r>
              <w:rPr>
                <w:spacing w:val="-3"/>
              </w:rPr>
              <w:t xml:space="preserve"> </w:t>
            </w:r>
            <w:r>
              <w:t>measures,</w:t>
            </w:r>
            <w:r>
              <w:rPr>
                <w:spacing w:val="-4"/>
              </w:rPr>
              <w:t xml:space="preserve"> </w:t>
            </w:r>
            <w:r>
              <w:t>standards,</w:t>
            </w:r>
            <w:r>
              <w:rPr>
                <w:spacing w:val="-1"/>
              </w:rPr>
              <w:t xml:space="preserve"> </w:t>
            </w:r>
            <w:r>
              <w:t>policies and</w:t>
            </w:r>
            <w:r>
              <w:rPr>
                <w:spacing w:val="-4"/>
              </w:rPr>
              <w:t xml:space="preserve"> </w:t>
            </w:r>
            <w:r>
              <w:t>oversight</w:t>
            </w:r>
            <w:r>
              <w:rPr>
                <w:spacing w:val="-1"/>
              </w:rPr>
              <w:t xml:space="preserve"> </w:t>
            </w:r>
            <w:r>
              <w:t>in</w:t>
            </w:r>
            <w:r>
              <w:rPr>
                <w:spacing w:val="-5"/>
              </w:rPr>
              <w:t xml:space="preserve"> </w:t>
            </w:r>
            <w:r>
              <w:t>place</w:t>
            </w:r>
            <w:r>
              <w:rPr>
                <w:spacing w:val="-1"/>
              </w:rPr>
              <w:t xml:space="preserve"> </w:t>
            </w:r>
            <w:r>
              <w:t>to ensure</w:t>
            </w:r>
            <w:r>
              <w:rPr>
                <w:spacing w:val="-1"/>
              </w:rPr>
              <w:t xml:space="preserve"> </w:t>
            </w:r>
            <w:r>
              <w:t>the</w:t>
            </w:r>
            <w:r>
              <w:rPr>
                <w:spacing w:val="-3"/>
              </w:rPr>
              <w:t xml:space="preserve"> </w:t>
            </w:r>
            <w:r>
              <w:t>delivery</w:t>
            </w:r>
            <w:r>
              <w:rPr>
                <w:spacing w:val="-1"/>
              </w:rPr>
              <w:t xml:space="preserve"> </w:t>
            </w:r>
            <w:r>
              <w:t>of</w:t>
            </w:r>
            <w:r>
              <w:rPr>
                <w:spacing w:val="-4"/>
              </w:rPr>
              <w:t xml:space="preserve"> </w:t>
            </w:r>
            <w:r>
              <w:t>a</w:t>
            </w:r>
            <w:r>
              <w:rPr>
                <w:spacing w:val="-1"/>
              </w:rPr>
              <w:t xml:space="preserve"> </w:t>
            </w:r>
            <w:r>
              <w:t>quality</w:t>
            </w:r>
            <w:r>
              <w:rPr>
                <w:spacing w:val="-1"/>
              </w:rPr>
              <w:t xml:space="preserve"> </w:t>
            </w:r>
            <w:r>
              <w:t>service. Any Quality Management, Best Practice and Standards Adherence measures cited must be pertinent to the subject matter of this procurement process and relevant to the Candidate responding to this Qualification Questionnaire. Pertinent and relevant Quality Assurance processes certified by an independent</w:t>
            </w:r>
            <w:r>
              <w:rPr>
                <w:spacing w:val="-2"/>
              </w:rPr>
              <w:t xml:space="preserve"> </w:t>
            </w:r>
            <w:r>
              <w:t>third</w:t>
            </w:r>
            <w:r>
              <w:rPr>
                <w:spacing w:val="-4"/>
              </w:rPr>
              <w:t xml:space="preserve"> </w:t>
            </w:r>
            <w:r>
              <w:t>party</w:t>
            </w:r>
            <w:r>
              <w:rPr>
                <w:spacing w:val="-2"/>
              </w:rPr>
              <w:t xml:space="preserve"> </w:t>
            </w:r>
            <w:r>
              <w:t>will</w:t>
            </w:r>
            <w:r>
              <w:rPr>
                <w:spacing w:val="-3"/>
              </w:rPr>
              <w:t xml:space="preserve"> </w:t>
            </w:r>
            <w:r>
              <w:t>generally</w:t>
            </w:r>
            <w:r>
              <w:rPr>
                <w:spacing w:val="-4"/>
              </w:rPr>
              <w:t xml:space="preserve"> </w:t>
            </w:r>
            <w:r>
              <w:t>score</w:t>
            </w:r>
            <w:r>
              <w:rPr>
                <w:spacing w:val="-2"/>
              </w:rPr>
              <w:t xml:space="preserve"> </w:t>
            </w:r>
            <w:r>
              <w:t>higher</w:t>
            </w:r>
            <w:r>
              <w:rPr>
                <w:spacing w:val="-4"/>
              </w:rPr>
              <w:t xml:space="preserve"> </w:t>
            </w:r>
            <w:r>
              <w:t>marks</w:t>
            </w:r>
            <w:r>
              <w:rPr>
                <w:spacing w:val="-2"/>
              </w:rPr>
              <w:t xml:space="preserve"> </w:t>
            </w:r>
            <w:r>
              <w:t>than</w:t>
            </w:r>
            <w:r>
              <w:rPr>
                <w:spacing w:val="-3"/>
              </w:rPr>
              <w:t xml:space="preserve"> </w:t>
            </w:r>
            <w:r>
              <w:t>in-house</w:t>
            </w:r>
            <w:r>
              <w:rPr>
                <w:spacing w:val="-4"/>
              </w:rPr>
              <w:t xml:space="preserve"> </w:t>
            </w:r>
            <w:r>
              <w:t>only</w:t>
            </w:r>
            <w:r>
              <w:rPr>
                <w:spacing w:val="-2"/>
              </w:rPr>
              <w:t xml:space="preserve"> </w:t>
            </w:r>
            <w:r>
              <w:t>systems.</w:t>
            </w:r>
            <w:r>
              <w:rPr>
                <w:spacing w:val="-5"/>
              </w:rPr>
              <w:t xml:space="preserve"> </w:t>
            </w:r>
            <w:r>
              <w:t>The</w:t>
            </w:r>
            <w:r>
              <w:rPr>
                <w:spacing w:val="-2"/>
              </w:rPr>
              <w:t xml:space="preserve"> </w:t>
            </w:r>
            <w:r>
              <w:t>purpose</w:t>
            </w:r>
            <w:r>
              <w:rPr>
                <w:spacing w:val="-4"/>
              </w:rPr>
              <w:t xml:space="preserve"> </w:t>
            </w:r>
            <w:r>
              <w:t xml:space="preserve">of this question is to ascertain the Candidate’s approach and capability as regards delivering a quality service. This can be demonstrated by providing details of an in-house Quality Management System (QMS) and/or by providing details of </w:t>
            </w:r>
            <w:r>
              <w:rPr>
                <w:i/>
              </w:rPr>
              <w:t xml:space="preserve">relevant </w:t>
            </w:r>
            <w:r>
              <w:t xml:space="preserve">and </w:t>
            </w:r>
            <w:r>
              <w:rPr>
                <w:i/>
              </w:rPr>
              <w:t xml:space="preserve">pertinent </w:t>
            </w:r>
            <w:r>
              <w:t>independent third-party certified quality certifications. “Relevant” in this sense means that the locations from which it is proposed to deliver some, or all of the services are included on the certificate; “pertinent” implies the services certified are substantive when considering the subject matter of the proposed procurement.</w:t>
            </w:r>
          </w:p>
        </w:tc>
      </w:tr>
      <w:tr w:rsidR="00A652CE" w14:paraId="195FBE51" w14:textId="77777777" w:rsidTr="00115F11">
        <w:trPr>
          <w:gridAfter w:val="1"/>
          <w:wAfter w:w="22" w:type="dxa"/>
          <w:trHeight w:val="454"/>
        </w:trPr>
        <w:tc>
          <w:tcPr>
            <w:tcW w:w="7520" w:type="dxa"/>
            <w:gridSpan w:val="6"/>
            <w:vMerge w:val="restart"/>
            <w:tcBorders>
              <w:top w:val="single" w:sz="4" w:space="0" w:color="auto"/>
            </w:tcBorders>
            <w:shd w:val="clear" w:color="auto" w:fill="F1F1F1"/>
          </w:tcPr>
          <w:p w14:paraId="49FA5E05" w14:textId="77777777" w:rsidR="00A652CE" w:rsidRDefault="00A652CE" w:rsidP="0076114E">
            <w:pPr>
              <w:pStyle w:val="TableParagraph"/>
              <w:spacing w:before="56"/>
              <w:ind w:left="107"/>
            </w:pPr>
            <w:r>
              <w:t>Do</w:t>
            </w:r>
            <w:r>
              <w:rPr>
                <w:spacing w:val="-5"/>
              </w:rPr>
              <w:t xml:space="preserve"> </w:t>
            </w:r>
            <w:r>
              <w:t>you</w:t>
            </w:r>
            <w:r>
              <w:rPr>
                <w:spacing w:val="-3"/>
              </w:rPr>
              <w:t xml:space="preserve"> </w:t>
            </w:r>
            <w:r>
              <w:t>operate</w:t>
            </w:r>
            <w:r>
              <w:rPr>
                <w:spacing w:val="-4"/>
              </w:rPr>
              <w:t xml:space="preserve"> </w:t>
            </w:r>
            <w:r>
              <w:t>a</w:t>
            </w:r>
            <w:r>
              <w:rPr>
                <w:spacing w:val="-2"/>
              </w:rPr>
              <w:t xml:space="preserve"> </w:t>
            </w:r>
            <w:r>
              <w:t>Quality</w:t>
            </w:r>
            <w:r>
              <w:rPr>
                <w:spacing w:val="-3"/>
              </w:rPr>
              <w:t xml:space="preserve"> </w:t>
            </w:r>
            <w:r>
              <w:t>Management</w:t>
            </w:r>
            <w:r>
              <w:rPr>
                <w:spacing w:val="-2"/>
              </w:rPr>
              <w:t xml:space="preserve"> System?</w:t>
            </w:r>
          </w:p>
        </w:tc>
        <w:tc>
          <w:tcPr>
            <w:tcW w:w="849" w:type="dxa"/>
            <w:gridSpan w:val="2"/>
            <w:tcBorders>
              <w:top w:val="single" w:sz="4" w:space="0" w:color="auto"/>
            </w:tcBorders>
            <w:shd w:val="clear" w:color="auto" w:fill="F1F1F1"/>
          </w:tcPr>
          <w:p w14:paraId="24F5C367" w14:textId="77777777" w:rsidR="00A652CE" w:rsidRDefault="00A652CE" w:rsidP="0076114E">
            <w:pPr>
              <w:pStyle w:val="TableParagraph"/>
              <w:spacing w:before="56"/>
              <w:ind w:left="13"/>
              <w:jc w:val="center"/>
              <w:rPr>
                <w:b/>
              </w:rPr>
            </w:pPr>
            <w:r>
              <w:rPr>
                <w:b/>
                <w:spacing w:val="-5"/>
              </w:rPr>
              <w:t>Yes</w:t>
            </w:r>
          </w:p>
        </w:tc>
        <w:tc>
          <w:tcPr>
            <w:tcW w:w="981" w:type="dxa"/>
            <w:tcBorders>
              <w:top w:val="single" w:sz="4" w:space="0" w:color="auto"/>
            </w:tcBorders>
            <w:shd w:val="clear" w:color="auto" w:fill="F1F1F1"/>
          </w:tcPr>
          <w:p w14:paraId="03561B3E" w14:textId="77777777" w:rsidR="00A652CE" w:rsidRDefault="00A652CE" w:rsidP="0076114E">
            <w:pPr>
              <w:pStyle w:val="TableParagraph"/>
              <w:spacing w:before="56"/>
              <w:ind w:left="12"/>
              <w:jc w:val="center"/>
              <w:rPr>
                <w:b/>
              </w:rPr>
            </w:pPr>
            <w:r>
              <w:rPr>
                <w:b/>
                <w:spacing w:val="-5"/>
              </w:rPr>
              <w:t>No</w:t>
            </w:r>
          </w:p>
        </w:tc>
      </w:tr>
      <w:tr w:rsidR="00A652CE" w14:paraId="6FE0C760" w14:textId="77777777" w:rsidTr="00115F11">
        <w:trPr>
          <w:gridAfter w:val="1"/>
          <w:wAfter w:w="22" w:type="dxa"/>
          <w:trHeight w:val="542"/>
        </w:trPr>
        <w:tc>
          <w:tcPr>
            <w:tcW w:w="7520" w:type="dxa"/>
            <w:gridSpan w:val="6"/>
            <w:vMerge/>
            <w:tcBorders>
              <w:top w:val="nil"/>
            </w:tcBorders>
            <w:shd w:val="clear" w:color="auto" w:fill="F1F1F1"/>
          </w:tcPr>
          <w:p w14:paraId="0914E406" w14:textId="77777777" w:rsidR="00A652CE" w:rsidRDefault="00A652CE" w:rsidP="0076114E">
            <w:pPr>
              <w:rPr>
                <w:sz w:val="2"/>
                <w:szCs w:val="2"/>
              </w:rPr>
            </w:pPr>
          </w:p>
        </w:tc>
        <w:tc>
          <w:tcPr>
            <w:tcW w:w="849" w:type="dxa"/>
            <w:gridSpan w:val="2"/>
          </w:tcPr>
          <w:p w14:paraId="017C6F4F" w14:textId="77777777" w:rsidR="00A652CE" w:rsidRDefault="00A652CE" w:rsidP="0076114E">
            <w:pPr>
              <w:pStyle w:val="TableParagraph"/>
              <w:spacing w:before="86"/>
              <w:ind w:left="13" w:right="2"/>
              <w:jc w:val="center"/>
              <w:rPr>
                <w:rFonts w:ascii="Segoe UI Symbol" w:hAnsi="Segoe UI Symbol"/>
                <w:sz w:val="24"/>
              </w:rPr>
            </w:pPr>
            <w:r>
              <w:rPr>
                <w:rFonts w:ascii="Segoe UI Symbol" w:hAnsi="Segoe UI Symbol"/>
                <w:spacing w:val="-10"/>
                <w:sz w:val="24"/>
              </w:rPr>
              <w:t>☐</w:t>
            </w:r>
          </w:p>
        </w:tc>
        <w:tc>
          <w:tcPr>
            <w:tcW w:w="981" w:type="dxa"/>
          </w:tcPr>
          <w:p w14:paraId="1DC6D4DC" w14:textId="77777777" w:rsidR="00A652CE" w:rsidRDefault="00A652CE" w:rsidP="0076114E">
            <w:pPr>
              <w:pStyle w:val="TableParagraph"/>
              <w:spacing w:before="86"/>
              <w:ind w:left="12" w:right="2"/>
              <w:jc w:val="center"/>
              <w:rPr>
                <w:rFonts w:ascii="Segoe UI Symbol" w:hAnsi="Segoe UI Symbol"/>
                <w:sz w:val="24"/>
              </w:rPr>
            </w:pPr>
            <w:r>
              <w:rPr>
                <w:rFonts w:ascii="Segoe UI Symbol" w:hAnsi="Segoe UI Symbol"/>
                <w:spacing w:val="-10"/>
                <w:sz w:val="24"/>
              </w:rPr>
              <w:t>☐</w:t>
            </w:r>
          </w:p>
        </w:tc>
      </w:tr>
      <w:tr w:rsidR="00A652CE" w14:paraId="264887A2" w14:textId="77777777" w:rsidTr="00115F11">
        <w:trPr>
          <w:gridAfter w:val="1"/>
          <w:wAfter w:w="22" w:type="dxa"/>
          <w:trHeight w:val="481"/>
        </w:trPr>
        <w:tc>
          <w:tcPr>
            <w:tcW w:w="4400" w:type="dxa"/>
            <w:gridSpan w:val="3"/>
            <w:tcBorders>
              <w:top w:val="single" w:sz="4" w:space="0" w:color="auto"/>
              <w:left w:val="single" w:sz="4" w:space="0" w:color="auto"/>
              <w:bottom w:val="single" w:sz="4" w:space="0" w:color="auto"/>
              <w:right w:val="single" w:sz="4" w:space="0" w:color="auto"/>
            </w:tcBorders>
            <w:shd w:val="clear" w:color="auto" w:fill="F1F1F1"/>
          </w:tcPr>
          <w:p w14:paraId="1D4D8FD9" w14:textId="77777777" w:rsidR="00A652CE" w:rsidRDefault="00A652CE" w:rsidP="0076114E">
            <w:pPr>
              <w:pStyle w:val="TableParagraph"/>
              <w:spacing w:before="88"/>
              <w:ind w:left="107"/>
            </w:pPr>
            <w:r>
              <w:t>Name</w:t>
            </w:r>
            <w:r>
              <w:rPr>
                <w:spacing w:val="-5"/>
              </w:rPr>
              <w:t xml:space="preserve"> </w:t>
            </w:r>
            <w:r>
              <w:t>of</w:t>
            </w:r>
            <w:r>
              <w:rPr>
                <w:spacing w:val="-5"/>
              </w:rPr>
              <w:t xml:space="preserve"> </w:t>
            </w:r>
            <w:r>
              <w:t>Manager</w:t>
            </w:r>
            <w:r>
              <w:rPr>
                <w:spacing w:val="-4"/>
              </w:rPr>
              <w:t xml:space="preserve"> </w:t>
            </w:r>
            <w:r>
              <w:t>responsible</w:t>
            </w:r>
            <w:r>
              <w:rPr>
                <w:spacing w:val="-3"/>
              </w:rPr>
              <w:t xml:space="preserve"> </w:t>
            </w:r>
            <w:r>
              <w:t>for</w:t>
            </w:r>
            <w:r>
              <w:rPr>
                <w:spacing w:val="-4"/>
              </w:rPr>
              <w:t xml:space="preserve"> </w:t>
            </w:r>
            <w:r>
              <w:rPr>
                <w:spacing w:val="-2"/>
              </w:rPr>
              <w:t>Quality:</w:t>
            </w:r>
          </w:p>
        </w:tc>
        <w:tc>
          <w:tcPr>
            <w:tcW w:w="4950" w:type="dxa"/>
            <w:gridSpan w:val="6"/>
            <w:tcBorders>
              <w:top w:val="single" w:sz="4" w:space="0" w:color="auto"/>
              <w:left w:val="single" w:sz="4" w:space="0" w:color="auto"/>
              <w:bottom w:val="single" w:sz="4" w:space="0" w:color="auto"/>
              <w:right w:val="single" w:sz="4" w:space="0" w:color="auto"/>
            </w:tcBorders>
          </w:tcPr>
          <w:p w14:paraId="43942B28" w14:textId="77777777" w:rsidR="00A652CE" w:rsidRDefault="00A652CE" w:rsidP="0076114E">
            <w:pPr>
              <w:pStyle w:val="TableParagraph"/>
              <w:rPr>
                <w:rFonts w:ascii="Times New Roman"/>
              </w:rPr>
            </w:pPr>
          </w:p>
        </w:tc>
      </w:tr>
      <w:tr w:rsidR="00A652CE" w14:paraId="265CF2A7" w14:textId="77777777" w:rsidTr="00115F11">
        <w:trPr>
          <w:gridAfter w:val="1"/>
          <w:wAfter w:w="22" w:type="dxa"/>
          <w:trHeight w:val="447"/>
        </w:trPr>
        <w:tc>
          <w:tcPr>
            <w:tcW w:w="5535" w:type="dxa"/>
            <w:gridSpan w:val="4"/>
            <w:vMerge w:val="restart"/>
            <w:tcBorders>
              <w:top w:val="single" w:sz="4" w:space="0" w:color="auto"/>
              <w:left w:val="single" w:sz="4" w:space="0" w:color="auto"/>
              <w:bottom w:val="single" w:sz="4" w:space="0" w:color="auto"/>
              <w:right w:val="single" w:sz="4" w:space="0" w:color="auto"/>
            </w:tcBorders>
            <w:shd w:val="clear" w:color="auto" w:fill="F1F1F1"/>
          </w:tcPr>
          <w:p w14:paraId="47880D1F" w14:textId="77777777" w:rsidR="00A652CE" w:rsidRDefault="00A652CE" w:rsidP="0076114E">
            <w:pPr>
              <w:pStyle w:val="TableParagraph"/>
              <w:spacing w:before="63"/>
            </w:pPr>
          </w:p>
          <w:p w14:paraId="496C2BBD" w14:textId="77777777" w:rsidR="00A652CE" w:rsidRDefault="00A652CE" w:rsidP="0076114E">
            <w:pPr>
              <w:pStyle w:val="TableParagraph"/>
              <w:ind w:left="107"/>
            </w:pPr>
            <w:r>
              <w:t>Quality</w:t>
            </w:r>
            <w:r>
              <w:rPr>
                <w:spacing w:val="-3"/>
              </w:rPr>
              <w:t xml:space="preserve"> </w:t>
            </w:r>
            <w:r>
              <w:rPr>
                <w:spacing w:val="-2"/>
              </w:rPr>
              <w:t>management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1F1F1"/>
          </w:tcPr>
          <w:p w14:paraId="55D6C474" w14:textId="77777777" w:rsidR="00A652CE" w:rsidRDefault="00A652CE" w:rsidP="0076114E">
            <w:pPr>
              <w:pStyle w:val="TableParagraph"/>
              <w:spacing w:before="56"/>
              <w:ind w:left="9"/>
              <w:jc w:val="center"/>
            </w:pPr>
            <w:r>
              <w:t>Externally</w:t>
            </w:r>
            <w:r>
              <w:rPr>
                <w:spacing w:val="-4"/>
              </w:rPr>
              <w:t xml:space="preserve"> </w:t>
            </w:r>
            <w:r>
              <w:rPr>
                <w:spacing w:val="-2"/>
              </w:rPr>
              <w:t>Certified</w:t>
            </w:r>
          </w:p>
        </w:tc>
        <w:tc>
          <w:tcPr>
            <w:tcW w:w="1830" w:type="dxa"/>
            <w:gridSpan w:val="3"/>
            <w:tcBorders>
              <w:top w:val="single" w:sz="4" w:space="0" w:color="auto"/>
              <w:left w:val="single" w:sz="4" w:space="0" w:color="auto"/>
            </w:tcBorders>
            <w:shd w:val="clear" w:color="auto" w:fill="F1F1F1"/>
          </w:tcPr>
          <w:p w14:paraId="2B3B8B54" w14:textId="77777777" w:rsidR="00A652CE" w:rsidRDefault="00A652CE" w:rsidP="0076114E">
            <w:pPr>
              <w:pStyle w:val="TableParagraph"/>
              <w:spacing w:before="56"/>
              <w:ind w:left="526"/>
            </w:pPr>
            <w:r>
              <w:rPr>
                <w:spacing w:val="-2"/>
              </w:rPr>
              <w:t>In-house</w:t>
            </w:r>
          </w:p>
        </w:tc>
      </w:tr>
      <w:tr w:rsidR="00A652CE" w14:paraId="1B06593B" w14:textId="77777777" w:rsidTr="00115F11">
        <w:trPr>
          <w:gridAfter w:val="1"/>
          <w:wAfter w:w="22" w:type="dxa"/>
          <w:trHeight w:val="544"/>
        </w:trPr>
        <w:tc>
          <w:tcPr>
            <w:tcW w:w="5535" w:type="dxa"/>
            <w:gridSpan w:val="4"/>
            <w:vMerge/>
            <w:tcBorders>
              <w:top w:val="single" w:sz="4" w:space="0" w:color="auto"/>
              <w:left w:val="single" w:sz="4" w:space="0" w:color="auto"/>
              <w:bottom w:val="single" w:sz="4" w:space="0" w:color="auto"/>
              <w:right w:val="single" w:sz="4" w:space="0" w:color="auto"/>
            </w:tcBorders>
            <w:shd w:val="clear" w:color="auto" w:fill="F1F1F1"/>
          </w:tcPr>
          <w:p w14:paraId="56D5C20A" w14:textId="77777777" w:rsidR="00A652CE" w:rsidRDefault="00A652CE" w:rsidP="0076114E">
            <w:pPr>
              <w:rPr>
                <w:sz w:val="2"/>
                <w:szCs w:val="2"/>
              </w:rPr>
            </w:pPr>
          </w:p>
        </w:tc>
        <w:tc>
          <w:tcPr>
            <w:tcW w:w="1985" w:type="dxa"/>
            <w:gridSpan w:val="2"/>
            <w:tcBorders>
              <w:top w:val="single" w:sz="4" w:space="0" w:color="auto"/>
              <w:left w:val="single" w:sz="4" w:space="0" w:color="auto"/>
              <w:bottom w:val="single" w:sz="4" w:space="0" w:color="auto"/>
              <w:right w:val="single" w:sz="4" w:space="0" w:color="auto"/>
            </w:tcBorders>
          </w:tcPr>
          <w:p w14:paraId="6181DD83" w14:textId="77777777" w:rsidR="00A652CE" w:rsidRDefault="00A652CE" w:rsidP="0076114E">
            <w:pPr>
              <w:pStyle w:val="TableParagraph"/>
              <w:spacing w:before="84"/>
              <w:ind w:left="9" w:right="2"/>
              <w:jc w:val="center"/>
              <w:rPr>
                <w:rFonts w:ascii="Segoe UI Symbol" w:hAnsi="Segoe UI Symbol"/>
                <w:sz w:val="24"/>
              </w:rPr>
            </w:pPr>
            <w:r>
              <w:rPr>
                <w:rFonts w:ascii="Segoe UI Symbol" w:hAnsi="Segoe UI Symbol"/>
                <w:spacing w:val="-10"/>
                <w:sz w:val="24"/>
              </w:rPr>
              <w:t>☐</w:t>
            </w:r>
          </w:p>
        </w:tc>
        <w:tc>
          <w:tcPr>
            <w:tcW w:w="1830" w:type="dxa"/>
            <w:gridSpan w:val="3"/>
            <w:tcBorders>
              <w:left w:val="single" w:sz="4" w:space="0" w:color="auto"/>
              <w:bottom w:val="single" w:sz="8" w:space="0" w:color="000000"/>
            </w:tcBorders>
          </w:tcPr>
          <w:p w14:paraId="4E1BC94C" w14:textId="77777777" w:rsidR="00A652CE" w:rsidRDefault="00A652CE" w:rsidP="0076114E">
            <w:pPr>
              <w:pStyle w:val="TableParagraph"/>
              <w:spacing w:before="84"/>
              <w:ind w:left="10"/>
              <w:jc w:val="center"/>
              <w:rPr>
                <w:rFonts w:ascii="Segoe UI Symbol" w:hAnsi="Segoe UI Symbol"/>
                <w:sz w:val="24"/>
              </w:rPr>
            </w:pPr>
            <w:r>
              <w:rPr>
                <w:rFonts w:ascii="Segoe UI Symbol" w:hAnsi="Segoe UI Symbol"/>
                <w:spacing w:val="-10"/>
                <w:sz w:val="24"/>
              </w:rPr>
              <w:t>☐</w:t>
            </w:r>
          </w:p>
        </w:tc>
      </w:tr>
      <w:tr w:rsidR="00A652CE" w14:paraId="549E9D7C" w14:textId="77777777" w:rsidTr="00115F11">
        <w:trPr>
          <w:gridAfter w:val="1"/>
          <w:wAfter w:w="22" w:type="dxa"/>
          <w:trHeight w:val="849"/>
        </w:trPr>
        <w:tc>
          <w:tcPr>
            <w:tcW w:w="9350" w:type="dxa"/>
            <w:gridSpan w:val="9"/>
            <w:tcBorders>
              <w:top w:val="single" w:sz="8" w:space="0" w:color="000000"/>
            </w:tcBorders>
            <w:shd w:val="clear" w:color="auto" w:fill="002849"/>
          </w:tcPr>
          <w:p w14:paraId="5D99E022" w14:textId="77777777" w:rsidR="00A652CE" w:rsidRDefault="00A652CE" w:rsidP="0076114E">
            <w:pPr>
              <w:pStyle w:val="TableParagraph"/>
              <w:spacing w:before="83"/>
              <w:ind w:left="129"/>
            </w:pPr>
            <w:r>
              <w:rPr>
                <w:color w:val="FFFFFF"/>
              </w:rPr>
              <w:t>If</w:t>
            </w:r>
            <w:r>
              <w:rPr>
                <w:color w:val="FFFFFF"/>
                <w:spacing w:val="-5"/>
              </w:rPr>
              <w:t xml:space="preserve"> </w:t>
            </w:r>
            <w:r>
              <w:rPr>
                <w:color w:val="FFFFFF"/>
              </w:rPr>
              <w:t>externally</w:t>
            </w:r>
            <w:r>
              <w:rPr>
                <w:color w:val="FFFFFF"/>
                <w:spacing w:val="-4"/>
              </w:rPr>
              <w:t xml:space="preserve"> </w:t>
            </w:r>
            <w:r>
              <w:rPr>
                <w:color w:val="FFFFFF"/>
              </w:rPr>
              <w:t>certified,</w:t>
            </w:r>
            <w:r>
              <w:rPr>
                <w:color w:val="FFFFFF"/>
                <w:spacing w:val="-4"/>
              </w:rPr>
              <w:t xml:space="preserve"> </w:t>
            </w:r>
            <w:r>
              <w:rPr>
                <w:color w:val="FFFFFF"/>
              </w:rPr>
              <w:t>please</w:t>
            </w:r>
            <w:r>
              <w:rPr>
                <w:color w:val="FFFFFF"/>
                <w:spacing w:val="-4"/>
              </w:rPr>
              <w:t xml:space="preserve"> </w:t>
            </w:r>
            <w:r>
              <w:rPr>
                <w:color w:val="FFFFFF"/>
              </w:rPr>
              <w:t>provide</w:t>
            </w:r>
            <w:r>
              <w:rPr>
                <w:color w:val="FFFFFF"/>
                <w:spacing w:val="-6"/>
              </w:rPr>
              <w:t xml:space="preserve"> </w:t>
            </w:r>
            <w:r>
              <w:rPr>
                <w:color w:val="FFFFFF"/>
              </w:rPr>
              <w:t>the</w:t>
            </w:r>
            <w:r>
              <w:rPr>
                <w:color w:val="FFFFFF"/>
                <w:spacing w:val="-4"/>
              </w:rPr>
              <w:t xml:space="preserve"> </w:t>
            </w:r>
            <w:r>
              <w:rPr>
                <w:color w:val="FFFFFF"/>
              </w:rPr>
              <w:t>following</w:t>
            </w:r>
            <w:r>
              <w:rPr>
                <w:color w:val="FFFFFF"/>
                <w:spacing w:val="-6"/>
              </w:rPr>
              <w:t xml:space="preserve"> </w:t>
            </w:r>
            <w:r>
              <w:rPr>
                <w:color w:val="FFFFFF"/>
                <w:spacing w:val="-2"/>
              </w:rPr>
              <w:t>information:</w:t>
            </w:r>
          </w:p>
          <w:p w14:paraId="73385EED" w14:textId="77777777" w:rsidR="00A652CE" w:rsidRDefault="00A652CE" w:rsidP="0076114E">
            <w:pPr>
              <w:pStyle w:val="TableParagraph"/>
              <w:spacing w:before="98"/>
              <w:ind w:left="129"/>
              <w:rPr>
                <w:i/>
              </w:rPr>
            </w:pPr>
            <w:r>
              <w:rPr>
                <w:i/>
                <w:color w:val="FFFFFF"/>
              </w:rPr>
              <w:t>Note:</w:t>
            </w:r>
            <w:r>
              <w:rPr>
                <w:i/>
                <w:color w:val="FFFFFF"/>
                <w:spacing w:val="-8"/>
              </w:rPr>
              <w:t xml:space="preserve"> </w:t>
            </w:r>
            <w:r>
              <w:rPr>
                <w:i/>
                <w:color w:val="FFFFFF"/>
              </w:rPr>
              <w:t>please</w:t>
            </w:r>
            <w:r>
              <w:rPr>
                <w:i/>
                <w:color w:val="FFFFFF"/>
                <w:spacing w:val="-5"/>
              </w:rPr>
              <w:t xml:space="preserve"> </w:t>
            </w:r>
            <w:r>
              <w:rPr>
                <w:i/>
                <w:color w:val="FFFFFF"/>
              </w:rPr>
              <w:t>duplicate</w:t>
            </w:r>
            <w:r>
              <w:rPr>
                <w:i/>
                <w:color w:val="FFFFFF"/>
                <w:spacing w:val="-5"/>
              </w:rPr>
              <w:t xml:space="preserve"> </w:t>
            </w:r>
            <w:r>
              <w:rPr>
                <w:i/>
                <w:color w:val="FFFFFF"/>
              </w:rPr>
              <w:t>table</w:t>
            </w:r>
            <w:r>
              <w:rPr>
                <w:i/>
                <w:color w:val="FFFFFF"/>
                <w:spacing w:val="-5"/>
              </w:rPr>
              <w:t xml:space="preserve"> </w:t>
            </w:r>
            <w:r>
              <w:rPr>
                <w:i/>
                <w:color w:val="FFFFFF"/>
              </w:rPr>
              <w:t>where</w:t>
            </w:r>
            <w:r>
              <w:rPr>
                <w:i/>
                <w:color w:val="FFFFFF"/>
                <w:spacing w:val="-7"/>
              </w:rPr>
              <w:t xml:space="preserve"> </w:t>
            </w:r>
            <w:r>
              <w:rPr>
                <w:i/>
                <w:color w:val="FFFFFF"/>
              </w:rPr>
              <w:t>multiple</w:t>
            </w:r>
            <w:r>
              <w:rPr>
                <w:i/>
                <w:color w:val="FFFFFF"/>
                <w:spacing w:val="-5"/>
              </w:rPr>
              <w:t xml:space="preserve"> </w:t>
            </w:r>
            <w:r>
              <w:rPr>
                <w:i/>
                <w:color w:val="FFFFFF"/>
              </w:rPr>
              <w:t>third-party</w:t>
            </w:r>
            <w:r>
              <w:rPr>
                <w:i/>
                <w:color w:val="FFFFFF"/>
                <w:spacing w:val="-5"/>
              </w:rPr>
              <w:t xml:space="preserve"> </w:t>
            </w:r>
            <w:r>
              <w:rPr>
                <w:i/>
                <w:color w:val="FFFFFF"/>
              </w:rPr>
              <w:t>certified</w:t>
            </w:r>
            <w:r>
              <w:rPr>
                <w:i/>
                <w:color w:val="FFFFFF"/>
                <w:spacing w:val="-9"/>
              </w:rPr>
              <w:t xml:space="preserve"> </w:t>
            </w:r>
            <w:r>
              <w:rPr>
                <w:i/>
                <w:color w:val="FFFFFF"/>
              </w:rPr>
              <w:t>systems</w:t>
            </w:r>
            <w:r>
              <w:rPr>
                <w:i/>
                <w:color w:val="FFFFFF"/>
                <w:spacing w:val="-4"/>
              </w:rPr>
              <w:t xml:space="preserve"> </w:t>
            </w:r>
            <w:r>
              <w:rPr>
                <w:i/>
                <w:color w:val="FFFFFF"/>
              </w:rPr>
              <w:t>are</w:t>
            </w:r>
            <w:r>
              <w:rPr>
                <w:i/>
                <w:color w:val="FFFFFF"/>
                <w:spacing w:val="-7"/>
              </w:rPr>
              <w:t xml:space="preserve"> </w:t>
            </w:r>
            <w:r>
              <w:rPr>
                <w:i/>
                <w:color w:val="FFFFFF"/>
                <w:spacing w:val="-2"/>
              </w:rPr>
              <w:t>operated.</w:t>
            </w:r>
          </w:p>
        </w:tc>
      </w:tr>
      <w:tr w:rsidR="00A652CE" w14:paraId="37D0246F" w14:textId="77777777" w:rsidTr="00115F11">
        <w:trPr>
          <w:gridAfter w:val="1"/>
          <w:wAfter w:w="22" w:type="dxa"/>
          <w:trHeight w:val="793"/>
        </w:trPr>
        <w:tc>
          <w:tcPr>
            <w:tcW w:w="4275" w:type="dxa"/>
            <w:gridSpan w:val="2"/>
            <w:shd w:val="clear" w:color="auto" w:fill="E7E6E6"/>
          </w:tcPr>
          <w:p w14:paraId="640C93C2" w14:textId="77777777" w:rsidR="00A652CE" w:rsidRDefault="00A652CE" w:rsidP="0076114E">
            <w:pPr>
              <w:pStyle w:val="TableParagraph"/>
              <w:spacing w:before="88" w:line="273" w:lineRule="auto"/>
              <w:ind w:left="129"/>
            </w:pPr>
            <w:r>
              <w:t>Title</w:t>
            </w:r>
            <w:r>
              <w:rPr>
                <w:spacing w:val="80"/>
              </w:rPr>
              <w:t xml:space="preserve"> </w:t>
            </w:r>
            <w:r>
              <w:t>of</w:t>
            </w:r>
            <w:r>
              <w:rPr>
                <w:spacing w:val="80"/>
              </w:rPr>
              <w:t xml:space="preserve"> </w:t>
            </w:r>
            <w:r>
              <w:t>Certification</w:t>
            </w:r>
            <w:r>
              <w:rPr>
                <w:spacing w:val="80"/>
              </w:rPr>
              <w:t xml:space="preserve"> </w:t>
            </w:r>
            <w:r>
              <w:t>(e.g.</w:t>
            </w:r>
            <w:r>
              <w:rPr>
                <w:spacing w:val="80"/>
              </w:rPr>
              <w:t xml:space="preserve"> </w:t>
            </w:r>
            <w:r>
              <w:t>ISO</w:t>
            </w:r>
            <w:r>
              <w:rPr>
                <w:spacing w:val="80"/>
              </w:rPr>
              <w:t xml:space="preserve"> </w:t>
            </w:r>
            <w:r>
              <w:t>9001,</w:t>
            </w:r>
            <w:r>
              <w:rPr>
                <w:spacing w:val="80"/>
              </w:rPr>
              <w:t xml:space="preserve"> </w:t>
            </w:r>
            <w:r>
              <w:t>ISO 27001, etc.)</w:t>
            </w:r>
          </w:p>
        </w:tc>
        <w:tc>
          <w:tcPr>
            <w:tcW w:w="5075" w:type="dxa"/>
            <w:gridSpan w:val="7"/>
          </w:tcPr>
          <w:p w14:paraId="518D6107" w14:textId="77777777" w:rsidR="00A652CE" w:rsidRDefault="00A652CE" w:rsidP="0076114E">
            <w:pPr>
              <w:pStyle w:val="TableParagraph"/>
              <w:rPr>
                <w:rFonts w:ascii="Times New Roman"/>
              </w:rPr>
            </w:pPr>
          </w:p>
        </w:tc>
      </w:tr>
      <w:tr w:rsidR="00A652CE" w14:paraId="78D4DF5A" w14:textId="77777777" w:rsidTr="00115F11">
        <w:trPr>
          <w:gridAfter w:val="1"/>
          <w:wAfter w:w="22" w:type="dxa"/>
          <w:trHeight w:val="484"/>
        </w:trPr>
        <w:tc>
          <w:tcPr>
            <w:tcW w:w="4275" w:type="dxa"/>
            <w:gridSpan w:val="2"/>
            <w:shd w:val="clear" w:color="auto" w:fill="E7E6E6"/>
          </w:tcPr>
          <w:p w14:paraId="47127676" w14:textId="77777777" w:rsidR="00A652CE" w:rsidRDefault="00A652CE" w:rsidP="0076114E">
            <w:pPr>
              <w:pStyle w:val="TableParagraph"/>
              <w:spacing w:before="88"/>
              <w:ind w:left="129"/>
            </w:pPr>
            <w:r>
              <w:t>Name</w:t>
            </w:r>
            <w:r>
              <w:rPr>
                <w:spacing w:val="-7"/>
              </w:rPr>
              <w:t xml:space="preserve"> </w:t>
            </w:r>
            <w:r>
              <w:t>of</w:t>
            </w:r>
            <w:r>
              <w:rPr>
                <w:spacing w:val="-2"/>
              </w:rPr>
              <w:t xml:space="preserve"> </w:t>
            </w:r>
            <w:r>
              <w:t>Certification</w:t>
            </w:r>
            <w:r>
              <w:rPr>
                <w:spacing w:val="-5"/>
              </w:rPr>
              <w:t xml:space="preserve"> </w:t>
            </w:r>
            <w:r>
              <w:rPr>
                <w:spacing w:val="-4"/>
              </w:rPr>
              <w:t>Body:</w:t>
            </w:r>
          </w:p>
        </w:tc>
        <w:tc>
          <w:tcPr>
            <w:tcW w:w="5075" w:type="dxa"/>
            <w:gridSpan w:val="7"/>
          </w:tcPr>
          <w:p w14:paraId="2A57794A" w14:textId="77777777" w:rsidR="00A652CE" w:rsidRDefault="00A652CE" w:rsidP="0076114E">
            <w:pPr>
              <w:pStyle w:val="TableParagraph"/>
              <w:rPr>
                <w:rFonts w:ascii="Times New Roman"/>
              </w:rPr>
            </w:pPr>
          </w:p>
        </w:tc>
      </w:tr>
      <w:tr w:rsidR="00A652CE" w14:paraId="15103143" w14:textId="77777777" w:rsidTr="00115F11">
        <w:trPr>
          <w:gridBefore w:val="1"/>
          <w:wBefore w:w="8" w:type="dxa"/>
          <w:trHeight w:val="484"/>
        </w:trPr>
        <w:tc>
          <w:tcPr>
            <w:tcW w:w="4267" w:type="dxa"/>
            <w:shd w:val="clear" w:color="auto" w:fill="E7E6E6"/>
          </w:tcPr>
          <w:p w14:paraId="473C577F" w14:textId="77777777" w:rsidR="00A652CE" w:rsidRDefault="00A652CE" w:rsidP="0076114E">
            <w:pPr>
              <w:pStyle w:val="TableParagraph"/>
              <w:spacing w:before="88"/>
              <w:ind w:left="121"/>
            </w:pPr>
            <w:r>
              <w:t>Date</w:t>
            </w:r>
            <w:r>
              <w:rPr>
                <w:spacing w:val="-2"/>
              </w:rPr>
              <w:t xml:space="preserve"> </w:t>
            </w:r>
            <w:r>
              <w:t>/</w:t>
            </w:r>
            <w:r>
              <w:rPr>
                <w:spacing w:val="-1"/>
              </w:rPr>
              <w:t xml:space="preserve"> </w:t>
            </w:r>
            <w:r>
              <w:t>Year</w:t>
            </w:r>
            <w:r>
              <w:rPr>
                <w:spacing w:val="-3"/>
              </w:rPr>
              <w:t xml:space="preserve"> </w:t>
            </w:r>
            <w:r>
              <w:t>of</w:t>
            </w:r>
            <w:r>
              <w:rPr>
                <w:spacing w:val="-3"/>
              </w:rPr>
              <w:t xml:space="preserve"> </w:t>
            </w:r>
            <w:r>
              <w:t>first</w:t>
            </w:r>
            <w:r>
              <w:rPr>
                <w:spacing w:val="-1"/>
              </w:rPr>
              <w:t xml:space="preserve"> </w:t>
            </w:r>
            <w:r>
              <w:rPr>
                <w:spacing w:val="-2"/>
              </w:rPr>
              <w:t>certification:</w:t>
            </w:r>
          </w:p>
        </w:tc>
        <w:tc>
          <w:tcPr>
            <w:tcW w:w="5097" w:type="dxa"/>
            <w:gridSpan w:val="8"/>
          </w:tcPr>
          <w:p w14:paraId="70F57ED9" w14:textId="77777777" w:rsidR="00A652CE" w:rsidRDefault="00A652CE" w:rsidP="0076114E">
            <w:pPr>
              <w:pStyle w:val="TableParagraph"/>
              <w:rPr>
                <w:rFonts w:ascii="Times New Roman"/>
              </w:rPr>
            </w:pPr>
          </w:p>
        </w:tc>
      </w:tr>
      <w:tr w:rsidR="00A652CE" w14:paraId="3E435EEA" w14:textId="77777777" w:rsidTr="00115F11">
        <w:trPr>
          <w:gridBefore w:val="1"/>
          <w:wBefore w:w="8" w:type="dxa"/>
          <w:trHeight w:val="484"/>
        </w:trPr>
        <w:tc>
          <w:tcPr>
            <w:tcW w:w="4267" w:type="dxa"/>
            <w:tcBorders>
              <w:bottom w:val="single" w:sz="4" w:space="0" w:color="auto"/>
            </w:tcBorders>
            <w:shd w:val="clear" w:color="auto" w:fill="E7E6E6"/>
          </w:tcPr>
          <w:p w14:paraId="293E9682" w14:textId="77777777" w:rsidR="00A652CE" w:rsidRDefault="00A652CE" w:rsidP="0076114E">
            <w:pPr>
              <w:pStyle w:val="TableParagraph"/>
              <w:spacing w:before="88"/>
              <w:ind w:left="121"/>
            </w:pPr>
            <w:r>
              <w:t>Date</w:t>
            </w:r>
            <w:r>
              <w:rPr>
                <w:spacing w:val="-3"/>
              </w:rPr>
              <w:t xml:space="preserve"> </w:t>
            </w:r>
            <w:r>
              <w:t>of</w:t>
            </w:r>
            <w:r>
              <w:rPr>
                <w:spacing w:val="-3"/>
              </w:rPr>
              <w:t xml:space="preserve"> </w:t>
            </w:r>
            <w:r>
              <w:t>most</w:t>
            </w:r>
            <w:r>
              <w:rPr>
                <w:spacing w:val="-3"/>
              </w:rPr>
              <w:t xml:space="preserve"> </w:t>
            </w:r>
            <w:r>
              <w:t xml:space="preserve">recent </w:t>
            </w:r>
            <w:r>
              <w:rPr>
                <w:spacing w:val="-2"/>
              </w:rPr>
              <w:t>certification:</w:t>
            </w:r>
          </w:p>
        </w:tc>
        <w:tc>
          <w:tcPr>
            <w:tcW w:w="5097" w:type="dxa"/>
            <w:gridSpan w:val="8"/>
            <w:tcBorders>
              <w:bottom w:val="single" w:sz="4" w:space="0" w:color="auto"/>
            </w:tcBorders>
          </w:tcPr>
          <w:p w14:paraId="6120B16C" w14:textId="77777777" w:rsidR="00A652CE" w:rsidRDefault="00A652CE" w:rsidP="0076114E">
            <w:pPr>
              <w:pStyle w:val="TableParagraph"/>
              <w:rPr>
                <w:rFonts w:ascii="Times New Roman"/>
              </w:rPr>
            </w:pPr>
          </w:p>
        </w:tc>
      </w:tr>
      <w:tr w:rsidR="00A652CE" w14:paraId="0392B9E7" w14:textId="77777777" w:rsidTr="00115F11">
        <w:trPr>
          <w:gridBefore w:val="1"/>
          <w:wBefore w:w="8" w:type="dxa"/>
          <w:trHeight w:val="483"/>
        </w:trPr>
        <w:tc>
          <w:tcPr>
            <w:tcW w:w="4267" w:type="dxa"/>
            <w:tcBorders>
              <w:top w:val="single" w:sz="4" w:space="0" w:color="auto"/>
              <w:left w:val="single" w:sz="4" w:space="0" w:color="auto"/>
              <w:bottom w:val="single" w:sz="4" w:space="0" w:color="auto"/>
              <w:right w:val="single" w:sz="4" w:space="0" w:color="auto"/>
            </w:tcBorders>
            <w:shd w:val="clear" w:color="auto" w:fill="E7E6E6"/>
          </w:tcPr>
          <w:p w14:paraId="399D1950" w14:textId="77777777" w:rsidR="00A652CE" w:rsidRDefault="00A652CE" w:rsidP="0076114E">
            <w:pPr>
              <w:pStyle w:val="TableParagraph"/>
              <w:spacing w:before="88"/>
              <w:ind w:left="121"/>
            </w:pPr>
            <w:r>
              <w:t>Scope</w:t>
            </w:r>
            <w:r>
              <w:rPr>
                <w:spacing w:val="-3"/>
              </w:rPr>
              <w:t xml:space="preserve"> </w:t>
            </w:r>
            <w:r>
              <w:t>of</w:t>
            </w:r>
            <w:r>
              <w:rPr>
                <w:spacing w:val="-1"/>
              </w:rPr>
              <w:t xml:space="preserve"> </w:t>
            </w:r>
            <w:r>
              <w:rPr>
                <w:spacing w:val="-2"/>
              </w:rPr>
              <w:t>Certification:</w:t>
            </w:r>
          </w:p>
        </w:tc>
        <w:tc>
          <w:tcPr>
            <w:tcW w:w="5097" w:type="dxa"/>
            <w:gridSpan w:val="8"/>
            <w:tcBorders>
              <w:top w:val="single" w:sz="4" w:space="0" w:color="auto"/>
              <w:left w:val="single" w:sz="4" w:space="0" w:color="auto"/>
              <w:bottom w:val="single" w:sz="4" w:space="0" w:color="auto"/>
              <w:right w:val="single" w:sz="4" w:space="0" w:color="auto"/>
            </w:tcBorders>
          </w:tcPr>
          <w:p w14:paraId="5AE0F7E4" w14:textId="77777777" w:rsidR="00A652CE" w:rsidRDefault="00A652CE" w:rsidP="0076114E">
            <w:pPr>
              <w:pStyle w:val="TableParagraph"/>
              <w:rPr>
                <w:rFonts w:ascii="Times New Roman"/>
              </w:rPr>
            </w:pPr>
          </w:p>
        </w:tc>
      </w:tr>
      <w:tr w:rsidR="00A652CE" w14:paraId="6ABFCEE3" w14:textId="77777777" w:rsidTr="00115F11">
        <w:trPr>
          <w:gridBefore w:val="1"/>
          <w:wBefore w:w="8" w:type="dxa"/>
          <w:trHeight w:val="420"/>
        </w:trPr>
        <w:tc>
          <w:tcPr>
            <w:tcW w:w="6820" w:type="dxa"/>
            <w:gridSpan w:val="4"/>
            <w:vMerge w:val="restart"/>
            <w:tcBorders>
              <w:top w:val="single" w:sz="4" w:space="0" w:color="auto"/>
              <w:bottom w:val="single" w:sz="8" w:space="0" w:color="000000"/>
            </w:tcBorders>
            <w:shd w:val="clear" w:color="auto" w:fill="E7E6E6"/>
          </w:tcPr>
          <w:p w14:paraId="2EF27EC1" w14:textId="77777777" w:rsidR="00A652CE" w:rsidRDefault="00A652CE" w:rsidP="0076114E">
            <w:pPr>
              <w:pStyle w:val="TableParagraph"/>
              <w:spacing w:before="53" w:line="276" w:lineRule="auto"/>
              <w:ind w:left="121" w:right="176"/>
            </w:pPr>
            <w:r>
              <w:t>I</w:t>
            </w:r>
            <w:r>
              <w:rPr>
                <w:spacing w:val="40"/>
              </w:rPr>
              <w:t xml:space="preserve"> </w:t>
            </w:r>
            <w:r>
              <w:t>confirm</w:t>
            </w:r>
            <w:r>
              <w:rPr>
                <w:spacing w:val="40"/>
              </w:rPr>
              <w:t xml:space="preserve"> </w:t>
            </w:r>
            <w:r>
              <w:t>that</w:t>
            </w:r>
            <w:r>
              <w:rPr>
                <w:spacing w:val="40"/>
              </w:rPr>
              <w:t xml:space="preserve"> </w:t>
            </w:r>
            <w:r>
              <w:t>evidence</w:t>
            </w:r>
            <w:r>
              <w:rPr>
                <w:spacing w:val="40"/>
              </w:rPr>
              <w:t xml:space="preserve"> </w:t>
            </w:r>
            <w:r>
              <w:t>of</w:t>
            </w:r>
            <w:r>
              <w:rPr>
                <w:spacing w:val="40"/>
              </w:rPr>
              <w:t xml:space="preserve"> </w:t>
            </w:r>
            <w:r>
              <w:t>compliance</w:t>
            </w:r>
            <w:r>
              <w:rPr>
                <w:spacing w:val="40"/>
              </w:rPr>
              <w:t xml:space="preserve"> </w:t>
            </w:r>
            <w:r>
              <w:t>will</w:t>
            </w:r>
            <w:r>
              <w:rPr>
                <w:spacing w:val="40"/>
              </w:rPr>
              <w:t xml:space="preserve"> </w:t>
            </w:r>
            <w:r>
              <w:t>be</w:t>
            </w:r>
            <w:r>
              <w:rPr>
                <w:spacing w:val="40"/>
              </w:rPr>
              <w:t xml:space="preserve"> </w:t>
            </w:r>
            <w:r>
              <w:t>provided</w:t>
            </w:r>
            <w:r>
              <w:rPr>
                <w:spacing w:val="40"/>
              </w:rPr>
              <w:t xml:space="preserve"> </w:t>
            </w:r>
            <w:r>
              <w:t>promptly</w:t>
            </w:r>
            <w:r>
              <w:rPr>
                <w:spacing w:val="40"/>
              </w:rPr>
              <w:t xml:space="preserve"> </w:t>
            </w:r>
            <w:r>
              <w:t xml:space="preserve">on </w:t>
            </w:r>
            <w:r>
              <w:rPr>
                <w:spacing w:val="-2"/>
              </w:rPr>
              <w:t>request.</w:t>
            </w:r>
          </w:p>
        </w:tc>
        <w:tc>
          <w:tcPr>
            <w:tcW w:w="1136" w:type="dxa"/>
            <w:gridSpan w:val="2"/>
            <w:tcBorders>
              <w:top w:val="single" w:sz="4" w:space="0" w:color="auto"/>
              <w:right w:val="single" w:sz="4" w:space="0" w:color="auto"/>
            </w:tcBorders>
            <w:shd w:val="clear" w:color="auto" w:fill="E7E6E6"/>
          </w:tcPr>
          <w:p w14:paraId="27F56F8E" w14:textId="77777777" w:rsidR="00A652CE" w:rsidRDefault="00A652CE" w:rsidP="0076114E">
            <w:pPr>
              <w:pStyle w:val="TableParagraph"/>
              <w:spacing w:before="53"/>
              <w:ind w:left="6"/>
              <w:jc w:val="center"/>
            </w:pPr>
            <w:r>
              <w:rPr>
                <w:spacing w:val="-5"/>
              </w:rPr>
              <w:t>Yes</w:t>
            </w:r>
          </w:p>
        </w:tc>
        <w:tc>
          <w:tcPr>
            <w:tcW w:w="1408" w:type="dxa"/>
            <w:gridSpan w:val="3"/>
            <w:tcBorders>
              <w:top w:val="single" w:sz="4" w:space="0" w:color="auto"/>
              <w:left w:val="single" w:sz="4" w:space="0" w:color="auto"/>
              <w:bottom w:val="single" w:sz="4" w:space="0" w:color="auto"/>
              <w:right w:val="single" w:sz="4" w:space="0" w:color="auto"/>
            </w:tcBorders>
            <w:shd w:val="clear" w:color="auto" w:fill="E7E6E6"/>
          </w:tcPr>
          <w:p w14:paraId="0DC57255" w14:textId="77777777" w:rsidR="00A652CE" w:rsidRDefault="00A652CE" w:rsidP="0076114E">
            <w:pPr>
              <w:pStyle w:val="TableParagraph"/>
              <w:spacing w:before="53"/>
              <w:ind w:left="13" w:right="3"/>
              <w:jc w:val="center"/>
            </w:pPr>
            <w:r>
              <w:rPr>
                <w:spacing w:val="-5"/>
              </w:rPr>
              <w:t>No</w:t>
            </w:r>
          </w:p>
        </w:tc>
      </w:tr>
      <w:tr w:rsidR="00A652CE" w14:paraId="028F788A" w14:textId="77777777" w:rsidTr="00115F11">
        <w:trPr>
          <w:gridBefore w:val="1"/>
          <w:wBefore w:w="8" w:type="dxa"/>
          <w:trHeight w:val="538"/>
        </w:trPr>
        <w:tc>
          <w:tcPr>
            <w:tcW w:w="6820" w:type="dxa"/>
            <w:gridSpan w:val="4"/>
            <w:vMerge/>
            <w:tcBorders>
              <w:top w:val="nil"/>
              <w:bottom w:val="single" w:sz="8" w:space="0" w:color="000000"/>
            </w:tcBorders>
            <w:shd w:val="clear" w:color="auto" w:fill="E7E6E6"/>
          </w:tcPr>
          <w:p w14:paraId="5B70DA84" w14:textId="77777777" w:rsidR="00A652CE" w:rsidRDefault="00A652CE" w:rsidP="0076114E">
            <w:pPr>
              <w:rPr>
                <w:sz w:val="2"/>
                <w:szCs w:val="2"/>
              </w:rPr>
            </w:pPr>
          </w:p>
        </w:tc>
        <w:tc>
          <w:tcPr>
            <w:tcW w:w="1136" w:type="dxa"/>
            <w:gridSpan w:val="2"/>
            <w:tcBorders>
              <w:bottom w:val="single" w:sz="8" w:space="0" w:color="000000"/>
              <w:right w:val="single" w:sz="4" w:space="0" w:color="auto"/>
            </w:tcBorders>
          </w:tcPr>
          <w:p w14:paraId="137BE40E" w14:textId="77777777" w:rsidR="00A652CE" w:rsidRDefault="00A652CE" w:rsidP="0076114E">
            <w:pPr>
              <w:pStyle w:val="TableParagraph"/>
              <w:spacing w:before="85"/>
              <w:ind w:left="6" w:right="2"/>
              <w:jc w:val="center"/>
              <w:rPr>
                <w:rFonts w:ascii="Segoe UI Symbol" w:hAnsi="Segoe UI Symbol"/>
                <w:sz w:val="24"/>
              </w:rPr>
            </w:pPr>
            <w:r>
              <w:rPr>
                <w:rFonts w:ascii="Segoe UI Symbol" w:hAnsi="Segoe UI Symbol"/>
                <w:spacing w:val="-10"/>
                <w:sz w:val="24"/>
              </w:rPr>
              <w:t>☐</w:t>
            </w:r>
          </w:p>
        </w:tc>
        <w:tc>
          <w:tcPr>
            <w:tcW w:w="1408" w:type="dxa"/>
            <w:gridSpan w:val="3"/>
            <w:tcBorders>
              <w:top w:val="single" w:sz="4" w:space="0" w:color="auto"/>
              <w:left w:val="single" w:sz="4" w:space="0" w:color="auto"/>
              <w:bottom w:val="single" w:sz="4" w:space="0" w:color="auto"/>
              <w:right w:val="single" w:sz="4" w:space="0" w:color="auto"/>
            </w:tcBorders>
          </w:tcPr>
          <w:p w14:paraId="12E8A85B" w14:textId="77777777" w:rsidR="00A652CE" w:rsidRDefault="00A652CE" w:rsidP="0076114E">
            <w:pPr>
              <w:pStyle w:val="TableParagraph"/>
              <w:spacing w:before="85"/>
              <w:ind w:left="13"/>
              <w:jc w:val="center"/>
              <w:rPr>
                <w:rFonts w:ascii="Segoe UI Symbol" w:hAnsi="Segoe UI Symbol"/>
                <w:sz w:val="24"/>
              </w:rPr>
            </w:pPr>
            <w:r>
              <w:rPr>
                <w:rFonts w:ascii="Segoe UI Symbol" w:hAnsi="Segoe UI Symbol"/>
                <w:spacing w:val="-10"/>
                <w:sz w:val="24"/>
              </w:rPr>
              <w:t>☐</w:t>
            </w:r>
          </w:p>
        </w:tc>
      </w:tr>
      <w:tr w:rsidR="00A652CE" w14:paraId="5FD97380" w14:textId="77777777" w:rsidTr="00115F11">
        <w:trPr>
          <w:gridBefore w:val="1"/>
          <w:wBefore w:w="8" w:type="dxa"/>
          <w:trHeight w:val="388"/>
        </w:trPr>
        <w:tc>
          <w:tcPr>
            <w:tcW w:w="9364" w:type="dxa"/>
            <w:gridSpan w:val="9"/>
            <w:tcBorders>
              <w:top w:val="single" w:sz="8" w:space="0" w:color="000000"/>
            </w:tcBorders>
            <w:shd w:val="clear" w:color="auto" w:fill="001F5F"/>
          </w:tcPr>
          <w:p w14:paraId="550FF290" w14:textId="77777777" w:rsidR="00A652CE" w:rsidRDefault="00A652CE" w:rsidP="0076114E">
            <w:pPr>
              <w:pStyle w:val="TableParagraph"/>
              <w:spacing w:before="61"/>
              <w:ind w:left="94"/>
            </w:pPr>
            <w:r>
              <w:rPr>
                <w:color w:val="FFFFFF"/>
              </w:rPr>
              <w:t>If</w:t>
            </w:r>
            <w:r>
              <w:rPr>
                <w:color w:val="FFFFFF"/>
                <w:spacing w:val="-6"/>
              </w:rPr>
              <w:t xml:space="preserve"> </w:t>
            </w:r>
            <w:r>
              <w:rPr>
                <w:color w:val="FFFFFF"/>
              </w:rPr>
              <w:t>in-house,</w:t>
            </w:r>
            <w:r>
              <w:rPr>
                <w:color w:val="FFFFFF"/>
                <w:spacing w:val="-2"/>
              </w:rPr>
              <w:t xml:space="preserve"> </w:t>
            </w:r>
            <w:r>
              <w:rPr>
                <w:color w:val="FFFFFF"/>
              </w:rPr>
              <w:t>please</w:t>
            </w:r>
            <w:r>
              <w:rPr>
                <w:color w:val="FFFFFF"/>
                <w:spacing w:val="-3"/>
              </w:rPr>
              <w:t xml:space="preserve"> </w:t>
            </w:r>
            <w:r>
              <w:rPr>
                <w:color w:val="FFFFFF"/>
              </w:rPr>
              <w:t>provide</w:t>
            </w:r>
            <w:r>
              <w:rPr>
                <w:color w:val="FFFFFF"/>
                <w:spacing w:val="-5"/>
              </w:rPr>
              <w:t xml:space="preserve"> </w:t>
            </w:r>
            <w:r>
              <w:rPr>
                <w:color w:val="FFFFFF"/>
              </w:rPr>
              <w:t>a</w:t>
            </w:r>
            <w:r>
              <w:rPr>
                <w:color w:val="FFFFFF"/>
                <w:spacing w:val="-3"/>
              </w:rPr>
              <w:t xml:space="preserve"> </w:t>
            </w:r>
            <w:r>
              <w:rPr>
                <w:color w:val="FFFFFF"/>
              </w:rPr>
              <w:t>summary</w:t>
            </w:r>
            <w:r>
              <w:rPr>
                <w:color w:val="FFFFFF"/>
                <w:spacing w:val="-4"/>
              </w:rPr>
              <w:t xml:space="preserve"> </w:t>
            </w:r>
            <w:r>
              <w:rPr>
                <w:color w:val="FFFFFF"/>
              </w:rPr>
              <w:t>of</w:t>
            </w:r>
            <w:r>
              <w:rPr>
                <w:color w:val="FFFFFF"/>
                <w:spacing w:val="-6"/>
              </w:rPr>
              <w:t xml:space="preserve"> </w:t>
            </w:r>
            <w:r>
              <w:rPr>
                <w:color w:val="FFFFFF"/>
              </w:rPr>
              <w:t>the</w:t>
            </w:r>
            <w:r>
              <w:rPr>
                <w:color w:val="FFFFFF"/>
                <w:spacing w:val="-5"/>
              </w:rPr>
              <w:t xml:space="preserve"> </w:t>
            </w:r>
            <w:r>
              <w:rPr>
                <w:color w:val="FFFFFF"/>
              </w:rPr>
              <w:t>internal</w:t>
            </w:r>
            <w:r>
              <w:rPr>
                <w:color w:val="FFFFFF"/>
                <w:spacing w:val="-4"/>
              </w:rPr>
              <w:t xml:space="preserve"> </w:t>
            </w:r>
            <w:r>
              <w:rPr>
                <w:color w:val="FFFFFF"/>
              </w:rPr>
              <w:t>quality</w:t>
            </w:r>
            <w:r>
              <w:rPr>
                <w:color w:val="FFFFFF"/>
                <w:spacing w:val="-2"/>
              </w:rPr>
              <w:t xml:space="preserve"> </w:t>
            </w:r>
            <w:r>
              <w:rPr>
                <w:color w:val="FFFFFF"/>
              </w:rPr>
              <w:t>assurance</w:t>
            </w:r>
            <w:r>
              <w:rPr>
                <w:color w:val="FFFFFF"/>
                <w:spacing w:val="-3"/>
              </w:rPr>
              <w:t xml:space="preserve"> </w:t>
            </w:r>
            <w:r>
              <w:rPr>
                <w:color w:val="FFFFFF"/>
                <w:spacing w:val="-2"/>
              </w:rPr>
              <w:t>system:</w:t>
            </w:r>
          </w:p>
        </w:tc>
      </w:tr>
      <w:tr w:rsidR="00A652CE" w14:paraId="7B743778" w14:textId="77777777" w:rsidTr="00115F11">
        <w:trPr>
          <w:gridBefore w:val="1"/>
          <w:wBefore w:w="8" w:type="dxa"/>
          <w:trHeight w:val="1536"/>
        </w:trPr>
        <w:tc>
          <w:tcPr>
            <w:tcW w:w="9364" w:type="dxa"/>
            <w:gridSpan w:val="9"/>
            <w:shd w:val="clear" w:color="auto" w:fill="F1F1F1"/>
          </w:tcPr>
          <w:p w14:paraId="3430E9A4" w14:textId="77777777" w:rsidR="00A652CE" w:rsidRDefault="00A652CE" w:rsidP="0076114E">
            <w:pPr>
              <w:pStyle w:val="TableParagraph"/>
              <w:spacing w:before="1" w:line="254" w:lineRule="auto"/>
              <w:ind w:left="94"/>
            </w:pPr>
            <w:r>
              <w:t>If</w:t>
            </w:r>
            <w:r>
              <w:rPr>
                <w:spacing w:val="-13"/>
              </w:rPr>
              <w:t xml:space="preserve"> </w:t>
            </w:r>
            <w:r>
              <w:t>you</w:t>
            </w:r>
            <w:r>
              <w:rPr>
                <w:spacing w:val="-12"/>
              </w:rPr>
              <w:t xml:space="preserve"> </w:t>
            </w:r>
            <w:r>
              <w:t>do</w:t>
            </w:r>
            <w:r>
              <w:rPr>
                <w:spacing w:val="-13"/>
              </w:rPr>
              <w:t xml:space="preserve"> </w:t>
            </w:r>
            <w:r>
              <w:t>not</w:t>
            </w:r>
            <w:r>
              <w:rPr>
                <w:spacing w:val="-12"/>
              </w:rPr>
              <w:t xml:space="preserve"> </w:t>
            </w:r>
            <w:r>
              <w:t>have</w:t>
            </w:r>
            <w:r>
              <w:rPr>
                <w:spacing w:val="-13"/>
              </w:rPr>
              <w:t xml:space="preserve"> </w:t>
            </w:r>
            <w:r>
              <w:t>an</w:t>
            </w:r>
            <w:r>
              <w:rPr>
                <w:spacing w:val="-13"/>
              </w:rPr>
              <w:t xml:space="preserve"> </w:t>
            </w:r>
            <w:r>
              <w:t>externally</w:t>
            </w:r>
            <w:r>
              <w:rPr>
                <w:spacing w:val="-12"/>
              </w:rPr>
              <w:t xml:space="preserve"> </w:t>
            </w:r>
            <w:r>
              <w:t>certified</w:t>
            </w:r>
            <w:r>
              <w:rPr>
                <w:spacing w:val="-13"/>
              </w:rPr>
              <w:t xml:space="preserve"> </w:t>
            </w:r>
            <w:r>
              <w:t>system,</w:t>
            </w:r>
            <w:r>
              <w:rPr>
                <w:spacing w:val="-12"/>
              </w:rPr>
              <w:t xml:space="preserve"> </w:t>
            </w:r>
            <w:r>
              <w:t>please</w:t>
            </w:r>
            <w:r>
              <w:rPr>
                <w:spacing w:val="-12"/>
              </w:rPr>
              <w:t xml:space="preserve"> </w:t>
            </w:r>
            <w:r>
              <w:t>provide</w:t>
            </w:r>
            <w:r>
              <w:rPr>
                <w:spacing w:val="-13"/>
              </w:rPr>
              <w:t xml:space="preserve"> </w:t>
            </w:r>
            <w:r>
              <w:t>details</w:t>
            </w:r>
            <w:r>
              <w:rPr>
                <w:spacing w:val="-14"/>
              </w:rPr>
              <w:t xml:space="preserve"> </w:t>
            </w:r>
            <w:r>
              <w:t>of</w:t>
            </w:r>
            <w:r>
              <w:rPr>
                <w:spacing w:val="-12"/>
              </w:rPr>
              <w:t xml:space="preserve"> </w:t>
            </w:r>
            <w:r>
              <w:t>the</w:t>
            </w:r>
            <w:r>
              <w:rPr>
                <w:spacing w:val="-13"/>
              </w:rPr>
              <w:t xml:space="preserve"> </w:t>
            </w:r>
            <w:r>
              <w:t>processes</w:t>
            </w:r>
            <w:r>
              <w:rPr>
                <w:spacing w:val="-12"/>
              </w:rPr>
              <w:t xml:space="preserve"> </w:t>
            </w:r>
            <w:r>
              <w:t>and</w:t>
            </w:r>
            <w:r>
              <w:rPr>
                <w:spacing w:val="-13"/>
              </w:rPr>
              <w:t xml:space="preserve"> </w:t>
            </w:r>
            <w:r>
              <w:t>procedures for ensuring Quality Management in the delivery of the supplies relevant to this Contract.</w:t>
            </w:r>
          </w:p>
          <w:p w14:paraId="538000E2" w14:textId="77777777" w:rsidR="00A652CE" w:rsidRDefault="00A652CE" w:rsidP="0076114E">
            <w:pPr>
              <w:pStyle w:val="TableParagraph"/>
              <w:spacing w:before="2" w:line="256" w:lineRule="auto"/>
              <w:ind w:left="94"/>
            </w:pPr>
            <w:r>
              <w:t>Please</w:t>
            </w:r>
            <w:r>
              <w:rPr>
                <w:spacing w:val="-8"/>
              </w:rPr>
              <w:t xml:space="preserve"> </w:t>
            </w:r>
            <w:r>
              <w:t>detail</w:t>
            </w:r>
            <w:r>
              <w:rPr>
                <w:spacing w:val="-12"/>
              </w:rPr>
              <w:t xml:space="preserve"> </w:t>
            </w:r>
            <w:r>
              <w:t>what</w:t>
            </w:r>
            <w:r>
              <w:rPr>
                <w:spacing w:val="-9"/>
              </w:rPr>
              <w:t xml:space="preserve"> </w:t>
            </w:r>
            <w:r>
              <w:t>policies,</w:t>
            </w:r>
            <w:r>
              <w:rPr>
                <w:spacing w:val="-11"/>
              </w:rPr>
              <w:t xml:space="preserve"> </w:t>
            </w:r>
            <w:r>
              <w:t>practices</w:t>
            </w:r>
            <w:r>
              <w:rPr>
                <w:spacing w:val="-11"/>
              </w:rPr>
              <w:t xml:space="preserve"> </w:t>
            </w:r>
            <w:r>
              <w:t>and</w:t>
            </w:r>
            <w:r>
              <w:rPr>
                <w:spacing w:val="-12"/>
              </w:rPr>
              <w:t xml:space="preserve"> </w:t>
            </w:r>
            <w:r>
              <w:t>oversight</w:t>
            </w:r>
            <w:r>
              <w:rPr>
                <w:spacing w:val="-11"/>
              </w:rPr>
              <w:t xml:space="preserve"> </w:t>
            </w:r>
            <w:r>
              <w:t>you</w:t>
            </w:r>
            <w:r>
              <w:rPr>
                <w:spacing w:val="-10"/>
              </w:rPr>
              <w:t xml:space="preserve"> </w:t>
            </w:r>
            <w:r>
              <w:t>have</w:t>
            </w:r>
            <w:r>
              <w:rPr>
                <w:spacing w:val="-11"/>
              </w:rPr>
              <w:t xml:space="preserve"> </w:t>
            </w:r>
            <w:r>
              <w:t>currently</w:t>
            </w:r>
            <w:r>
              <w:rPr>
                <w:spacing w:val="-11"/>
              </w:rPr>
              <w:t xml:space="preserve"> </w:t>
            </w:r>
            <w:r>
              <w:t>in</w:t>
            </w:r>
            <w:r>
              <w:rPr>
                <w:spacing w:val="-10"/>
              </w:rPr>
              <w:t xml:space="preserve"> </w:t>
            </w:r>
            <w:r>
              <w:t>place,</w:t>
            </w:r>
            <w:r>
              <w:rPr>
                <w:spacing w:val="-8"/>
              </w:rPr>
              <w:t xml:space="preserve"> </w:t>
            </w:r>
            <w:r>
              <w:t>and</w:t>
            </w:r>
            <w:r>
              <w:rPr>
                <w:spacing w:val="-10"/>
              </w:rPr>
              <w:t xml:space="preserve"> </w:t>
            </w:r>
            <w:r>
              <w:t>what</w:t>
            </w:r>
            <w:r>
              <w:rPr>
                <w:spacing w:val="-11"/>
              </w:rPr>
              <w:t xml:space="preserve"> </w:t>
            </w:r>
            <w:r>
              <w:t>steps</w:t>
            </w:r>
            <w:r>
              <w:rPr>
                <w:spacing w:val="-11"/>
              </w:rPr>
              <w:t xml:space="preserve"> </w:t>
            </w:r>
            <w:r>
              <w:t>you</w:t>
            </w:r>
            <w:r>
              <w:rPr>
                <w:spacing w:val="-12"/>
              </w:rPr>
              <w:t xml:space="preserve"> </w:t>
            </w:r>
            <w:r>
              <w:t>take to verify and continuously improve your quality management.</w:t>
            </w:r>
          </w:p>
          <w:p w14:paraId="70AEC2CD" w14:textId="77777777" w:rsidR="00A652CE" w:rsidRDefault="00A652CE" w:rsidP="0076114E">
            <w:pPr>
              <w:pStyle w:val="TableParagraph"/>
              <w:spacing w:before="60"/>
              <w:ind w:left="94"/>
            </w:pPr>
            <w:r>
              <w:t>Please</w:t>
            </w:r>
            <w:r>
              <w:rPr>
                <w:spacing w:val="-8"/>
              </w:rPr>
              <w:t xml:space="preserve"> </w:t>
            </w:r>
            <w:r>
              <w:t>provide</w:t>
            </w:r>
            <w:r>
              <w:rPr>
                <w:spacing w:val="-7"/>
              </w:rPr>
              <w:t xml:space="preserve"> </w:t>
            </w:r>
            <w:r>
              <w:t>up-to-date</w:t>
            </w:r>
            <w:r>
              <w:rPr>
                <w:spacing w:val="-9"/>
              </w:rPr>
              <w:t xml:space="preserve"> </w:t>
            </w:r>
            <w:r>
              <w:rPr>
                <w:spacing w:val="-2"/>
              </w:rPr>
              <w:t>examples.</w:t>
            </w:r>
          </w:p>
        </w:tc>
      </w:tr>
      <w:tr w:rsidR="00A652CE" w14:paraId="4F2A68A7" w14:textId="77777777" w:rsidTr="00115F11">
        <w:trPr>
          <w:gridBefore w:val="1"/>
          <w:wBefore w:w="8" w:type="dxa"/>
          <w:trHeight w:val="1046"/>
        </w:trPr>
        <w:tc>
          <w:tcPr>
            <w:tcW w:w="9364" w:type="dxa"/>
            <w:gridSpan w:val="9"/>
          </w:tcPr>
          <w:p w14:paraId="3480E052" w14:textId="77777777" w:rsidR="00A652CE" w:rsidRDefault="00A652CE" w:rsidP="0076114E">
            <w:pPr>
              <w:pStyle w:val="TableParagraph"/>
              <w:spacing w:before="59"/>
              <w:ind w:left="94"/>
            </w:pPr>
            <w:r>
              <w:t>Candidate’s</w:t>
            </w:r>
            <w:r>
              <w:rPr>
                <w:spacing w:val="-8"/>
              </w:rPr>
              <w:t xml:space="preserve"> </w:t>
            </w:r>
            <w:r>
              <w:rPr>
                <w:spacing w:val="-2"/>
              </w:rPr>
              <w:t>response:</w:t>
            </w:r>
          </w:p>
        </w:tc>
      </w:tr>
    </w:tbl>
    <w:p w14:paraId="28FDB7B8" w14:textId="77777777" w:rsidR="00A652CE" w:rsidRDefault="00A652CE" w:rsidP="00A652CE">
      <w:pPr>
        <w:pStyle w:val="BodyText"/>
        <w:spacing w:before="49"/>
        <w:ind w:left="0"/>
        <w:jc w:val="left"/>
        <w:rPr>
          <w:sz w:val="20"/>
        </w:rPr>
      </w:pPr>
    </w:p>
    <w:p w14:paraId="4312AA01" w14:textId="77777777" w:rsidR="00A652CE" w:rsidRDefault="00A652CE" w:rsidP="00A652CE"/>
    <w:p w14:paraId="3E10D396" w14:textId="77777777" w:rsidR="0059286B" w:rsidRDefault="0059286B"/>
    <w:sectPr w:rsidR="0059286B">
      <w:type w:val="continuous"/>
      <w:pgSz w:w="11910" w:h="16840"/>
      <w:pgMar w:top="1400" w:right="708" w:bottom="1200" w:left="1133"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A6851" w14:textId="77777777" w:rsidR="0028767B" w:rsidRDefault="0028767B" w:rsidP="00981577">
      <w:r>
        <w:separator/>
      </w:r>
    </w:p>
  </w:endnote>
  <w:endnote w:type="continuationSeparator" w:id="0">
    <w:p w14:paraId="327964EF" w14:textId="77777777" w:rsidR="0028767B" w:rsidRDefault="0028767B" w:rsidP="00981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4B3B5" w14:textId="77777777" w:rsidR="0028767B" w:rsidRDefault="0028767B">
    <w:pPr>
      <w:pStyle w:val="BodyText"/>
      <w:spacing w:line="14" w:lineRule="auto"/>
      <w:ind w:left="0"/>
      <w:jc w:val="left"/>
      <w:rPr>
        <w:sz w:val="20"/>
      </w:rPr>
    </w:pPr>
    <w:r>
      <w:rPr>
        <w:noProof/>
        <w:sz w:val="20"/>
        <w:lang w:val="en-IE" w:eastAsia="en-IE"/>
      </w:rPr>
      <mc:AlternateContent>
        <mc:Choice Requires="wps">
          <w:drawing>
            <wp:anchor distT="0" distB="0" distL="0" distR="0" simplePos="0" relativeHeight="251659264" behindDoc="1" locked="0" layoutInCell="1" allowOverlap="1" wp14:anchorId="3B9D26F2" wp14:editId="16EBD8A6">
              <wp:simplePos x="0" y="0"/>
              <wp:positionH relativeFrom="page">
                <wp:posOffset>6539483</wp:posOffset>
              </wp:positionH>
              <wp:positionV relativeFrom="page">
                <wp:posOffset>9917379</wp:posOffset>
              </wp:positionV>
              <wp:extent cx="1600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7C250EC" w14:textId="5011EE01" w:rsidR="0028767B" w:rsidRDefault="0028767B">
                          <w:pPr>
                            <w:pStyle w:val="BodyText"/>
                            <w:spacing w:line="245" w:lineRule="exact"/>
                            <w:ind w:left="60"/>
                            <w:jc w:val="left"/>
                          </w:pPr>
                          <w:r>
                            <w:rPr>
                              <w:spacing w:val="-10"/>
                            </w:rPr>
                            <w:fldChar w:fldCharType="begin"/>
                          </w:r>
                          <w:r>
                            <w:rPr>
                              <w:spacing w:val="-10"/>
                            </w:rPr>
                            <w:instrText xml:space="preserve"> PAGE </w:instrText>
                          </w:r>
                          <w:r>
                            <w:rPr>
                              <w:spacing w:val="-10"/>
                            </w:rPr>
                            <w:fldChar w:fldCharType="separate"/>
                          </w:r>
                          <w:r w:rsidR="005659F8">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3B9D26F2" id="_x0000_t202" coordsize="21600,21600" o:spt="202" path="m,l,21600r21600,l21600,xe">
              <v:stroke joinstyle="miter"/>
              <v:path gradientshapeok="t" o:connecttype="rect"/>
            </v:shapetype>
            <v:shape id="Textbox 3" o:spid="_x0000_s1030" type="#_x0000_t202" style="position:absolute;margin-left:514.9pt;margin-top:780.9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" filled="f" stroked="f">
              <v:path arrowok="t"/>
              <v:textbox inset="0,0,0,0">
                <w:txbxContent>
                  <w:p w14:paraId="57C250EC" w14:textId="5011EE01" w:rsidR="0028767B" w:rsidRDefault="0028767B">
                    <w:pPr>
                      <w:pStyle w:val="BodyText"/>
                      <w:spacing w:line="245" w:lineRule="exact"/>
                      <w:ind w:left="60"/>
                      <w:jc w:val="left"/>
                    </w:pPr>
                    <w:r>
                      <w:rPr>
                        <w:spacing w:val="-10"/>
                      </w:rPr>
                      <w:fldChar w:fldCharType="begin"/>
                    </w:r>
                    <w:r>
                      <w:rPr>
                        <w:spacing w:val="-10"/>
                      </w:rPr>
                      <w:instrText xml:space="preserve"> PAGE </w:instrText>
                    </w:r>
                    <w:r>
                      <w:rPr>
                        <w:spacing w:val="-10"/>
                      </w:rPr>
                      <w:fldChar w:fldCharType="separate"/>
                    </w:r>
                    <w:r w:rsidR="005659F8">
                      <w:rPr>
                        <w:noProof/>
                        <w:spacing w:val="-10"/>
                      </w:rPr>
                      <w:t>4</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02F5D" w14:textId="77777777" w:rsidR="0028767B" w:rsidRDefault="0028767B">
    <w:pPr>
      <w:pStyle w:val="BodyText"/>
      <w:spacing w:line="14" w:lineRule="auto"/>
      <w:ind w:left="0"/>
      <w:jc w:val="left"/>
      <w:rPr>
        <w:sz w:val="20"/>
      </w:rPr>
    </w:pPr>
    <w:r>
      <w:rPr>
        <w:noProof/>
        <w:sz w:val="20"/>
        <w:lang w:val="en-IE" w:eastAsia="en-IE"/>
      </w:rPr>
      <mc:AlternateContent>
        <mc:Choice Requires="wps">
          <w:drawing>
            <wp:anchor distT="0" distB="0" distL="0" distR="0" simplePos="0" relativeHeight="251660288" behindDoc="1" locked="0" layoutInCell="1" allowOverlap="1" wp14:anchorId="70E31DC3" wp14:editId="53F9AA4A">
              <wp:simplePos x="0" y="0"/>
              <wp:positionH relativeFrom="page">
                <wp:posOffset>6508495</wp:posOffset>
              </wp:positionH>
              <wp:positionV relativeFrom="page">
                <wp:posOffset>9917379</wp:posOffset>
              </wp:positionV>
              <wp:extent cx="2070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3D8C86B7" w14:textId="685B3894" w:rsidR="0028767B" w:rsidRDefault="0028767B">
                          <w:pPr>
                            <w:pStyle w:val="BodyText"/>
                            <w:spacing w:line="245" w:lineRule="exact"/>
                            <w:ind w:left="20"/>
                            <w:jc w:val="left"/>
                          </w:pPr>
                          <w:r>
                            <w:rPr>
                              <w:spacing w:val="-5"/>
                            </w:rPr>
                            <w:fldChar w:fldCharType="begin"/>
                          </w:r>
                          <w:r>
                            <w:rPr>
                              <w:spacing w:val="-5"/>
                            </w:rPr>
                            <w:instrText xml:space="preserve"> PAGE </w:instrText>
                          </w:r>
                          <w:r>
                            <w:rPr>
                              <w:spacing w:val="-5"/>
                            </w:rPr>
                            <w:fldChar w:fldCharType="separate"/>
                          </w:r>
                          <w:r w:rsidR="005659F8">
                            <w:rPr>
                              <w:noProof/>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70E31DC3" id="_x0000_t202" coordsize="21600,21600" o:spt="202" path="m,l,21600r21600,l21600,xe">
              <v:stroke joinstyle="miter"/>
              <v:path gradientshapeok="t" o:connecttype="rect"/>
            </v:shapetype>
            <v:shape id="Textbox 5" o:spid="_x0000_s1031" type="#_x0000_t202" style="position:absolute;margin-left:512.5pt;margin-top:780.9pt;width:16.3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" filled="f" stroked="f">
              <v:path arrowok="t"/>
              <v:textbox inset="0,0,0,0">
                <w:txbxContent>
                  <w:p w14:paraId="3D8C86B7" w14:textId="685B3894" w:rsidR="0028767B" w:rsidRDefault="0028767B">
                    <w:pPr>
                      <w:pStyle w:val="BodyText"/>
                      <w:spacing w:line="245" w:lineRule="exact"/>
                      <w:ind w:left="20"/>
                      <w:jc w:val="left"/>
                    </w:pPr>
                    <w:r>
                      <w:rPr>
                        <w:spacing w:val="-5"/>
                      </w:rPr>
                      <w:fldChar w:fldCharType="begin"/>
                    </w:r>
                    <w:r>
                      <w:rPr>
                        <w:spacing w:val="-5"/>
                      </w:rPr>
                      <w:instrText xml:space="preserve"> PAGE </w:instrText>
                    </w:r>
                    <w:r>
                      <w:rPr>
                        <w:spacing w:val="-5"/>
                      </w:rPr>
                      <w:fldChar w:fldCharType="separate"/>
                    </w:r>
                    <w:r w:rsidR="005659F8">
                      <w:rPr>
                        <w:noProof/>
                        <w:spacing w:val="-5"/>
                      </w:rPr>
                      <w:t>13</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2389" w14:textId="77777777" w:rsidR="0028767B" w:rsidRDefault="0028767B">
    <w:pPr>
      <w:pStyle w:val="BodyText"/>
      <w:spacing w:line="14" w:lineRule="auto"/>
      <w:ind w:left="0"/>
      <w:jc w:val="left"/>
      <w:rPr>
        <w:sz w:val="20"/>
      </w:rPr>
    </w:pPr>
    <w:r>
      <w:rPr>
        <w:noProof/>
        <w:sz w:val="20"/>
        <w:lang w:val="en-IE" w:eastAsia="en-IE"/>
      </w:rPr>
      <mc:AlternateContent>
        <mc:Choice Requires="wps">
          <w:drawing>
            <wp:anchor distT="0" distB="0" distL="0" distR="0" simplePos="0" relativeHeight="251661312" behindDoc="1" locked="0" layoutInCell="1" allowOverlap="1" wp14:anchorId="2C06BAD1" wp14:editId="1939A6EA">
              <wp:simplePos x="0" y="0"/>
              <wp:positionH relativeFrom="page">
                <wp:posOffset>6493255</wp:posOffset>
              </wp:positionH>
              <wp:positionV relativeFrom="page">
                <wp:posOffset>9917379</wp:posOffset>
              </wp:positionV>
              <wp:extent cx="2070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3B0AB4D" w14:textId="07B44175" w:rsidR="0028767B" w:rsidRDefault="0028767B">
                          <w:pPr>
                            <w:pStyle w:val="BodyText"/>
                            <w:spacing w:line="245" w:lineRule="exact"/>
                            <w:ind w:left="20"/>
                            <w:jc w:val="left"/>
                          </w:pPr>
                          <w:r>
                            <w:rPr>
                              <w:spacing w:val="-5"/>
                            </w:rPr>
                            <w:fldChar w:fldCharType="begin"/>
                          </w:r>
                          <w:r>
                            <w:rPr>
                              <w:spacing w:val="-5"/>
                            </w:rPr>
                            <w:instrText xml:space="preserve"> PAGE </w:instrText>
                          </w:r>
                          <w:r>
                            <w:rPr>
                              <w:spacing w:val="-5"/>
                            </w:rPr>
                            <w:fldChar w:fldCharType="separate"/>
                          </w:r>
                          <w:r w:rsidR="005659F8">
                            <w:rPr>
                              <w:noProof/>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2C06BAD1" id="_x0000_t202" coordsize="21600,21600" o:spt="202" path="m,l,21600r21600,l21600,xe">
              <v:stroke joinstyle="miter"/>
              <v:path gradientshapeok="t" o:connecttype="rect"/>
            </v:shapetype>
            <v:shape id="Textbox 8" o:spid="_x0000_s1032" type="#_x0000_t202" style="position:absolute;margin-left:511.3pt;margin-top:780.9pt;width:16.3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" filled="f" stroked="f">
              <v:path arrowok="t"/>
              <v:textbox inset="0,0,0,0">
                <w:txbxContent>
                  <w:p w14:paraId="73B0AB4D" w14:textId="07B44175" w:rsidR="0028767B" w:rsidRDefault="0028767B">
                    <w:pPr>
                      <w:pStyle w:val="BodyText"/>
                      <w:spacing w:line="245" w:lineRule="exact"/>
                      <w:ind w:left="20"/>
                      <w:jc w:val="left"/>
                    </w:pPr>
                    <w:r>
                      <w:rPr>
                        <w:spacing w:val="-5"/>
                      </w:rPr>
                      <w:fldChar w:fldCharType="begin"/>
                    </w:r>
                    <w:r>
                      <w:rPr>
                        <w:spacing w:val="-5"/>
                      </w:rPr>
                      <w:instrText xml:space="preserve"> PAGE </w:instrText>
                    </w:r>
                    <w:r>
                      <w:rPr>
                        <w:spacing w:val="-5"/>
                      </w:rPr>
                      <w:fldChar w:fldCharType="separate"/>
                    </w:r>
                    <w:r w:rsidR="005659F8">
                      <w:rPr>
                        <w:noProof/>
                        <w:spacing w:val="-5"/>
                      </w:rPr>
                      <w:t>33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1E27D" w14:textId="77777777" w:rsidR="0028767B" w:rsidRDefault="0028767B" w:rsidP="00981577">
      <w:r>
        <w:separator/>
      </w:r>
    </w:p>
  </w:footnote>
  <w:footnote w:type="continuationSeparator" w:id="0">
    <w:p w14:paraId="43F1D45E" w14:textId="77777777" w:rsidR="0028767B" w:rsidRDefault="0028767B" w:rsidP="00981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65E10"/>
    <w:multiLevelType w:val="hybridMultilevel"/>
    <w:tmpl w:val="9FB8C966"/>
    <w:lvl w:ilvl="0" w:tplc="F9E08BEA">
      <w:numFmt w:val="bullet"/>
      <w:lvlText w:val="☐"/>
      <w:lvlJc w:val="left"/>
      <w:pPr>
        <w:ind w:left="34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0B6A4838">
      <w:numFmt w:val="bullet"/>
      <w:lvlText w:val="•"/>
      <w:lvlJc w:val="left"/>
      <w:pPr>
        <w:ind w:left="928" w:hanging="240"/>
      </w:pPr>
      <w:rPr>
        <w:rFonts w:hint="default"/>
        <w:lang w:val="en-US" w:eastAsia="en-US" w:bidi="ar-SA"/>
      </w:rPr>
    </w:lvl>
    <w:lvl w:ilvl="2" w:tplc="1FA45946">
      <w:numFmt w:val="bullet"/>
      <w:lvlText w:val="•"/>
      <w:lvlJc w:val="left"/>
      <w:pPr>
        <w:ind w:left="1517" w:hanging="240"/>
      </w:pPr>
      <w:rPr>
        <w:rFonts w:hint="default"/>
        <w:lang w:val="en-US" w:eastAsia="en-US" w:bidi="ar-SA"/>
      </w:rPr>
    </w:lvl>
    <w:lvl w:ilvl="3" w:tplc="67C8F4D0">
      <w:numFmt w:val="bullet"/>
      <w:lvlText w:val="•"/>
      <w:lvlJc w:val="left"/>
      <w:pPr>
        <w:ind w:left="2106" w:hanging="240"/>
      </w:pPr>
      <w:rPr>
        <w:rFonts w:hint="default"/>
        <w:lang w:val="en-US" w:eastAsia="en-US" w:bidi="ar-SA"/>
      </w:rPr>
    </w:lvl>
    <w:lvl w:ilvl="4" w:tplc="8A58EA16">
      <w:numFmt w:val="bullet"/>
      <w:lvlText w:val="•"/>
      <w:lvlJc w:val="left"/>
      <w:pPr>
        <w:ind w:left="2695" w:hanging="240"/>
      </w:pPr>
      <w:rPr>
        <w:rFonts w:hint="default"/>
        <w:lang w:val="en-US" w:eastAsia="en-US" w:bidi="ar-SA"/>
      </w:rPr>
    </w:lvl>
    <w:lvl w:ilvl="5" w:tplc="D6ECAB00">
      <w:numFmt w:val="bullet"/>
      <w:lvlText w:val="•"/>
      <w:lvlJc w:val="left"/>
      <w:pPr>
        <w:ind w:left="3284" w:hanging="240"/>
      </w:pPr>
      <w:rPr>
        <w:rFonts w:hint="default"/>
        <w:lang w:val="en-US" w:eastAsia="en-US" w:bidi="ar-SA"/>
      </w:rPr>
    </w:lvl>
    <w:lvl w:ilvl="6" w:tplc="A0426B04">
      <w:numFmt w:val="bullet"/>
      <w:lvlText w:val="•"/>
      <w:lvlJc w:val="left"/>
      <w:pPr>
        <w:ind w:left="3873" w:hanging="240"/>
      </w:pPr>
      <w:rPr>
        <w:rFonts w:hint="default"/>
        <w:lang w:val="en-US" w:eastAsia="en-US" w:bidi="ar-SA"/>
      </w:rPr>
    </w:lvl>
    <w:lvl w:ilvl="7" w:tplc="D0140680">
      <w:numFmt w:val="bullet"/>
      <w:lvlText w:val="•"/>
      <w:lvlJc w:val="left"/>
      <w:pPr>
        <w:ind w:left="4462" w:hanging="240"/>
      </w:pPr>
      <w:rPr>
        <w:rFonts w:hint="default"/>
        <w:lang w:val="en-US" w:eastAsia="en-US" w:bidi="ar-SA"/>
      </w:rPr>
    </w:lvl>
    <w:lvl w:ilvl="8" w:tplc="C4989076">
      <w:numFmt w:val="bullet"/>
      <w:lvlText w:val="•"/>
      <w:lvlJc w:val="left"/>
      <w:pPr>
        <w:ind w:left="5051" w:hanging="240"/>
      </w:pPr>
      <w:rPr>
        <w:rFonts w:hint="default"/>
        <w:lang w:val="en-US" w:eastAsia="en-US" w:bidi="ar-SA"/>
      </w:rPr>
    </w:lvl>
  </w:abstractNum>
  <w:abstractNum w:abstractNumId="1" w15:restartNumberingAfterBreak="0">
    <w:nsid w:val="10ED1A3F"/>
    <w:multiLevelType w:val="hybridMultilevel"/>
    <w:tmpl w:val="5266704A"/>
    <w:lvl w:ilvl="0" w:tplc="33686FE2">
      <w:numFmt w:val="bullet"/>
      <w:lvlText w:val=""/>
      <w:lvlJc w:val="left"/>
      <w:pPr>
        <w:ind w:left="1015" w:hanging="356"/>
      </w:pPr>
      <w:rPr>
        <w:rFonts w:ascii="Symbol" w:eastAsia="Symbol" w:hAnsi="Symbol" w:cs="Symbol" w:hint="default"/>
        <w:b w:val="0"/>
        <w:bCs w:val="0"/>
        <w:i w:val="0"/>
        <w:iCs w:val="0"/>
        <w:spacing w:val="0"/>
        <w:w w:val="100"/>
        <w:sz w:val="22"/>
        <w:szCs w:val="22"/>
        <w:lang w:val="en-US" w:eastAsia="en-US" w:bidi="ar-SA"/>
      </w:rPr>
    </w:lvl>
    <w:lvl w:ilvl="1" w:tplc="A4BA2334">
      <w:numFmt w:val="bullet"/>
      <w:lvlText w:val="•"/>
      <w:lvlJc w:val="left"/>
      <w:pPr>
        <w:ind w:left="1924" w:hanging="356"/>
      </w:pPr>
      <w:rPr>
        <w:rFonts w:hint="default"/>
        <w:lang w:val="en-US" w:eastAsia="en-US" w:bidi="ar-SA"/>
      </w:rPr>
    </w:lvl>
    <w:lvl w:ilvl="2" w:tplc="E17A8F88">
      <w:numFmt w:val="bullet"/>
      <w:lvlText w:val="•"/>
      <w:lvlJc w:val="left"/>
      <w:pPr>
        <w:ind w:left="2829" w:hanging="356"/>
      </w:pPr>
      <w:rPr>
        <w:rFonts w:hint="default"/>
        <w:lang w:val="en-US" w:eastAsia="en-US" w:bidi="ar-SA"/>
      </w:rPr>
    </w:lvl>
    <w:lvl w:ilvl="3" w:tplc="EF0C24EE">
      <w:numFmt w:val="bullet"/>
      <w:lvlText w:val="•"/>
      <w:lvlJc w:val="left"/>
      <w:pPr>
        <w:ind w:left="3733" w:hanging="356"/>
      </w:pPr>
      <w:rPr>
        <w:rFonts w:hint="default"/>
        <w:lang w:val="en-US" w:eastAsia="en-US" w:bidi="ar-SA"/>
      </w:rPr>
    </w:lvl>
    <w:lvl w:ilvl="4" w:tplc="07162006">
      <w:numFmt w:val="bullet"/>
      <w:lvlText w:val="•"/>
      <w:lvlJc w:val="left"/>
      <w:pPr>
        <w:ind w:left="4638" w:hanging="356"/>
      </w:pPr>
      <w:rPr>
        <w:rFonts w:hint="default"/>
        <w:lang w:val="en-US" w:eastAsia="en-US" w:bidi="ar-SA"/>
      </w:rPr>
    </w:lvl>
    <w:lvl w:ilvl="5" w:tplc="FDA433A0">
      <w:numFmt w:val="bullet"/>
      <w:lvlText w:val="•"/>
      <w:lvlJc w:val="left"/>
      <w:pPr>
        <w:ind w:left="5542" w:hanging="356"/>
      </w:pPr>
      <w:rPr>
        <w:rFonts w:hint="default"/>
        <w:lang w:val="en-US" w:eastAsia="en-US" w:bidi="ar-SA"/>
      </w:rPr>
    </w:lvl>
    <w:lvl w:ilvl="6" w:tplc="F378CB8A">
      <w:numFmt w:val="bullet"/>
      <w:lvlText w:val="•"/>
      <w:lvlJc w:val="left"/>
      <w:pPr>
        <w:ind w:left="6447" w:hanging="356"/>
      </w:pPr>
      <w:rPr>
        <w:rFonts w:hint="default"/>
        <w:lang w:val="en-US" w:eastAsia="en-US" w:bidi="ar-SA"/>
      </w:rPr>
    </w:lvl>
    <w:lvl w:ilvl="7" w:tplc="F790EFD0">
      <w:numFmt w:val="bullet"/>
      <w:lvlText w:val="•"/>
      <w:lvlJc w:val="left"/>
      <w:pPr>
        <w:ind w:left="7351" w:hanging="356"/>
      </w:pPr>
      <w:rPr>
        <w:rFonts w:hint="default"/>
        <w:lang w:val="en-US" w:eastAsia="en-US" w:bidi="ar-SA"/>
      </w:rPr>
    </w:lvl>
    <w:lvl w:ilvl="8" w:tplc="C0BC5C7E">
      <w:numFmt w:val="bullet"/>
      <w:lvlText w:val="•"/>
      <w:lvlJc w:val="left"/>
      <w:pPr>
        <w:ind w:left="8256" w:hanging="356"/>
      </w:pPr>
      <w:rPr>
        <w:rFonts w:hint="default"/>
        <w:lang w:val="en-US" w:eastAsia="en-US" w:bidi="ar-SA"/>
      </w:rPr>
    </w:lvl>
  </w:abstractNum>
  <w:abstractNum w:abstractNumId="2" w15:restartNumberingAfterBreak="0">
    <w:nsid w:val="14233B34"/>
    <w:multiLevelType w:val="hybridMultilevel"/>
    <w:tmpl w:val="FCDC2EAC"/>
    <w:lvl w:ilvl="0" w:tplc="C15A21E6">
      <w:start w:val="1"/>
      <w:numFmt w:val="lowerLetter"/>
      <w:lvlText w:val="%1)"/>
      <w:lvlJc w:val="left"/>
      <w:pPr>
        <w:ind w:left="827" w:hanging="360"/>
      </w:pPr>
      <w:rPr>
        <w:rFonts w:ascii="Calibri" w:eastAsia="Calibri" w:hAnsi="Calibri" w:cs="Calibri" w:hint="default"/>
        <w:b w:val="0"/>
        <w:bCs w:val="0"/>
        <w:i w:val="0"/>
        <w:iCs w:val="0"/>
        <w:spacing w:val="-1"/>
        <w:w w:val="100"/>
        <w:sz w:val="22"/>
        <w:szCs w:val="22"/>
        <w:lang w:val="en-US" w:eastAsia="en-US" w:bidi="ar-SA"/>
      </w:rPr>
    </w:lvl>
    <w:lvl w:ilvl="1" w:tplc="B4FEF8A8">
      <w:numFmt w:val="bullet"/>
      <w:lvlText w:val="•"/>
      <w:lvlJc w:val="left"/>
      <w:pPr>
        <w:ind w:left="1686" w:hanging="360"/>
      </w:pPr>
      <w:rPr>
        <w:rFonts w:hint="default"/>
        <w:lang w:val="en-US" w:eastAsia="en-US" w:bidi="ar-SA"/>
      </w:rPr>
    </w:lvl>
    <w:lvl w:ilvl="2" w:tplc="F6A48686">
      <w:numFmt w:val="bullet"/>
      <w:lvlText w:val="•"/>
      <w:lvlJc w:val="left"/>
      <w:pPr>
        <w:ind w:left="2553" w:hanging="360"/>
      </w:pPr>
      <w:rPr>
        <w:rFonts w:hint="default"/>
        <w:lang w:val="en-US" w:eastAsia="en-US" w:bidi="ar-SA"/>
      </w:rPr>
    </w:lvl>
    <w:lvl w:ilvl="3" w:tplc="5658C4B0">
      <w:numFmt w:val="bullet"/>
      <w:lvlText w:val="•"/>
      <w:lvlJc w:val="left"/>
      <w:pPr>
        <w:ind w:left="3419" w:hanging="360"/>
      </w:pPr>
      <w:rPr>
        <w:rFonts w:hint="default"/>
        <w:lang w:val="en-US" w:eastAsia="en-US" w:bidi="ar-SA"/>
      </w:rPr>
    </w:lvl>
    <w:lvl w:ilvl="4" w:tplc="324E528E">
      <w:numFmt w:val="bullet"/>
      <w:lvlText w:val="•"/>
      <w:lvlJc w:val="left"/>
      <w:pPr>
        <w:ind w:left="4286" w:hanging="360"/>
      </w:pPr>
      <w:rPr>
        <w:rFonts w:hint="default"/>
        <w:lang w:val="en-US" w:eastAsia="en-US" w:bidi="ar-SA"/>
      </w:rPr>
    </w:lvl>
    <w:lvl w:ilvl="5" w:tplc="809C457E">
      <w:numFmt w:val="bullet"/>
      <w:lvlText w:val="•"/>
      <w:lvlJc w:val="left"/>
      <w:pPr>
        <w:ind w:left="5153" w:hanging="360"/>
      </w:pPr>
      <w:rPr>
        <w:rFonts w:hint="default"/>
        <w:lang w:val="en-US" w:eastAsia="en-US" w:bidi="ar-SA"/>
      </w:rPr>
    </w:lvl>
    <w:lvl w:ilvl="6" w:tplc="4C2A431A">
      <w:numFmt w:val="bullet"/>
      <w:lvlText w:val="•"/>
      <w:lvlJc w:val="left"/>
      <w:pPr>
        <w:ind w:left="6019" w:hanging="360"/>
      </w:pPr>
      <w:rPr>
        <w:rFonts w:hint="default"/>
        <w:lang w:val="en-US" w:eastAsia="en-US" w:bidi="ar-SA"/>
      </w:rPr>
    </w:lvl>
    <w:lvl w:ilvl="7" w:tplc="A7B427E0">
      <w:numFmt w:val="bullet"/>
      <w:lvlText w:val="•"/>
      <w:lvlJc w:val="left"/>
      <w:pPr>
        <w:ind w:left="6886" w:hanging="360"/>
      </w:pPr>
      <w:rPr>
        <w:rFonts w:hint="default"/>
        <w:lang w:val="en-US" w:eastAsia="en-US" w:bidi="ar-SA"/>
      </w:rPr>
    </w:lvl>
    <w:lvl w:ilvl="8" w:tplc="01D0046A">
      <w:numFmt w:val="bullet"/>
      <w:lvlText w:val="•"/>
      <w:lvlJc w:val="left"/>
      <w:pPr>
        <w:ind w:left="7752" w:hanging="360"/>
      </w:pPr>
      <w:rPr>
        <w:rFonts w:hint="default"/>
        <w:lang w:val="en-US" w:eastAsia="en-US" w:bidi="ar-SA"/>
      </w:rPr>
    </w:lvl>
  </w:abstractNum>
  <w:abstractNum w:abstractNumId="3" w15:restartNumberingAfterBreak="0">
    <w:nsid w:val="152A181C"/>
    <w:multiLevelType w:val="hybridMultilevel"/>
    <w:tmpl w:val="5EFA2F64"/>
    <w:lvl w:ilvl="0" w:tplc="899471B0">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C8D2B716">
      <w:numFmt w:val="bullet"/>
      <w:lvlText w:val="•"/>
      <w:lvlJc w:val="left"/>
      <w:pPr>
        <w:ind w:left="1362" w:hanging="360"/>
      </w:pPr>
      <w:rPr>
        <w:rFonts w:hint="default"/>
        <w:lang w:val="en-US" w:eastAsia="en-US" w:bidi="ar-SA"/>
      </w:rPr>
    </w:lvl>
    <w:lvl w:ilvl="2" w:tplc="7B9CAF14">
      <w:numFmt w:val="bullet"/>
      <w:lvlText w:val="•"/>
      <w:lvlJc w:val="left"/>
      <w:pPr>
        <w:ind w:left="2265" w:hanging="360"/>
      </w:pPr>
      <w:rPr>
        <w:rFonts w:hint="default"/>
        <w:lang w:val="en-US" w:eastAsia="en-US" w:bidi="ar-SA"/>
      </w:rPr>
    </w:lvl>
    <w:lvl w:ilvl="3" w:tplc="2FFE86B4">
      <w:numFmt w:val="bullet"/>
      <w:lvlText w:val="•"/>
      <w:lvlJc w:val="left"/>
      <w:pPr>
        <w:ind w:left="3168" w:hanging="360"/>
      </w:pPr>
      <w:rPr>
        <w:rFonts w:hint="default"/>
        <w:lang w:val="en-US" w:eastAsia="en-US" w:bidi="ar-SA"/>
      </w:rPr>
    </w:lvl>
    <w:lvl w:ilvl="4" w:tplc="0CC643BC">
      <w:numFmt w:val="bullet"/>
      <w:lvlText w:val="•"/>
      <w:lvlJc w:val="left"/>
      <w:pPr>
        <w:ind w:left="4071" w:hanging="360"/>
      </w:pPr>
      <w:rPr>
        <w:rFonts w:hint="default"/>
        <w:lang w:val="en-US" w:eastAsia="en-US" w:bidi="ar-SA"/>
      </w:rPr>
    </w:lvl>
    <w:lvl w:ilvl="5" w:tplc="108AC1BA">
      <w:numFmt w:val="bullet"/>
      <w:lvlText w:val="•"/>
      <w:lvlJc w:val="left"/>
      <w:pPr>
        <w:ind w:left="4974" w:hanging="360"/>
      </w:pPr>
      <w:rPr>
        <w:rFonts w:hint="default"/>
        <w:lang w:val="en-US" w:eastAsia="en-US" w:bidi="ar-SA"/>
      </w:rPr>
    </w:lvl>
    <w:lvl w:ilvl="6" w:tplc="B3BE0F88">
      <w:numFmt w:val="bullet"/>
      <w:lvlText w:val="•"/>
      <w:lvlJc w:val="left"/>
      <w:pPr>
        <w:ind w:left="5877" w:hanging="360"/>
      </w:pPr>
      <w:rPr>
        <w:rFonts w:hint="default"/>
        <w:lang w:val="en-US" w:eastAsia="en-US" w:bidi="ar-SA"/>
      </w:rPr>
    </w:lvl>
    <w:lvl w:ilvl="7" w:tplc="2222E520">
      <w:numFmt w:val="bullet"/>
      <w:lvlText w:val="•"/>
      <w:lvlJc w:val="left"/>
      <w:pPr>
        <w:ind w:left="6780" w:hanging="360"/>
      </w:pPr>
      <w:rPr>
        <w:rFonts w:hint="default"/>
        <w:lang w:val="en-US" w:eastAsia="en-US" w:bidi="ar-SA"/>
      </w:rPr>
    </w:lvl>
    <w:lvl w:ilvl="8" w:tplc="A2F8745C">
      <w:numFmt w:val="bullet"/>
      <w:lvlText w:val="•"/>
      <w:lvlJc w:val="left"/>
      <w:pPr>
        <w:ind w:left="7683" w:hanging="360"/>
      </w:pPr>
      <w:rPr>
        <w:rFonts w:hint="default"/>
        <w:lang w:val="en-US" w:eastAsia="en-US" w:bidi="ar-SA"/>
      </w:rPr>
    </w:lvl>
  </w:abstractNum>
  <w:abstractNum w:abstractNumId="4" w15:restartNumberingAfterBreak="0">
    <w:nsid w:val="1E986A33"/>
    <w:multiLevelType w:val="hybridMultilevel"/>
    <w:tmpl w:val="07B867EC"/>
    <w:lvl w:ilvl="0" w:tplc="5CCEA798">
      <w:numFmt w:val="bullet"/>
      <w:lvlText w:val=""/>
      <w:lvlJc w:val="left"/>
      <w:pPr>
        <w:ind w:left="823" w:hanging="360"/>
      </w:pPr>
      <w:rPr>
        <w:rFonts w:ascii="Symbol" w:eastAsia="Symbol" w:hAnsi="Symbol" w:cs="Symbol" w:hint="default"/>
        <w:b w:val="0"/>
        <w:bCs w:val="0"/>
        <w:i w:val="0"/>
        <w:iCs w:val="0"/>
        <w:spacing w:val="0"/>
        <w:w w:val="100"/>
        <w:sz w:val="24"/>
        <w:szCs w:val="24"/>
        <w:lang w:val="en-US" w:eastAsia="en-US" w:bidi="ar-SA"/>
      </w:rPr>
    </w:lvl>
    <w:lvl w:ilvl="1" w:tplc="F2D80B76">
      <w:numFmt w:val="bullet"/>
      <w:lvlText w:val="•"/>
      <w:lvlJc w:val="left"/>
      <w:pPr>
        <w:ind w:left="1638" w:hanging="360"/>
      </w:pPr>
      <w:rPr>
        <w:rFonts w:hint="default"/>
        <w:lang w:val="en-US" w:eastAsia="en-US" w:bidi="ar-SA"/>
      </w:rPr>
    </w:lvl>
    <w:lvl w:ilvl="2" w:tplc="04823152">
      <w:numFmt w:val="bullet"/>
      <w:lvlText w:val="•"/>
      <w:lvlJc w:val="left"/>
      <w:pPr>
        <w:ind w:left="2457" w:hanging="360"/>
      </w:pPr>
      <w:rPr>
        <w:rFonts w:hint="default"/>
        <w:lang w:val="en-US" w:eastAsia="en-US" w:bidi="ar-SA"/>
      </w:rPr>
    </w:lvl>
    <w:lvl w:ilvl="3" w:tplc="78D03AA4">
      <w:numFmt w:val="bullet"/>
      <w:lvlText w:val="•"/>
      <w:lvlJc w:val="left"/>
      <w:pPr>
        <w:ind w:left="3276" w:hanging="360"/>
      </w:pPr>
      <w:rPr>
        <w:rFonts w:hint="default"/>
        <w:lang w:val="en-US" w:eastAsia="en-US" w:bidi="ar-SA"/>
      </w:rPr>
    </w:lvl>
    <w:lvl w:ilvl="4" w:tplc="FDD6B66E">
      <w:numFmt w:val="bullet"/>
      <w:lvlText w:val="•"/>
      <w:lvlJc w:val="left"/>
      <w:pPr>
        <w:ind w:left="4095" w:hanging="360"/>
      </w:pPr>
      <w:rPr>
        <w:rFonts w:hint="default"/>
        <w:lang w:val="en-US" w:eastAsia="en-US" w:bidi="ar-SA"/>
      </w:rPr>
    </w:lvl>
    <w:lvl w:ilvl="5" w:tplc="2AAEB406">
      <w:numFmt w:val="bullet"/>
      <w:lvlText w:val="•"/>
      <w:lvlJc w:val="left"/>
      <w:pPr>
        <w:ind w:left="4914" w:hanging="360"/>
      </w:pPr>
      <w:rPr>
        <w:rFonts w:hint="default"/>
        <w:lang w:val="en-US" w:eastAsia="en-US" w:bidi="ar-SA"/>
      </w:rPr>
    </w:lvl>
    <w:lvl w:ilvl="6" w:tplc="D6C27082">
      <w:numFmt w:val="bullet"/>
      <w:lvlText w:val="•"/>
      <w:lvlJc w:val="left"/>
      <w:pPr>
        <w:ind w:left="5733" w:hanging="360"/>
      </w:pPr>
      <w:rPr>
        <w:rFonts w:hint="default"/>
        <w:lang w:val="en-US" w:eastAsia="en-US" w:bidi="ar-SA"/>
      </w:rPr>
    </w:lvl>
    <w:lvl w:ilvl="7" w:tplc="BC70B798">
      <w:numFmt w:val="bullet"/>
      <w:lvlText w:val="•"/>
      <w:lvlJc w:val="left"/>
      <w:pPr>
        <w:ind w:left="6552" w:hanging="360"/>
      </w:pPr>
      <w:rPr>
        <w:rFonts w:hint="default"/>
        <w:lang w:val="en-US" w:eastAsia="en-US" w:bidi="ar-SA"/>
      </w:rPr>
    </w:lvl>
    <w:lvl w:ilvl="8" w:tplc="CD4EA3A8">
      <w:numFmt w:val="bullet"/>
      <w:lvlText w:val="•"/>
      <w:lvlJc w:val="left"/>
      <w:pPr>
        <w:ind w:left="7371" w:hanging="360"/>
      </w:pPr>
      <w:rPr>
        <w:rFonts w:hint="default"/>
        <w:lang w:val="en-US" w:eastAsia="en-US" w:bidi="ar-SA"/>
      </w:rPr>
    </w:lvl>
  </w:abstractNum>
  <w:abstractNum w:abstractNumId="5" w15:restartNumberingAfterBreak="0">
    <w:nsid w:val="1F2D424D"/>
    <w:multiLevelType w:val="hybridMultilevel"/>
    <w:tmpl w:val="6A28FCAA"/>
    <w:lvl w:ilvl="0" w:tplc="C750CD1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3BEE6F4">
      <w:numFmt w:val="bullet"/>
      <w:lvlText w:val="•"/>
      <w:lvlJc w:val="left"/>
      <w:pPr>
        <w:ind w:left="1489" w:hanging="360"/>
      </w:pPr>
      <w:rPr>
        <w:rFonts w:hint="default"/>
        <w:lang w:val="en-US" w:eastAsia="en-US" w:bidi="ar-SA"/>
      </w:rPr>
    </w:lvl>
    <w:lvl w:ilvl="2" w:tplc="9A1ED938">
      <w:numFmt w:val="bullet"/>
      <w:lvlText w:val="•"/>
      <w:lvlJc w:val="left"/>
      <w:pPr>
        <w:ind w:left="2159" w:hanging="360"/>
      </w:pPr>
      <w:rPr>
        <w:rFonts w:hint="default"/>
        <w:lang w:val="en-US" w:eastAsia="en-US" w:bidi="ar-SA"/>
      </w:rPr>
    </w:lvl>
    <w:lvl w:ilvl="3" w:tplc="BDAAD7D8">
      <w:numFmt w:val="bullet"/>
      <w:lvlText w:val="•"/>
      <w:lvlJc w:val="left"/>
      <w:pPr>
        <w:ind w:left="2828" w:hanging="360"/>
      </w:pPr>
      <w:rPr>
        <w:rFonts w:hint="default"/>
        <w:lang w:val="en-US" w:eastAsia="en-US" w:bidi="ar-SA"/>
      </w:rPr>
    </w:lvl>
    <w:lvl w:ilvl="4" w:tplc="0CEAB150">
      <w:numFmt w:val="bullet"/>
      <w:lvlText w:val="•"/>
      <w:lvlJc w:val="left"/>
      <w:pPr>
        <w:ind w:left="3498" w:hanging="360"/>
      </w:pPr>
      <w:rPr>
        <w:rFonts w:hint="default"/>
        <w:lang w:val="en-US" w:eastAsia="en-US" w:bidi="ar-SA"/>
      </w:rPr>
    </w:lvl>
    <w:lvl w:ilvl="5" w:tplc="B7EC5B7A">
      <w:numFmt w:val="bullet"/>
      <w:lvlText w:val="•"/>
      <w:lvlJc w:val="left"/>
      <w:pPr>
        <w:ind w:left="4167" w:hanging="360"/>
      </w:pPr>
      <w:rPr>
        <w:rFonts w:hint="default"/>
        <w:lang w:val="en-US" w:eastAsia="en-US" w:bidi="ar-SA"/>
      </w:rPr>
    </w:lvl>
    <w:lvl w:ilvl="6" w:tplc="BA500586">
      <w:numFmt w:val="bullet"/>
      <w:lvlText w:val="•"/>
      <w:lvlJc w:val="left"/>
      <w:pPr>
        <w:ind w:left="4837" w:hanging="360"/>
      </w:pPr>
      <w:rPr>
        <w:rFonts w:hint="default"/>
        <w:lang w:val="en-US" w:eastAsia="en-US" w:bidi="ar-SA"/>
      </w:rPr>
    </w:lvl>
    <w:lvl w:ilvl="7" w:tplc="3FE82DFE">
      <w:numFmt w:val="bullet"/>
      <w:lvlText w:val="•"/>
      <w:lvlJc w:val="left"/>
      <w:pPr>
        <w:ind w:left="5506" w:hanging="360"/>
      </w:pPr>
      <w:rPr>
        <w:rFonts w:hint="default"/>
        <w:lang w:val="en-US" w:eastAsia="en-US" w:bidi="ar-SA"/>
      </w:rPr>
    </w:lvl>
    <w:lvl w:ilvl="8" w:tplc="BFC2F0F6">
      <w:numFmt w:val="bullet"/>
      <w:lvlText w:val="•"/>
      <w:lvlJc w:val="left"/>
      <w:pPr>
        <w:ind w:left="6176" w:hanging="360"/>
      </w:pPr>
      <w:rPr>
        <w:rFonts w:hint="default"/>
        <w:lang w:val="en-US" w:eastAsia="en-US" w:bidi="ar-SA"/>
      </w:rPr>
    </w:lvl>
  </w:abstractNum>
  <w:abstractNum w:abstractNumId="6" w15:restartNumberingAfterBreak="0">
    <w:nsid w:val="1FF24C2D"/>
    <w:multiLevelType w:val="hybridMultilevel"/>
    <w:tmpl w:val="DE4812F8"/>
    <w:lvl w:ilvl="0" w:tplc="C4F2FEBA">
      <w:start w:val="1"/>
      <w:numFmt w:val="decimal"/>
      <w:lvlText w:val="%1."/>
      <w:lvlJc w:val="left"/>
      <w:pPr>
        <w:ind w:left="467" w:hanging="360"/>
      </w:pPr>
      <w:rPr>
        <w:rFonts w:hint="default"/>
        <w:b/>
      </w:rPr>
    </w:lvl>
    <w:lvl w:ilvl="1" w:tplc="18090019" w:tentative="1">
      <w:start w:val="1"/>
      <w:numFmt w:val="lowerLetter"/>
      <w:lvlText w:val="%2."/>
      <w:lvlJc w:val="left"/>
      <w:pPr>
        <w:ind w:left="1187" w:hanging="360"/>
      </w:pPr>
    </w:lvl>
    <w:lvl w:ilvl="2" w:tplc="1809001B" w:tentative="1">
      <w:start w:val="1"/>
      <w:numFmt w:val="lowerRoman"/>
      <w:lvlText w:val="%3."/>
      <w:lvlJc w:val="right"/>
      <w:pPr>
        <w:ind w:left="1907" w:hanging="180"/>
      </w:pPr>
    </w:lvl>
    <w:lvl w:ilvl="3" w:tplc="1809000F" w:tentative="1">
      <w:start w:val="1"/>
      <w:numFmt w:val="decimal"/>
      <w:lvlText w:val="%4."/>
      <w:lvlJc w:val="left"/>
      <w:pPr>
        <w:ind w:left="2627" w:hanging="360"/>
      </w:pPr>
    </w:lvl>
    <w:lvl w:ilvl="4" w:tplc="18090019" w:tentative="1">
      <w:start w:val="1"/>
      <w:numFmt w:val="lowerLetter"/>
      <w:lvlText w:val="%5."/>
      <w:lvlJc w:val="left"/>
      <w:pPr>
        <w:ind w:left="3347" w:hanging="360"/>
      </w:pPr>
    </w:lvl>
    <w:lvl w:ilvl="5" w:tplc="1809001B" w:tentative="1">
      <w:start w:val="1"/>
      <w:numFmt w:val="lowerRoman"/>
      <w:lvlText w:val="%6."/>
      <w:lvlJc w:val="right"/>
      <w:pPr>
        <w:ind w:left="4067" w:hanging="180"/>
      </w:pPr>
    </w:lvl>
    <w:lvl w:ilvl="6" w:tplc="1809000F" w:tentative="1">
      <w:start w:val="1"/>
      <w:numFmt w:val="decimal"/>
      <w:lvlText w:val="%7."/>
      <w:lvlJc w:val="left"/>
      <w:pPr>
        <w:ind w:left="4787" w:hanging="360"/>
      </w:pPr>
    </w:lvl>
    <w:lvl w:ilvl="7" w:tplc="18090019" w:tentative="1">
      <w:start w:val="1"/>
      <w:numFmt w:val="lowerLetter"/>
      <w:lvlText w:val="%8."/>
      <w:lvlJc w:val="left"/>
      <w:pPr>
        <w:ind w:left="5507" w:hanging="360"/>
      </w:pPr>
    </w:lvl>
    <w:lvl w:ilvl="8" w:tplc="1809001B" w:tentative="1">
      <w:start w:val="1"/>
      <w:numFmt w:val="lowerRoman"/>
      <w:lvlText w:val="%9."/>
      <w:lvlJc w:val="right"/>
      <w:pPr>
        <w:ind w:left="6227" w:hanging="180"/>
      </w:pPr>
    </w:lvl>
  </w:abstractNum>
  <w:abstractNum w:abstractNumId="7" w15:restartNumberingAfterBreak="0">
    <w:nsid w:val="22C05D42"/>
    <w:multiLevelType w:val="hybridMultilevel"/>
    <w:tmpl w:val="0EAAE364"/>
    <w:lvl w:ilvl="0" w:tplc="06E60B72">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5C2A5146">
      <w:numFmt w:val="bullet"/>
      <w:lvlText w:val="•"/>
      <w:lvlJc w:val="left"/>
      <w:pPr>
        <w:ind w:left="1362" w:hanging="360"/>
      </w:pPr>
      <w:rPr>
        <w:rFonts w:hint="default"/>
        <w:lang w:val="en-US" w:eastAsia="en-US" w:bidi="ar-SA"/>
      </w:rPr>
    </w:lvl>
    <w:lvl w:ilvl="2" w:tplc="6AB2ACE6">
      <w:numFmt w:val="bullet"/>
      <w:lvlText w:val="•"/>
      <w:lvlJc w:val="left"/>
      <w:pPr>
        <w:ind w:left="2265" w:hanging="360"/>
      </w:pPr>
      <w:rPr>
        <w:rFonts w:hint="default"/>
        <w:lang w:val="en-US" w:eastAsia="en-US" w:bidi="ar-SA"/>
      </w:rPr>
    </w:lvl>
    <w:lvl w:ilvl="3" w:tplc="9C144E9E">
      <w:numFmt w:val="bullet"/>
      <w:lvlText w:val="•"/>
      <w:lvlJc w:val="left"/>
      <w:pPr>
        <w:ind w:left="3168" w:hanging="360"/>
      </w:pPr>
      <w:rPr>
        <w:rFonts w:hint="default"/>
        <w:lang w:val="en-US" w:eastAsia="en-US" w:bidi="ar-SA"/>
      </w:rPr>
    </w:lvl>
    <w:lvl w:ilvl="4" w:tplc="5490962E">
      <w:numFmt w:val="bullet"/>
      <w:lvlText w:val="•"/>
      <w:lvlJc w:val="left"/>
      <w:pPr>
        <w:ind w:left="4070" w:hanging="360"/>
      </w:pPr>
      <w:rPr>
        <w:rFonts w:hint="default"/>
        <w:lang w:val="en-US" w:eastAsia="en-US" w:bidi="ar-SA"/>
      </w:rPr>
    </w:lvl>
    <w:lvl w:ilvl="5" w:tplc="E77C4414">
      <w:numFmt w:val="bullet"/>
      <w:lvlText w:val="•"/>
      <w:lvlJc w:val="left"/>
      <w:pPr>
        <w:ind w:left="4973" w:hanging="360"/>
      </w:pPr>
      <w:rPr>
        <w:rFonts w:hint="default"/>
        <w:lang w:val="en-US" w:eastAsia="en-US" w:bidi="ar-SA"/>
      </w:rPr>
    </w:lvl>
    <w:lvl w:ilvl="6" w:tplc="FE3E4BD8">
      <w:numFmt w:val="bullet"/>
      <w:lvlText w:val="•"/>
      <w:lvlJc w:val="left"/>
      <w:pPr>
        <w:ind w:left="5876" w:hanging="360"/>
      </w:pPr>
      <w:rPr>
        <w:rFonts w:hint="default"/>
        <w:lang w:val="en-US" w:eastAsia="en-US" w:bidi="ar-SA"/>
      </w:rPr>
    </w:lvl>
    <w:lvl w:ilvl="7" w:tplc="20C82184">
      <w:numFmt w:val="bullet"/>
      <w:lvlText w:val="•"/>
      <w:lvlJc w:val="left"/>
      <w:pPr>
        <w:ind w:left="6778" w:hanging="360"/>
      </w:pPr>
      <w:rPr>
        <w:rFonts w:hint="default"/>
        <w:lang w:val="en-US" w:eastAsia="en-US" w:bidi="ar-SA"/>
      </w:rPr>
    </w:lvl>
    <w:lvl w:ilvl="8" w:tplc="33C8DB9A">
      <w:numFmt w:val="bullet"/>
      <w:lvlText w:val="•"/>
      <w:lvlJc w:val="left"/>
      <w:pPr>
        <w:ind w:left="7681" w:hanging="360"/>
      </w:pPr>
      <w:rPr>
        <w:rFonts w:hint="default"/>
        <w:lang w:val="en-US" w:eastAsia="en-US" w:bidi="ar-SA"/>
      </w:rPr>
    </w:lvl>
  </w:abstractNum>
  <w:abstractNum w:abstractNumId="8" w15:restartNumberingAfterBreak="0">
    <w:nsid w:val="29F6061C"/>
    <w:multiLevelType w:val="hybridMultilevel"/>
    <w:tmpl w:val="FEA6D7EA"/>
    <w:lvl w:ilvl="0" w:tplc="D83291AE">
      <w:numFmt w:val="bullet"/>
      <w:lvlText w:val=""/>
      <w:lvlJc w:val="left"/>
      <w:pPr>
        <w:ind w:left="824" w:hanging="360"/>
      </w:pPr>
      <w:rPr>
        <w:rFonts w:ascii="Symbol" w:eastAsia="Symbol" w:hAnsi="Symbol" w:cs="Symbol" w:hint="default"/>
        <w:b w:val="0"/>
        <w:bCs w:val="0"/>
        <w:i w:val="0"/>
        <w:iCs w:val="0"/>
        <w:spacing w:val="0"/>
        <w:w w:val="100"/>
        <w:sz w:val="22"/>
        <w:szCs w:val="22"/>
        <w:lang w:val="en-US" w:eastAsia="en-US" w:bidi="ar-SA"/>
      </w:rPr>
    </w:lvl>
    <w:lvl w:ilvl="1" w:tplc="62ACE59E">
      <w:numFmt w:val="bullet"/>
      <w:lvlText w:val="•"/>
      <w:lvlJc w:val="left"/>
      <w:pPr>
        <w:ind w:left="1403" w:hanging="360"/>
      </w:pPr>
      <w:rPr>
        <w:rFonts w:hint="default"/>
        <w:lang w:val="en-US" w:eastAsia="en-US" w:bidi="ar-SA"/>
      </w:rPr>
    </w:lvl>
    <w:lvl w:ilvl="2" w:tplc="9D0A31A0">
      <w:numFmt w:val="bullet"/>
      <w:lvlText w:val="•"/>
      <w:lvlJc w:val="left"/>
      <w:pPr>
        <w:ind w:left="1986" w:hanging="360"/>
      </w:pPr>
      <w:rPr>
        <w:rFonts w:hint="default"/>
        <w:lang w:val="en-US" w:eastAsia="en-US" w:bidi="ar-SA"/>
      </w:rPr>
    </w:lvl>
    <w:lvl w:ilvl="3" w:tplc="4E6C0BD2">
      <w:numFmt w:val="bullet"/>
      <w:lvlText w:val="•"/>
      <w:lvlJc w:val="left"/>
      <w:pPr>
        <w:ind w:left="2569" w:hanging="360"/>
      </w:pPr>
      <w:rPr>
        <w:rFonts w:hint="default"/>
        <w:lang w:val="en-US" w:eastAsia="en-US" w:bidi="ar-SA"/>
      </w:rPr>
    </w:lvl>
    <w:lvl w:ilvl="4" w:tplc="F30A63B4">
      <w:numFmt w:val="bullet"/>
      <w:lvlText w:val="•"/>
      <w:lvlJc w:val="left"/>
      <w:pPr>
        <w:ind w:left="3152" w:hanging="360"/>
      </w:pPr>
      <w:rPr>
        <w:rFonts w:hint="default"/>
        <w:lang w:val="en-US" w:eastAsia="en-US" w:bidi="ar-SA"/>
      </w:rPr>
    </w:lvl>
    <w:lvl w:ilvl="5" w:tplc="807EF57A">
      <w:numFmt w:val="bullet"/>
      <w:lvlText w:val="•"/>
      <w:lvlJc w:val="left"/>
      <w:pPr>
        <w:ind w:left="3735" w:hanging="360"/>
      </w:pPr>
      <w:rPr>
        <w:rFonts w:hint="default"/>
        <w:lang w:val="en-US" w:eastAsia="en-US" w:bidi="ar-SA"/>
      </w:rPr>
    </w:lvl>
    <w:lvl w:ilvl="6" w:tplc="08D41C6A">
      <w:numFmt w:val="bullet"/>
      <w:lvlText w:val="•"/>
      <w:lvlJc w:val="left"/>
      <w:pPr>
        <w:ind w:left="4318" w:hanging="360"/>
      </w:pPr>
      <w:rPr>
        <w:rFonts w:hint="default"/>
        <w:lang w:val="en-US" w:eastAsia="en-US" w:bidi="ar-SA"/>
      </w:rPr>
    </w:lvl>
    <w:lvl w:ilvl="7" w:tplc="92BE24F2">
      <w:numFmt w:val="bullet"/>
      <w:lvlText w:val="•"/>
      <w:lvlJc w:val="left"/>
      <w:pPr>
        <w:ind w:left="4901" w:hanging="360"/>
      </w:pPr>
      <w:rPr>
        <w:rFonts w:hint="default"/>
        <w:lang w:val="en-US" w:eastAsia="en-US" w:bidi="ar-SA"/>
      </w:rPr>
    </w:lvl>
    <w:lvl w:ilvl="8" w:tplc="E4F29694">
      <w:numFmt w:val="bullet"/>
      <w:lvlText w:val="•"/>
      <w:lvlJc w:val="left"/>
      <w:pPr>
        <w:ind w:left="5484" w:hanging="360"/>
      </w:pPr>
      <w:rPr>
        <w:rFonts w:hint="default"/>
        <w:lang w:val="en-US" w:eastAsia="en-US" w:bidi="ar-SA"/>
      </w:rPr>
    </w:lvl>
  </w:abstractNum>
  <w:abstractNum w:abstractNumId="9" w15:restartNumberingAfterBreak="0">
    <w:nsid w:val="36FC3055"/>
    <w:multiLevelType w:val="hybridMultilevel"/>
    <w:tmpl w:val="DCAA1C98"/>
    <w:lvl w:ilvl="0" w:tplc="4C605B42">
      <w:start w:val="1"/>
      <w:numFmt w:val="lowerLetter"/>
      <w:lvlText w:val="(%1)"/>
      <w:lvlJc w:val="left"/>
      <w:pPr>
        <w:ind w:left="1027" w:hanging="360"/>
      </w:pPr>
      <w:rPr>
        <w:rFonts w:ascii="Calibri" w:eastAsia="Calibri" w:hAnsi="Calibri" w:cs="Calibri" w:hint="default"/>
        <w:b w:val="0"/>
        <w:bCs w:val="0"/>
        <w:i w:val="0"/>
        <w:iCs w:val="0"/>
        <w:spacing w:val="-1"/>
        <w:w w:val="100"/>
        <w:sz w:val="22"/>
        <w:szCs w:val="22"/>
        <w:lang w:val="en-US" w:eastAsia="en-US" w:bidi="ar-SA"/>
      </w:rPr>
    </w:lvl>
    <w:lvl w:ilvl="1" w:tplc="5F98D758">
      <w:numFmt w:val="bullet"/>
      <w:lvlText w:val="•"/>
      <w:lvlJc w:val="left"/>
      <w:pPr>
        <w:ind w:left="1924" w:hanging="360"/>
      </w:pPr>
      <w:rPr>
        <w:rFonts w:hint="default"/>
        <w:lang w:val="en-US" w:eastAsia="en-US" w:bidi="ar-SA"/>
      </w:rPr>
    </w:lvl>
    <w:lvl w:ilvl="2" w:tplc="C6DEB9C0">
      <w:numFmt w:val="bullet"/>
      <w:lvlText w:val="•"/>
      <w:lvlJc w:val="left"/>
      <w:pPr>
        <w:ind w:left="2829" w:hanging="360"/>
      </w:pPr>
      <w:rPr>
        <w:rFonts w:hint="default"/>
        <w:lang w:val="en-US" w:eastAsia="en-US" w:bidi="ar-SA"/>
      </w:rPr>
    </w:lvl>
    <w:lvl w:ilvl="3" w:tplc="6A4C517E">
      <w:numFmt w:val="bullet"/>
      <w:lvlText w:val="•"/>
      <w:lvlJc w:val="left"/>
      <w:pPr>
        <w:ind w:left="3733" w:hanging="360"/>
      </w:pPr>
      <w:rPr>
        <w:rFonts w:hint="default"/>
        <w:lang w:val="en-US" w:eastAsia="en-US" w:bidi="ar-SA"/>
      </w:rPr>
    </w:lvl>
    <w:lvl w:ilvl="4" w:tplc="E766FB80">
      <w:numFmt w:val="bullet"/>
      <w:lvlText w:val="•"/>
      <w:lvlJc w:val="left"/>
      <w:pPr>
        <w:ind w:left="4638" w:hanging="360"/>
      </w:pPr>
      <w:rPr>
        <w:rFonts w:hint="default"/>
        <w:lang w:val="en-US" w:eastAsia="en-US" w:bidi="ar-SA"/>
      </w:rPr>
    </w:lvl>
    <w:lvl w:ilvl="5" w:tplc="155A6914">
      <w:numFmt w:val="bullet"/>
      <w:lvlText w:val="•"/>
      <w:lvlJc w:val="left"/>
      <w:pPr>
        <w:ind w:left="5542" w:hanging="360"/>
      </w:pPr>
      <w:rPr>
        <w:rFonts w:hint="default"/>
        <w:lang w:val="en-US" w:eastAsia="en-US" w:bidi="ar-SA"/>
      </w:rPr>
    </w:lvl>
    <w:lvl w:ilvl="6" w:tplc="BE6A5838">
      <w:numFmt w:val="bullet"/>
      <w:lvlText w:val="•"/>
      <w:lvlJc w:val="left"/>
      <w:pPr>
        <w:ind w:left="6447" w:hanging="360"/>
      </w:pPr>
      <w:rPr>
        <w:rFonts w:hint="default"/>
        <w:lang w:val="en-US" w:eastAsia="en-US" w:bidi="ar-SA"/>
      </w:rPr>
    </w:lvl>
    <w:lvl w:ilvl="7" w:tplc="D354E012">
      <w:numFmt w:val="bullet"/>
      <w:lvlText w:val="•"/>
      <w:lvlJc w:val="left"/>
      <w:pPr>
        <w:ind w:left="7351" w:hanging="360"/>
      </w:pPr>
      <w:rPr>
        <w:rFonts w:hint="default"/>
        <w:lang w:val="en-US" w:eastAsia="en-US" w:bidi="ar-SA"/>
      </w:rPr>
    </w:lvl>
    <w:lvl w:ilvl="8" w:tplc="A1663D4E">
      <w:numFmt w:val="bullet"/>
      <w:lvlText w:val="•"/>
      <w:lvlJc w:val="left"/>
      <w:pPr>
        <w:ind w:left="8256" w:hanging="360"/>
      </w:pPr>
      <w:rPr>
        <w:rFonts w:hint="default"/>
        <w:lang w:val="en-US" w:eastAsia="en-US" w:bidi="ar-SA"/>
      </w:rPr>
    </w:lvl>
  </w:abstractNum>
  <w:abstractNum w:abstractNumId="10" w15:restartNumberingAfterBreak="0">
    <w:nsid w:val="40D03396"/>
    <w:multiLevelType w:val="hybridMultilevel"/>
    <w:tmpl w:val="58A66624"/>
    <w:lvl w:ilvl="0" w:tplc="12220E1C">
      <w:numFmt w:val="bullet"/>
      <w:lvlText w:val="-"/>
      <w:lvlJc w:val="left"/>
      <w:pPr>
        <w:ind w:left="828" w:hanging="361"/>
      </w:pPr>
      <w:rPr>
        <w:rFonts w:ascii="Calibri" w:eastAsia="Calibri" w:hAnsi="Calibri" w:cs="Calibri" w:hint="default"/>
        <w:b w:val="0"/>
        <w:bCs w:val="0"/>
        <w:i w:val="0"/>
        <w:iCs w:val="0"/>
        <w:spacing w:val="0"/>
        <w:w w:val="100"/>
        <w:sz w:val="22"/>
        <w:szCs w:val="22"/>
        <w:lang w:val="en-US" w:eastAsia="en-US" w:bidi="ar-SA"/>
      </w:rPr>
    </w:lvl>
    <w:lvl w:ilvl="1" w:tplc="C22467AA">
      <w:numFmt w:val="bullet"/>
      <w:lvlText w:val="•"/>
      <w:lvlJc w:val="left"/>
      <w:pPr>
        <w:ind w:left="1355" w:hanging="361"/>
      </w:pPr>
      <w:rPr>
        <w:rFonts w:hint="default"/>
        <w:lang w:val="en-US" w:eastAsia="en-US" w:bidi="ar-SA"/>
      </w:rPr>
    </w:lvl>
    <w:lvl w:ilvl="2" w:tplc="7D827728">
      <w:numFmt w:val="bullet"/>
      <w:lvlText w:val="•"/>
      <w:lvlJc w:val="left"/>
      <w:pPr>
        <w:ind w:left="1891" w:hanging="361"/>
      </w:pPr>
      <w:rPr>
        <w:rFonts w:hint="default"/>
        <w:lang w:val="en-US" w:eastAsia="en-US" w:bidi="ar-SA"/>
      </w:rPr>
    </w:lvl>
    <w:lvl w:ilvl="3" w:tplc="D9A07E36">
      <w:numFmt w:val="bullet"/>
      <w:lvlText w:val="•"/>
      <w:lvlJc w:val="left"/>
      <w:pPr>
        <w:ind w:left="2426" w:hanging="361"/>
      </w:pPr>
      <w:rPr>
        <w:rFonts w:hint="default"/>
        <w:lang w:val="en-US" w:eastAsia="en-US" w:bidi="ar-SA"/>
      </w:rPr>
    </w:lvl>
    <w:lvl w:ilvl="4" w:tplc="653E9C4A">
      <w:numFmt w:val="bullet"/>
      <w:lvlText w:val="•"/>
      <w:lvlJc w:val="left"/>
      <w:pPr>
        <w:ind w:left="2962" w:hanging="361"/>
      </w:pPr>
      <w:rPr>
        <w:rFonts w:hint="default"/>
        <w:lang w:val="en-US" w:eastAsia="en-US" w:bidi="ar-SA"/>
      </w:rPr>
    </w:lvl>
    <w:lvl w:ilvl="5" w:tplc="4208B5E6">
      <w:numFmt w:val="bullet"/>
      <w:lvlText w:val="•"/>
      <w:lvlJc w:val="left"/>
      <w:pPr>
        <w:ind w:left="3498" w:hanging="361"/>
      </w:pPr>
      <w:rPr>
        <w:rFonts w:hint="default"/>
        <w:lang w:val="en-US" w:eastAsia="en-US" w:bidi="ar-SA"/>
      </w:rPr>
    </w:lvl>
    <w:lvl w:ilvl="6" w:tplc="B6EAB5D0">
      <w:numFmt w:val="bullet"/>
      <w:lvlText w:val="•"/>
      <w:lvlJc w:val="left"/>
      <w:pPr>
        <w:ind w:left="4033" w:hanging="361"/>
      </w:pPr>
      <w:rPr>
        <w:rFonts w:hint="default"/>
        <w:lang w:val="en-US" w:eastAsia="en-US" w:bidi="ar-SA"/>
      </w:rPr>
    </w:lvl>
    <w:lvl w:ilvl="7" w:tplc="747E7E44">
      <w:numFmt w:val="bullet"/>
      <w:lvlText w:val="•"/>
      <w:lvlJc w:val="left"/>
      <w:pPr>
        <w:ind w:left="4569" w:hanging="361"/>
      </w:pPr>
      <w:rPr>
        <w:rFonts w:hint="default"/>
        <w:lang w:val="en-US" w:eastAsia="en-US" w:bidi="ar-SA"/>
      </w:rPr>
    </w:lvl>
    <w:lvl w:ilvl="8" w:tplc="69BE2930">
      <w:numFmt w:val="bullet"/>
      <w:lvlText w:val="•"/>
      <w:lvlJc w:val="left"/>
      <w:pPr>
        <w:ind w:left="5104" w:hanging="361"/>
      </w:pPr>
      <w:rPr>
        <w:rFonts w:hint="default"/>
        <w:lang w:val="en-US" w:eastAsia="en-US" w:bidi="ar-SA"/>
      </w:rPr>
    </w:lvl>
  </w:abstractNum>
  <w:abstractNum w:abstractNumId="11" w15:restartNumberingAfterBreak="0">
    <w:nsid w:val="43CE7093"/>
    <w:multiLevelType w:val="hybridMultilevel"/>
    <w:tmpl w:val="1E96D7EA"/>
    <w:lvl w:ilvl="0" w:tplc="E004B48C">
      <w:start w:val="1"/>
      <w:numFmt w:val="lowerLetter"/>
      <w:lvlText w:val="%1)"/>
      <w:lvlJc w:val="left"/>
      <w:pPr>
        <w:ind w:left="827" w:hanging="360"/>
      </w:pPr>
      <w:rPr>
        <w:rFonts w:ascii="Calibri" w:eastAsia="Calibri" w:hAnsi="Calibri" w:cs="Calibri" w:hint="default"/>
        <w:b w:val="0"/>
        <w:bCs w:val="0"/>
        <w:i w:val="0"/>
        <w:iCs w:val="0"/>
        <w:spacing w:val="-1"/>
        <w:w w:val="100"/>
        <w:sz w:val="22"/>
        <w:szCs w:val="22"/>
        <w:lang w:val="en-US" w:eastAsia="en-US" w:bidi="ar-SA"/>
      </w:rPr>
    </w:lvl>
    <w:lvl w:ilvl="1" w:tplc="E9D08056">
      <w:numFmt w:val="bullet"/>
      <w:lvlText w:val="•"/>
      <w:lvlJc w:val="left"/>
      <w:pPr>
        <w:ind w:left="1686" w:hanging="360"/>
      </w:pPr>
      <w:rPr>
        <w:rFonts w:hint="default"/>
        <w:lang w:val="en-US" w:eastAsia="en-US" w:bidi="ar-SA"/>
      </w:rPr>
    </w:lvl>
    <w:lvl w:ilvl="2" w:tplc="D9D42752">
      <w:numFmt w:val="bullet"/>
      <w:lvlText w:val="•"/>
      <w:lvlJc w:val="left"/>
      <w:pPr>
        <w:ind w:left="2553" w:hanging="360"/>
      </w:pPr>
      <w:rPr>
        <w:rFonts w:hint="default"/>
        <w:lang w:val="en-US" w:eastAsia="en-US" w:bidi="ar-SA"/>
      </w:rPr>
    </w:lvl>
    <w:lvl w:ilvl="3" w:tplc="E72AF830">
      <w:numFmt w:val="bullet"/>
      <w:lvlText w:val="•"/>
      <w:lvlJc w:val="left"/>
      <w:pPr>
        <w:ind w:left="3419" w:hanging="360"/>
      </w:pPr>
      <w:rPr>
        <w:rFonts w:hint="default"/>
        <w:lang w:val="en-US" w:eastAsia="en-US" w:bidi="ar-SA"/>
      </w:rPr>
    </w:lvl>
    <w:lvl w:ilvl="4" w:tplc="EBF806EE">
      <w:numFmt w:val="bullet"/>
      <w:lvlText w:val="•"/>
      <w:lvlJc w:val="left"/>
      <w:pPr>
        <w:ind w:left="4286" w:hanging="360"/>
      </w:pPr>
      <w:rPr>
        <w:rFonts w:hint="default"/>
        <w:lang w:val="en-US" w:eastAsia="en-US" w:bidi="ar-SA"/>
      </w:rPr>
    </w:lvl>
    <w:lvl w:ilvl="5" w:tplc="2E0CF70A">
      <w:numFmt w:val="bullet"/>
      <w:lvlText w:val="•"/>
      <w:lvlJc w:val="left"/>
      <w:pPr>
        <w:ind w:left="5153" w:hanging="360"/>
      </w:pPr>
      <w:rPr>
        <w:rFonts w:hint="default"/>
        <w:lang w:val="en-US" w:eastAsia="en-US" w:bidi="ar-SA"/>
      </w:rPr>
    </w:lvl>
    <w:lvl w:ilvl="6" w:tplc="05DE5810">
      <w:numFmt w:val="bullet"/>
      <w:lvlText w:val="•"/>
      <w:lvlJc w:val="left"/>
      <w:pPr>
        <w:ind w:left="6019" w:hanging="360"/>
      </w:pPr>
      <w:rPr>
        <w:rFonts w:hint="default"/>
        <w:lang w:val="en-US" w:eastAsia="en-US" w:bidi="ar-SA"/>
      </w:rPr>
    </w:lvl>
    <w:lvl w:ilvl="7" w:tplc="E558FF94">
      <w:numFmt w:val="bullet"/>
      <w:lvlText w:val="•"/>
      <w:lvlJc w:val="left"/>
      <w:pPr>
        <w:ind w:left="6886" w:hanging="360"/>
      </w:pPr>
      <w:rPr>
        <w:rFonts w:hint="default"/>
        <w:lang w:val="en-US" w:eastAsia="en-US" w:bidi="ar-SA"/>
      </w:rPr>
    </w:lvl>
    <w:lvl w:ilvl="8" w:tplc="878EE510">
      <w:numFmt w:val="bullet"/>
      <w:lvlText w:val="•"/>
      <w:lvlJc w:val="left"/>
      <w:pPr>
        <w:ind w:left="7752" w:hanging="360"/>
      </w:pPr>
      <w:rPr>
        <w:rFonts w:hint="default"/>
        <w:lang w:val="en-US" w:eastAsia="en-US" w:bidi="ar-SA"/>
      </w:rPr>
    </w:lvl>
  </w:abstractNum>
  <w:abstractNum w:abstractNumId="12" w15:restartNumberingAfterBreak="0">
    <w:nsid w:val="490330C0"/>
    <w:multiLevelType w:val="multilevel"/>
    <w:tmpl w:val="42CAA404"/>
    <w:lvl w:ilvl="0">
      <w:start w:val="1"/>
      <w:numFmt w:val="decimal"/>
      <w:lvlText w:val="%1"/>
      <w:lvlJc w:val="left"/>
      <w:pPr>
        <w:ind w:left="739" w:hanging="432"/>
      </w:pPr>
      <w:rPr>
        <w:rFonts w:ascii="Calibri" w:eastAsia="Calibri" w:hAnsi="Calibri" w:cs="Calibri" w:hint="default"/>
        <w:b/>
        <w:bCs/>
        <w:i w:val="0"/>
        <w:iCs w:val="0"/>
        <w:color w:val="FFFFFF"/>
        <w:spacing w:val="0"/>
        <w:w w:val="100"/>
        <w:sz w:val="28"/>
        <w:szCs w:val="28"/>
        <w:shd w:val="clear" w:color="auto" w:fill="001F5F"/>
        <w:lang w:val="en-US" w:eastAsia="en-US" w:bidi="ar-SA"/>
      </w:rPr>
    </w:lvl>
    <w:lvl w:ilvl="1">
      <w:start w:val="1"/>
      <w:numFmt w:val="decimal"/>
      <w:lvlText w:val="%1.%2"/>
      <w:lvlJc w:val="left"/>
      <w:pPr>
        <w:ind w:left="883" w:hanging="576"/>
      </w:pPr>
      <w:rPr>
        <w:rFonts w:ascii="Calibri" w:eastAsia="Calibri" w:hAnsi="Calibri" w:cs="Calibri" w:hint="default"/>
        <w:b/>
        <w:bCs/>
        <w:i w:val="0"/>
        <w:iCs w:val="0"/>
        <w:color w:val="001F5F"/>
        <w:spacing w:val="0"/>
        <w:w w:val="100"/>
        <w:sz w:val="24"/>
        <w:szCs w:val="24"/>
        <w:lang w:val="en-US" w:eastAsia="en-US" w:bidi="ar-SA"/>
      </w:rPr>
    </w:lvl>
    <w:lvl w:ilvl="2">
      <w:start w:val="1"/>
      <w:numFmt w:val="decimal"/>
      <w:lvlText w:val="%1.%2.%3"/>
      <w:lvlJc w:val="left"/>
      <w:pPr>
        <w:ind w:left="1027" w:hanging="720"/>
      </w:pPr>
      <w:rPr>
        <w:rFonts w:ascii="Calibri" w:eastAsia="Calibri" w:hAnsi="Calibri" w:cs="Calibri" w:hint="default"/>
        <w:b/>
        <w:bCs/>
        <w:i w:val="0"/>
        <w:iCs w:val="0"/>
        <w:spacing w:val="-2"/>
        <w:w w:val="100"/>
        <w:sz w:val="22"/>
        <w:szCs w:val="22"/>
        <w:lang w:val="en-US" w:eastAsia="en-US" w:bidi="ar-SA"/>
      </w:rPr>
    </w:lvl>
    <w:lvl w:ilvl="3">
      <w:start w:val="1"/>
      <w:numFmt w:val="lowerLetter"/>
      <w:lvlText w:val="(%4)"/>
      <w:lvlJc w:val="left"/>
      <w:pPr>
        <w:ind w:left="1027" w:hanging="360"/>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3281" w:hanging="360"/>
      </w:pPr>
      <w:rPr>
        <w:rFonts w:hint="default"/>
        <w:lang w:val="en-US" w:eastAsia="en-US" w:bidi="ar-SA"/>
      </w:rPr>
    </w:lvl>
    <w:lvl w:ilvl="5">
      <w:numFmt w:val="bullet"/>
      <w:lvlText w:val="•"/>
      <w:lvlJc w:val="left"/>
      <w:pPr>
        <w:ind w:left="4412" w:hanging="360"/>
      </w:pPr>
      <w:rPr>
        <w:rFonts w:hint="default"/>
        <w:lang w:val="en-US" w:eastAsia="en-US" w:bidi="ar-SA"/>
      </w:rPr>
    </w:lvl>
    <w:lvl w:ilvl="6">
      <w:numFmt w:val="bullet"/>
      <w:lvlText w:val="•"/>
      <w:lvlJc w:val="left"/>
      <w:pPr>
        <w:ind w:left="5542"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804" w:hanging="360"/>
      </w:pPr>
      <w:rPr>
        <w:rFonts w:hint="default"/>
        <w:lang w:val="en-US" w:eastAsia="en-US" w:bidi="ar-SA"/>
      </w:rPr>
    </w:lvl>
  </w:abstractNum>
  <w:abstractNum w:abstractNumId="13" w15:restartNumberingAfterBreak="0">
    <w:nsid w:val="4A317AC0"/>
    <w:multiLevelType w:val="multilevel"/>
    <w:tmpl w:val="C96A87EE"/>
    <w:lvl w:ilvl="0">
      <w:start w:val="1"/>
      <w:numFmt w:val="decimal"/>
      <w:lvlText w:val="%1"/>
      <w:lvlJc w:val="left"/>
      <w:pPr>
        <w:ind w:left="360" w:hanging="360"/>
      </w:pPr>
      <w:rPr>
        <w:rFonts w:hint="default"/>
        <w:color w:val="001F5F"/>
      </w:rPr>
    </w:lvl>
    <w:lvl w:ilvl="1">
      <w:start w:val="2"/>
      <w:numFmt w:val="decimal"/>
      <w:lvlText w:val="%1.%2"/>
      <w:lvlJc w:val="left"/>
      <w:pPr>
        <w:ind w:left="667" w:hanging="360"/>
      </w:pPr>
      <w:rPr>
        <w:rFonts w:hint="default"/>
        <w:color w:val="001F5F"/>
      </w:rPr>
    </w:lvl>
    <w:lvl w:ilvl="2">
      <w:start w:val="1"/>
      <w:numFmt w:val="decimal"/>
      <w:lvlText w:val="%1.%2.%3"/>
      <w:lvlJc w:val="left"/>
      <w:pPr>
        <w:ind w:left="1334" w:hanging="720"/>
      </w:pPr>
      <w:rPr>
        <w:rFonts w:hint="default"/>
        <w:color w:val="001F5F"/>
      </w:rPr>
    </w:lvl>
    <w:lvl w:ilvl="3">
      <w:start w:val="1"/>
      <w:numFmt w:val="decimal"/>
      <w:lvlText w:val="%1.%2.%3.%4"/>
      <w:lvlJc w:val="left"/>
      <w:pPr>
        <w:ind w:left="1641" w:hanging="720"/>
      </w:pPr>
      <w:rPr>
        <w:rFonts w:hint="default"/>
        <w:color w:val="001F5F"/>
      </w:rPr>
    </w:lvl>
    <w:lvl w:ilvl="4">
      <w:start w:val="1"/>
      <w:numFmt w:val="decimal"/>
      <w:lvlText w:val="%1.%2.%3.%4.%5"/>
      <w:lvlJc w:val="left"/>
      <w:pPr>
        <w:ind w:left="2308" w:hanging="1080"/>
      </w:pPr>
      <w:rPr>
        <w:rFonts w:hint="default"/>
        <w:color w:val="001F5F"/>
      </w:rPr>
    </w:lvl>
    <w:lvl w:ilvl="5">
      <w:start w:val="1"/>
      <w:numFmt w:val="decimal"/>
      <w:lvlText w:val="%1.%2.%3.%4.%5.%6"/>
      <w:lvlJc w:val="left"/>
      <w:pPr>
        <w:ind w:left="2615" w:hanging="1080"/>
      </w:pPr>
      <w:rPr>
        <w:rFonts w:hint="default"/>
        <w:color w:val="001F5F"/>
      </w:rPr>
    </w:lvl>
    <w:lvl w:ilvl="6">
      <w:start w:val="1"/>
      <w:numFmt w:val="decimal"/>
      <w:lvlText w:val="%1.%2.%3.%4.%5.%6.%7"/>
      <w:lvlJc w:val="left"/>
      <w:pPr>
        <w:ind w:left="3282" w:hanging="1440"/>
      </w:pPr>
      <w:rPr>
        <w:rFonts w:hint="default"/>
        <w:color w:val="001F5F"/>
      </w:rPr>
    </w:lvl>
    <w:lvl w:ilvl="7">
      <w:start w:val="1"/>
      <w:numFmt w:val="decimal"/>
      <w:lvlText w:val="%1.%2.%3.%4.%5.%6.%7.%8"/>
      <w:lvlJc w:val="left"/>
      <w:pPr>
        <w:ind w:left="3589" w:hanging="1440"/>
      </w:pPr>
      <w:rPr>
        <w:rFonts w:hint="default"/>
        <w:color w:val="001F5F"/>
      </w:rPr>
    </w:lvl>
    <w:lvl w:ilvl="8">
      <w:start w:val="1"/>
      <w:numFmt w:val="decimal"/>
      <w:lvlText w:val="%1.%2.%3.%4.%5.%6.%7.%8.%9"/>
      <w:lvlJc w:val="left"/>
      <w:pPr>
        <w:ind w:left="4256" w:hanging="1800"/>
      </w:pPr>
      <w:rPr>
        <w:rFonts w:hint="default"/>
        <w:color w:val="001F5F"/>
      </w:rPr>
    </w:lvl>
  </w:abstractNum>
  <w:abstractNum w:abstractNumId="14" w15:restartNumberingAfterBreak="0">
    <w:nsid w:val="4D71376D"/>
    <w:multiLevelType w:val="hybridMultilevel"/>
    <w:tmpl w:val="FF8E6D66"/>
    <w:lvl w:ilvl="0" w:tplc="3B50F0BC">
      <w:numFmt w:val="bullet"/>
      <w:lvlText w:val="☐"/>
      <w:lvlJc w:val="left"/>
      <w:pPr>
        <w:ind w:left="34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E80A5BD0">
      <w:numFmt w:val="bullet"/>
      <w:lvlText w:val="•"/>
      <w:lvlJc w:val="left"/>
      <w:pPr>
        <w:ind w:left="928" w:hanging="240"/>
      </w:pPr>
      <w:rPr>
        <w:rFonts w:hint="default"/>
        <w:lang w:val="en-US" w:eastAsia="en-US" w:bidi="ar-SA"/>
      </w:rPr>
    </w:lvl>
    <w:lvl w:ilvl="2" w:tplc="C7D03062">
      <w:numFmt w:val="bullet"/>
      <w:lvlText w:val="•"/>
      <w:lvlJc w:val="left"/>
      <w:pPr>
        <w:ind w:left="1517" w:hanging="240"/>
      </w:pPr>
      <w:rPr>
        <w:rFonts w:hint="default"/>
        <w:lang w:val="en-US" w:eastAsia="en-US" w:bidi="ar-SA"/>
      </w:rPr>
    </w:lvl>
    <w:lvl w:ilvl="3" w:tplc="AF9C7172">
      <w:numFmt w:val="bullet"/>
      <w:lvlText w:val="•"/>
      <w:lvlJc w:val="left"/>
      <w:pPr>
        <w:ind w:left="2106" w:hanging="240"/>
      </w:pPr>
      <w:rPr>
        <w:rFonts w:hint="default"/>
        <w:lang w:val="en-US" w:eastAsia="en-US" w:bidi="ar-SA"/>
      </w:rPr>
    </w:lvl>
    <w:lvl w:ilvl="4" w:tplc="A4F4A67A">
      <w:numFmt w:val="bullet"/>
      <w:lvlText w:val="•"/>
      <w:lvlJc w:val="left"/>
      <w:pPr>
        <w:ind w:left="2694" w:hanging="240"/>
      </w:pPr>
      <w:rPr>
        <w:rFonts w:hint="default"/>
        <w:lang w:val="en-US" w:eastAsia="en-US" w:bidi="ar-SA"/>
      </w:rPr>
    </w:lvl>
    <w:lvl w:ilvl="5" w:tplc="2DEC2610">
      <w:numFmt w:val="bullet"/>
      <w:lvlText w:val="•"/>
      <w:lvlJc w:val="left"/>
      <w:pPr>
        <w:ind w:left="3283" w:hanging="240"/>
      </w:pPr>
      <w:rPr>
        <w:rFonts w:hint="default"/>
        <w:lang w:val="en-US" w:eastAsia="en-US" w:bidi="ar-SA"/>
      </w:rPr>
    </w:lvl>
    <w:lvl w:ilvl="6" w:tplc="75B8AE2C">
      <w:numFmt w:val="bullet"/>
      <w:lvlText w:val="•"/>
      <w:lvlJc w:val="left"/>
      <w:pPr>
        <w:ind w:left="3872" w:hanging="240"/>
      </w:pPr>
      <w:rPr>
        <w:rFonts w:hint="default"/>
        <w:lang w:val="en-US" w:eastAsia="en-US" w:bidi="ar-SA"/>
      </w:rPr>
    </w:lvl>
    <w:lvl w:ilvl="7" w:tplc="6DE44B8A">
      <w:numFmt w:val="bullet"/>
      <w:lvlText w:val="•"/>
      <w:lvlJc w:val="left"/>
      <w:pPr>
        <w:ind w:left="4460" w:hanging="240"/>
      </w:pPr>
      <w:rPr>
        <w:rFonts w:hint="default"/>
        <w:lang w:val="en-US" w:eastAsia="en-US" w:bidi="ar-SA"/>
      </w:rPr>
    </w:lvl>
    <w:lvl w:ilvl="8" w:tplc="3FCE25D0">
      <w:numFmt w:val="bullet"/>
      <w:lvlText w:val="•"/>
      <w:lvlJc w:val="left"/>
      <w:pPr>
        <w:ind w:left="5049" w:hanging="240"/>
      </w:pPr>
      <w:rPr>
        <w:rFonts w:hint="default"/>
        <w:lang w:val="en-US" w:eastAsia="en-US" w:bidi="ar-SA"/>
      </w:rPr>
    </w:lvl>
  </w:abstractNum>
  <w:abstractNum w:abstractNumId="15" w15:restartNumberingAfterBreak="0">
    <w:nsid w:val="50615DB1"/>
    <w:multiLevelType w:val="hybridMultilevel"/>
    <w:tmpl w:val="0F2A3F08"/>
    <w:lvl w:ilvl="0" w:tplc="18090001">
      <w:start w:val="1"/>
      <w:numFmt w:val="bullet"/>
      <w:lvlText w:val=""/>
      <w:lvlJc w:val="left"/>
      <w:pPr>
        <w:ind w:left="467" w:hanging="360"/>
      </w:pPr>
      <w:rPr>
        <w:rFonts w:ascii="Symbol" w:hAnsi="Symbol" w:hint="default"/>
      </w:rPr>
    </w:lvl>
    <w:lvl w:ilvl="1" w:tplc="18090003" w:tentative="1">
      <w:start w:val="1"/>
      <w:numFmt w:val="bullet"/>
      <w:lvlText w:val="o"/>
      <w:lvlJc w:val="left"/>
      <w:pPr>
        <w:ind w:left="1187" w:hanging="360"/>
      </w:pPr>
      <w:rPr>
        <w:rFonts w:ascii="Courier New" w:hAnsi="Courier New" w:cs="Courier New" w:hint="default"/>
      </w:rPr>
    </w:lvl>
    <w:lvl w:ilvl="2" w:tplc="18090005" w:tentative="1">
      <w:start w:val="1"/>
      <w:numFmt w:val="bullet"/>
      <w:lvlText w:val=""/>
      <w:lvlJc w:val="left"/>
      <w:pPr>
        <w:ind w:left="1907" w:hanging="360"/>
      </w:pPr>
      <w:rPr>
        <w:rFonts w:ascii="Wingdings" w:hAnsi="Wingdings" w:hint="default"/>
      </w:rPr>
    </w:lvl>
    <w:lvl w:ilvl="3" w:tplc="18090001" w:tentative="1">
      <w:start w:val="1"/>
      <w:numFmt w:val="bullet"/>
      <w:lvlText w:val=""/>
      <w:lvlJc w:val="left"/>
      <w:pPr>
        <w:ind w:left="2627" w:hanging="360"/>
      </w:pPr>
      <w:rPr>
        <w:rFonts w:ascii="Symbol" w:hAnsi="Symbol" w:hint="default"/>
      </w:rPr>
    </w:lvl>
    <w:lvl w:ilvl="4" w:tplc="18090003" w:tentative="1">
      <w:start w:val="1"/>
      <w:numFmt w:val="bullet"/>
      <w:lvlText w:val="o"/>
      <w:lvlJc w:val="left"/>
      <w:pPr>
        <w:ind w:left="3347" w:hanging="360"/>
      </w:pPr>
      <w:rPr>
        <w:rFonts w:ascii="Courier New" w:hAnsi="Courier New" w:cs="Courier New" w:hint="default"/>
      </w:rPr>
    </w:lvl>
    <w:lvl w:ilvl="5" w:tplc="18090005" w:tentative="1">
      <w:start w:val="1"/>
      <w:numFmt w:val="bullet"/>
      <w:lvlText w:val=""/>
      <w:lvlJc w:val="left"/>
      <w:pPr>
        <w:ind w:left="4067" w:hanging="360"/>
      </w:pPr>
      <w:rPr>
        <w:rFonts w:ascii="Wingdings" w:hAnsi="Wingdings" w:hint="default"/>
      </w:rPr>
    </w:lvl>
    <w:lvl w:ilvl="6" w:tplc="18090001" w:tentative="1">
      <w:start w:val="1"/>
      <w:numFmt w:val="bullet"/>
      <w:lvlText w:val=""/>
      <w:lvlJc w:val="left"/>
      <w:pPr>
        <w:ind w:left="4787" w:hanging="360"/>
      </w:pPr>
      <w:rPr>
        <w:rFonts w:ascii="Symbol" w:hAnsi="Symbol" w:hint="default"/>
      </w:rPr>
    </w:lvl>
    <w:lvl w:ilvl="7" w:tplc="18090003" w:tentative="1">
      <w:start w:val="1"/>
      <w:numFmt w:val="bullet"/>
      <w:lvlText w:val="o"/>
      <w:lvlJc w:val="left"/>
      <w:pPr>
        <w:ind w:left="5507" w:hanging="360"/>
      </w:pPr>
      <w:rPr>
        <w:rFonts w:ascii="Courier New" w:hAnsi="Courier New" w:cs="Courier New" w:hint="default"/>
      </w:rPr>
    </w:lvl>
    <w:lvl w:ilvl="8" w:tplc="18090005" w:tentative="1">
      <w:start w:val="1"/>
      <w:numFmt w:val="bullet"/>
      <w:lvlText w:val=""/>
      <w:lvlJc w:val="left"/>
      <w:pPr>
        <w:ind w:left="6227" w:hanging="360"/>
      </w:pPr>
      <w:rPr>
        <w:rFonts w:ascii="Wingdings" w:hAnsi="Wingdings" w:hint="default"/>
      </w:rPr>
    </w:lvl>
  </w:abstractNum>
  <w:abstractNum w:abstractNumId="16" w15:restartNumberingAfterBreak="0">
    <w:nsid w:val="52AB394C"/>
    <w:multiLevelType w:val="hybridMultilevel"/>
    <w:tmpl w:val="8A3467C6"/>
    <w:lvl w:ilvl="0" w:tplc="8FE24FCA">
      <w:numFmt w:val="bullet"/>
      <w:lvlText w:val=""/>
      <w:lvlJc w:val="left"/>
      <w:pPr>
        <w:ind w:left="1027" w:hanging="360"/>
      </w:pPr>
      <w:rPr>
        <w:rFonts w:ascii="Symbol" w:eastAsia="Symbol" w:hAnsi="Symbol" w:cs="Symbol" w:hint="default"/>
        <w:b w:val="0"/>
        <w:bCs w:val="0"/>
        <w:i w:val="0"/>
        <w:iCs w:val="0"/>
        <w:spacing w:val="0"/>
        <w:w w:val="100"/>
        <w:sz w:val="22"/>
        <w:szCs w:val="22"/>
        <w:lang w:val="en-US" w:eastAsia="en-US" w:bidi="ar-SA"/>
      </w:rPr>
    </w:lvl>
    <w:lvl w:ilvl="1" w:tplc="69045A18">
      <w:numFmt w:val="bullet"/>
      <w:lvlText w:val="•"/>
      <w:lvlJc w:val="left"/>
      <w:pPr>
        <w:ind w:left="1924" w:hanging="360"/>
      </w:pPr>
      <w:rPr>
        <w:rFonts w:hint="default"/>
        <w:lang w:val="en-US" w:eastAsia="en-US" w:bidi="ar-SA"/>
      </w:rPr>
    </w:lvl>
    <w:lvl w:ilvl="2" w:tplc="D11EF230">
      <w:numFmt w:val="bullet"/>
      <w:lvlText w:val="•"/>
      <w:lvlJc w:val="left"/>
      <w:pPr>
        <w:ind w:left="2829" w:hanging="360"/>
      </w:pPr>
      <w:rPr>
        <w:rFonts w:hint="default"/>
        <w:lang w:val="en-US" w:eastAsia="en-US" w:bidi="ar-SA"/>
      </w:rPr>
    </w:lvl>
    <w:lvl w:ilvl="3" w:tplc="D06E8686">
      <w:numFmt w:val="bullet"/>
      <w:lvlText w:val="•"/>
      <w:lvlJc w:val="left"/>
      <w:pPr>
        <w:ind w:left="3733" w:hanging="360"/>
      </w:pPr>
      <w:rPr>
        <w:rFonts w:hint="default"/>
        <w:lang w:val="en-US" w:eastAsia="en-US" w:bidi="ar-SA"/>
      </w:rPr>
    </w:lvl>
    <w:lvl w:ilvl="4" w:tplc="3898912E">
      <w:numFmt w:val="bullet"/>
      <w:lvlText w:val="•"/>
      <w:lvlJc w:val="left"/>
      <w:pPr>
        <w:ind w:left="4638" w:hanging="360"/>
      </w:pPr>
      <w:rPr>
        <w:rFonts w:hint="default"/>
        <w:lang w:val="en-US" w:eastAsia="en-US" w:bidi="ar-SA"/>
      </w:rPr>
    </w:lvl>
    <w:lvl w:ilvl="5" w:tplc="37EE1638">
      <w:numFmt w:val="bullet"/>
      <w:lvlText w:val="•"/>
      <w:lvlJc w:val="left"/>
      <w:pPr>
        <w:ind w:left="5542" w:hanging="360"/>
      </w:pPr>
      <w:rPr>
        <w:rFonts w:hint="default"/>
        <w:lang w:val="en-US" w:eastAsia="en-US" w:bidi="ar-SA"/>
      </w:rPr>
    </w:lvl>
    <w:lvl w:ilvl="6" w:tplc="B7DCFFF6">
      <w:numFmt w:val="bullet"/>
      <w:lvlText w:val="•"/>
      <w:lvlJc w:val="left"/>
      <w:pPr>
        <w:ind w:left="6447" w:hanging="360"/>
      </w:pPr>
      <w:rPr>
        <w:rFonts w:hint="default"/>
        <w:lang w:val="en-US" w:eastAsia="en-US" w:bidi="ar-SA"/>
      </w:rPr>
    </w:lvl>
    <w:lvl w:ilvl="7" w:tplc="07663D48">
      <w:numFmt w:val="bullet"/>
      <w:lvlText w:val="•"/>
      <w:lvlJc w:val="left"/>
      <w:pPr>
        <w:ind w:left="7351" w:hanging="360"/>
      </w:pPr>
      <w:rPr>
        <w:rFonts w:hint="default"/>
        <w:lang w:val="en-US" w:eastAsia="en-US" w:bidi="ar-SA"/>
      </w:rPr>
    </w:lvl>
    <w:lvl w:ilvl="8" w:tplc="3C9C9D64">
      <w:numFmt w:val="bullet"/>
      <w:lvlText w:val="•"/>
      <w:lvlJc w:val="left"/>
      <w:pPr>
        <w:ind w:left="8256" w:hanging="360"/>
      </w:pPr>
      <w:rPr>
        <w:rFonts w:hint="default"/>
        <w:lang w:val="en-US" w:eastAsia="en-US" w:bidi="ar-SA"/>
      </w:rPr>
    </w:lvl>
  </w:abstractNum>
  <w:abstractNum w:abstractNumId="17" w15:restartNumberingAfterBreak="0">
    <w:nsid w:val="53023B3A"/>
    <w:multiLevelType w:val="multilevel"/>
    <w:tmpl w:val="A5D6A982"/>
    <w:lvl w:ilvl="0">
      <w:start w:val="1"/>
      <w:numFmt w:val="decimal"/>
      <w:lvlText w:val="%1"/>
      <w:lvlJc w:val="left"/>
      <w:pPr>
        <w:ind w:left="746" w:hanging="44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188" w:hanging="660"/>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1627" w:hanging="881"/>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675" w:hanging="881"/>
      </w:pPr>
      <w:rPr>
        <w:rFonts w:hint="default"/>
        <w:lang w:val="en-US" w:eastAsia="en-US" w:bidi="ar-SA"/>
      </w:rPr>
    </w:lvl>
    <w:lvl w:ilvl="4">
      <w:numFmt w:val="bullet"/>
      <w:lvlText w:val="•"/>
      <w:lvlJc w:val="left"/>
      <w:pPr>
        <w:ind w:left="3731" w:hanging="881"/>
      </w:pPr>
      <w:rPr>
        <w:rFonts w:hint="default"/>
        <w:lang w:val="en-US" w:eastAsia="en-US" w:bidi="ar-SA"/>
      </w:rPr>
    </w:lvl>
    <w:lvl w:ilvl="5">
      <w:numFmt w:val="bullet"/>
      <w:lvlText w:val="•"/>
      <w:lvlJc w:val="left"/>
      <w:pPr>
        <w:ind w:left="4787" w:hanging="881"/>
      </w:pPr>
      <w:rPr>
        <w:rFonts w:hint="default"/>
        <w:lang w:val="en-US" w:eastAsia="en-US" w:bidi="ar-SA"/>
      </w:rPr>
    </w:lvl>
    <w:lvl w:ilvl="6">
      <w:numFmt w:val="bullet"/>
      <w:lvlText w:val="•"/>
      <w:lvlJc w:val="left"/>
      <w:pPr>
        <w:ind w:left="5842" w:hanging="881"/>
      </w:pPr>
      <w:rPr>
        <w:rFonts w:hint="default"/>
        <w:lang w:val="en-US" w:eastAsia="en-US" w:bidi="ar-SA"/>
      </w:rPr>
    </w:lvl>
    <w:lvl w:ilvl="7">
      <w:numFmt w:val="bullet"/>
      <w:lvlText w:val="•"/>
      <w:lvlJc w:val="left"/>
      <w:pPr>
        <w:ind w:left="6898" w:hanging="881"/>
      </w:pPr>
      <w:rPr>
        <w:rFonts w:hint="default"/>
        <w:lang w:val="en-US" w:eastAsia="en-US" w:bidi="ar-SA"/>
      </w:rPr>
    </w:lvl>
    <w:lvl w:ilvl="8">
      <w:numFmt w:val="bullet"/>
      <w:lvlText w:val="•"/>
      <w:lvlJc w:val="left"/>
      <w:pPr>
        <w:ind w:left="7954" w:hanging="881"/>
      </w:pPr>
      <w:rPr>
        <w:rFonts w:hint="default"/>
        <w:lang w:val="en-US" w:eastAsia="en-US" w:bidi="ar-SA"/>
      </w:rPr>
    </w:lvl>
  </w:abstractNum>
  <w:abstractNum w:abstractNumId="18" w15:restartNumberingAfterBreak="0">
    <w:nsid w:val="5FCF4F85"/>
    <w:multiLevelType w:val="hybridMultilevel"/>
    <w:tmpl w:val="D062D832"/>
    <w:lvl w:ilvl="0" w:tplc="A586AFC8">
      <w:numFmt w:val="bullet"/>
      <w:lvlText w:val="☐"/>
      <w:lvlJc w:val="left"/>
      <w:pPr>
        <w:ind w:left="34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F7D68E4C">
      <w:numFmt w:val="bullet"/>
      <w:lvlText w:val="•"/>
      <w:lvlJc w:val="left"/>
      <w:pPr>
        <w:ind w:left="928" w:hanging="240"/>
      </w:pPr>
      <w:rPr>
        <w:rFonts w:hint="default"/>
        <w:lang w:val="en-US" w:eastAsia="en-US" w:bidi="ar-SA"/>
      </w:rPr>
    </w:lvl>
    <w:lvl w:ilvl="2" w:tplc="6A1AECCE">
      <w:numFmt w:val="bullet"/>
      <w:lvlText w:val="•"/>
      <w:lvlJc w:val="left"/>
      <w:pPr>
        <w:ind w:left="1517" w:hanging="240"/>
      </w:pPr>
      <w:rPr>
        <w:rFonts w:hint="default"/>
        <w:lang w:val="en-US" w:eastAsia="en-US" w:bidi="ar-SA"/>
      </w:rPr>
    </w:lvl>
    <w:lvl w:ilvl="3" w:tplc="1CF41D58">
      <w:numFmt w:val="bullet"/>
      <w:lvlText w:val="•"/>
      <w:lvlJc w:val="left"/>
      <w:pPr>
        <w:ind w:left="2106" w:hanging="240"/>
      </w:pPr>
      <w:rPr>
        <w:rFonts w:hint="default"/>
        <w:lang w:val="en-US" w:eastAsia="en-US" w:bidi="ar-SA"/>
      </w:rPr>
    </w:lvl>
    <w:lvl w:ilvl="4" w:tplc="2654E8A8">
      <w:numFmt w:val="bullet"/>
      <w:lvlText w:val="•"/>
      <w:lvlJc w:val="left"/>
      <w:pPr>
        <w:ind w:left="2694" w:hanging="240"/>
      </w:pPr>
      <w:rPr>
        <w:rFonts w:hint="default"/>
        <w:lang w:val="en-US" w:eastAsia="en-US" w:bidi="ar-SA"/>
      </w:rPr>
    </w:lvl>
    <w:lvl w:ilvl="5" w:tplc="F92EE740">
      <w:numFmt w:val="bullet"/>
      <w:lvlText w:val="•"/>
      <w:lvlJc w:val="left"/>
      <w:pPr>
        <w:ind w:left="3283" w:hanging="240"/>
      </w:pPr>
      <w:rPr>
        <w:rFonts w:hint="default"/>
        <w:lang w:val="en-US" w:eastAsia="en-US" w:bidi="ar-SA"/>
      </w:rPr>
    </w:lvl>
    <w:lvl w:ilvl="6" w:tplc="448E8792">
      <w:numFmt w:val="bullet"/>
      <w:lvlText w:val="•"/>
      <w:lvlJc w:val="left"/>
      <w:pPr>
        <w:ind w:left="3872" w:hanging="240"/>
      </w:pPr>
      <w:rPr>
        <w:rFonts w:hint="default"/>
        <w:lang w:val="en-US" w:eastAsia="en-US" w:bidi="ar-SA"/>
      </w:rPr>
    </w:lvl>
    <w:lvl w:ilvl="7" w:tplc="92D8FB76">
      <w:numFmt w:val="bullet"/>
      <w:lvlText w:val="•"/>
      <w:lvlJc w:val="left"/>
      <w:pPr>
        <w:ind w:left="4460" w:hanging="240"/>
      </w:pPr>
      <w:rPr>
        <w:rFonts w:hint="default"/>
        <w:lang w:val="en-US" w:eastAsia="en-US" w:bidi="ar-SA"/>
      </w:rPr>
    </w:lvl>
    <w:lvl w:ilvl="8" w:tplc="A8C63176">
      <w:numFmt w:val="bullet"/>
      <w:lvlText w:val="•"/>
      <w:lvlJc w:val="left"/>
      <w:pPr>
        <w:ind w:left="5049" w:hanging="240"/>
      </w:pPr>
      <w:rPr>
        <w:rFonts w:hint="default"/>
        <w:lang w:val="en-US" w:eastAsia="en-US" w:bidi="ar-SA"/>
      </w:rPr>
    </w:lvl>
  </w:abstractNum>
  <w:abstractNum w:abstractNumId="19" w15:restartNumberingAfterBreak="0">
    <w:nsid w:val="63241652"/>
    <w:multiLevelType w:val="hybridMultilevel"/>
    <w:tmpl w:val="DBA252A2"/>
    <w:lvl w:ilvl="0" w:tplc="91D2CC82">
      <w:numFmt w:val="bullet"/>
      <w:lvlText w:val=""/>
      <w:lvlJc w:val="left"/>
      <w:pPr>
        <w:ind w:left="824" w:hanging="360"/>
      </w:pPr>
      <w:rPr>
        <w:rFonts w:ascii="Symbol" w:eastAsia="Symbol" w:hAnsi="Symbol" w:cs="Symbol" w:hint="default"/>
        <w:b w:val="0"/>
        <w:bCs w:val="0"/>
        <w:i w:val="0"/>
        <w:iCs w:val="0"/>
        <w:spacing w:val="0"/>
        <w:w w:val="100"/>
        <w:sz w:val="22"/>
        <w:szCs w:val="22"/>
        <w:lang w:val="en-US" w:eastAsia="en-US" w:bidi="ar-SA"/>
      </w:rPr>
    </w:lvl>
    <w:lvl w:ilvl="1" w:tplc="354877F8">
      <w:numFmt w:val="bullet"/>
      <w:lvlText w:val="•"/>
      <w:lvlJc w:val="left"/>
      <w:pPr>
        <w:ind w:left="1403" w:hanging="360"/>
      </w:pPr>
      <w:rPr>
        <w:rFonts w:hint="default"/>
        <w:lang w:val="en-US" w:eastAsia="en-US" w:bidi="ar-SA"/>
      </w:rPr>
    </w:lvl>
    <w:lvl w:ilvl="2" w:tplc="C47EB850">
      <w:numFmt w:val="bullet"/>
      <w:lvlText w:val="•"/>
      <w:lvlJc w:val="left"/>
      <w:pPr>
        <w:ind w:left="1986" w:hanging="360"/>
      </w:pPr>
      <w:rPr>
        <w:rFonts w:hint="default"/>
        <w:lang w:val="en-US" w:eastAsia="en-US" w:bidi="ar-SA"/>
      </w:rPr>
    </w:lvl>
    <w:lvl w:ilvl="3" w:tplc="83025198">
      <w:numFmt w:val="bullet"/>
      <w:lvlText w:val="•"/>
      <w:lvlJc w:val="left"/>
      <w:pPr>
        <w:ind w:left="2569" w:hanging="360"/>
      </w:pPr>
      <w:rPr>
        <w:rFonts w:hint="default"/>
        <w:lang w:val="en-US" w:eastAsia="en-US" w:bidi="ar-SA"/>
      </w:rPr>
    </w:lvl>
    <w:lvl w:ilvl="4" w:tplc="846A6C36">
      <w:numFmt w:val="bullet"/>
      <w:lvlText w:val="•"/>
      <w:lvlJc w:val="left"/>
      <w:pPr>
        <w:ind w:left="3152" w:hanging="360"/>
      </w:pPr>
      <w:rPr>
        <w:rFonts w:hint="default"/>
        <w:lang w:val="en-US" w:eastAsia="en-US" w:bidi="ar-SA"/>
      </w:rPr>
    </w:lvl>
    <w:lvl w:ilvl="5" w:tplc="E1007ADC">
      <w:numFmt w:val="bullet"/>
      <w:lvlText w:val="•"/>
      <w:lvlJc w:val="left"/>
      <w:pPr>
        <w:ind w:left="3735" w:hanging="360"/>
      </w:pPr>
      <w:rPr>
        <w:rFonts w:hint="default"/>
        <w:lang w:val="en-US" w:eastAsia="en-US" w:bidi="ar-SA"/>
      </w:rPr>
    </w:lvl>
    <w:lvl w:ilvl="6" w:tplc="CBE81262">
      <w:numFmt w:val="bullet"/>
      <w:lvlText w:val="•"/>
      <w:lvlJc w:val="left"/>
      <w:pPr>
        <w:ind w:left="4318" w:hanging="360"/>
      </w:pPr>
      <w:rPr>
        <w:rFonts w:hint="default"/>
        <w:lang w:val="en-US" w:eastAsia="en-US" w:bidi="ar-SA"/>
      </w:rPr>
    </w:lvl>
    <w:lvl w:ilvl="7" w:tplc="BDD052EE">
      <w:numFmt w:val="bullet"/>
      <w:lvlText w:val="•"/>
      <w:lvlJc w:val="left"/>
      <w:pPr>
        <w:ind w:left="4901" w:hanging="360"/>
      </w:pPr>
      <w:rPr>
        <w:rFonts w:hint="default"/>
        <w:lang w:val="en-US" w:eastAsia="en-US" w:bidi="ar-SA"/>
      </w:rPr>
    </w:lvl>
    <w:lvl w:ilvl="8" w:tplc="0962493E">
      <w:numFmt w:val="bullet"/>
      <w:lvlText w:val="•"/>
      <w:lvlJc w:val="left"/>
      <w:pPr>
        <w:ind w:left="5484" w:hanging="360"/>
      </w:pPr>
      <w:rPr>
        <w:rFonts w:hint="default"/>
        <w:lang w:val="en-US" w:eastAsia="en-US" w:bidi="ar-SA"/>
      </w:rPr>
    </w:lvl>
  </w:abstractNum>
  <w:abstractNum w:abstractNumId="20" w15:restartNumberingAfterBreak="0">
    <w:nsid w:val="66564EEA"/>
    <w:multiLevelType w:val="hybridMultilevel"/>
    <w:tmpl w:val="66F65E02"/>
    <w:lvl w:ilvl="0" w:tplc="E8BE6562">
      <w:numFmt w:val="bullet"/>
      <w:lvlText w:val="☐"/>
      <w:lvlJc w:val="left"/>
      <w:pPr>
        <w:ind w:left="34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0152290E">
      <w:numFmt w:val="bullet"/>
      <w:lvlText w:val="•"/>
      <w:lvlJc w:val="left"/>
      <w:pPr>
        <w:ind w:left="928" w:hanging="240"/>
      </w:pPr>
      <w:rPr>
        <w:rFonts w:hint="default"/>
        <w:lang w:val="en-US" w:eastAsia="en-US" w:bidi="ar-SA"/>
      </w:rPr>
    </w:lvl>
    <w:lvl w:ilvl="2" w:tplc="59E2AF20">
      <w:numFmt w:val="bullet"/>
      <w:lvlText w:val="•"/>
      <w:lvlJc w:val="left"/>
      <w:pPr>
        <w:ind w:left="1517" w:hanging="240"/>
      </w:pPr>
      <w:rPr>
        <w:rFonts w:hint="default"/>
        <w:lang w:val="en-US" w:eastAsia="en-US" w:bidi="ar-SA"/>
      </w:rPr>
    </w:lvl>
    <w:lvl w:ilvl="3" w:tplc="ED825BB4">
      <w:numFmt w:val="bullet"/>
      <w:lvlText w:val="•"/>
      <w:lvlJc w:val="left"/>
      <w:pPr>
        <w:ind w:left="2106" w:hanging="240"/>
      </w:pPr>
      <w:rPr>
        <w:rFonts w:hint="default"/>
        <w:lang w:val="en-US" w:eastAsia="en-US" w:bidi="ar-SA"/>
      </w:rPr>
    </w:lvl>
    <w:lvl w:ilvl="4" w:tplc="86F03E16">
      <w:numFmt w:val="bullet"/>
      <w:lvlText w:val="•"/>
      <w:lvlJc w:val="left"/>
      <w:pPr>
        <w:ind w:left="2694" w:hanging="240"/>
      </w:pPr>
      <w:rPr>
        <w:rFonts w:hint="default"/>
        <w:lang w:val="en-US" w:eastAsia="en-US" w:bidi="ar-SA"/>
      </w:rPr>
    </w:lvl>
    <w:lvl w:ilvl="5" w:tplc="408A4CFE">
      <w:numFmt w:val="bullet"/>
      <w:lvlText w:val="•"/>
      <w:lvlJc w:val="left"/>
      <w:pPr>
        <w:ind w:left="3283" w:hanging="240"/>
      </w:pPr>
      <w:rPr>
        <w:rFonts w:hint="default"/>
        <w:lang w:val="en-US" w:eastAsia="en-US" w:bidi="ar-SA"/>
      </w:rPr>
    </w:lvl>
    <w:lvl w:ilvl="6" w:tplc="12B063D0">
      <w:numFmt w:val="bullet"/>
      <w:lvlText w:val="•"/>
      <w:lvlJc w:val="left"/>
      <w:pPr>
        <w:ind w:left="3872" w:hanging="240"/>
      </w:pPr>
      <w:rPr>
        <w:rFonts w:hint="default"/>
        <w:lang w:val="en-US" w:eastAsia="en-US" w:bidi="ar-SA"/>
      </w:rPr>
    </w:lvl>
    <w:lvl w:ilvl="7" w:tplc="81900BCA">
      <w:numFmt w:val="bullet"/>
      <w:lvlText w:val="•"/>
      <w:lvlJc w:val="left"/>
      <w:pPr>
        <w:ind w:left="4460" w:hanging="240"/>
      </w:pPr>
      <w:rPr>
        <w:rFonts w:hint="default"/>
        <w:lang w:val="en-US" w:eastAsia="en-US" w:bidi="ar-SA"/>
      </w:rPr>
    </w:lvl>
    <w:lvl w:ilvl="8" w:tplc="A252CD40">
      <w:numFmt w:val="bullet"/>
      <w:lvlText w:val="•"/>
      <w:lvlJc w:val="left"/>
      <w:pPr>
        <w:ind w:left="5049" w:hanging="240"/>
      </w:pPr>
      <w:rPr>
        <w:rFonts w:hint="default"/>
        <w:lang w:val="en-US" w:eastAsia="en-US" w:bidi="ar-SA"/>
      </w:rPr>
    </w:lvl>
  </w:abstractNum>
  <w:abstractNum w:abstractNumId="21" w15:restartNumberingAfterBreak="0">
    <w:nsid w:val="66D42A16"/>
    <w:multiLevelType w:val="hybridMultilevel"/>
    <w:tmpl w:val="B290AFD4"/>
    <w:lvl w:ilvl="0" w:tplc="CE2E3BC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8609904">
      <w:numFmt w:val="bullet"/>
      <w:lvlText w:val="•"/>
      <w:lvlJc w:val="left"/>
      <w:pPr>
        <w:ind w:left="1687" w:hanging="360"/>
      </w:pPr>
      <w:rPr>
        <w:rFonts w:hint="default"/>
        <w:lang w:val="en-US" w:eastAsia="en-US" w:bidi="ar-SA"/>
      </w:rPr>
    </w:lvl>
    <w:lvl w:ilvl="2" w:tplc="A114F4A0">
      <w:numFmt w:val="bullet"/>
      <w:lvlText w:val="•"/>
      <w:lvlJc w:val="left"/>
      <w:pPr>
        <w:ind w:left="2554" w:hanging="360"/>
      </w:pPr>
      <w:rPr>
        <w:rFonts w:hint="default"/>
        <w:lang w:val="en-US" w:eastAsia="en-US" w:bidi="ar-SA"/>
      </w:rPr>
    </w:lvl>
    <w:lvl w:ilvl="3" w:tplc="1DFE1EF0">
      <w:numFmt w:val="bullet"/>
      <w:lvlText w:val="•"/>
      <w:lvlJc w:val="left"/>
      <w:pPr>
        <w:ind w:left="3421" w:hanging="360"/>
      </w:pPr>
      <w:rPr>
        <w:rFonts w:hint="default"/>
        <w:lang w:val="en-US" w:eastAsia="en-US" w:bidi="ar-SA"/>
      </w:rPr>
    </w:lvl>
    <w:lvl w:ilvl="4" w:tplc="5484B0CA">
      <w:numFmt w:val="bullet"/>
      <w:lvlText w:val="•"/>
      <w:lvlJc w:val="left"/>
      <w:pPr>
        <w:ind w:left="4288" w:hanging="360"/>
      </w:pPr>
      <w:rPr>
        <w:rFonts w:hint="default"/>
        <w:lang w:val="en-US" w:eastAsia="en-US" w:bidi="ar-SA"/>
      </w:rPr>
    </w:lvl>
    <w:lvl w:ilvl="5" w:tplc="ACD0298E">
      <w:numFmt w:val="bullet"/>
      <w:lvlText w:val="•"/>
      <w:lvlJc w:val="left"/>
      <w:pPr>
        <w:ind w:left="5155" w:hanging="360"/>
      </w:pPr>
      <w:rPr>
        <w:rFonts w:hint="default"/>
        <w:lang w:val="en-US" w:eastAsia="en-US" w:bidi="ar-SA"/>
      </w:rPr>
    </w:lvl>
    <w:lvl w:ilvl="6" w:tplc="89A4D51A">
      <w:numFmt w:val="bullet"/>
      <w:lvlText w:val="•"/>
      <w:lvlJc w:val="left"/>
      <w:pPr>
        <w:ind w:left="6022" w:hanging="360"/>
      </w:pPr>
      <w:rPr>
        <w:rFonts w:hint="default"/>
        <w:lang w:val="en-US" w:eastAsia="en-US" w:bidi="ar-SA"/>
      </w:rPr>
    </w:lvl>
    <w:lvl w:ilvl="7" w:tplc="E36AFD12">
      <w:numFmt w:val="bullet"/>
      <w:lvlText w:val="•"/>
      <w:lvlJc w:val="left"/>
      <w:pPr>
        <w:ind w:left="6889" w:hanging="360"/>
      </w:pPr>
      <w:rPr>
        <w:rFonts w:hint="default"/>
        <w:lang w:val="en-US" w:eastAsia="en-US" w:bidi="ar-SA"/>
      </w:rPr>
    </w:lvl>
    <w:lvl w:ilvl="8" w:tplc="5F30118E">
      <w:numFmt w:val="bullet"/>
      <w:lvlText w:val="•"/>
      <w:lvlJc w:val="left"/>
      <w:pPr>
        <w:ind w:left="7756" w:hanging="360"/>
      </w:pPr>
      <w:rPr>
        <w:rFonts w:hint="default"/>
        <w:lang w:val="en-US" w:eastAsia="en-US" w:bidi="ar-SA"/>
      </w:rPr>
    </w:lvl>
  </w:abstractNum>
  <w:abstractNum w:abstractNumId="22" w15:restartNumberingAfterBreak="0">
    <w:nsid w:val="6E5D2213"/>
    <w:multiLevelType w:val="hybridMultilevel"/>
    <w:tmpl w:val="D4DA5F1C"/>
    <w:lvl w:ilvl="0" w:tplc="5248ECE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3444C30">
      <w:numFmt w:val="bullet"/>
      <w:lvlText w:val="•"/>
      <w:lvlJc w:val="left"/>
      <w:pPr>
        <w:ind w:left="1638" w:hanging="360"/>
      </w:pPr>
      <w:rPr>
        <w:rFonts w:hint="default"/>
        <w:lang w:val="en-US" w:eastAsia="en-US" w:bidi="ar-SA"/>
      </w:rPr>
    </w:lvl>
    <w:lvl w:ilvl="2" w:tplc="5316CE5C">
      <w:numFmt w:val="bullet"/>
      <w:lvlText w:val="•"/>
      <w:lvlJc w:val="left"/>
      <w:pPr>
        <w:ind w:left="2457" w:hanging="360"/>
      </w:pPr>
      <w:rPr>
        <w:rFonts w:hint="default"/>
        <w:lang w:val="en-US" w:eastAsia="en-US" w:bidi="ar-SA"/>
      </w:rPr>
    </w:lvl>
    <w:lvl w:ilvl="3" w:tplc="44025D8C">
      <w:numFmt w:val="bullet"/>
      <w:lvlText w:val="•"/>
      <w:lvlJc w:val="left"/>
      <w:pPr>
        <w:ind w:left="3276" w:hanging="360"/>
      </w:pPr>
      <w:rPr>
        <w:rFonts w:hint="default"/>
        <w:lang w:val="en-US" w:eastAsia="en-US" w:bidi="ar-SA"/>
      </w:rPr>
    </w:lvl>
    <w:lvl w:ilvl="4" w:tplc="574096E0">
      <w:numFmt w:val="bullet"/>
      <w:lvlText w:val="•"/>
      <w:lvlJc w:val="left"/>
      <w:pPr>
        <w:ind w:left="4095" w:hanging="360"/>
      </w:pPr>
      <w:rPr>
        <w:rFonts w:hint="default"/>
        <w:lang w:val="en-US" w:eastAsia="en-US" w:bidi="ar-SA"/>
      </w:rPr>
    </w:lvl>
    <w:lvl w:ilvl="5" w:tplc="7BA60F98">
      <w:numFmt w:val="bullet"/>
      <w:lvlText w:val="•"/>
      <w:lvlJc w:val="left"/>
      <w:pPr>
        <w:ind w:left="4914" w:hanging="360"/>
      </w:pPr>
      <w:rPr>
        <w:rFonts w:hint="default"/>
        <w:lang w:val="en-US" w:eastAsia="en-US" w:bidi="ar-SA"/>
      </w:rPr>
    </w:lvl>
    <w:lvl w:ilvl="6" w:tplc="B4C6C454">
      <w:numFmt w:val="bullet"/>
      <w:lvlText w:val="•"/>
      <w:lvlJc w:val="left"/>
      <w:pPr>
        <w:ind w:left="5732" w:hanging="360"/>
      </w:pPr>
      <w:rPr>
        <w:rFonts w:hint="default"/>
        <w:lang w:val="en-US" w:eastAsia="en-US" w:bidi="ar-SA"/>
      </w:rPr>
    </w:lvl>
    <w:lvl w:ilvl="7" w:tplc="683C593A">
      <w:numFmt w:val="bullet"/>
      <w:lvlText w:val="•"/>
      <w:lvlJc w:val="left"/>
      <w:pPr>
        <w:ind w:left="6551" w:hanging="360"/>
      </w:pPr>
      <w:rPr>
        <w:rFonts w:hint="default"/>
        <w:lang w:val="en-US" w:eastAsia="en-US" w:bidi="ar-SA"/>
      </w:rPr>
    </w:lvl>
    <w:lvl w:ilvl="8" w:tplc="936E6874">
      <w:numFmt w:val="bullet"/>
      <w:lvlText w:val="•"/>
      <w:lvlJc w:val="left"/>
      <w:pPr>
        <w:ind w:left="7370" w:hanging="360"/>
      </w:pPr>
      <w:rPr>
        <w:rFonts w:hint="default"/>
        <w:lang w:val="en-US" w:eastAsia="en-US" w:bidi="ar-SA"/>
      </w:rPr>
    </w:lvl>
  </w:abstractNum>
  <w:abstractNum w:abstractNumId="23" w15:restartNumberingAfterBreak="0">
    <w:nsid w:val="718C5ABC"/>
    <w:multiLevelType w:val="hybridMultilevel"/>
    <w:tmpl w:val="41CA2C70"/>
    <w:lvl w:ilvl="0" w:tplc="2F86795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2FE82B30">
      <w:numFmt w:val="bullet"/>
      <w:lvlText w:val="•"/>
      <w:lvlJc w:val="left"/>
      <w:pPr>
        <w:ind w:left="1638" w:hanging="360"/>
      </w:pPr>
      <w:rPr>
        <w:rFonts w:hint="default"/>
        <w:lang w:val="en-US" w:eastAsia="en-US" w:bidi="ar-SA"/>
      </w:rPr>
    </w:lvl>
    <w:lvl w:ilvl="2" w:tplc="388EF77A">
      <w:numFmt w:val="bullet"/>
      <w:lvlText w:val="•"/>
      <w:lvlJc w:val="left"/>
      <w:pPr>
        <w:ind w:left="2457" w:hanging="360"/>
      </w:pPr>
      <w:rPr>
        <w:rFonts w:hint="default"/>
        <w:lang w:val="en-US" w:eastAsia="en-US" w:bidi="ar-SA"/>
      </w:rPr>
    </w:lvl>
    <w:lvl w:ilvl="3" w:tplc="C206E1DA">
      <w:numFmt w:val="bullet"/>
      <w:lvlText w:val="•"/>
      <w:lvlJc w:val="left"/>
      <w:pPr>
        <w:ind w:left="3276" w:hanging="360"/>
      </w:pPr>
      <w:rPr>
        <w:rFonts w:hint="default"/>
        <w:lang w:val="en-US" w:eastAsia="en-US" w:bidi="ar-SA"/>
      </w:rPr>
    </w:lvl>
    <w:lvl w:ilvl="4" w:tplc="088C4C5C">
      <w:numFmt w:val="bullet"/>
      <w:lvlText w:val="•"/>
      <w:lvlJc w:val="left"/>
      <w:pPr>
        <w:ind w:left="4095" w:hanging="360"/>
      </w:pPr>
      <w:rPr>
        <w:rFonts w:hint="default"/>
        <w:lang w:val="en-US" w:eastAsia="en-US" w:bidi="ar-SA"/>
      </w:rPr>
    </w:lvl>
    <w:lvl w:ilvl="5" w:tplc="C566512E">
      <w:numFmt w:val="bullet"/>
      <w:lvlText w:val="•"/>
      <w:lvlJc w:val="left"/>
      <w:pPr>
        <w:ind w:left="4914" w:hanging="360"/>
      </w:pPr>
      <w:rPr>
        <w:rFonts w:hint="default"/>
        <w:lang w:val="en-US" w:eastAsia="en-US" w:bidi="ar-SA"/>
      </w:rPr>
    </w:lvl>
    <w:lvl w:ilvl="6" w:tplc="CFEE9C3A">
      <w:numFmt w:val="bullet"/>
      <w:lvlText w:val="•"/>
      <w:lvlJc w:val="left"/>
      <w:pPr>
        <w:ind w:left="5733" w:hanging="360"/>
      </w:pPr>
      <w:rPr>
        <w:rFonts w:hint="default"/>
        <w:lang w:val="en-US" w:eastAsia="en-US" w:bidi="ar-SA"/>
      </w:rPr>
    </w:lvl>
    <w:lvl w:ilvl="7" w:tplc="CCC2D636">
      <w:numFmt w:val="bullet"/>
      <w:lvlText w:val="•"/>
      <w:lvlJc w:val="left"/>
      <w:pPr>
        <w:ind w:left="6552" w:hanging="360"/>
      </w:pPr>
      <w:rPr>
        <w:rFonts w:hint="default"/>
        <w:lang w:val="en-US" w:eastAsia="en-US" w:bidi="ar-SA"/>
      </w:rPr>
    </w:lvl>
    <w:lvl w:ilvl="8" w:tplc="74D23D88">
      <w:numFmt w:val="bullet"/>
      <w:lvlText w:val="•"/>
      <w:lvlJc w:val="left"/>
      <w:pPr>
        <w:ind w:left="7371" w:hanging="360"/>
      </w:pPr>
      <w:rPr>
        <w:rFonts w:hint="default"/>
        <w:lang w:val="en-US" w:eastAsia="en-US" w:bidi="ar-SA"/>
      </w:rPr>
    </w:lvl>
  </w:abstractNum>
  <w:abstractNum w:abstractNumId="24" w15:restartNumberingAfterBreak="0">
    <w:nsid w:val="7D811256"/>
    <w:multiLevelType w:val="hybridMultilevel"/>
    <w:tmpl w:val="55BC9DA4"/>
    <w:lvl w:ilvl="0" w:tplc="497437A2">
      <w:start w:val="1"/>
      <w:numFmt w:val="decimal"/>
      <w:lvlText w:val="%1."/>
      <w:lvlJc w:val="left"/>
      <w:pPr>
        <w:ind w:left="827" w:hanging="360"/>
      </w:pPr>
      <w:rPr>
        <w:rFonts w:ascii="Calibri" w:eastAsia="Calibri" w:hAnsi="Calibri" w:cs="Calibri" w:hint="default"/>
        <w:b w:val="0"/>
        <w:bCs w:val="0"/>
        <w:i w:val="0"/>
        <w:iCs w:val="0"/>
        <w:spacing w:val="0"/>
        <w:w w:val="100"/>
        <w:sz w:val="24"/>
        <w:szCs w:val="24"/>
        <w:lang w:val="en-US" w:eastAsia="en-US" w:bidi="ar-SA"/>
      </w:rPr>
    </w:lvl>
    <w:lvl w:ilvl="1" w:tplc="D4F42960">
      <w:numFmt w:val="bullet"/>
      <w:lvlText w:val="•"/>
      <w:lvlJc w:val="left"/>
      <w:pPr>
        <w:ind w:left="1341" w:hanging="360"/>
      </w:pPr>
      <w:rPr>
        <w:rFonts w:hint="default"/>
        <w:lang w:val="en-US" w:eastAsia="en-US" w:bidi="ar-SA"/>
      </w:rPr>
    </w:lvl>
    <w:lvl w:ilvl="2" w:tplc="A33EEAE2">
      <w:numFmt w:val="bullet"/>
      <w:lvlText w:val="•"/>
      <w:lvlJc w:val="left"/>
      <w:pPr>
        <w:ind w:left="1863" w:hanging="360"/>
      </w:pPr>
      <w:rPr>
        <w:rFonts w:hint="default"/>
        <w:lang w:val="en-US" w:eastAsia="en-US" w:bidi="ar-SA"/>
      </w:rPr>
    </w:lvl>
    <w:lvl w:ilvl="3" w:tplc="865C1D7E">
      <w:numFmt w:val="bullet"/>
      <w:lvlText w:val="•"/>
      <w:lvlJc w:val="left"/>
      <w:pPr>
        <w:ind w:left="2385" w:hanging="360"/>
      </w:pPr>
      <w:rPr>
        <w:rFonts w:hint="default"/>
        <w:lang w:val="en-US" w:eastAsia="en-US" w:bidi="ar-SA"/>
      </w:rPr>
    </w:lvl>
    <w:lvl w:ilvl="4" w:tplc="C3D2DAAE">
      <w:numFmt w:val="bullet"/>
      <w:lvlText w:val="•"/>
      <w:lvlJc w:val="left"/>
      <w:pPr>
        <w:ind w:left="2906" w:hanging="360"/>
      </w:pPr>
      <w:rPr>
        <w:rFonts w:hint="default"/>
        <w:lang w:val="en-US" w:eastAsia="en-US" w:bidi="ar-SA"/>
      </w:rPr>
    </w:lvl>
    <w:lvl w:ilvl="5" w:tplc="D6C495A2">
      <w:numFmt w:val="bullet"/>
      <w:lvlText w:val="•"/>
      <w:lvlJc w:val="left"/>
      <w:pPr>
        <w:ind w:left="3428" w:hanging="360"/>
      </w:pPr>
      <w:rPr>
        <w:rFonts w:hint="default"/>
        <w:lang w:val="en-US" w:eastAsia="en-US" w:bidi="ar-SA"/>
      </w:rPr>
    </w:lvl>
    <w:lvl w:ilvl="6" w:tplc="FD787BAC">
      <w:numFmt w:val="bullet"/>
      <w:lvlText w:val="•"/>
      <w:lvlJc w:val="left"/>
      <w:pPr>
        <w:ind w:left="3950" w:hanging="360"/>
      </w:pPr>
      <w:rPr>
        <w:rFonts w:hint="default"/>
        <w:lang w:val="en-US" w:eastAsia="en-US" w:bidi="ar-SA"/>
      </w:rPr>
    </w:lvl>
    <w:lvl w:ilvl="7" w:tplc="17F22356">
      <w:numFmt w:val="bullet"/>
      <w:lvlText w:val="•"/>
      <w:lvlJc w:val="left"/>
      <w:pPr>
        <w:ind w:left="4471" w:hanging="360"/>
      </w:pPr>
      <w:rPr>
        <w:rFonts w:hint="default"/>
        <w:lang w:val="en-US" w:eastAsia="en-US" w:bidi="ar-SA"/>
      </w:rPr>
    </w:lvl>
    <w:lvl w:ilvl="8" w:tplc="0D6898EA">
      <w:numFmt w:val="bullet"/>
      <w:lvlText w:val="•"/>
      <w:lvlJc w:val="left"/>
      <w:pPr>
        <w:ind w:left="4993" w:hanging="360"/>
      </w:pPr>
      <w:rPr>
        <w:rFonts w:hint="default"/>
        <w:lang w:val="en-US" w:eastAsia="en-US" w:bidi="ar-SA"/>
      </w:rPr>
    </w:lvl>
  </w:abstractNum>
  <w:num w:numId="1">
    <w:abstractNumId w:val="7"/>
  </w:num>
  <w:num w:numId="2">
    <w:abstractNumId w:val="3"/>
  </w:num>
  <w:num w:numId="3">
    <w:abstractNumId w:val="11"/>
  </w:num>
  <w:num w:numId="4">
    <w:abstractNumId w:val="0"/>
  </w:num>
  <w:num w:numId="5">
    <w:abstractNumId w:val="14"/>
  </w:num>
  <w:num w:numId="6">
    <w:abstractNumId w:val="2"/>
  </w:num>
  <w:num w:numId="7">
    <w:abstractNumId w:val="18"/>
  </w:num>
  <w:num w:numId="8">
    <w:abstractNumId w:val="20"/>
  </w:num>
  <w:num w:numId="9">
    <w:abstractNumId w:val="19"/>
  </w:num>
  <w:num w:numId="10">
    <w:abstractNumId w:val="8"/>
  </w:num>
  <w:num w:numId="11">
    <w:abstractNumId w:val="5"/>
  </w:num>
  <w:num w:numId="12">
    <w:abstractNumId w:val="21"/>
  </w:num>
  <w:num w:numId="13">
    <w:abstractNumId w:val="22"/>
  </w:num>
  <w:num w:numId="14">
    <w:abstractNumId w:val="10"/>
  </w:num>
  <w:num w:numId="15">
    <w:abstractNumId w:val="9"/>
  </w:num>
  <w:num w:numId="16">
    <w:abstractNumId w:val="1"/>
  </w:num>
  <w:num w:numId="17">
    <w:abstractNumId w:val="16"/>
  </w:num>
  <w:num w:numId="18">
    <w:abstractNumId w:val="12"/>
  </w:num>
  <w:num w:numId="19">
    <w:abstractNumId w:val="17"/>
  </w:num>
  <w:num w:numId="20">
    <w:abstractNumId w:val="4"/>
  </w:num>
  <w:num w:numId="21">
    <w:abstractNumId w:val="23"/>
  </w:num>
  <w:num w:numId="22">
    <w:abstractNumId w:val="24"/>
  </w:num>
  <w:num w:numId="23">
    <w:abstractNumId w:val="15"/>
  </w:num>
  <w:num w:numId="24">
    <w:abstractNumId w:val="1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CE"/>
    <w:rsid w:val="0002699F"/>
    <w:rsid w:val="00074E25"/>
    <w:rsid w:val="000D710D"/>
    <w:rsid w:val="00115F11"/>
    <w:rsid w:val="001F6415"/>
    <w:rsid w:val="00256940"/>
    <w:rsid w:val="0028767B"/>
    <w:rsid w:val="00287B5E"/>
    <w:rsid w:val="00356AA5"/>
    <w:rsid w:val="003D4380"/>
    <w:rsid w:val="003D7AA5"/>
    <w:rsid w:val="00440642"/>
    <w:rsid w:val="00480509"/>
    <w:rsid w:val="00547A7B"/>
    <w:rsid w:val="005659F8"/>
    <w:rsid w:val="005676B2"/>
    <w:rsid w:val="00573D4B"/>
    <w:rsid w:val="0059286B"/>
    <w:rsid w:val="00651B59"/>
    <w:rsid w:val="00662D79"/>
    <w:rsid w:val="006D71FF"/>
    <w:rsid w:val="00730BBB"/>
    <w:rsid w:val="0076114E"/>
    <w:rsid w:val="007E6911"/>
    <w:rsid w:val="008372D5"/>
    <w:rsid w:val="00842B69"/>
    <w:rsid w:val="00981577"/>
    <w:rsid w:val="009C1348"/>
    <w:rsid w:val="009D6E12"/>
    <w:rsid w:val="00A31ACC"/>
    <w:rsid w:val="00A33A30"/>
    <w:rsid w:val="00A652CE"/>
    <w:rsid w:val="00AB4534"/>
    <w:rsid w:val="00B93825"/>
    <w:rsid w:val="00BC70E2"/>
    <w:rsid w:val="00C07D2B"/>
    <w:rsid w:val="00C51305"/>
    <w:rsid w:val="00D35CDF"/>
    <w:rsid w:val="00D565E2"/>
    <w:rsid w:val="00D60507"/>
    <w:rsid w:val="00EC2A0C"/>
    <w:rsid w:val="00F81025"/>
    <w:rsid w:val="00FC50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F517F61"/>
  <w15:chartTrackingRefBased/>
  <w15:docId w15:val="{54A7860E-956A-4997-84B2-CAA9A4D8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D6E12"/>
    <w:pPr>
      <w:widowControl w:val="0"/>
      <w:autoSpaceDE w:val="0"/>
      <w:autoSpaceDN w:val="0"/>
      <w:spacing w:after="0" w:line="240" w:lineRule="auto"/>
    </w:pPr>
  </w:style>
  <w:style w:type="paragraph" w:styleId="Heading1">
    <w:name w:val="heading 1"/>
    <w:basedOn w:val="Normal"/>
    <w:link w:val="Heading1Char"/>
    <w:uiPriority w:val="1"/>
    <w:qFormat/>
    <w:rsid w:val="00A652CE"/>
    <w:pPr>
      <w:spacing w:before="235"/>
      <w:ind w:right="4"/>
      <w:jc w:val="center"/>
      <w:outlineLvl w:val="0"/>
    </w:pPr>
    <w:rPr>
      <w:b/>
      <w:bCs/>
      <w:sz w:val="36"/>
      <w:szCs w:val="36"/>
      <w:lang w:val="en-US"/>
    </w:rPr>
  </w:style>
  <w:style w:type="paragraph" w:styleId="Heading2">
    <w:name w:val="heading 2"/>
    <w:basedOn w:val="Normal"/>
    <w:link w:val="Heading2Char"/>
    <w:uiPriority w:val="1"/>
    <w:qFormat/>
    <w:rsid w:val="00A652CE"/>
    <w:pPr>
      <w:spacing w:before="23"/>
      <w:ind w:left="307"/>
      <w:outlineLvl w:val="1"/>
    </w:pPr>
    <w:rPr>
      <w:b/>
      <w:bCs/>
      <w:sz w:val="28"/>
      <w:szCs w:val="28"/>
      <w:lang w:val="en-US"/>
    </w:rPr>
  </w:style>
  <w:style w:type="paragraph" w:styleId="Heading3">
    <w:name w:val="heading 3"/>
    <w:basedOn w:val="Normal"/>
    <w:link w:val="Heading3Char"/>
    <w:uiPriority w:val="1"/>
    <w:qFormat/>
    <w:rsid w:val="00A652CE"/>
    <w:pPr>
      <w:spacing w:before="160"/>
      <w:ind w:left="883" w:hanging="576"/>
      <w:outlineLvl w:val="2"/>
    </w:pPr>
    <w:rPr>
      <w:b/>
      <w:bCs/>
      <w:sz w:val="24"/>
      <w:szCs w:val="24"/>
      <w:lang w:val="en-US"/>
    </w:rPr>
  </w:style>
  <w:style w:type="paragraph" w:styleId="Heading4">
    <w:name w:val="heading 4"/>
    <w:basedOn w:val="Normal"/>
    <w:link w:val="Heading4Char"/>
    <w:uiPriority w:val="1"/>
    <w:qFormat/>
    <w:rsid w:val="00A652CE"/>
    <w:pPr>
      <w:ind w:left="1027" w:hanging="720"/>
      <w:outlineLvl w:val="3"/>
    </w:pPr>
    <w:rPr>
      <w:b/>
      <w:bCs/>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652CE"/>
    <w:rPr>
      <w:rFonts w:ascii="Calibri" w:eastAsia="Calibri" w:hAnsi="Calibri" w:cs="Calibri"/>
      <w:b/>
      <w:bCs/>
      <w:sz w:val="36"/>
      <w:szCs w:val="36"/>
      <w:lang w:val="en-US"/>
    </w:rPr>
  </w:style>
  <w:style w:type="character" w:customStyle="1" w:styleId="Heading2Char">
    <w:name w:val="Heading 2 Char"/>
    <w:basedOn w:val="DefaultParagraphFont"/>
    <w:link w:val="Heading2"/>
    <w:uiPriority w:val="1"/>
    <w:rsid w:val="00A652CE"/>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A652CE"/>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A652CE"/>
    <w:rPr>
      <w:rFonts w:ascii="Calibri" w:eastAsia="Calibri" w:hAnsi="Calibri" w:cs="Calibri"/>
      <w:b/>
      <w:bCs/>
      <w:u w:val="single" w:color="000000"/>
      <w:lang w:val="en-US"/>
    </w:rPr>
  </w:style>
  <w:style w:type="paragraph" w:styleId="TOC1">
    <w:name w:val="toc 1"/>
    <w:basedOn w:val="Normal"/>
    <w:uiPriority w:val="39"/>
    <w:qFormat/>
    <w:rsid w:val="00A652CE"/>
    <w:pPr>
      <w:spacing w:before="233"/>
      <w:ind w:left="307"/>
    </w:pPr>
    <w:rPr>
      <w:lang w:val="en-US"/>
    </w:rPr>
  </w:style>
  <w:style w:type="paragraph" w:styleId="TOC2">
    <w:name w:val="toc 2"/>
    <w:basedOn w:val="Normal"/>
    <w:uiPriority w:val="39"/>
    <w:qFormat/>
    <w:rsid w:val="00A652CE"/>
    <w:pPr>
      <w:spacing w:before="120"/>
      <w:ind w:left="1188" w:hanging="660"/>
    </w:pPr>
    <w:rPr>
      <w:lang w:val="en-US"/>
    </w:rPr>
  </w:style>
  <w:style w:type="paragraph" w:styleId="TOC3">
    <w:name w:val="toc 3"/>
    <w:basedOn w:val="Normal"/>
    <w:uiPriority w:val="39"/>
    <w:qFormat/>
    <w:rsid w:val="00A652CE"/>
    <w:pPr>
      <w:spacing w:before="120"/>
      <w:ind w:left="1627" w:hanging="881"/>
    </w:pPr>
    <w:rPr>
      <w:lang w:val="en-US"/>
    </w:rPr>
  </w:style>
  <w:style w:type="paragraph" w:styleId="BodyText">
    <w:name w:val="Body Text"/>
    <w:basedOn w:val="Normal"/>
    <w:link w:val="BodyTextChar"/>
    <w:uiPriority w:val="1"/>
    <w:qFormat/>
    <w:rsid w:val="00A652CE"/>
    <w:pPr>
      <w:ind w:left="307"/>
      <w:jc w:val="both"/>
    </w:pPr>
    <w:rPr>
      <w:lang w:val="en-US"/>
    </w:rPr>
  </w:style>
  <w:style w:type="character" w:customStyle="1" w:styleId="BodyTextChar">
    <w:name w:val="Body Text Char"/>
    <w:basedOn w:val="DefaultParagraphFont"/>
    <w:link w:val="BodyText"/>
    <w:uiPriority w:val="1"/>
    <w:rsid w:val="00A652CE"/>
    <w:rPr>
      <w:rFonts w:ascii="Calibri" w:eastAsia="Calibri" w:hAnsi="Calibri" w:cs="Calibri"/>
      <w:lang w:val="en-US"/>
    </w:rPr>
  </w:style>
  <w:style w:type="paragraph" w:styleId="ListParagraph">
    <w:name w:val="List Paragraph"/>
    <w:basedOn w:val="Normal"/>
    <w:uiPriority w:val="1"/>
    <w:qFormat/>
    <w:rsid w:val="00A652CE"/>
    <w:pPr>
      <w:spacing w:before="120"/>
      <w:ind w:left="1188" w:hanging="660"/>
    </w:pPr>
    <w:rPr>
      <w:lang w:val="en-US"/>
    </w:rPr>
  </w:style>
  <w:style w:type="paragraph" w:customStyle="1" w:styleId="TableParagraph">
    <w:name w:val="Table Paragraph"/>
    <w:basedOn w:val="Normal"/>
    <w:uiPriority w:val="1"/>
    <w:qFormat/>
    <w:rsid w:val="00A652CE"/>
    <w:rPr>
      <w:lang w:val="en-US"/>
    </w:rPr>
  </w:style>
  <w:style w:type="character" w:styleId="CommentReference">
    <w:name w:val="annotation reference"/>
    <w:basedOn w:val="DefaultParagraphFont"/>
    <w:uiPriority w:val="99"/>
    <w:semiHidden/>
    <w:unhideWhenUsed/>
    <w:rsid w:val="00A652CE"/>
    <w:rPr>
      <w:sz w:val="16"/>
      <w:szCs w:val="16"/>
    </w:rPr>
  </w:style>
  <w:style w:type="paragraph" w:styleId="CommentText">
    <w:name w:val="annotation text"/>
    <w:basedOn w:val="Normal"/>
    <w:link w:val="CommentTextChar"/>
    <w:uiPriority w:val="99"/>
    <w:semiHidden/>
    <w:unhideWhenUsed/>
    <w:rsid w:val="00A652CE"/>
    <w:rPr>
      <w:sz w:val="20"/>
      <w:szCs w:val="20"/>
    </w:rPr>
  </w:style>
  <w:style w:type="character" w:customStyle="1" w:styleId="CommentTextChar">
    <w:name w:val="Comment Text Char"/>
    <w:basedOn w:val="DefaultParagraphFont"/>
    <w:link w:val="CommentText"/>
    <w:uiPriority w:val="99"/>
    <w:semiHidden/>
    <w:rsid w:val="00A652C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652CE"/>
    <w:rPr>
      <w:b/>
      <w:bCs/>
    </w:rPr>
  </w:style>
  <w:style w:type="character" w:customStyle="1" w:styleId="CommentSubjectChar">
    <w:name w:val="Comment Subject Char"/>
    <w:basedOn w:val="CommentTextChar"/>
    <w:link w:val="CommentSubject"/>
    <w:uiPriority w:val="99"/>
    <w:semiHidden/>
    <w:rsid w:val="00A652CE"/>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A652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2CE"/>
    <w:rPr>
      <w:rFonts w:ascii="Segoe UI" w:eastAsia="Calibri" w:hAnsi="Segoe UI" w:cs="Segoe UI"/>
      <w:sz w:val="18"/>
      <w:szCs w:val="18"/>
    </w:rPr>
  </w:style>
  <w:style w:type="paragraph" w:styleId="Revision">
    <w:name w:val="Revision"/>
    <w:hidden/>
    <w:uiPriority w:val="99"/>
    <w:semiHidden/>
    <w:rsid w:val="00A652CE"/>
    <w:pPr>
      <w:spacing w:after="0" w:line="240" w:lineRule="auto"/>
    </w:pPr>
    <w:rPr>
      <w:rFonts w:ascii="Calibri" w:eastAsia="Calibri" w:hAnsi="Calibri" w:cs="Calibri"/>
    </w:rPr>
  </w:style>
  <w:style w:type="paragraph" w:styleId="TOCHeading">
    <w:name w:val="TOC Heading"/>
    <w:basedOn w:val="Heading1"/>
    <w:next w:val="Normal"/>
    <w:uiPriority w:val="39"/>
    <w:unhideWhenUsed/>
    <w:qFormat/>
    <w:rsid w:val="00981577"/>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2E74B5" w:themeColor="accent1" w:themeShade="BF"/>
      <w:sz w:val="32"/>
      <w:szCs w:val="32"/>
    </w:rPr>
  </w:style>
  <w:style w:type="character" w:styleId="Hyperlink">
    <w:name w:val="Hyperlink"/>
    <w:basedOn w:val="DefaultParagraphFont"/>
    <w:uiPriority w:val="99"/>
    <w:unhideWhenUsed/>
    <w:rsid w:val="00981577"/>
    <w:rPr>
      <w:color w:val="0563C1" w:themeColor="hyperlink"/>
      <w:u w:val="single"/>
    </w:rPr>
  </w:style>
  <w:style w:type="paragraph" w:styleId="Header">
    <w:name w:val="header"/>
    <w:basedOn w:val="Normal"/>
    <w:link w:val="HeaderChar"/>
    <w:uiPriority w:val="99"/>
    <w:unhideWhenUsed/>
    <w:rsid w:val="00981577"/>
    <w:pPr>
      <w:tabs>
        <w:tab w:val="center" w:pos="4513"/>
        <w:tab w:val="right" w:pos="9026"/>
      </w:tabs>
    </w:pPr>
  </w:style>
  <w:style w:type="character" w:customStyle="1" w:styleId="HeaderChar">
    <w:name w:val="Header Char"/>
    <w:basedOn w:val="DefaultParagraphFont"/>
    <w:link w:val="Header"/>
    <w:uiPriority w:val="99"/>
    <w:rsid w:val="00981577"/>
  </w:style>
  <w:style w:type="paragraph" w:styleId="Footer">
    <w:name w:val="footer"/>
    <w:basedOn w:val="Normal"/>
    <w:link w:val="FooterChar"/>
    <w:uiPriority w:val="99"/>
    <w:unhideWhenUsed/>
    <w:rsid w:val="00981577"/>
    <w:pPr>
      <w:tabs>
        <w:tab w:val="center" w:pos="4513"/>
        <w:tab w:val="right" w:pos="9026"/>
      </w:tabs>
    </w:pPr>
  </w:style>
  <w:style w:type="character" w:customStyle="1" w:styleId="FooterChar">
    <w:name w:val="Footer Char"/>
    <w:basedOn w:val="DefaultParagraphFont"/>
    <w:link w:val="Footer"/>
    <w:uiPriority w:val="99"/>
    <w:rsid w:val="00981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4.safelinks.protection.outlook.com/?url=https%3A%2F%2Fwww.etenders.gov.ie%2Fepps%2Fhome.do&amp;data=05%7C02%7Cfrancesca.novello%40greenville.ie%7Cea03be7252984bb279e808de4dfde990%7C8c0ae5f984124a6db01f6506d317db21%7C0%7C0%7C639033950081801949%7CUnknown%7CTWFpbGZsb3d8eyJFbXB0eU1hcGkiOnRydWUsIlYiOiIwLjAuMDAwMCIsIlAiOiJXaW4zMiIsIkFOIjoiTWFpbCIsIldUIjoyfQ%3D%3D%7C0%7C%7C%7C&amp;sdata=lzpLoAZ6xjbH7WV9sgHIXNV%2Bm6GBfWSHreZ8h2ArVEA%3D&amp;reserved=0" TargetMode="External"/><Relationship Id="rId18" Type="http://schemas.openxmlformats.org/officeDocument/2006/relationships/hyperlink" Target="http://www.etenders.gov.ie/" TargetMode="External"/><Relationship Id="rId26" Type="http://schemas.openxmlformats.org/officeDocument/2006/relationships/hyperlink" Target="https://eur-lex.europa.eu/legal-content/EN/TXT/PDF/?uri=CELEX%3A32022R0576&amp;from=EN" TargetMode="External"/><Relationship Id="rId3" Type="http://schemas.openxmlformats.org/officeDocument/2006/relationships/styles" Target="styles.xml"/><Relationship Id="rId21" Type="http://schemas.openxmlformats.org/officeDocument/2006/relationships/hyperlink" Target="mailto:irish-eproc-helpdesk@eurodyn.com" TargetMode="Externa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yperlink" Target="http://www.revenue.ie/en/starting-a-business/tax-clearance/apply-for-tax-clearance-certificate/index.aspx"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s://eur04.safelinks.protection.outlook.com/?url=https%3A%2F%2Fwww.etenders.gov.ie%2Fepps%2FPrepareContactUsAction.do&amp;data=05%7C02%7Cfrancesca.novello%40greenville.ie%7Cea03be7252984bb279e808de4dfde990%7C8c0ae5f984124a6db01f6506d317db21%7C0%7C0%7C639033950081835180%7CUnknown%7CTWFpbGZsb3d8eyJFbXB0eU1hcGkiOnRydWUsIlYiOiIwLjAuMDAwMCIsIlAiOiJXaW4zMiIsIkFOIjoiTWFpbCIsIldUIjoyfQ%3D%3D%7C0%7C%7C%7C&amp;sdata=%2BuRW6VuaOoKF1NekzrE3rcPa3NHcLIQo6SvnRKVTgko%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revenue.ie/en/online/tax-clearance.htm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s://eur04.safelinks.protection.outlook.com/?url=https%3A%2F%2Fwww.etenders.gov.ie%2Fepps%2Fhome.do&amp;data=05%7C02%7Cfrancesca.novello%40greenville.ie%7Cea03be7252984bb279e808de4dfde990%7C8c0ae5f984124a6db01f6506d317db21%7C0%7C0%7C639033950081801949%7CUnknown%7CTWFpbGZsb3d8eyJFbXB0eU1hcGkiOnRydWUsIlYiOiIwLjAuMDAwMCIsIlAiOiJXaW4zMiIsIkFOIjoiTWFpbCIsIldUIjoyfQ%3D%3D%7C0%7C%7C%7C&amp;sdata=lzpLoAZ6xjbH7WV9sgHIXNV%2Bm6GBfWSHreZ8h2ArVEA%3D&amp;reserved=0"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s://eur04.safelinks.protection.outlook.com/?url=https%3A%2F%2Fwww.etenders.gov.ie%2Fepps%2FPrepareContactUsAction.do&amp;data=05%7C02%7Cfrancesca.novello%40greenville.ie%7Cea03be7252984bb279e808de4dfde990%7C8c0ae5f984124a6db01f6506d317db21%7C0%7C0%7C639033950081835180%7CUnknown%7CTWFpbGZsb3d8eyJFbXB0eU1hcGkiOnRydWUsIlYiOiIwLjAuMDAwMCIsIlAiOiJXaW4zMiIsIkFOIjoiTWFpbCIsIldUIjoyfQ%3D%3D%7C0%7C%7C%7C&amp;sdata=%2BuRW6VuaOoKF1NekzrE3rcPa3NHcLIQo6SvnRKVTgko%3D&amp;reserved=0" TargetMode="External"/><Relationship Id="rId22" Type="http://schemas.openxmlformats.org/officeDocument/2006/relationships/image" Target="media/image2.jpeg"/><Relationship Id="rId27" Type="http://schemas.openxmlformats.org/officeDocument/2006/relationships/hyperlink" Target="https://eur-lex.europa.eu/legal-content/EN/TXT/PDF/?uri=CELEX%3A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34A8B-F01E-48FA-982C-F970448A0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9666</Words>
  <Characters>55099</Characters>
  <Application>Microsoft Office Word</Application>
  <DocSecurity>4</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Office Of Public Works</Company>
  <LinksUpToDate>false</LinksUpToDate>
  <CharactersWithSpaces>64636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Cunningham</dc:creator>
  <cp:keywords/>
  <dc:description/>
  <cp:lastModifiedBy>FPM Procurement</cp:lastModifiedBy>
  <cp:revision>2</cp:revision>
  <dcterms:created xsi:type="dcterms:W3CDTF">2026-09-21T08:12:00Z</dcterms:created>
  <dcterms:modified xsi:type="dcterms:W3CDTF">2026-09-21T08:12:00Z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5d284525-afb8-4e7f-8448-59770c500336</vt:lpwstr>
  </property>
</Properties>
</file>