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6F44" w14:textId="4B4A7F38" w:rsidR="008F10F6" w:rsidRPr="004735FC" w:rsidRDefault="004735FC" w:rsidP="008F10F6">
      <w:pPr>
        <w:jc w:val="center"/>
        <w:rPr>
          <w:rFonts w:asciiTheme="minorHAnsi" w:hAnsiTheme="minorHAnsi" w:cstheme="minorHAnsi"/>
          <w:b/>
        </w:rPr>
      </w:pPr>
      <w:r w:rsidRPr="004735FC">
        <w:rPr>
          <w:rFonts w:asciiTheme="minorHAnsi" w:hAnsiTheme="minorHAnsi" w:cstheme="minorHAnsi"/>
          <w:b/>
        </w:rPr>
        <w:t>Inland Fisheries</w:t>
      </w:r>
      <w:r w:rsidR="008F10F6" w:rsidRPr="004735FC">
        <w:rPr>
          <w:rFonts w:asciiTheme="minorHAnsi" w:hAnsiTheme="minorHAnsi" w:cstheme="minorHAnsi"/>
          <w:b/>
        </w:rPr>
        <w:t xml:space="preserve"> Ireland</w:t>
      </w:r>
    </w:p>
    <w:p w14:paraId="5E6752D3" w14:textId="34DD507F" w:rsidR="008F10F6" w:rsidRPr="009A7736" w:rsidRDefault="009A7736" w:rsidP="008F10F6">
      <w:pPr>
        <w:jc w:val="center"/>
        <w:rPr>
          <w:rFonts w:asciiTheme="minorHAnsi" w:hAnsiTheme="minorHAnsi" w:cstheme="minorHAnsi"/>
          <w:b/>
          <w:bCs/>
        </w:rPr>
      </w:pPr>
      <w:r w:rsidRPr="009A7736">
        <w:rPr>
          <w:rFonts w:asciiTheme="minorHAnsi" w:hAnsiTheme="minorHAnsi" w:cstheme="minorHAnsi"/>
          <w:b/>
          <w:bCs/>
        </w:rPr>
        <w:t>LOT</w:t>
      </w:r>
      <w:r w:rsidR="00A26B82">
        <w:rPr>
          <w:rFonts w:asciiTheme="minorHAnsi" w:hAnsiTheme="minorHAnsi" w:cstheme="minorHAnsi"/>
          <w:b/>
          <w:bCs/>
        </w:rPr>
        <w:t>2</w:t>
      </w:r>
      <w:r w:rsidRPr="009A7736">
        <w:rPr>
          <w:rFonts w:asciiTheme="minorHAnsi" w:hAnsiTheme="minorHAnsi" w:cstheme="minorHAnsi"/>
          <w:b/>
          <w:bCs/>
        </w:rPr>
        <w:t xml:space="preserve"> </w:t>
      </w:r>
      <w:r w:rsidR="00A26B82">
        <w:rPr>
          <w:rFonts w:asciiTheme="minorHAnsi" w:hAnsiTheme="minorHAnsi" w:cstheme="minorHAnsi"/>
          <w:b/>
          <w:bCs/>
        </w:rPr>
        <w:t>Spotting Scopes</w:t>
      </w:r>
      <w:r w:rsidR="008F10F6" w:rsidRPr="009A7736">
        <w:rPr>
          <w:rFonts w:asciiTheme="minorHAnsi" w:hAnsiTheme="minorHAnsi" w:cstheme="minorHAnsi"/>
          <w:b/>
          <w:bCs/>
        </w:rPr>
        <w:t xml:space="preserve"> </w:t>
      </w:r>
      <w:r w:rsidR="00553FA1" w:rsidRPr="009A7736">
        <w:rPr>
          <w:rFonts w:asciiTheme="minorHAnsi" w:hAnsiTheme="minorHAnsi" w:cstheme="minorHAnsi"/>
          <w:b/>
          <w:bCs/>
        </w:rPr>
        <w:t xml:space="preserve">– </w:t>
      </w:r>
      <w:r w:rsidR="00421F12" w:rsidRPr="009A7736">
        <w:rPr>
          <w:rFonts w:asciiTheme="minorHAnsi" w:hAnsiTheme="minorHAnsi" w:cstheme="minorHAnsi"/>
          <w:b/>
          <w:bCs/>
        </w:rPr>
        <w:t>C</w:t>
      </w:r>
      <w:r w:rsidR="00553FA1" w:rsidRPr="009A7736">
        <w:rPr>
          <w:rFonts w:asciiTheme="minorHAnsi" w:hAnsiTheme="minorHAnsi" w:cstheme="minorHAnsi"/>
          <w:b/>
          <w:bCs/>
        </w:rPr>
        <w:t xml:space="preserve">ompliance to </w:t>
      </w:r>
      <w:r w:rsidR="00421F12" w:rsidRPr="009A7736">
        <w:rPr>
          <w:rFonts w:asciiTheme="minorHAnsi" w:hAnsiTheme="minorHAnsi" w:cstheme="minorHAnsi"/>
          <w:b/>
          <w:bCs/>
        </w:rPr>
        <w:t>S</w:t>
      </w:r>
      <w:r w:rsidR="008F10F6" w:rsidRPr="009A7736">
        <w:rPr>
          <w:rFonts w:asciiTheme="minorHAnsi" w:hAnsiTheme="minorHAnsi" w:cstheme="minorHAnsi"/>
          <w:b/>
          <w:bCs/>
        </w:rPr>
        <w:t>pecification</w:t>
      </w:r>
    </w:p>
    <w:p w14:paraId="2D6C77A6" w14:textId="77777777" w:rsidR="004F0B00" w:rsidRPr="004735FC" w:rsidRDefault="004F0B00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7088"/>
        <w:gridCol w:w="7087"/>
      </w:tblGrid>
      <w:tr w:rsidR="00B10463" w:rsidRPr="004735FC" w14:paraId="7C8BC4BB" w14:textId="77777777" w:rsidTr="00844ECB">
        <w:tc>
          <w:tcPr>
            <w:tcW w:w="7088" w:type="dxa"/>
          </w:tcPr>
          <w:p w14:paraId="3536DA52" w14:textId="7FFDF9B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  <w:r w:rsidRPr="004735FC">
              <w:rPr>
                <w:rFonts w:asciiTheme="minorHAnsi" w:hAnsiTheme="minorHAnsi" w:cstheme="minorHAnsi"/>
              </w:rPr>
              <w:t xml:space="preserve">Tenderer </w:t>
            </w:r>
            <w:r w:rsidR="008B1158">
              <w:rPr>
                <w:rFonts w:asciiTheme="minorHAnsi" w:hAnsiTheme="minorHAnsi" w:cstheme="minorHAnsi"/>
              </w:rPr>
              <w:t>Organisation</w:t>
            </w:r>
            <w:r w:rsidR="00464A71">
              <w:rPr>
                <w:rFonts w:asciiTheme="minorHAnsi" w:hAnsiTheme="minorHAnsi" w:cstheme="minorHAnsi"/>
              </w:rPr>
              <w:t xml:space="preserve"> </w:t>
            </w:r>
            <w:r w:rsidRPr="004735FC">
              <w:rPr>
                <w:rFonts w:asciiTheme="minorHAnsi" w:hAnsiTheme="minorHAnsi" w:cstheme="minorHAnsi"/>
              </w:rPr>
              <w:t>Name</w:t>
            </w:r>
          </w:p>
          <w:p w14:paraId="14624C6A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1A1A4312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F10F6" w:rsidRPr="004735FC" w14:paraId="22F34BDD" w14:textId="77777777" w:rsidTr="00844ECB">
        <w:tc>
          <w:tcPr>
            <w:tcW w:w="7088" w:type="dxa"/>
          </w:tcPr>
          <w:p w14:paraId="190726CF" w14:textId="0FA4DE54" w:rsidR="008F10F6" w:rsidRPr="004735FC" w:rsidRDefault="00065565" w:rsidP="008F10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Equipment</w:t>
            </w:r>
            <w:r w:rsidR="008F10F6" w:rsidRPr="004735FC">
              <w:rPr>
                <w:rFonts w:asciiTheme="minorHAnsi" w:hAnsiTheme="minorHAnsi" w:cstheme="minorHAnsi"/>
              </w:rPr>
              <w:t xml:space="preserve"> Proposed (</w:t>
            </w:r>
            <w:r w:rsidR="003F1D4F">
              <w:rPr>
                <w:rFonts w:asciiTheme="minorHAnsi" w:hAnsiTheme="minorHAnsi" w:cstheme="minorHAnsi"/>
              </w:rPr>
              <w:t>M</w:t>
            </w:r>
            <w:r w:rsidR="008F10F6" w:rsidRPr="004735FC">
              <w:rPr>
                <w:rFonts w:asciiTheme="minorHAnsi" w:hAnsiTheme="minorHAnsi" w:cstheme="minorHAnsi"/>
              </w:rPr>
              <w:t>ake/</w:t>
            </w:r>
            <w:r w:rsidR="003F1D4F">
              <w:rPr>
                <w:rFonts w:asciiTheme="minorHAnsi" w:hAnsiTheme="minorHAnsi" w:cstheme="minorHAnsi"/>
              </w:rPr>
              <w:t>M</w:t>
            </w:r>
            <w:r w:rsidR="008F10F6" w:rsidRPr="004735FC">
              <w:rPr>
                <w:rFonts w:asciiTheme="minorHAnsi" w:hAnsiTheme="minorHAnsi" w:cstheme="minorHAnsi"/>
              </w:rPr>
              <w:t>odel/</w:t>
            </w:r>
            <w:r w:rsidR="003F1D4F">
              <w:rPr>
                <w:rFonts w:asciiTheme="minorHAnsi" w:hAnsiTheme="minorHAnsi" w:cstheme="minorHAnsi"/>
              </w:rPr>
              <w:t>V</w:t>
            </w:r>
            <w:r w:rsidR="008F10F6" w:rsidRPr="004735FC">
              <w:rPr>
                <w:rFonts w:asciiTheme="minorHAnsi" w:hAnsiTheme="minorHAnsi" w:cstheme="minorHAnsi"/>
              </w:rPr>
              <w:t>ariant)</w:t>
            </w:r>
          </w:p>
          <w:p w14:paraId="426883D4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E96316F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AB21D46" w14:textId="77777777" w:rsidR="008F10F6" w:rsidRPr="004735FC" w:rsidRDefault="008F10F6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1275"/>
        <w:gridCol w:w="5216"/>
        <w:gridCol w:w="1021"/>
      </w:tblGrid>
      <w:tr w:rsidR="007F6F6E" w:rsidRPr="004735FC" w14:paraId="28AD7529" w14:textId="218829A6" w:rsidTr="005757EE">
        <w:tc>
          <w:tcPr>
            <w:tcW w:w="993" w:type="dxa"/>
            <w:shd w:val="clear" w:color="auto" w:fill="FBD4B4" w:themeFill="accent6" w:themeFillTint="66"/>
          </w:tcPr>
          <w:p w14:paraId="4E19E4EA" w14:textId="7777777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bookmarkStart w:id="0" w:name="_Hlk211249652"/>
            <w:bookmarkStart w:id="1" w:name="_Hlk171599575"/>
            <w:r w:rsidRPr="004735FC">
              <w:rPr>
                <w:rFonts w:asciiTheme="minorHAnsi" w:hAnsiTheme="minorHAnsi" w:cstheme="minorHAnsi"/>
                <w:b/>
              </w:rPr>
              <w:t>Tender Ref</w:t>
            </w:r>
          </w:p>
        </w:tc>
        <w:tc>
          <w:tcPr>
            <w:tcW w:w="5670" w:type="dxa"/>
            <w:shd w:val="clear" w:color="auto" w:fill="FBD4B4" w:themeFill="accent6" w:themeFillTint="66"/>
          </w:tcPr>
          <w:p w14:paraId="526FC0B8" w14:textId="640466C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Specification/Requirement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24413946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Compliant</w:t>
            </w:r>
          </w:p>
          <w:p w14:paraId="753EF184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Yes/No</w:t>
            </w:r>
          </w:p>
        </w:tc>
        <w:tc>
          <w:tcPr>
            <w:tcW w:w="5216" w:type="dxa"/>
            <w:shd w:val="clear" w:color="auto" w:fill="FBD4B4" w:themeFill="accent6" w:themeFillTint="66"/>
          </w:tcPr>
          <w:p w14:paraId="0AC452E9" w14:textId="2D6C3BEB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Notes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A4A0A">
              <w:rPr>
                <w:rFonts w:asciiTheme="minorHAnsi" w:hAnsiTheme="minorHAnsi" w:cstheme="minorHAnsi"/>
                <w:bCs/>
              </w:rPr>
              <w:t>(please provide any additional information in support of the equipment offered)</w:t>
            </w:r>
          </w:p>
        </w:tc>
        <w:tc>
          <w:tcPr>
            <w:tcW w:w="1021" w:type="dxa"/>
            <w:shd w:val="clear" w:color="auto" w:fill="FBD4B4" w:themeFill="accent6" w:themeFillTint="66"/>
          </w:tcPr>
          <w:p w14:paraId="7FB2781A" w14:textId="44C4D18E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IFI Use</w:t>
            </w:r>
          </w:p>
        </w:tc>
      </w:tr>
      <w:tr w:rsidR="00E71226" w:rsidRPr="004735FC" w14:paraId="6CD035F8" w14:textId="77777777" w:rsidTr="00A80362">
        <w:tc>
          <w:tcPr>
            <w:tcW w:w="14175" w:type="dxa"/>
            <w:gridSpan w:val="5"/>
            <w:shd w:val="clear" w:color="auto" w:fill="D9D9D9" w:themeFill="background1" w:themeFillShade="D9"/>
          </w:tcPr>
          <w:p w14:paraId="11F48648" w14:textId="5FCE5646" w:rsidR="00E71226" w:rsidRPr="004735FC" w:rsidRDefault="00E71226" w:rsidP="0005515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Key Elements</w:t>
            </w:r>
          </w:p>
        </w:tc>
      </w:tr>
      <w:bookmarkEnd w:id="0"/>
      <w:bookmarkEnd w:id="1"/>
      <w:tr w:rsidR="0005515D" w:rsidRPr="004735FC" w14:paraId="3E72D192" w14:textId="1231E5A1" w:rsidTr="003C52D9">
        <w:tc>
          <w:tcPr>
            <w:tcW w:w="993" w:type="dxa"/>
          </w:tcPr>
          <w:p w14:paraId="2174686F" w14:textId="5DFB2F6E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</w:t>
            </w:r>
          </w:p>
          <w:p w14:paraId="09D72931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2B37" w14:textId="4912B7AE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A minimum zoom range of 20x with a maximum range of 70x</w:t>
            </w:r>
          </w:p>
        </w:tc>
        <w:tc>
          <w:tcPr>
            <w:tcW w:w="1275" w:type="dxa"/>
            <w:vAlign w:val="center"/>
          </w:tcPr>
          <w:p w14:paraId="37EF976D" w14:textId="77E83643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90FE25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F43196C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515D" w:rsidRPr="004735FC" w14:paraId="0BD05705" w14:textId="1D8C5209" w:rsidTr="003C52D9">
        <w:trPr>
          <w:trHeight w:val="655"/>
        </w:trPr>
        <w:tc>
          <w:tcPr>
            <w:tcW w:w="993" w:type="dxa"/>
          </w:tcPr>
          <w:p w14:paraId="25BE4D94" w14:textId="10B2EF60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2</w:t>
            </w:r>
          </w:p>
          <w:p w14:paraId="579C4E46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BF67" w14:textId="7810F932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Straight eyepiece</w:t>
            </w:r>
          </w:p>
        </w:tc>
        <w:tc>
          <w:tcPr>
            <w:tcW w:w="1275" w:type="dxa"/>
            <w:vAlign w:val="center"/>
          </w:tcPr>
          <w:p w14:paraId="4D82A271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279EA298" w14:textId="59D24485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B33F039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515D" w:rsidRPr="004735FC" w14:paraId="7F3D6CD5" w14:textId="02BD2A47" w:rsidTr="003C52D9">
        <w:tc>
          <w:tcPr>
            <w:tcW w:w="993" w:type="dxa"/>
          </w:tcPr>
          <w:p w14:paraId="463F9C4F" w14:textId="013452BA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3</w:t>
            </w:r>
          </w:p>
          <w:p w14:paraId="115C4ED4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E379" w14:textId="0E4147BB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Effective lens diameter of at least 95mm – 115mm</w:t>
            </w:r>
          </w:p>
        </w:tc>
        <w:tc>
          <w:tcPr>
            <w:tcW w:w="1275" w:type="dxa"/>
            <w:vAlign w:val="center"/>
          </w:tcPr>
          <w:p w14:paraId="104B653D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7778531" w14:textId="6B6F2EEC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E0B9A2B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515D" w:rsidRPr="004735FC" w14:paraId="4914C49B" w14:textId="070A5CAF" w:rsidTr="003C52D9">
        <w:tc>
          <w:tcPr>
            <w:tcW w:w="993" w:type="dxa"/>
          </w:tcPr>
          <w:p w14:paraId="7F663011" w14:textId="0E4EFC15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4</w:t>
            </w:r>
          </w:p>
          <w:p w14:paraId="78E4D587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6C0C" w14:textId="5EDBAF65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 xml:space="preserve">The optics must be capable of long-range visibility and sharp image rendition across the entire field of view; bright high contrast images are essential especially in difficult weather and light conditions </w:t>
            </w:r>
          </w:p>
        </w:tc>
        <w:tc>
          <w:tcPr>
            <w:tcW w:w="1275" w:type="dxa"/>
            <w:vAlign w:val="center"/>
          </w:tcPr>
          <w:p w14:paraId="6A0DE318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1CE0EA6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339247F8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515D" w:rsidRPr="004735FC" w14:paraId="1CF2A549" w14:textId="3F5AB2A0" w:rsidTr="003C52D9">
        <w:tc>
          <w:tcPr>
            <w:tcW w:w="993" w:type="dxa"/>
          </w:tcPr>
          <w:p w14:paraId="3CC74108" w14:textId="5A748A5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97C3" w14:textId="58EFD43B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 xml:space="preserve">Light transmission of at least 86% - 88% is required </w:t>
            </w:r>
          </w:p>
        </w:tc>
        <w:tc>
          <w:tcPr>
            <w:tcW w:w="1275" w:type="dxa"/>
            <w:vAlign w:val="center"/>
          </w:tcPr>
          <w:p w14:paraId="54C8F519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F1D93AB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  <w:p w14:paraId="4CB6D412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5836D2F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05515D" w:rsidRPr="004735FC" w14:paraId="751AC6B3" w14:textId="7FF67C13" w:rsidTr="003C52D9">
        <w:tc>
          <w:tcPr>
            <w:tcW w:w="993" w:type="dxa"/>
            <w:shd w:val="clear" w:color="auto" w:fill="FFFFFF" w:themeFill="background1"/>
          </w:tcPr>
          <w:p w14:paraId="3349D8DA" w14:textId="53C4539D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6</w:t>
            </w:r>
          </w:p>
          <w:p w14:paraId="23BBA6D5" w14:textId="7D26B184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E12" w14:textId="3B01853D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A scratchproof/treated lens and protective eyepiece coating is required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5DECE9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shd w:val="clear" w:color="auto" w:fill="FFFFFF" w:themeFill="background1"/>
          </w:tcPr>
          <w:p w14:paraId="7656A592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2E02F391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65118B65" w14:textId="15024444" w:rsidTr="003C52D9">
        <w:tc>
          <w:tcPr>
            <w:tcW w:w="993" w:type="dxa"/>
          </w:tcPr>
          <w:p w14:paraId="1F45BA30" w14:textId="0510C003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7</w:t>
            </w:r>
          </w:p>
          <w:p w14:paraId="51049256" w14:textId="78FE6B28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1096" w14:textId="63ECC6FF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There should be no difference in field of view between spectacle wearers and other users</w:t>
            </w:r>
          </w:p>
        </w:tc>
        <w:tc>
          <w:tcPr>
            <w:tcW w:w="1275" w:type="dxa"/>
            <w:vAlign w:val="center"/>
          </w:tcPr>
          <w:p w14:paraId="1A230863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D0572CA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30194F6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283C8717" w14:textId="7C31ABC7" w:rsidTr="003C52D9">
        <w:tc>
          <w:tcPr>
            <w:tcW w:w="993" w:type="dxa"/>
          </w:tcPr>
          <w:p w14:paraId="2A89C000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8</w:t>
            </w:r>
          </w:p>
          <w:p w14:paraId="1E29730A" w14:textId="5361DBEF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0353" w14:textId="136E22F4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Exterior body of scope must be of non-slip design for use in adverse weather conditions</w:t>
            </w:r>
          </w:p>
        </w:tc>
        <w:tc>
          <w:tcPr>
            <w:tcW w:w="1275" w:type="dxa"/>
            <w:vAlign w:val="center"/>
          </w:tcPr>
          <w:p w14:paraId="219F65F0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B167968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897E163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589CF089" w14:textId="4065CF7C" w:rsidTr="003C52D9">
        <w:tc>
          <w:tcPr>
            <w:tcW w:w="993" w:type="dxa"/>
          </w:tcPr>
          <w:p w14:paraId="2C272A9F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9</w:t>
            </w:r>
          </w:p>
          <w:p w14:paraId="35173E05" w14:textId="6C3F4A25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164A" w14:textId="3C4563B0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 xml:space="preserve">A submersion capability of 4m is required as the scopes will be used in and around water. In addition, be </w:t>
            </w:r>
            <w:r w:rsidRPr="002B08C8">
              <w:rPr>
                <w:rFonts w:asciiTheme="minorHAnsi" w:hAnsiTheme="minorHAnsi" w:cstheme="minorHAnsi"/>
              </w:rPr>
              <w:lastRenderedPageBreak/>
              <w:t>waterproof to 400mbar of pressure and resistant to internal fogging</w:t>
            </w:r>
          </w:p>
        </w:tc>
        <w:tc>
          <w:tcPr>
            <w:tcW w:w="1275" w:type="dxa"/>
            <w:vAlign w:val="center"/>
          </w:tcPr>
          <w:p w14:paraId="0C6AF1DF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CDBB72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CD5B00D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3316EFAB" w14:textId="4E42F35B" w:rsidTr="003C52D9">
        <w:tc>
          <w:tcPr>
            <w:tcW w:w="993" w:type="dxa"/>
            <w:tcBorders>
              <w:bottom w:val="single" w:sz="4" w:space="0" w:color="auto"/>
            </w:tcBorders>
          </w:tcPr>
          <w:p w14:paraId="507A0B90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10</w:t>
            </w:r>
          </w:p>
          <w:p w14:paraId="17C495CF" w14:textId="1D645573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D819" w14:textId="363296CB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 xml:space="preserve">A </w:t>
            </w:r>
            <w:proofErr w:type="gramStart"/>
            <w:r w:rsidRPr="002B08C8">
              <w:rPr>
                <w:rFonts w:asciiTheme="minorHAnsi" w:hAnsiTheme="minorHAnsi" w:cstheme="minorHAnsi"/>
              </w:rPr>
              <w:t>ten year</w:t>
            </w:r>
            <w:proofErr w:type="gramEnd"/>
            <w:r w:rsidRPr="002B08C8">
              <w:rPr>
                <w:rFonts w:asciiTheme="minorHAnsi" w:hAnsiTheme="minorHAnsi" w:cstheme="minorHAnsi"/>
              </w:rPr>
              <w:t xml:space="preserve"> warranty is required.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D76363C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bottom w:val="single" w:sz="4" w:space="0" w:color="auto"/>
            </w:tcBorders>
          </w:tcPr>
          <w:p w14:paraId="6B0B7F13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97ECEC2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5472A2E6" w14:textId="5B810C5D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9CA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11</w:t>
            </w:r>
          </w:p>
          <w:p w14:paraId="11F53F07" w14:textId="792BB172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A319" w14:textId="3686838E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The unit must be light weight and of rugged design. Size and transport dimensions are important factors.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A85C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A6B0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C42E05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05515D" w:rsidRPr="004735FC" w14:paraId="57F6685E" w14:textId="0BAA19F0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C38D" w14:textId="77777777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12</w:t>
            </w:r>
          </w:p>
          <w:p w14:paraId="4CE04026" w14:textId="5D429A90" w:rsidR="0005515D" w:rsidRPr="004735FC" w:rsidRDefault="0005515D" w:rsidP="0005515D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CF8A" w14:textId="5EC64CEC" w:rsidR="0005515D" w:rsidRPr="002B08C8" w:rsidRDefault="0005515D" w:rsidP="0005515D">
            <w:pPr>
              <w:rPr>
                <w:rFonts w:asciiTheme="minorHAnsi" w:hAnsiTheme="minorHAnsi" w:cstheme="minorHAnsi"/>
              </w:rPr>
            </w:pPr>
            <w:r w:rsidRPr="002B08C8">
              <w:rPr>
                <w:rFonts w:asciiTheme="minorHAnsi" w:hAnsiTheme="minorHAnsi" w:cstheme="minorHAnsi"/>
              </w:rPr>
              <w:t>The unit must be user friendly with quick and precise focus adjustment for positive target identification and monitoring.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C3E3" w14:textId="77777777" w:rsidR="0005515D" w:rsidRPr="004735FC" w:rsidRDefault="0005515D" w:rsidP="0005515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C4BE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7B1C4CC" w14:textId="77777777" w:rsidR="0005515D" w:rsidRPr="004735FC" w:rsidRDefault="0005515D" w:rsidP="0005515D">
            <w:pPr>
              <w:rPr>
                <w:rFonts w:asciiTheme="minorHAnsi" w:hAnsiTheme="minorHAnsi" w:cstheme="minorHAnsi"/>
              </w:rPr>
            </w:pPr>
          </w:p>
        </w:tc>
      </w:tr>
      <w:tr w:rsidR="00E71226" w:rsidRPr="004735FC" w14:paraId="118ED3E4" w14:textId="77777777" w:rsidTr="00A80362"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869855" w14:textId="6241CCAA" w:rsidR="00E71226" w:rsidRPr="00E71226" w:rsidRDefault="00E71226" w:rsidP="002719B4">
            <w:pPr>
              <w:rPr>
                <w:rFonts w:asciiTheme="minorHAnsi" w:hAnsiTheme="minorHAnsi" w:cstheme="minorHAnsi"/>
                <w:b/>
                <w:bCs/>
              </w:rPr>
            </w:pPr>
            <w:r w:rsidRPr="00E71226">
              <w:rPr>
                <w:rFonts w:asciiTheme="minorHAnsi" w:hAnsiTheme="minorHAnsi" w:cstheme="minorHAnsi"/>
                <w:b/>
                <w:bCs/>
              </w:rPr>
              <w:t>Accessories</w:t>
            </w:r>
          </w:p>
        </w:tc>
      </w:tr>
      <w:tr w:rsidR="00394187" w:rsidRPr="004735FC" w14:paraId="0442BCAF" w14:textId="3D6C3FCF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F1A4" w14:textId="77777777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13</w:t>
            </w:r>
          </w:p>
          <w:p w14:paraId="230EB298" w14:textId="628E742B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3FE6" w14:textId="411274C9" w:rsidR="00394187" w:rsidRPr="008779C9" w:rsidRDefault="00394187" w:rsidP="008779C9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>Carrying, protective case must be practical for field operations and offer a degree of protection for the unit.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0363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CF2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CD8CF5F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  <w:tr w:rsidR="00394187" w:rsidRPr="004735FC" w14:paraId="2E59E0FC" w14:textId="4F4E99E3" w:rsidTr="003C52D9">
        <w:tc>
          <w:tcPr>
            <w:tcW w:w="993" w:type="dxa"/>
            <w:tcBorders>
              <w:top w:val="single" w:sz="4" w:space="0" w:color="auto"/>
            </w:tcBorders>
          </w:tcPr>
          <w:p w14:paraId="63D9DD1C" w14:textId="77777777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14</w:t>
            </w:r>
          </w:p>
          <w:p w14:paraId="0F4D44F8" w14:textId="6A189882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84D5" w14:textId="07101683" w:rsidR="00394187" w:rsidRPr="002719B4" w:rsidRDefault="00394187" w:rsidP="00394187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 xml:space="preserve">The legs of the tripod must be made of </w:t>
            </w:r>
            <w:r w:rsidR="008779C9" w:rsidRPr="008779C9">
              <w:rPr>
                <w:rFonts w:asciiTheme="minorHAnsi" w:hAnsiTheme="minorHAnsi" w:cstheme="minorHAnsi"/>
              </w:rPr>
              <w:t>carbon and</w:t>
            </w:r>
            <w:r w:rsidRPr="008779C9">
              <w:rPr>
                <w:rFonts w:asciiTheme="minorHAnsi" w:hAnsiTheme="minorHAnsi" w:cstheme="minorHAnsi"/>
              </w:rPr>
              <w:t xml:space="preserve"> be capable of rapid adjustment and compact for ease of transport. The tripod head should allow for panning and tilting with ease.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C03B5B3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</w:tcBorders>
          </w:tcPr>
          <w:p w14:paraId="255E5119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5727E8C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  <w:tr w:rsidR="00394187" w:rsidRPr="004735FC" w14:paraId="73757267" w14:textId="0376D418" w:rsidTr="008779C9">
        <w:tc>
          <w:tcPr>
            <w:tcW w:w="993" w:type="dxa"/>
          </w:tcPr>
          <w:p w14:paraId="1E7C895E" w14:textId="77777777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15</w:t>
            </w:r>
          </w:p>
          <w:p w14:paraId="6885E79D" w14:textId="230A1349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5024" w14:textId="1E9E0B61" w:rsidR="00394187" w:rsidRPr="002719B4" w:rsidRDefault="00394187" w:rsidP="00394187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>Camera adaptor to enable attachment of cameras</w:t>
            </w:r>
          </w:p>
        </w:tc>
        <w:tc>
          <w:tcPr>
            <w:tcW w:w="1275" w:type="dxa"/>
            <w:vAlign w:val="center"/>
          </w:tcPr>
          <w:p w14:paraId="23F67AAD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1CD1397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B35658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  <w:tr w:rsidR="00394187" w:rsidRPr="004735FC" w14:paraId="10692107" w14:textId="6FFC98D1" w:rsidTr="008779C9">
        <w:tc>
          <w:tcPr>
            <w:tcW w:w="993" w:type="dxa"/>
          </w:tcPr>
          <w:p w14:paraId="0A5C8B5B" w14:textId="77777777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16</w:t>
            </w:r>
          </w:p>
          <w:p w14:paraId="7BB2BE7E" w14:textId="177D6CB2" w:rsidR="00394187" w:rsidRPr="004735FC" w:rsidRDefault="00394187" w:rsidP="00394187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E954" w14:textId="30274F0C" w:rsidR="00394187" w:rsidRPr="002719B4" w:rsidRDefault="00394187" w:rsidP="00394187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>Smart phone adaptor to enable photographs to be taken</w:t>
            </w:r>
          </w:p>
        </w:tc>
        <w:tc>
          <w:tcPr>
            <w:tcW w:w="1275" w:type="dxa"/>
            <w:vAlign w:val="center"/>
          </w:tcPr>
          <w:p w14:paraId="08FDF13E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11C9412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487F6DBB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  <w:tr w:rsidR="00394187" w:rsidRPr="004735FC" w14:paraId="1ACC3CDC" w14:textId="77777777" w:rsidTr="008779C9">
        <w:tc>
          <w:tcPr>
            <w:tcW w:w="993" w:type="dxa"/>
          </w:tcPr>
          <w:p w14:paraId="5C51CD61" w14:textId="3A2C54A0" w:rsidR="00394187" w:rsidRPr="004735FC" w:rsidRDefault="008779C9" w:rsidP="0039418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EF55" w14:textId="6F104BC9" w:rsidR="00394187" w:rsidRPr="002719B4" w:rsidRDefault="00394187" w:rsidP="00394187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>Car window mount/clamp to enable scope to be used from a vehicle</w:t>
            </w:r>
          </w:p>
        </w:tc>
        <w:tc>
          <w:tcPr>
            <w:tcW w:w="1275" w:type="dxa"/>
            <w:vAlign w:val="center"/>
          </w:tcPr>
          <w:p w14:paraId="5B2A7BB3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07D86A7B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479AC1B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  <w:tr w:rsidR="00394187" w:rsidRPr="004735FC" w14:paraId="3DE1DA4D" w14:textId="77777777" w:rsidTr="008779C9">
        <w:tc>
          <w:tcPr>
            <w:tcW w:w="993" w:type="dxa"/>
          </w:tcPr>
          <w:p w14:paraId="4B90E59E" w14:textId="014EF510" w:rsidR="00394187" w:rsidRPr="004735FC" w:rsidRDefault="008779C9" w:rsidP="00394187">
            <w:pPr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C0EF" w14:textId="5F384259" w:rsidR="00394187" w:rsidRPr="002719B4" w:rsidRDefault="00394187" w:rsidP="00394187">
            <w:pPr>
              <w:rPr>
                <w:rFonts w:asciiTheme="minorHAnsi" w:hAnsiTheme="minorHAnsi" w:cstheme="minorHAnsi"/>
              </w:rPr>
            </w:pPr>
            <w:r w:rsidRPr="008779C9">
              <w:rPr>
                <w:rFonts w:asciiTheme="minorHAnsi" w:hAnsiTheme="minorHAnsi" w:cstheme="minorHAnsi"/>
              </w:rPr>
              <w:t>Repair and maintenance of equipment and goods purchased through this framework agreement</w:t>
            </w:r>
          </w:p>
        </w:tc>
        <w:tc>
          <w:tcPr>
            <w:tcW w:w="1275" w:type="dxa"/>
            <w:vAlign w:val="center"/>
          </w:tcPr>
          <w:p w14:paraId="0D873ED5" w14:textId="77777777" w:rsidR="00394187" w:rsidRPr="004735FC" w:rsidRDefault="00394187" w:rsidP="0039418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8823917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56D4D450" w14:textId="77777777" w:rsidR="00394187" w:rsidRPr="004735FC" w:rsidRDefault="00394187" w:rsidP="00394187">
            <w:pPr>
              <w:rPr>
                <w:rFonts w:asciiTheme="minorHAnsi" w:hAnsiTheme="minorHAnsi" w:cstheme="minorHAnsi"/>
              </w:rPr>
            </w:pPr>
          </w:p>
        </w:tc>
      </w:tr>
    </w:tbl>
    <w:p w14:paraId="243ED242" w14:textId="77777777" w:rsidR="009F12DA" w:rsidRDefault="009F12DA"/>
    <w:p w14:paraId="4827315E" w14:textId="77777777" w:rsidR="00060EEB" w:rsidRPr="004735FC" w:rsidRDefault="00060EEB">
      <w:pPr>
        <w:rPr>
          <w:rFonts w:asciiTheme="minorHAnsi" w:hAnsiTheme="minorHAnsi" w:cstheme="minorHAnsi"/>
        </w:rPr>
      </w:pPr>
    </w:p>
    <w:tbl>
      <w:tblPr>
        <w:tblStyle w:val="TableGrid"/>
        <w:tblW w:w="13609" w:type="dxa"/>
        <w:tblInd w:w="-147" w:type="dxa"/>
        <w:tblLook w:val="04A0" w:firstRow="1" w:lastRow="0" w:firstColumn="1" w:lastColumn="0" w:noHBand="0" w:noVBand="1"/>
      </w:tblPr>
      <w:tblGrid>
        <w:gridCol w:w="7939"/>
        <w:gridCol w:w="5670"/>
      </w:tblGrid>
      <w:tr w:rsidR="00F26F46" w:rsidRPr="004735FC" w14:paraId="6B174DCD" w14:textId="77777777" w:rsidTr="00C60F6D">
        <w:tc>
          <w:tcPr>
            <w:tcW w:w="7939" w:type="dxa"/>
            <w:vAlign w:val="center"/>
          </w:tcPr>
          <w:p w14:paraId="7D8CAF5E" w14:textId="7C2888BD" w:rsidR="00F26F46" w:rsidRPr="004735FC" w:rsidRDefault="00F26F46" w:rsidP="009329B0">
            <w:pPr>
              <w:jc w:val="right"/>
              <w:rPr>
                <w:rFonts w:asciiTheme="minorHAnsi" w:hAnsiTheme="minorHAnsi" w:cstheme="minorHAnsi"/>
              </w:rPr>
            </w:pPr>
            <w:r w:rsidRPr="004735FC">
              <w:rPr>
                <w:rFonts w:asciiTheme="minorHAnsi" w:hAnsiTheme="minorHAnsi" w:cstheme="minorHAnsi"/>
              </w:rPr>
              <w:t xml:space="preserve">Please state the maximum delivery lead time in </w:t>
            </w:r>
            <w:r w:rsidR="004F7A02">
              <w:rPr>
                <w:rFonts w:asciiTheme="minorHAnsi" w:hAnsiTheme="minorHAnsi" w:cstheme="minorHAnsi"/>
              </w:rPr>
              <w:t>days</w:t>
            </w:r>
            <w:r w:rsidR="00FE16E4" w:rsidRPr="004735FC">
              <w:rPr>
                <w:rFonts w:asciiTheme="minorHAnsi" w:hAnsiTheme="minorHAnsi" w:cstheme="minorHAnsi"/>
              </w:rPr>
              <w:t xml:space="preserve"> from award of </w:t>
            </w:r>
            <w:r w:rsidR="00290505" w:rsidRPr="004735FC">
              <w:rPr>
                <w:rFonts w:asciiTheme="minorHAnsi" w:hAnsiTheme="minorHAnsi" w:cstheme="minorHAnsi"/>
              </w:rPr>
              <w:t>contract.</w:t>
            </w:r>
          </w:p>
          <w:p w14:paraId="1930AB3A" w14:textId="77777777" w:rsidR="00F26F46" w:rsidRPr="004735FC" w:rsidRDefault="00F26F46" w:rsidP="009329B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5670" w:type="dxa"/>
          </w:tcPr>
          <w:p w14:paraId="7B259021" w14:textId="77777777" w:rsidR="00F26F46" w:rsidRPr="004735FC" w:rsidRDefault="00F26F46" w:rsidP="009329B0">
            <w:pPr>
              <w:rPr>
                <w:rFonts w:asciiTheme="minorHAnsi" w:hAnsiTheme="minorHAnsi" w:cstheme="minorHAnsi"/>
              </w:rPr>
            </w:pPr>
          </w:p>
        </w:tc>
      </w:tr>
    </w:tbl>
    <w:p w14:paraId="7810AF93" w14:textId="77777777" w:rsidR="00F26F46" w:rsidRPr="004735FC" w:rsidRDefault="00F26F46">
      <w:pPr>
        <w:rPr>
          <w:rFonts w:asciiTheme="minorHAnsi" w:hAnsiTheme="minorHAnsi" w:cstheme="minorHAnsi"/>
        </w:rPr>
      </w:pPr>
    </w:p>
    <w:tbl>
      <w:tblPr>
        <w:tblW w:w="136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5137"/>
        <w:gridCol w:w="2424"/>
        <w:gridCol w:w="4712"/>
      </w:tblGrid>
      <w:tr w:rsidR="00F26F46" w:rsidRPr="004735FC" w14:paraId="73673CCF" w14:textId="77777777" w:rsidTr="00BA4A0A">
        <w:tc>
          <w:tcPr>
            <w:tcW w:w="1384" w:type="dxa"/>
            <w:shd w:val="clear" w:color="auto" w:fill="BFBFBF"/>
          </w:tcPr>
          <w:p w14:paraId="332C8F37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Signed:</w:t>
            </w:r>
          </w:p>
        </w:tc>
        <w:tc>
          <w:tcPr>
            <w:tcW w:w="5137" w:type="dxa"/>
          </w:tcPr>
          <w:p w14:paraId="4F7F11B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8D7601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98D23B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169F545C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lastRenderedPageBreak/>
              <w:t>Position in company:</w:t>
            </w:r>
          </w:p>
        </w:tc>
        <w:tc>
          <w:tcPr>
            <w:tcW w:w="4712" w:type="dxa"/>
          </w:tcPr>
          <w:p w14:paraId="7974081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26F46" w:rsidRPr="004735FC" w14:paraId="2A63BEC6" w14:textId="77777777" w:rsidTr="00BA4A0A">
        <w:trPr>
          <w:trHeight w:val="501"/>
        </w:trPr>
        <w:tc>
          <w:tcPr>
            <w:tcW w:w="1384" w:type="dxa"/>
            <w:shd w:val="clear" w:color="auto" w:fill="BFBFBF"/>
          </w:tcPr>
          <w:p w14:paraId="5A94C51D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Print Name:</w:t>
            </w:r>
          </w:p>
        </w:tc>
        <w:tc>
          <w:tcPr>
            <w:tcW w:w="5137" w:type="dxa"/>
          </w:tcPr>
          <w:p w14:paraId="185AC36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6D060B8B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1BF5D34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40B60C8D" w14:textId="77777777" w:rsidR="00F26F46" w:rsidRPr="004735FC" w:rsidRDefault="00F26F46" w:rsidP="00F26F46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 xml:space="preserve">Date: </w:t>
            </w:r>
          </w:p>
        </w:tc>
        <w:tc>
          <w:tcPr>
            <w:tcW w:w="4712" w:type="dxa"/>
          </w:tcPr>
          <w:p w14:paraId="230C4FF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24DABA6" w14:textId="77777777" w:rsidR="003E3D07" w:rsidRPr="004735FC" w:rsidRDefault="003E3D07">
      <w:pPr>
        <w:rPr>
          <w:rFonts w:asciiTheme="minorHAnsi" w:hAnsiTheme="minorHAnsi" w:cstheme="minorHAnsi"/>
        </w:rPr>
      </w:pPr>
    </w:p>
    <w:sectPr w:rsidR="003E3D07" w:rsidRPr="004735FC" w:rsidSect="006026C8">
      <w:headerReference w:type="default" r:id="rId10"/>
      <w:pgSz w:w="16840" w:h="11907" w:orient="landscape" w:code="9"/>
      <w:pgMar w:top="1134" w:right="1418" w:bottom="99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4C5EB" w14:textId="77777777" w:rsidR="00D53709" w:rsidRDefault="00D53709" w:rsidP="00060EEB">
      <w:r>
        <w:separator/>
      </w:r>
    </w:p>
  </w:endnote>
  <w:endnote w:type="continuationSeparator" w:id="0">
    <w:p w14:paraId="4041E78F" w14:textId="77777777" w:rsidR="00D53709" w:rsidRDefault="00D53709" w:rsidP="0006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485D3" w14:textId="77777777" w:rsidR="00D53709" w:rsidRDefault="00D53709" w:rsidP="00060EEB">
      <w:r>
        <w:separator/>
      </w:r>
    </w:p>
  </w:footnote>
  <w:footnote w:type="continuationSeparator" w:id="0">
    <w:p w14:paraId="0D50848C" w14:textId="77777777" w:rsidR="00D53709" w:rsidRDefault="00D53709" w:rsidP="00060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E870" w14:textId="65BC9E70" w:rsidR="00F76F48" w:rsidRPr="00BD6C75" w:rsidRDefault="00DB33FD" w:rsidP="00662D3C">
    <w:pPr>
      <w:pStyle w:val="Header"/>
      <w:tabs>
        <w:tab w:val="clear" w:pos="4513"/>
        <w:tab w:val="clear" w:pos="9026"/>
      </w:tabs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Appendix A</w:t>
    </w:r>
    <w:r>
      <w:rPr>
        <w:rFonts w:asciiTheme="minorHAnsi" w:hAnsiTheme="minorHAnsi" w:cstheme="minorHAnsi"/>
        <w:sz w:val="22"/>
        <w:szCs w:val="22"/>
      </w:rPr>
      <w:tab/>
    </w:r>
    <w:r w:rsidR="00054573" w:rsidRPr="00BD6C75">
      <w:rPr>
        <w:rFonts w:asciiTheme="minorHAnsi" w:hAnsiTheme="minorHAnsi" w:cstheme="minorHAnsi"/>
        <w:sz w:val="22"/>
        <w:szCs w:val="22"/>
      </w:rPr>
      <w:t xml:space="preserve">Compliance </w:t>
    </w:r>
    <w:r w:rsidR="00054573">
      <w:rPr>
        <w:rFonts w:asciiTheme="minorHAnsi" w:hAnsiTheme="minorHAnsi" w:cstheme="minorHAnsi"/>
        <w:sz w:val="22"/>
        <w:szCs w:val="22"/>
      </w:rPr>
      <w:t xml:space="preserve">to </w:t>
    </w:r>
    <w:r w:rsidR="00F76F48" w:rsidRPr="00BD6C75">
      <w:rPr>
        <w:rFonts w:asciiTheme="minorHAnsi" w:hAnsiTheme="minorHAnsi" w:cstheme="minorHAnsi"/>
        <w:sz w:val="22"/>
        <w:szCs w:val="22"/>
      </w:rPr>
      <w:t xml:space="preserve">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50B"/>
    <w:multiLevelType w:val="hybridMultilevel"/>
    <w:tmpl w:val="3DA2D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31D8"/>
    <w:multiLevelType w:val="multilevel"/>
    <w:tmpl w:val="B7C8FA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8C3D55"/>
    <w:multiLevelType w:val="hybridMultilevel"/>
    <w:tmpl w:val="F95A745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8A6E32AC">
      <w:numFmt w:val="bullet"/>
      <w:lvlText w:val="-"/>
      <w:lvlJc w:val="left"/>
      <w:pPr>
        <w:ind w:left="1660" w:hanging="580"/>
      </w:pPr>
      <w:rPr>
        <w:rFonts w:ascii="Calibri,Bold" w:eastAsiaTheme="minorHAnsi" w:hAnsi="Calibri,Bold" w:cs="Calibri,Bold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95CEF"/>
    <w:multiLevelType w:val="hybridMultilevel"/>
    <w:tmpl w:val="2CFE6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347A65"/>
    <w:multiLevelType w:val="multilevel"/>
    <w:tmpl w:val="8D2C4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571C96"/>
    <w:multiLevelType w:val="hybridMultilevel"/>
    <w:tmpl w:val="8E0E4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C7DB5"/>
    <w:multiLevelType w:val="multilevel"/>
    <w:tmpl w:val="97F4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783125"/>
    <w:multiLevelType w:val="multilevel"/>
    <w:tmpl w:val="1E3E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0C9474F"/>
    <w:multiLevelType w:val="multilevel"/>
    <w:tmpl w:val="D5689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45A0C20"/>
    <w:multiLevelType w:val="multilevel"/>
    <w:tmpl w:val="8FE8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5978506">
    <w:abstractNumId w:val="0"/>
  </w:num>
  <w:num w:numId="2" w16cid:durableId="1040939228">
    <w:abstractNumId w:val="5"/>
  </w:num>
  <w:num w:numId="3" w16cid:durableId="343675120">
    <w:abstractNumId w:val="3"/>
  </w:num>
  <w:num w:numId="4" w16cid:durableId="1435132923">
    <w:abstractNumId w:val="8"/>
  </w:num>
  <w:num w:numId="5" w16cid:durableId="1682320963">
    <w:abstractNumId w:val="4"/>
  </w:num>
  <w:num w:numId="6" w16cid:durableId="628707328">
    <w:abstractNumId w:val="1"/>
  </w:num>
  <w:num w:numId="7" w16cid:durableId="1495342942">
    <w:abstractNumId w:val="6"/>
  </w:num>
  <w:num w:numId="8" w16cid:durableId="286278095">
    <w:abstractNumId w:val="9"/>
  </w:num>
  <w:num w:numId="9" w16cid:durableId="1479106218">
    <w:abstractNumId w:val="7"/>
  </w:num>
  <w:num w:numId="10" w16cid:durableId="848064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F6"/>
    <w:rsid w:val="000269A1"/>
    <w:rsid w:val="0003040F"/>
    <w:rsid w:val="00036A9A"/>
    <w:rsid w:val="000436B8"/>
    <w:rsid w:val="00043C4C"/>
    <w:rsid w:val="000500ED"/>
    <w:rsid w:val="00054573"/>
    <w:rsid w:val="00054727"/>
    <w:rsid w:val="0005515D"/>
    <w:rsid w:val="00060EEB"/>
    <w:rsid w:val="00065565"/>
    <w:rsid w:val="0007000A"/>
    <w:rsid w:val="00072911"/>
    <w:rsid w:val="00075E20"/>
    <w:rsid w:val="000927F9"/>
    <w:rsid w:val="00097A87"/>
    <w:rsid w:val="000B3CCC"/>
    <w:rsid w:val="000C1F15"/>
    <w:rsid w:val="000C2CFB"/>
    <w:rsid w:val="000D3B64"/>
    <w:rsid w:val="000D6330"/>
    <w:rsid w:val="000E1002"/>
    <w:rsid w:val="000E6C5B"/>
    <w:rsid w:val="000F3617"/>
    <w:rsid w:val="000F796C"/>
    <w:rsid w:val="001044A4"/>
    <w:rsid w:val="0010455D"/>
    <w:rsid w:val="00111303"/>
    <w:rsid w:val="001137A8"/>
    <w:rsid w:val="00130017"/>
    <w:rsid w:val="00130A66"/>
    <w:rsid w:val="001407E9"/>
    <w:rsid w:val="00156F66"/>
    <w:rsid w:val="001634C0"/>
    <w:rsid w:val="00173F0A"/>
    <w:rsid w:val="00177C57"/>
    <w:rsid w:val="001841FB"/>
    <w:rsid w:val="00187699"/>
    <w:rsid w:val="001A2149"/>
    <w:rsid w:val="001A2FCA"/>
    <w:rsid w:val="001A74DA"/>
    <w:rsid w:val="001B2A31"/>
    <w:rsid w:val="001B366E"/>
    <w:rsid w:val="001B4F89"/>
    <w:rsid w:val="001B62D6"/>
    <w:rsid w:val="001C1193"/>
    <w:rsid w:val="001C5F40"/>
    <w:rsid w:val="001D04AD"/>
    <w:rsid w:val="001D1CCD"/>
    <w:rsid w:val="001F1749"/>
    <w:rsid w:val="001F64E6"/>
    <w:rsid w:val="001F75EE"/>
    <w:rsid w:val="00200E57"/>
    <w:rsid w:val="00203F8D"/>
    <w:rsid w:val="00204D77"/>
    <w:rsid w:val="002363FA"/>
    <w:rsid w:val="0026081D"/>
    <w:rsid w:val="002675D6"/>
    <w:rsid w:val="002719B4"/>
    <w:rsid w:val="00290505"/>
    <w:rsid w:val="00291CED"/>
    <w:rsid w:val="00297D41"/>
    <w:rsid w:val="002A15E6"/>
    <w:rsid w:val="002B022F"/>
    <w:rsid w:val="002B08C8"/>
    <w:rsid w:val="002B29CE"/>
    <w:rsid w:val="002B4D7A"/>
    <w:rsid w:val="002C2280"/>
    <w:rsid w:val="002C3CFE"/>
    <w:rsid w:val="002D15B4"/>
    <w:rsid w:val="002D42C2"/>
    <w:rsid w:val="002D50DB"/>
    <w:rsid w:val="002E1121"/>
    <w:rsid w:val="002E3870"/>
    <w:rsid w:val="002E3B54"/>
    <w:rsid w:val="002E7B7F"/>
    <w:rsid w:val="002F2486"/>
    <w:rsid w:val="002F5105"/>
    <w:rsid w:val="00301461"/>
    <w:rsid w:val="00302C42"/>
    <w:rsid w:val="00310BF8"/>
    <w:rsid w:val="00320181"/>
    <w:rsid w:val="00336A05"/>
    <w:rsid w:val="00337849"/>
    <w:rsid w:val="00346CFE"/>
    <w:rsid w:val="003712E9"/>
    <w:rsid w:val="00372C9F"/>
    <w:rsid w:val="00372EF3"/>
    <w:rsid w:val="00375751"/>
    <w:rsid w:val="00375B30"/>
    <w:rsid w:val="00390963"/>
    <w:rsid w:val="00390D3F"/>
    <w:rsid w:val="00394187"/>
    <w:rsid w:val="003B39C5"/>
    <w:rsid w:val="003C6535"/>
    <w:rsid w:val="003C6EDA"/>
    <w:rsid w:val="003E3D07"/>
    <w:rsid w:val="003E7521"/>
    <w:rsid w:val="003F1D4F"/>
    <w:rsid w:val="004057A7"/>
    <w:rsid w:val="00411C95"/>
    <w:rsid w:val="004201A2"/>
    <w:rsid w:val="00421F12"/>
    <w:rsid w:val="0043090B"/>
    <w:rsid w:val="00436221"/>
    <w:rsid w:val="0045525F"/>
    <w:rsid w:val="00455C4B"/>
    <w:rsid w:val="00463C33"/>
    <w:rsid w:val="00464A71"/>
    <w:rsid w:val="004735FC"/>
    <w:rsid w:val="004737D0"/>
    <w:rsid w:val="00473AAB"/>
    <w:rsid w:val="0047477B"/>
    <w:rsid w:val="00480B2D"/>
    <w:rsid w:val="00485A58"/>
    <w:rsid w:val="00490139"/>
    <w:rsid w:val="0049058C"/>
    <w:rsid w:val="00491059"/>
    <w:rsid w:val="004910CB"/>
    <w:rsid w:val="00497253"/>
    <w:rsid w:val="00497FE8"/>
    <w:rsid w:val="004A74E7"/>
    <w:rsid w:val="004B1433"/>
    <w:rsid w:val="004B4A9B"/>
    <w:rsid w:val="004C324E"/>
    <w:rsid w:val="004C5EED"/>
    <w:rsid w:val="004C7D79"/>
    <w:rsid w:val="004F0B00"/>
    <w:rsid w:val="004F7A02"/>
    <w:rsid w:val="00501808"/>
    <w:rsid w:val="00505CDA"/>
    <w:rsid w:val="00513503"/>
    <w:rsid w:val="00524EAB"/>
    <w:rsid w:val="00525CF6"/>
    <w:rsid w:val="00543AAE"/>
    <w:rsid w:val="005442F5"/>
    <w:rsid w:val="00545456"/>
    <w:rsid w:val="00553FA1"/>
    <w:rsid w:val="0056117A"/>
    <w:rsid w:val="0056763C"/>
    <w:rsid w:val="0057070D"/>
    <w:rsid w:val="005717DF"/>
    <w:rsid w:val="00572196"/>
    <w:rsid w:val="005757EE"/>
    <w:rsid w:val="00575838"/>
    <w:rsid w:val="00585091"/>
    <w:rsid w:val="00587B7C"/>
    <w:rsid w:val="00591620"/>
    <w:rsid w:val="0059278B"/>
    <w:rsid w:val="00594466"/>
    <w:rsid w:val="005959FC"/>
    <w:rsid w:val="00597C46"/>
    <w:rsid w:val="005A7D2E"/>
    <w:rsid w:val="005C2B34"/>
    <w:rsid w:val="005C2F40"/>
    <w:rsid w:val="005D46A3"/>
    <w:rsid w:val="005F13E5"/>
    <w:rsid w:val="005F18DD"/>
    <w:rsid w:val="005F7EF2"/>
    <w:rsid w:val="006026C8"/>
    <w:rsid w:val="00633A86"/>
    <w:rsid w:val="00636127"/>
    <w:rsid w:val="00644C8A"/>
    <w:rsid w:val="0064513C"/>
    <w:rsid w:val="00662105"/>
    <w:rsid w:val="00662D3C"/>
    <w:rsid w:val="00664565"/>
    <w:rsid w:val="00664C62"/>
    <w:rsid w:val="0067694C"/>
    <w:rsid w:val="006812BC"/>
    <w:rsid w:val="006817CC"/>
    <w:rsid w:val="006B0B8D"/>
    <w:rsid w:val="006B6BB3"/>
    <w:rsid w:val="006C01AB"/>
    <w:rsid w:val="006D258B"/>
    <w:rsid w:val="006E0BD7"/>
    <w:rsid w:val="006E2156"/>
    <w:rsid w:val="006E65AE"/>
    <w:rsid w:val="006E7664"/>
    <w:rsid w:val="006F657D"/>
    <w:rsid w:val="007054F3"/>
    <w:rsid w:val="00706E2F"/>
    <w:rsid w:val="007075B6"/>
    <w:rsid w:val="007168D5"/>
    <w:rsid w:val="00731E7D"/>
    <w:rsid w:val="00734D45"/>
    <w:rsid w:val="00745B18"/>
    <w:rsid w:val="00746919"/>
    <w:rsid w:val="00750895"/>
    <w:rsid w:val="00751A43"/>
    <w:rsid w:val="0077018B"/>
    <w:rsid w:val="007A71BE"/>
    <w:rsid w:val="007B16A1"/>
    <w:rsid w:val="007B410A"/>
    <w:rsid w:val="007C305B"/>
    <w:rsid w:val="007C3D60"/>
    <w:rsid w:val="007E1431"/>
    <w:rsid w:val="007F6F6E"/>
    <w:rsid w:val="00806F3B"/>
    <w:rsid w:val="00813533"/>
    <w:rsid w:val="00824C7A"/>
    <w:rsid w:val="008404D3"/>
    <w:rsid w:val="00844ECB"/>
    <w:rsid w:val="008508F9"/>
    <w:rsid w:val="008527FA"/>
    <w:rsid w:val="0085324F"/>
    <w:rsid w:val="00855D6D"/>
    <w:rsid w:val="008618D7"/>
    <w:rsid w:val="0086375B"/>
    <w:rsid w:val="008779C9"/>
    <w:rsid w:val="00891839"/>
    <w:rsid w:val="008B1158"/>
    <w:rsid w:val="008B45D7"/>
    <w:rsid w:val="008B7ED5"/>
    <w:rsid w:val="008C0748"/>
    <w:rsid w:val="008C21AF"/>
    <w:rsid w:val="008D097B"/>
    <w:rsid w:val="008D1A52"/>
    <w:rsid w:val="008D34F3"/>
    <w:rsid w:val="008D50AF"/>
    <w:rsid w:val="008F10F6"/>
    <w:rsid w:val="008F3B54"/>
    <w:rsid w:val="00900F74"/>
    <w:rsid w:val="009028BB"/>
    <w:rsid w:val="00910F83"/>
    <w:rsid w:val="00911165"/>
    <w:rsid w:val="0091125F"/>
    <w:rsid w:val="00911519"/>
    <w:rsid w:val="009238EC"/>
    <w:rsid w:val="009329B0"/>
    <w:rsid w:val="00937165"/>
    <w:rsid w:val="0094080B"/>
    <w:rsid w:val="009448D9"/>
    <w:rsid w:val="009517C5"/>
    <w:rsid w:val="009722FE"/>
    <w:rsid w:val="00973C79"/>
    <w:rsid w:val="00975A7D"/>
    <w:rsid w:val="00990C60"/>
    <w:rsid w:val="009920A2"/>
    <w:rsid w:val="00993EF1"/>
    <w:rsid w:val="009A0E75"/>
    <w:rsid w:val="009A29FB"/>
    <w:rsid w:val="009A7736"/>
    <w:rsid w:val="009C5F19"/>
    <w:rsid w:val="009D1A56"/>
    <w:rsid w:val="009D548F"/>
    <w:rsid w:val="009E0620"/>
    <w:rsid w:val="009E1461"/>
    <w:rsid w:val="009E5F26"/>
    <w:rsid w:val="009E7928"/>
    <w:rsid w:val="009F12DA"/>
    <w:rsid w:val="009F25BC"/>
    <w:rsid w:val="009F546C"/>
    <w:rsid w:val="00A07020"/>
    <w:rsid w:val="00A0731A"/>
    <w:rsid w:val="00A1011C"/>
    <w:rsid w:val="00A1122A"/>
    <w:rsid w:val="00A141A7"/>
    <w:rsid w:val="00A14202"/>
    <w:rsid w:val="00A15825"/>
    <w:rsid w:val="00A16E01"/>
    <w:rsid w:val="00A203D5"/>
    <w:rsid w:val="00A2459F"/>
    <w:rsid w:val="00A26B82"/>
    <w:rsid w:val="00A30BA3"/>
    <w:rsid w:val="00A312F8"/>
    <w:rsid w:val="00A34662"/>
    <w:rsid w:val="00A47166"/>
    <w:rsid w:val="00A6213A"/>
    <w:rsid w:val="00A73409"/>
    <w:rsid w:val="00A77F9C"/>
    <w:rsid w:val="00A80362"/>
    <w:rsid w:val="00A80461"/>
    <w:rsid w:val="00A8283E"/>
    <w:rsid w:val="00A8298F"/>
    <w:rsid w:val="00A82A31"/>
    <w:rsid w:val="00A95195"/>
    <w:rsid w:val="00AC5CC4"/>
    <w:rsid w:val="00AC70D8"/>
    <w:rsid w:val="00AE05BE"/>
    <w:rsid w:val="00AE2822"/>
    <w:rsid w:val="00AE4276"/>
    <w:rsid w:val="00AF5536"/>
    <w:rsid w:val="00B023F1"/>
    <w:rsid w:val="00B0545A"/>
    <w:rsid w:val="00B057E1"/>
    <w:rsid w:val="00B06B17"/>
    <w:rsid w:val="00B10463"/>
    <w:rsid w:val="00B208EA"/>
    <w:rsid w:val="00B22E71"/>
    <w:rsid w:val="00B243F3"/>
    <w:rsid w:val="00B24E93"/>
    <w:rsid w:val="00B543C4"/>
    <w:rsid w:val="00B616D2"/>
    <w:rsid w:val="00B66E57"/>
    <w:rsid w:val="00B71B0D"/>
    <w:rsid w:val="00B774C7"/>
    <w:rsid w:val="00BA4A0A"/>
    <w:rsid w:val="00BB731F"/>
    <w:rsid w:val="00BD0591"/>
    <w:rsid w:val="00BD49A0"/>
    <w:rsid w:val="00BD6C75"/>
    <w:rsid w:val="00BE2E77"/>
    <w:rsid w:val="00BE383C"/>
    <w:rsid w:val="00BE5C62"/>
    <w:rsid w:val="00BF0EBB"/>
    <w:rsid w:val="00BF4BDA"/>
    <w:rsid w:val="00C10224"/>
    <w:rsid w:val="00C178CE"/>
    <w:rsid w:val="00C5143D"/>
    <w:rsid w:val="00C53115"/>
    <w:rsid w:val="00C53DD6"/>
    <w:rsid w:val="00C60F6D"/>
    <w:rsid w:val="00C94C1B"/>
    <w:rsid w:val="00CA796A"/>
    <w:rsid w:val="00CB37A6"/>
    <w:rsid w:val="00CC17F7"/>
    <w:rsid w:val="00CE35C6"/>
    <w:rsid w:val="00CE5990"/>
    <w:rsid w:val="00CF3557"/>
    <w:rsid w:val="00CF52D8"/>
    <w:rsid w:val="00D10987"/>
    <w:rsid w:val="00D10A7D"/>
    <w:rsid w:val="00D110F0"/>
    <w:rsid w:val="00D14C9A"/>
    <w:rsid w:val="00D17F0E"/>
    <w:rsid w:val="00D20457"/>
    <w:rsid w:val="00D20D9D"/>
    <w:rsid w:val="00D254A7"/>
    <w:rsid w:val="00D43FBD"/>
    <w:rsid w:val="00D53709"/>
    <w:rsid w:val="00D62D5B"/>
    <w:rsid w:val="00D63129"/>
    <w:rsid w:val="00D77A31"/>
    <w:rsid w:val="00D908C6"/>
    <w:rsid w:val="00D908F5"/>
    <w:rsid w:val="00DA1AB6"/>
    <w:rsid w:val="00DA264E"/>
    <w:rsid w:val="00DB33FD"/>
    <w:rsid w:val="00DD2374"/>
    <w:rsid w:val="00DE6595"/>
    <w:rsid w:val="00DF62D5"/>
    <w:rsid w:val="00E000A8"/>
    <w:rsid w:val="00E03100"/>
    <w:rsid w:val="00E03F75"/>
    <w:rsid w:val="00E05C36"/>
    <w:rsid w:val="00E22BD7"/>
    <w:rsid w:val="00E36C89"/>
    <w:rsid w:val="00E44184"/>
    <w:rsid w:val="00E51F83"/>
    <w:rsid w:val="00E55431"/>
    <w:rsid w:val="00E57E18"/>
    <w:rsid w:val="00E71226"/>
    <w:rsid w:val="00E916AA"/>
    <w:rsid w:val="00E97FFE"/>
    <w:rsid w:val="00EA591F"/>
    <w:rsid w:val="00EB71AE"/>
    <w:rsid w:val="00EC1167"/>
    <w:rsid w:val="00EC16FF"/>
    <w:rsid w:val="00EC1AF3"/>
    <w:rsid w:val="00EC5130"/>
    <w:rsid w:val="00ED54CB"/>
    <w:rsid w:val="00ED5A01"/>
    <w:rsid w:val="00EF4792"/>
    <w:rsid w:val="00F00DAB"/>
    <w:rsid w:val="00F03C6C"/>
    <w:rsid w:val="00F125BC"/>
    <w:rsid w:val="00F144EA"/>
    <w:rsid w:val="00F15897"/>
    <w:rsid w:val="00F26F46"/>
    <w:rsid w:val="00F320F7"/>
    <w:rsid w:val="00F40A17"/>
    <w:rsid w:val="00F51586"/>
    <w:rsid w:val="00F70003"/>
    <w:rsid w:val="00F7090F"/>
    <w:rsid w:val="00F76F48"/>
    <w:rsid w:val="00F776CA"/>
    <w:rsid w:val="00F91A5E"/>
    <w:rsid w:val="00FA7F9D"/>
    <w:rsid w:val="00FB295C"/>
    <w:rsid w:val="00FB3581"/>
    <w:rsid w:val="00FC5627"/>
    <w:rsid w:val="00FD60E2"/>
    <w:rsid w:val="00FD76A4"/>
    <w:rsid w:val="00FE16E4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0194"/>
  <w15:docId w15:val="{7F6EEF47-6B6E-4FCF-9635-9E68C83A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63129"/>
    <w:pPr>
      <w:keepNext/>
      <w:spacing w:before="280" w:after="80"/>
      <w:outlineLvl w:val="2"/>
    </w:pPr>
    <w:rPr>
      <w:rFonts w:eastAsia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1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091"/>
    <w:pPr>
      <w:spacing w:after="200"/>
      <w:ind w:left="720"/>
      <w:contextualSpacing/>
    </w:pPr>
    <w:rPr>
      <w:rFonts w:ascii="Calibri" w:hAnsi="Calibri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87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01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80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I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808"/>
    <w:rPr>
      <w:kern w:val="2"/>
      <w:sz w:val="20"/>
      <w:szCs w:val="20"/>
      <w:lang w:val="en-IE"/>
      <w14:ligatures w14:val="standardContextual"/>
    </w:rPr>
  </w:style>
  <w:style w:type="paragraph" w:styleId="Revision">
    <w:name w:val="Revision"/>
    <w:hidden/>
    <w:uiPriority w:val="99"/>
    <w:semiHidden/>
    <w:rsid w:val="00026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129"/>
    <w:rPr>
      <w:rFonts w:ascii="Times New Roman" w:hAnsi="Times New Roman" w:cs="Times New Roman"/>
      <w:b/>
      <w:bCs/>
      <w:sz w:val="28"/>
      <w:szCs w:val="28"/>
      <w:lang w:eastAsia="en-GB"/>
    </w:rPr>
  </w:style>
  <w:style w:type="paragraph" w:customStyle="1" w:styleId="xmsonormal">
    <w:name w:val="x_msonormal"/>
    <w:basedOn w:val="Normal"/>
    <w:rsid w:val="00D63129"/>
    <w:rPr>
      <w:rFonts w:ascii="Aptos" w:eastAsiaTheme="minorHAnsi" w:hAnsi="Aptos" w:cs="Apto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536"/>
    <w:pPr>
      <w:spacing w:after="0"/>
    </w:pPr>
    <w:rPr>
      <w:rFonts w:ascii="Times New Roman" w:eastAsia="Times New Roman" w:hAnsi="Times New Roman" w:cs="Times New Roman"/>
      <w:b/>
      <w:bCs/>
      <w:kern w:val="0"/>
      <w:lang w:val="en-GB"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536"/>
    <w:rPr>
      <w:rFonts w:ascii="Times New Roman" w:eastAsia="Times New Roman" w:hAnsi="Times New Roman" w:cs="Times New Roman"/>
      <w:b/>
      <w:bCs/>
      <w:kern w:val="2"/>
      <w:sz w:val="20"/>
      <w:szCs w:val="20"/>
      <w:lang w:val="en-IE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2e82-550d-4d12-a61f-e7ed5673e1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61051635F5E42879805DBF0483594" ma:contentTypeVersion="10" ma:contentTypeDescription="Create a new document." ma:contentTypeScope="" ma:versionID="844d9243bff6ebfcd8dc36b35271c03e">
  <xsd:schema xmlns:xsd="http://www.w3.org/2001/XMLSchema" xmlns:xs="http://www.w3.org/2001/XMLSchema" xmlns:p="http://schemas.microsoft.com/office/2006/metadata/properties" xmlns:ns2="8a012e82-550d-4d12-a61f-e7ed5673e194" targetNamespace="http://schemas.microsoft.com/office/2006/metadata/properties" ma:root="true" ma:fieldsID="74ad46ee78661e5fde3b287182cf8e1b" ns2:_="">
    <xsd:import namespace="8a012e82-550d-4d12-a61f-e7ed5673e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2e82-550d-4d12-a61f-e7ed5673e1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77f7c9-1617-4e4d-8f19-573fa34b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D97BCA-9B06-4352-BE8C-612A0D233C1E}">
  <ds:schemaRefs>
    <ds:schemaRef ds:uri="http://schemas.microsoft.com/office/2006/metadata/properties"/>
    <ds:schemaRef ds:uri="http://schemas.microsoft.com/office/infopath/2007/PartnerControls"/>
    <ds:schemaRef ds:uri="8a012e82-550d-4d12-a61f-e7ed5673e194"/>
  </ds:schemaRefs>
</ds:datastoreItem>
</file>

<file path=customXml/itemProps2.xml><?xml version="1.0" encoding="utf-8"?>
<ds:datastoreItem xmlns:ds="http://schemas.openxmlformats.org/officeDocument/2006/customXml" ds:itemID="{90C662A5-E6EF-4BBC-A2A3-48910C300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012e82-550d-4d12-a61f-e7ed5673e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D684DF-4DB9-4F12-95A9-CC015235D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WWI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Mulligan</dc:creator>
  <cp:lastModifiedBy>Paul Mulligan</cp:lastModifiedBy>
  <cp:revision>12</cp:revision>
  <dcterms:created xsi:type="dcterms:W3CDTF">2026-09-07T09:49:00Z</dcterms:created>
  <dcterms:modified xsi:type="dcterms:W3CDTF">2026-09-07T10:54:00Z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0x010100CEE61051635F5E42879805DBF0483594</vt:lpwstr>
  </property>
  <property fmtid="{D5CDD505-2E9C-101B-9397-08002B2CF9AE}" pid="4" name="MediaServiceImageTags">
    <vt:lpwstr/>
  </property>
</Properties>
</file>