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5FADBA34"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6T00:00:00Z">
            <w:dateFormat w:val="dd/MM/yyyy"/>
            <w:lid w:val="en-IE"/>
            <w:storeMappedDataAs w:val="dateTime"/>
            <w:calendar w:val="gregorian"/>
          </w:date>
        </w:sdtPr>
        <w:sdtEndPr/>
        <w:sdtContent>
          <w:r w:rsidR="003D6A23">
            <w:rPr>
              <w:rFonts w:ascii="Calibri" w:hAnsi="Calibri"/>
              <w:sz w:val="40"/>
              <w:szCs w:val="40"/>
              <w:highlight w:val="lightGray"/>
              <w:lang w:val="en-IE"/>
            </w:rPr>
            <w:t>1</w:t>
          </w:r>
          <w:r w:rsidR="00562054">
            <w:rPr>
              <w:rFonts w:ascii="Calibri" w:hAnsi="Calibri"/>
              <w:sz w:val="40"/>
              <w:szCs w:val="40"/>
              <w:highlight w:val="lightGray"/>
              <w:lang w:val="en-IE"/>
            </w:rPr>
            <w:t>6</w:t>
          </w:r>
          <w:r w:rsidR="003D6A23">
            <w:rPr>
              <w:rFonts w:ascii="Calibri" w:hAnsi="Calibri"/>
              <w:sz w:val="40"/>
              <w:szCs w:val="40"/>
              <w:highlight w:val="lightGray"/>
              <w:lang w:val="en-IE"/>
            </w:rPr>
            <w:t>/09/2026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FF08DF" w:rsidRPr="00FF08DF">
            <w:rPr>
              <w:sz w:val="40"/>
              <w:szCs w:val="40"/>
            </w:rPr>
            <w:t>Emergency Pharmacy Services &amp; Supplies to the Irish Defence Forces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305B16D"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16T00:00:00Z">
            <w:dateFormat w:val="dd/MM/yyyy HH:mm"/>
            <w:lid w:val="en-IE"/>
            <w:storeMappedDataAs w:val="dateTime"/>
            <w:calendar w:val="gregorian"/>
          </w:date>
        </w:sdtPr>
        <w:sdtEndPr/>
        <w:sdtContent>
          <w:r w:rsidR="003D6A23">
            <w:rPr>
              <w:rFonts w:ascii="Calibri" w:hAnsi="Calibri"/>
              <w:sz w:val="40"/>
              <w:szCs w:val="40"/>
              <w:highlight w:val="lightGray"/>
              <w:lang w:val="en-IE"/>
            </w:rPr>
            <w:t>1</w:t>
          </w:r>
          <w:r w:rsidR="00562054">
            <w:rPr>
              <w:rFonts w:ascii="Calibri" w:hAnsi="Calibri"/>
              <w:sz w:val="40"/>
              <w:szCs w:val="40"/>
              <w:highlight w:val="lightGray"/>
              <w:lang w:val="en-IE"/>
            </w:rPr>
            <w:t>6</w:t>
          </w:r>
          <w:r w:rsidR="003D6A23">
            <w:rPr>
              <w:rFonts w:ascii="Calibri" w:hAnsi="Calibri"/>
              <w:sz w:val="40"/>
              <w:szCs w:val="40"/>
              <w:highlight w:val="lightGray"/>
              <w:lang w:val="en-IE"/>
            </w:rPr>
            <w:t>/10/2026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562054"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6BE6FF37" w:rsidR="003C0FB1" w:rsidRDefault="00562054"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D30FAA">
                  <w:rPr>
                    <w:highlight w:val="lightGray"/>
                  </w:rPr>
                  <w:t>Permanent Defence Forces (PDF)</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6C0B57E"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FF08DF" w:rsidRPr="00FF08DF">
              <w:t>Emergency Pharmacy Services &amp; Supplies to the Irish Defence Forces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57B17E1"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B14E61">
              <w:rPr>
                <w:i/>
                <w:iCs/>
                <w:color w:val="FF0000"/>
              </w:rPr>
              <w:t> </w:t>
            </w:r>
            <w:r w:rsidR="00B14E61">
              <w:rPr>
                <w:i/>
                <w:iCs/>
                <w:color w:val="FF0000"/>
              </w:rPr>
              <w:t> </w:t>
            </w:r>
            <w:r w:rsidR="00B14E61">
              <w:rPr>
                <w:i/>
                <w:iCs/>
                <w:color w:val="FF0000"/>
              </w:rPr>
              <w:t> </w:t>
            </w:r>
            <w:r w:rsidR="00B14E61">
              <w:rPr>
                <w:i/>
                <w:iCs/>
                <w:color w:val="FF0000"/>
              </w:rPr>
              <w:t> </w:t>
            </w:r>
            <w:r w:rsidR="00B14E61">
              <w:rPr>
                <w:i/>
                <w:iCs/>
                <w:color w:val="FF0000"/>
              </w:rPr>
              <w:t> </w:t>
            </w:r>
            <w:r>
              <w:rPr>
                <w:i/>
                <w:iCs/>
                <w:color w:val="FF0000"/>
              </w:rPr>
              <w:fldChar w:fldCharType="end"/>
            </w:r>
            <w:bookmarkEnd w:id="2"/>
          </w:p>
          <w:p w14:paraId="44A17398" w14:textId="409CC8E2"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B14E61">
              <w:t>twelve (12)</w:t>
            </w:r>
            <w:r>
              <w:fldChar w:fldCharType="end"/>
            </w:r>
            <w:bookmarkEnd w:id="3"/>
            <w:r>
              <w:t xml:space="preserve"> </w:t>
            </w:r>
            <w:r w:rsidRPr="00E13A0D">
              <w:t>lots (each a “Lot”) as described below.  Each Lot will result in a separate contract.</w:t>
            </w:r>
          </w:p>
          <w:p w14:paraId="4E92749D" w14:textId="5F1E90AF" w:rsidR="00B14E61" w:rsidRDefault="00AC44B0" w:rsidP="00B14E61">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B14E61">
              <w:t xml:space="preserve">This public procurement competition will be divided into 12 lots (each a “Lot”) as described below.  Each Lot will result in a separate contract. </w:t>
            </w:r>
            <w:r w:rsidR="00411752">
              <w:t>Only one tenderer will be appointed for each Lot</w:t>
            </w:r>
          </w:p>
          <w:p w14:paraId="639088B2" w14:textId="77777777" w:rsidR="00B14E61" w:rsidRDefault="00B14E61" w:rsidP="00B14E61">
            <w:r>
              <w:t>LOT 1 – Collins Barracks, Cork</w:t>
            </w:r>
          </w:p>
          <w:p w14:paraId="3AD8F074" w14:textId="77777777" w:rsidR="00B14E61" w:rsidRDefault="00B14E61" w:rsidP="00B14E61">
            <w:r>
              <w:t>LOT 2 – Naval Service, Haulbowline, Cork</w:t>
            </w:r>
          </w:p>
          <w:p w14:paraId="2F8D592D" w14:textId="77777777" w:rsidR="00B14E61" w:rsidRDefault="00B14E61" w:rsidP="00B14E61">
            <w:r>
              <w:t>LOT 3 – Sarsfield’s Barracks, Limerick</w:t>
            </w:r>
          </w:p>
          <w:p w14:paraId="5CA2CE51" w14:textId="77777777" w:rsidR="00B14E61" w:rsidRDefault="00B14E61" w:rsidP="00B14E61">
            <w:r>
              <w:t>LOT 4 – Renmore Barracks, Galway</w:t>
            </w:r>
          </w:p>
          <w:p w14:paraId="6CD1D164" w14:textId="77777777" w:rsidR="00B14E61" w:rsidRDefault="00B14E61" w:rsidP="00B14E61">
            <w:r>
              <w:t>LOT 5 – Custume Barracks, Athlone</w:t>
            </w:r>
          </w:p>
          <w:p w14:paraId="485ACC9C" w14:textId="77777777" w:rsidR="00B14E61" w:rsidRDefault="00B14E61" w:rsidP="00B14E61">
            <w:r>
              <w:t>LOT 6 – Finner Camp, Ballyshannon, Co. Donegal</w:t>
            </w:r>
          </w:p>
          <w:p w14:paraId="5E684A12" w14:textId="77777777" w:rsidR="00B14E61" w:rsidRDefault="00B14E61" w:rsidP="00B14E61">
            <w:r>
              <w:t>LOT 7 – Aiken Barracks, Dundalk</w:t>
            </w:r>
          </w:p>
          <w:p w14:paraId="61EE86BA" w14:textId="77777777" w:rsidR="00B14E61" w:rsidRDefault="00B14E61" w:rsidP="00B14E61">
            <w:r>
              <w:t>LOT 8 – Gormanston Camp, Richardstown, Co. Meath</w:t>
            </w:r>
          </w:p>
          <w:p w14:paraId="16B386E2" w14:textId="77777777" w:rsidR="00B14E61" w:rsidRDefault="00B14E61" w:rsidP="00B14E61">
            <w:r>
              <w:t>LOT 9 – Cathal Brugha Barracks, Rathmines, Dublin 6</w:t>
            </w:r>
          </w:p>
          <w:p w14:paraId="004A4281" w14:textId="77777777" w:rsidR="00B14E61" w:rsidRDefault="00B14E61" w:rsidP="00B14E61">
            <w:r>
              <w:t>LOT 10 – McKee Barracks, Blackhorse Ave., Dublin 7</w:t>
            </w:r>
          </w:p>
          <w:p w14:paraId="3BE5FD65" w14:textId="77777777" w:rsidR="00B14E61" w:rsidRDefault="00B14E61" w:rsidP="00B14E61">
            <w:r>
              <w:t>LOT 11  - Casement Aerodrome, Baldonnell, Co. Dublin</w:t>
            </w:r>
          </w:p>
          <w:p w14:paraId="00DC7985" w14:textId="2301E5DF" w:rsidR="00B6057A" w:rsidRPr="00AC44B0" w:rsidRDefault="00B14E61" w:rsidP="00B14E61">
            <w:r>
              <w:t>LOT 12  - Defence Forces Training Centre, Curragh Camp, Co. Kildare</w:t>
            </w:r>
            <w:r w:rsidR="00AC44B0">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542E1A0D"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B14E61">
              <w:rPr>
                <w:b/>
              </w:rPr>
              <w:t>Twenty Four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1E9AC6CF"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850090">
              <w:rPr>
                <w:i/>
                <w:iCs/>
                <w:color w:val="FF0000"/>
              </w:rPr>
              <w:t> </w:t>
            </w:r>
            <w:r w:rsidR="00850090">
              <w:rPr>
                <w:i/>
                <w:iCs/>
                <w:color w:val="FF0000"/>
              </w:rPr>
              <w:t> </w:t>
            </w:r>
            <w:r w:rsidR="00850090">
              <w:rPr>
                <w:i/>
                <w:iCs/>
                <w:color w:val="FF0000"/>
              </w:rPr>
              <w:t> </w:t>
            </w:r>
            <w:r w:rsidR="00850090">
              <w:rPr>
                <w:i/>
                <w:iCs/>
                <w:color w:val="FF0000"/>
              </w:rPr>
              <w:t> </w:t>
            </w:r>
            <w:r w:rsidR="00850090">
              <w:rPr>
                <w:i/>
                <w:iCs/>
                <w:color w:val="FF0000"/>
              </w:rPr>
              <w:t> </w:t>
            </w:r>
            <w:r w:rsidRPr="003650CE">
              <w:rPr>
                <w:i/>
                <w:iCs/>
                <w:color w:val="FF0000"/>
              </w:rPr>
              <w:fldChar w:fldCharType="end"/>
            </w:r>
            <w:bookmarkEnd w:id="5"/>
          </w:p>
          <w:p w14:paraId="295B2DAB" w14:textId="297BB21D"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14E61">
              <w:rPr>
                <w:highlight w:val="lightGray"/>
              </w:rPr>
              <w:t xml:space="preserve">Twelve (12) months </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14E61">
              <w:rPr>
                <w:highlight w:val="lightGray"/>
              </w:rPr>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BBEC1FD"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411752">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B14E61">
              <w:rPr>
                <w:szCs w:val="22"/>
              </w:rPr>
              <w:t>€2,</w:t>
            </w:r>
            <w:r w:rsidR="00850090">
              <w:rPr>
                <w:szCs w:val="22"/>
              </w:rPr>
              <w:t>5</w:t>
            </w:r>
            <w:r w:rsidR="00B14E61">
              <w:rPr>
                <w:szCs w:val="22"/>
              </w:rPr>
              <w:t>00,000.00</w:t>
            </w:r>
            <w:r w:rsidR="000C0E11">
              <w:rPr>
                <w:szCs w:val="22"/>
              </w:rPr>
              <w:fldChar w:fldCharType="end"/>
            </w:r>
            <w:r>
              <w:rPr>
                <w:szCs w:val="22"/>
              </w:rPr>
              <w:t xml:space="preserve"> </w:t>
            </w:r>
            <w:r w:rsidRPr="00830A49">
              <w:rPr>
                <w:szCs w:val="22"/>
              </w:rPr>
              <w:t xml:space="preserve">(excl. VAT) over the </w:t>
            </w:r>
            <w:r w:rsidRPr="00830A49">
              <w:rPr>
                <w:szCs w:val="22"/>
              </w:rPr>
              <w:lastRenderedPageBreak/>
              <w:t>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lastRenderedPageBreak/>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309C7762"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B14E61">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809C4">
              <w:rPr>
                <w:noProof/>
                <w:highlight w:val="lightGray"/>
              </w:rPr>
              <w:t>(or, for the avoidance of doubt, any individual Lot)]</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0B92282E"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011C335F" w:rsidR="00977CC4" w:rsidRPr="007B7D0E" w:rsidRDefault="00562054"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52ACF99A"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3D76F5">
              <w:rPr>
                <w:noProof/>
              </w:rPr>
              <w:t>1700hrs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3D76F5">
              <w:rPr>
                <w:noProof/>
              </w:rPr>
              <w:t>14 OCT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624C03FA" w:rsidR="003C0FB1" w:rsidRPr="000E5DB7" w:rsidRDefault="00A0779A" w:rsidP="004A2150">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222467BF"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4A0961">
              <w:rPr>
                <w:noProof/>
              </w:rPr>
              <w:t>for each Lot</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14E61">
              <w:rPr>
                <w:i/>
                <w:iCs/>
                <w:color w:val="FF0000"/>
              </w:rPr>
              <w:t> </w:t>
            </w:r>
            <w:r w:rsidR="00B14E61">
              <w:rPr>
                <w:i/>
                <w:iCs/>
                <w:color w:val="FF0000"/>
              </w:rPr>
              <w:t> </w:t>
            </w:r>
            <w:r w:rsidR="00B14E61">
              <w:rPr>
                <w:i/>
                <w:iCs/>
                <w:color w:val="FF0000"/>
              </w:rPr>
              <w:t> </w:t>
            </w:r>
            <w:r w:rsidR="00B14E61">
              <w:rPr>
                <w:i/>
                <w:iCs/>
                <w:color w:val="FF0000"/>
              </w:rPr>
              <w:t> </w:t>
            </w:r>
            <w:r w:rsidR="00B14E61">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27EF16E"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B14E61">
              <w:t>Microsoft Office/PDF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61120F71"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3D76F5">
              <w:rPr>
                <w:noProof/>
              </w:rPr>
              <w:t>1700hrs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3D76F5">
              <w:rPr>
                <w:noProof/>
              </w:rPr>
              <w:t>28 SEP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6425AEA6"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B14E61">
              <w:t>180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D5E2508"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FB27B9">
              <w:rPr>
                <w:i/>
                <w:iCs/>
                <w:color w:val="FF0000"/>
                <w:highlight w:val="lightGray"/>
              </w:rPr>
              <w:t>NOT USED</w:t>
            </w:r>
            <w:r w:rsidRPr="004C1900">
              <w:rPr>
                <w:i/>
                <w:iCs/>
                <w:color w:val="FF0000"/>
                <w:highlight w:val="lightGray"/>
              </w:rPr>
              <w:fldChar w:fldCharType="end"/>
            </w:r>
          </w:p>
          <w:p w14:paraId="0E392840" w14:textId="46F60458"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3D76F5">
              <w:rPr>
                <w:szCs w:val="22"/>
              </w:rPr>
              <w:t>CPI</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3D76F5">
              <w:rPr>
                <w:szCs w:val="22"/>
              </w:rPr>
              <w:t>CSO</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6E39AF4E" w14:textId="4175130C" w:rsidR="003E4240" w:rsidRDefault="00DC28E8" w:rsidP="003E4240">
                <w:pPr>
                  <w:rPr>
                    <w:i/>
                    <w:color w:val="FF0000"/>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AE1344">
                  <w:rPr>
                    <w:i/>
                    <w:color w:val="FF0000"/>
                    <w:highlight w:val="lightGray"/>
                  </w:rPr>
                  <w:t>Not Used</w:t>
                </w:r>
              </w:p>
              <w:sdt>
                <w:sdtPr>
                  <w:rPr>
                    <w:i/>
                    <w:color w:val="FF0000"/>
                    <w:highlight w:val="lightGray"/>
                  </w:rPr>
                  <w:id w:val="-1212577268"/>
                  <w:placeholder>
                    <w:docPart w:val="48A7EB2999314211BA0C8BB059DA0800"/>
                  </w:placeholder>
                  <w:showingPlcHdr/>
                </w:sdtPr>
                <w:sdtEndPr/>
                <w:sdtContent>
                  <w:p w14:paraId="5A30FDB2" w14:textId="0044D3E5" w:rsidR="003E4240" w:rsidRPr="003E4240" w:rsidRDefault="00465930" w:rsidP="003E4240">
                    <w:pPr>
                      <w:rPr>
                        <w:i/>
                        <w:color w:val="FF0000"/>
                        <w:highlight w:val="lightGray"/>
                      </w:rPr>
                    </w:pPr>
                    <w:r w:rsidRPr="00DC0160">
                      <w:rPr>
                        <w:rStyle w:val="PlaceholderText"/>
                      </w:rPr>
                      <w:t>Click here to enter text.</w:t>
                    </w:r>
                  </w:p>
                </w:sdtContent>
              </w:sdt>
              <w:p w14:paraId="0C2A4408" w14:textId="24816BFC" w:rsidR="00BB5E9D" w:rsidRPr="00B14E61" w:rsidRDefault="00DC28E8" w:rsidP="00B14E61">
                <w:pPr>
                  <w:rPr>
                    <w:highlight w:val="lightGray"/>
                  </w:rPr>
                </w:pPr>
                <w:r w:rsidRPr="00DC28E8">
                  <w:rPr>
                    <w:i/>
                    <w:color w:val="FF0000"/>
                    <w:highlight w:val="lightGray"/>
                  </w:rPr>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2726E31F"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B14E61">
              <w:rPr>
                <w:i/>
                <w:iCs/>
                <w:color w:val="FF0000"/>
                <w:highlight w:val="lightGray"/>
              </w:rPr>
              <w:t>Not Used</w:t>
            </w:r>
            <w:r w:rsidRPr="00215CCA">
              <w:rPr>
                <w:i/>
                <w:iCs/>
                <w:color w:val="FF0000"/>
                <w:highlight w:val="lightGray"/>
              </w:rPr>
              <w:fldChar w:fldCharType="end"/>
            </w:r>
          </w:p>
          <w:p w14:paraId="56F72B09" w14:textId="61FB20F3"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B14E61">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3B0F5EDE"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318E2">
                    <w:rPr>
                      <w:szCs w:val="22"/>
                    </w:rPr>
                    <w:t>€12.7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1750524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318E2">
                    <w:rPr>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30F6EA0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D1B4E">
                    <w:rPr>
                      <w:szCs w:val="22"/>
                    </w:rPr>
                    <w:t> </w:t>
                  </w:r>
                  <w:r w:rsidR="00CD1B4E">
                    <w:rPr>
                      <w:szCs w:val="22"/>
                    </w:rPr>
                    <w:t> </w:t>
                  </w:r>
                  <w:r w:rsidR="00CD1B4E">
                    <w:rPr>
                      <w:szCs w:val="22"/>
                    </w:rPr>
                    <w:t> </w:t>
                  </w:r>
                  <w:r w:rsidR="00CD1B4E">
                    <w:rPr>
                      <w:szCs w:val="22"/>
                    </w:rPr>
                    <w:t> </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1294F85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318E2">
                    <w:rPr>
                      <w:szCs w:val="22"/>
                    </w:rPr>
                    <w:t>€</w:t>
                  </w:r>
                  <w:r w:rsidR="003E4240">
                    <w:rPr>
                      <w:szCs w:val="22"/>
                    </w:rPr>
                    <w:t>1</w:t>
                  </w:r>
                  <w:r w:rsidR="0075138C">
                    <w:rPr>
                      <w:szCs w:val="22"/>
                    </w:rPr>
                    <w:t>3</w:t>
                  </w:r>
                  <w:r w:rsidR="00B318E2">
                    <w:rPr>
                      <w:szCs w:val="22"/>
                    </w:rPr>
                    <w:t xml:space="preserve"> million</w:t>
                  </w:r>
                  <w:r w:rsidR="003E4240">
                    <w:rPr>
                      <w:szCs w:val="22"/>
                    </w:rPr>
                    <w:t xml:space="preserve">  </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55AC7AE1"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102AF">
                    <w:rPr>
                      <w:szCs w:val="22"/>
                    </w:rPr>
                    <w:t> </w:t>
                  </w:r>
                  <w:r w:rsidR="000102AF">
                    <w:rPr>
                      <w:szCs w:val="22"/>
                    </w:rPr>
                    <w:t> </w:t>
                  </w:r>
                  <w:r w:rsidR="000102AF">
                    <w:rPr>
                      <w:szCs w:val="22"/>
                    </w:rPr>
                    <w:t> </w:t>
                  </w:r>
                  <w:r w:rsidR="000102AF">
                    <w:rPr>
                      <w:szCs w:val="22"/>
                    </w:rPr>
                    <w:t> </w:t>
                  </w:r>
                  <w:r w:rsidR="000102AF">
                    <w:rPr>
                      <w:szCs w:val="22"/>
                    </w:rPr>
                    <w:t> </w:t>
                  </w:r>
                  <w:r w:rsidRPr="00CA3AF8">
                    <w:rPr>
                      <w:szCs w:val="22"/>
                    </w:rPr>
                    <w:fldChar w:fldCharType="end"/>
                  </w:r>
                </w:p>
              </w:tc>
              <w:tc>
                <w:tcPr>
                  <w:tcW w:w="2500" w:type="pct"/>
                  <w:vAlign w:val="center"/>
                </w:tcPr>
                <w:p w14:paraId="474CE49A" w14:textId="0BC1470A"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102AF">
                    <w:rPr>
                      <w:szCs w:val="22"/>
                    </w:rPr>
                    <w:t> </w:t>
                  </w:r>
                  <w:r w:rsidR="000102AF">
                    <w:rPr>
                      <w:szCs w:val="22"/>
                    </w:rPr>
                    <w:t> </w:t>
                  </w:r>
                  <w:r w:rsidR="000102AF">
                    <w:rPr>
                      <w:szCs w:val="22"/>
                    </w:rPr>
                    <w:t> </w:t>
                  </w:r>
                  <w:r w:rsidR="000102AF">
                    <w:rPr>
                      <w:szCs w:val="22"/>
                    </w:rPr>
                    <w:t> </w:t>
                  </w:r>
                  <w:r w:rsidR="000102AF">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3737530"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8F5874" w:rsidRPr="00373E15">
              <w:rPr>
                <w:i/>
                <w:iCs/>
                <w:noProof/>
                <w:color w:val="FF0000"/>
              </w:rPr>
              <w:t>:</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8F5874">
              <w:rPr>
                <w:noProof/>
              </w:rPr>
              <w:t>each Lot applied for in]</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464ED0E4"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051FEF9" w:rsidR="00C3103B" w:rsidRPr="005D57EC" w:rsidDel="007E6485" w:rsidRDefault="00C3103B" w:rsidP="00B318E2">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B318E2">
              <w:rPr>
                <w:i/>
                <w:iCs/>
                <w:color w:val="FF0000"/>
                <w:szCs w:val="22"/>
              </w:rPr>
              <w:t> </w:t>
            </w:r>
            <w:r w:rsidR="00B318E2">
              <w:rPr>
                <w:i/>
                <w:iCs/>
                <w:color w:val="FF0000"/>
                <w:szCs w:val="22"/>
              </w:rPr>
              <w:t> </w:t>
            </w:r>
            <w:r w:rsidR="00B318E2">
              <w:rPr>
                <w:i/>
                <w:iCs/>
                <w:color w:val="FF0000"/>
                <w:szCs w:val="22"/>
              </w:rPr>
              <w:t> </w:t>
            </w:r>
            <w:r w:rsidR="00B318E2">
              <w:rPr>
                <w:i/>
                <w:iCs/>
                <w:color w:val="FF0000"/>
                <w:szCs w:val="22"/>
              </w:rPr>
              <w:t> </w:t>
            </w:r>
            <w:r w:rsidR="00B318E2">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192D79">
              <w:rPr>
                <w:noProof/>
                <w:szCs w:val="22"/>
              </w:rPr>
              <w:t>in respect of each Lot tendered for]</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tbl>
      <w:tblPr>
        <w:tblStyle w:val="TableGrid0"/>
        <w:tblW w:w="9064" w:type="dxa"/>
        <w:tblInd w:w="6" w:type="dxa"/>
        <w:tblCellMar>
          <w:top w:w="50" w:type="dxa"/>
          <w:left w:w="107" w:type="dxa"/>
          <w:right w:w="36" w:type="dxa"/>
        </w:tblCellMar>
        <w:tblLook w:val="04A0" w:firstRow="1" w:lastRow="0" w:firstColumn="1" w:lastColumn="0" w:noHBand="0" w:noVBand="1"/>
      </w:tblPr>
      <w:tblGrid>
        <w:gridCol w:w="5597"/>
        <w:gridCol w:w="1125"/>
        <w:gridCol w:w="2342"/>
      </w:tblGrid>
      <w:tr w:rsidR="00B318E2" w14:paraId="795EFFF0" w14:textId="77777777" w:rsidTr="005A0411">
        <w:trPr>
          <w:trHeight w:val="622"/>
        </w:trPr>
        <w:tc>
          <w:tcPr>
            <w:tcW w:w="5597"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2DF780C5" w14:textId="77777777" w:rsidR="00B318E2" w:rsidRDefault="00B318E2" w:rsidP="005A0411">
            <w:pPr>
              <w:spacing w:after="0" w:line="259" w:lineRule="auto"/>
              <w:ind w:right="66"/>
              <w:jc w:val="center"/>
            </w:pPr>
            <w:r>
              <w:rPr>
                <w:b/>
                <w:color w:val="FFFFFF"/>
              </w:rPr>
              <w:t>E</w:t>
            </w:r>
            <w:r>
              <w:rPr>
                <w:b/>
                <w:color w:val="FFFFFF"/>
                <w:sz w:val="18"/>
              </w:rPr>
              <w:t xml:space="preserve">CONOMIC AND </w:t>
            </w:r>
            <w:r>
              <w:rPr>
                <w:b/>
                <w:color w:val="FFFFFF"/>
              </w:rPr>
              <w:t>F</w:t>
            </w:r>
            <w:r>
              <w:rPr>
                <w:b/>
                <w:color w:val="FFFFFF"/>
                <w:sz w:val="18"/>
              </w:rPr>
              <w:t xml:space="preserve">INANCIAL </w:t>
            </w:r>
            <w:r>
              <w:rPr>
                <w:b/>
                <w:color w:val="FFFFFF"/>
              </w:rPr>
              <w:t>S</w:t>
            </w:r>
            <w:r>
              <w:rPr>
                <w:b/>
                <w:color w:val="FFFFFF"/>
                <w:sz w:val="18"/>
              </w:rPr>
              <w:t>TANDINGS</w:t>
            </w:r>
            <w:r>
              <w:rPr>
                <w:b/>
                <w:color w:val="FFFFFF"/>
              </w:rPr>
              <w:t xml:space="preserve"> </w:t>
            </w:r>
          </w:p>
        </w:tc>
        <w:tc>
          <w:tcPr>
            <w:tcW w:w="112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0B13C675" w14:textId="77777777" w:rsidR="00B318E2" w:rsidRDefault="00B318E2" w:rsidP="005A0411">
            <w:pPr>
              <w:spacing w:after="0" w:line="259" w:lineRule="auto"/>
              <w:ind w:right="69"/>
              <w:jc w:val="center"/>
            </w:pPr>
            <w:r>
              <w:rPr>
                <w:b/>
                <w:color w:val="FFFFFF"/>
              </w:rPr>
              <w:t>S</w:t>
            </w:r>
            <w:r>
              <w:rPr>
                <w:b/>
                <w:color w:val="FFFFFF"/>
                <w:sz w:val="18"/>
              </w:rPr>
              <w:t>CORING</w:t>
            </w:r>
            <w:r>
              <w:rPr>
                <w:b/>
                <w:color w:val="FFFFFF"/>
              </w:rPr>
              <w:t xml:space="preserve"> </w:t>
            </w:r>
          </w:p>
        </w:tc>
        <w:tc>
          <w:tcPr>
            <w:tcW w:w="2342" w:type="dxa"/>
            <w:tcBorders>
              <w:top w:val="single" w:sz="4" w:space="0" w:color="000000"/>
              <w:left w:val="single" w:sz="4" w:space="0" w:color="000000"/>
              <w:bottom w:val="single" w:sz="4" w:space="0" w:color="000000"/>
              <w:right w:val="single" w:sz="4" w:space="0" w:color="000000"/>
            </w:tcBorders>
            <w:shd w:val="clear" w:color="auto" w:fill="002060"/>
          </w:tcPr>
          <w:p w14:paraId="10B13586" w14:textId="77777777" w:rsidR="00B318E2" w:rsidRDefault="00B318E2" w:rsidP="005A0411">
            <w:pPr>
              <w:spacing w:after="0" w:line="259" w:lineRule="auto"/>
              <w:jc w:val="center"/>
            </w:pPr>
            <w:r>
              <w:rPr>
                <w:b/>
                <w:color w:val="FFFFFF"/>
              </w:rPr>
              <w:t>S</w:t>
            </w:r>
            <w:r>
              <w:rPr>
                <w:b/>
                <w:color w:val="FFFFFF"/>
                <w:sz w:val="18"/>
              </w:rPr>
              <w:t>UPPORTING DOCUMENTATION</w:t>
            </w:r>
            <w:r>
              <w:rPr>
                <w:b/>
                <w:color w:val="FFFFFF"/>
              </w:rPr>
              <w:t xml:space="preserve"> </w:t>
            </w:r>
          </w:p>
        </w:tc>
      </w:tr>
      <w:tr w:rsidR="00B318E2" w14:paraId="2B98D002" w14:textId="77777777" w:rsidTr="005A0411">
        <w:trPr>
          <w:trHeight w:val="1249"/>
        </w:trPr>
        <w:tc>
          <w:tcPr>
            <w:tcW w:w="5597" w:type="dxa"/>
            <w:tcBorders>
              <w:top w:val="single" w:sz="4" w:space="0" w:color="000000"/>
              <w:left w:val="single" w:sz="4" w:space="0" w:color="000000"/>
              <w:bottom w:val="single" w:sz="4" w:space="0" w:color="000000"/>
              <w:right w:val="single" w:sz="4" w:space="0" w:color="000000"/>
            </w:tcBorders>
            <w:vAlign w:val="center"/>
          </w:tcPr>
          <w:p w14:paraId="4C8D851C" w14:textId="1257166C" w:rsidR="00B318E2" w:rsidRDefault="00B318E2" w:rsidP="00101479">
            <w:pPr>
              <w:spacing w:after="0" w:line="259" w:lineRule="auto"/>
              <w:ind w:left="2" w:right="78"/>
            </w:pPr>
            <w:r>
              <w:t xml:space="preserve">Tenderers must declare by way of ESPD that they have a minimum turnover (ex VAT) per annum for each of the three most recent financial years </w:t>
            </w:r>
            <w:r w:rsidRPr="0017424B">
              <w:t xml:space="preserve">of </w:t>
            </w:r>
            <w:r w:rsidR="00101479" w:rsidRPr="0017424B">
              <w:t>€1,000,000</w:t>
            </w:r>
            <w:r w:rsidR="003E4240" w:rsidRPr="0017424B">
              <w:t xml:space="preserve"> </w:t>
            </w:r>
          </w:p>
        </w:tc>
        <w:tc>
          <w:tcPr>
            <w:tcW w:w="1125" w:type="dxa"/>
            <w:tcBorders>
              <w:top w:val="single" w:sz="4" w:space="0" w:color="000000"/>
              <w:left w:val="single" w:sz="4" w:space="0" w:color="000000"/>
              <w:bottom w:val="single" w:sz="4" w:space="0" w:color="000000"/>
              <w:right w:val="single" w:sz="4" w:space="0" w:color="000000"/>
            </w:tcBorders>
          </w:tcPr>
          <w:p w14:paraId="6C3864CD" w14:textId="77777777" w:rsidR="00B318E2" w:rsidRDefault="00B318E2" w:rsidP="005A0411">
            <w:pPr>
              <w:spacing w:after="0" w:line="259" w:lineRule="auto"/>
            </w:pPr>
            <w:r>
              <w:t xml:space="preserve">Pass / Fail  </w:t>
            </w:r>
          </w:p>
        </w:tc>
        <w:tc>
          <w:tcPr>
            <w:tcW w:w="2342" w:type="dxa"/>
            <w:tcBorders>
              <w:top w:val="single" w:sz="4" w:space="0" w:color="000000"/>
              <w:left w:val="single" w:sz="4" w:space="0" w:color="000000"/>
              <w:bottom w:val="single" w:sz="4" w:space="0" w:color="000000"/>
              <w:right w:val="single" w:sz="4" w:space="0" w:color="000000"/>
            </w:tcBorders>
          </w:tcPr>
          <w:p w14:paraId="4A800050" w14:textId="77777777" w:rsidR="00B318E2" w:rsidRDefault="00B318E2" w:rsidP="005A0411">
            <w:pPr>
              <w:spacing w:after="0" w:line="259" w:lineRule="auto"/>
              <w:ind w:left="4"/>
            </w:pPr>
            <w:r>
              <w:t xml:space="preserve">An auditor’s statement indicating compliance with the levels of turnover. </w:t>
            </w:r>
            <w:r>
              <w:rPr>
                <w:sz w:val="20"/>
              </w:rPr>
              <w:t xml:space="preserve"> </w:t>
            </w:r>
          </w:p>
        </w:tc>
      </w:tr>
      <w:tr w:rsidR="00B318E2" w14:paraId="3C693E4D" w14:textId="77777777" w:rsidTr="005A0411">
        <w:trPr>
          <w:trHeight w:val="1138"/>
        </w:trPr>
        <w:tc>
          <w:tcPr>
            <w:tcW w:w="9064" w:type="dxa"/>
            <w:gridSpan w:val="3"/>
            <w:tcBorders>
              <w:top w:val="single" w:sz="4" w:space="0" w:color="000000"/>
              <w:left w:val="single" w:sz="4" w:space="0" w:color="000000"/>
              <w:bottom w:val="single" w:sz="4" w:space="0" w:color="000000"/>
              <w:right w:val="single" w:sz="4" w:space="0" w:color="000000"/>
            </w:tcBorders>
          </w:tcPr>
          <w:p w14:paraId="1AE9A699" w14:textId="77777777" w:rsidR="00B318E2" w:rsidRDefault="00B318E2" w:rsidP="005A0411">
            <w:pPr>
              <w:spacing w:after="5" w:line="273" w:lineRule="auto"/>
              <w:ind w:left="2"/>
            </w:pPr>
            <w:r>
              <w:t xml:space="preserve">Note: The Auditor’s statements must be provided by an auditor who is a member of a prescribed accountancy body that comes within the supervisory remit of the Auditing and Accountancy </w:t>
            </w:r>
          </w:p>
          <w:p w14:paraId="10A8F26F" w14:textId="77777777" w:rsidR="00B318E2" w:rsidRDefault="00B318E2" w:rsidP="005A0411">
            <w:pPr>
              <w:spacing w:after="0" w:line="259" w:lineRule="auto"/>
              <w:ind w:left="2"/>
            </w:pPr>
            <w:r>
              <w:t xml:space="preserve">Supervisory Authority or a recognised European equivalent </w:t>
            </w:r>
          </w:p>
        </w:tc>
      </w:tr>
    </w:tbl>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8A9CD12"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2B6D23">
              <w:rPr>
                <w:i/>
                <w:iCs/>
                <w:color w:val="FF0000"/>
                <w:szCs w:val="22"/>
              </w:rPr>
              <w:t> </w:t>
            </w:r>
            <w:r w:rsidR="002B6D23">
              <w:rPr>
                <w:i/>
                <w:iCs/>
                <w:color w:val="FF0000"/>
                <w:szCs w:val="22"/>
              </w:rPr>
              <w:t> </w:t>
            </w:r>
            <w:r w:rsidR="002B6D23">
              <w:rPr>
                <w:i/>
                <w:iCs/>
                <w:color w:val="FF0000"/>
                <w:szCs w:val="22"/>
              </w:rPr>
              <w:t> </w:t>
            </w:r>
            <w:r w:rsidR="002B6D23">
              <w:rPr>
                <w:i/>
                <w:iCs/>
                <w:color w:val="FF0000"/>
                <w:szCs w:val="22"/>
              </w:rPr>
              <w:t> </w:t>
            </w:r>
            <w:r w:rsidR="002B6D23">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63B2A" w:rsidRPr="00AB3C4D">
              <w:rPr>
                <w:noProof/>
                <w:szCs w:val="22"/>
              </w:rPr>
              <w:t>in respect of each Lot tendered for]</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65093A50" w14:textId="089F6C9E" w:rsidR="002B6D23" w:rsidRDefault="002B6D23" w:rsidP="002B6D23">
          <w:pPr>
            <w:spacing w:after="0"/>
            <w:rPr>
              <w:color w:val="FF0000"/>
            </w:rPr>
          </w:pPr>
        </w:p>
        <w:tbl>
          <w:tblPr>
            <w:tblStyle w:val="TableGrid0"/>
            <w:tblW w:w="8896" w:type="dxa"/>
            <w:tblInd w:w="249" w:type="dxa"/>
            <w:tblCellMar>
              <w:left w:w="107" w:type="dxa"/>
              <w:right w:w="51" w:type="dxa"/>
            </w:tblCellMar>
            <w:tblLook w:val="04A0" w:firstRow="1" w:lastRow="0" w:firstColumn="1" w:lastColumn="0" w:noHBand="0" w:noVBand="1"/>
          </w:tblPr>
          <w:tblGrid>
            <w:gridCol w:w="8896"/>
          </w:tblGrid>
          <w:tr w:rsidR="00040817" w:rsidRPr="00243072" w14:paraId="491899C2" w14:textId="77777777" w:rsidTr="005A0411">
            <w:trPr>
              <w:trHeight w:val="541"/>
            </w:trPr>
            <w:tc>
              <w:tcPr>
                <w:tcW w:w="889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A577B0E" w14:textId="0FF8E703" w:rsidR="00040817" w:rsidRPr="00243072" w:rsidRDefault="00040817" w:rsidP="005A0411">
                <w:pPr>
                  <w:spacing w:line="259" w:lineRule="auto"/>
                </w:pPr>
                <w:r>
                  <w:rPr>
                    <w:b/>
                  </w:rPr>
                  <w:t>1.</w:t>
                </w:r>
                <w:r w:rsidR="002B5C8F">
                  <w:rPr>
                    <w:b/>
                  </w:rPr>
                  <w:t>Capacity to provide service for particular Lot</w:t>
                </w:r>
                <w:r w:rsidRPr="00243072">
                  <w:rPr>
                    <w:b/>
                  </w:rPr>
                  <w:t xml:space="preserve"> </w:t>
                </w:r>
              </w:p>
            </w:tc>
          </w:tr>
          <w:tr w:rsidR="00040817" w:rsidRPr="00243072" w14:paraId="503B28F7" w14:textId="77777777" w:rsidTr="005A0411">
            <w:trPr>
              <w:trHeight w:val="722"/>
            </w:trPr>
            <w:tc>
              <w:tcPr>
                <w:tcW w:w="8896" w:type="dxa"/>
                <w:tcBorders>
                  <w:top w:val="single" w:sz="4" w:space="0" w:color="000000"/>
                  <w:left w:val="single" w:sz="4" w:space="0" w:color="000000"/>
                  <w:bottom w:val="single" w:sz="4" w:space="0" w:color="000000"/>
                  <w:right w:val="single" w:sz="4" w:space="0" w:color="000000"/>
                </w:tcBorders>
                <w:vAlign w:val="center"/>
              </w:tcPr>
              <w:p w14:paraId="3B786CC9" w14:textId="423E681E" w:rsidR="002B5C8F" w:rsidRPr="002B5C8F" w:rsidRDefault="002B5C8F" w:rsidP="002B5C8F">
                <w:pPr>
                  <w:spacing w:after="160" w:line="256" w:lineRule="auto"/>
                  <w:rPr>
                    <w:rFonts w:eastAsia="Calibri"/>
                    <w:sz w:val="24"/>
                    <w:lang w:val="en-IE"/>
                  </w:rPr>
                </w:pPr>
                <w:r w:rsidRPr="002B5C8F">
                  <w:rPr>
                    <w:rFonts w:eastAsia="Calibri"/>
                    <w:sz w:val="24"/>
                    <w:lang w:val="en-IE"/>
                  </w:rPr>
                  <w:t xml:space="preserve">Tenderers must provide evidence of capacity to provide the service. </w:t>
                </w:r>
              </w:p>
              <w:p w14:paraId="668F92DF" w14:textId="77777777" w:rsidR="00040817" w:rsidRPr="00243072" w:rsidRDefault="00040817" w:rsidP="005A0411">
                <w:pPr>
                  <w:spacing w:line="259" w:lineRule="auto"/>
                  <w:ind w:right="53"/>
                </w:pPr>
              </w:p>
              <w:p w14:paraId="2D026721" w14:textId="77777777" w:rsidR="00040817" w:rsidRPr="00243072" w:rsidRDefault="00040817" w:rsidP="005A0411">
                <w:pPr>
                  <w:spacing w:line="259" w:lineRule="auto"/>
                  <w:ind w:right="53"/>
                </w:pPr>
                <w:r w:rsidRPr="00243072">
                  <w:t>Please complete templates in the Tender Response Document.</w:t>
                </w:r>
              </w:p>
            </w:tc>
          </w:tr>
        </w:tbl>
        <w:p w14:paraId="7F94184E" w14:textId="77777777" w:rsidR="0086428D" w:rsidRDefault="0086428D" w:rsidP="002B6D23">
          <w:pPr>
            <w:spacing w:after="0"/>
            <w:rPr>
              <w:color w:val="FF0000"/>
            </w:rPr>
          </w:pPr>
        </w:p>
        <w:p w14:paraId="069CE36F" w14:textId="77777777" w:rsidR="0086428D" w:rsidRDefault="0086428D" w:rsidP="002B6D23">
          <w:pPr>
            <w:spacing w:after="0"/>
            <w:rPr>
              <w:color w:val="FF0000"/>
            </w:rPr>
          </w:pPr>
        </w:p>
        <w:p w14:paraId="2EE0C10C" w14:textId="77777777" w:rsidR="0086428D" w:rsidRDefault="0086428D" w:rsidP="002B6D23">
          <w:pPr>
            <w:spacing w:after="0"/>
            <w:rPr>
              <w:color w:val="FF0000"/>
            </w:rPr>
          </w:pPr>
        </w:p>
        <w:p w14:paraId="06E7D01C" w14:textId="543C1395" w:rsidR="00040817" w:rsidRPr="00040817" w:rsidRDefault="00040817" w:rsidP="00040817">
          <w:pPr>
            <w:pStyle w:val="ListParagraph"/>
            <w:numPr>
              <w:ilvl w:val="0"/>
              <w:numId w:val="32"/>
            </w:numPr>
            <w:ind w:right="137"/>
            <w:rPr>
              <w:rFonts w:asciiTheme="minorHAnsi" w:hAnsiTheme="minorHAnsi" w:cstheme="minorHAnsi"/>
              <w:szCs w:val="22"/>
            </w:rPr>
          </w:pPr>
          <w:r w:rsidRPr="00040817">
            <w:rPr>
              <w:rFonts w:asciiTheme="minorHAnsi" w:hAnsiTheme="minorHAnsi" w:cstheme="minorHAnsi"/>
              <w:szCs w:val="22"/>
            </w:rPr>
            <w:t xml:space="preserve">The </w:t>
          </w:r>
          <w:r w:rsidRPr="00040817">
            <w:rPr>
              <w:rFonts w:asciiTheme="minorHAnsi" w:hAnsiTheme="minorHAnsi" w:cstheme="minorHAnsi"/>
              <w:b/>
              <w:szCs w:val="22"/>
            </w:rPr>
            <w:t>Service Provider</w:t>
          </w:r>
          <w:r w:rsidRPr="00040817">
            <w:rPr>
              <w:rFonts w:asciiTheme="minorHAnsi" w:hAnsiTheme="minorHAnsi" w:cstheme="minorHAnsi"/>
              <w:szCs w:val="22"/>
            </w:rPr>
            <w:t xml:space="preserve"> shall be responsible for providing the Service in accordance with the following </w:t>
          </w:r>
          <w:r w:rsidRPr="00040817">
            <w:rPr>
              <w:rFonts w:asciiTheme="minorHAnsi" w:hAnsiTheme="minorHAnsi" w:cstheme="minorHAnsi"/>
              <w:b/>
              <w:szCs w:val="22"/>
              <w:u w:val="single"/>
            </w:rPr>
            <w:t>Mandatory Requirements</w:t>
          </w:r>
          <w:r w:rsidRPr="00040817">
            <w:rPr>
              <w:rFonts w:asciiTheme="minorHAnsi" w:hAnsiTheme="minorHAnsi" w:cstheme="minorHAnsi"/>
              <w:szCs w:val="22"/>
            </w:rPr>
            <w:t xml:space="preserve">; </w:t>
          </w:r>
        </w:p>
        <w:p w14:paraId="06276504" w14:textId="77777777" w:rsidR="00040817" w:rsidRPr="0036213D" w:rsidRDefault="00040817" w:rsidP="00040817">
          <w:pPr>
            <w:ind w:left="34"/>
            <w:rPr>
              <w:b/>
              <w:szCs w:val="22"/>
            </w:rPr>
          </w:pPr>
          <w:r>
            <w:rPr>
              <w:b/>
              <w:szCs w:val="22"/>
            </w:rPr>
            <w:t xml:space="preserve">               </w:t>
          </w:r>
          <w:r w:rsidRPr="0036213D">
            <w:rPr>
              <w:b/>
              <w:szCs w:val="22"/>
            </w:rPr>
            <w:t>Regulations and Standards</w:t>
          </w:r>
        </w:p>
        <w:p w14:paraId="305B0FB0" w14:textId="77777777" w:rsidR="00040817" w:rsidRPr="0036213D" w:rsidRDefault="00040817" w:rsidP="00040817">
          <w:pPr>
            <w:widowControl w:val="0"/>
            <w:numPr>
              <w:ilvl w:val="0"/>
              <w:numId w:val="28"/>
            </w:numPr>
            <w:autoSpaceDE w:val="0"/>
            <w:autoSpaceDN w:val="0"/>
            <w:spacing w:after="0" w:line="240" w:lineRule="auto"/>
            <w:rPr>
              <w:rFonts w:eastAsia="Arial" w:cs="Arial"/>
              <w:color w:val="000000" w:themeColor="text1"/>
              <w:szCs w:val="22"/>
              <w:lang w:val="en-US"/>
            </w:rPr>
          </w:pPr>
          <w:r w:rsidRPr="0036213D">
            <w:rPr>
              <w:rFonts w:eastAsia="Arial" w:cs="Arial"/>
              <w:szCs w:val="22"/>
              <w:lang w:val="en-US"/>
            </w:rPr>
            <w:t>The service provided shall comply with the requirements of:</w:t>
          </w:r>
        </w:p>
        <w:p w14:paraId="3075A67C" w14:textId="77777777" w:rsidR="00040817" w:rsidRPr="0036213D" w:rsidRDefault="00040817" w:rsidP="00040817">
          <w:pPr>
            <w:widowControl w:val="0"/>
            <w:numPr>
              <w:ilvl w:val="2"/>
              <w:numId w:val="29"/>
            </w:numPr>
            <w:autoSpaceDE w:val="0"/>
            <w:autoSpaceDN w:val="0"/>
            <w:spacing w:after="0" w:line="240" w:lineRule="auto"/>
            <w:rPr>
              <w:rFonts w:eastAsia="Arial" w:cs="Arial"/>
              <w:color w:val="000000" w:themeColor="text1"/>
              <w:szCs w:val="22"/>
              <w:lang w:val="en-US"/>
            </w:rPr>
          </w:pPr>
          <w:r w:rsidRPr="0036213D">
            <w:rPr>
              <w:rFonts w:eastAsia="Arial" w:cs="Arial"/>
              <w:szCs w:val="22"/>
              <w:lang w:val="en-US"/>
            </w:rPr>
            <w:t xml:space="preserve">The Pharmacy Act 2007 </w:t>
          </w:r>
        </w:p>
        <w:p w14:paraId="2C80AAD4" w14:textId="77777777" w:rsidR="00040817" w:rsidRPr="0036213D" w:rsidRDefault="00040817" w:rsidP="00040817">
          <w:pPr>
            <w:widowControl w:val="0"/>
            <w:numPr>
              <w:ilvl w:val="2"/>
              <w:numId w:val="30"/>
            </w:numPr>
            <w:autoSpaceDE w:val="0"/>
            <w:autoSpaceDN w:val="0"/>
            <w:spacing w:after="0" w:line="240" w:lineRule="auto"/>
            <w:rPr>
              <w:rFonts w:eastAsia="Arial" w:cs="Arial"/>
              <w:b/>
              <w:szCs w:val="22"/>
              <w:u w:val="single"/>
              <w:lang w:val="en-US"/>
            </w:rPr>
          </w:pPr>
          <w:r w:rsidRPr="0036213D">
            <w:rPr>
              <w:rFonts w:eastAsia="Arial" w:cs="Arial"/>
              <w:szCs w:val="22"/>
              <w:lang w:val="en-US"/>
            </w:rPr>
            <w:t>The Regulation of Retail Pharmacy Businesses Regulations 2008 (S.I. No. 488 of 2008)</w:t>
          </w:r>
        </w:p>
        <w:p w14:paraId="5F26614D" w14:textId="7B726526" w:rsidR="00040817" w:rsidRPr="0036213D" w:rsidRDefault="00040817" w:rsidP="00040817">
          <w:pPr>
            <w:widowControl w:val="0"/>
            <w:numPr>
              <w:ilvl w:val="2"/>
              <w:numId w:val="29"/>
            </w:numPr>
            <w:autoSpaceDE w:val="0"/>
            <w:autoSpaceDN w:val="0"/>
            <w:spacing w:after="0" w:line="240" w:lineRule="auto"/>
            <w:rPr>
              <w:rFonts w:eastAsia="Arial" w:cs="Arial"/>
              <w:color w:val="000000" w:themeColor="text1"/>
              <w:szCs w:val="22"/>
              <w:lang w:val="en-US"/>
            </w:rPr>
          </w:pPr>
          <w:r w:rsidRPr="0036213D">
            <w:rPr>
              <w:rFonts w:eastAsia="Arial" w:cs="Arial"/>
              <w:color w:val="000000" w:themeColor="text1"/>
              <w:szCs w:val="22"/>
              <w:lang w:val="en-US"/>
            </w:rPr>
            <w:t xml:space="preserve">The Medicinal Products (Prescription and Control of Supply) Regulations 2003 (S.I. No. 540 of </w:t>
          </w:r>
          <w:r w:rsidR="00BC704B" w:rsidRPr="0036213D">
            <w:rPr>
              <w:rFonts w:eastAsia="Arial" w:cs="Arial"/>
              <w:color w:val="000000" w:themeColor="text1"/>
              <w:szCs w:val="22"/>
              <w:lang w:val="en-US"/>
            </w:rPr>
            <w:t>2003) (</w:t>
          </w:r>
          <w:r w:rsidRPr="0036213D">
            <w:rPr>
              <w:rFonts w:eastAsia="Arial" w:cs="Arial"/>
              <w:color w:val="000000" w:themeColor="text1"/>
              <w:szCs w:val="22"/>
              <w:lang w:val="en-US"/>
            </w:rPr>
            <w:t>as amended) (the prescription regulations)</w:t>
          </w:r>
        </w:p>
        <w:p w14:paraId="5E6FC274" w14:textId="77777777" w:rsidR="00040817" w:rsidRDefault="00040817" w:rsidP="00040817">
          <w:pPr>
            <w:widowControl w:val="0"/>
            <w:numPr>
              <w:ilvl w:val="2"/>
              <w:numId w:val="29"/>
            </w:numPr>
            <w:autoSpaceDE w:val="0"/>
            <w:autoSpaceDN w:val="0"/>
            <w:spacing w:after="0" w:line="240" w:lineRule="auto"/>
            <w:rPr>
              <w:rFonts w:eastAsia="Arial" w:cs="Arial"/>
              <w:color w:val="000000" w:themeColor="text1"/>
              <w:szCs w:val="22"/>
              <w:lang w:val="en-US"/>
            </w:rPr>
          </w:pPr>
          <w:r w:rsidRPr="0036213D">
            <w:rPr>
              <w:rFonts w:eastAsia="Arial" w:cs="Arial"/>
              <w:color w:val="000000" w:themeColor="text1"/>
              <w:szCs w:val="22"/>
              <w:lang w:val="en-US"/>
            </w:rPr>
            <w:t>Misuse of Drugs Regulations 2017 (S.I. No. 173 of 2017)</w:t>
          </w:r>
        </w:p>
        <w:p w14:paraId="0083C32C" w14:textId="77777777" w:rsidR="00040817" w:rsidRPr="0036213D" w:rsidRDefault="00040817" w:rsidP="00040817">
          <w:pPr>
            <w:widowControl w:val="0"/>
            <w:numPr>
              <w:ilvl w:val="2"/>
              <w:numId w:val="29"/>
            </w:numPr>
            <w:autoSpaceDE w:val="0"/>
            <w:autoSpaceDN w:val="0"/>
            <w:spacing w:after="0" w:line="240" w:lineRule="auto"/>
            <w:rPr>
              <w:rFonts w:eastAsia="Arial" w:cs="Arial"/>
              <w:color w:val="000000" w:themeColor="text1"/>
              <w:szCs w:val="22"/>
              <w:lang w:val="en-US"/>
            </w:rPr>
          </w:pPr>
          <w:r w:rsidRPr="00802803">
            <w:rPr>
              <w:rFonts w:eastAsia="Arial" w:cs="Arial"/>
              <w:color w:val="000000" w:themeColor="text1"/>
              <w:szCs w:val="22"/>
              <w:lang w:val="en-US"/>
            </w:rPr>
            <w:t>Evidence of current Garda vetting for the proposed Supervising Pharmacist</w:t>
          </w:r>
        </w:p>
        <w:p w14:paraId="59E31918" w14:textId="77777777" w:rsidR="00040817" w:rsidRPr="0036213D" w:rsidRDefault="00040817" w:rsidP="00040817">
          <w:pPr>
            <w:widowControl w:val="0"/>
            <w:numPr>
              <w:ilvl w:val="2"/>
              <w:numId w:val="29"/>
            </w:numPr>
            <w:autoSpaceDE w:val="0"/>
            <w:autoSpaceDN w:val="0"/>
            <w:spacing w:after="0" w:line="240" w:lineRule="auto"/>
            <w:rPr>
              <w:rFonts w:eastAsia="Arial" w:cs="Arial"/>
              <w:color w:val="000000" w:themeColor="text1"/>
              <w:szCs w:val="22"/>
              <w:lang w:val="en-US"/>
            </w:rPr>
          </w:pPr>
          <w:r w:rsidRPr="0036213D">
            <w:rPr>
              <w:rFonts w:eastAsia="Arial" w:cs="Arial"/>
              <w:color w:val="000000" w:themeColor="text1"/>
              <w:szCs w:val="22"/>
              <w:lang w:val="en-US"/>
            </w:rPr>
            <w:t>Any guidance issued by the PSI to facilitate compliance with any of these Acts and regulations or with any other legislation that may be relevant.</w:t>
          </w:r>
        </w:p>
        <w:p w14:paraId="78468AB4" w14:textId="4EB04291" w:rsidR="00040817" w:rsidRPr="0036213D" w:rsidRDefault="00040817" w:rsidP="00040817">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 xml:space="preserve">Prior to commencement of this contract the service provider must supply the </w:t>
          </w:r>
          <w:r>
            <w:rPr>
              <w:rFonts w:eastAsia="Arial" w:cs="Arial"/>
              <w:szCs w:val="22"/>
              <w:lang w:val="en-US"/>
            </w:rPr>
            <w:t>PDF</w:t>
          </w:r>
          <w:r w:rsidRPr="0036213D">
            <w:rPr>
              <w:rFonts w:eastAsia="Arial" w:cs="Arial"/>
              <w:szCs w:val="22"/>
              <w:lang w:val="en-US"/>
            </w:rPr>
            <w:t xml:space="preserve"> with the following:</w:t>
          </w:r>
        </w:p>
        <w:p w14:paraId="454410A7" w14:textId="77777777" w:rsidR="00040817" w:rsidRPr="0036213D" w:rsidRDefault="00040817" w:rsidP="00040817">
          <w:pPr>
            <w:widowControl w:val="0"/>
            <w:numPr>
              <w:ilvl w:val="2"/>
              <w:numId w:val="31"/>
            </w:numPr>
            <w:autoSpaceDE w:val="0"/>
            <w:autoSpaceDN w:val="0"/>
            <w:spacing w:after="0" w:line="240" w:lineRule="auto"/>
            <w:rPr>
              <w:rFonts w:eastAsia="Arial" w:cs="Arial"/>
              <w:szCs w:val="22"/>
              <w:lang w:val="en-US"/>
            </w:rPr>
          </w:pPr>
          <w:r w:rsidRPr="0036213D">
            <w:rPr>
              <w:rFonts w:eastAsia="Arial" w:cs="Arial"/>
              <w:szCs w:val="22"/>
            </w:rPr>
            <w:t>The PSI registration number in respect of all pharmacists employed for the purposes of this Contract</w:t>
          </w:r>
        </w:p>
        <w:p w14:paraId="5F3FBAD8" w14:textId="77777777" w:rsidR="00040817" w:rsidRPr="0036213D" w:rsidRDefault="00040817" w:rsidP="00040817">
          <w:pPr>
            <w:widowControl w:val="0"/>
            <w:numPr>
              <w:ilvl w:val="2"/>
              <w:numId w:val="31"/>
            </w:numPr>
            <w:autoSpaceDE w:val="0"/>
            <w:autoSpaceDN w:val="0"/>
            <w:spacing w:after="0" w:line="240" w:lineRule="auto"/>
            <w:rPr>
              <w:rFonts w:eastAsia="Arial" w:cs="Arial"/>
              <w:szCs w:val="22"/>
              <w:lang w:val="en-US"/>
            </w:rPr>
          </w:pPr>
          <w:r w:rsidRPr="0036213D">
            <w:rPr>
              <w:rFonts w:eastAsia="Arial" w:cs="Arial"/>
              <w:szCs w:val="22"/>
            </w:rPr>
            <w:t>The PSI registration number in respect of all Assistants to Pharmaceutical Chemists employed for the purpose of this contract</w:t>
          </w:r>
        </w:p>
        <w:p w14:paraId="2AEFEB0E" w14:textId="77777777" w:rsidR="00040817" w:rsidRPr="0036213D" w:rsidRDefault="00040817" w:rsidP="00040817">
          <w:pPr>
            <w:widowControl w:val="0"/>
            <w:numPr>
              <w:ilvl w:val="2"/>
              <w:numId w:val="31"/>
            </w:numPr>
            <w:autoSpaceDE w:val="0"/>
            <w:autoSpaceDN w:val="0"/>
            <w:spacing w:after="0" w:line="240" w:lineRule="auto"/>
            <w:rPr>
              <w:rFonts w:eastAsia="Arial" w:cs="Arial"/>
              <w:szCs w:val="22"/>
              <w:lang w:val="en-US"/>
            </w:rPr>
          </w:pPr>
          <w:r w:rsidRPr="0036213D">
            <w:rPr>
              <w:rFonts w:eastAsia="Arial" w:cs="Arial"/>
              <w:szCs w:val="22"/>
              <w:lang w:val="en-US"/>
            </w:rPr>
            <w:t>Copies of certificate(s) of registration with the PSI in respect of its premises employed</w:t>
          </w:r>
        </w:p>
        <w:p w14:paraId="511931DB" w14:textId="77777777" w:rsidR="00040817" w:rsidRPr="0036213D" w:rsidRDefault="00040817" w:rsidP="00040817">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Copies of PSI certificates for pharmacists, assistants and the premises employed for delivery of this service shall be provided on an annual basis/on request to the Defence Forces.</w:t>
          </w:r>
        </w:p>
        <w:p w14:paraId="3300B15A" w14:textId="77777777" w:rsidR="00040817" w:rsidRDefault="00040817" w:rsidP="002B6D23">
          <w:pPr>
            <w:spacing w:after="0"/>
            <w:rPr>
              <w:color w:val="FF0000"/>
            </w:rPr>
          </w:pPr>
        </w:p>
        <w:p w14:paraId="7C1D78EC" w14:textId="77777777" w:rsidR="00B052A5" w:rsidRDefault="00B052A5" w:rsidP="002B6D23">
          <w:pPr>
            <w:spacing w:after="0"/>
          </w:pPr>
        </w:p>
        <w:p w14:paraId="7107D3D9" w14:textId="77777777" w:rsidR="002B6D23" w:rsidRDefault="002B6D23" w:rsidP="002B6D23">
          <w:pPr>
            <w:spacing w:after="0"/>
          </w:pPr>
        </w:p>
        <w:p w14:paraId="644C20F4" w14:textId="77777777" w:rsidR="00B052A5" w:rsidRDefault="00B052A5" w:rsidP="002B6D23">
          <w:pPr>
            <w:spacing w:after="0"/>
          </w:pPr>
        </w:p>
        <w:p w14:paraId="7D2F0654" w14:textId="089F6C9E" w:rsidR="002B6D23" w:rsidRPr="00310EDC" w:rsidRDefault="00562054" w:rsidP="002B6D23">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W w:w="9349" w:type="dxa"/>
        <w:tblInd w:w="83" w:type="dxa"/>
        <w:tblCellMar>
          <w:left w:w="0" w:type="dxa"/>
          <w:right w:w="0" w:type="dxa"/>
        </w:tblCellMar>
        <w:tblLook w:val="04A0" w:firstRow="1" w:lastRow="0" w:firstColumn="1" w:lastColumn="0" w:noHBand="0" w:noVBand="1"/>
      </w:tblPr>
      <w:tblGrid>
        <w:gridCol w:w="1837"/>
        <w:gridCol w:w="2693"/>
        <w:gridCol w:w="2410"/>
        <w:gridCol w:w="2409"/>
      </w:tblGrid>
      <w:tr w:rsidR="002C4F65" w14:paraId="6027BB1F" w14:textId="77777777" w:rsidTr="005A0411">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364D0ED8" w14:textId="77777777" w:rsidR="002C4F65" w:rsidRDefault="002C4F65" w:rsidP="005A0411">
            <w:pPr>
              <w:spacing w:line="252" w:lineRule="auto"/>
            </w:pPr>
            <w:r>
              <w:rPr>
                <w:b/>
                <w:bCs/>
              </w:rPr>
              <w:t xml:space="preserve">Criterion A </w:t>
            </w:r>
          </w:p>
        </w:tc>
        <w:tc>
          <w:tcPr>
            <w:tcW w:w="2693" w:type="dxa"/>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453F4863" w14:textId="77777777" w:rsidR="002C4F65" w:rsidRDefault="002C4F65" w:rsidP="005A0411">
            <w:pPr>
              <w:spacing w:line="252" w:lineRule="auto"/>
              <w:ind w:right="8"/>
              <w:jc w:val="center"/>
            </w:pPr>
            <w:r>
              <w:rPr>
                <w:b/>
                <w:bCs/>
              </w:rPr>
              <w:t xml:space="preserve">Weighting </w:t>
            </w:r>
          </w:p>
        </w:tc>
        <w:tc>
          <w:tcPr>
            <w:tcW w:w="2410"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27C8E897" w14:textId="77777777" w:rsidR="002C4F65" w:rsidRDefault="002C4F65" w:rsidP="005A0411">
            <w:pPr>
              <w:spacing w:line="252" w:lineRule="auto"/>
              <w:ind w:right="5"/>
              <w:jc w:val="center"/>
            </w:pPr>
            <w:r>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618FAE89" w14:textId="0F9BBA6D" w:rsidR="002C4F65" w:rsidRDefault="002C4F65" w:rsidP="005A0411">
            <w:pPr>
              <w:spacing w:line="252" w:lineRule="auto"/>
              <w:ind w:left="1"/>
            </w:pPr>
            <w:r>
              <w:rPr>
                <w:b/>
                <w:bCs/>
              </w:rPr>
              <w:t xml:space="preserve">Minimum Marks </w:t>
            </w:r>
          </w:p>
        </w:tc>
      </w:tr>
      <w:tr w:rsidR="002C4F65" w14:paraId="19002BF9" w14:textId="77777777" w:rsidTr="005A0411">
        <w:trPr>
          <w:trHeight w:val="40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F42900A" w14:textId="77777777" w:rsidR="002C4F65" w:rsidRDefault="002C4F65" w:rsidP="005A0411"/>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679CD288" w14:textId="0654ED62" w:rsidR="002C4F65" w:rsidRDefault="0045321D" w:rsidP="005A0411">
            <w:pPr>
              <w:spacing w:line="252" w:lineRule="auto"/>
              <w:ind w:right="4"/>
              <w:jc w:val="center"/>
            </w:pPr>
            <w:r>
              <w:t>5</w:t>
            </w:r>
            <w:r w:rsidR="002C4F65">
              <w:t xml:space="preserve">0% </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64591D6" w14:textId="027BA707" w:rsidR="002C4F65" w:rsidRDefault="0045321D" w:rsidP="005A0411">
            <w:pPr>
              <w:spacing w:line="252" w:lineRule="auto"/>
              <w:ind w:right="5"/>
              <w:jc w:val="center"/>
            </w:pPr>
            <w:r>
              <w:t>5</w:t>
            </w:r>
            <w:r w:rsidR="002C4F65">
              <w:t>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35F87DD5" w14:textId="62295289" w:rsidR="002C4F65" w:rsidRDefault="0045321D" w:rsidP="005A0411">
            <w:pPr>
              <w:spacing w:line="252" w:lineRule="auto"/>
              <w:ind w:right="3"/>
              <w:jc w:val="center"/>
            </w:pPr>
            <w:r>
              <w:t>30</w:t>
            </w:r>
            <w:r w:rsidR="002C4F65">
              <w:t>00</w:t>
            </w:r>
          </w:p>
        </w:tc>
      </w:tr>
      <w:tr w:rsidR="002C4F65" w14:paraId="4C807C9C" w14:textId="77777777" w:rsidTr="005A0411">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36A3AFE5" w14:textId="77777777" w:rsidR="002C4F65" w:rsidRDefault="002C4F65" w:rsidP="005A0411">
            <w:pPr>
              <w:spacing w:line="252" w:lineRule="auto"/>
            </w:pPr>
            <w:bookmarkStart w:id="20" w:name="_Hlk210929187"/>
            <w:r>
              <w:rPr>
                <w:b/>
                <w:bCs/>
              </w:rPr>
              <w:t>Title</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409FC61F" w14:textId="51D3CD6A" w:rsidR="002C4F65" w:rsidRPr="00457B41" w:rsidRDefault="00407BBB" w:rsidP="005A0411">
            <w:pPr>
              <w:spacing w:line="252" w:lineRule="auto"/>
              <w:ind w:left="1"/>
            </w:pPr>
            <w:r w:rsidRPr="00457B41">
              <w:rPr>
                <w:b/>
                <w:bCs/>
              </w:rPr>
              <w:t>Methodology</w:t>
            </w:r>
            <w:r w:rsidR="002C4F65" w:rsidRPr="00457B41">
              <w:rPr>
                <w:b/>
                <w:bCs/>
              </w:rPr>
              <w:t xml:space="preserve"> for fulfilment of the contract</w:t>
            </w:r>
          </w:p>
        </w:tc>
      </w:tr>
      <w:bookmarkEnd w:id="20"/>
      <w:tr w:rsidR="002C4F65" w14:paraId="4CBC27DC" w14:textId="77777777" w:rsidTr="005A0411">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78395558" w14:textId="77777777" w:rsidR="002C4F65" w:rsidRDefault="002C4F65" w:rsidP="005A0411">
            <w:pPr>
              <w:spacing w:line="252" w:lineRule="auto"/>
            </w:pPr>
            <w:r>
              <w:rPr>
                <w:b/>
                <w:bCs/>
              </w:rPr>
              <w:t>Description</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4A8C07A8" w14:textId="54E94972" w:rsidR="002C4F65" w:rsidRPr="00457B41" w:rsidRDefault="002C4F65" w:rsidP="005A0411">
            <w:pPr>
              <w:spacing w:line="252" w:lineRule="auto"/>
              <w:ind w:left="1"/>
            </w:pPr>
            <w:r w:rsidRPr="00457B41">
              <w:t xml:space="preserve">Tenderers must submit a clear and comprehensive plan that demonstrates the Tenderer’s proposed methodology in respect of the delivery of the requirements identified in </w:t>
            </w:r>
            <w:r w:rsidRPr="00457B41">
              <w:rPr>
                <w:b/>
                <w:bCs/>
              </w:rPr>
              <w:t xml:space="preserve">Appendix 1 </w:t>
            </w:r>
          </w:p>
          <w:p w14:paraId="3D60FC4F" w14:textId="77777777" w:rsidR="002C4F65" w:rsidRPr="00457B41" w:rsidRDefault="002C4F65" w:rsidP="002C4F65">
            <w:pPr>
              <w:spacing w:line="252" w:lineRule="auto"/>
              <w:ind w:left="1"/>
            </w:pPr>
          </w:p>
        </w:tc>
      </w:tr>
      <w:tr w:rsidR="002C4F65" w14:paraId="45A13696" w14:textId="77777777" w:rsidTr="005A0411">
        <w:trPr>
          <w:trHeight w:val="398"/>
        </w:trPr>
        <w:tc>
          <w:tcPr>
            <w:tcW w:w="18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6951EF7F" w14:textId="77777777" w:rsidR="002C4F65" w:rsidRDefault="002C4F65" w:rsidP="005A0411">
            <w:pPr>
              <w:spacing w:line="252" w:lineRule="auto"/>
            </w:pPr>
            <w:r>
              <w:rPr>
                <w:b/>
                <w:bCs/>
              </w:rPr>
              <w:t xml:space="preserve">Criterion B </w:t>
            </w:r>
          </w:p>
        </w:tc>
        <w:tc>
          <w:tcPr>
            <w:tcW w:w="2693" w:type="dxa"/>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075DCD68" w14:textId="77777777" w:rsidR="002C4F65" w:rsidRPr="00457B41" w:rsidRDefault="002C4F65" w:rsidP="005A0411">
            <w:pPr>
              <w:spacing w:line="252" w:lineRule="auto"/>
              <w:ind w:right="8"/>
              <w:jc w:val="center"/>
            </w:pPr>
            <w:r w:rsidRPr="00457B41">
              <w:rPr>
                <w:b/>
                <w:bCs/>
              </w:rPr>
              <w:t xml:space="preserve">Weighting  </w:t>
            </w:r>
          </w:p>
        </w:tc>
        <w:tc>
          <w:tcPr>
            <w:tcW w:w="2410" w:type="dxa"/>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349DC255" w14:textId="77777777" w:rsidR="002C4F65" w:rsidRPr="00457B41" w:rsidRDefault="002C4F65" w:rsidP="005A0411">
            <w:pPr>
              <w:spacing w:line="252" w:lineRule="auto"/>
              <w:ind w:right="5"/>
              <w:jc w:val="center"/>
            </w:pPr>
            <w:r w:rsidRPr="00457B41">
              <w:rPr>
                <w:b/>
                <w:bCs/>
              </w:rPr>
              <w:t xml:space="preserve">Maximum Marks </w:t>
            </w:r>
          </w:p>
        </w:tc>
        <w:tc>
          <w:tcPr>
            <w:tcW w:w="2409" w:type="dxa"/>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23350F85" w14:textId="762EECE4" w:rsidR="002C4F65" w:rsidRPr="00457B41" w:rsidRDefault="002C4F65" w:rsidP="005A0411">
            <w:pPr>
              <w:spacing w:line="252" w:lineRule="auto"/>
              <w:ind w:left="1"/>
            </w:pPr>
            <w:r w:rsidRPr="00457B41">
              <w:rPr>
                <w:b/>
                <w:bCs/>
              </w:rPr>
              <w:t xml:space="preserve">Minimum Marks </w:t>
            </w:r>
          </w:p>
        </w:tc>
      </w:tr>
      <w:tr w:rsidR="002C4F65" w14:paraId="57E327BE" w14:textId="77777777" w:rsidTr="005A0411">
        <w:trPr>
          <w:trHeight w:val="398"/>
        </w:trPr>
        <w:tc>
          <w:tcPr>
            <w:tcW w:w="0" w:type="auto"/>
            <w:vMerge/>
            <w:tcBorders>
              <w:top w:val="nil"/>
              <w:left w:val="single" w:sz="8" w:space="0" w:color="000000"/>
              <w:bottom w:val="single" w:sz="8" w:space="0" w:color="000000"/>
              <w:right w:val="single" w:sz="8" w:space="0" w:color="000000"/>
            </w:tcBorders>
            <w:vAlign w:val="center"/>
            <w:hideMark/>
          </w:tcPr>
          <w:p w14:paraId="54B7E717" w14:textId="77777777" w:rsidR="002C4F65" w:rsidRDefault="002C4F65" w:rsidP="005A0411"/>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2E294BF3" w14:textId="72FE74F6" w:rsidR="002C4F65" w:rsidRPr="00457B41" w:rsidRDefault="00315EFE" w:rsidP="005A0411">
            <w:pPr>
              <w:spacing w:line="252" w:lineRule="auto"/>
              <w:ind w:right="4"/>
              <w:jc w:val="center"/>
            </w:pPr>
            <w:r w:rsidRPr="00457B41">
              <w:t>1</w:t>
            </w:r>
            <w:r w:rsidR="002C4F65" w:rsidRPr="00457B41">
              <w:t xml:space="preserve">5% </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1538704" w14:textId="01C4E839" w:rsidR="002C4F65" w:rsidRPr="00457B41" w:rsidRDefault="00315EFE" w:rsidP="005A0411">
            <w:pPr>
              <w:spacing w:line="252" w:lineRule="auto"/>
              <w:ind w:right="5"/>
              <w:jc w:val="center"/>
            </w:pPr>
            <w:r w:rsidRPr="00457B41">
              <w:t>15</w:t>
            </w:r>
            <w:r w:rsidR="002C4F65" w:rsidRPr="00457B41">
              <w:t>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7C6F60D8" w14:textId="710F61FC" w:rsidR="002C4F65" w:rsidRPr="00457B41" w:rsidRDefault="00315EFE" w:rsidP="005A0411">
            <w:pPr>
              <w:spacing w:line="252" w:lineRule="auto"/>
              <w:ind w:right="3"/>
              <w:jc w:val="center"/>
            </w:pPr>
            <w:r w:rsidRPr="00457B41">
              <w:t>900</w:t>
            </w:r>
          </w:p>
        </w:tc>
      </w:tr>
      <w:tr w:rsidR="002C4F65" w14:paraId="21C213F8" w14:textId="77777777" w:rsidTr="005A0411">
        <w:trPr>
          <w:trHeight w:val="401"/>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40789158" w14:textId="77777777" w:rsidR="002C4F65" w:rsidRDefault="002C4F65" w:rsidP="005A0411">
            <w:pPr>
              <w:spacing w:line="252" w:lineRule="auto"/>
            </w:pPr>
            <w:r>
              <w:rPr>
                <w:b/>
                <w:bCs/>
              </w:rPr>
              <w:t>Title</w:t>
            </w:r>
            <w:r>
              <w:rPr>
                <w:b/>
                <w:bCs/>
                <w:color w:val="002060"/>
              </w:rP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6C6CB754" w14:textId="1EB44B1D" w:rsidR="002C4F65" w:rsidRPr="00457B41" w:rsidRDefault="002D24C2" w:rsidP="005A0411">
            <w:pPr>
              <w:spacing w:line="252" w:lineRule="auto"/>
            </w:pPr>
            <w:r w:rsidRPr="00457B41">
              <w:rPr>
                <w:b/>
                <w:bCs/>
              </w:rPr>
              <w:t>Contract Management</w:t>
            </w:r>
          </w:p>
        </w:tc>
      </w:tr>
      <w:tr w:rsidR="002C4F65" w14:paraId="7EF5C3FF" w14:textId="77777777" w:rsidTr="005A0411">
        <w:trPr>
          <w:trHeight w:val="1040"/>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2D84CDB6" w14:textId="77777777" w:rsidR="002C4F65" w:rsidRDefault="002C4F65" w:rsidP="005A0411">
            <w:pPr>
              <w:spacing w:line="252" w:lineRule="auto"/>
            </w:pPr>
            <w:r>
              <w:rPr>
                <w:b/>
                <w:bCs/>
              </w:rPr>
              <w:t>Description</w:t>
            </w:r>
            <w:r>
              <w:rPr>
                <w:color w:val="002060"/>
              </w:rP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7C985F44" w14:textId="38DFA552" w:rsidR="0045321D" w:rsidRPr="00457B41" w:rsidRDefault="002C4F65" w:rsidP="0045321D">
            <w:pPr>
              <w:numPr>
                <w:ilvl w:val="0"/>
                <w:numId w:val="33"/>
              </w:numPr>
              <w:spacing w:after="0"/>
              <w:ind w:left="567" w:hanging="567"/>
              <w:jc w:val="both"/>
              <w:rPr>
                <w:rFonts w:cstheme="minorHAnsi"/>
              </w:rPr>
            </w:pPr>
            <w:r w:rsidRPr="00457B41">
              <w:t xml:space="preserve">Tenderers are required to provide details </w:t>
            </w:r>
            <w:r w:rsidR="00315EFE" w:rsidRPr="00457B41">
              <w:t xml:space="preserve">how they will meet requirements identified in </w:t>
            </w:r>
            <w:r w:rsidR="00315EFE" w:rsidRPr="00457B41">
              <w:rPr>
                <w:b/>
                <w:bCs/>
              </w:rPr>
              <w:t xml:space="preserve">Appendix </w:t>
            </w:r>
            <w:r w:rsidR="0045321D" w:rsidRPr="00457B41">
              <w:rPr>
                <w:b/>
                <w:bCs/>
              </w:rPr>
              <w:t>1.</w:t>
            </w:r>
            <w:r w:rsidR="0045321D" w:rsidRPr="00457B41">
              <w:t xml:space="preserve"> This should</w:t>
            </w:r>
            <w:r w:rsidR="0045321D" w:rsidRPr="00457B41">
              <w:rPr>
                <w:rFonts w:cstheme="minorHAnsi"/>
              </w:rPr>
              <w:t xml:space="preserve"> clearly and comprehensively demonstrate how Tenderers will manage the Contracting Authority’s account to ensure that all service requirements are met.  The response must address:</w:t>
            </w:r>
          </w:p>
          <w:p w14:paraId="7C8BBD6B" w14:textId="77777777" w:rsidR="0045321D" w:rsidRPr="00457B41" w:rsidRDefault="0045321D" w:rsidP="0045321D">
            <w:pPr>
              <w:numPr>
                <w:ilvl w:val="1"/>
                <w:numId w:val="34"/>
              </w:numPr>
              <w:tabs>
                <w:tab w:val="clear" w:pos="1440"/>
              </w:tabs>
              <w:spacing w:before="120" w:after="200"/>
              <w:ind w:left="1276"/>
              <w:jc w:val="both"/>
              <w:rPr>
                <w:rFonts w:cstheme="minorHAnsi"/>
              </w:rPr>
            </w:pPr>
            <w:r w:rsidRPr="00457B41">
              <w:rPr>
                <w:rFonts w:cstheme="minorHAnsi"/>
              </w:rPr>
              <w:t xml:space="preserve">How the proposed management model will operate to achieve a smooth day-to-day relationship between the Contracting Authority and the successful tenderer. </w:t>
            </w:r>
          </w:p>
          <w:p w14:paraId="17EEACAE" w14:textId="77777777" w:rsidR="0045321D" w:rsidRPr="00457B41" w:rsidRDefault="0045321D" w:rsidP="0045321D">
            <w:pPr>
              <w:numPr>
                <w:ilvl w:val="1"/>
                <w:numId w:val="34"/>
              </w:numPr>
              <w:tabs>
                <w:tab w:val="clear" w:pos="1440"/>
              </w:tabs>
              <w:spacing w:before="120" w:after="200"/>
              <w:ind w:left="1276"/>
              <w:jc w:val="both"/>
              <w:rPr>
                <w:rFonts w:cstheme="minorHAnsi"/>
              </w:rPr>
            </w:pPr>
            <w:r w:rsidRPr="00457B41">
              <w:rPr>
                <w:rFonts w:cstheme="minorHAnsi"/>
              </w:rPr>
              <w:t xml:space="preserve">Details of the tenderers back up/alternative arrangements that will be implemented in the event of absence by the Service Delivery Manager assigned to this account. </w:t>
            </w:r>
          </w:p>
          <w:p w14:paraId="3A635DF6" w14:textId="77777777" w:rsidR="0045321D" w:rsidRPr="00457B41" w:rsidRDefault="0045321D" w:rsidP="0045321D">
            <w:pPr>
              <w:numPr>
                <w:ilvl w:val="1"/>
                <w:numId w:val="34"/>
              </w:numPr>
              <w:tabs>
                <w:tab w:val="clear" w:pos="1440"/>
              </w:tabs>
              <w:spacing w:before="120" w:after="200"/>
              <w:ind w:left="1276"/>
              <w:jc w:val="both"/>
              <w:rPr>
                <w:rFonts w:cstheme="minorHAnsi"/>
              </w:rPr>
            </w:pPr>
            <w:r w:rsidRPr="00457B41">
              <w:rPr>
                <w:rFonts w:cstheme="minorHAnsi"/>
                <w:bCs/>
                <w:lang w:val="en-IE" w:eastAsia="en-IE"/>
              </w:rPr>
              <w:t>How the Tenderer plans to meet the reporting requirements set out in Appendix 1 of the RFT.</w:t>
            </w:r>
          </w:p>
          <w:p w14:paraId="7108796D" w14:textId="11187C8A" w:rsidR="00315EFE" w:rsidRPr="00457B41" w:rsidRDefault="00315EFE" w:rsidP="00315EFE">
            <w:pPr>
              <w:spacing w:line="252" w:lineRule="auto"/>
              <w:ind w:left="1"/>
            </w:pPr>
          </w:p>
          <w:p w14:paraId="2F990AC1" w14:textId="6D273D63" w:rsidR="002C4F65" w:rsidRPr="00457B41" w:rsidRDefault="002C4F65" w:rsidP="00315EFE">
            <w:pPr>
              <w:spacing w:line="252" w:lineRule="auto"/>
            </w:pPr>
          </w:p>
          <w:p w14:paraId="1D3E6D59" w14:textId="77777777" w:rsidR="002C4F65" w:rsidRPr="00457B41" w:rsidRDefault="002C4F65" w:rsidP="005A0411">
            <w:pPr>
              <w:spacing w:line="252" w:lineRule="auto"/>
            </w:pPr>
          </w:p>
        </w:tc>
      </w:tr>
      <w:tr w:rsidR="002C4F65" w14:paraId="4E47CA66" w14:textId="77777777" w:rsidTr="005A0411">
        <w:trPr>
          <w:trHeight w:val="397"/>
        </w:trPr>
        <w:tc>
          <w:tcPr>
            <w:tcW w:w="18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356D1795" w14:textId="77777777" w:rsidR="002C4F65" w:rsidRDefault="002C4F65" w:rsidP="005A0411">
            <w:pPr>
              <w:spacing w:line="252" w:lineRule="auto"/>
            </w:pPr>
            <w:r>
              <w:rPr>
                <w:b/>
                <w:bCs/>
              </w:rPr>
              <w:t xml:space="preserve">Criterion C </w:t>
            </w:r>
          </w:p>
        </w:tc>
        <w:tc>
          <w:tcPr>
            <w:tcW w:w="2693"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352E720A" w14:textId="77777777" w:rsidR="002C4F65" w:rsidRPr="00457B41" w:rsidRDefault="002C4F65" w:rsidP="005A0411">
            <w:pPr>
              <w:spacing w:line="252" w:lineRule="auto"/>
              <w:ind w:right="8"/>
              <w:jc w:val="center"/>
            </w:pPr>
            <w:r w:rsidRPr="00457B41">
              <w:rPr>
                <w:b/>
                <w:bCs/>
              </w:rPr>
              <w:t xml:space="preserve">Weighting </w:t>
            </w:r>
          </w:p>
        </w:tc>
        <w:tc>
          <w:tcPr>
            <w:tcW w:w="2410"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51D9CB57" w14:textId="77777777" w:rsidR="002C4F65" w:rsidRPr="00457B41" w:rsidRDefault="002C4F65" w:rsidP="005A0411">
            <w:pPr>
              <w:spacing w:line="252" w:lineRule="auto"/>
              <w:ind w:right="5"/>
              <w:jc w:val="center"/>
            </w:pPr>
            <w:r w:rsidRPr="00457B41">
              <w:rPr>
                <w:b/>
                <w:bCs/>
              </w:rPr>
              <w:t xml:space="preserve">Maximum Marks </w:t>
            </w:r>
          </w:p>
        </w:tc>
        <w:tc>
          <w:tcPr>
            <w:tcW w:w="2409"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2B5A9D0D" w14:textId="42E1841F" w:rsidR="002C4F65" w:rsidRPr="00457B41" w:rsidRDefault="002C4F65" w:rsidP="005A0411">
            <w:pPr>
              <w:spacing w:line="252" w:lineRule="auto"/>
              <w:ind w:left="1"/>
            </w:pPr>
            <w:r w:rsidRPr="00457B41">
              <w:rPr>
                <w:b/>
                <w:bCs/>
              </w:rPr>
              <w:t xml:space="preserve">Minimum Marks </w:t>
            </w:r>
          </w:p>
        </w:tc>
      </w:tr>
      <w:tr w:rsidR="002C4F65" w14:paraId="2B0D7A42" w14:textId="77777777" w:rsidTr="005A0411">
        <w:trPr>
          <w:trHeight w:val="405"/>
        </w:trPr>
        <w:tc>
          <w:tcPr>
            <w:tcW w:w="0" w:type="auto"/>
            <w:vMerge/>
            <w:tcBorders>
              <w:top w:val="nil"/>
              <w:left w:val="single" w:sz="8" w:space="0" w:color="000000"/>
              <w:bottom w:val="single" w:sz="8" w:space="0" w:color="000000"/>
              <w:right w:val="single" w:sz="8" w:space="0" w:color="000000"/>
            </w:tcBorders>
            <w:vAlign w:val="center"/>
            <w:hideMark/>
          </w:tcPr>
          <w:p w14:paraId="332C7A41" w14:textId="77777777" w:rsidR="002C4F65" w:rsidRDefault="002C4F65" w:rsidP="005A0411"/>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C5AE93A" w14:textId="228AE8DE" w:rsidR="002C4F65" w:rsidRPr="00457B41" w:rsidRDefault="00315EFE" w:rsidP="005A0411">
            <w:pPr>
              <w:spacing w:line="252" w:lineRule="auto"/>
              <w:ind w:right="4"/>
              <w:jc w:val="center"/>
            </w:pPr>
            <w:r w:rsidRPr="00457B41">
              <w:t>5%</w:t>
            </w:r>
            <w:r w:rsidR="002C4F65" w:rsidRPr="00457B41">
              <w:t xml:space="preserve"> </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6B23933" w14:textId="16615081" w:rsidR="002C4F65" w:rsidRPr="00457B41" w:rsidRDefault="00315EFE" w:rsidP="005A0411">
            <w:pPr>
              <w:spacing w:line="252" w:lineRule="auto"/>
              <w:ind w:right="5"/>
              <w:jc w:val="center"/>
            </w:pPr>
            <w:r w:rsidRPr="00457B41">
              <w:t>500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E493F49" w14:textId="7BB35CF3" w:rsidR="002C4F65" w:rsidRPr="00457B41" w:rsidRDefault="00315EFE" w:rsidP="005A0411">
            <w:pPr>
              <w:spacing w:line="252" w:lineRule="auto"/>
              <w:ind w:right="3"/>
            </w:pPr>
            <w:r w:rsidRPr="00457B41">
              <w:t>N/A</w:t>
            </w:r>
          </w:p>
        </w:tc>
      </w:tr>
      <w:tr w:rsidR="002C4F65" w14:paraId="4667D41C" w14:textId="77777777" w:rsidTr="005A0411">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3F180C4B" w14:textId="77777777" w:rsidR="002C4F65" w:rsidRDefault="002C4F65" w:rsidP="005A0411">
            <w:pPr>
              <w:spacing w:line="252" w:lineRule="auto"/>
            </w:pPr>
            <w:r>
              <w:rPr>
                <w:b/>
                <w:bCs/>
              </w:rPr>
              <w:t>Title</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189C7CAE" w14:textId="4331B730" w:rsidR="002C4F65" w:rsidRPr="00457B41" w:rsidRDefault="00315EFE" w:rsidP="005A0411">
            <w:pPr>
              <w:spacing w:line="252" w:lineRule="auto"/>
              <w:ind w:left="1"/>
            </w:pPr>
            <w:r w:rsidRPr="00457B41">
              <w:rPr>
                <w:b/>
                <w:bCs/>
              </w:rPr>
              <w:t>Green/Sustainability</w:t>
            </w:r>
          </w:p>
        </w:tc>
      </w:tr>
      <w:tr w:rsidR="002C4F65" w14:paraId="2C0A9063" w14:textId="77777777" w:rsidTr="005A0411">
        <w:trPr>
          <w:trHeight w:val="1212"/>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18411928" w14:textId="77777777" w:rsidR="002C4F65" w:rsidRDefault="002C4F65" w:rsidP="005A0411">
            <w:pPr>
              <w:spacing w:line="252" w:lineRule="auto"/>
            </w:pPr>
            <w:bookmarkStart w:id="21" w:name="_Hlk210931916"/>
            <w:r>
              <w:rPr>
                <w:b/>
                <w:bCs/>
              </w:rPr>
              <w:t>Description</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tcPr>
          <w:p w14:paraId="241C9992" w14:textId="2DEAEDF5" w:rsidR="00383C53" w:rsidRPr="00457B41" w:rsidRDefault="002C4F65" w:rsidP="005A0411">
            <w:pPr>
              <w:spacing w:after="60"/>
              <w:jc w:val="both"/>
            </w:pPr>
            <w:r w:rsidRPr="00457B41">
              <w:t xml:space="preserve">Tenderers </w:t>
            </w:r>
            <w:r w:rsidR="00315EFE" w:rsidRPr="00457B41">
              <w:t xml:space="preserve">to </w:t>
            </w:r>
            <w:r w:rsidR="00383C53" w:rsidRPr="00457B41">
              <w:t>evidence</w:t>
            </w:r>
            <w:r w:rsidR="00315EFE" w:rsidRPr="00457B41">
              <w:t xml:space="preserve"> details </w:t>
            </w:r>
            <w:r w:rsidR="00383C53" w:rsidRPr="00457B41">
              <w:t>of</w:t>
            </w:r>
            <w:r w:rsidR="00315EFE" w:rsidRPr="00457B41">
              <w:t xml:space="preserve"> </w:t>
            </w:r>
            <w:r w:rsidR="00383C53" w:rsidRPr="00457B41">
              <w:t>initiatives (If any) such as:</w:t>
            </w:r>
          </w:p>
          <w:p w14:paraId="783C3DAB" w14:textId="77777777" w:rsidR="00383C53" w:rsidRPr="00457B41" w:rsidRDefault="00383C53" w:rsidP="00383C53">
            <w:pPr>
              <w:numPr>
                <w:ilvl w:val="0"/>
                <w:numId w:val="26"/>
              </w:numPr>
              <w:spacing w:after="60"/>
              <w:jc w:val="both"/>
              <w:rPr>
                <w:lang w:val="en-IE"/>
              </w:rPr>
            </w:pPr>
            <w:r w:rsidRPr="00457B41">
              <w:rPr>
                <w:lang w:val="en-IE"/>
              </w:rPr>
              <w:t>Adopt a paperless system by using digital records and communications to reduce paper waste.</w:t>
            </w:r>
          </w:p>
          <w:p w14:paraId="3A16C757" w14:textId="00D98813" w:rsidR="00383C53" w:rsidRPr="00457B41" w:rsidRDefault="00383C53" w:rsidP="00383C53">
            <w:pPr>
              <w:numPr>
                <w:ilvl w:val="0"/>
                <w:numId w:val="26"/>
              </w:numPr>
              <w:spacing w:after="60"/>
              <w:jc w:val="both"/>
              <w:rPr>
                <w:lang w:val="en-IE"/>
              </w:rPr>
            </w:pPr>
            <w:r w:rsidRPr="00457B41">
              <w:rPr>
                <w:lang w:val="en-IE"/>
              </w:rPr>
              <w:t xml:space="preserve">Procure eco-friendly </w:t>
            </w:r>
            <w:r w:rsidR="005A0411" w:rsidRPr="00457B41">
              <w:rPr>
                <w:lang w:val="en-IE"/>
              </w:rPr>
              <w:t>packaging materials</w:t>
            </w:r>
          </w:p>
          <w:p w14:paraId="3445E47F" w14:textId="71E7BB4F" w:rsidR="005A0411" w:rsidRPr="00457B41" w:rsidRDefault="005A0411" w:rsidP="00383C53">
            <w:pPr>
              <w:numPr>
                <w:ilvl w:val="0"/>
                <w:numId w:val="26"/>
              </w:numPr>
              <w:spacing w:after="60"/>
              <w:jc w:val="both"/>
              <w:rPr>
                <w:lang w:val="en-IE"/>
              </w:rPr>
            </w:pPr>
            <w:r w:rsidRPr="00457B41">
              <w:rPr>
                <w:lang w:val="en-IE"/>
              </w:rPr>
              <w:t>Reduction of medication waste through disposal of unused medicines</w:t>
            </w:r>
          </w:p>
          <w:p w14:paraId="16EA1A5E" w14:textId="77777777" w:rsidR="00383C53" w:rsidRPr="00457B41" w:rsidRDefault="00383C53" w:rsidP="00383C53">
            <w:pPr>
              <w:numPr>
                <w:ilvl w:val="0"/>
                <w:numId w:val="26"/>
              </w:numPr>
              <w:spacing w:after="60"/>
              <w:jc w:val="both"/>
              <w:rPr>
                <w:lang w:val="en-IE"/>
              </w:rPr>
            </w:pPr>
            <w:r w:rsidRPr="00457B41">
              <w:rPr>
                <w:lang w:val="en-IE"/>
              </w:rPr>
              <w:t>Implement effective waste management by segregating and recycling paper, plastic, glass, and metal and reducing single-use plastics.</w:t>
            </w:r>
          </w:p>
          <w:p w14:paraId="33C873AD" w14:textId="4ED43127" w:rsidR="002C4F65" w:rsidRPr="00457B41" w:rsidRDefault="00AB22C3" w:rsidP="00383C53">
            <w:pPr>
              <w:numPr>
                <w:ilvl w:val="0"/>
                <w:numId w:val="26"/>
              </w:numPr>
              <w:spacing w:after="60"/>
              <w:jc w:val="both"/>
            </w:pPr>
            <w:r w:rsidRPr="00457B41">
              <w:rPr>
                <w:lang w:val="en-IE"/>
              </w:rPr>
              <w:t>Ethical supply chains</w:t>
            </w:r>
          </w:p>
        </w:tc>
      </w:tr>
      <w:bookmarkEnd w:id="21"/>
      <w:tr w:rsidR="002C4F65" w14:paraId="0F2FC9A7" w14:textId="77777777" w:rsidTr="005A0411">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2C51E5F5" w14:textId="77777777" w:rsidR="002C4F65" w:rsidRDefault="002C4F65" w:rsidP="005A0411">
            <w:pPr>
              <w:spacing w:line="252" w:lineRule="auto"/>
            </w:pPr>
            <w:r>
              <w:rPr>
                <w:b/>
                <w:bCs/>
              </w:rPr>
              <w:t>Criterion D</w:t>
            </w:r>
          </w:p>
        </w:tc>
        <w:tc>
          <w:tcPr>
            <w:tcW w:w="2693" w:type="dxa"/>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5CEFA020" w14:textId="77777777" w:rsidR="002C4F65" w:rsidRPr="00457B41" w:rsidRDefault="002C4F65" w:rsidP="005A0411">
            <w:pPr>
              <w:spacing w:line="252" w:lineRule="auto"/>
              <w:ind w:right="8"/>
              <w:jc w:val="center"/>
            </w:pPr>
            <w:r w:rsidRPr="00457B41">
              <w:rPr>
                <w:b/>
                <w:bCs/>
              </w:rPr>
              <w:t xml:space="preserve">Weighting </w:t>
            </w:r>
          </w:p>
        </w:tc>
        <w:tc>
          <w:tcPr>
            <w:tcW w:w="2410"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6FDEC756" w14:textId="77777777" w:rsidR="002C4F65" w:rsidRPr="00457B41" w:rsidRDefault="002C4F65" w:rsidP="005A0411">
            <w:pPr>
              <w:spacing w:line="252" w:lineRule="auto"/>
              <w:ind w:right="5"/>
              <w:jc w:val="center"/>
            </w:pPr>
            <w:r w:rsidRPr="00457B41">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509214AB" w14:textId="77777777" w:rsidR="002C4F65" w:rsidRPr="00457B41" w:rsidRDefault="002C4F65" w:rsidP="005A0411">
            <w:pPr>
              <w:spacing w:line="252" w:lineRule="auto"/>
              <w:ind w:left="1"/>
              <w:jc w:val="center"/>
            </w:pPr>
            <w:r w:rsidRPr="00457B41">
              <w:rPr>
                <w:b/>
                <w:bCs/>
              </w:rPr>
              <w:t>Minimum Marks</w:t>
            </w:r>
          </w:p>
        </w:tc>
      </w:tr>
      <w:tr w:rsidR="002C4F65" w14:paraId="2D943F27" w14:textId="77777777" w:rsidTr="005A0411">
        <w:trPr>
          <w:trHeight w:val="40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757C3DD" w14:textId="77777777" w:rsidR="002C4F65" w:rsidRDefault="002C4F65" w:rsidP="005A0411"/>
        </w:tc>
        <w:tc>
          <w:tcPr>
            <w:tcW w:w="2693"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3D01D7F7" w14:textId="5CD1606C" w:rsidR="002C4F65" w:rsidRPr="00457B41" w:rsidRDefault="0045321D" w:rsidP="005A0411">
            <w:pPr>
              <w:spacing w:line="252" w:lineRule="auto"/>
              <w:ind w:right="4"/>
              <w:jc w:val="center"/>
            </w:pPr>
            <w:r w:rsidRPr="00457B41">
              <w:t>30%</w:t>
            </w:r>
            <w:r w:rsidR="002C4F65" w:rsidRPr="00457B41">
              <w:t xml:space="preserve"> </w:t>
            </w:r>
          </w:p>
        </w:tc>
        <w:tc>
          <w:tcPr>
            <w:tcW w:w="2410"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AC7010A" w14:textId="5AD41171" w:rsidR="002C4F65" w:rsidRPr="00457B41" w:rsidRDefault="0045321D" w:rsidP="005A0411">
            <w:pPr>
              <w:spacing w:line="252" w:lineRule="auto"/>
              <w:ind w:right="5"/>
              <w:jc w:val="center"/>
            </w:pPr>
            <w:r w:rsidRPr="00457B41">
              <w:t>3</w:t>
            </w:r>
            <w:r w:rsidR="002D24C2" w:rsidRPr="00457B41">
              <w:t>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F7F9C1A" w14:textId="77777777" w:rsidR="002C4F65" w:rsidRPr="00457B41" w:rsidRDefault="002C4F65" w:rsidP="005A0411">
            <w:pPr>
              <w:spacing w:line="252" w:lineRule="auto"/>
              <w:ind w:right="3"/>
              <w:jc w:val="center"/>
            </w:pPr>
            <w:r w:rsidRPr="00457B41">
              <w:t>N/A</w:t>
            </w:r>
          </w:p>
        </w:tc>
      </w:tr>
      <w:tr w:rsidR="002C4F65" w14:paraId="707AD498" w14:textId="77777777" w:rsidTr="005A0411">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2B478D5E" w14:textId="77777777" w:rsidR="002C4F65" w:rsidRDefault="002C4F65" w:rsidP="005A0411">
            <w:pPr>
              <w:spacing w:line="252" w:lineRule="auto"/>
            </w:pPr>
            <w:r>
              <w:rPr>
                <w:b/>
                <w:bCs/>
              </w:rPr>
              <w:t>Title</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73070C96" w14:textId="77777777" w:rsidR="002C4F65" w:rsidRPr="00457B41" w:rsidRDefault="002C4F65" w:rsidP="005A0411">
            <w:pPr>
              <w:spacing w:line="252" w:lineRule="auto"/>
              <w:ind w:left="1"/>
            </w:pPr>
            <w:r w:rsidRPr="00457B41">
              <w:rPr>
                <w:b/>
                <w:bCs/>
              </w:rPr>
              <w:t>Ultimate Cost – For the Purpose of evaluation and initial Contract</w:t>
            </w:r>
          </w:p>
        </w:tc>
      </w:tr>
      <w:tr w:rsidR="002C4F65" w14:paraId="5EF50129" w14:textId="77777777" w:rsidTr="005A0411">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333AC008" w14:textId="77777777" w:rsidR="002C4F65" w:rsidRDefault="002C4F65" w:rsidP="005A0411">
            <w:pPr>
              <w:spacing w:line="252" w:lineRule="auto"/>
            </w:pPr>
            <w:r>
              <w:rPr>
                <w:b/>
                <w:bCs/>
              </w:rPr>
              <w:t>Description</w:t>
            </w:r>
            <w:r>
              <w:t xml:space="preserve"> </w:t>
            </w:r>
          </w:p>
        </w:tc>
        <w:tc>
          <w:tcPr>
            <w:tcW w:w="7512" w:type="dxa"/>
            <w:gridSpan w:val="3"/>
            <w:tcBorders>
              <w:top w:val="nil"/>
              <w:left w:val="nil"/>
              <w:bottom w:val="single" w:sz="8" w:space="0" w:color="000000"/>
              <w:right w:val="single" w:sz="8" w:space="0" w:color="000000"/>
            </w:tcBorders>
            <w:tcMar>
              <w:top w:w="47" w:type="dxa"/>
              <w:left w:w="107" w:type="dxa"/>
              <w:bottom w:w="0" w:type="dxa"/>
              <w:right w:w="63" w:type="dxa"/>
            </w:tcMar>
            <w:hideMark/>
          </w:tcPr>
          <w:p w14:paraId="6FE5D3A3" w14:textId="77777777" w:rsidR="002C4F65" w:rsidRPr="00457B41" w:rsidRDefault="002C4F65" w:rsidP="005A0411">
            <w:pPr>
              <w:spacing w:line="252" w:lineRule="auto"/>
            </w:pPr>
            <w:r w:rsidRPr="00457B41">
              <w:t>For the purpose of evaluation tenderers are required to populate the attached document – “1A – Pricing Schedule” and insert the final figure in the form of Tender at 3.1 in the Tender response document for evaluation.</w:t>
            </w:r>
          </w:p>
        </w:tc>
      </w:tr>
    </w:tbl>
    <w:p w14:paraId="000DA2D5" w14:textId="729B1280" w:rsidR="00564F8A" w:rsidRDefault="00407BBB" w:rsidP="00564F8A">
      <w:r>
        <w:t xml:space="preserve">  </w:t>
      </w:r>
    </w:p>
    <w:p w14:paraId="13E96C7B" w14:textId="4221BB40" w:rsidR="00564F8A" w:rsidRDefault="00407BBB" w:rsidP="00564F8A">
      <w:r w:rsidRPr="00763C89">
        <w:rPr>
          <w:noProof/>
          <w:lang w:val="en-IE" w:eastAsia="en-IE"/>
        </w:rPr>
        <w:lastRenderedPageBreak/>
        <w:drawing>
          <wp:inline distT="0" distB="0" distL="0" distR="0" wp14:anchorId="23195EBE" wp14:editId="2B562D27">
            <wp:extent cx="5760085" cy="3682365"/>
            <wp:effectExtent l="0" t="0" r="0" b="0"/>
            <wp:docPr id="100997535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75350" name="Picture 1" descr="A screenshot of a computer screen&#10;&#10;Description automatically generated"/>
                    <pic:cNvPicPr/>
                  </pic:nvPicPr>
                  <pic:blipFill>
                    <a:blip r:embed="rId21"/>
                    <a:stretch>
                      <a:fillRect/>
                    </a:stretch>
                  </pic:blipFill>
                  <pic:spPr>
                    <a:xfrm>
                      <a:off x="0" y="0"/>
                      <a:ext cx="5760085" cy="3682365"/>
                    </a:xfrm>
                    <a:prstGeom prst="rect">
                      <a:avLst/>
                    </a:prstGeom>
                  </pic:spPr>
                </pic:pic>
              </a:graphicData>
            </a:graphic>
          </wp:inline>
        </w:drawing>
      </w:r>
    </w:p>
    <w:p w14:paraId="1F75DC4F" w14:textId="57473FD6" w:rsidR="00407BBB" w:rsidRDefault="001E3C56" w:rsidP="00564F8A">
      <w:r>
        <w:t>Marks for costs will be allocated using the following formula</w:t>
      </w:r>
    </w:p>
    <w:tbl>
      <w:tblPr>
        <w:tblW w:w="8221" w:type="dxa"/>
        <w:tblInd w:w="841" w:type="dxa"/>
        <w:tblLook w:val="04A0" w:firstRow="1" w:lastRow="0" w:firstColumn="1" w:lastColumn="0" w:noHBand="0" w:noVBand="1"/>
      </w:tblPr>
      <w:tblGrid>
        <w:gridCol w:w="1129"/>
        <w:gridCol w:w="630"/>
        <w:gridCol w:w="3240"/>
        <w:gridCol w:w="331"/>
        <w:gridCol w:w="2891"/>
      </w:tblGrid>
      <w:tr w:rsidR="001E3C56" w:rsidRPr="003B313A" w14:paraId="77ED17D8" w14:textId="77777777" w:rsidTr="005A0411">
        <w:trPr>
          <w:trHeight w:val="390"/>
        </w:trPr>
        <w:tc>
          <w:tcPr>
            <w:tcW w:w="1129" w:type="dxa"/>
            <w:vMerge w:val="restart"/>
            <w:tcBorders>
              <w:top w:val="single" w:sz="8" w:space="0" w:color="auto"/>
              <w:left w:val="single" w:sz="8" w:space="0" w:color="auto"/>
              <w:bottom w:val="single" w:sz="8" w:space="0" w:color="000000"/>
              <w:right w:val="nil"/>
            </w:tcBorders>
            <w:noWrap/>
            <w:vAlign w:val="center"/>
            <w:hideMark/>
          </w:tcPr>
          <w:p w14:paraId="0D6049F2" w14:textId="77777777" w:rsidR="001E3C56" w:rsidRPr="005A5011" w:rsidRDefault="001E3C56" w:rsidP="005A0411">
            <w:pPr>
              <w:jc w:val="center"/>
              <w:rPr>
                <w:rFonts w:asciiTheme="minorHAnsi" w:hAnsiTheme="minorHAnsi" w:cstheme="minorHAnsi"/>
                <w:color w:val="1F2D54"/>
                <w:szCs w:val="22"/>
                <w:lang w:eastAsia="en-IE"/>
              </w:rPr>
            </w:pPr>
            <w:r w:rsidRPr="005A5011">
              <w:rPr>
                <w:rFonts w:asciiTheme="minorHAnsi" w:hAnsiTheme="minorHAnsi" w:cstheme="minorHAnsi"/>
                <w:szCs w:val="22"/>
                <w:lang w:eastAsia="en-IE"/>
              </w:rPr>
              <w:t>Price</w:t>
            </w:r>
          </w:p>
        </w:tc>
        <w:tc>
          <w:tcPr>
            <w:tcW w:w="630" w:type="dxa"/>
            <w:vMerge w:val="restart"/>
            <w:tcBorders>
              <w:top w:val="single" w:sz="8" w:space="0" w:color="auto"/>
              <w:left w:val="nil"/>
              <w:bottom w:val="single" w:sz="8" w:space="0" w:color="000000"/>
              <w:right w:val="nil"/>
            </w:tcBorders>
            <w:noWrap/>
            <w:vAlign w:val="center"/>
            <w:hideMark/>
          </w:tcPr>
          <w:p w14:paraId="420172F3" w14:textId="77777777" w:rsidR="001E3C56" w:rsidRPr="005A5011" w:rsidRDefault="001E3C56" w:rsidP="005A0411">
            <w:pPr>
              <w:jc w:val="center"/>
              <w:rPr>
                <w:rFonts w:asciiTheme="minorHAnsi" w:hAnsiTheme="minorHAnsi" w:cstheme="minorHAnsi"/>
                <w:color w:val="1F2D54"/>
                <w:szCs w:val="22"/>
                <w:lang w:eastAsia="en-IE"/>
              </w:rPr>
            </w:pPr>
            <w:r w:rsidRPr="005A5011">
              <w:rPr>
                <w:rFonts w:asciiTheme="minorHAnsi" w:hAnsiTheme="minorHAnsi" w:cstheme="minorHAnsi"/>
                <w:color w:val="1F2D54"/>
                <w:szCs w:val="22"/>
                <w:lang w:eastAsia="en-IE"/>
              </w:rPr>
              <w:t>=</w:t>
            </w:r>
          </w:p>
        </w:tc>
        <w:tc>
          <w:tcPr>
            <w:tcW w:w="3240" w:type="dxa"/>
            <w:tcBorders>
              <w:top w:val="single" w:sz="8" w:space="0" w:color="auto"/>
              <w:left w:val="nil"/>
              <w:bottom w:val="single" w:sz="8" w:space="0" w:color="auto"/>
              <w:right w:val="nil"/>
            </w:tcBorders>
            <w:noWrap/>
            <w:vAlign w:val="bottom"/>
            <w:hideMark/>
          </w:tcPr>
          <w:p w14:paraId="4CA3AA4B" w14:textId="77777777" w:rsidR="001E3C56" w:rsidRPr="005A5011" w:rsidRDefault="001E3C56" w:rsidP="005A0411">
            <w:pPr>
              <w:jc w:val="center"/>
              <w:rPr>
                <w:rFonts w:asciiTheme="minorHAnsi" w:hAnsiTheme="minorHAnsi" w:cstheme="minorHAnsi"/>
                <w:szCs w:val="22"/>
                <w:lang w:eastAsia="en-IE"/>
              </w:rPr>
            </w:pPr>
            <w:r w:rsidRPr="005A5011">
              <w:rPr>
                <w:rFonts w:asciiTheme="minorHAnsi" w:hAnsiTheme="minorHAnsi" w:cstheme="minorHAnsi"/>
                <w:szCs w:val="22"/>
                <w:lang w:eastAsia="en-IE"/>
              </w:rPr>
              <w:t>Lowest Tendered Rate</w:t>
            </w:r>
          </w:p>
        </w:tc>
        <w:tc>
          <w:tcPr>
            <w:tcW w:w="316" w:type="dxa"/>
            <w:vMerge w:val="restart"/>
            <w:tcBorders>
              <w:top w:val="single" w:sz="8" w:space="0" w:color="auto"/>
              <w:left w:val="nil"/>
              <w:bottom w:val="single" w:sz="8" w:space="0" w:color="000000"/>
              <w:right w:val="nil"/>
            </w:tcBorders>
            <w:noWrap/>
            <w:vAlign w:val="center"/>
            <w:hideMark/>
          </w:tcPr>
          <w:p w14:paraId="3DC8ED2B" w14:textId="77777777" w:rsidR="001E3C56" w:rsidRPr="005A5011" w:rsidRDefault="001E3C56" w:rsidP="005A0411">
            <w:pPr>
              <w:rPr>
                <w:rFonts w:asciiTheme="minorHAnsi" w:hAnsiTheme="minorHAnsi" w:cstheme="minorHAnsi"/>
                <w:szCs w:val="22"/>
                <w:lang w:eastAsia="en-IE"/>
              </w:rPr>
            </w:pPr>
            <w:r w:rsidRPr="005A5011">
              <w:rPr>
                <w:rFonts w:asciiTheme="minorHAnsi" w:hAnsiTheme="minorHAnsi" w:cstheme="minorHAnsi"/>
                <w:szCs w:val="22"/>
                <w:lang w:eastAsia="en-IE"/>
              </w:rPr>
              <w:t>X</w:t>
            </w:r>
          </w:p>
        </w:tc>
        <w:tc>
          <w:tcPr>
            <w:tcW w:w="2906" w:type="dxa"/>
            <w:vMerge w:val="restart"/>
            <w:tcBorders>
              <w:top w:val="single" w:sz="8" w:space="0" w:color="auto"/>
              <w:left w:val="nil"/>
              <w:bottom w:val="single" w:sz="8" w:space="0" w:color="000000"/>
              <w:right w:val="single" w:sz="8" w:space="0" w:color="auto"/>
            </w:tcBorders>
            <w:vAlign w:val="center"/>
            <w:hideMark/>
          </w:tcPr>
          <w:p w14:paraId="603F5001" w14:textId="77777777" w:rsidR="001E3C56" w:rsidRPr="005A5011" w:rsidRDefault="001E3C56" w:rsidP="005A0411">
            <w:pPr>
              <w:jc w:val="center"/>
              <w:rPr>
                <w:rFonts w:asciiTheme="minorHAnsi" w:hAnsiTheme="minorHAnsi" w:cstheme="minorHAnsi"/>
                <w:szCs w:val="22"/>
                <w:lang w:eastAsia="en-IE"/>
              </w:rPr>
            </w:pPr>
            <w:r w:rsidRPr="005A5011">
              <w:rPr>
                <w:rFonts w:asciiTheme="minorHAnsi" w:hAnsiTheme="minorHAnsi" w:cstheme="minorHAnsi"/>
                <w:szCs w:val="22"/>
                <w:lang w:eastAsia="en-IE"/>
              </w:rPr>
              <w:t>Maximum Number of Marks Available</w:t>
            </w:r>
          </w:p>
        </w:tc>
      </w:tr>
      <w:tr w:rsidR="001E3C56" w:rsidRPr="003B313A" w14:paraId="646F4CF2" w14:textId="77777777" w:rsidTr="005A0411">
        <w:trPr>
          <w:trHeight w:val="315"/>
        </w:trPr>
        <w:tc>
          <w:tcPr>
            <w:tcW w:w="1129" w:type="dxa"/>
            <w:vMerge/>
            <w:tcBorders>
              <w:top w:val="single" w:sz="8" w:space="0" w:color="auto"/>
              <w:left w:val="single" w:sz="8" w:space="0" w:color="auto"/>
              <w:bottom w:val="single" w:sz="8" w:space="0" w:color="000000"/>
              <w:right w:val="nil"/>
            </w:tcBorders>
            <w:vAlign w:val="center"/>
            <w:hideMark/>
          </w:tcPr>
          <w:p w14:paraId="5DB89F5F" w14:textId="77777777" w:rsidR="001E3C56" w:rsidRPr="003B313A" w:rsidRDefault="001E3C56" w:rsidP="005A0411">
            <w:pPr>
              <w:rPr>
                <w:rFonts w:asciiTheme="minorHAnsi" w:hAnsiTheme="minorHAnsi" w:cstheme="minorHAnsi"/>
                <w:b/>
                <w:bCs/>
                <w:color w:val="000000"/>
                <w:sz w:val="20"/>
                <w:szCs w:val="20"/>
                <w:lang w:eastAsia="en-IE"/>
              </w:rPr>
            </w:pPr>
          </w:p>
        </w:tc>
        <w:tc>
          <w:tcPr>
            <w:tcW w:w="630" w:type="dxa"/>
            <w:vMerge/>
            <w:tcBorders>
              <w:top w:val="single" w:sz="8" w:space="0" w:color="auto"/>
              <w:left w:val="nil"/>
              <w:bottom w:val="single" w:sz="8" w:space="0" w:color="000000"/>
              <w:right w:val="nil"/>
            </w:tcBorders>
            <w:vAlign w:val="center"/>
            <w:hideMark/>
          </w:tcPr>
          <w:p w14:paraId="0EC6DA8E" w14:textId="77777777" w:rsidR="001E3C56" w:rsidRPr="003B313A" w:rsidRDefault="001E3C56" w:rsidP="005A0411">
            <w:pPr>
              <w:rPr>
                <w:rFonts w:asciiTheme="minorHAnsi" w:hAnsiTheme="minorHAnsi" w:cstheme="minorHAnsi"/>
                <w:color w:val="000000"/>
                <w:sz w:val="20"/>
                <w:szCs w:val="20"/>
                <w:lang w:eastAsia="en-IE"/>
              </w:rPr>
            </w:pPr>
          </w:p>
        </w:tc>
        <w:tc>
          <w:tcPr>
            <w:tcW w:w="3240" w:type="dxa"/>
            <w:tcBorders>
              <w:top w:val="single" w:sz="8" w:space="0" w:color="auto"/>
              <w:left w:val="nil"/>
              <w:bottom w:val="single" w:sz="8" w:space="0" w:color="auto"/>
              <w:right w:val="nil"/>
            </w:tcBorders>
            <w:noWrap/>
            <w:vAlign w:val="center"/>
            <w:hideMark/>
          </w:tcPr>
          <w:p w14:paraId="7DBB214B" w14:textId="77777777" w:rsidR="001E3C56" w:rsidRPr="003B313A" w:rsidRDefault="001E3C56" w:rsidP="005A0411">
            <w:pPr>
              <w:jc w:val="center"/>
              <w:rPr>
                <w:rFonts w:asciiTheme="minorHAnsi" w:hAnsiTheme="minorHAnsi" w:cstheme="minorHAnsi"/>
                <w:sz w:val="20"/>
                <w:szCs w:val="20"/>
                <w:lang w:eastAsia="en-IE"/>
              </w:rPr>
            </w:pPr>
            <w:r w:rsidRPr="003B313A">
              <w:rPr>
                <w:rFonts w:asciiTheme="minorHAnsi" w:hAnsiTheme="minorHAnsi" w:cstheme="minorHAnsi"/>
                <w:sz w:val="20"/>
                <w:szCs w:val="20"/>
                <w:lang w:eastAsia="en-IE"/>
              </w:rPr>
              <w:t xml:space="preserve">Tendered Rate </w:t>
            </w:r>
            <w:r>
              <w:rPr>
                <w:rFonts w:asciiTheme="minorHAnsi" w:hAnsiTheme="minorHAnsi" w:cstheme="minorHAnsi"/>
                <w:sz w:val="20"/>
                <w:szCs w:val="20"/>
                <w:lang w:eastAsia="en-IE"/>
              </w:rPr>
              <w:t>U</w:t>
            </w:r>
            <w:r w:rsidRPr="003B313A">
              <w:rPr>
                <w:rFonts w:asciiTheme="minorHAnsi" w:hAnsiTheme="minorHAnsi" w:cstheme="minorHAnsi"/>
                <w:sz w:val="20"/>
                <w:szCs w:val="20"/>
                <w:lang w:eastAsia="en-IE"/>
              </w:rPr>
              <w:t xml:space="preserve">nder </w:t>
            </w:r>
            <w:r>
              <w:rPr>
                <w:rFonts w:asciiTheme="minorHAnsi" w:hAnsiTheme="minorHAnsi" w:cstheme="minorHAnsi"/>
                <w:sz w:val="20"/>
                <w:szCs w:val="20"/>
                <w:lang w:eastAsia="en-IE"/>
              </w:rPr>
              <w:t>E</w:t>
            </w:r>
            <w:r w:rsidRPr="003B313A">
              <w:rPr>
                <w:rFonts w:asciiTheme="minorHAnsi" w:hAnsiTheme="minorHAnsi" w:cstheme="minorHAnsi"/>
                <w:sz w:val="20"/>
                <w:szCs w:val="20"/>
                <w:lang w:eastAsia="en-IE"/>
              </w:rPr>
              <w:t>valuation</w:t>
            </w:r>
          </w:p>
        </w:tc>
        <w:tc>
          <w:tcPr>
            <w:tcW w:w="316" w:type="dxa"/>
            <w:vMerge/>
            <w:tcBorders>
              <w:top w:val="single" w:sz="8" w:space="0" w:color="auto"/>
              <w:left w:val="nil"/>
              <w:bottom w:val="single" w:sz="8" w:space="0" w:color="000000"/>
              <w:right w:val="nil"/>
            </w:tcBorders>
            <w:shd w:val="clear" w:color="auto" w:fill="EBF2F0"/>
            <w:vAlign w:val="center"/>
            <w:hideMark/>
          </w:tcPr>
          <w:p w14:paraId="0EF944CB" w14:textId="77777777" w:rsidR="001E3C56" w:rsidRPr="003B313A" w:rsidRDefault="001E3C56" w:rsidP="005A0411">
            <w:pPr>
              <w:rPr>
                <w:rFonts w:asciiTheme="minorHAnsi" w:hAnsiTheme="minorHAnsi" w:cstheme="minorHAnsi"/>
                <w:sz w:val="20"/>
                <w:szCs w:val="20"/>
                <w:lang w:eastAsia="en-IE"/>
              </w:rPr>
            </w:pPr>
          </w:p>
        </w:tc>
        <w:tc>
          <w:tcPr>
            <w:tcW w:w="2906" w:type="dxa"/>
            <w:vMerge/>
            <w:tcBorders>
              <w:top w:val="single" w:sz="8" w:space="0" w:color="auto"/>
              <w:left w:val="nil"/>
              <w:bottom w:val="single" w:sz="8" w:space="0" w:color="000000"/>
              <w:right w:val="single" w:sz="8" w:space="0" w:color="auto"/>
            </w:tcBorders>
            <w:shd w:val="clear" w:color="auto" w:fill="EBF2F0"/>
            <w:vAlign w:val="center"/>
            <w:hideMark/>
          </w:tcPr>
          <w:p w14:paraId="0BD0CDAE" w14:textId="77777777" w:rsidR="001E3C56" w:rsidRPr="003B313A" w:rsidRDefault="001E3C56" w:rsidP="005A0411">
            <w:pPr>
              <w:rPr>
                <w:rFonts w:asciiTheme="minorHAnsi" w:hAnsiTheme="minorHAnsi" w:cstheme="minorHAnsi"/>
                <w:sz w:val="20"/>
                <w:szCs w:val="20"/>
                <w:lang w:eastAsia="en-IE"/>
              </w:rPr>
            </w:pPr>
          </w:p>
        </w:tc>
      </w:tr>
    </w:tbl>
    <w:p w14:paraId="0547EFD7" w14:textId="77777777" w:rsidR="001E3C56" w:rsidRDefault="001E3C56" w:rsidP="00564F8A"/>
    <w:p w14:paraId="76E1BACE" w14:textId="77777777" w:rsidR="00407BBB" w:rsidRDefault="00407BBB" w:rsidP="00564F8A"/>
    <w:p w14:paraId="3D7AC2DA" w14:textId="77777777" w:rsidR="00407BBB" w:rsidRDefault="00407BBB" w:rsidP="00564F8A"/>
    <w:p w14:paraId="262C7748" w14:textId="77777777" w:rsidR="00407BBB" w:rsidRDefault="00407BBB" w:rsidP="00564F8A">
      <w:pPr>
        <w:sectPr w:rsidR="00407BBB"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D847773"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2"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E818B5">
              <w:t>14</w:t>
            </w:r>
            <w:r w:rsidRPr="000E5DB7">
              <w:fldChar w:fldCharType="end"/>
            </w:r>
            <w:bookmarkEnd w:id="22"/>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b w:val="0"/>
          <w:caps w:val="0"/>
          <w:color w:val="auto"/>
          <w:szCs w:val="24"/>
        </w:rPr>
        <w:id w:val="170828057"/>
        <w:placeholder>
          <w:docPart w:val="A00FC379BF5544BFB800084F58835F02"/>
        </w:placeholder>
      </w:sdtPr>
      <w:sdtEndPr/>
      <w:sdtContent>
        <w:sdt>
          <w:sdtPr>
            <w:rPr>
              <w:b w:val="0"/>
              <w:caps w:val="0"/>
              <w:color w:val="auto"/>
              <w:szCs w:val="24"/>
            </w:rPr>
            <w:id w:val="1406286"/>
            <w:placeholder>
              <w:docPart w:val="F4792B88E2D344CB88D77BF6152C06F7"/>
            </w:placeholder>
          </w:sdtPr>
          <w:sdtEndPr/>
          <w:sdtContent>
            <w:p w14:paraId="57BF280A" w14:textId="77777777" w:rsidR="002C4F65" w:rsidRDefault="002C4F65" w:rsidP="002C4F65">
              <w:pPr>
                <w:pStyle w:val="Heading2"/>
                <w:pBdr>
                  <w:bottom w:val="none" w:sz="0" w:space="0" w:color="auto"/>
                </w:pBdr>
                <w:shd w:val="clear" w:color="auto" w:fill="auto"/>
                <w:tabs>
                  <w:tab w:val="center" w:pos="3275"/>
                </w:tabs>
                <w:spacing w:after="99"/>
                <w:ind w:left="-15" w:firstLine="0"/>
              </w:pPr>
              <w:r>
                <w:rPr>
                  <w:color w:val="000000"/>
                  <w:sz w:val="28"/>
                </w:rPr>
                <w:t xml:space="preserve">A1 </w:t>
              </w:r>
              <w:r>
                <w:rPr>
                  <w:color w:val="000000"/>
                  <w:sz w:val="28"/>
                </w:rPr>
                <w:tab/>
                <w:t xml:space="preserve">Background and overview of current service </w:t>
              </w:r>
            </w:p>
            <w:p w14:paraId="3E15AC51" w14:textId="77777777" w:rsidR="0045321D" w:rsidRPr="00AB66C3" w:rsidRDefault="0045321D" w:rsidP="0045321D">
              <w:pPr>
                <w:rPr>
                  <w:rFonts w:asciiTheme="minorHAnsi" w:hAnsiTheme="minorHAnsi" w:cstheme="minorHAnsi"/>
                  <w:szCs w:val="22"/>
                  <w:lang w:val="en-US"/>
                </w:rPr>
              </w:pPr>
              <w:r w:rsidRPr="00AB66C3">
                <w:rPr>
                  <w:rFonts w:asciiTheme="minorHAnsi" w:hAnsiTheme="minorHAnsi" w:cstheme="minorHAnsi"/>
                  <w:szCs w:val="22"/>
                  <w:lang w:val="en-US"/>
                </w:rPr>
                <w:t xml:space="preserve">There are three military pharmacies operational within the Irish Defence Forces that provide pharmaceutical care to serving personnel. A fourth pharmacy is temporarily closed at present, for an indeterminate length of time. These provide for the long-term pharmaceutical care of all members of the Irish Defence Forces. They are attached to twelve Medical Aid Posts (MAP’s) or GP surgeries in barracks or military hospitals. These pharmacies will continue to provide this service. However, occasionally these pharmacies are closed i.e. if the permanent pharmacist is sick or on leave and a locum cannot be sourced. In such circumstances, the Irish Defence Forces will have a requirement for EMERGENCY pharmaceutical services to be provided. </w:t>
              </w:r>
            </w:p>
            <w:p w14:paraId="60806F26" w14:textId="77777777" w:rsidR="0045321D" w:rsidRPr="00AB66C3" w:rsidRDefault="0045321D" w:rsidP="0045321D">
              <w:pPr>
                <w:rPr>
                  <w:rFonts w:asciiTheme="minorHAnsi" w:hAnsiTheme="minorHAnsi" w:cstheme="minorHAnsi"/>
                  <w:szCs w:val="22"/>
                  <w:lang w:val="en-US"/>
                </w:rPr>
              </w:pPr>
            </w:p>
            <w:p w14:paraId="3A34E8D6" w14:textId="77777777" w:rsidR="0045321D" w:rsidRPr="00AB66C3" w:rsidRDefault="0045321D" w:rsidP="0045321D">
              <w:pPr>
                <w:rPr>
                  <w:rFonts w:asciiTheme="minorHAnsi" w:hAnsiTheme="minorHAnsi" w:cstheme="minorHAnsi"/>
                  <w:szCs w:val="22"/>
                  <w:lang w:val="en-US"/>
                </w:rPr>
              </w:pPr>
              <w:r w:rsidRPr="00AB66C3">
                <w:rPr>
                  <w:rFonts w:asciiTheme="minorHAnsi" w:hAnsiTheme="minorHAnsi" w:cstheme="minorHAnsi"/>
                  <w:szCs w:val="22"/>
                  <w:lang w:val="en-US"/>
                </w:rPr>
                <w:t xml:space="preserve">Occasionally, the Irish Defence Force’s pharmacist may </w:t>
              </w:r>
              <w:proofErr w:type="spellStart"/>
              <w:r w:rsidRPr="00AB66C3">
                <w:rPr>
                  <w:rFonts w:asciiTheme="minorHAnsi" w:hAnsiTheme="minorHAnsi" w:cstheme="minorHAnsi"/>
                  <w:szCs w:val="22"/>
                  <w:lang w:val="en-US"/>
                </w:rPr>
                <w:t>authorise</w:t>
              </w:r>
              <w:proofErr w:type="spellEnd"/>
              <w:r w:rsidRPr="00AB66C3">
                <w:rPr>
                  <w:rFonts w:asciiTheme="minorHAnsi" w:hAnsiTheme="minorHAnsi" w:cstheme="minorHAnsi"/>
                  <w:szCs w:val="22"/>
                  <w:lang w:val="en-US"/>
                </w:rPr>
                <w:t xml:space="preserve"> a prescription to be dispensed by the selected pharmacy while awaiting a stock delivery but this will be typically confined to an EMERGENCY amount. An emergency supply is deemed to be a seven-day supply unless there are specific reasons for a longer supply to be permitted. In these cases, an Irish Defence Force’s pharmacist will contact the contracted pharmacy and </w:t>
              </w:r>
              <w:proofErr w:type="spellStart"/>
              <w:r w:rsidRPr="00AB66C3">
                <w:rPr>
                  <w:rFonts w:asciiTheme="minorHAnsi" w:hAnsiTheme="minorHAnsi" w:cstheme="minorHAnsi"/>
                  <w:szCs w:val="22"/>
                  <w:lang w:val="en-US"/>
                </w:rPr>
                <w:t>authorise</w:t>
              </w:r>
              <w:proofErr w:type="spellEnd"/>
              <w:r w:rsidRPr="00AB66C3">
                <w:rPr>
                  <w:rFonts w:asciiTheme="minorHAnsi" w:hAnsiTheme="minorHAnsi" w:cstheme="minorHAnsi"/>
                  <w:szCs w:val="22"/>
                  <w:lang w:val="en-US"/>
                </w:rPr>
                <w:t xml:space="preserve"> a longer supply. </w:t>
              </w:r>
            </w:p>
            <w:p w14:paraId="1AD52007" w14:textId="77777777" w:rsidR="0045321D" w:rsidRPr="00AB66C3" w:rsidRDefault="0045321D" w:rsidP="0045321D">
              <w:pPr>
                <w:rPr>
                  <w:rFonts w:asciiTheme="minorHAnsi" w:hAnsiTheme="minorHAnsi" w:cstheme="minorHAnsi"/>
                  <w:szCs w:val="22"/>
                  <w:lang w:val="en-US"/>
                </w:rPr>
              </w:pPr>
            </w:p>
            <w:p w14:paraId="7D3A6E8D" w14:textId="77777777" w:rsidR="0045321D" w:rsidRPr="00AB66C3" w:rsidRDefault="0045321D" w:rsidP="0045321D">
              <w:pPr>
                <w:rPr>
                  <w:rFonts w:asciiTheme="minorHAnsi" w:hAnsiTheme="minorHAnsi" w:cstheme="minorHAnsi"/>
                  <w:szCs w:val="22"/>
                  <w:lang w:val="en-US"/>
                </w:rPr>
              </w:pPr>
              <w:r w:rsidRPr="00AB66C3">
                <w:rPr>
                  <w:rFonts w:asciiTheme="minorHAnsi" w:hAnsiTheme="minorHAnsi" w:cstheme="minorHAnsi"/>
                  <w:szCs w:val="22"/>
                  <w:lang w:val="en-US"/>
                </w:rPr>
                <w:t xml:space="preserve">The Irish Defence Forces are seeking contracted pharmacies that are located in close proximity to the Medical Aid Posts/Barracks issuing the prescriptions. The contracted pharmacies should have access to FREE parking for military vehicles in close proximity. </w:t>
              </w:r>
            </w:p>
            <w:p w14:paraId="45B01866" w14:textId="77777777" w:rsidR="0045321D" w:rsidRPr="00AB66C3" w:rsidRDefault="0045321D" w:rsidP="0045321D">
              <w:pPr>
                <w:rPr>
                  <w:rFonts w:asciiTheme="minorHAnsi" w:hAnsiTheme="minorHAnsi" w:cstheme="minorHAnsi"/>
                  <w:szCs w:val="22"/>
                </w:rPr>
              </w:pPr>
            </w:p>
            <w:p w14:paraId="0FA4E097" w14:textId="799AA431" w:rsidR="0045321D" w:rsidRPr="00AB66C3" w:rsidRDefault="0045321D" w:rsidP="0045321D">
              <w:pPr>
                <w:rPr>
                  <w:rFonts w:asciiTheme="minorHAnsi" w:hAnsiTheme="minorHAnsi" w:cstheme="minorHAnsi"/>
                  <w:szCs w:val="22"/>
                </w:rPr>
              </w:pPr>
              <w:r w:rsidRPr="00AB66C3">
                <w:rPr>
                  <w:rFonts w:asciiTheme="minorHAnsi" w:hAnsiTheme="minorHAnsi" w:cstheme="minorHAnsi"/>
                  <w:szCs w:val="22"/>
                </w:rPr>
                <w:t>All serving personnel are expected to collect prescriptions issued</w:t>
              </w:r>
              <w:r w:rsidR="00EF1103">
                <w:rPr>
                  <w:rFonts w:asciiTheme="minorHAnsi" w:hAnsiTheme="minorHAnsi" w:cstheme="minorHAnsi"/>
                  <w:szCs w:val="22"/>
                </w:rPr>
                <w:t xml:space="preserve"> on the same day</w:t>
              </w:r>
              <w:r w:rsidRPr="00AB66C3">
                <w:rPr>
                  <w:rFonts w:asciiTheme="minorHAnsi" w:hAnsiTheme="minorHAnsi" w:cstheme="minorHAnsi"/>
                  <w:szCs w:val="22"/>
                </w:rPr>
                <w:t xml:space="preserve"> and either return to barracks or proceed on sick leave in a timely manner. It is an essential feature of this contract that the service being contracted is easily accessible to members of both the Permanent Defence Forces (PDF) and Reserve Defence Forces (RDF) as most personnel are expected to return to work.</w:t>
              </w:r>
            </w:p>
            <w:p w14:paraId="4348CB09" w14:textId="77777777" w:rsidR="0045321D" w:rsidRPr="008C26C4" w:rsidRDefault="0045321D" w:rsidP="0045321D">
              <w:pPr>
                <w:jc w:val="both"/>
                <w:rPr>
                  <w:b/>
                </w:rPr>
              </w:pPr>
            </w:p>
            <w:p w14:paraId="5AA1EB5D" w14:textId="77777777" w:rsidR="0045321D" w:rsidRPr="008C26C4" w:rsidRDefault="0045321D" w:rsidP="0045321D">
              <w:pPr>
                <w:jc w:val="both"/>
                <w:sectPr w:rsidR="0045321D" w:rsidRPr="008C26C4" w:rsidSect="0045321D">
                  <w:type w:val="continuous"/>
                  <w:pgSz w:w="11907" w:h="16840" w:code="9"/>
                  <w:pgMar w:top="1134" w:right="1418" w:bottom="851" w:left="1418" w:header="709" w:footer="709" w:gutter="0"/>
                  <w:cols w:space="708"/>
                  <w:docGrid w:linePitch="360"/>
                </w:sectPr>
              </w:pPr>
            </w:p>
            <w:p w14:paraId="10CF397C" w14:textId="77777777" w:rsidR="0045321D" w:rsidRPr="00AB66C3" w:rsidRDefault="0045321D" w:rsidP="0045321D">
              <w:pPr>
                <w:rPr>
                  <w:b/>
                  <w:u w:val="single"/>
                  <w:lang w:val="en-IE"/>
                </w:rPr>
              </w:pPr>
              <w:r w:rsidRPr="00AB66C3">
                <w:rPr>
                  <w:b/>
                  <w:u w:val="single"/>
                  <w:lang w:val="en-IE"/>
                </w:rPr>
                <w:t>4.2 Description of Requirements</w:t>
              </w:r>
            </w:p>
            <w:p w14:paraId="78DD16B2" w14:textId="77777777" w:rsidR="0045321D" w:rsidRPr="00E435D5" w:rsidRDefault="0045321D" w:rsidP="0045321D">
              <w:pPr>
                <w:ind w:left="24" w:right="137"/>
                <w:rPr>
                  <w:rFonts w:asciiTheme="minorHAnsi" w:hAnsiTheme="minorHAnsi" w:cstheme="minorHAnsi"/>
                  <w:szCs w:val="22"/>
                </w:rPr>
              </w:pPr>
              <w:r w:rsidRPr="00E435D5">
                <w:rPr>
                  <w:rFonts w:asciiTheme="minorHAnsi" w:hAnsiTheme="minorHAnsi" w:cstheme="minorHAnsi"/>
                  <w:szCs w:val="22"/>
                </w:rPr>
                <w:t xml:space="preserve">The scope of the contract is for the supply of Emergency Pharmacy Services </w:t>
              </w:r>
              <w:r>
                <w:rPr>
                  <w:rFonts w:asciiTheme="minorHAnsi" w:hAnsiTheme="minorHAnsi" w:cstheme="minorHAnsi"/>
                  <w:szCs w:val="22"/>
                </w:rPr>
                <w:t xml:space="preserve">and Supplies to twelve </w:t>
              </w:r>
              <w:r w:rsidRPr="00E435D5">
                <w:rPr>
                  <w:rFonts w:asciiTheme="minorHAnsi" w:hAnsiTheme="minorHAnsi" w:cstheme="minorHAnsi"/>
                  <w:szCs w:val="22"/>
                </w:rPr>
                <w:t>Irish Defence Force Bases</w:t>
              </w:r>
              <w:r>
                <w:rPr>
                  <w:rFonts w:asciiTheme="minorHAnsi" w:hAnsiTheme="minorHAnsi" w:cstheme="minorHAnsi"/>
                  <w:szCs w:val="22"/>
                </w:rPr>
                <w:t>.</w:t>
              </w:r>
            </w:p>
            <w:p w14:paraId="54BCA3E6" w14:textId="77777777" w:rsidR="0045321D" w:rsidRDefault="0045321D" w:rsidP="0045321D">
              <w:pPr>
                <w:ind w:left="24" w:right="137"/>
                <w:rPr>
                  <w:rFonts w:asciiTheme="minorHAnsi" w:hAnsiTheme="minorHAnsi" w:cstheme="minorHAnsi"/>
                  <w:szCs w:val="22"/>
                </w:rPr>
              </w:pPr>
              <w:r w:rsidRPr="00E435D5">
                <w:rPr>
                  <w:rFonts w:asciiTheme="minorHAnsi" w:hAnsiTheme="minorHAnsi" w:cstheme="minorHAnsi"/>
                  <w:szCs w:val="22"/>
                </w:rPr>
                <w:t>Thi</w:t>
              </w:r>
              <w:r>
                <w:rPr>
                  <w:rFonts w:asciiTheme="minorHAnsi" w:hAnsiTheme="minorHAnsi" w:cstheme="minorHAnsi"/>
                  <w:szCs w:val="22"/>
                </w:rPr>
                <w:t>s tender is being divided into 12</w:t>
              </w:r>
              <w:r w:rsidRPr="00E435D5">
                <w:rPr>
                  <w:rFonts w:asciiTheme="minorHAnsi" w:hAnsiTheme="minorHAnsi" w:cstheme="minorHAnsi"/>
                  <w:szCs w:val="22"/>
                </w:rPr>
                <w:t xml:space="preserve"> Lots, and</w:t>
              </w:r>
              <w:r>
                <w:rPr>
                  <w:rFonts w:asciiTheme="minorHAnsi" w:hAnsiTheme="minorHAnsi" w:cstheme="minorHAnsi"/>
                  <w:szCs w:val="22"/>
                </w:rPr>
                <w:t xml:space="preserve"> an</w:t>
              </w:r>
              <w:r w:rsidRPr="00E435D5">
                <w:rPr>
                  <w:rFonts w:asciiTheme="minorHAnsi" w:hAnsiTheme="minorHAnsi" w:cstheme="minorHAnsi"/>
                  <w:szCs w:val="22"/>
                </w:rPr>
                <w:t xml:space="preserve"> individual contract will be awarded for each Lot. Tenderers may submit a tender for one Lot, m</w:t>
              </w:r>
              <w:r>
                <w:rPr>
                  <w:rFonts w:asciiTheme="minorHAnsi" w:hAnsiTheme="minorHAnsi" w:cstheme="minorHAnsi"/>
                  <w:szCs w:val="22"/>
                </w:rPr>
                <w:t>ultiple Lots or all of the Lots.</w:t>
              </w:r>
            </w:p>
            <w:p w14:paraId="63E8847F" w14:textId="77777777" w:rsidR="0045321D" w:rsidRDefault="0045321D" w:rsidP="0045321D">
              <w:pPr>
                <w:ind w:left="24" w:right="137"/>
                <w:rPr>
                  <w:rFonts w:asciiTheme="minorHAnsi" w:hAnsiTheme="minorHAnsi" w:cstheme="minorHAnsi"/>
                  <w:szCs w:val="22"/>
                </w:rPr>
              </w:pPr>
            </w:p>
            <w:p w14:paraId="6A2FE316" w14:textId="77777777" w:rsidR="0045321D" w:rsidRDefault="0045321D" w:rsidP="0045321D">
              <w:pPr>
                <w:ind w:left="24" w:right="137"/>
                <w:rPr>
                  <w:rFonts w:asciiTheme="minorHAnsi" w:hAnsiTheme="minorHAnsi" w:cstheme="minorHAnsi"/>
                  <w:color w:val="FF0000"/>
                  <w:szCs w:val="22"/>
                </w:rPr>
              </w:pPr>
            </w:p>
            <w:p w14:paraId="4A27B2DC" w14:textId="5232EBF4" w:rsidR="0045321D" w:rsidRPr="006E5A26" w:rsidRDefault="0045321D" w:rsidP="0045321D">
              <w:pPr>
                <w:ind w:left="24" w:right="137"/>
                <w:rPr>
                  <w:rFonts w:asciiTheme="minorHAnsi" w:hAnsiTheme="minorHAnsi" w:cstheme="minorHAnsi"/>
                  <w:szCs w:val="22"/>
                </w:rPr>
              </w:pPr>
              <w:r w:rsidRPr="00F11ABE">
                <w:rPr>
                  <w:rFonts w:asciiTheme="minorHAnsi" w:hAnsiTheme="minorHAnsi" w:cstheme="minorHAnsi"/>
                  <w:szCs w:val="22"/>
                </w:rPr>
                <w:lastRenderedPageBreak/>
                <w:t xml:space="preserve">The Contract duration will be for a term of 24 months with the option of extending for a further 2 x </w:t>
              </w:r>
              <w:r w:rsidR="00457B41" w:rsidRPr="00F11ABE">
                <w:rPr>
                  <w:rFonts w:asciiTheme="minorHAnsi" w:hAnsiTheme="minorHAnsi" w:cstheme="minorHAnsi"/>
                  <w:szCs w:val="22"/>
                </w:rPr>
                <w:t>12-month</w:t>
              </w:r>
              <w:r w:rsidRPr="00F11ABE">
                <w:rPr>
                  <w:rFonts w:asciiTheme="minorHAnsi" w:hAnsiTheme="minorHAnsi" w:cstheme="minorHAnsi"/>
                  <w:szCs w:val="22"/>
                </w:rPr>
                <w:t xml:space="preserve"> periods subject to review on an annual basis. A minimum termination notice period of 6 months will be required from the Service Provider in the even</w:t>
              </w:r>
              <w:r>
                <w:rPr>
                  <w:rFonts w:asciiTheme="minorHAnsi" w:hAnsiTheme="minorHAnsi" w:cstheme="minorHAnsi"/>
                  <w:szCs w:val="22"/>
                </w:rPr>
                <w:t>t of cessation of the contract.</w:t>
              </w:r>
            </w:p>
            <w:p w14:paraId="70058307" w14:textId="77777777" w:rsidR="0045321D" w:rsidRPr="006E5A26" w:rsidRDefault="0045321D" w:rsidP="0045321D">
              <w:pPr>
                <w:ind w:left="24" w:right="137"/>
                <w:rPr>
                  <w:rFonts w:asciiTheme="minorHAnsi" w:hAnsiTheme="minorHAnsi" w:cstheme="minorHAnsi"/>
                  <w:szCs w:val="22"/>
                </w:rPr>
              </w:pPr>
              <w:r w:rsidRPr="00F11ABE">
                <w:rPr>
                  <w:rFonts w:asciiTheme="minorHAnsi" w:hAnsiTheme="minorHAnsi" w:cstheme="minorHAnsi"/>
                  <w:szCs w:val="22"/>
                </w:rPr>
                <w:t>It is intended to award the Contract to the Tenderer who, in the professional judgement of the Evaluation Group, submits the most economically advantageous tender having regard to the Award Criteria and Weightings outlin</w:t>
              </w:r>
              <w:r>
                <w:rPr>
                  <w:rFonts w:asciiTheme="minorHAnsi" w:hAnsiTheme="minorHAnsi" w:cstheme="minorHAnsi"/>
                  <w:szCs w:val="22"/>
                </w:rPr>
                <w:t>ed in the Invitation to Tender.</w:t>
              </w:r>
            </w:p>
            <w:p w14:paraId="1E808CF8" w14:textId="77777777" w:rsidR="0045321D" w:rsidRDefault="0045321D" w:rsidP="0045321D">
              <w:pPr>
                <w:ind w:left="24" w:right="137"/>
                <w:rPr>
                  <w:rFonts w:asciiTheme="minorHAnsi" w:hAnsiTheme="minorHAnsi" w:cstheme="minorHAnsi"/>
                  <w:szCs w:val="22"/>
                </w:rPr>
              </w:pPr>
              <w:r w:rsidRPr="00F11ABE">
                <w:rPr>
                  <w:rFonts w:asciiTheme="minorHAnsi" w:hAnsiTheme="minorHAnsi" w:cstheme="minorHAnsi"/>
                  <w:szCs w:val="22"/>
                </w:rPr>
                <w:t>Medicines ordered under the Contract will be on the basis of the Price submitted in this tender.  The Price shall remain fixed for the duration of the Contract.</w:t>
              </w:r>
            </w:p>
            <w:p w14:paraId="44ACCF73" w14:textId="77777777" w:rsidR="0045321D" w:rsidRPr="006E5A26" w:rsidRDefault="0045321D" w:rsidP="0045321D">
              <w:pPr>
                <w:ind w:left="34" w:hanging="567"/>
                <w:rPr>
                  <w:b/>
                </w:rPr>
              </w:pPr>
              <w:r w:rsidRPr="006E5A26">
                <w:rPr>
                  <w:b/>
                  <w:szCs w:val="22"/>
                </w:rPr>
                <w:t xml:space="preserve">          </w:t>
              </w:r>
              <w:r>
                <w:rPr>
                  <w:b/>
                  <w:szCs w:val="22"/>
                </w:rPr>
                <w:t xml:space="preserve"> </w:t>
              </w:r>
              <w:r w:rsidRPr="006E5A26">
                <w:rPr>
                  <w:b/>
                  <w:szCs w:val="22"/>
                </w:rPr>
                <w:t>Dispensing Requirements</w:t>
              </w:r>
            </w:p>
            <w:p w14:paraId="349F41F3" w14:textId="77777777" w:rsidR="0045321D" w:rsidRPr="0036213D" w:rsidRDefault="0045321D" w:rsidP="0045321D">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 xml:space="preserve">Except with certain specific exemptions, all medical preparations dispensed and supplied shall have a Marketing </w:t>
              </w:r>
              <w:proofErr w:type="spellStart"/>
              <w:r w:rsidRPr="0036213D">
                <w:rPr>
                  <w:rFonts w:eastAsia="Arial" w:cs="Arial"/>
                  <w:szCs w:val="22"/>
                  <w:lang w:val="en-US"/>
                </w:rPr>
                <w:t>Authorisation</w:t>
              </w:r>
              <w:proofErr w:type="spellEnd"/>
              <w:r w:rsidRPr="0036213D">
                <w:rPr>
                  <w:rFonts w:eastAsia="Arial" w:cs="Arial"/>
                  <w:szCs w:val="22"/>
                  <w:lang w:val="en-US"/>
                </w:rPr>
                <w:t xml:space="preserve"> (MA) granted by the Health Products Regulatory Authority (HPRA) or centrally by the European Medicines Agency (EMA).</w:t>
              </w:r>
            </w:p>
            <w:p w14:paraId="5CB1D294" w14:textId="77777777" w:rsidR="0045321D" w:rsidRPr="0036213D" w:rsidRDefault="0045321D" w:rsidP="0045321D">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 xml:space="preserve">All medicinal products shall be sourced and stored as per PSI Guidelines and in compliance with PSI Regulations.  </w:t>
              </w:r>
            </w:p>
            <w:p w14:paraId="2CE866A9" w14:textId="77777777" w:rsidR="0045321D" w:rsidRPr="0036213D" w:rsidRDefault="0045321D" w:rsidP="0045321D">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 xml:space="preserve">The Contractor shall dispense generically, where appropriate, unless otherwise requested by the prescriber in clearly defined circumstances and for clearly defined reasons. The reason for such requests will be recorded and made available to the pharmacist.  </w:t>
              </w:r>
            </w:p>
            <w:p w14:paraId="6AB734A3" w14:textId="77777777" w:rsidR="0045321D" w:rsidRPr="0036213D" w:rsidRDefault="0045321D" w:rsidP="0045321D">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The Contractor shall provide advice on the correct storage of medicines.</w:t>
              </w:r>
            </w:p>
            <w:p w14:paraId="116B49DA" w14:textId="77777777" w:rsidR="0045321D" w:rsidRPr="0036213D" w:rsidRDefault="0045321D" w:rsidP="0045321D">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 xml:space="preserve">It shall be necessary for the pharmacist to provide a secure e-mail on which to accept prescriptions, to allow the dispensing process to commence.                                                              </w:t>
              </w:r>
            </w:p>
            <w:p w14:paraId="5BFCF49A" w14:textId="77777777" w:rsidR="0045321D" w:rsidRPr="0036213D" w:rsidRDefault="0045321D" w:rsidP="0045321D">
              <w:pPr>
                <w:widowControl w:val="0"/>
                <w:numPr>
                  <w:ilvl w:val="0"/>
                  <w:numId w:val="28"/>
                </w:numPr>
                <w:autoSpaceDE w:val="0"/>
                <w:autoSpaceDN w:val="0"/>
                <w:spacing w:after="0" w:line="240" w:lineRule="auto"/>
                <w:rPr>
                  <w:rFonts w:eastAsia="Arial" w:cs="Arial"/>
                  <w:szCs w:val="22"/>
                  <w:lang w:val="en-US"/>
                </w:rPr>
              </w:pPr>
              <w:r w:rsidRPr="0036213D">
                <w:rPr>
                  <w:rFonts w:eastAsia="Arial" w:cs="Arial"/>
                  <w:szCs w:val="22"/>
                  <w:lang w:val="en-US"/>
                </w:rPr>
                <w:t>In addition to the statutory requirements the label for service users dispensed medicines shall also include as a minimum:</w:t>
              </w:r>
            </w:p>
            <w:p w14:paraId="1240B1EF" w14:textId="77777777" w:rsidR="0045321D" w:rsidRPr="0036213D" w:rsidRDefault="0045321D" w:rsidP="0045321D">
              <w:pPr>
                <w:widowControl w:val="0"/>
                <w:numPr>
                  <w:ilvl w:val="2"/>
                  <w:numId w:val="36"/>
                </w:numPr>
                <w:autoSpaceDE w:val="0"/>
                <w:autoSpaceDN w:val="0"/>
                <w:spacing w:after="0" w:line="240" w:lineRule="auto"/>
                <w:rPr>
                  <w:rFonts w:eastAsia="Arial" w:cs="Arial"/>
                  <w:szCs w:val="22"/>
                  <w:lang w:val="en-US"/>
                </w:rPr>
              </w:pPr>
              <w:r w:rsidRPr="0036213D">
                <w:rPr>
                  <w:rFonts w:eastAsia="Arial" w:cs="Arial"/>
                  <w:szCs w:val="22"/>
                  <w:lang w:val="en-US"/>
                </w:rPr>
                <w:t>Army name</w:t>
              </w:r>
            </w:p>
            <w:p w14:paraId="56F6C636" w14:textId="77777777" w:rsidR="0045321D" w:rsidRPr="0036213D" w:rsidRDefault="0045321D" w:rsidP="0045321D">
              <w:pPr>
                <w:widowControl w:val="0"/>
                <w:numPr>
                  <w:ilvl w:val="2"/>
                  <w:numId w:val="36"/>
                </w:numPr>
                <w:autoSpaceDE w:val="0"/>
                <w:autoSpaceDN w:val="0"/>
                <w:spacing w:after="0" w:line="240" w:lineRule="auto"/>
                <w:rPr>
                  <w:rFonts w:eastAsia="Arial" w:cs="Arial"/>
                  <w:szCs w:val="22"/>
                  <w:lang w:val="en-US"/>
                </w:rPr>
              </w:pPr>
              <w:r w:rsidRPr="0036213D">
                <w:rPr>
                  <w:rFonts w:eastAsia="Arial" w:cs="Arial"/>
                  <w:szCs w:val="22"/>
                  <w:lang w:val="en-US"/>
                </w:rPr>
                <w:t>Army number</w:t>
              </w:r>
            </w:p>
            <w:p w14:paraId="541EDBC9" w14:textId="77777777" w:rsidR="0045321D" w:rsidRPr="0036213D" w:rsidRDefault="0045321D" w:rsidP="0045321D">
              <w:pPr>
                <w:widowControl w:val="0"/>
                <w:autoSpaceDE w:val="0"/>
                <w:autoSpaceDN w:val="0"/>
                <w:ind w:left="720"/>
                <w:rPr>
                  <w:rFonts w:eastAsia="Arial" w:cs="Arial"/>
                  <w:szCs w:val="22"/>
                  <w:lang w:val="en-US"/>
                </w:rPr>
              </w:pPr>
              <w:r w:rsidRPr="0036213D">
                <w:rPr>
                  <w:rFonts w:eastAsia="Arial" w:cs="Arial"/>
                  <w:szCs w:val="22"/>
                  <w:lang w:val="en-US"/>
                </w:rPr>
                <w:t xml:space="preserve">  </w:t>
              </w:r>
            </w:p>
            <w:p w14:paraId="3EE28383" w14:textId="77777777" w:rsidR="0045321D" w:rsidRPr="0036213D" w:rsidRDefault="0045321D" w:rsidP="0045321D">
              <w:pPr>
                <w:widowControl w:val="0"/>
                <w:autoSpaceDE w:val="0"/>
                <w:autoSpaceDN w:val="0"/>
                <w:adjustRightInd w:val="0"/>
                <w:rPr>
                  <w:rFonts w:cs="Arial"/>
                  <w:b/>
                  <w:lang w:eastAsia="en-GB"/>
                </w:rPr>
              </w:pPr>
              <w:r>
                <w:rPr>
                  <w:rFonts w:cs="Arial"/>
                  <w:b/>
                  <w:szCs w:val="22"/>
                  <w:lang w:eastAsia="en-GB"/>
                </w:rPr>
                <w:t xml:space="preserve">  </w:t>
              </w:r>
              <w:r w:rsidRPr="0036213D">
                <w:rPr>
                  <w:rFonts w:cs="Arial"/>
                  <w:b/>
                  <w:szCs w:val="22"/>
                  <w:lang w:eastAsia="en-GB"/>
                </w:rPr>
                <w:t>Payment and Invoicing</w:t>
              </w:r>
              <w:r>
                <w:rPr>
                  <w:rFonts w:cs="Arial"/>
                  <w:b/>
                  <w:szCs w:val="22"/>
                  <w:lang w:eastAsia="en-GB"/>
                </w:rPr>
                <w:t xml:space="preserve"> Requirements</w:t>
              </w:r>
            </w:p>
            <w:p w14:paraId="12DC1C19" w14:textId="0692E056" w:rsidR="0045321D" w:rsidRPr="0036213D" w:rsidRDefault="0045321D" w:rsidP="0045321D">
              <w:pPr>
                <w:widowControl w:val="0"/>
                <w:numPr>
                  <w:ilvl w:val="0"/>
                  <w:numId w:val="28"/>
                </w:numPr>
                <w:autoSpaceDE w:val="0"/>
                <w:autoSpaceDN w:val="0"/>
                <w:adjustRightInd w:val="0"/>
                <w:spacing w:after="0" w:line="240" w:lineRule="auto"/>
                <w:contextualSpacing/>
                <w:rPr>
                  <w:rFonts w:cs="Arial"/>
                  <w:szCs w:val="22"/>
                  <w:lang w:val="en-US" w:eastAsia="en-GB"/>
                </w:rPr>
              </w:pPr>
              <w:r w:rsidRPr="0036213D">
                <w:rPr>
                  <w:rFonts w:cs="Arial"/>
                  <w:szCs w:val="22"/>
                  <w:lang w:val="en-US" w:eastAsia="en-GB"/>
                </w:rPr>
                <w:t xml:space="preserve">Invoices should be issued monthly to medical accounts of the Defence Forces barracks from which the patient was referred. </w:t>
              </w:r>
            </w:p>
            <w:p w14:paraId="212EA6F4" w14:textId="77777777" w:rsidR="0045321D" w:rsidRPr="0036213D" w:rsidRDefault="0045321D" w:rsidP="0045321D">
              <w:pPr>
                <w:widowControl w:val="0"/>
                <w:numPr>
                  <w:ilvl w:val="0"/>
                  <w:numId w:val="28"/>
                </w:numPr>
                <w:autoSpaceDE w:val="0"/>
                <w:autoSpaceDN w:val="0"/>
                <w:adjustRightInd w:val="0"/>
                <w:spacing w:after="0" w:line="240" w:lineRule="auto"/>
                <w:contextualSpacing/>
                <w:rPr>
                  <w:rFonts w:cs="Arial"/>
                  <w:szCs w:val="22"/>
                  <w:lang w:val="en-US" w:eastAsia="en-GB"/>
                </w:rPr>
              </w:pPr>
              <w:r w:rsidRPr="0036213D">
                <w:rPr>
                  <w:rFonts w:cs="Arial"/>
                  <w:szCs w:val="22"/>
                  <w:lang w:val="en-US" w:eastAsia="en-GB"/>
                </w:rPr>
                <w:t xml:space="preserve">To ensure prompt payment all invoices must show a unique invoice number and a Contract Purchase Agreement reference number, which will be provided by the Defence Forces on commencement of the contract. Invoices and/or supporting information must be </w:t>
              </w:r>
              <w:proofErr w:type="spellStart"/>
              <w:r w:rsidRPr="0036213D">
                <w:rPr>
                  <w:rFonts w:cs="Arial"/>
                  <w:szCs w:val="22"/>
                  <w:lang w:val="en-US" w:eastAsia="en-GB"/>
                </w:rPr>
                <w:t>itemised</w:t>
              </w:r>
              <w:proofErr w:type="spellEnd"/>
              <w:r w:rsidRPr="0036213D">
                <w:rPr>
                  <w:rFonts w:cs="Arial"/>
                  <w:szCs w:val="22"/>
                  <w:lang w:val="en-US" w:eastAsia="en-GB"/>
                </w:rPr>
                <w:t xml:space="preserve"> to allow costs to be attributed to Defence Force members. </w:t>
              </w:r>
            </w:p>
            <w:p w14:paraId="15C79724" w14:textId="77777777" w:rsidR="0045321D" w:rsidRPr="0036213D" w:rsidRDefault="0045321D" w:rsidP="0045321D">
              <w:pPr>
                <w:widowControl w:val="0"/>
                <w:numPr>
                  <w:ilvl w:val="0"/>
                  <w:numId w:val="28"/>
                </w:numPr>
                <w:autoSpaceDE w:val="0"/>
                <w:autoSpaceDN w:val="0"/>
                <w:adjustRightInd w:val="0"/>
                <w:spacing w:after="0" w:line="240" w:lineRule="auto"/>
                <w:contextualSpacing/>
                <w:rPr>
                  <w:rFonts w:cs="Arial"/>
                  <w:szCs w:val="22"/>
                  <w:lang w:val="en-US" w:eastAsia="en-GB"/>
                </w:rPr>
              </w:pPr>
              <w:r w:rsidRPr="0036213D">
                <w:rPr>
                  <w:rFonts w:cs="Arial"/>
                  <w:szCs w:val="22"/>
                  <w:lang w:val="en-US" w:eastAsia="en-GB"/>
                </w:rPr>
                <w:t xml:space="preserve">Tenderers are asked to provide contact information for a representative that can assist the Defence Forces with payment and invoice queries. It is expected that any query raised will be responded to in a reasonable timeframe. </w:t>
              </w:r>
            </w:p>
            <w:p w14:paraId="24FDF1E8" w14:textId="77777777" w:rsidR="0045321D" w:rsidRPr="0036213D" w:rsidRDefault="0045321D" w:rsidP="0045321D">
              <w:pPr>
                <w:widowControl w:val="0"/>
                <w:autoSpaceDE w:val="0"/>
                <w:autoSpaceDN w:val="0"/>
                <w:adjustRightInd w:val="0"/>
                <w:rPr>
                  <w:rFonts w:cs="Arial"/>
                  <w:lang w:eastAsia="en-GB"/>
                </w:rPr>
              </w:pPr>
            </w:p>
            <w:p w14:paraId="3D36231A" w14:textId="77777777" w:rsidR="0045321D" w:rsidRPr="00633BE2" w:rsidRDefault="0045321D" w:rsidP="0045321D">
              <w:pPr>
                <w:ind w:left="24" w:right="137"/>
                <w:rPr>
                  <w:rFonts w:asciiTheme="minorHAnsi" w:hAnsiTheme="minorHAnsi" w:cstheme="minorHAnsi"/>
                  <w:b/>
                  <w:szCs w:val="22"/>
                </w:rPr>
              </w:pPr>
              <w:r>
                <w:rPr>
                  <w:rFonts w:asciiTheme="minorHAnsi" w:hAnsiTheme="minorHAnsi" w:cstheme="minorHAnsi"/>
                  <w:b/>
                  <w:szCs w:val="22"/>
                </w:rPr>
                <w:t xml:space="preserve">   General Requirements   </w:t>
              </w:r>
            </w:p>
            <w:p w14:paraId="60ED83C5" w14:textId="77777777" w:rsidR="0045321D" w:rsidRPr="00EB2F4A" w:rsidRDefault="0045321D" w:rsidP="0045321D">
              <w:pPr>
                <w:pStyle w:val="ListParagraph"/>
                <w:widowControl w:val="0"/>
                <w:numPr>
                  <w:ilvl w:val="0"/>
                  <w:numId w:val="28"/>
                </w:numPr>
                <w:autoSpaceDE w:val="0"/>
                <w:autoSpaceDN w:val="0"/>
                <w:adjustRightInd w:val="0"/>
                <w:spacing w:after="0" w:line="240" w:lineRule="auto"/>
                <w:rPr>
                  <w:rFonts w:cs="Arial"/>
                  <w:szCs w:val="22"/>
                  <w:lang w:val="en-US"/>
                </w:rPr>
              </w:pPr>
              <w:r w:rsidRPr="00EB2F4A">
                <w:rPr>
                  <w:rFonts w:cs="Arial"/>
                  <w:szCs w:val="22"/>
                  <w:lang w:val="en-US"/>
                </w:rPr>
                <w:t xml:space="preserve">The Defence Forces will endeavor to inform the contracted pharmacy if there is an unexpected closure of a Defence Forces pharmacy so that staffing can be adjusted if required. </w:t>
              </w:r>
            </w:p>
            <w:p w14:paraId="12E508EA" w14:textId="77777777" w:rsidR="0045321D" w:rsidRPr="00EB2F4A" w:rsidRDefault="0045321D" w:rsidP="0045321D">
              <w:pPr>
                <w:numPr>
                  <w:ilvl w:val="0"/>
                  <w:numId w:val="28"/>
                </w:numPr>
                <w:spacing w:after="0"/>
                <w:contextualSpacing/>
                <w:rPr>
                  <w:rFonts w:eastAsia="Arial" w:cs="Arial"/>
                  <w:szCs w:val="22"/>
                  <w:lang w:val="en-US"/>
                </w:rPr>
              </w:pPr>
              <w:r w:rsidRPr="00EB2F4A">
                <w:rPr>
                  <w:rFonts w:eastAsia="Arial" w:cs="Arial"/>
                  <w:szCs w:val="22"/>
                  <w:lang w:val="en-US"/>
                </w:rPr>
                <w:t xml:space="preserve">Defence Forces members must be treated the same as members of the public in terms of the queueing system and waiting times for collecting medications. </w:t>
              </w:r>
            </w:p>
            <w:p w14:paraId="7793C582" w14:textId="77777777" w:rsidR="0045321D" w:rsidRPr="00EB2F4A" w:rsidRDefault="0045321D" w:rsidP="0045321D">
              <w:pPr>
                <w:widowControl w:val="0"/>
                <w:numPr>
                  <w:ilvl w:val="0"/>
                  <w:numId w:val="28"/>
                </w:numPr>
                <w:autoSpaceDE w:val="0"/>
                <w:autoSpaceDN w:val="0"/>
                <w:adjustRightInd w:val="0"/>
                <w:spacing w:after="0" w:line="240" w:lineRule="auto"/>
                <w:contextualSpacing/>
                <w:rPr>
                  <w:rFonts w:cs="Arial"/>
                  <w:b/>
                  <w:szCs w:val="22"/>
                  <w:lang w:val="en-US" w:eastAsia="en-GB"/>
                </w:rPr>
              </w:pPr>
              <w:r w:rsidRPr="00EB2F4A">
                <w:rPr>
                  <w:rFonts w:cs="Arial"/>
                  <w:szCs w:val="22"/>
                  <w:lang w:eastAsia="en-GB"/>
                </w:rPr>
                <w:t xml:space="preserve">Only permanent Defence Force members and Reserve Defence Force members who at the time are on full time training or security duties may obtain their medicines under this contract. </w:t>
              </w:r>
            </w:p>
            <w:p w14:paraId="7B0CF785" w14:textId="77777777" w:rsidR="0045321D" w:rsidRPr="00EB2F4A" w:rsidRDefault="0045321D" w:rsidP="0045321D">
              <w:pPr>
                <w:numPr>
                  <w:ilvl w:val="0"/>
                  <w:numId w:val="28"/>
                </w:numPr>
                <w:spacing w:after="0"/>
                <w:contextualSpacing/>
                <w:rPr>
                  <w:rFonts w:eastAsia="Arial" w:cs="Arial"/>
                  <w:szCs w:val="22"/>
                  <w:lang w:val="en-US"/>
                </w:rPr>
              </w:pPr>
              <w:r w:rsidRPr="00EB2F4A">
                <w:rPr>
                  <w:rFonts w:eastAsia="Arial" w:cs="Arial"/>
                  <w:szCs w:val="22"/>
                  <w:lang w:val="en-US"/>
                </w:rPr>
                <w:t>The nominated pharmacist shall be available to counsel individual members on request.</w:t>
              </w:r>
            </w:p>
            <w:p w14:paraId="3B80ADB7" w14:textId="797DB619" w:rsidR="0045321D" w:rsidRPr="00EB2F4A" w:rsidRDefault="0045321D" w:rsidP="0045321D">
              <w:pPr>
                <w:numPr>
                  <w:ilvl w:val="0"/>
                  <w:numId w:val="28"/>
                </w:numPr>
                <w:spacing w:after="0"/>
                <w:contextualSpacing/>
                <w:rPr>
                  <w:rFonts w:eastAsia="Arial" w:cs="Arial"/>
                  <w:szCs w:val="22"/>
                  <w:lang w:val="en-US"/>
                </w:rPr>
              </w:pPr>
              <w:r w:rsidRPr="00EB2F4A">
                <w:rPr>
                  <w:rFonts w:eastAsia="Arial" w:cs="Arial"/>
                  <w:szCs w:val="22"/>
                  <w:lang w:val="en-US"/>
                </w:rPr>
                <w:lastRenderedPageBreak/>
                <w:t xml:space="preserve">The nominated pharmacist shall provide pharmaceutical care and work with prescribers and local healthcare staff to ensure safe, efficient and </w:t>
              </w:r>
              <w:r w:rsidR="00457B41" w:rsidRPr="00EB2F4A">
                <w:rPr>
                  <w:rFonts w:eastAsia="Arial" w:cs="Arial"/>
                  <w:szCs w:val="22"/>
                  <w:lang w:val="en-US"/>
                </w:rPr>
                <w:t>cost-effective</w:t>
              </w:r>
              <w:r w:rsidRPr="00EB2F4A">
                <w:rPr>
                  <w:rFonts w:eastAsia="Arial" w:cs="Arial"/>
                  <w:szCs w:val="22"/>
                  <w:lang w:val="en-US"/>
                </w:rPr>
                <w:t xml:space="preserve"> use of medicine.</w:t>
              </w:r>
            </w:p>
            <w:p w14:paraId="52951DD2" w14:textId="77777777" w:rsidR="0045321D" w:rsidRPr="00EB2F4A" w:rsidRDefault="0045321D" w:rsidP="0045321D">
              <w:pPr>
                <w:numPr>
                  <w:ilvl w:val="0"/>
                  <w:numId w:val="28"/>
                </w:numPr>
                <w:spacing w:after="0"/>
                <w:contextualSpacing/>
                <w:rPr>
                  <w:rFonts w:eastAsia="Arial" w:cs="Arial"/>
                  <w:szCs w:val="22"/>
                  <w:lang w:val="en-US"/>
                </w:rPr>
              </w:pPr>
              <w:r w:rsidRPr="00EB2F4A">
                <w:rPr>
                  <w:rFonts w:eastAsia="Arial" w:cs="Arial"/>
                  <w:szCs w:val="22"/>
                  <w:lang w:val="en-US"/>
                </w:rPr>
                <w:t>In exceptional circumstances Defence Force members may require administration of vaccines.</w:t>
              </w:r>
            </w:p>
            <w:p w14:paraId="3DA5E10C" w14:textId="77777777" w:rsidR="0045321D" w:rsidRPr="00CF38C9" w:rsidRDefault="0045321D" w:rsidP="0045321D">
              <w:pPr>
                <w:numPr>
                  <w:ilvl w:val="0"/>
                  <w:numId w:val="28"/>
                </w:numPr>
                <w:spacing w:after="0"/>
                <w:contextualSpacing/>
                <w:rPr>
                  <w:rFonts w:asciiTheme="minorHAnsi" w:hAnsiTheme="minorHAnsi" w:cstheme="minorHAnsi"/>
                  <w:b/>
                  <w:szCs w:val="22"/>
                  <w:lang w:val="en-US" w:eastAsia="en-GB"/>
                </w:rPr>
              </w:pPr>
              <w:r w:rsidRPr="00EB2F4A">
                <w:rPr>
                  <w:szCs w:val="22"/>
                  <w:lang w:val="en-US"/>
                </w:rPr>
                <w:t xml:space="preserve">The pharmacy should have access to adequate free parking for military vehicles nearby. </w:t>
              </w:r>
              <w:r w:rsidRPr="00EB2F4A">
                <w:rPr>
                  <w:rFonts w:eastAsia="Arial" w:cs="Arial"/>
                  <w:szCs w:val="22"/>
                  <w:lang w:val="en-US"/>
                </w:rPr>
                <w:t>Tenders are asked to confirm if there is free parking available near the pharmacy.</w:t>
              </w:r>
              <w:r w:rsidRPr="00EB2F4A">
                <w:rPr>
                  <w:rFonts w:asciiTheme="minorHAnsi" w:eastAsia="Arial" w:hAnsiTheme="minorHAnsi" w:cstheme="minorHAnsi"/>
                  <w:szCs w:val="22"/>
                  <w:lang w:val="en-US"/>
                </w:rPr>
                <w:t xml:space="preserve"> </w:t>
              </w:r>
              <w:r w:rsidRPr="00CF38C9">
                <w:rPr>
                  <w:rFonts w:asciiTheme="minorHAnsi" w:eastAsia="Arial" w:hAnsiTheme="minorHAnsi" w:cstheme="minorHAnsi"/>
                  <w:szCs w:val="22"/>
                  <w:lang w:val="en-US"/>
                </w:rPr>
                <w:t xml:space="preserve">Tenderers are asked to provide details of parking facilities and confirm their distance </w:t>
              </w:r>
              <w:r>
                <w:rPr>
                  <w:rFonts w:asciiTheme="minorHAnsi" w:eastAsia="Arial" w:hAnsiTheme="minorHAnsi" w:cstheme="minorHAnsi"/>
                  <w:szCs w:val="22"/>
                  <w:lang w:val="en-US"/>
                </w:rPr>
                <w:t>from the barracks in Kilometers.</w:t>
              </w:r>
            </w:p>
            <w:p w14:paraId="1FB76872" w14:textId="77777777" w:rsidR="0045321D" w:rsidRPr="00EB2F4A" w:rsidRDefault="0045321D" w:rsidP="0045321D">
              <w:pPr>
                <w:widowControl w:val="0"/>
                <w:numPr>
                  <w:ilvl w:val="0"/>
                  <w:numId w:val="28"/>
                </w:numPr>
                <w:autoSpaceDE w:val="0"/>
                <w:autoSpaceDN w:val="0"/>
                <w:spacing w:after="0" w:line="240" w:lineRule="auto"/>
                <w:rPr>
                  <w:rFonts w:asciiTheme="minorHAnsi" w:eastAsia="Arial" w:hAnsiTheme="minorHAnsi" w:cstheme="minorHAnsi"/>
                  <w:szCs w:val="22"/>
                  <w:lang w:val="en-US"/>
                </w:rPr>
              </w:pPr>
              <w:r w:rsidRPr="00EB2F4A">
                <w:rPr>
                  <w:rFonts w:asciiTheme="minorHAnsi" w:eastAsia="Arial" w:hAnsiTheme="minorHAnsi" w:cstheme="minorHAnsi"/>
                  <w:szCs w:val="22"/>
                  <w:lang w:val="en-US"/>
                </w:rPr>
                <w:t xml:space="preserve">There is NO requirement for a delivery service. All prescriptions will be collected by patients or their agents.                                                                                                                           </w:t>
              </w:r>
            </w:p>
            <w:p w14:paraId="5A2EA425" w14:textId="77777777" w:rsidR="0045321D" w:rsidRPr="00EB2F4A" w:rsidRDefault="0045321D" w:rsidP="0045321D">
              <w:pPr>
                <w:numPr>
                  <w:ilvl w:val="0"/>
                  <w:numId w:val="28"/>
                </w:numPr>
                <w:spacing w:after="0"/>
                <w:contextualSpacing/>
                <w:rPr>
                  <w:rFonts w:asciiTheme="minorHAnsi" w:hAnsiTheme="minorHAnsi" w:cstheme="minorHAnsi"/>
                  <w:b/>
                  <w:szCs w:val="22"/>
                  <w:lang w:val="en-US" w:eastAsia="en-GB"/>
                </w:rPr>
              </w:pPr>
              <w:r w:rsidRPr="00EB2F4A">
                <w:rPr>
                  <w:rFonts w:asciiTheme="minorHAnsi" w:eastAsia="Arial" w:hAnsiTheme="minorHAnsi" w:cstheme="minorHAnsi"/>
                  <w:szCs w:val="22"/>
                  <w:lang w:val="en-US"/>
                </w:rPr>
                <w:t xml:space="preserve">The Defence Forces requires (Pharmacy On Call/Cover) a regular same day service, Monday – Saturday from 9am to 6pm. Tenderers are asked to confirm their Opening Hours in section AC1.1.1 of the TRD. </w:t>
              </w:r>
            </w:p>
            <w:p w14:paraId="4A5C0B43" w14:textId="77777777" w:rsidR="0045321D" w:rsidRPr="00EB2F4A" w:rsidRDefault="0045321D" w:rsidP="0045321D">
              <w:pPr>
                <w:numPr>
                  <w:ilvl w:val="0"/>
                  <w:numId w:val="28"/>
                </w:numPr>
                <w:spacing w:after="0"/>
                <w:contextualSpacing/>
                <w:rPr>
                  <w:rFonts w:asciiTheme="minorHAnsi" w:hAnsiTheme="minorHAnsi" w:cstheme="minorHAnsi"/>
                  <w:b/>
                  <w:szCs w:val="22"/>
                  <w:lang w:val="en-US" w:eastAsia="en-GB"/>
                </w:rPr>
              </w:pPr>
              <w:r w:rsidRPr="00EB2F4A">
                <w:rPr>
                  <w:rFonts w:asciiTheme="minorHAnsi" w:eastAsia="Arial" w:hAnsiTheme="minorHAnsi" w:cstheme="minorHAnsi"/>
                  <w:szCs w:val="22"/>
                  <w:lang w:val="en-US"/>
                </w:rPr>
                <w:t>Tenderers must describe how they intend to deliver the service to the Defence Forces.</w:t>
              </w:r>
            </w:p>
            <w:p w14:paraId="4828F1CA" w14:textId="77777777" w:rsidR="0045321D" w:rsidRDefault="0045321D" w:rsidP="0045321D">
              <w:pPr>
                <w:widowControl w:val="0"/>
                <w:autoSpaceDE w:val="0"/>
                <w:autoSpaceDN w:val="0"/>
                <w:adjustRightInd w:val="0"/>
                <w:rPr>
                  <w:b/>
                  <w:szCs w:val="22"/>
                </w:rPr>
              </w:pPr>
              <w:r>
                <w:rPr>
                  <w:b/>
                  <w:szCs w:val="22"/>
                </w:rPr>
                <w:t xml:space="preserve">              </w:t>
              </w:r>
            </w:p>
            <w:p w14:paraId="65D0B42A" w14:textId="77777777" w:rsidR="0045321D" w:rsidRPr="00FC7E3A" w:rsidRDefault="0045321D" w:rsidP="0045321D">
              <w:pPr>
                <w:widowControl w:val="0"/>
                <w:autoSpaceDE w:val="0"/>
                <w:autoSpaceDN w:val="0"/>
                <w:adjustRightInd w:val="0"/>
                <w:rPr>
                  <w:b/>
                  <w:szCs w:val="22"/>
                </w:rPr>
              </w:pPr>
              <w:r w:rsidRPr="00FC7E3A">
                <w:rPr>
                  <w:b/>
                  <w:szCs w:val="22"/>
                </w:rPr>
                <w:t>Contract Management</w:t>
              </w:r>
            </w:p>
            <w:p w14:paraId="129C8AAC" w14:textId="77777777" w:rsidR="0045321D" w:rsidRPr="00FC7E3A" w:rsidRDefault="0045321D" w:rsidP="0045321D">
              <w:pPr>
                <w:pStyle w:val="ListParagraph"/>
                <w:numPr>
                  <w:ilvl w:val="0"/>
                  <w:numId w:val="28"/>
                </w:numPr>
                <w:spacing w:after="200"/>
                <w:rPr>
                  <w:b/>
                  <w:color w:val="FF0000"/>
                  <w:szCs w:val="22"/>
                </w:rPr>
              </w:pPr>
              <w:r w:rsidRPr="00FC7E3A">
                <w:rPr>
                  <w:szCs w:val="22"/>
                </w:rPr>
                <w:t xml:space="preserve">The successful tenderer shall attend service review meetings if required. </w:t>
              </w:r>
              <w:r w:rsidRPr="00FC7E3A">
                <w:rPr>
                  <w:color w:val="FF0000"/>
                  <w:szCs w:val="22"/>
                </w:rPr>
                <w:t xml:space="preserve">           </w:t>
              </w:r>
            </w:p>
            <w:p w14:paraId="1A80B30A" w14:textId="77777777" w:rsidR="0045321D" w:rsidRPr="00FC7E3A" w:rsidRDefault="0045321D" w:rsidP="0045321D">
              <w:pPr>
                <w:pStyle w:val="ListParagraph"/>
                <w:numPr>
                  <w:ilvl w:val="0"/>
                  <w:numId w:val="28"/>
                </w:numPr>
                <w:spacing w:after="200"/>
                <w:rPr>
                  <w:b/>
                  <w:szCs w:val="22"/>
                  <w:u w:val="single"/>
                </w:rPr>
              </w:pPr>
              <w:r w:rsidRPr="00FC7E3A">
                <w:rPr>
                  <w:szCs w:val="22"/>
                </w:rPr>
                <w:t xml:space="preserve">The successful tenderer shall provide the Defence Forces with reports, if requested, in agreed electronic format, three days prior to such meetings.                                                                               </w:t>
              </w:r>
            </w:p>
            <w:p w14:paraId="56615635" w14:textId="77777777" w:rsidR="0045321D" w:rsidRPr="00FC7E3A" w:rsidRDefault="0045321D" w:rsidP="0045321D">
              <w:pPr>
                <w:pStyle w:val="ListParagraph"/>
                <w:numPr>
                  <w:ilvl w:val="0"/>
                  <w:numId w:val="28"/>
                </w:numPr>
                <w:spacing w:after="200"/>
                <w:rPr>
                  <w:b/>
                  <w:szCs w:val="22"/>
                  <w:u w:val="single"/>
                </w:rPr>
              </w:pPr>
              <w:r w:rsidRPr="00FC7E3A">
                <w:rPr>
                  <w:szCs w:val="22"/>
                </w:rPr>
                <w:t>The contractor shall provide bespoke monthly reports as requested to the nominated person for each area which may include:</w:t>
              </w:r>
              <w:r w:rsidRPr="00FC7E3A">
                <w:rPr>
                  <w:szCs w:val="22"/>
                </w:rPr>
                <w:tab/>
              </w:r>
            </w:p>
            <w:p w14:paraId="6F350558" w14:textId="77777777" w:rsidR="0045321D" w:rsidRPr="00FC7E3A" w:rsidRDefault="0045321D" w:rsidP="0045321D">
              <w:pPr>
                <w:pStyle w:val="ListParagraph"/>
                <w:numPr>
                  <w:ilvl w:val="1"/>
                  <w:numId w:val="28"/>
                </w:numPr>
                <w:spacing w:after="200"/>
                <w:rPr>
                  <w:szCs w:val="22"/>
                </w:rPr>
              </w:pPr>
              <w:r w:rsidRPr="00FC7E3A">
                <w:rPr>
                  <w:szCs w:val="22"/>
                </w:rPr>
                <w:t>dispensing activity and volume</w:t>
              </w:r>
            </w:p>
            <w:p w14:paraId="601AF5DB" w14:textId="67BBE0BB" w:rsidR="0045321D" w:rsidRPr="00FC7E3A" w:rsidRDefault="0045321D" w:rsidP="0045321D">
              <w:pPr>
                <w:pStyle w:val="ListParagraph"/>
                <w:numPr>
                  <w:ilvl w:val="1"/>
                  <w:numId w:val="28"/>
                </w:numPr>
                <w:spacing w:after="200"/>
                <w:rPr>
                  <w:szCs w:val="22"/>
                </w:rPr>
              </w:pPr>
              <w:r w:rsidRPr="00FC7E3A">
                <w:rPr>
                  <w:szCs w:val="22"/>
                </w:rPr>
                <w:t xml:space="preserve">number of </w:t>
              </w:r>
              <w:r w:rsidR="00457B41" w:rsidRPr="00FC7E3A">
                <w:rPr>
                  <w:szCs w:val="22"/>
                </w:rPr>
                <w:t>prescriptions issued</w:t>
              </w:r>
              <w:r w:rsidRPr="00FC7E3A">
                <w:rPr>
                  <w:szCs w:val="22"/>
                </w:rPr>
                <w:t xml:space="preserve"> per week/month</w:t>
              </w:r>
            </w:p>
            <w:p w14:paraId="0556BA30" w14:textId="77777777" w:rsidR="0045321D" w:rsidRPr="00FC7E3A" w:rsidRDefault="0045321D" w:rsidP="0045321D">
              <w:pPr>
                <w:pStyle w:val="ListParagraph"/>
                <w:numPr>
                  <w:ilvl w:val="1"/>
                  <w:numId w:val="28"/>
                </w:numPr>
                <w:spacing w:after="200"/>
                <w:rPr>
                  <w:szCs w:val="22"/>
                </w:rPr>
              </w:pPr>
              <w:r w:rsidRPr="00FC7E3A">
                <w:rPr>
                  <w:szCs w:val="22"/>
                </w:rPr>
                <w:t>number of items dispensed weekly/monthly</w:t>
              </w:r>
            </w:p>
            <w:p w14:paraId="6B317EEE" w14:textId="77777777" w:rsidR="0045321D" w:rsidRPr="00FC7E3A" w:rsidRDefault="0045321D" w:rsidP="0045321D">
              <w:pPr>
                <w:pStyle w:val="ListParagraph"/>
                <w:numPr>
                  <w:ilvl w:val="1"/>
                  <w:numId w:val="28"/>
                </w:numPr>
                <w:spacing w:after="200"/>
                <w:rPr>
                  <w:szCs w:val="22"/>
                </w:rPr>
              </w:pPr>
              <w:r w:rsidRPr="00FC7E3A">
                <w:rPr>
                  <w:szCs w:val="22"/>
                </w:rPr>
                <w:t>number and type of prescriber queries</w:t>
              </w:r>
            </w:p>
            <w:p w14:paraId="64DF52D7" w14:textId="77777777" w:rsidR="0045321D" w:rsidRPr="00FC7E3A" w:rsidRDefault="0045321D" w:rsidP="0045321D">
              <w:pPr>
                <w:pStyle w:val="ListParagraph"/>
                <w:numPr>
                  <w:ilvl w:val="1"/>
                  <w:numId w:val="28"/>
                </w:numPr>
                <w:spacing w:after="200"/>
                <w:rPr>
                  <w:szCs w:val="22"/>
                </w:rPr>
              </w:pPr>
              <w:r w:rsidRPr="00FC7E3A">
                <w:rPr>
                  <w:szCs w:val="22"/>
                </w:rPr>
                <w:t>percentage generic prescribing</w:t>
              </w:r>
            </w:p>
            <w:p w14:paraId="6679EEF9" w14:textId="77777777" w:rsidR="0045321D" w:rsidRPr="00494CDB" w:rsidRDefault="0045321D" w:rsidP="0045321D">
              <w:pPr>
                <w:pStyle w:val="ListParagraph"/>
                <w:numPr>
                  <w:ilvl w:val="1"/>
                  <w:numId w:val="28"/>
                </w:numPr>
                <w:spacing w:after="200"/>
              </w:pPr>
              <w:r w:rsidRPr="00FC7E3A">
                <w:rPr>
                  <w:szCs w:val="22"/>
                </w:rPr>
                <w:t>number of out-of-hours requests and reasons for same</w:t>
              </w:r>
              <w:r w:rsidRPr="00FC7E3A">
                <w:rPr>
                  <w:szCs w:val="22"/>
                </w:rPr>
                <w:tab/>
              </w:r>
              <w:r w:rsidRPr="00494CDB">
                <w:tab/>
              </w:r>
              <w:r w:rsidRPr="00494CDB">
                <w:tab/>
              </w:r>
              <w:r w:rsidRPr="00494CDB">
                <w:tab/>
                <w:t xml:space="preserve">              </w:t>
              </w:r>
            </w:p>
            <w:p w14:paraId="6ED1C3BC" w14:textId="77777777" w:rsidR="0045321D" w:rsidRDefault="0045321D" w:rsidP="0045321D">
              <w:pPr>
                <w:pStyle w:val="ListParagraph"/>
                <w:numPr>
                  <w:ilvl w:val="0"/>
                  <w:numId w:val="28"/>
                </w:numPr>
                <w:spacing w:after="200"/>
                <w:rPr>
                  <w:b/>
                  <w:szCs w:val="22"/>
                </w:rPr>
              </w:pPr>
              <w:r w:rsidRPr="00FC7E3A">
                <w:rPr>
                  <w:szCs w:val="22"/>
                </w:rPr>
                <w:t>The Defence Forces reserves the right to request additional information during the lifetime</w:t>
              </w:r>
              <w:r>
                <w:rPr>
                  <w:szCs w:val="22"/>
                </w:rPr>
                <w:t xml:space="preserve"> of the Contract.    </w:t>
              </w:r>
            </w:p>
            <w:p w14:paraId="004EF81D" w14:textId="77777777" w:rsidR="0045321D" w:rsidRDefault="0045321D" w:rsidP="0045321D">
              <w:pPr>
                <w:pStyle w:val="ListParagraph"/>
                <w:spacing w:after="200"/>
                <w:rPr>
                  <w:b/>
                  <w:szCs w:val="22"/>
                </w:rPr>
              </w:pPr>
            </w:p>
            <w:p w14:paraId="70912AE7" w14:textId="77777777" w:rsidR="0045321D" w:rsidRPr="000346DB" w:rsidRDefault="0045321D" w:rsidP="0045321D">
              <w:pPr>
                <w:pStyle w:val="ListParagraph"/>
                <w:spacing w:after="200"/>
                <w:ind w:left="0"/>
                <w:rPr>
                  <w:b/>
                  <w:szCs w:val="22"/>
                </w:rPr>
              </w:pPr>
              <w:r w:rsidRPr="000346DB">
                <w:rPr>
                  <w:rFonts w:cs="Arial"/>
                  <w:b/>
                  <w:color w:val="000000"/>
                  <w:szCs w:val="22"/>
                  <w:lang w:eastAsia="en-GB"/>
                </w:rPr>
                <w:t>Pricing of the Service</w:t>
              </w:r>
            </w:p>
            <w:p w14:paraId="0C27CCDE" w14:textId="77777777" w:rsidR="0045321D" w:rsidRPr="004A1637" w:rsidRDefault="0045321D" w:rsidP="0045321D">
              <w:pPr>
                <w:pStyle w:val="ListParagraph"/>
                <w:widowControl w:val="0"/>
                <w:numPr>
                  <w:ilvl w:val="0"/>
                  <w:numId w:val="28"/>
                </w:numPr>
                <w:autoSpaceDE w:val="0"/>
                <w:autoSpaceDN w:val="0"/>
                <w:adjustRightInd w:val="0"/>
                <w:spacing w:after="0" w:line="240" w:lineRule="auto"/>
                <w:rPr>
                  <w:rFonts w:cs="Arial"/>
                  <w:color w:val="000000"/>
                </w:rPr>
              </w:pPr>
              <w:r w:rsidRPr="00EB2F4A">
                <w:rPr>
                  <w:rFonts w:cs="Arial"/>
                  <w:color w:val="000000"/>
                  <w:szCs w:val="22"/>
                </w:rPr>
                <w:t>The Defence Forces will reimburse costs associated with dispensing a seven (7) day emergency supply of medicine as per the agreed rates. In certain circumstances, when a military pharmacy is closed for a period in excess of seven days, supplies for a longer period may be permitted.</w:t>
              </w:r>
            </w:p>
            <w:p w14:paraId="6DEB268E" w14:textId="77777777" w:rsidR="0045321D" w:rsidRPr="00F450A9" w:rsidRDefault="0045321D" w:rsidP="0045321D">
              <w:pPr>
                <w:ind w:left="709"/>
                <w:rPr>
                  <w:szCs w:val="22"/>
                  <w:lang w:val="en-IE"/>
                </w:rPr>
              </w:pPr>
              <w:r>
                <w:rPr>
                  <w:szCs w:val="22"/>
                  <w:lang w:val="en-IE"/>
                </w:rPr>
                <w:t xml:space="preserve">The Defence Forces </w:t>
              </w:r>
              <w:r w:rsidRPr="00F450A9">
                <w:rPr>
                  <w:szCs w:val="22"/>
                  <w:lang w:val="en-IE"/>
                </w:rPr>
                <w:t>will not cover the supply to personnel of:</w:t>
              </w:r>
            </w:p>
            <w:p w14:paraId="7133017B" w14:textId="77777777" w:rsidR="0045321D" w:rsidRPr="00F450A9" w:rsidRDefault="0045321D" w:rsidP="0045321D">
              <w:pPr>
                <w:numPr>
                  <w:ilvl w:val="0"/>
                  <w:numId w:val="35"/>
                </w:numPr>
                <w:spacing w:after="0" w:line="240" w:lineRule="auto"/>
                <w:rPr>
                  <w:szCs w:val="22"/>
                </w:rPr>
              </w:pPr>
              <w:r w:rsidRPr="00F450A9">
                <w:rPr>
                  <w:szCs w:val="22"/>
                </w:rPr>
                <w:t>medication for treatment of erectile dysfunction;</w:t>
              </w:r>
            </w:p>
            <w:p w14:paraId="4CCCBB1A" w14:textId="77777777" w:rsidR="0045321D" w:rsidRPr="00F450A9" w:rsidRDefault="0045321D" w:rsidP="0045321D">
              <w:pPr>
                <w:numPr>
                  <w:ilvl w:val="0"/>
                  <w:numId w:val="35"/>
                </w:numPr>
                <w:spacing w:after="0" w:line="240" w:lineRule="auto"/>
                <w:rPr>
                  <w:szCs w:val="22"/>
                </w:rPr>
              </w:pPr>
              <w:r w:rsidRPr="00F450A9">
                <w:rPr>
                  <w:szCs w:val="22"/>
                </w:rPr>
                <w:t>nicotine replacement therapy</w:t>
              </w:r>
              <w:r>
                <w:rPr>
                  <w:szCs w:val="22"/>
                </w:rPr>
                <w:t xml:space="preserve"> (with the exception of items with a GMS number)</w:t>
              </w:r>
              <w:r w:rsidRPr="00F450A9">
                <w:rPr>
                  <w:szCs w:val="22"/>
                </w:rPr>
                <w:t>;</w:t>
              </w:r>
            </w:p>
            <w:p w14:paraId="6532B22E" w14:textId="77777777" w:rsidR="0045321D" w:rsidRPr="00F450A9" w:rsidRDefault="0045321D" w:rsidP="0045321D">
              <w:pPr>
                <w:numPr>
                  <w:ilvl w:val="0"/>
                  <w:numId w:val="35"/>
                </w:numPr>
                <w:spacing w:after="0" w:line="240" w:lineRule="auto"/>
                <w:rPr>
                  <w:szCs w:val="22"/>
                </w:rPr>
              </w:pPr>
              <w:r w:rsidRPr="00F450A9">
                <w:rPr>
                  <w:szCs w:val="22"/>
                </w:rPr>
                <w:t>herbal</w:t>
              </w:r>
              <w:r>
                <w:rPr>
                  <w:szCs w:val="22"/>
                </w:rPr>
                <w:t xml:space="preserve"> or homeopathic</w:t>
              </w:r>
              <w:r w:rsidRPr="00F450A9">
                <w:rPr>
                  <w:szCs w:val="22"/>
                </w:rPr>
                <w:t xml:space="preserve"> products;</w:t>
              </w:r>
            </w:p>
            <w:p w14:paraId="64EA7177" w14:textId="77777777" w:rsidR="0045321D" w:rsidRPr="00F450A9" w:rsidRDefault="0045321D" w:rsidP="0045321D">
              <w:pPr>
                <w:numPr>
                  <w:ilvl w:val="0"/>
                  <w:numId w:val="35"/>
                </w:numPr>
                <w:spacing w:after="0" w:line="240" w:lineRule="auto"/>
                <w:rPr>
                  <w:szCs w:val="22"/>
                </w:rPr>
              </w:pPr>
              <w:r w:rsidRPr="00F450A9">
                <w:rPr>
                  <w:szCs w:val="22"/>
                </w:rPr>
                <w:t>vaccinations;</w:t>
              </w:r>
            </w:p>
            <w:p w14:paraId="110FCB82" w14:textId="77777777" w:rsidR="0045321D" w:rsidRDefault="0045321D" w:rsidP="0045321D">
              <w:pPr>
                <w:numPr>
                  <w:ilvl w:val="0"/>
                  <w:numId w:val="35"/>
                </w:numPr>
                <w:spacing w:after="0" w:line="240" w:lineRule="auto"/>
                <w:rPr>
                  <w:szCs w:val="22"/>
                </w:rPr>
              </w:pPr>
              <w:r w:rsidRPr="00F450A9">
                <w:rPr>
                  <w:szCs w:val="22"/>
                </w:rPr>
                <w:t>vitamin supplements</w:t>
              </w:r>
              <w:r>
                <w:rPr>
                  <w:szCs w:val="22"/>
                </w:rPr>
                <w:t xml:space="preserve"> (with the exception of items with a GMS number)</w:t>
              </w:r>
              <w:r w:rsidRPr="00F450A9">
                <w:rPr>
                  <w:szCs w:val="22"/>
                </w:rPr>
                <w:t>.</w:t>
              </w:r>
            </w:p>
            <w:p w14:paraId="25FEF592" w14:textId="77777777" w:rsidR="0045321D" w:rsidRDefault="0045321D" w:rsidP="0045321D">
              <w:pPr>
                <w:numPr>
                  <w:ilvl w:val="0"/>
                  <w:numId w:val="35"/>
                </w:numPr>
                <w:spacing w:after="0" w:line="240" w:lineRule="auto"/>
                <w:rPr>
                  <w:szCs w:val="22"/>
                </w:rPr>
              </w:pPr>
              <w:r>
                <w:rPr>
                  <w:szCs w:val="22"/>
                </w:rPr>
                <w:t>fertility treatment</w:t>
              </w:r>
            </w:p>
            <w:p w14:paraId="411FB67C" w14:textId="77777777" w:rsidR="0045321D" w:rsidRDefault="0045321D" w:rsidP="0045321D">
              <w:pPr>
                <w:numPr>
                  <w:ilvl w:val="0"/>
                  <w:numId w:val="35"/>
                </w:numPr>
                <w:spacing w:after="0" w:line="240" w:lineRule="auto"/>
                <w:rPr>
                  <w:szCs w:val="22"/>
                </w:rPr>
              </w:pPr>
              <w:r>
                <w:rPr>
                  <w:szCs w:val="22"/>
                </w:rPr>
                <w:t>hair loss treatment</w:t>
              </w:r>
            </w:p>
            <w:p w14:paraId="78A881B8" w14:textId="77777777" w:rsidR="0045321D" w:rsidRDefault="0045321D" w:rsidP="0045321D">
              <w:pPr>
                <w:numPr>
                  <w:ilvl w:val="0"/>
                  <w:numId w:val="35"/>
                </w:numPr>
                <w:spacing w:after="0" w:line="240" w:lineRule="auto"/>
                <w:rPr>
                  <w:szCs w:val="22"/>
                </w:rPr>
              </w:pPr>
              <w:r w:rsidRPr="004A1637">
                <w:rPr>
                  <w:szCs w:val="22"/>
                </w:rPr>
                <w:t>Glucagon-Like Peptide 1 Agonists are ordinarily dispensed through DF pharmacies. Patients with Long Term Illness Scheme eligibility should receive the</w:t>
              </w:r>
              <w:r>
                <w:rPr>
                  <w:szCs w:val="22"/>
                </w:rPr>
                <w:t xml:space="preserve">ir eligible medications through </w:t>
              </w:r>
              <w:r w:rsidRPr="004A1637">
                <w:rPr>
                  <w:szCs w:val="22"/>
                </w:rPr>
                <w:t xml:space="preserve">this scheme. </w:t>
              </w:r>
            </w:p>
            <w:p w14:paraId="73856567" w14:textId="77777777" w:rsidR="0045321D" w:rsidRDefault="0045321D" w:rsidP="0045321D">
              <w:pPr>
                <w:spacing w:after="0" w:line="240" w:lineRule="auto"/>
                <w:ind w:left="1515"/>
                <w:rPr>
                  <w:szCs w:val="22"/>
                </w:rPr>
              </w:pPr>
            </w:p>
            <w:p w14:paraId="5F902078" w14:textId="77777777" w:rsidR="0045321D" w:rsidRPr="00F450A9" w:rsidRDefault="0045321D" w:rsidP="0045321D">
              <w:pPr>
                <w:spacing w:after="0" w:line="240" w:lineRule="auto"/>
                <w:ind w:left="720"/>
                <w:rPr>
                  <w:szCs w:val="22"/>
                </w:rPr>
              </w:pPr>
              <w:r w:rsidRPr="000A00B3">
                <w:rPr>
                  <w:szCs w:val="22"/>
                </w:rPr>
                <w:t>Monthly invoices will be reviewed to ensure adherence to the Contracts</w:t>
              </w:r>
            </w:p>
            <w:p w14:paraId="373A85C5" w14:textId="77777777" w:rsidR="0045321D" w:rsidRDefault="0045321D" w:rsidP="0045321D">
              <w:pPr>
                <w:pStyle w:val="ListParagraph"/>
                <w:widowControl w:val="0"/>
                <w:numPr>
                  <w:ilvl w:val="0"/>
                  <w:numId w:val="28"/>
                </w:numPr>
                <w:autoSpaceDE w:val="0"/>
                <w:autoSpaceDN w:val="0"/>
                <w:adjustRightInd w:val="0"/>
                <w:spacing w:after="0"/>
                <w:rPr>
                  <w:szCs w:val="22"/>
                </w:rPr>
              </w:pPr>
              <w:r w:rsidRPr="004A1637">
                <w:rPr>
                  <w:rFonts w:cs="Arial"/>
                  <w:color w:val="000000"/>
                  <w:szCs w:val="22"/>
                  <w:lang w:eastAsia="en-GB"/>
                </w:rPr>
                <w:lastRenderedPageBreak/>
                <w:t xml:space="preserve">All items dispensed must have a GMS number. If parallel imported products are dispensed, then these items will be claimed for. If the pharmacy dispensing the emergency supply does not have the full quantity of the item, then only the amount dispensed should be claimed for. </w:t>
              </w:r>
              <w:r w:rsidRPr="004A1637">
                <w:rPr>
                  <w:rFonts w:cs="Arial"/>
                  <w:b/>
                  <w:color w:val="000000"/>
                  <w:szCs w:val="22"/>
                  <w:lang w:eastAsia="en-GB"/>
                </w:rPr>
                <w:t>There will be no “</w:t>
              </w:r>
              <w:proofErr w:type="spellStart"/>
              <w:r w:rsidRPr="004A1637">
                <w:rPr>
                  <w:rFonts w:cs="Arial"/>
                  <w:b/>
                  <w:color w:val="000000"/>
                  <w:szCs w:val="22"/>
                  <w:lang w:eastAsia="en-GB"/>
                </w:rPr>
                <w:t>owings</w:t>
              </w:r>
              <w:proofErr w:type="spellEnd"/>
              <w:r w:rsidRPr="004A1637">
                <w:rPr>
                  <w:rFonts w:cs="Arial"/>
                  <w:b/>
                  <w:color w:val="000000"/>
                  <w:szCs w:val="22"/>
                  <w:lang w:eastAsia="en-GB"/>
                </w:rPr>
                <w:t>” covered.</w:t>
              </w:r>
              <w:r w:rsidRPr="004A1637">
                <w:rPr>
                  <w:rFonts w:cs="Arial"/>
                  <w:color w:val="000000"/>
                  <w:szCs w:val="22"/>
                  <w:lang w:eastAsia="en-GB"/>
                </w:rPr>
                <w:t xml:space="preserve"> If a generic item is dispensed, then the generic item will be claimed and paid for.</w:t>
              </w:r>
            </w:p>
            <w:p w14:paraId="0B58DBD8" w14:textId="77777777" w:rsidR="00315EFE" w:rsidRDefault="00315EFE" w:rsidP="002C4F65">
              <w:pPr>
                <w:spacing w:after="25"/>
                <w:ind w:left="10" w:right="1418"/>
              </w:pPr>
            </w:p>
            <w:p w14:paraId="13D6A696" w14:textId="132D5094" w:rsidR="00315EFE" w:rsidRPr="001E3C56" w:rsidRDefault="00315EFE" w:rsidP="002C4F65">
              <w:pPr>
                <w:spacing w:after="25"/>
                <w:ind w:left="10" w:right="1418"/>
                <w:rPr>
                  <w:b/>
                  <w:bCs/>
                </w:rPr>
              </w:pPr>
              <w:r w:rsidRPr="001E3C56">
                <w:rPr>
                  <w:b/>
                  <w:bCs/>
                </w:rPr>
                <w:t>A2.3 Green/Sustainability initiatives</w:t>
              </w:r>
            </w:p>
            <w:p w14:paraId="4990F3E6" w14:textId="77777777" w:rsidR="00EF1103" w:rsidRPr="00457B41" w:rsidRDefault="001E3C56" w:rsidP="00EF1103">
              <w:pPr>
                <w:spacing w:after="25"/>
                <w:ind w:left="10" w:right="1418"/>
              </w:pPr>
              <w:r w:rsidRPr="00457B41">
                <w:t>Tenderers to evidence details of initiatives</w:t>
              </w:r>
              <w:r w:rsidR="005F553E" w:rsidRPr="00457B41">
                <w:t xml:space="preserve">, e.g. </w:t>
              </w:r>
            </w:p>
            <w:p w14:paraId="56A54160" w14:textId="6574B6AD" w:rsidR="00AB22C3" w:rsidRPr="00457B41" w:rsidRDefault="00AB22C3" w:rsidP="00EF1103">
              <w:pPr>
                <w:pStyle w:val="ListParagraph"/>
                <w:numPr>
                  <w:ilvl w:val="0"/>
                  <w:numId w:val="39"/>
                </w:numPr>
                <w:spacing w:after="25"/>
                <w:ind w:right="1418"/>
                <w:rPr>
                  <w:lang w:val="en-IE"/>
                </w:rPr>
              </w:pPr>
              <w:r w:rsidRPr="00457B41">
                <w:rPr>
                  <w:lang w:val="en-IE"/>
                </w:rPr>
                <w:t>Adopt a paperless system by using digital records and communications to reduce paper waste.</w:t>
              </w:r>
            </w:p>
            <w:p w14:paraId="1CC9E555" w14:textId="77777777" w:rsidR="00AB22C3" w:rsidRPr="00457B41" w:rsidRDefault="00AB22C3" w:rsidP="00AB22C3">
              <w:pPr>
                <w:numPr>
                  <w:ilvl w:val="0"/>
                  <w:numId w:val="26"/>
                </w:numPr>
                <w:spacing w:after="60"/>
                <w:jc w:val="both"/>
                <w:rPr>
                  <w:lang w:val="en-IE"/>
                </w:rPr>
              </w:pPr>
              <w:r w:rsidRPr="00457B41">
                <w:rPr>
                  <w:lang w:val="en-IE"/>
                </w:rPr>
                <w:t>Procure eco-friendly packaging materials</w:t>
              </w:r>
            </w:p>
            <w:p w14:paraId="086F9F1C" w14:textId="77777777" w:rsidR="00AB22C3" w:rsidRPr="00457B41" w:rsidRDefault="00AB22C3" w:rsidP="00AB22C3">
              <w:pPr>
                <w:numPr>
                  <w:ilvl w:val="0"/>
                  <w:numId w:val="26"/>
                </w:numPr>
                <w:spacing w:after="60"/>
                <w:jc w:val="both"/>
                <w:rPr>
                  <w:lang w:val="en-IE"/>
                </w:rPr>
              </w:pPr>
              <w:r w:rsidRPr="00457B41">
                <w:rPr>
                  <w:lang w:val="en-IE"/>
                </w:rPr>
                <w:t>Reduction of medication waste through disposal of unused medicines</w:t>
              </w:r>
            </w:p>
            <w:p w14:paraId="4537F5A0" w14:textId="77777777" w:rsidR="00AB22C3" w:rsidRPr="00457B41" w:rsidRDefault="00AB22C3" w:rsidP="00AB22C3">
              <w:pPr>
                <w:numPr>
                  <w:ilvl w:val="0"/>
                  <w:numId w:val="26"/>
                </w:numPr>
                <w:spacing w:after="60"/>
                <w:jc w:val="both"/>
                <w:rPr>
                  <w:lang w:val="en-IE"/>
                </w:rPr>
              </w:pPr>
              <w:r w:rsidRPr="00457B41">
                <w:rPr>
                  <w:lang w:val="en-IE"/>
                </w:rPr>
                <w:t>Implement effective waste management by segregating and recycling paper, plastic, glass, and metal and reducing single-use plastics</w:t>
              </w:r>
            </w:p>
            <w:p w14:paraId="18B9C077" w14:textId="044AD0C6" w:rsidR="00B1490E" w:rsidRPr="00AB22C3" w:rsidRDefault="00AB22C3" w:rsidP="00AB22C3">
              <w:pPr>
                <w:numPr>
                  <w:ilvl w:val="0"/>
                  <w:numId w:val="26"/>
                </w:numPr>
                <w:spacing w:after="60"/>
                <w:jc w:val="both"/>
                <w:rPr>
                  <w:color w:val="002060"/>
                  <w:lang w:val="en-IE"/>
                </w:rPr>
              </w:pPr>
              <w:r w:rsidRPr="00457B41">
                <w:rPr>
                  <w:lang w:val="en-IE"/>
                </w:rPr>
                <w:t>Ethical supply chains</w:t>
              </w: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id w:val="170828060"/>
        <w:placeholder>
          <w:docPart w:val="E5B87B3FD9CB4E93885F5503286AB1BB"/>
        </w:placeholder>
      </w:sdtPr>
      <w:sdtEndPr>
        <w:rPr>
          <w:highlight w:val="lightGray"/>
        </w:rPr>
      </w:sdtEndPr>
      <w:sdtContent>
        <w:sdt>
          <w:sdtPr>
            <w:id w:val="1406293"/>
            <w:placeholder>
              <w:docPart w:val="2242A3F4E0F24EC1AA874628DB11E43F"/>
            </w:placeholder>
          </w:sdtPr>
          <w:sdtEndPr/>
          <w:sdtContent>
            <w:sdt>
              <w:sdtPr>
                <w:id w:val="-1139333878"/>
                <w:placeholder>
                  <w:docPart w:val="0B6E8704F4AB489D89AAA6FBC5361419"/>
                </w:placeholder>
              </w:sdtPr>
              <w:sdtEndPr/>
              <w:sdtContent>
                <w:p w14:paraId="268FA5C2" w14:textId="77777777" w:rsidR="00457B41" w:rsidRPr="00457B41" w:rsidRDefault="00457B41" w:rsidP="00457B41">
                  <w:r w:rsidRPr="00457B41">
                    <w:t xml:space="preserve">    </w:t>
                  </w:r>
                  <w:r w:rsidRPr="00457B41">
                    <w:rPr>
                      <w:b/>
                      <w:bCs/>
                    </w:rPr>
                    <w:t xml:space="preserve">Cost Table – </w:t>
                  </w:r>
                  <w:r w:rsidRPr="00457B41">
                    <w:rPr>
                      <w:lang w:val="en-IE"/>
                    </w:rPr>
                    <w:t>Fixed Lump Sum Annual Professional Service Fee (to be invoiced monthly)</w:t>
                  </w:r>
                </w:p>
                <w:p w14:paraId="6FD6CE2D" w14:textId="77777777" w:rsidR="00457B41" w:rsidRPr="00457B41" w:rsidRDefault="00457B41" w:rsidP="00457B41">
                  <w:pPr>
                    <w:rPr>
                      <w:b/>
                      <w:bCs/>
                      <w:sz w:val="36"/>
                      <w:szCs w:val="36"/>
                      <w:lang w:val="en-IE"/>
                    </w:rPr>
                  </w:pPr>
                  <w:r w:rsidRPr="00457B41">
                    <w:rPr>
                      <w:b/>
                      <w:bCs/>
                      <w:sz w:val="36"/>
                      <w:szCs w:val="36"/>
                    </w:rPr>
                    <w:t>INSERT LOT NUMBER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3974"/>
                  </w:tblGrid>
                  <w:tr w:rsidR="00457B41" w:rsidRPr="00457B41" w14:paraId="70E5899B" w14:textId="77777777" w:rsidTr="004D254A">
                    <w:trPr>
                      <w:trHeight w:val="864"/>
                    </w:trPr>
                    <w:tc>
                      <w:tcPr>
                        <w:tcW w:w="5098" w:type="dxa"/>
                        <w:tcBorders>
                          <w:top w:val="nil"/>
                          <w:left w:val="nil"/>
                        </w:tcBorders>
                        <w:vAlign w:val="center"/>
                      </w:tcPr>
                      <w:tbl>
                        <w:tblPr>
                          <w:tblStyle w:val="TableGrid"/>
                          <w:tblW w:w="0" w:type="auto"/>
                          <w:tblLook w:val="04A0" w:firstRow="1" w:lastRow="0" w:firstColumn="1" w:lastColumn="0" w:noHBand="0" w:noVBand="1"/>
                        </w:tblPr>
                        <w:tblGrid>
                          <w:gridCol w:w="4872"/>
                        </w:tblGrid>
                        <w:tr w:rsidR="00457B41" w:rsidRPr="00457B41" w14:paraId="77CC908E" w14:textId="77777777" w:rsidTr="004D254A">
                          <w:trPr>
                            <w:trHeight w:val="643"/>
                          </w:trPr>
                          <w:tc>
                            <w:tcPr>
                              <w:tcW w:w="4872" w:type="dxa"/>
                            </w:tcPr>
                            <w:p w14:paraId="1EB09839" w14:textId="77777777" w:rsidR="00457B41" w:rsidRPr="00457B41" w:rsidRDefault="00457B41" w:rsidP="00457B41">
                              <w:pPr>
                                <w:rPr>
                                  <w:b/>
                                  <w:bCs/>
                                  <w:sz w:val="22"/>
                                  <w:lang w:eastAsia="en-US"/>
                                </w:rPr>
                              </w:pPr>
                              <w:bookmarkStart w:id="23" w:name="_Hlk196294864"/>
                              <w:r w:rsidRPr="00457B41">
                                <w:rPr>
                                  <w:b/>
                                  <w:bCs/>
                                  <w:sz w:val="22"/>
                                  <w:lang w:eastAsia="en-US"/>
                                </w:rPr>
                                <w:t xml:space="preserve">LOT </w:t>
                              </w:r>
                            </w:p>
                          </w:tc>
                        </w:tr>
                      </w:tbl>
                      <w:p w14:paraId="7DD28D38" w14:textId="77777777" w:rsidR="00457B41" w:rsidRPr="00457B41" w:rsidRDefault="00457B41" w:rsidP="00457B41"/>
                    </w:tc>
                    <w:tc>
                      <w:tcPr>
                        <w:tcW w:w="3974" w:type="dxa"/>
                        <w:shd w:val="clear" w:color="auto" w:fill="2E74B5" w:themeFill="accent1" w:themeFillShade="BF"/>
                        <w:vAlign w:val="center"/>
                      </w:tcPr>
                      <w:p w14:paraId="1180A471" w14:textId="77777777" w:rsidR="00457B41" w:rsidRPr="00457B41" w:rsidRDefault="00457B41" w:rsidP="00457B41">
                        <w:pPr>
                          <w:rPr>
                            <w:b/>
                            <w:bCs/>
                          </w:rPr>
                        </w:pPr>
                        <w:r w:rsidRPr="00457B41">
                          <w:rPr>
                            <w:b/>
                            <w:bCs/>
                          </w:rPr>
                          <w:t>Subtotal Fixed Lump Annual Professional Service Fee for evaluation</w:t>
                        </w:r>
                      </w:p>
                      <w:p w14:paraId="0F3149B6" w14:textId="77777777" w:rsidR="00457B41" w:rsidRPr="00457B41" w:rsidRDefault="00457B41" w:rsidP="00457B41">
                        <w:r w:rsidRPr="00457B41">
                          <w:rPr>
                            <w:b/>
                            <w:bCs/>
                          </w:rPr>
                          <w:t>(Excluding VAT)</w:t>
                        </w:r>
                      </w:p>
                    </w:tc>
                  </w:tr>
                  <w:tr w:rsidR="00457B41" w:rsidRPr="00457B41" w14:paraId="31AC623F" w14:textId="77777777" w:rsidTr="004D254A">
                    <w:trPr>
                      <w:trHeight w:val="1076"/>
                    </w:trPr>
                    <w:tc>
                      <w:tcPr>
                        <w:tcW w:w="5098" w:type="dxa"/>
                        <w:shd w:val="clear" w:color="auto" w:fill="BDD6EE" w:themeFill="accent1" w:themeFillTint="66"/>
                        <w:vAlign w:val="center"/>
                      </w:tcPr>
                      <w:p w14:paraId="30DCEBE2" w14:textId="44E785C7" w:rsidR="00457B41" w:rsidRPr="00457B41" w:rsidRDefault="00457B41" w:rsidP="00457B41">
                        <w:r w:rsidRPr="00457B41">
                          <w:t>Fixed Lump Sum Annual Professional Services for the provision of External Pharmacy (To Include all costs)</w:t>
                        </w:r>
                        <w:r w:rsidR="00465930">
                          <w:t xml:space="preserve"> including Dispensing Fee</w:t>
                        </w:r>
                      </w:p>
                    </w:tc>
                    <w:tc>
                      <w:tcPr>
                        <w:tcW w:w="3974" w:type="dxa"/>
                        <w:vAlign w:val="center"/>
                      </w:tcPr>
                      <w:p w14:paraId="2651F839" w14:textId="77777777" w:rsidR="00457B41" w:rsidRPr="00457B41" w:rsidRDefault="00457B41" w:rsidP="00457B41">
                        <w:pPr>
                          <w:rPr>
                            <w:b/>
                            <w:bCs/>
                          </w:rPr>
                        </w:pPr>
                        <w:r w:rsidRPr="00457B41">
                          <w:rPr>
                            <w:b/>
                            <w:bCs/>
                          </w:rPr>
                          <w:t>€</w:t>
                        </w:r>
                      </w:p>
                    </w:tc>
                  </w:tr>
                  <w:tr w:rsidR="00457B41" w:rsidRPr="00457B41" w14:paraId="419B132A" w14:textId="77777777" w:rsidTr="004D254A">
                    <w:trPr>
                      <w:trHeight w:val="1076"/>
                    </w:trPr>
                    <w:tc>
                      <w:tcPr>
                        <w:tcW w:w="5098" w:type="dxa"/>
                        <w:shd w:val="clear" w:color="auto" w:fill="BDD6EE" w:themeFill="accent1" w:themeFillTint="66"/>
                        <w:vAlign w:val="center"/>
                      </w:tcPr>
                      <w:p w14:paraId="3D41E5ED" w14:textId="77777777" w:rsidR="00457B41" w:rsidRPr="00457B41" w:rsidRDefault="00457B41" w:rsidP="00457B41">
                        <w:r w:rsidRPr="00457B41">
                          <w:t>Please include any additional costs and identify the reason for these costs</w:t>
                        </w:r>
                      </w:p>
                    </w:tc>
                    <w:tc>
                      <w:tcPr>
                        <w:tcW w:w="3974" w:type="dxa"/>
                        <w:vAlign w:val="center"/>
                      </w:tcPr>
                      <w:p w14:paraId="241E832D" w14:textId="77777777" w:rsidR="00457B41" w:rsidRPr="00457B41" w:rsidRDefault="00457B41" w:rsidP="00457B41">
                        <w:pPr>
                          <w:rPr>
                            <w:b/>
                            <w:bCs/>
                          </w:rPr>
                        </w:pPr>
                        <w:r w:rsidRPr="00457B41">
                          <w:rPr>
                            <w:b/>
                            <w:bCs/>
                          </w:rPr>
                          <w:t>€</w:t>
                        </w:r>
                      </w:p>
                    </w:tc>
                  </w:tr>
                  <w:tr w:rsidR="00457B41" w:rsidRPr="00457B41" w14:paraId="2E257BC8" w14:textId="77777777" w:rsidTr="004D254A">
                    <w:trPr>
                      <w:trHeight w:val="1076"/>
                    </w:trPr>
                    <w:tc>
                      <w:tcPr>
                        <w:tcW w:w="5098" w:type="dxa"/>
                        <w:shd w:val="clear" w:color="auto" w:fill="BDD6EE" w:themeFill="accent1" w:themeFillTint="66"/>
                        <w:vAlign w:val="center"/>
                      </w:tcPr>
                      <w:p w14:paraId="753B0679" w14:textId="77777777" w:rsidR="00457B41" w:rsidRPr="00457B41" w:rsidRDefault="00457B41" w:rsidP="00457B41">
                        <w:pPr>
                          <w:rPr>
                            <w:b/>
                            <w:bCs/>
                          </w:rPr>
                        </w:pPr>
                        <w:r w:rsidRPr="00457B41">
                          <w:rPr>
                            <w:b/>
                            <w:bCs/>
                          </w:rPr>
                          <w:t>TOTAL</w:t>
                        </w:r>
                      </w:p>
                    </w:tc>
                    <w:tc>
                      <w:tcPr>
                        <w:tcW w:w="3974" w:type="dxa"/>
                        <w:vAlign w:val="center"/>
                      </w:tcPr>
                      <w:p w14:paraId="74745673" w14:textId="79A97DED" w:rsidR="00457B41" w:rsidRPr="00457B41" w:rsidRDefault="00457B41" w:rsidP="00457B41">
                        <w:pPr>
                          <w:rPr>
                            <w:b/>
                            <w:bCs/>
                          </w:rPr>
                        </w:pPr>
                        <w:r>
                          <w:rPr>
                            <w:b/>
                            <w:bCs/>
                          </w:rPr>
                          <w:t>€</w:t>
                        </w:r>
                      </w:p>
                    </w:tc>
                  </w:tr>
                </w:tbl>
                <w:p w14:paraId="6F0A60D3" w14:textId="77777777" w:rsidR="00457B41" w:rsidRPr="00457B41" w:rsidRDefault="00562054" w:rsidP="00457B41"/>
                <w:bookmarkEnd w:id="23" w:displacedByCustomXml="next"/>
              </w:sdtContent>
            </w:sdt>
            <w:p w14:paraId="3CFF4575" w14:textId="47D98FE5" w:rsidR="003C0FB1" w:rsidRPr="00310EDC" w:rsidRDefault="00562054"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4ECCA126"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840415">
            <w:rPr>
              <w:highlight w:val="lightGray"/>
            </w:rPr>
            <w:t>Permanent Defence Forces (PDF)</w:t>
          </w:r>
        </w:sdtContent>
      </w:sdt>
      <w:r w:rsidR="003F3EE7">
        <w:t xml:space="preserve"> </w:t>
      </w:r>
      <w:r w:rsidR="003F3EE7" w:rsidRPr="00CC568F">
        <w:t>(the “Contracting Authority”)</w:t>
      </w:r>
    </w:p>
    <w:p w14:paraId="46FC351B" w14:textId="363BA60C"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FF08DF">
            <w:rPr>
              <w:szCs w:val="22"/>
              <w:highlight w:val="lightGray"/>
            </w:rPr>
            <w:t>Emergency Pharmacy Services &amp; Supplies to the Irish Defence Forces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694E55BB"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840415">
            <w:rPr>
              <w:highlight w:val="lightGray"/>
            </w:rPr>
            <w:t>Permanent Defence Forces (PDF)</w:t>
          </w:r>
        </w:sdtContent>
      </w:sdt>
      <w:r>
        <w:t xml:space="preserve"> </w:t>
      </w:r>
      <w:r w:rsidRPr="00CC568F">
        <w:t>(the “Contracting Authority”)</w:t>
      </w:r>
    </w:p>
    <w:p w14:paraId="1D1A8B25" w14:textId="71F56461"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FF08DF">
            <w:rPr>
              <w:szCs w:val="22"/>
              <w:highlight w:val="lightGray"/>
            </w:rPr>
            <w:t>Emergency Pharmacy Services &amp; Supplies to the Irish Defence Forces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5A0411">
        <w:trPr>
          <w:trHeight w:val="940"/>
        </w:trPr>
        <w:tc>
          <w:tcPr>
            <w:tcW w:w="4208" w:type="dxa"/>
          </w:tcPr>
          <w:p w14:paraId="2F139E51" w14:textId="77777777" w:rsidR="00662F78" w:rsidRDefault="00662F78" w:rsidP="005A0411">
            <w:pPr>
              <w:jc w:val="both"/>
              <w:rPr>
                <w:b/>
                <w:color w:val="333399"/>
                <w:szCs w:val="22"/>
              </w:rPr>
            </w:pPr>
            <w:r>
              <w:br w:type="page"/>
            </w:r>
            <w:r w:rsidRPr="00830A49">
              <w:rPr>
                <w:b/>
                <w:color w:val="333399"/>
                <w:szCs w:val="22"/>
              </w:rPr>
              <w:t>SIGNED</w:t>
            </w:r>
          </w:p>
          <w:p w14:paraId="1EAD533C" w14:textId="77777777" w:rsidR="00662F78" w:rsidRDefault="00662F78" w:rsidP="005A0411">
            <w:pPr>
              <w:jc w:val="both"/>
              <w:rPr>
                <w:b/>
                <w:color w:val="333399"/>
                <w:szCs w:val="22"/>
              </w:rPr>
            </w:pPr>
          </w:p>
          <w:p w14:paraId="7A5ED50C" w14:textId="77777777" w:rsidR="00662F78" w:rsidRDefault="00662F78" w:rsidP="005A0411">
            <w:pPr>
              <w:jc w:val="both"/>
              <w:rPr>
                <w:b/>
                <w:color w:val="333399"/>
                <w:szCs w:val="22"/>
              </w:rPr>
            </w:pPr>
          </w:p>
          <w:p w14:paraId="23202CAA" w14:textId="77777777" w:rsidR="00662F78" w:rsidRDefault="00662F78" w:rsidP="005A0411">
            <w:pPr>
              <w:jc w:val="both"/>
              <w:rPr>
                <w:b/>
                <w:color w:val="333399"/>
                <w:szCs w:val="22"/>
              </w:rPr>
            </w:pPr>
          </w:p>
          <w:p w14:paraId="245E409D" w14:textId="77777777" w:rsidR="00662F78" w:rsidRDefault="00662F78" w:rsidP="005A0411">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5A0411">
            <w:pPr>
              <w:jc w:val="both"/>
              <w:rPr>
                <w:b/>
                <w:color w:val="333399"/>
                <w:szCs w:val="22"/>
              </w:rPr>
            </w:pPr>
            <w:r>
              <w:rPr>
                <w:b/>
                <w:color w:val="333399"/>
                <w:szCs w:val="22"/>
              </w:rPr>
              <w:t>Notifying Party</w:t>
            </w:r>
          </w:p>
          <w:p w14:paraId="3DC946DF" w14:textId="77777777" w:rsidR="00662F78" w:rsidRDefault="00662F78" w:rsidP="005A0411">
            <w:pPr>
              <w:jc w:val="both"/>
              <w:rPr>
                <w:b/>
                <w:color w:val="333399"/>
                <w:szCs w:val="22"/>
              </w:rPr>
            </w:pPr>
          </w:p>
        </w:tc>
      </w:tr>
      <w:tr w:rsidR="00662F78" w:rsidRPr="00830A49" w14:paraId="77FEDF2A" w14:textId="77777777" w:rsidTr="005A0411">
        <w:trPr>
          <w:cantSplit/>
          <w:trHeight w:val="940"/>
        </w:trPr>
        <w:tc>
          <w:tcPr>
            <w:tcW w:w="4208" w:type="dxa"/>
          </w:tcPr>
          <w:p w14:paraId="2D5197CF" w14:textId="77777777" w:rsidR="00662F78" w:rsidRDefault="00662F78" w:rsidP="005A0411">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5A0411">
            <w:pPr>
              <w:jc w:val="both"/>
              <w:rPr>
                <w:b/>
                <w:color w:val="333399"/>
                <w:szCs w:val="22"/>
              </w:rPr>
            </w:pPr>
            <w:r w:rsidRPr="00830A49">
              <w:rPr>
                <w:b/>
                <w:color w:val="333399"/>
                <w:szCs w:val="22"/>
              </w:rPr>
              <w:t>Address</w:t>
            </w:r>
          </w:p>
        </w:tc>
      </w:tr>
      <w:tr w:rsidR="00662F78" w:rsidRPr="00830A49" w14:paraId="21AD028B" w14:textId="77777777" w:rsidTr="005A0411">
        <w:trPr>
          <w:cantSplit/>
          <w:trHeight w:val="940"/>
        </w:trPr>
        <w:tc>
          <w:tcPr>
            <w:tcW w:w="4208" w:type="dxa"/>
          </w:tcPr>
          <w:p w14:paraId="07C43D3B" w14:textId="77777777" w:rsidR="00662F78" w:rsidRPr="00830A49" w:rsidRDefault="00662F78" w:rsidP="005A0411">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5A0411">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5A0411">
        <w:trPr>
          <w:trHeight w:val="300"/>
        </w:trPr>
        <w:tc>
          <w:tcPr>
            <w:tcW w:w="2860" w:type="dxa"/>
            <w:noWrap/>
            <w:hideMark/>
          </w:tcPr>
          <w:p w14:paraId="1E5C05DF" w14:textId="77777777" w:rsidR="00662F78" w:rsidRPr="00401A1C" w:rsidRDefault="00662F78" w:rsidP="005A0411">
            <w:pPr>
              <w:rPr>
                <w:b/>
                <w:bCs/>
                <w:lang w:val="en-IE"/>
              </w:rPr>
            </w:pPr>
            <w:r w:rsidRPr="00401A1C">
              <w:rPr>
                <w:b/>
                <w:bCs/>
              </w:rPr>
              <w:t>Third Country</w:t>
            </w:r>
          </w:p>
        </w:tc>
        <w:tc>
          <w:tcPr>
            <w:tcW w:w="5760" w:type="dxa"/>
            <w:noWrap/>
            <w:hideMark/>
          </w:tcPr>
          <w:p w14:paraId="4B59FA0D" w14:textId="77777777" w:rsidR="00662F78" w:rsidRPr="00401A1C" w:rsidRDefault="00662F78" w:rsidP="005A0411">
            <w:pPr>
              <w:rPr>
                <w:b/>
                <w:bCs/>
              </w:rPr>
            </w:pPr>
            <w:r w:rsidRPr="00401A1C">
              <w:rPr>
                <w:b/>
                <w:bCs/>
              </w:rPr>
              <w:t>Brief Description of the financial contributions</w:t>
            </w:r>
          </w:p>
        </w:tc>
      </w:tr>
      <w:tr w:rsidR="00662F78" w:rsidRPr="00401A1C" w14:paraId="60D2BDC6" w14:textId="77777777" w:rsidTr="005A0411">
        <w:trPr>
          <w:trHeight w:val="300"/>
        </w:trPr>
        <w:tc>
          <w:tcPr>
            <w:tcW w:w="2860" w:type="dxa"/>
            <w:noWrap/>
            <w:hideMark/>
          </w:tcPr>
          <w:p w14:paraId="414C319A" w14:textId="77777777" w:rsidR="00662F78" w:rsidRPr="00401A1C" w:rsidRDefault="00662F78" w:rsidP="005A0411">
            <w:pPr>
              <w:rPr>
                <w:b/>
              </w:rPr>
            </w:pPr>
            <w:r w:rsidRPr="00401A1C">
              <w:rPr>
                <w:b/>
              </w:rPr>
              <w:t>Country A</w:t>
            </w:r>
          </w:p>
        </w:tc>
        <w:tc>
          <w:tcPr>
            <w:tcW w:w="5760" w:type="dxa"/>
            <w:noWrap/>
            <w:hideMark/>
          </w:tcPr>
          <w:p w14:paraId="2317BDA2" w14:textId="77777777" w:rsidR="00662F78" w:rsidRPr="00401A1C" w:rsidRDefault="00662F78" w:rsidP="005A0411">
            <w:pPr>
              <w:rPr>
                <w:b/>
              </w:rPr>
            </w:pPr>
            <w:r w:rsidRPr="00401A1C">
              <w:rPr>
                <w:b/>
              </w:rPr>
              <w:t> </w:t>
            </w:r>
          </w:p>
        </w:tc>
      </w:tr>
      <w:tr w:rsidR="00662F78" w:rsidRPr="00401A1C" w14:paraId="645AA3D1" w14:textId="77777777" w:rsidTr="005A0411">
        <w:trPr>
          <w:trHeight w:val="300"/>
        </w:trPr>
        <w:tc>
          <w:tcPr>
            <w:tcW w:w="2860" w:type="dxa"/>
            <w:noWrap/>
            <w:hideMark/>
          </w:tcPr>
          <w:p w14:paraId="0FC7518A" w14:textId="77777777" w:rsidR="00662F78" w:rsidRPr="00401A1C" w:rsidRDefault="00662F78" w:rsidP="005A0411">
            <w:pPr>
              <w:rPr>
                <w:b/>
              </w:rPr>
            </w:pPr>
            <w:r w:rsidRPr="00401A1C">
              <w:rPr>
                <w:b/>
              </w:rPr>
              <w:t>Country B</w:t>
            </w:r>
          </w:p>
        </w:tc>
        <w:tc>
          <w:tcPr>
            <w:tcW w:w="5760" w:type="dxa"/>
            <w:noWrap/>
            <w:hideMark/>
          </w:tcPr>
          <w:p w14:paraId="6C8FD13B" w14:textId="77777777" w:rsidR="00662F78" w:rsidRPr="00401A1C" w:rsidRDefault="00662F78" w:rsidP="005A0411">
            <w:pPr>
              <w:rPr>
                <w:b/>
              </w:rPr>
            </w:pPr>
            <w:r w:rsidRPr="00401A1C">
              <w:rPr>
                <w:b/>
              </w:rPr>
              <w:t> </w:t>
            </w:r>
          </w:p>
        </w:tc>
      </w:tr>
      <w:tr w:rsidR="00662F78" w:rsidRPr="00401A1C" w14:paraId="35A09BDD" w14:textId="77777777" w:rsidTr="005A0411">
        <w:trPr>
          <w:trHeight w:val="300"/>
        </w:trPr>
        <w:tc>
          <w:tcPr>
            <w:tcW w:w="2860" w:type="dxa"/>
            <w:noWrap/>
            <w:hideMark/>
          </w:tcPr>
          <w:p w14:paraId="044B6B9C" w14:textId="77777777" w:rsidR="00662F78" w:rsidRPr="00401A1C" w:rsidRDefault="00662F78" w:rsidP="005A0411">
            <w:pPr>
              <w:rPr>
                <w:b/>
              </w:rPr>
            </w:pPr>
            <w:r w:rsidRPr="00401A1C">
              <w:rPr>
                <w:b/>
              </w:rPr>
              <w:t>Country C</w:t>
            </w:r>
          </w:p>
        </w:tc>
        <w:tc>
          <w:tcPr>
            <w:tcW w:w="5760" w:type="dxa"/>
            <w:noWrap/>
            <w:hideMark/>
          </w:tcPr>
          <w:p w14:paraId="5C6BFB9D" w14:textId="77777777" w:rsidR="00662F78" w:rsidRPr="00401A1C" w:rsidRDefault="00662F78" w:rsidP="005A0411">
            <w:pPr>
              <w:rPr>
                <w:b/>
              </w:rPr>
            </w:pPr>
            <w:r w:rsidRPr="00401A1C">
              <w:rPr>
                <w:b/>
              </w:rPr>
              <w:t> </w:t>
            </w:r>
          </w:p>
        </w:tc>
      </w:tr>
      <w:tr w:rsidR="00662F78" w:rsidRPr="00401A1C" w14:paraId="78092B7D" w14:textId="77777777" w:rsidTr="005A0411">
        <w:trPr>
          <w:trHeight w:val="300"/>
        </w:trPr>
        <w:tc>
          <w:tcPr>
            <w:tcW w:w="2860" w:type="dxa"/>
            <w:noWrap/>
            <w:hideMark/>
          </w:tcPr>
          <w:p w14:paraId="6D88415A" w14:textId="77777777" w:rsidR="00662F78" w:rsidRPr="00401A1C" w:rsidRDefault="00662F78" w:rsidP="005A0411">
            <w:pPr>
              <w:rPr>
                <w:b/>
              </w:rPr>
            </w:pPr>
            <w:r w:rsidRPr="00401A1C">
              <w:rPr>
                <w:b/>
              </w:rPr>
              <w:t>Country D</w:t>
            </w:r>
          </w:p>
        </w:tc>
        <w:tc>
          <w:tcPr>
            <w:tcW w:w="5760" w:type="dxa"/>
            <w:noWrap/>
            <w:hideMark/>
          </w:tcPr>
          <w:p w14:paraId="1F401242" w14:textId="77777777" w:rsidR="00662F78" w:rsidRPr="00401A1C" w:rsidRDefault="00662F78" w:rsidP="005A0411">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5A0411">
        <w:trPr>
          <w:trHeight w:val="300"/>
        </w:trPr>
        <w:tc>
          <w:tcPr>
            <w:tcW w:w="2380" w:type="dxa"/>
            <w:noWrap/>
            <w:hideMark/>
          </w:tcPr>
          <w:p w14:paraId="174E8277" w14:textId="77777777" w:rsidR="00662F78" w:rsidRPr="00B85800" w:rsidRDefault="00662F78" w:rsidP="005A0411">
            <w:pPr>
              <w:rPr>
                <w:b/>
                <w:bCs/>
                <w:lang w:val="en-IE"/>
              </w:rPr>
            </w:pPr>
            <w:r w:rsidRPr="00B85800">
              <w:rPr>
                <w:b/>
                <w:bCs/>
              </w:rPr>
              <w:t>Third Country</w:t>
            </w:r>
          </w:p>
        </w:tc>
        <w:tc>
          <w:tcPr>
            <w:tcW w:w="3520" w:type="dxa"/>
            <w:noWrap/>
            <w:hideMark/>
          </w:tcPr>
          <w:p w14:paraId="39EFBF56" w14:textId="77777777" w:rsidR="00662F78" w:rsidRPr="00B85800" w:rsidRDefault="00662F78" w:rsidP="005A0411">
            <w:pPr>
              <w:rPr>
                <w:b/>
                <w:bCs/>
              </w:rPr>
            </w:pPr>
            <w:r w:rsidRPr="00B85800">
              <w:rPr>
                <w:b/>
                <w:bCs/>
              </w:rPr>
              <w:t>Type of Financial Contribution (FC)</w:t>
            </w:r>
          </w:p>
        </w:tc>
        <w:tc>
          <w:tcPr>
            <w:tcW w:w="7020" w:type="dxa"/>
            <w:noWrap/>
            <w:hideMark/>
          </w:tcPr>
          <w:p w14:paraId="3D8C113F" w14:textId="77777777" w:rsidR="00662F78" w:rsidRPr="00B85800" w:rsidRDefault="00662F78" w:rsidP="005A0411">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5A0411">
            <w:pPr>
              <w:rPr>
                <w:b/>
                <w:bCs/>
              </w:rPr>
            </w:pPr>
            <w:r w:rsidRPr="00B85800">
              <w:rPr>
                <w:b/>
                <w:bCs/>
              </w:rPr>
              <w:t>Estimated value of the FC</w:t>
            </w:r>
          </w:p>
        </w:tc>
      </w:tr>
      <w:tr w:rsidR="00662F78" w:rsidRPr="00B85800" w14:paraId="7DB58B5A" w14:textId="77777777" w:rsidTr="005A0411">
        <w:trPr>
          <w:trHeight w:val="300"/>
        </w:trPr>
        <w:tc>
          <w:tcPr>
            <w:tcW w:w="2380" w:type="dxa"/>
            <w:noWrap/>
            <w:hideMark/>
          </w:tcPr>
          <w:p w14:paraId="63433BDC" w14:textId="77777777" w:rsidR="00662F78" w:rsidRPr="00B85800" w:rsidRDefault="00662F78" w:rsidP="005A0411">
            <w:r w:rsidRPr="00B85800">
              <w:t>Country A</w:t>
            </w:r>
          </w:p>
        </w:tc>
        <w:tc>
          <w:tcPr>
            <w:tcW w:w="3520" w:type="dxa"/>
            <w:noWrap/>
            <w:hideMark/>
          </w:tcPr>
          <w:p w14:paraId="255C5FC8" w14:textId="77777777" w:rsidR="00662F78" w:rsidRPr="00B85800" w:rsidRDefault="00662F78" w:rsidP="005A0411">
            <w:r w:rsidRPr="00B85800">
              <w:t> </w:t>
            </w:r>
          </w:p>
        </w:tc>
        <w:tc>
          <w:tcPr>
            <w:tcW w:w="7020" w:type="dxa"/>
            <w:noWrap/>
            <w:hideMark/>
          </w:tcPr>
          <w:p w14:paraId="63D354F8" w14:textId="77777777" w:rsidR="00662F78" w:rsidRPr="00B85800" w:rsidRDefault="00662F78" w:rsidP="005A0411">
            <w:r w:rsidRPr="00B85800">
              <w:t> </w:t>
            </w:r>
          </w:p>
        </w:tc>
        <w:tc>
          <w:tcPr>
            <w:tcW w:w="3320" w:type="dxa"/>
            <w:noWrap/>
            <w:hideMark/>
          </w:tcPr>
          <w:p w14:paraId="3D6F9BB7" w14:textId="77777777" w:rsidR="00662F78" w:rsidRPr="00B85800" w:rsidRDefault="00662F78" w:rsidP="005A0411">
            <w:r w:rsidRPr="00B85800">
              <w:t> </w:t>
            </w:r>
          </w:p>
        </w:tc>
      </w:tr>
      <w:tr w:rsidR="00662F78" w:rsidRPr="00B85800" w14:paraId="4E06F790" w14:textId="77777777" w:rsidTr="005A0411">
        <w:trPr>
          <w:trHeight w:val="300"/>
        </w:trPr>
        <w:tc>
          <w:tcPr>
            <w:tcW w:w="2380" w:type="dxa"/>
            <w:noWrap/>
            <w:hideMark/>
          </w:tcPr>
          <w:p w14:paraId="38AFEDA9" w14:textId="77777777" w:rsidR="00662F78" w:rsidRPr="00B85800" w:rsidRDefault="00662F78" w:rsidP="005A0411">
            <w:r w:rsidRPr="00B85800">
              <w:t>Country B</w:t>
            </w:r>
          </w:p>
        </w:tc>
        <w:tc>
          <w:tcPr>
            <w:tcW w:w="3520" w:type="dxa"/>
            <w:noWrap/>
            <w:hideMark/>
          </w:tcPr>
          <w:p w14:paraId="503D50DF" w14:textId="77777777" w:rsidR="00662F78" w:rsidRPr="00B85800" w:rsidRDefault="00662F78" w:rsidP="005A0411">
            <w:r w:rsidRPr="00B85800">
              <w:t> </w:t>
            </w:r>
          </w:p>
        </w:tc>
        <w:tc>
          <w:tcPr>
            <w:tcW w:w="7020" w:type="dxa"/>
            <w:noWrap/>
            <w:hideMark/>
          </w:tcPr>
          <w:p w14:paraId="5B546B1A" w14:textId="77777777" w:rsidR="00662F78" w:rsidRPr="00B85800" w:rsidRDefault="00662F78" w:rsidP="005A0411">
            <w:r w:rsidRPr="00B85800">
              <w:t> </w:t>
            </w:r>
          </w:p>
        </w:tc>
        <w:tc>
          <w:tcPr>
            <w:tcW w:w="3320" w:type="dxa"/>
            <w:noWrap/>
            <w:hideMark/>
          </w:tcPr>
          <w:p w14:paraId="509DBA75" w14:textId="77777777" w:rsidR="00662F78" w:rsidRPr="00B85800" w:rsidRDefault="00662F78" w:rsidP="005A0411">
            <w:r w:rsidRPr="00B85800">
              <w:t> </w:t>
            </w:r>
          </w:p>
        </w:tc>
      </w:tr>
      <w:tr w:rsidR="00662F78" w:rsidRPr="00B85800" w14:paraId="4A3A0773" w14:textId="77777777" w:rsidTr="005A0411">
        <w:trPr>
          <w:trHeight w:val="300"/>
        </w:trPr>
        <w:tc>
          <w:tcPr>
            <w:tcW w:w="2380" w:type="dxa"/>
            <w:noWrap/>
            <w:hideMark/>
          </w:tcPr>
          <w:p w14:paraId="7C544014" w14:textId="77777777" w:rsidR="00662F78" w:rsidRPr="00B85800" w:rsidRDefault="00662F78" w:rsidP="005A0411">
            <w:r w:rsidRPr="00B85800">
              <w:t>Country C</w:t>
            </w:r>
          </w:p>
        </w:tc>
        <w:tc>
          <w:tcPr>
            <w:tcW w:w="3520" w:type="dxa"/>
            <w:noWrap/>
            <w:hideMark/>
          </w:tcPr>
          <w:p w14:paraId="472B2744" w14:textId="77777777" w:rsidR="00662F78" w:rsidRPr="00B85800" w:rsidRDefault="00662F78" w:rsidP="005A0411">
            <w:r w:rsidRPr="00B85800">
              <w:t> </w:t>
            </w:r>
          </w:p>
        </w:tc>
        <w:tc>
          <w:tcPr>
            <w:tcW w:w="7020" w:type="dxa"/>
            <w:noWrap/>
            <w:hideMark/>
          </w:tcPr>
          <w:p w14:paraId="5D8E3A09" w14:textId="77777777" w:rsidR="00662F78" w:rsidRPr="00B85800" w:rsidRDefault="00662F78" w:rsidP="005A0411">
            <w:r w:rsidRPr="00B85800">
              <w:t> </w:t>
            </w:r>
          </w:p>
        </w:tc>
        <w:tc>
          <w:tcPr>
            <w:tcW w:w="3320" w:type="dxa"/>
            <w:noWrap/>
            <w:hideMark/>
          </w:tcPr>
          <w:p w14:paraId="34555F69" w14:textId="77777777" w:rsidR="00662F78" w:rsidRPr="00B85800" w:rsidRDefault="00662F78" w:rsidP="005A0411">
            <w:r w:rsidRPr="00B85800">
              <w:t> </w:t>
            </w:r>
          </w:p>
        </w:tc>
      </w:tr>
      <w:tr w:rsidR="00662F78" w:rsidRPr="00B85800" w14:paraId="094CFE33" w14:textId="77777777" w:rsidTr="005A0411">
        <w:trPr>
          <w:trHeight w:val="300"/>
        </w:trPr>
        <w:tc>
          <w:tcPr>
            <w:tcW w:w="2380" w:type="dxa"/>
            <w:noWrap/>
            <w:hideMark/>
          </w:tcPr>
          <w:p w14:paraId="2F3CAB7B" w14:textId="77777777" w:rsidR="00662F78" w:rsidRPr="00B85800" w:rsidRDefault="00662F78" w:rsidP="005A0411">
            <w:r w:rsidRPr="00B85800">
              <w:t>Country D</w:t>
            </w:r>
          </w:p>
        </w:tc>
        <w:tc>
          <w:tcPr>
            <w:tcW w:w="3520" w:type="dxa"/>
            <w:noWrap/>
            <w:hideMark/>
          </w:tcPr>
          <w:p w14:paraId="458B6C51" w14:textId="77777777" w:rsidR="00662F78" w:rsidRPr="00B85800" w:rsidRDefault="00662F78" w:rsidP="005A0411">
            <w:r w:rsidRPr="00B85800">
              <w:t> </w:t>
            </w:r>
          </w:p>
        </w:tc>
        <w:tc>
          <w:tcPr>
            <w:tcW w:w="7020" w:type="dxa"/>
            <w:noWrap/>
            <w:hideMark/>
          </w:tcPr>
          <w:p w14:paraId="10C74914" w14:textId="77777777" w:rsidR="00662F78" w:rsidRPr="00B85800" w:rsidRDefault="00662F78" w:rsidP="005A0411">
            <w:r w:rsidRPr="00B85800">
              <w:t> </w:t>
            </w:r>
          </w:p>
        </w:tc>
        <w:tc>
          <w:tcPr>
            <w:tcW w:w="3320" w:type="dxa"/>
            <w:noWrap/>
            <w:hideMark/>
          </w:tcPr>
          <w:p w14:paraId="484B3C16" w14:textId="77777777" w:rsidR="00662F78" w:rsidRPr="00B85800" w:rsidRDefault="00662F78" w:rsidP="005A0411">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5A0411">
        <w:trPr>
          <w:trHeight w:val="300"/>
        </w:trPr>
        <w:tc>
          <w:tcPr>
            <w:tcW w:w="1370" w:type="dxa"/>
            <w:noWrap/>
            <w:hideMark/>
          </w:tcPr>
          <w:p w14:paraId="787CEE70" w14:textId="77777777" w:rsidR="00662F78" w:rsidRPr="00FE3D7B" w:rsidRDefault="00662F78" w:rsidP="005A0411">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5A0411">
            <w:pPr>
              <w:rPr>
                <w:b/>
                <w:bCs/>
              </w:rPr>
            </w:pPr>
            <w:r w:rsidRPr="00FE3D7B">
              <w:rPr>
                <w:b/>
                <w:bCs/>
              </w:rPr>
              <w:t>Type of Financial Contribution (FC)*</w:t>
            </w:r>
          </w:p>
        </w:tc>
        <w:tc>
          <w:tcPr>
            <w:tcW w:w="3843" w:type="dxa"/>
            <w:noWrap/>
            <w:hideMark/>
          </w:tcPr>
          <w:p w14:paraId="49E4D255" w14:textId="77777777" w:rsidR="00662F78" w:rsidRPr="00FE3D7B" w:rsidRDefault="00662F78" w:rsidP="005A0411">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5A0411">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5A0411">
        <w:trPr>
          <w:trHeight w:val="300"/>
        </w:trPr>
        <w:tc>
          <w:tcPr>
            <w:tcW w:w="1370" w:type="dxa"/>
            <w:noWrap/>
            <w:hideMark/>
          </w:tcPr>
          <w:p w14:paraId="6738F5DA" w14:textId="77777777" w:rsidR="00662F78" w:rsidRPr="00FE3D7B" w:rsidRDefault="00662F78" w:rsidP="005A0411">
            <w:r w:rsidRPr="00FE3D7B">
              <w:t>Country A</w:t>
            </w:r>
          </w:p>
        </w:tc>
        <w:tc>
          <w:tcPr>
            <w:tcW w:w="1977" w:type="dxa"/>
            <w:noWrap/>
            <w:hideMark/>
          </w:tcPr>
          <w:p w14:paraId="0F3C9998" w14:textId="77777777" w:rsidR="00662F78" w:rsidRPr="00FE3D7B" w:rsidRDefault="00662F78" w:rsidP="005A0411">
            <w:r w:rsidRPr="00FE3D7B">
              <w:t> </w:t>
            </w:r>
          </w:p>
        </w:tc>
        <w:tc>
          <w:tcPr>
            <w:tcW w:w="3843" w:type="dxa"/>
            <w:noWrap/>
            <w:hideMark/>
          </w:tcPr>
          <w:p w14:paraId="22DD1730" w14:textId="77777777" w:rsidR="00662F78" w:rsidRPr="00FE3D7B" w:rsidRDefault="00662F78" w:rsidP="005A0411">
            <w:r w:rsidRPr="00FE3D7B">
              <w:t> </w:t>
            </w:r>
          </w:p>
        </w:tc>
        <w:tc>
          <w:tcPr>
            <w:tcW w:w="1871" w:type="dxa"/>
            <w:noWrap/>
            <w:hideMark/>
          </w:tcPr>
          <w:p w14:paraId="16CF6468" w14:textId="77777777" w:rsidR="00662F78" w:rsidRPr="00FE3D7B" w:rsidRDefault="00662F78" w:rsidP="005A0411">
            <w:r w:rsidRPr="00FE3D7B">
              <w:t> </w:t>
            </w:r>
          </w:p>
        </w:tc>
      </w:tr>
      <w:tr w:rsidR="00662F78" w:rsidRPr="00FE3D7B" w14:paraId="1B09F152" w14:textId="77777777" w:rsidTr="005A0411">
        <w:trPr>
          <w:trHeight w:val="300"/>
        </w:trPr>
        <w:tc>
          <w:tcPr>
            <w:tcW w:w="1370" w:type="dxa"/>
            <w:noWrap/>
            <w:hideMark/>
          </w:tcPr>
          <w:p w14:paraId="4A46EE5A" w14:textId="77777777" w:rsidR="00662F78" w:rsidRPr="00FE3D7B" w:rsidRDefault="00662F78" w:rsidP="005A0411">
            <w:r w:rsidRPr="00FE3D7B">
              <w:t>Country B</w:t>
            </w:r>
          </w:p>
        </w:tc>
        <w:tc>
          <w:tcPr>
            <w:tcW w:w="1977" w:type="dxa"/>
            <w:noWrap/>
            <w:hideMark/>
          </w:tcPr>
          <w:p w14:paraId="1E32DDEC" w14:textId="77777777" w:rsidR="00662F78" w:rsidRPr="00FE3D7B" w:rsidRDefault="00662F78" w:rsidP="005A0411">
            <w:r w:rsidRPr="00FE3D7B">
              <w:t> </w:t>
            </w:r>
          </w:p>
        </w:tc>
        <w:tc>
          <w:tcPr>
            <w:tcW w:w="3843" w:type="dxa"/>
            <w:noWrap/>
            <w:hideMark/>
          </w:tcPr>
          <w:p w14:paraId="20785771" w14:textId="77777777" w:rsidR="00662F78" w:rsidRPr="00FE3D7B" w:rsidRDefault="00662F78" w:rsidP="005A0411">
            <w:r w:rsidRPr="00FE3D7B">
              <w:t> </w:t>
            </w:r>
          </w:p>
        </w:tc>
        <w:tc>
          <w:tcPr>
            <w:tcW w:w="1871" w:type="dxa"/>
            <w:noWrap/>
            <w:hideMark/>
          </w:tcPr>
          <w:p w14:paraId="43BF4013" w14:textId="77777777" w:rsidR="00662F78" w:rsidRPr="00FE3D7B" w:rsidRDefault="00662F78" w:rsidP="005A0411">
            <w:r w:rsidRPr="00FE3D7B">
              <w:t> </w:t>
            </w:r>
          </w:p>
        </w:tc>
      </w:tr>
      <w:tr w:rsidR="00662F78" w:rsidRPr="00FE3D7B" w14:paraId="0F623FAF" w14:textId="77777777" w:rsidTr="005A0411">
        <w:trPr>
          <w:trHeight w:val="300"/>
        </w:trPr>
        <w:tc>
          <w:tcPr>
            <w:tcW w:w="1370" w:type="dxa"/>
            <w:noWrap/>
            <w:hideMark/>
          </w:tcPr>
          <w:p w14:paraId="677B9726" w14:textId="77777777" w:rsidR="00662F78" w:rsidRPr="00FE3D7B" w:rsidRDefault="00662F78" w:rsidP="005A0411">
            <w:r w:rsidRPr="00FE3D7B">
              <w:t>Country C</w:t>
            </w:r>
          </w:p>
        </w:tc>
        <w:tc>
          <w:tcPr>
            <w:tcW w:w="1977" w:type="dxa"/>
            <w:noWrap/>
            <w:hideMark/>
          </w:tcPr>
          <w:p w14:paraId="0B628E22" w14:textId="77777777" w:rsidR="00662F78" w:rsidRPr="00FE3D7B" w:rsidRDefault="00662F78" w:rsidP="005A0411">
            <w:r w:rsidRPr="00FE3D7B">
              <w:t> </w:t>
            </w:r>
          </w:p>
        </w:tc>
        <w:tc>
          <w:tcPr>
            <w:tcW w:w="3843" w:type="dxa"/>
            <w:noWrap/>
            <w:hideMark/>
          </w:tcPr>
          <w:p w14:paraId="5EF37575" w14:textId="77777777" w:rsidR="00662F78" w:rsidRPr="00FE3D7B" w:rsidRDefault="00662F78" w:rsidP="005A0411">
            <w:r w:rsidRPr="00FE3D7B">
              <w:t> </w:t>
            </w:r>
          </w:p>
        </w:tc>
        <w:tc>
          <w:tcPr>
            <w:tcW w:w="1871" w:type="dxa"/>
            <w:noWrap/>
            <w:hideMark/>
          </w:tcPr>
          <w:p w14:paraId="3CEDF1CE" w14:textId="77777777" w:rsidR="00662F78" w:rsidRPr="00FE3D7B" w:rsidRDefault="00662F78" w:rsidP="005A0411">
            <w:r w:rsidRPr="00FE3D7B">
              <w:t> </w:t>
            </w:r>
          </w:p>
        </w:tc>
      </w:tr>
      <w:tr w:rsidR="00662F78" w:rsidRPr="00FE3D7B" w14:paraId="6F2299B9" w14:textId="77777777" w:rsidTr="005A0411">
        <w:trPr>
          <w:trHeight w:val="300"/>
        </w:trPr>
        <w:tc>
          <w:tcPr>
            <w:tcW w:w="1370" w:type="dxa"/>
            <w:noWrap/>
            <w:hideMark/>
          </w:tcPr>
          <w:p w14:paraId="4731D9DE" w14:textId="77777777" w:rsidR="00662F78" w:rsidRPr="00FE3D7B" w:rsidRDefault="00662F78" w:rsidP="005A0411">
            <w:r w:rsidRPr="00FE3D7B">
              <w:t>Country D</w:t>
            </w:r>
          </w:p>
        </w:tc>
        <w:tc>
          <w:tcPr>
            <w:tcW w:w="1977" w:type="dxa"/>
            <w:noWrap/>
            <w:hideMark/>
          </w:tcPr>
          <w:p w14:paraId="5E7FE374" w14:textId="77777777" w:rsidR="00662F78" w:rsidRPr="00FE3D7B" w:rsidRDefault="00662F78" w:rsidP="005A0411">
            <w:r w:rsidRPr="00FE3D7B">
              <w:t> </w:t>
            </w:r>
          </w:p>
        </w:tc>
        <w:tc>
          <w:tcPr>
            <w:tcW w:w="3843" w:type="dxa"/>
            <w:noWrap/>
            <w:hideMark/>
          </w:tcPr>
          <w:p w14:paraId="6B45AFC1" w14:textId="77777777" w:rsidR="00662F78" w:rsidRPr="00FE3D7B" w:rsidRDefault="00662F78" w:rsidP="005A0411">
            <w:r w:rsidRPr="00FE3D7B">
              <w:t> </w:t>
            </w:r>
          </w:p>
        </w:tc>
        <w:tc>
          <w:tcPr>
            <w:tcW w:w="1871" w:type="dxa"/>
            <w:noWrap/>
            <w:hideMark/>
          </w:tcPr>
          <w:p w14:paraId="6B747E6A" w14:textId="77777777" w:rsidR="00662F78" w:rsidRPr="00FE3D7B" w:rsidRDefault="00662F78" w:rsidP="005A0411">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3D5A73D9"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FF08DF">
            <w:rPr>
              <w:szCs w:val="22"/>
              <w:highlight w:val="lightGray"/>
            </w:rPr>
            <w:t>Emergency Pharmacy Services &amp; Supplies to the Irish Defence Forces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3903ABEF" w:rsidR="003C0FB1" w:rsidRPr="00CB5B77" w:rsidRDefault="00562054"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840415">
            <w:rPr>
              <w:highlight w:val="lightGray"/>
            </w:rPr>
            <w:t>Permanent Defence Forces (PDF)</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02429CA"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FF08DF">
            <w:rPr>
              <w:szCs w:val="22"/>
              <w:highlight w:val="lightGray"/>
            </w:rPr>
            <w:t>Emergency Pharmacy Services &amp; Supplies to the Irish Defence Forces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B9DE576" w:rsidR="003C0FB1" w:rsidRDefault="00562054"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840415">
            <w:rPr>
              <w:highlight w:val="lightGray"/>
            </w:rPr>
            <w:t>Permanent Defence Forces (PDF)</w:t>
          </w:r>
        </w:sdtContent>
      </w:sdt>
      <w:r w:rsidR="003C0FB1" w:rsidRPr="000E5DB7">
        <w:t xml:space="preserve">, of </w:t>
      </w:r>
      <w:bookmarkStart w:id="24"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4"/>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562054"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5" w:name="Text39"/>
            <w:r w:rsidR="00C93669">
              <w:instrText xml:space="preserve"> FORMTEXT </w:instrText>
            </w:r>
            <w:r w:rsidR="00C93669">
              <w:fldChar w:fldCharType="separate"/>
            </w:r>
            <w:r w:rsidR="00C93669">
              <w:rPr>
                <w:noProof/>
              </w:rPr>
              <w:t>[address of contact person]</w:t>
            </w:r>
            <w:r w:rsidR="00C93669">
              <w:fldChar w:fldCharType="end"/>
            </w:r>
            <w:bookmarkEnd w:id="25"/>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6"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6"/>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1126C0D2"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4E710B">
              <w:rPr>
                <w:i/>
                <w:iCs/>
                <w:color w:val="FF0000"/>
                <w:highlight w:val="lightGray"/>
              </w:rPr>
              <w:t> </w:t>
            </w:r>
            <w:r w:rsidR="004E710B">
              <w:rPr>
                <w:i/>
                <w:iCs/>
                <w:color w:val="FF0000"/>
                <w:highlight w:val="lightGray"/>
              </w:rPr>
              <w:t> </w:t>
            </w:r>
            <w:r w:rsidR="004E710B">
              <w:rPr>
                <w:i/>
                <w:iCs/>
                <w:color w:val="FF0000"/>
                <w:highlight w:val="lightGray"/>
              </w:rPr>
              <w:t> </w:t>
            </w:r>
            <w:r w:rsidR="004E710B">
              <w:rPr>
                <w:i/>
                <w:iCs/>
                <w:color w:val="FF0000"/>
                <w:highlight w:val="lightGray"/>
              </w:rPr>
              <w:t> </w:t>
            </w:r>
            <w:r w:rsidR="004E710B">
              <w:rPr>
                <w:i/>
                <w:iCs/>
                <w:color w:val="FF0000"/>
                <w:highlight w:val="lightGray"/>
              </w:rPr>
              <w:t> </w:t>
            </w:r>
            <w:r w:rsidRPr="00215CCA">
              <w:rPr>
                <w:i/>
                <w:iCs/>
                <w:color w:val="FF0000"/>
                <w:highlight w:val="lightGray"/>
              </w:rPr>
              <w:fldChar w:fldCharType="end"/>
            </w:r>
          </w:p>
          <w:p w14:paraId="188090F6" w14:textId="3A9501DB"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7" w:name="Text143"/>
            <w:r>
              <w:rPr>
                <w:noProof/>
                <w:szCs w:val="22"/>
              </w:rPr>
              <w:instrText xml:space="preserve"> FORMTEXT </w:instrText>
            </w:r>
            <w:r>
              <w:rPr>
                <w:noProof/>
                <w:szCs w:val="22"/>
              </w:rPr>
            </w:r>
            <w:r>
              <w:rPr>
                <w:noProof/>
                <w:szCs w:val="22"/>
              </w:rPr>
              <w:fldChar w:fldCharType="separate"/>
            </w:r>
            <w:r w:rsidR="004E710B">
              <w:rPr>
                <w:noProof/>
                <w:szCs w:val="22"/>
              </w:rPr>
              <w:t xml:space="preserve">Twelve (12) </w:t>
            </w:r>
            <w:r>
              <w:rPr>
                <w:noProof/>
                <w:szCs w:val="22"/>
              </w:rPr>
              <w:fldChar w:fldCharType="end"/>
            </w:r>
            <w:bookmarkEnd w:id="27"/>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4E710B">
              <w:rPr>
                <w:noProof/>
                <w:szCs w:val="22"/>
              </w:rPr>
              <w:t>Two (2)</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49698E32"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4E710B">
              <w:rPr>
                <w:i/>
                <w:iCs/>
                <w:color w:val="FF0000"/>
                <w:highlight w:val="lightGray"/>
              </w:rPr>
              <w:t> </w:t>
            </w:r>
            <w:r w:rsidR="004E710B">
              <w:rPr>
                <w:i/>
                <w:iCs/>
                <w:color w:val="FF0000"/>
                <w:highlight w:val="lightGray"/>
              </w:rPr>
              <w:t> </w:t>
            </w:r>
            <w:r w:rsidR="004E710B">
              <w:rPr>
                <w:i/>
                <w:iCs/>
                <w:color w:val="FF0000"/>
                <w:highlight w:val="lightGray"/>
              </w:rPr>
              <w:t> </w:t>
            </w:r>
            <w:r w:rsidR="004E710B">
              <w:rPr>
                <w:i/>
                <w:iCs/>
                <w:color w:val="FF0000"/>
                <w:highlight w:val="lightGray"/>
              </w:rPr>
              <w:t> </w:t>
            </w:r>
            <w:r w:rsidRPr="00FC5923">
              <w:rPr>
                <w:i/>
                <w:iCs/>
                <w:color w:val="FF0000"/>
                <w:highlight w:val="lightGray"/>
              </w:rPr>
              <w:fldChar w:fldCharType="end"/>
            </w:r>
            <w:bookmarkEnd w:id="28"/>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410E4080" w:rsidR="001F7FC2" w:rsidRPr="001F7FC2" w:rsidRDefault="00562054"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B15CFD"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4A164B98"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4E710B">
              <w:rPr>
                <w:i/>
                <w:iCs/>
                <w:color w:val="FF0000"/>
                <w:highlight w:val="lightGray"/>
              </w:rPr>
              <w:t> </w:t>
            </w:r>
            <w:r w:rsidR="004E710B">
              <w:rPr>
                <w:i/>
                <w:iCs/>
                <w:color w:val="FF0000"/>
                <w:highlight w:val="lightGray"/>
              </w:rPr>
              <w:t> </w:t>
            </w:r>
            <w:r w:rsidR="004E710B">
              <w:rPr>
                <w:i/>
                <w:iCs/>
                <w:color w:val="FF0000"/>
                <w:highlight w:val="lightGray"/>
              </w:rPr>
              <w:t> </w:t>
            </w:r>
            <w:r w:rsidR="004E710B">
              <w:rPr>
                <w:i/>
                <w:iCs/>
                <w:color w:val="FF0000"/>
                <w:highlight w:val="lightGray"/>
              </w:rPr>
              <w:t> </w:t>
            </w:r>
            <w:r w:rsidR="004E710B">
              <w:rPr>
                <w:i/>
                <w:iCs/>
                <w:color w:val="FF0000"/>
                <w:highlight w:val="lightGray"/>
              </w:rPr>
              <w:t> </w:t>
            </w:r>
            <w:r w:rsidRPr="00FC5923">
              <w:rPr>
                <w:i/>
                <w:iCs/>
                <w:color w:val="FF0000"/>
                <w:highlight w:val="lightGray"/>
              </w:rPr>
              <w:fldChar w:fldCharType="end"/>
            </w:r>
          </w:p>
          <w:p w14:paraId="49654599" w14:textId="6521975F"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9" w:name="Text144"/>
            <w:r>
              <w:instrText xml:space="preserve"> FORMTEXT </w:instrText>
            </w:r>
            <w:r>
              <w:fldChar w:fldCharType="separate"/>
            </w:r>
            <w:r w:rsidR="00B15CFD">
              <w:rPr>
                <w:noProof/>
              </w:rPr>
              <w:t xml:space="preserve">100 </w:t>
            </w:r>
            <w:r>
              <w:rPr>
                <w:noProof/>
              </w:rPr>
              <w:t>per cent of the Charges paid or projected to be paid (whichever is higher) under this Agreement]</w:t>
            </w:r>
            <w:r>
              <w:fldChar w:fldCharType="end"/>
            </w:r>
            <w:bookmarkEnd w:id="29"/>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2225BFA6"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4E710B">
              <w:rPr>
                <w:noProof/>
                <w:szCs w:val="22"/>
              </w:rPr>
              <w:t>20% of the Invoice value</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0" w:name="Text145"/>
            <w:r>
              <w:instrText xml:space="preserve"> FORMTEXT </w:instrText>
            </w:r>
            <w:r>
              <w:fldChar w:fldCharType="separate"/>
            </w:r>
            <w:r w:rsidR="004E710B">
              <w:rPr>
                <w:noProof/>
              </w:rPr>
              <w:t>50%</w:t>
            </w:r>
            <w:r>
              <w:fldChar w:fldCharType="end"/>
            </w:r>
            <w:bookmarkEnd w:id="30"/>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w:t>
            </w:r>
            <w:r w:rsidR="00394603" w:rsidRPr="000E5DB7">
              <w:lastRenderedPageBreak/>
              <w:t>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3F0351E2"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024B7A9D"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4E710B">
              <w:rPr>
                <w:i/>
                <w:iCs/>
                <w:noProof/>
                <w:color w:val="FF0000"/>
              </w:rPr>
              <w:t>NOT USED</w:t>
            </w:r>
            <w:r>
              <w:rPr>
                <w:i/>
                <w:iCs/>
                <w:color w:val="FF0000"/>
              </w:rPr>
              <w:fldChar w:fldCharType="end"/>
            </w:r>
          </w:p>
          <w:p w14:paraId="716A8589" w14:textId="0618FAAB"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1" w:name="Text43"/>
            <w:r w:rsidR="001F7FC2">
              <w:instrText xml:space="preserve">FORMTEXT </w:instrText>
            </w:r>
            <w:r w:rsidR="001F7FC2">
              <w:fldChar w:fldCharType="separate"/>
            </w:r>
            <w:r w:rsidR="004E710B">
              <w:t> </w:t>
            </w:r>
            <w:r w:rsidR="001F7FC2">
              <w:fldChar w:fldCharType="end"/>
            </w:r>
            <w:bookmarkEnd w:id="31"/>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4E710B">
              <w:t> </w:t>
            </w:r>
            <w:r w:rsidR="004E710B">
              <w:t> </w:t>
            </w:r>
            <w:r w:rsidR="004E710B">
              <w:t> </w:t>
            </w:r>
            <w:r w:rsidR="004E710B">
              <w:t> </w:t>
            </w:r>
            <w:r w:rsidR="004E710B">
              <w:t> </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w:t>
            </w:r>
            <w:r w:rsidRPr="000E5DB7">
              <w:lastRenderedPageBreak/>
              <w:t>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w:t>
            </w:r>
            <w:r w:rsidRPr="000E5DB7">
              <w:lastRenderedPageBreak/>
              <w:t>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4BCADDA2"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2" w:name="Text146"/>
            <w:r w:rsidR="00B625AA">
              <w:instrText xml:space="preserve"> FORMTEXT </w:instrText>
            </w:r>
            <w:r w:rsidR="00B625AA">
              <w:fldChar w:fldCharType="separate"/>
            </w:r>
            <w:r w:rsidR="004E710B">
              <w:t xml:space="preserve">30 </w:t>
            </w:r>
            <w:r w:rsidR="00B625AA">
              <w:fldChar w:fldCharType="end"/>
            </w:r>
            <w:bookmarkEnd w:id="32"/>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C8F4739"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3" w:name="Text147"/>
            <w:r w:rsidR="00B625AA">
              <w:instrText xml:space="preserve"> FORMTEXT </w:instrText>
            </w:r>
            <w:r w:rsidR="00B625AA">
              <w:fldChar w:fldCharType="separate"/>
            </w:r>
            <w:r w:rsidR="004E710B">
              <w:t>Three (3)</w:t>
            </w:r>
            <w:r w:rsidR="00B625AA">
              <w:rPr>
                <w:noProof/>
              </w:rPr>
              <w:t xml:space="preserve"> months]</w:t>
            </w:r>
            <w:r w:rsidR="00B625AA">
              <w:fldChar w:fldCharType="end"/>
            </w:r>
            <w:bookmarkEnd w:id="33"/>
            <w:r w:rsidRPr="000E5DB7">
              <w:t xml:space="preserve"> written notice to the Contractor.</w:t>
            </w:r>
            <w:r>
              <w:t xml:space="preserve"> </w:t>
            </w:r>
            <w:r>
              <w:rPr>
                <w:lang w:val="en-US"/>
              </w:rPr>
              <w:t>T</w:t>
            </w:r>
            <w:r w:rsidRPr="000E5DB7">
              <w:t xml:space="preserve">his Agreement </w:t>
            </w:r>
            <w:r w:rsidRPr="000E5DB7">
              <w:lastRenderedPageBreak/>
              <w:t xml:space="preserve">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4E710B">
              <w:rPr>
                <w:noProof/>
              </w:rPr>
              <w:t xml:space="preserve">Three (3) </w:t>
            </w:r>
            <w:r w:rsidR="00B625AA">
              <w:rPr>
                <w:noProof/>
              </w:rPr>
              <w:t>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CF94188" w14:textId="77777777" w:rsidR="00FC4084" w:rsidRPr="004E710B" w:rsidRDefault="00FC4084" w:rsidP="004E710B">
          <w:pPr>
            <w:pStyle w:val="ListParagraph"/>
            <w:numPr>
              <w:ilvl w:val="0"/>
              <w:numId w:val="11"/>
            </w:numPr>
            <w:rPr>
              <w:rFonts w:asciiTheme="minorHAnsi" w:hAnsiTheme="minorHAnsi"/>
              <w:color w:val="FF0000"/>
              <w:szCs w:val="22"/>
              <w:lang w:val="en-IE"/>
            </w:rPr>
          </w:pPr>
          <w:r w:rsidRPr="004E710B">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562054"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sdt>
          <w:sdtPr>
            <w:rPr>
              <w:szCs w:val="22"/>
            </w:rPr>
            <w:id w:val="1023209407"/>
            <w:placeholder>
              <w:docPart w:val="C030FC6AADFB470E8EF75862DD55B147"/>
            </w:placeholder>
          </w:sdtPr>
          <w:sdtEndPr/>
          <w:sdtContent>
            <w:p w14:paraId="6E0B2D28" w14:textId="3B52F6E2" w:rsidR="007B797A" w:rsidRPr="007B797A" w:rsidRDefault="007B797A" w:rsidP="007B797A">
              <w:pPr>
                <w:spacing w:after="200"/>
                <w:rPr>
                  <w:szCs w:val="22"/>
                </w:rPr>
              </w:pPr>
              <w:r w:rsidRPr="007B797A">
                <w:rPr>
                  <w:szCs w:val="22"/>
                </w:rPr>
                <w:t xml:space="preserve">    </w:t>
              </w:r>
              <w:r w:rsidRPr="007B797A">
                <w:rPr>
                  <w:szCs w:val="22"/>
                  <w:lang w:val="en-IE"/>
                </w:rPr>
                <w:t>Fixed Lump Sum Annual Professional Service Fee (to be invoiced monthly)</w:t>
              </w:r>
            </w:p>
            <w:p w14:paraId="3DD058EF" w14:textId="77777777" w:rsidR="007B797A" w:rsidRPr="007B797A" w:rsidRDefault="007B797A" w:rsidP="007B797A">
              <w:pPr>
                <w:spacing w:after="200"/>
                <w:rPr>
                  <w:b/>
                  <w:bCs/>
                  <w:sz w:val="40"/>
                  <w:szCs w:val="40"/>
                </w:rPr>
              </w:pPr>
              <w:r w:rsidRPr="007B797A">
                <w:rPr>
                  <w:b/>
                  <w:bCs/>
                  <w:sz w:val="40"/>
                  <w:szCs w:val="40"/>
                </w:rPr>
                <w:t>INSERT LOT NUMBER</w:t>
              </w:r>
            </w:p>
            <w:p w14:paraId="5E9F2543" w14:textId="77777777" w:rsidR="007B797A" w:rsidRPr="007B797A" w:rsidRDefault="007B797A" w:rsidP="007B797A">
              <w:pPr>
                <w:spacing w:after="200"/>
                <w:rPr>
                  <w:b/>
                  <w:bCs/>
                  <w:szCs w:val="22"/>
                  <w:lang w:val="en-IE"/>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3974"/>
              </w:tblGrid>
              <w:tr w:rsidR="007B797A" w:rsidRPr="007B797A" w14:paraId="616B3F63" w14:textId="77777777" w:rsidTr="004D254A">
                <w:trPr>
                  <w:trHeight w:val="864"/>
                </w:trPr>
                <w:tc>
                  <w:tcPr>
                    <w:tcW w:w="5098" w:type="dxa"/>
                    <w:tcBorders>
                      <w:top w:val="nil"/>
                      <w:left w:val="nil"/>
                    </w:tcBorders>
                    <w:vAlign w:val="center"/>
                  </w:tcPr>
                  <w:tbl>
                    <w:tblPr>
                      <w:tblStyle w:val="TableGrid"/>
                      <w:tblW w:w="0" w:type="auto"/>
                      <w:tblLook w:val="04A0" w:firstRow="1" w:lastRow="0" w:firstColumn="1" w:lastColumn="0" w:noHBand="0" w:noVBand="1"/>
                    </w:tblPr>
                    <w:tblGrid>
                      <w:gridCol w:w="4872"/>
                    </w:tblGrid>
                    <w:tr w:rsidR="007B797A" w:rsidRPr="007B797A" w14:paraId="34DCB99B" w14:textId="77777777" w:rsidTr="004D254A">
                      <w:trPr>
                        <w:trHeight w:val="643"/>
                      </w:trPr>
                      <w:tc>
                        <w:tcPr>
                          <w:tcW w:w="4872" w:type="dxa"/>
                        </w:tcPr>
                        <w:p w14:paraId="7CF096F9" w14:textId="77777777" w:rsidR="007B797A" w:rsidRPr="007B797A" w:rsidRDefault="007B797A" w:rsidP="007B797A">
                          <w:pPr>
                            <w:spacing w:after="200"/>
                            <w:rPr>
                              <w:b/>
                              <w:bCs/>
                              <w:sz w:val="22"/>
                              <w:szCs w:val="22"/>
                              <w:lang w:eastAsia="en-US"/>
                            </w:rPr>
                          </w:pPr>
                          <w:r w:rsidRPr="007B797A">
                            <w:rPr>
                              <w:b/>
                              <w:bCs/>
                              <w:sz w:val="22"/>
                              <w:szCs w:val="22"/>
                              <w:lang w:eastAsia="en-US"/>
                            </w:rPr>
                            <w:t xml:space="preserve">LOT </w:t>
                          </w:r>
                        </w:p>
                      </w:tc>
                    </w:tr>
                  </w:tbl>
                  <w:p w14:paraId="12C93F8F" w14:textId="77777777" w:rsidR="007B797A" w:rsidRPr="007B797A" w:rsidRDefault="007B797A" w:rsidP="007B797A">
                    <w:pPr>
                      <w:spacing w:after="200"/>
                      <w:rPr>
                        <w:szCs w:val="22"/>
                      </w:rPr>
                    </w:pPr>
                  </w:p>
                </w:tc>
                <w:tc>
                  <w:tcPr>
                    <w:tcW w:w="3974" w:type="dxa"/>
                    <w:shd w:val="clear" w:color="auto" w:fill="2E74B5" w:themeFill="accent1" w:themeFillShade="BF"/>
                    <w:vAlign w:val="center"/>
                  </w:tcPr>
                  <w:p w14:paraId="4D981908" w14:textId="77777777" w:rsidR="007B797A" w:rsidRPr="007B797A" w:rsidRDefault="007B797A" w:rsidP="007B797A">
                    <w:pPr>
                      <w:spacing w:after="200"/>
                      <w:rPr>
                        <w:b/>
                        <w:bCs/>
                        <w:szCs w:val="22"/>
                      </w:rPr>
                    </w:pPr>
                    <w:r w:rsidRPr="007B797A">
                      <w:rPr>
                        <w:b/>
                        <w:bCs/>
                        <w:szCs w:val="22"/>
                      </w:rPr>
                      <w:t>Subtotal Fixed Lump Annual Professional Service Fee for evaluation</w:t>
                    </w:r>
                  </w:p>
                  <w:p w14:paraId="5F0517B4" w14:textId="77777777" w:rsidR="007B797A" w:rsidRPr="007B797A" w:rsidRDefault="007B797A" w:rsidP="007B797A">
                    <w:pPr>
                      <w:spacing w:after="200"/>
                      <w:rPr>
                        <w:szCs w:val="22"/>
                      </w:rPr>
                    </w:pPr>
                    <w:r w:rsidRPr="007B797A">
                      <w:rPr>
                        <w:b/>
                        <w:bCs/>
                        <w:szCs w:val="22"/>
                      </w:rPr>
                      <w:t>(Excluding VAT)</w:t>
                    </w:r>
                  </w:p>
                </w:tc>
              </w:tr>
              <w:tr w:rsidR="007B797A" w:rsidRPr="007B797A" w14:paraId="4B47F930" w14:textId="77777777" w:rsidTr="004D254A">
                <w:trPr>
                  <w:trHeight w:val="1076"/>
                </w:trPr>
                <w:tc>
                  <w:tcPr>
                    <w:tcW w:w="5098" w:type="dxa"/>
                    <w:shd w:val="clear" w:color="auto" w:fill="BDD6EE" w:themeFill="accent1" w:themeFillTint="66"/>
                    <w:vAlign w:val="center"/>
                  </w:tcPr>
                  <w:p w14:paraId="6A6BA17D" w14:textId="2CF163B9" w:rsidR="007B797A" w:rsidRPr="007B797A" w:rsidRDefault="007B797A" w:rsidP="007B797A">
                    <w:pPr>
                      <w:spacing w:after="200"/>
                      <w:rPr>
                        <w:szCs w:val="22"/>
                      </w:rPr>
                    </w:pPr>
                    <w:r w:rsidRPr="007B797A">
                      <w:rPr>
                        <w:szCs w:val="22"/>
                      </w:rPr>
                      <w:t>Fixed Lump Sum Annual Professional Services for the provision of External Pharmacy (To Include all costs)</w:t>
                    </w:r>
                    <w:r>
                      <w:rPr>
                        <w:szCs w:val="22"/>
                      </w:rPr>
                      <w:t xml:space="preserve"> including Dispensing Fee</w:t>
                    </w:r>
                  </w:p>
                </w:tc>
                <w:tc>
                  <w:tcPr>
                    <w:tcW w:w="3974" w:type="dxa"/>
                    <w:vAlign w:val="center"/>
                  </w:tcPr>
                  <w:p w14:paraId="3E1F2129" w14:textId="77777777" w:rsidR="007B797A" w:rsidRPr="007B797A" w:rsidRDefault="007B797A" w:rsidP="007B797A">
                    <w:pPr>
                      <w:spacing w:after="200"/>
                      <w:rPr>
                        <w:b/>
                        <w:bCs/>
                        <w:szCs w:val="22"/>
                      </w:rPr>
                    </w:pPr>
                    <w:r w:rsidRPr="007B797A">
                      <w:rPr>
                        <w:b/>
                        <w:bCs/>
                        <w:szCs w:val="22"/>
                      </w:rPr>
                      <w:t>€</w:t>
                    </w:r>
                  </w:p>
                </w:tc>
              </w:tr>
              <w:tr w:rsidR="007B797A" w:rsidRPr="007B797A" w14:paraId="67115F60" w14:textId="77777777" w:rsidTr="004D254A">
                <w:trPr>
                  <w:trHeight w:val="1076"/>
                </w:trPr>
                <w:tc>
                  <w:tcPr>
                    <w:tcW w:w="5098" w:type="dxa"/>
                    <w:shd w:val="clear" w:color="auto" w:fill="BDD6EE" w:themeFill="accent1" w:themeFillTint="66"/>
                    <w:vAlign w:val="center"/>
                  </w:tcPr>
                  <w:p w14:paraId="232F715E" w14:textId="77777777" w:rsidR="007B797A" w:rsidRPr="007B797A" w:rsidRDefault="007B797A" w:rsidP="007B797A">
                    <w:pPr>
                      <w:spacing w:after="200"/>
                      <w:rPr>
                        <w:szCs w:val="22"/>
                      </w:rPr>
                    </w:pPr>
                    <w:r w:rsidRPr="007B797A">
                      <w:rPr>
                        <w:szCs w:val="22"/>
                      </w:rPr>
                      <w:t>Please include any additional costs and identify the reason for these costs</w:t>
                    </w:r>
                  </w:p>
                </w:tc>
                <w:tc>
                  <w:tcPr>
                    <w:tcW w:w="3974" w:type="dxa"/>
                    <w:vAlign w:val="center"/>
                  </w:tcPr>
                  <w:p w14:paraId="6E1CEF33" w14:textId="77777777" w:rsidR="007B797A" w:rsidRPr="007B797A" w:rsidRDefault="007B797A" w:rsidP="007B797A">
                    <w:pPr>
                      <w:spacing w:after="200"/>
                      <w:rPr>
                        <w:b/>
                        <w:bCs/>
                        <w:szCs w:val="22"/>
                      </w:rPr>
                    </w:pPr>
                    <w:r w:rsidRPr="007B797A">
                      <w:rPr>
                        <w:b/>
                        <w:bCs/>
                        <w:szCs w:val="22"/>
                      </w:rPr>
                      <w:t>€</w:t>
                    </w:r>
                  </w:p>
                </w:tc>
              </w:tr>
              <w:tr w:rsidR="007B797A" w:rsidRPr="007B797A" w14:paraId="1EDAAC23" w14:textId="77777777" w:rsidTr="004D254A">
                <w:trPr>
                  <w:trHeight w:val="1076"/>
                </w:trPr>
                <w:tc>
                  <w:tcPr>
                    <w:tcW w:w="5098" w:type="dxa"/>
                    <w:shd w:val="clear" w:color="auto" w:fill="BDD6EE" w:themeFill="accent1" w:themeFillTint="66"/>
                    <w:vAlign w:val="center"/>
                  </w:tcPr>
                  <w:p w14:paraId="2084DCCA" w14:textId="77777777" w:rsidR="007B797A" w:rsidRPr="007B797A" w:rsidRDefault="007B797A" w:rsidP="007B797A">
                    <w:pPr>
                      <w:spacing w:after="200"/>
                      <w:jc w:val="center"/>
                      <w:rPr>
                        <w:b/>
                        <w:bCs/>
                        <w:szCs w:val="22"/>
                      </w:rPr>
                    </w:pPr>
                    <w:r w:rsidRPr="007B797A">
                      <w:rPr>
                        <w:b/>
                        <w:bCs/>
                        <w:szCs w:val="22"/>
                      </w:rPr>
                      <w:t>TOTAL</w:t>
                    </w:r>
                  </w:p>
                </w:tc>
                <w:tc>
                  <w:tcPr>
                    <w:tcW w:w="3974" w:type="dxa"/>
                    <w:vAlign w:val="center"/>
                  </w:tcPr>
                  <w:p w14:paraId="2416EEFA" w14:textId="3BB21EC3" w:rsidR="007B797A" w:rsidRPr="007B797A" w:rsidRDefault="007B797A" w:rsidP="007B797A">
                    <w:pPr>
                      <w:spacing w:after="200"/>
                      <w:rPr>
                        <w:b/>
                        <w:bCs/>
                        <w:szCs w:val="22"/>
                      </w:rPr>
                    </w:pPr>
                    <w:r>
                      <w:rPr>
                        <w:b/>
                        <w:bCs/>
                        <w:szCs w:val="22"/>
                      </w:rPr>
                      <w:t>€</w:t>
                    </w:r>
                  </w:p>
                </w:tc>
              </w:tr>
            </w:tbl>
            <w:p w14:paraId="460A80D9" w14:textId="77777777" w:rsidR="007B797A" w:rsidRPr="007B797A" w:rsidRDefault="00562054" w:rsidP="007B797A">
              <w:pPr>
                <w:spacing w:after="200"/>
                <w:rPr>
                  <w:szCs w:val="22"/>
                </w:rPr>
              </w:pPr>
            </w:p>
          </w:sdtContent>
        </w:sdt>
        <w:p w14:paraId="7A141F30" w14:textId="1BFDDF46" w:rsidR="007712DD" w:rsidRPr="00514373" w:rsidRDefault="00562054" w:rsidP="007712DD">
          <w:pPr>
            <w:spacing w:after="200"/>
            <w:rPr>
              <w:szCs w:val="22"/>
            </w:rPr>
          </w:pP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562054"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562054"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562054"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562054"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69FB1" w14:textId="77777777" w:rsidR="00E355CF" w:rsidRDefault="00E355CF" w:rsidP="003C0FB1">
      <w:r>
        <w:separator/>
      </w:r>
    </w:p>
  </w:endnote>
  <w:endnote w:type="continuationSeparator" w:id="0">
    <w:p w14:paraId="2276DC1B" w14:textId="77777777" w:rsidR="00E355CF" w:rsidRDefault="00E355CF" w:rsidP="003C0FB1">
      <w:r>
        <w:continuationSeparator/>
      </w:r>
    </w:p>
  </w:endnote>
  <w:endnote w:type="continuationNotice" w:id="1">
    <w:p w14:paraId="658724AA" w14:textId="77777777" w:rsidR="00E355CF" w:rsidRDefault="00E355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063F9131" w14:textId="649A1DBE" w:rsidR="00EF1103" w:rsidRDefault="00EF1103"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195F3A" w:rsidRPr="00195F3A">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63E3D911" w14:textId="2CC7693E" w:rsidR="00EF1103" w:rsidRPr="00CC6259" w:rsidRDefault="00EF1103"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5F3A">
          <w:rPr>
            <w:rFonts w:asciiTheme="minorHAnsi" w:hAnsiTheme="minorHAnsi"/>
            <w:noProof/>
          </w:rPr>
          <w:t>19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30"/>
      <w:docPartObj>
        <w:docPartGallery w:val="Page Numbers (Bottom of Page)"/>
        <w:docPartUnique/>
      </w:docPartObj>
    </w:sdtPr>
    <w:sdtEndPr/>
    <w:sdtContent>
      <w:p w14:paraId="373EAA67" w14:textId="2E8286F6" w:rsidR="00EF1103" w:rsidRPr="00DE06E5" w:rsidRDefault="00EF1103"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195F3A" w:rsidRPr="00195F3A">
          <w:rPr>
            <w:rFonts w:ascii="Times New Roman" w:hAnsi="Times New Roman"/>
            <w:noProof/>
          </w:rPr>
          <w:t>27</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9BE4F" w14:textId="77777777" w:rsidR="00E355CF" w:rsidRDefault="00E355CF" w:rsidP="003C0FB1">
      <w:r>
        <w:separator/>
      </w:r>
    </w:p>
  </w:footnote>
  <w:footnote w:type="continuationSeparator" w:id="0">
    <w:p w14:paraId="5061595A" w14:textId="77777777" w:rsidR="00E355CF" w:rsidRDefault="00E355CF" w:rsidP="003C0FB1">
      <w:r>
        <w:continuationSeparator/>
      </w:r>
    </w:p>
  </w:footnote>
  <w:footnote w:type="continuationNotice" w:id="1">
    <w:p w14:paraId="3DD9E11B" w14:textId="77777777" w:rsidR="00E355CF" w:rsidRDefault="00E355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C3FF5" w14:textId="15C5602A" w:rsidR="00EF1103" w:rsidRPr="00F672B1" w:rsidRDefault="00EF1103"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EF1103" w:rsidRDefault="00EF1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28A089C"/>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864930"/>
    <w:multiLevelType w:val="multilevel"/>
    <w:tmpl w:val="F1829C86"/>
    <w:lvl w:ilvl="0">
      <w:start w:val="1"/>
      <w:numFmt w:val="decimal"/>
      <w:lvlText w:val="%1."/>
      <w:lvlJc w:val="left"/>
      <w:pPr>
        <w:tabs>
          <w:tab w:val="num" w:pos="720"/>
        </w:tabs>
        <w:ind w:left="720" w:hanging="720"/>
      </w:pPr>
    </w:lvl>
    <w:lvl w:ilvl="1">
      <w:start w:val="1"/>
      <w:numFmt w:val="lowerRoman"/>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E526402"/>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ED341D9"/>
    <w:multiLevelType w:val="multilevel"/>
    <w:tmpl w:val="E62822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DB06BF6"/>
    <w:multiLevelType w:val="multilevel"/>
    <w:tmpl w:val="1C50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56105E8"/>
    <w:multiLevelType w:val="hybridMultilevel"/>
    <w:tmpl w:val="8C9E11F2"/>
    <w:lvl w:ilvl="0" w:tplc="E7BA8EDC">
      <w:start w:val="2"/>
      <w:numFmt w:val="decimal"/>
      <w:lvlText w:val="%1."/>
      <w:lvlJc w:val="left"/>
      <w:pPr>
        <w:ind w:left="786" w:hanging="360"/>
      </w:pPr>
      <w:rPr>
        <w:rFonts w:hint="default"/>
        <w:b/>
        <w:bCs/>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8"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6A50C68"/>
    <w:multiLevelType w:val="hybridMultilevel"/>
    <w:tmpl w:val="2DB01278"/>
    <w:lvl w:ilvl="0" w:tplc="18090001">
      <w:start w:val="1"/>
      <w:numFmt w:val="bullet"/>
      <w:lvlText w:val=""/>
      <w:lvlJc w:val="left"/>
      <w:pPr>
        <w:ind w:left="730" w:hanging="360"/>
      </w:pPr>
      <w:rPr>
        <w:rFonts w:ascii="Symbol" w:hAnsi="Symbol" w:hint="default"/>
      </w:rPr>
    </w:lvl>
    <w:lvl w:ilvl="1" w:tplc="18090003" w:tentative="1">
      <w:start w:val="1"/>
      <w:numFmt w:val="bullet"/>
      <w:lvlText w:val="o"/>
      <w:lvlJc w:val="left"/>
      <w:pPr>
        <w:ind w:left="1450" w:hanging="360"/>
      </w:pPr>
      <w:rPr>
        <w:rFonts w:ascii="Courier New" w:hAnsi="Courier New" w:cs="Courier New" w:hint="default"/>
      </w:rPr>
    </w:lvl>
    <w:lvl w:ilvl="2" w:tplc="18090005" w:tentative="1">
      <w:start w:val="1"/>
      <w:numFmt w:val="bullet"/>
      <w:lvlText w:val=""/>
      <w:lvlJc w:val="left"/>
      <w:pPr>
        <w:ind w:left="2170" w:hanging="360"/>
      </w:pPr>
      <w:rPr>
        <w:rFonts w:ascii="Wingdings" w:hAnsi="Wingdings" w:hint="default"/>
      </w:rPr>
    </w:lvl>
    <w:lvl w:ilvl="3" w:tplc="18090001" w:tentative="1">
      <w:start w:val="1"/>
      <w:numFmt w:val="bullet"/>
      <w:lvlText w:val=""/>
      <w:lvlJc w:val="left"/>
      <w:pPr>
        <w:ind w:left="2890" w:hanging="360"/>
      </w:pPr>
      <w:rPr>
        <w:rFonts w:ascii="Symbol" w:hAnsi="Symbol" w:hint="default"/>
      </w:rPr>
    </w:lvl>
    <w:lvl w:ilvl="4" w:tplc="18090003" w:tentative="1">
      <w:start w:val="1"/>
      <w:numFmt w:val="bullet"/>
      <w:lvlText w:val="o"/>
      <w:lvlJc w:val="left"/>
      <w:pPr>
        <w:ind w:left="3610" w:hanging="360"/>
      </w:pPr>
      <w:rPr>
        <w:rFonts w:ascii="Courier New" w:hAnsi="Courier New" w:cs="Courier New" w:hint="default"/>
      </w:rPr>
    </w:lvl>
    <w:lvl w:ilvl="5" w:tplc="18090005" w:tentative="1">
      <w:start w:val="1"/>
      <w:numFmt w:val="bullet"/>
      <w:lvlText w:val=""/>
      <w:lvlJc w:val="left"/>
      <w:pPr>
        <w:ind w:left="4330" w:hanging="360"/>
      </w:pPr>
      <w:rPr>
        <w:rFonts w:ascii="Wingdings" w:hAnsi="Wingdings" w:hint="default"/>
      </w:rPr>
    </w:lvl>
    <w:lvl w:ilvl="6" w:tplc="18090001" w:tentative="1">
      <w:start w:val="1"/>
      <w:numFmt w:val="bullet"/>
      <w:lvlText w:val=""/>
      <w:lvlJc w:val="left"/>
      <w:pPr>
        <w:ind w:left="5050" w:hanging="360"/>
      </w:pPr>
      <w:rPr>
        <w:rFonts w:ascii="Symbol" w:hAnsi="Symbol" w:hint="default"/>
      </w:rPr>
    </w:lvl>
    <w:lvl w:ilvl="7" w:tplc="18090003" w:tentative="1">
      <w:start w:val="1"/>
      <w:numFmt w:val="bullet"/>
      <w:lvlText w:val="o"/>
      <w:lvlJc w:val="left"/>
      <w:pPr>
        <w:ind w:left="5770" w:hanging="360"/>
      </w:pPr>
      <w:rPr>
        <w:rFonts w:ascii="Courier New" w:hAnsi="Courier New" w:cs="Courier New" w:hint="default"/>
      </w:rPr>
    </w:lvl>
    <w:lvl w:ilvl="8" w:tplc="18090005" w:tentative="1">
      <w:start w:val="1"/>
      <w:numFmt w:val="bullet"/>
      <w:lvlText w:val=""/>
      <w:lvlJc w:val="left"/>
      <w:pPr>
        <w:ind w:left="6490" w:hanging="360"/>
      </w:pPr>
      <w:rPr>
        <w:rFonts w:ascii="Wingdings" w:hAnsi="Wingdings" w:hint="default"/>
      </w:rPr>
    </w:lvl>
  </w:abstractNum>
  <w:abstractNum w:abstractNumId="20"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15:restartNumberingAfterBreak="0">
    <w:nsid w:val="4560431A"/>
    <w:multiLevelType w:val="hybridMultilevel"/>
    <w:tmpl w:val="0F081252"/>
    <w:lvl w:ilvl="0" w:tplc="1B96907E">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825D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A41AB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F274D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DCFD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36DA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DF4C2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22ED1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7A60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6920A63"/>
    <w:multiLevelType w:val="hybridMultilevel"/>
    <w:tmpl w:val="4948CB7E"/>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3"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900565E"/>
    <w:multiLevelType w:val="hybridMultilevel"/>
    <w:tmpl w:val="EA36D6EC"/>
    <w:lvl w:ilvl="0" w:tplc="CCA2095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1DC3784"/>
    <w:multiLevelType w:val="hybridMultilevel"/>
    <w:tmpl w:val="251C05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00350D"/>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ACA1279"/>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6D1C1290"/>
    <w:multiLevelType w:val="hybridMultilevel"/>
    <w:tmpl w:val="92D0B7DA"/>
    <w:lvl w:ilvl="0" w:tplc="1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2CC3A1D"/>
    <w:multiLevelType w:val="hybridMultilevel"/>
    <w:tmpl w:val="C10ECF62"/>
    <w:lvl w:ilvl="0" w:tplc="BFBC2280">
      <w:numFmt w:val="bullet"/>
      <w:lvlText w:val="•"/>
      <w:lvlJc w:val="left"/>
      <w:pPr>
        <w:ind w:left="1515" w:hanging="360"/>
      </w:pPr>
      <w:rPr>
        <w:rFonts w:hint="default"/>
      </w:rPr>
    </w:lvl>
    <w:lvl w:ilvl="1" w:tplc="18090003" w:tentative="1">
      <w:start w:val="1"/>
      <w:numFmt w:val="bullet"/>
      <w:lvlText w:val="o"/>
      <w:lvlJc w:val="left"/>
      <w:pPr>
        <w:ind w:left="2235" w:hanging="360"/>
      </w:pPr>
      <w:rPr>
        <w:rFonts w:ascii="Courier New" w:hAnsi="Courier New" w:cs="Courier New" w:hint="default"/>
      </w:rPr>
    </w:lvl>
    <w:lvl w:ilvl="2" w:tplc="18090005" w:tentative="1">
      <w:start w:val="1"/>
      <w:numFmt w:val="bullet"/>
      <w:lvlText w:val=""/>
      <w:lvlJc w:val="left"/>
      <w:pPr>
        <w:ind w:left="2955" w:hanging="360"/>
      </w:pPr>
      <w:rPr>
        <w:rFonts w:ascii="Wingdings" w:hAnsi="Wingdings" w:hint="default"/>
      </w:rPr>
    </w:lvl>
    <w:lvl w:ilvl="3" w:tplc="18090001" w:tentative="1">
      <w:start w:val="1"/>
      <w:numFmt w:val="bullet"/>
      <w:lvlText w:val=""/>
      <w:lvlJc w:val="left"/>
      <w:pPr>
        <w:ind w:left="3675" w:hanging="360"/>
      </w:pPr>
      <w:rPr>
        <w:rFonts w:ascii="Symbol" w:hAnsi="Symbol" w:hint="default"/>
      </w:rPr>
    </w:lvl>
    <w:lvl w:ilvl="4" w:tplc="18090003" w:tentative="1">
      <w:start w:val="1"/>
      <w:numFmt w:val="bullet"/>
      <w:lvlText w:val="o"/>
      <w:lvlJc w:val="left"/>
      <w:pPr>
        <w:ind w:left="4395" w:hanging="360"/>
      </w:pPr>
      <w:rPr>
        <w:rFonts w:ascii="Courier New" w:hAnsi="Courier New" w:cs="Courier New" w:hint="default"/>
      </w:rPr>
    </w:lvl>
    <w:lvl w:ilvl="5" w:tplc="18090005" w:tentative="1">
      <w:start w:val="1"/>
      <w:numFmt w:val="bullet"/>
      <w:lvlText w:val=""/>
      <w:lvlJc w:val="left"/>
      <w:pPr>
        <w:ind w:left="5115" w:hanging="360"/>
      </w:pPr>
      <w:rPr>
        <w:rFonts w:ascii="Wingdings" w:hAnsi="Wingdings" w:hint="default"/>
      </w:rPr>
    </w:lvl>
    <w:lvl w:ilvl="6" w:tplc="18090001" w:tentative="1">
      <w:start w:val="1"/>
      <w:numFmt w:val="bullet"/>
      <w:lvlText w:val=""/>
      <w:lvlJc w:val="left"/>
      <w:pPr>
        <w:ind w:left="5835" w:hanging="360"/>
      </w:pPr>
      <w:rPr>
        <w:rFonts w:ascii="Symbol" w:hAnsi="Symbol" w:hint="default"/>
      </w:rPr>
    </w:lvl>
    <w:lvl w:ilvl="7" w:tplc="18090003" w:tentative="1">
      <w:start w:val="1"/>
      <w:numFmt w:val="bullet"/>
      <w:lvlText w:val="o"/>
      <w:lvlJc w:val="left"/>
      <w:pPr>
        <w:ind w:left="6555" w:hanging="360"/>
      </w:pPr>
      <w:rPr>
        <w:rFonts w:ascii="Courier New" w:hAnsi="Courier New" w:cs="Courier New" w:hint="default"/>
      </w:rPr>
    </w:lvl>
    <w:lvl w:ilvl="8" w:tplc="18090005" w:tentative="1">
      <w:start w:val="1"/>
      <w:numFmt w:val="bullet"/>
      <w:lvlText w:val=""/>
      <w:lvlJc w:val="left"/>
      <w:pPr>
        <w:ind w:left="7275" w:hanging="360"/>
      </w:pPr>
      <w:rPr>
        <w:rFonts w:ascii="Wingdings" w:hAnsi="Wingdings" w:hint="default"/>
      </w:r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0" w15:restartNumberingAfterBreak="0">
    <w:nsid w:val="7CE239C9"/>
    <w:multiLevelType w:val="hybridMultilevel"/>
    <w:tmpl w:val="FD125EA4"/>
    <w:lvl w:ilvl="0" w:tplc="227C6C4C">
      <w:start w:val="1"/>
      <w:numFmt w:val="decimal"/>
      <w:lvlText w:val="%1."/>
      <w:lvlJc w:val="left"/>
      <w:pPr>
        <w:ind w:left="384" w:hanging="360"/>
      </w:pPr>
      <w:rPr>
        <w:rFonts w:hint="default"/>
      </w:rPr>
    </w:lvl>
    <w:lvl w:ilvl="1" w:tplc="18090019" w:tentative="1">
      <w:start w:val="1"/>
      <w:numFmt w:val="lowerLetter"/>
      <w:lvlText w:val="%2."/>
      <w:lvlJc w:val="left"/>
      <w:pPr>
        <w:ind w:left="1104" w:hanging="360"/>
      </w:pPr>
    </w:lvl>
    <w:lvl w:ilvl="2" w:tplc="1809001B" w:tentative="1">
      <w:start w:val="1"/>
      <w:numFmt w:val="lowerRoman"/>
      <w:lvlText w:val="%3."/>
      <w:lvlJc w:val="right"/>
      <w:pPr>
        <w:ind w:left="1824" w:hanging="180"/>
      </w:pPr>
    </w:lvl>
    <w:lvl w:ilvl="3" w:tplc="1809000F" w:tentative="1">
      <w:start w:val="1"/>
      <w:numFmt w:val="decimal"/>
      <w:lvlText w:val="%4."/>
      <w:lvlJc w:val="left"/>
      <w:pPr>
        <w:ind w:left="2544" w:hanging="360"/>
      </w:pPr>
    </w:lvl>
    <w:lvl w:ilvl="4" w:tplc="18090019" w:tentative="1">
      <w:start w:val="1"/>
      <w:numFmt w:val="lowerLetter"/>
      <w:lvlText w:val="%5."/>
      <w:lvlJc w:val="left"/>
      <w:pPr>
        <w:ind w:left="3264" w:hanging="360"/>
      </w:pPr>
    </w:lvl>
    <w:lvl w:ilvl="5" w:tplc="1809001B" w:tentative="1">
      <w:start w:val="1"/>
      <w:numFmt w:val="lowerRoman"/>
      <w:lvlText w:val="%6."/>
      <w:lvlJc w:val="right"/>
      <w:pPr>
        <w:ind w:left="3984" w:hanging="180"/>
      </w:pPr>
    </w:lvl>
    <w:lvl w:ilvl="6" w:tplc="1809000F" w:tentative="1">
      <w:start w:val="1"/>
      <w:numFmt w:val="decimal"/>
      <w:lvlText w:val="%7."/>
      <w:lvlJc w:val="left"/>
      <w:pPr>
        <w:ind w:left="4704" w:hanging="360"/>
      </w:pPr>
    </w:lvl>
    <w:lvl w:ilvl="7" w:tplc="18090019" w:tentative="1">
      <w:start w:val="1"/>
      <w:numFmt w:val="lowerLetter"/>
      <w:lvlText w:val="%8."/>
      <w:lvlJc w:val="left"/>
      <w:pPr>
        <w:ind w:left="5424" w:hanging="360"/>
      </w:pPr>
    </w:lvl>
    <w:lvl w:ilvl="8" w:tplc="1809001B" w:tentative="1">
      <w:start w:val="1"/>
      <w:numFmt w:val="lowerRoman"/>
      <w:lvlText w:val="%9."/>
      <w:lvlJc w:val="right"/>
      <w:pPr>
        <w:ind w:left="6144" w:hanging="180"/>
      </w:pPr>
    </w:lvl>
  </w:abstractNum>
  <w:num w:numId="1" w16cid:durableId="1512791353">
    <w:abstractNumId w:val="28"/>
  </w:num>
  <w:num w:numId="2" w16cid:durableId="1135634432">
    <w:abstractNumId w:val="39"/>
  </w:num>
  <w:num w:numId="3" w16cid:durableId="1371952409">
    <w:abstractNumId w:val="30"/>
  </w:num>
  <w:num w:numId="4" w16cid:durableId="1256861567">
    <w:abstractNumId w:val="5"/>
  </w:num>
  <w:num w:numId="5" w16cid:durableId="2064670092">
    <w:abstractNumId w:val="38"/>
  </w:num>
  <w:num w:numId="6" w16cid:durableId="661351049">
    <w:abstractNumId w:val="12"/>
  </w:num>
  <w:num w:numId="7" w16cid:durableId="78912211">
    <w:abstractNumId w:val="3"/>
  </w:num>
  <w:num w:numId="8" w16cid:durableId="704140381">
    <w:abstractNumId w:val="4"/>
  </w:num>
  <w:num w:numId="9" w16cid:durableId="880242469">
    <w:abstractNumId w:val="7"/>
  </w:num>
  <w:num w:numId="10" w16cid:durableId="439102990">
    <w:abstractNumId w:val="37"/>
  </w:num>
  <w:num w:numId="11" w16cid:durableId="931012675">
    <w:abstractNumId w:val="13"/>
  </w:num>
  <w:num w:numId="12" w16cid:durableId="1006635007">
    <w:abstractNumId w:val="25"/>
  </w:num>
  <w:num w:numId="13" w16cid:durableId="557325934">
    <w:abstractNumId w:val="26"/>
  </w:num>
  <w:num w:numId="14" w16cid:durableId="1156919414">
    <w:abstractNumId w:val="20"/>
  </w:num>
  <w:num w:numId="15" w16cid:durableId="1063216927">
    <w:abstractNumId w:val="35"/>
  </w:num>
  <w:num w:numId="16" w16cid:durableId="703497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23491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7738312">
    <w:abstractNumId w:val="8"/>
  </w:num>
  <w:num w:numId="19" w16cid:durableId="2094086887">
    <w:abstractNumId w:val="31"/>
  </w:num>
  <w:num w:numId="20" w16cid:durableId="978806959">
    <w:abstractNumId w:val="23"/>
  </w:num>
  <w:num w:numId="21" w16cid:durableId="766731535">
    <w:abstractNumId w:val="18"/>
  </w:num>
  <w:num w:numId="22" w16cid:durableId="1048069515">
    <w:abstractNumId w:val="32"/>
  </w:num>
  <w:num w:numId="23" w16cid:durableId="1884898265">
    <w:abstractNumId w:val="2"/>
  </w:num>
  <w:num w:numId="24" w16cid:durableId="388772955">
    <w:abstractNumId w:val="27"/>
  </w:num>
  <w:num w:numId="25" w16cid:durableId="685789637">
    <w:abstractNumId w:val="21"/>
  </w:num>
  <w:num w:numId="26" w16cid:durableId="1191917453">
    <w:abstractNumId w:val="15"/>
  </w:num>
  <w:num w:numId="27" w16cid:durableId="1670281630">
    <w:abstractNumId w:val="40"/>
  </w:num>
  <w:num w:numId="28" w16cid:durableId="1312754832">
    <w:abstractNumId w:val="24"/>
  </w:num>
  <w:num w:numId="29" w16cid:durableId="2099015631">
    <w:abstractNumId w:val="1"/>
  </w:num>
  <w:num w:numId="30" w16cid:durableId="221257060">
    <w:abstractNumId w:val="33"/>
  </w:num>
  <w:num w:numId="31" w16cid:durableId="802505216">
    <w:abstractNumId w:val="29"/>
  </w:num>
  <w:num w:numId="32" w16cid:durableId="444692569">
    <w:abstractNumId w:val="17"/>
  </w:num>
  <w:num w:numId="33" w16cid:durableId="10496498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7614635">
    <w:abstractNumId w:val="9"/>
  </w:num>
  <w:num w:numId="35" w16cid:durableId="179508985">
    <w:abstractNumId w:val="36"/>
  </w:num>
  <w:num w:numId="36" w16cid:durableId="400913158">
    <w:abstractNumId w:val="10"/>
  </w:num>
  <w:num w:numId="37" w16cid:durableId="882060749">
    <w:abstractNumId w:val="34"/>
  </w:num>
  <w:num w:numId="38" w16cid:durableId="1038895093">
    <w:abstractNumId w:val="22"/>
  </w:num>
  <w:num w:numId="39" w16cid:durableId="1048840974">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02AF"/>
    <w:rsid w:val="0001388F"/>
    <w:rsid w:val="000225C5"/>
    <w:rsid w:val="00024812"/>
    <w:rsid w:val="00026085"/>
    <w:rsid w:val="0003041E"/>
    <w:rsid w:val="00040817"/>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601D"/>
    <w:rsid w:val="000F751F"/>
    <w:rsid w:val="00101479"/>
    <w:rsid w:val="00101A30"/>
    <w:rsid w:val="00101AC8"/>
    <w:rsid w:val="00102515"/>
    <w:rsid w:val="00114317"/>
    <w:rsid w:val="00130442"/>
    <w:rsid w:val="001473BE"/>
    <w:rsid w:val="00147DAB"/>
    <w:rsid w:val="001524AB"/>
    <w:rsid w:val="00161398"/>
    <w:rsid w:val="00164CF1"/>
    <w:rsid w:val="001651D7"/>
    <w:rsid w:val="00173329"/>
    <w:rsid w:val="0017424B"/>
    <w:rsid w:val="001750A8"/>
    <w:rsid w:val="00175C84"/>
    <w:rsid w:val="0018606D"/>
    <w:rsid w:val="00192D79"/>
    <w:rsid w:val="00195F3A"/>
    <w:rsid w:val="001B5C7C"/>
    <w:rsid w:val="001B602E"/>
    <w:rsid w:val="001C3A95"/>
    <w:rsid w:val="001C3D44"/>
    <w:rsid w:val="001D1C4C"/>
    <w:rsid w:val="001E3C56"/>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323D"/>
    <w:rsid w:val="00296C52"/>
    <w:rsid w:val="002A1879"/>
    <w:rsid w:val="002B2535"/>
    <w:rsid w:val="002B5C8F"/>
    <w:rsid w:val="002B60D2"/>
    <w:rsid w:val="002B6D23"/>
    <w:rsid w:val="002C08E8"/>
    <w:rsid w:val="002C4F65"/>
    <w:rsid w:val="002C660F"/>
    <w:rsid w:val="002C70EC"/>
    <w:rsid w:val="002C7140"/>
    <w:rsid w:val="002C72C0"/>
    <w:rsid w:val="002D062E"/>
    <w:rsid w:val="002D24C2"/>
    <w:rsid w:val="002E273D"/>
    <w:rsid w:val="002E78DF"/>
    <w:rsid w:val="002F0288"/>
    <w:rsid w:val="0030399F"/>
    <w:rsid w:val="003073E6"/>
    <w:rsid w:val="0031024C"/>
    <w:rsid w:val="00310EDC"/>
    <w:rsid w:val="00311BCB"/>
    <w:rsid w:val="00315EFE"/>
    <w:rsid w:val="00321AC6"/>
    <w:rsid w:val="00325955"/>
    <w:rsid w:val="00325B4F"/>
    <w:rsid w:val="003270FE"/>
    <w:rsid w:val="0034204D"/>
    <w:rsid w:val="00347E6B"/>
    <w:rsid w:val="00350DBC"/>
    <w:rsid w:val="003670C3"/>
    <w:rsid w:val="003700B0"/>
    <w:rsid w:val="0037365C"/>
    <w:rsid w:val="00377945"/>
    <w:rsid w:val="00383C53"/>
    <w:rsid w:val="00383C79"/>
    <w:rsid w:val="0038503C"/>
    <w:rsid w:val="0038799C"/>
    <w:rsid w:val="00394603"/>
    <w:rsid w:val="003C0FB1"/>
    <w:rsid w:val="003C19E4"/>
    <w:rsid w:val="003C2DA6"/>
    <w:rsid w:val="003D35B0"/>
    <w:rsid w:val="003D6A23"/>
    <w:rsid w:val="003D76F5"/>
    <w:rsid w:val="003E08C5"/>
    <w:rsid w:val="003E4240"/>
    <w:rsid w:val="003E7CC4"/>
    <w:rsid w:val="003F3CA9"/>
    <w:rsid w:val="003F3EE7"/>
    <w:rsid w:val="00407BBB"/>
    <w:rsid w:val="004101AD"/>
    <w:rsid w:val="00411752"/>
    <w:rsid w:val="00424093"/>
    <w:rsid w:val="00430EA8"/>
    <w:rsid w:val="00443976"/>
    <w:rsid w:val="00444730"/>
    <w:rsid w:val="0045321D"/>
    <w:rsid w:val="00457B41"/>
    <w:rsid w:val="0046000A"/>
    <w:rsid w:val="0046144F"/>
    <w:rsid w:val="00465930"/>
    <w:rsid w:val="00474043"/>
    <w:rsid w:val="00483B81"/>
    <w:rsid w:val="004939B5"/>
    <w:rsid w:val="00495F98"/>
    <w:rsid w:val="00496C17"/>
    <w:rsid w:val="00497484"/>
    <w:rsid w:val="004978A9"/>
    <w:rsid w:val="004A0961"/>
    <w:rsid w:val="004A15F8"/>
    <w:rsid w:val="004A2150"/>
    <w:rsid w:val="004A7D33"/>
    <w:rsid w:val="004B2AF8"/>
    <w:rsid w:val="004B4771"/>
    <w:rsid w:val="004B576C"/>
    <w:rsid w:val="004B65A0"/>
    <w:rsid w:val="004C7F6E"/>
    <w:rsid w:val="004D3248"/>
    <w:rsid w:val="004D4016"/>
    <w:rsid w:val="004E00BE"/>
    <w:rsid w:val="004E0284"/>
    <w:rsid w:val="004E710B"/>
    <w:rsid w:val="004F3DDB"/>
    <w:rsid w:val="00503F93"/>
    <w:rsid w:val="005113A1"/>
    <w:rsid w:val="00514DFD"/>
    <w:rsid w:val="0051673A"/>
    <w:rsid w:val="00522DF9"/>
    <w:rsid w:val="005239E4"/>
    <w:rsid w:val="00533484"/>
    <w:rsid w:val="00534A1C"/>
    <w:rsid w:val="005416E4"/>
    <w:rsid w:val="00541969"/>
    <w:rsid w:val="00542982"/>
    <w:rsid w:val="0054610F"/>
    <w:rsid w:val="00550821"/>
    <w:rsid w:val="00550B2B"/>
    <w:rsid w:val="005520E5"/>
    <w:rsid w:val="0055370B"/>
    <w:rsid w:val="00562054"/>
    <w:rsid w:val="005635BE"/>
    <w:rsid w:val="005637A5"/>
    <w:rsid w:val="00564F8A"/>
    <w:rsid w:val="00580AF7"/>
    <w:rsid w:val="0058336E"/>
    <w:rsid w:val="005A0411"/>
    <w:rsid w:val="005A41B0"/>
    <w:rsid w:val="005A564A"/>
    <w:rsid w:val="005B2A6D"/>
    <w:rsid w:val="005C1535"/>
    <w:rsid w:val="005D60C5"/>
    <w:rsid w:val="005E3864"/>
    <w:rsid w:val="005F2191"/>
    <w:rsid w:val="005F553E"/>
    <w:rsid w:val="005F67F0"/>
    <w:rsid w:val="005F7E00"/>
    <w:rsid w:val="00601E78"/>
    <w:rsid w:val="0061100A"/>
    <w:rsid w:val="00646B48"/>
    <w:rsid w:val="006535A0"/>
    <w:rsid w:val="006565BD"/>
    <w:rsid w:val="00662F78"/>
    <w:rsid w:val="00663B2A"/>
    <w:rsid w:val="00671010"/>
    <w:rsid w:val="006761DC"/>
    <w:rsid w:val="00684357"/>
    <w:rsid w:val="00691BE1"/>
    <w:rsid w:val="006955D1"/>
    <w:rsid w:val="006A1D74"/>
    <w:rsid w:val="006A7016"/>
    <w:rsid w:val="006C6715"/>
    <w:rsid w:val="006C71B4"/>
    <w:rsid w:val="00702C39"/>
    <w:rsid w:val="007358D8"/>
    <w:rsid w:val="0073644F"/>
    <w:rsid w:val="007368CF"/>
    <w:rsid w:val="00746EFF"/>
    <w:rsid w:val="0075138C"/>
    <w:rsid w:val="00756CA9"/>
    <w:rsid w:val="00757561"/>
    <w:rsid w:val="007704DA"/>
    <w:rsid w:val="007712DD"/>
    <w:rsid w:val="007746D2"/>
    <w:rsid w:val="007831B0"/>
    <w:rsid w:val="00785B01"/>
    <w:rsid w:val="007879CD"/>
    <w:rsid w:val="007A3C19"/>
    <w:rsid w:val="007A49FA"/>
    <w:rsid w:val="007B120C"/>
    <w:rsid w:val="007B2C0C"/>
    <w:rsid w:val="007B797A"/>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40415"/>
    <w:rsid w:val="00850090"/>
    <w:rsid w:val="00854C0D"/>
    <w:rsid w:val="00861561"/>
    <w:rsid w:val="0086428D"/>
    <w:rsid w:val="00867EDE"/>
    <w:rsid w:val="0088594E"/>
    <w:rsid w:val="00891A74"/>
    <w:rsid w:val="008A1C6D"/>
    <w:rsid w:val="008B1C89"/>
    <w:rsid w:val="008C07AC"/>
    <w:rsid w:val="008C69A3"/>
    <w:rsid w:val="008D469E"/>
    <w:rsid w:val="008E235A"/>
    <w:rsid w:val="008E4028"/>
    <w:rsid w:val="008F5874"/>
    <w:rsid w:val="008F637D"/>
    <w:rsid w:val="00904FCA"/>
    <w:rsid w:val="009147DA"/>
    <w:rsid w:val="00916113"/>
    <w:rsid w:val="00921E8E"/>
    <w:rsid w:val="009242D7"/>
    <w:rsid w:val="00926F67"/>
    <w:rsid w:val="00927A61"/>
    <w:rsid w:val="00931121"/>
    <w:rsid w:val="009340FB"/>
    <w:rsid w:val="00934BC4"/>
    <w:rsid w:val="00951854"/>
    <w:rsid w:val="009528C8"/>
    <w:rsid w:val="0095374A"/>
    <w:rsid w:val="009608C5"/>
    <w:rsid w:val="00977CC4"/>
    <w:rsid w:val="009840F9"/>
    <w:rsid w:val="00986269"/>
    <w:rsid w:val="0099533F"/>
    <w:rsid w:val="00997226"/>
    <w:rsid w:val="009A0BAB"/>
    <w:rsid w:val="009B0FE7"/>
    <w:rsid w:val="009B1FA7"/>
    <w:rsid w:val="009B6F44"/>
    <w:rsid w:val="009C05E9"/>
    <w:rsid w:val="009C6248"/>
    <w:rsid w:val="009C6CBD"/>
    <w:rsid w:val="009D6264"/>
    <w:rsid w:val="009E6B8D"/>
    <w:rsid w:val="00A00B00"/>
    <w:rsid w:val="00A034E8"/>
    <w:rsid w:val="00A0779A"/>
    <w:rsid w:val="00A25C3C"/>
    <w:rsid w:val="00A31012"/>
    <w:rsid w:val="00A51706"/>
    <w:rsid w:val="00A60A1D"/>
    <w:rsid w:val="00A6430B"/>
    <w:rsid w:val="00A7281F"/>
    <w:rsid w:val="00A76E64"/>
    <w:rsid w:val="00A8258F"/>
    <w:rsid w:val="00A82605"/>
    <w:rsid w:val="00A90288"/>
    <w:rsid w:val="00A94316"/>
    <w:rsid w:val="00AA08A7"/>
    <w:rsid w:val="00AA5D03"/>
    <w:rsid w:val="00AA6837"/>
    <w:rsid w:val="00AB22C3"/>
    <w:rsid w:val="00AB3391"/>
    <w:rsid w:val="00AB5697"/>
    <w:rsid w:val="00AC44B0"/>
    <w:rsid w:val="00AC4D66"/>
    <w:rsid w:val="00AD44D1"/>
    <w:rsid w:val="00AE1344"/>
    <w:rsid w:val="00B052A5"/>
    <w:rsid w:val="00B12CE7"/>
    <w:rsid w:val="00B1490E"/>
    <w:rsid w:val="00B14E61"/>
    <w:rsid w:val="00B15CFD"/>
    <w:rsid w:val="00B318E2"/>
    <w:rsid w:val="00B35085"/>
    <w:rsid w:val="00B402FB"/>
    <w:rsid w:val="00B421F3"/>
    <w:rsid w:val="00B6057A"/>
    <w:rsid w:val="00B61934"/>
    <w:rsid w:val="00B61AEE"/>
    <w:rsid w:val="00B61DAD"/>
    <w:rsid w:val="00B625AA"/>
    <w:rsid w:val="00B66734"/>
    <w:rsid w:val="00B66FE4"/>
    <w:rsid w:val="00B809C4"/>
    <w:rsid w:val="00B9639C"/>
    <w:rsid w:val="00BA0E76"/>
    <w:rsid w:val="00BA3A5E"/>
    <w:rsid w:val="00BA3C02"/>
    <w:rsid w:val="00BB24E7"/>
    <w:rsid w:val="00BB5E9D"/>
    <w:rsid w:val="00BC0E9B"/>
    <w:rsid w:val="00BC704B"/>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3E76"/>
    <w:rsid w:val="00C64B0F"/>
    <w:rsid w:val="00C652FF"/>
    <w:rsid w:val="00C7189F"/>
    <w:rsid w:val="00C93669"/>
    <w:rsid w:val="00CA3AF8"/>
    <w:rsid w:val="00CC3FBC"/>
    <w:rsid w:val="00CC568F"/>
    <w:rsid w:val="00CC7906"/>
    <w:rsid w:val="00CD1B4E"/>
    <w:rsid w:val="00CE36F3"/>
    <w:rsid w:val="00CE4021"/>
    <w:rsid w:val="00CE4828"/>
    <w:rsid w:val="00CE52AE"/>
    <w:rsid w:val="00CE7EE0"/>
    <w:rsid w:val="00D103CA"/>
    <w:rsid w:val="00D116BB"/>
    <w:rsid w:val="00D17C44"/>
    <w:rsid w:val="00D244FD"/>
    <w:rsid w:val="00D30FAA"/>
    <w:rsid w:val="00D3359A"/>
    <w:rsid w:val="00D33FF2"/>
    <w:rsid w:val="00D3541F"/>
    <w:rsid w:val="00D35AA7"/>
    <w:rsid w:val="00D42F7C"/>
    <w:rsid w:val="00D61AC9"/>
    <w:rsid w:val="00D622B0"/>
    <w:rsid w:val="00D62342"/>
    <w:rsid w:val="00D64590"/>
    <w:rsid w:val="00D70227"/>
    <w:rsid w:val="00D74111"/>
    <w:rsid w:val="00D7420C"/>
    <w:rsid w:val="00D820BD"/>
    <w:rsid w:val="00D97FE5"/>
    <w:rsid w:val="00DA508A"/>
    <w:rsid w:val="00DA6804"/>
    <w:rsid w:val="00DB1533"/>
    <w:rsid w:val="00DB3219"/>
    <w:rsid w:val="00DB5E7D"/>
    <w:rsid w:val="00DB6F9F"/>
    <w:rsid w:val="00DC0CEE"/>
    <w:rsid w:val="00DC28E8"/>
    <w:rsid w:val="00DD2839"/>
    <w:rsid w:val="00DD59EC"/>
    <w:rsid w:val="00DF26D3"/>
    <w:rsid w:val="00E03583"/>
    <w:rsid w:val="00E2701F"/>
    <w:rsid w:val="00E355CF"/>
    <w:rsid w:val="00E42FF2"/>
    <w:rsid w:val="00E551F2"/>
    <w:rsid w:val="00E80B01"/>
    <w:rsid w:val="00E818B5"/>
    <w:rsid w:val="00E92FAE"/>
    <w:rsid w:val="00E93694"/>
    <w:rsid w:val="00E97A42"/>
    <w:rsid w:val="00EA1632"/>
    <w:rsid w:val="00EA39AD"/>
    <w:rsid w:val="00EB1547"/>
    <w:rsid w:val="00EB444F"/>
    <w:rsid w:val="00EB5352"/>
    <w:rsid w:val="00EC3227"/>
    <w:rsid w:val="00EC5842"/>
    <w:rsid w:val="00EC7568"/>
    <w:rsid w:val="00ED08A1"/>
    <w:rsid w:val="00ED1993"/>
    <w:rsid w:val="00EE08AA"/>
    <w:rsid w:val="00EF1103"/>
    <w:rsid w:val="00F27C91"/>
    <w:rsid w:val="00F36615"/>
    <w:rsid w:val="00F510C6"/>
    <w:rsid w:val="00F54F8B"/>
    <w:rsid w:val="00F92B67"/>
    <w:rsid w:val="00F934BA"/>
    <w:rsid w:val="00F9788B"/>
    <w:rsid w:val="00F979CD"/>
    <w:rsid w:val="00FA4A41"/>
    <w:rsid w:val="00FB27B9"/>
    <w:rsid w:val="00FB4614"/>
    <w:rsid w:val="00FB7237"/>
    <w:rsid w:val="00FC4084"/>
    <w:rsid w:val="00FD38B8"/>
    <w:rsid w:val="00FD7DEC"/>
    <w:rsid w:val="00FF08DF"/>
    <w:rsid w:val="00FF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igunore,Colorful List - Accent 11,Dot pt,No Spacing1,List Paragraph Char Char Char,Indicator Text,Numbered Para 1,List Paragraph1,Bullet 1,Bullet Points,MAIN CONTENT,List Paragraph2,OBC Bullet,List Paragraph11,Bullets"/>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0">
    <w:name w:val="TableGrid"/>
    <w:rsid w:val="00B318E2"/>
    <w:pPr>
      <w:spacing w:after="0" w:line="240" w:lineRule="auto"/>
    </w:pPr>
    <w:rPr>
      <w:rFonts w:eastAsiaTheme="minorEastAsia"/>
      <w:lang w:val="en-IE" w:eastAsia="en-IE"/>
    </w:rPr>
    <w:tblPr>
      <w:tblCellMar>
        <w:top w:w="0" w:type="dxa"/>
        <w:left w:w="0" w:type="dxa"/>
        <w:bottom w:w="0" w:type="dxa"/>
        <w:right w:w="0" w:type="dxa"/>
      </w:tblCellMar>
    </w:tblPr>
  </w:style>
  <w:style w:type="character" w:customStyle="1" w:styleId="ListParagraphChar">
    <w:name w:val="List Paragraph Char"/>
    <w:aliases w:val="Subtitle Cover Page Char,igunore Char,Colorful List - Accent 11 Char,Dot pt Char,No Spacing1 Char,List Paragraph Char Char Char Char,Indicator Text Char,Numbered Para 1 Char,List Paragraph1 Char,Bullet 1 Char,Bullet Points Char"/>
    <w:basedOn w:val="DefaultParagraphFont"/>
    <w:link w:val="ListParagraph"/>
    <w:uiPriority w:val="34"/>
    <w:qFormat/>
    <w:locked/>
    <w:rsid w:val="002C4F65"/>
    <w:rPr>
      <w:rFonts w:ascii="Calibri" w:eastAsia="Times New Roman" w:hAnsi="Calibri" w:cs="Times New Roman"/>
      <w:szCs w:val="24"/>
      <w:lang w:val="en-GB"/>
    </w:rPr>
  </w:style>
  <w:style w:type="character" w:customStyle="1" w:styleId="UnresolvedMention1">
    <w:name w:val="Unresolved Mention1"/>
    <w:basedOn w:val="DefaultParagraphFont"/>
    <w:uiPriority w:val="99"/>
    <w:semiHidden/>
    <w:unhideWhenUsed/>
    <w:rsid w:val="003E4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48A7EB2999314211BA0C8BB059DA0800"/>
        <w:category>
          <w:name w:val="General"/>
          <w:gallery w:val="placeholder"/>
        </w:category>
        <w:types>
          <w:type w:val="bbPlcHdr"/>
        </w:types>
        <w:behaviors>
          <w:behavior w:val="content"/>
        </w:behaviors>
        <w:guid w:val="{C8E3A2A9-E592-495B-8AC3-8B262B8666F6}"/>
      </w:docPartPr>
      <w:docPartBody>
        <w:p w:rsidR="00101005" w:rsidRDefault="00035415" w:rsidP="00035415">
          <w:pPr>
            <w:pStyle w:val="48A7EB2999314211BA0C8BB059DA0800"/>
          </w:pPr>
          <w:r w:rsidRPr="00DC0160">
            <w:rPr>
              <w:rStyle w:val="PlaceholderText"/>
            </w:rPr>
            <w:t>Click here to enter text.</w:t>
          </w:r>
        </w:p>
      </w:docPartBody>
    </w:docPart>
    <w:docPart>
      <w:docPartPr>
        <w:name w:val="C030FC6AADFB470E8EF75862DD55B147"/>
        <w:category>
          <w:name w:val="General"/>
          <w:gallery w:val="placeholder"/>
        </w:category>
        <w:types>
          <w:type w:val="bbPlcHdr"/>
        </w:types>
        <w:behaviors>
          <w:behavior w:val="content"/>
        </w:behaviors>
        <w:guid w:val="{D43A1FF1-9ACC-4385-BAED-2B95DA5F1A8E}"/>
      </w:docPartPr>
      <w:docPartBody>
        <w:p w:rsidR="00C64591" w:rsidRDefault="00836CEA" w:rsidP="00836CEA">
          <w:pPr>
            <w:pStyle w:val="C030FC6AADFB470E8EF75862DD55B147"/>
          </w:pPr>
          <w:r w:rsidRPr="00770025">
            <w:rPr>
              <w:rStyle w:val="PlaceholderText"/>
            </w:rPr>
            <w:t>Click here to enter text.</w:t>
          </w:r>
        </w:p>
      </w:docPartBody>
    </w:docPart>
    <w:docPart>
      <w:docPartPr>
        <w:name w:val="0B6E8704F4AB489D89AAA6FBC5361419"/>
        <w:category>
          <w:name w:val="General"/>
          <w:gallery w:val="placeholder"/>
        </w:category>
        <w:types>
          <w:type w:val="bbPlcHdr"/>
        </w:types>
        <w:behaviors>
          <w:behavior w:val="content"/>
        </w:behaviors>
        <w:guid w:val="{AF285E51-B7D2-49BF-8E4C-E094E2EF499F}"/>
      </w:docPartPr>
      <w:docPartBody>
        <w:p w:rsidR="00C64591" w:rsidRDefault="00836CEA" w:rsidP="00836CEA">
          <w:pPr>
            <w:pStyle w:val="0B6E8704F4AB489D89AAA6FBC5361419"/>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35415"/>
    <w:rsid w:val="00051F74"/>
    <w:rsid w:val="000878A3"/>
    <w:rsid w:val="00096EC6"/>
    <w:rsid w:val="000E50F2"/>
    <w:rsid w:val="000F16A3"/>
    <w:rsid w:val="00101005"/>
    <w:rsid w:val="00120EEE"/>
    <w:rsid w:val="0017502A"/>
    <w:rsid w:val="00202000"/>
    <w:rsid w:val="0021568F"/>
    <w:rsid w:val="002411F6"/>
    <w:rsid w:val="00243E81"/>
    <w:rsid w:val="002954EC"/>
    <w:rsid w:val="002B4D30"/>
    <w:rsid w:val="00342601"/>
    <w:rsid w:val="003C47B8"/>
    <w:rsid w:val="003D0F6C"/>
    <w:rsid w:val="003F7A40"/>
    <w:rsid w:val="00416790"/>
    <w:rsid w:val="00417C60"/>
    <w:rsid w:val="00423548"/>
    <w:rsid w:val="004368B4"/>
    <w:rsid w:val="00461DA6"/>
    <w:rsid w:val="004631ED"/>
    <w:rsid w:val="0048189C"/>
    <w:rsid w:val="004C27A8"/>
    <w:rsid w:val="004D3DF9"/>
    <w:rsid w:val="004E0284"/>
    <w:rsid w:val="005005BD"/>
    <w:rsid w:val="00520CC8"/>
    <w:rsid w:val="005416E4"/>
    <w:rsid w:val="00550BBC"/>
    <w:rsid w:val="00593781"/>
    <w:rsid w:val="005B1E41"/>
    <w:rsid w:val="005C4F72"/>
    <w:rsid w:val="005F0348"/>
    <w:rsid w:val="00653685"/>
    <w:rsid w:val="006B1429"/>
    <w:rsid w:val="00752271"/>
    <w:rsid w:val="00790A85"/>
    <w:rsid w:val="00831B7E"/>
    <w:rsid w:val="00836CEA"/>
    <w:rsid w:val="0085602E"/>
    <w:rsid w:val="008B1C89"/>
    <w:rsid w:val="008D469E"/>
    <w:rsid w:val="008E4028"/>
    <w:rsid w:val="009041FA"/>
    <w:rsid w:val="00975DA6"/>
    <w:rsid w:val="009B3FDC"/>
    <w:rsid w:val="009D7763"/>
    <w:rsid w:val="009F5929"/>
    <w:rsid w:val="00A33272"/>
    <w:rsid w:val="00A37992"/>
    <w:rsid w:val="00A62CC7"/>
    <w:rsid w:val="00A70F35"/>
    <w:rsid w:val="00A90020"/>
    <w:rsid w:val="00A96FA1"/>
    <w:rsid w:val="00AA15E9"/>
    <w:rsid w:val="00AB2CBF"/>
    <w:rsid w:val="00AB4676"/>
    <w:rsid w:val="00B64619"/>
    <w:rsid w:val="00C0248A"/>
    <w:rsid w:val="00C22A3B"/>
    <w:rsid w:val="00C43F9A"/>
    <w:rsid w:val="00C61719"/>
    <w:rsid w:val="00C64591"/>
    <w:rsid w:val="00C7052B"/>
    <w:rsid w:val="00CC3FBC"/>
    <w:rsid w:val="00CC6B57"/>
    <w:rsid w:val="00CE4021"/>
    <w:rsid w:val="00CE4828"/>
    <w:rsid w:val="00CF6142"/>
    <w:rsid w:val="00D3147F"/>
    <w:rsid w:val="00D70227"/>
    <w:rsid w:val="00D9309F"/>
    <w:rsid w:val="00E0041B"/>
    <w:rsid w:val="00E74482"/>
    <w:rsid w:val="00E8465B"/>
    <w:rsid w:val="00E84A40"/>
    <w:rsid w:val="00EB1CC1"/>
    <w:rsid w:val="00F179AA"/>
    <w:rsid w:val="00F3224F"/>
    <w:rsid w:val="00F42675"/>
    <w:rsid w:val="00F44154"/>
    <w:rsid w:val="00F5248B"/>
    <w:rsid w:val="00F62E1F"/>
    <w:rsid w:val="00FD7DEC"/>
    <w:rsid w:val="00FF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836CE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48A7EB2999314211BA0C8BB059DA0800">
    <w:name w:val="48A7EB2999314211BA0C8BB059DA0800"/>
    <w:rsid w:val="00035415"/>
    <w:pPr>
      <w:spacing w:line="278" w:lineRule="auto"/>
    </w:pPr>
    <w:rPr>
      <w:kern w:val="2"/>
      <w:sz w:val="24"/>
      <w:szCs w:val="24"/>
      <w:lang w:val="en-IE" w:eastAsia="en-IE"/>
      <w14:ligatures w14:val="standardContextual"/>
    </w:rPr>
  </w:style>
  <w:style w:type="paragraph" w:customStyle="1" w:styleId="F38D5EA2509B4516B54E4EE05B58B950">
    <w:name w:val="F38D5EA2509B4516B54E4EE05B58B950"/>
    <w:rsid w:val="00CF6142"/>
    <w:rPr>
      <w:lang w:val="en-IE" w:eastAsia="en-IE"/>
    </w:rPr>
  </w:style>
  <w:style w:type="paragraph" w:customStyle="1" w:styleId="DE657C44C6014885B0DE0E21E19CF60C">
    <w:name w:val="DE657C44C6014885B0DE0E21E19CF60C"/>
    <w:rsid w:val="00CF6142"/>
    <w:rPr>
      <w:lang w:val="en-IE" w:eastAsia="en-IE"/>
    </w:rPr>
  </w:style>
  <w:style w:type="paragraph" w:customStyle="1" w:styleId="C030FC6AADFB470E8EF75862DD55B147">
    <w:name w:val="C030FC6AADFB470E8EF75862DD55B147"/>
    <w:rsid w:val="00836CEA"/>
    <w:pPr>
      <w:spacing w:line="278" w:lineRule="auto"/>
    </w:pPr>
    <w:rPr>
      <w:kern w:val="2"/>
      <w:sz w:val="24"/>
      <w:szCs w:val="24"/>
      <w:lang w:val="en-IE" w:eastAsia="en-IE"/>
      <w14:ligatures w14:val="standardContextual"/>
    </w:rPr>
  </w:style>
  <w:style w:type="paragraph" w:customStyle="1" w:styleId="0B6E8704F4AB489D89AAA6FBC5361419">
    <w:name w:val="0B6E8704F4AB489D89AAA6FBC5361419"/>
    <w:rsid w:val="00836CEA"/>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Permanent Defence Forces (PDF)</Abstract>
  <CompanyAddress/>
  <CompanyPhone/>
  <CompanyFax>Emergency Pharmacy Services &amp; Supplies to the Irish Defence Forces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schemas.microsoft.com/office/2006/documentManagement/types"/>
    <ds:schemaRef ds:uri="http://purl.org/dc/elements/1.1/"/>
    <ds:schemaRef ds:uri="http://purl.org/dc/dcmitype/"/>
    <ds:schemaRef ds:uri="80aa5b0b-8d0e-4655-bf51-470b8dd423b9"/>
    <ds:schemaRef ds:uri="http://www.w3.org/XML/1998/namespace"/>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0A8E99-2148-4AF1-9520-F727CD8C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78</Pages>
  <Words>24187</Words>
  <Characters>137870</Characters>
  <Application>Microsoft Office Word</Application>
  <DocSecurity>4</DocSecurity>
  <Lines>1148</Lines>
  <Paragraphs>323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Ciara Kelly</cp:lastModifiedBy>
  <cp:revision>2</cp:revision>
  <dcterms:created xsi:type="dcterms:W3CDTF">2026-09-17T13:18:00Z</dcterms:created>
  <dcterms:modified xsi:type="dcterms:W3CDTF">2026-09-17T13:18:00Z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