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9832" w14:textId="33ED9174" w:rsidR="001F6133" w:rsidRPr="00EB13D9" w:rsidRDefault="001F6133" w:rsidP="001F6133">
      <w:pPr>
        <w:pStyle w:val="Heading1"/>
        <w:pBdr>
          <w:bottom w:val="single" w:sz="18" w:space="0" w:color="333399"/>
        </w:pBdr>
        <w:rPr>
          <w:rFonts w:ascii="Calibri" w:hAnsi="Calibri"/>
          <w:szCs w:val="22"/>
        </w:rPr>
      </w:pPr>
      <w:r>
        <w:rPr>
          <w:rFonts w:ascii="Calibri" w:hAnsi="Calibri"/>
          <w:szCs w:val="22"/>
        </w:rPr>
        <w:t xml:space="preserve">Appendix </w:t>
      </w:r>
      <w:r w:rsidR="00822B1C">
        <w:rPr>
          <w:rFonts w:ascii="Calibri" w:hAnsi="Calibri"/>
          <w:szCs w:val="22"/>
        </w:rPr>
        <w:t>7</w:t>
      </w:r>
      <w:r>
        <w:rPr>
          <w:rFonts w:ascii="Calibri" w:hAnsi="Calibri"/>
          <w:szCs w:val="22"/>
        </w:rPr>
        <w:t xml:space="preserve">:  </w:t>
      </w:r>
      <w:r w:rsidRPr="00EB13D9">
        <w:rPr>
          <w:rFonts w:ascii="Calibri" w:hAnsi="Calibri"/>
          <w:szCs w:val="22"/>
        </w:rPr>
        <w:t>Framework Agreement</w:t>
      </w:r>
    </w:p>
    <w:p w14:paraId="12837076" w14:textId="2966A61F" w:rsidR="001F6133" w:rsidRPr="00E613E7" w:rsidRDefault="001F6133" w:rsidP="001F6133">
      <w:pPr>
        <w:tabs>
          <w:tab w:val="left" w:pos="851"/>
          <w:tab w:val="left" w:pos="1985"/>
        </w:tabs>
        <w:jc w:val="center"/>
        <w:rPr>
          <w:b/>
          <w:sz w:val="24"/>
        </w:rPr>
      </w:pPr>
      <w:r w:rsidRPr="00E613E7">
        <w:rPr>
          <w:b/>
          <w:sz w:val="24"/>
        </w:rPr>
        <w:t xml:space="preserve">Framework Agreement </w:t>
      </w:r>
    </w:p>
    <w:p w14:paraId="577E1E7B" w14:textId="77777777" w:rsidR="001F6133" w:rsidRPr="00870CA2" w:rsidRDefault="001F6133" w:rsidP="001F6133">
      <w:pPr>
        <w:pStyle w:val="Heading2"/>
      </w:pPr>
      <w:r w:rsidRPr="00870CA2">
        <w:t xml:space="preserve">THIS FRAMEWORK AGREEMENT IS MADE ON THE </w:t>
      </w:r>
      <w:sdt>
        <w:sdtPr>
          <w:id w:val="1406408"/>
        </w:sdtPr>
        <w:sdtEndPr/>
        <w:sdtContent>
          <w:r w:rsidRPr="00870CA2">
            <w:rPr>
              <w:highlight w:val="lightGray"/>
            </w:rPr>
            <w:t>[date e.g. 2nd]</w:t>
          </w:r>
        </w:sdtContent>
      </w:sdt>
      <w:r w:rsidRPr="00870CA2">
        <w:t xml:space="preserve"> day of </w:t>
      </w:r>
      <w:sdt>
        <w:sdtPr>
          <w:id w:val="1406406"/>
        </w:sdtPr>
        <w:sdtEndPr/>
        <w:sdtContent>
          <w:r w:rsidRPr="00870CA2">
            <w:rPr>
              <w:highlight w:val="lightGray"/>
            </w:rPr>
            <w:t>[</w:t>
          </w:r>
          <w:sdt>
            <w:sdtPr>
              <w:rPr>
                <w:highlight w:val="lightGray"/>
              </w:rPr>
              <w:id w:val="1406403"/>
            </w:sdtPr>
            <w:sdtEndPr/>
            <w:sdtContent>
              <w:r w:rsidRPr="00870CA2">
                <w:rPr>
                  <w:highlight w:val="lightGray"/>
                </w:rPr>
                <w:t>month]</w:t>
              </w:r>
            </w:sdtContent>
          </w:sdt>
        </w:sdtContent>
      </w:sdt>
      <w:r w:rsidRPr="00870CA2">
        <w:t xml:space="preserve"> 20</w:t>
      </w:r>
      <w:r>
        <w:t xml:space="preserve"> </w:t>
      </w:r>
      <w:sdt>
        <w:sdtPr>
          <w:id w:val="1406404"/>
        </w:sdtPr>
        <w:sdtEndPr/>
        <w:sdtContent>
          <w:r w:rsidRPr="00870CA2">
            <w:rPr>
              <w:highlight w:val="lightGray"/>
            </w:rPr>
            <w:t>[year]</w:t>
          </w:r>
        </w:sdtContent>
      </w:sdt>
      <w:r w:rsidRPr="00870CA2">
        <w:t>:</w:t>
      </w:r>
    </w:p>
    <w:p w14:paraId="1C6436B1" w14:textId="77777777" w:rsidR="001F6133" w:rsidRPr="00514373" w:rsidRDefault="001F6133" w:rsidP="001F6133">
      <w:pPr>
        <w:tabs>
          <w:tab w:val="right" w:pos="4724"/>
        </w:tabs>
        <w:rPr>
          <w:szCs w:val="22"/>
        </w:rPr>
      </w:pPr>
      <w:r w:rsidRPr="00514373">
        <w:rPr>
          <w:szCs w:val="22"/>
        </w:rPr>
        <w:t>(“the Framework Agreement”)</w:t>
      </w:r>
    </w:p>
    <w:p w14:paraId="4B92EE41" w14:textId="77777777" w:rsidR="001F6133" w:rsidRPr="00514373" w:rsidRDefault="001F6133" w:rsidP="001F6133">
      <w:pPr>
        <w:rPr>
          <w:b/>
          <w:szCs w:val="22"/>
        </w:rPr>
      </w:pPr>
      <w:r w:rsidRPr="00514373">
        <w:rPr>
          <w:b/>
          <w:szCs w:val="22"/>
        </w:rPr>
        <w:t>BETWEEN:</w:t>
      </w:r>
    </w:p>
    <w:p w14:paraId="5ECB182A" w14:textId="10D70A58" w:rsidR="001F6133" w:rsidRPr="00514373" w:rsidRDefault="007540C8" w:rsidP="001F6133">
      <w:pPr>
        <w:pStyle w:val="Parties"/>
        <w:numPr>
          <w:ilvl w:val="0"/>
          <w:numId w:val="0"/>
        </w:numPr>
        <w:spacing w:after="120" w:line="276" w:lineRule="auto"/>
        <w:ind w:hanging="37"/>
        <w:rPr>
          <w:szCs w:val="22"/>
        </w:rPr>
      </w:pPr>
      <w:sdt>
        <w:sdtPr>
          <w:rPr>
            <w:szCs w:val="22"/>
          </w:rPr>
          <w:alias w:val="Name"/>
          <w:tag w:val="Name"/>
          <w:id w:val="-950702482"/>
          <w:showingPlcHdr/>
          <w:dataBinding w:prefixMappings="xmlns:ns0='http://schemas.microsoft.com/office/2006/coverPageProps' " w:xpath="/ns0:CoverPageProperties[1]/ns0:Abstract[1]" w:storeItemID="{55AF091B-3C7A-41E3-B477-F2FDAA23CFDA}"/>
          <w:text/>
        </w:sdtPr>
        <w:sdtEndPr/>
        <w:sdtContent>
          <w:r w:rsidR="001F6133">
            <w:rPr>
              <w:szCs w:val="22"/>
            </w:rPr>
            <w:t xml:space="preserve">     </w:t>
          </w:r>
        </w:sdtContent>
      </w:sdt>
      <w:r w:rsidR="001F6133">
        <w:rPr>
          <w:szCs w:val="22"/>
        </w:rPr>
        <w:t xml:space="preserve">The University of Limerick, </w:t>
      </w:r>
      <w:r w:rsidR="001F6133" w:rsidRPr="00514373">
        <w:rPr>
          <w:szCs w:val="22"/>
        </w:rPr>
        <w:t xml:space="preserve">whose offices are located </w:t>
      </w:r>
      <w:r w:rsidR="001F6133" w:rsidRPr="0030558A">
        <w:rPr>
          <w:szCs w:val="22"/>
        </w:rPr>
        <w:t>at Plassey, Castletroy, Limerick (“</w:t>
      </w:r>
      <w:r w:rsidR="001F6133" w:rsidRPr="00514373">
        <w:rPr>
          <w:szCs w:val="22"/>
        </w:rPr>
        <w:t>the Contracting Authority”); and</w:t>
      </w:r>
    </w:p>
    <w:p w14:paraId="306AFA52" w14:textId="77777777" w:rsidR="001F6133" w:rsidRDefault="007540C8" w:rsidP="001F6133">
      <w:pPr>
        <w:pStyle w:val="Parties"/>
        <w:numPr>
          <w:ilvl w:val="0"/>
          <w:numId w:val="0"/>
        </w:numPr>
        <w:spacing w:after="120" w:line="276" w:lineRule="auto"/>
        <w:ind w:hanging="37"/>
        <w:rPr>
          <w:szCs w:val="22"/>
        </w:rPr>
      </w:pPr>
      <w:sdt>
        <w:sdtPr>
          <w:rPr>
            <w:b/>
            <w:szCs w:val="22"/>
            <w:highlight w:val="lightGray"/>
            <w:lang w:eastAsia="en-US"/>
          </w:rPr>
          <w:id w:val="103917744"/>
          <w:placeholder>
            <w:docPart w:val="6BFB89A3C6AC4536AC5747E5E7A3F8F4"/>
          </w:placeholder>
        </w:sdtPr>
        <w:sdtEndPr>
          <w:rPr>
            <w:b w:val="0"/>
          </w:rPr>
        </w:sdtEndPr>
        <w:sdtContent>
          <w:r w:rsidR="001F6133" w:rsidRPr="00870CA2">
            <w:rPr>
              <w:szCs w:val="22"/>
              <w:highlight w:val="lightGray"/>
              <w:lang w:eastAsia="en-US"/>
            </w:rPr>
            <w:t>[Insert name of Framework Member]</w:t>
          </w:r>
        </w:sdtContent>
      </w:sdt>
      <w:r w:rsidR="001F6133">
        <w:rPr>
          <w:szCs w:val="22"/>
        </w:rPr>
        <w:t xml:space="preserve"> </w:t>
      </w:r>
      <w:r w:rsidR="001F6133" w:rsidRPr="00514373">
        <w:rPr>
          <w:szCs w:val="22"/>
        </w:rPr>
        <w:t>whose principal place of business is at</w:t>
      </w:r>
      <w:r w:rsidR="001F6133">
        <w:rPr>
          <w:szCs w:val="22"/>
        </w:rPr>
        <w:t xml:space="preserve"> </w:t>
      </w:r>
      <w:r w:rsidR="001F6133">
        <w:rPr>
          <w:szCs w:val="22"/>
        </w:rPr>
        <w:fldChar w:fldCharType="begin">
          <w:ffData>
            <w:name w:val="Text133"/>
            <w:enabled/>
            <w:calcOnExit w:val="0"/>
            <w:textInput>
              <w:default w:val="[Address]"/>
            </w:textInput>
          </w:ffData>
        </w:fldChar>
      </w:r>
      <w:r w:rsidR="001F6133">
        <w:rPr>
          <w:szCs w:val="22"/>
        </w:rPr>
        <w:instrText xml:space="preserve"> FORMTEXT </w:instrText>
      </w:r>
      <w:r w:rsidR="001F6133">
        <w:rPr>
          <w:szCs w:val="22"/>
        </w:rPr>
      </w:r>
      <w:r w:rsidR="001F6133">
        <w:rPr>
          <w:szCs w:val="22"/>
        </w:rPr>
        <w:fldChar w:fldCharType="separate"/>
      </w:r>
      <w:r w:rsidR="001F6133">
        <w:rPr>
          <w:noProof/>
          <w:szCs w:val="22"/>
        </w:rPr>
        <w:t>[Address]</w:t>
      </w:r>
      <w:r w:rsidR="001F6133">
        <w:rPr>
          <w:szCs w:val="22"/>
        </w:rPr>
        <w:fldChar w:fldCharType="end"/>
      </w:r>
      <w:r w:rsidR="001F6133">
        <w:rPr>
          <w:szCs w:val="22"/>
        </w:rPr>
        <w:t xml:space="preserve"> </w:t>
      </w:r>
      <w:r w:rsidR="001F6133" w:rsidRPr="00514373">
        <w:rPr>
          <w:szCs w:val="22"/>
        </w:rPr>
        <w:t>(“the Framework Member”)</w:t>
      </w:r>
    </w:p>
    <w:p w14:paraId="1311E752" w14:textId="77777777" w:rsidR="001F6133" w:rsidRDefault="001F6133" w:rsidP="001F6133">
      <w:pPr>
        <w:pStyle w:val="Parties"/>
        <w:numPr>
          <w:ilvl w:val="0"/>
          <w:numId w:val="0"/>
        </w:numPr>
        <w:spacing w:after="120" w:line="276" w:lineRule="auto"/>
        <w:ind w:hanging="37"/>
        <w:rPr>
          <w:szCs w:val="22"/>
        </w:rPr>
      </w:pPr>
      <w:r w:rsidRPr="00514373">
        <w:rPr>
          <w:szCs w:val="22"/>
        </w:rPr>
        <w:t>(each a “Party” and together the “Parties”)</w:t>
      </w:r>
    </w:p>
    <w:p w14:paraId="30E3EBDD" w14:textId="77777777" w:rsidR="001F6133" w:rsidRPr="00514373" w:rsidRDefault="001F6133" w:rsidP="001F6133">
      <w:pPr>
        <w:pStyle w:val="Heading2"/>
        <w:spacing w:before="0" w:after="120"/>
      </w:pPr>
      <w:r w:rsidRPr="00514373">
        <w:t>WHEREAS:</w:t>
      </w:r>
    </w:p>
    <w:p w14:paraId="32DC442B" w14:textId="005D5E89" w:rsidR="001F6133" w:rsidRPr="00514373" w:rsidRDefault="001F6133" w:rsidP="001F6133">
      <w:pPr>
        <w:ind w:left="357" w:hanging="357"/>
        <w:rPr>
          <w:szCs w:val="22"/>
          <w:lang w:val="en-US"/>
        </w:rPr>
      </w:pPr>
      <w:r w:rsidRPr="00514373">
        <w:rPr>
          <w:szCs w:val="22"/>
          <w:lang w:val="en-US"/>
        </w:rPr>
        <w:t>1.</w:t>
      </w:r>
      <w:r w:rsidRPr="00514373">
        <w:rPr>
          <w:szCs w:val="22"/>
          <w:lang w:val="en-US"/>
        </w:rPr>
        <w:tab/>
        <w:t>By Request for Tender</w:t>
      </w:r>
      <w:r>
        <w:rPr>
          <w:szCs w:val="22"/>
          <w:lang w:val="en-US"/>
        </w:rPr>
        <w:t>s</w:t>
      </w:r>
      <w:r w:rsidRPr="00514373">
        <w:rPr>
          <w:szCs w:val="22"/>
          <w:lang w:val="en-US"/>
        </w:rPr>
        <w:t xml:space="preserve"> </w:t>
      </w:r>
      <w:r w:rsidRPr="00514373">
        <w:rPr>
          <w:szCs w:val="22"/>
        </w:rPr>
        <w:t xml:space="preserve">advertised and entitled </w:t>
      </w:r>
      <w:r w:rsidRPr="00514373">
        <w:rPr>
          <w:szCs w:val="22"/>
          <w:lang w:val="en-US"/>
        </w:rPr>
        <w:t xml:space="preserve">(“the RFT”) the Contracting Authority invited economic operators (“Tenderers”) to participate in a framework agreement for the provision </w:t>
      </w:r>
      <w:proofErr w:type="gramStart"/>
      <w:r w:rsidRPr="00514373">
        <w:rPr>
          <w:szCs w:val="22"/>
          <w:lang w:val="en-US"/>
        </w:rPr>
        <w:t>of  the</w:t>
      </w:r>
      <w:proofErr w:type="gramEnd"/>
      <w:r w:rsidRPr="00514373">
        <w:rPr>
          <w:szCs w:val="22"/>
          <w:lang w:val="en-US"/>
        </w:rPr>
        <w:t xml:space="preserve"> services described in Appendix 1 of the RFT (the “Services”).  References to the RFT shall include any clarifications in relation to the RFT issued by the Contracting Authority via the messaging facility on </w:t>
      </w:r>
      <w:hyperlink r:id="rId7" w:history="1">
        <w:r w:rsidRPr="00514373">
          <w:rPr>
            <w:rStyle w:val="Hyperlink"/>
            <w:szCs w:val="22"/>
            <w:lang w:val="en-US"/>
          </w:rPr>
          <w:t>www.etenders.gov.ie</w:t>
        </w:r>
      </w:hyperlink>
      <w:r w:rsidRPr="00514373">
        <w:rPr>
          <w:szCs w:val="22"/>
          <w:lang w:val="en-US"/>
        </w:rPr>
        <w:t xml:space="preserve"> between</w:t>
      </w:r>
      <w:r>
        <w:rPr>
          <w:szCs w:val="22"/>
          <w:lang w:val="en-US"/>
        </w:rPr>
        <w:t xml:space="preserve"> </w:t>
      </w:r>
      <w:sdt>
        <w:sdtPr>
          <w:rPr>
            <w:szCs w:val="22"/>
            <w:lang w:val="en-US"/>
          </w:rPr>
          <w:id w:val="103917745"/>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Pr>
          <w:szCs w:val="22"/>
          <w:lang w:val="en-US"/>
        </w:rPr>
        <w:t xml:space="preserve"> and (the “RFT Clarifications”).  The RFT (including the RFT Clarificat</w:t>
      </w:r>
      <w:r w:rsidRPr="00514373">
        <w:rPr>
          <w:szCs w:val="22"/>
          <w:lang w:val="en-US"/>
        </w:rPr>
        <w:t xml:space="preserve">ions) is hereby incorporated by reference into this Framework Agreement. </w:t>
      </w:r>
    </w:p>
    <w:p w14:paraId="472FF904" w14:textId="4B0CB629" w:rsidR="001F6133" w:rsidRDefault="001F6133" w:rsidP="001F6133">
      <w:pPr>
        <w:numPr>
          <w:ilvl w:val="0"/>
          <w:numId w:val="3"/>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and </w:t>
      </w:r>
      <w:sdt>
        <w:sdtPr>
          <w:rPr>
            <w:szCs w:val="22"/>
            <w:lang w:val="en-US"/>
          </w:rPr>
          <w:id w:val="103917749"/>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514373">
        <w:rPr>
          <w:szCs w:val="22"/>
          <w:lang w:val="en-US"/>
        </w:rPr>
        <w:t xml:space="preserve"> (the “Submission Clarifications”).  The Submission (including the Submission Clarifications) is hereby incorporated by reference into this Framework Agreement.  </w:t>
      </w:r>
    </w:p>
    <w:p w14:paraId="1670EEAA" w14:textId="77777777" w:rsidR="001F6133" w:rsidRPr="00E613E7" w:rsidRDefault="001F6133" w:rsidP="001F6133">
      <w:pPr>
        <w:numPr>
          <w:ilvl w:val="0"/>
          <w:numId w:val="3"/>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0580ABEE" w14:textId="77777777" w:rsidR="001F6133" w:rsidRDefault="001F6133" w:rsidP="001F6133">
      <w:pPr>
        <w:suppressAutoHyphens/>
        <w:rPr>
          <w:b/>
          <w:szCs w:val="22"/>
          <w:lang w:val="en-US"/>
        </w:rPr>
      </w:pPr>
      <w:r w:rsidRPr="00514373">
        <w:rPr>
          <w:b/>
          <w:szCs w:val="22"/>
          <w:lang w:val="en-US"/>
        </w:rPr>
        <w:t>IT IS HEREBY AGREED AS FOLLOWS:</w:t>
      </w:r>
    </w:p>
    <w:p w14:paraId="34507778" w14:textId="77777777" w:rsidR="001F6133" w:rsidRPr="00514373" w:rsidRDefault="001F6133" w:rsidP="001F6133">
      <w:pPr>
        <w:suppressAutoHyphens/>
        <w:rPr>
          <w:b/>
          <w:szCs w:val="22"/>
          <w:lang w:val="en-US"/>
        </w:rPr>
      </w:pPr>
    </w:p>
    <w:p w14:paraId="0E03FE4E" w14:textId="77777777" w:rsidR="001F6133" w:rsidRPr="00870CA2" w:rsidRDefault="001F6133" w:rsidP="001F6133">
      <w:pPr>
        <w:pStyle w:val="Heading2"/>
        <w:spacing w:before="0" w:after="120"/>
      </w:pPr>
      <w:r w:rsidRPr="00870CA2">
        <w:t>1. DEFINITIONS AND INTERPRETATION</w:t>
      </w:r>
    </w:p>
    <w:p w14:paraId="4A3FA34B" w14:textId="77777777" w:rsidR="001F6133" w:rsidRPr="00514373" w:rsidRDefault="001F6133" w:rsidP="001F6133">
      <w:pPr>
        <w:tabs>
          <w:tab w:val="left" w:pos="851"/>
          <w:tab w:val="left" w:pos="1985"/>
        </w:tabs>
        <w:rPr>
          <w:szCs w:val="22"/>
        </w:rPr>
      </w:pPr>
      <w:r w:rsidRPr="00514373">
        <w:rPr>
          <w:b/>
          <w:szCs w:val="22"/>
        </w:rPr>
        <w:t>“Commencement Date”</w:t>
      </w:r>
      <w:r w:rsidRPr="00514373">
        <w:rPr>
          <w:szCs w:val="22"/>
        </w:rPr>
        <w:t xml:space="preserve"> means</w:t>
      </w:r>
      <w:r>
        <w:rPr>
          <w:szCs w:val="22"/>
        </w:rPr>
        <w:t xml:space="preserve"> </w:t>
      </w:r>
      <w:sdt>
        <w:sdtPr>
          <w:rPr>
            <w:szCs w:val="22"/>
          </w:rPr>
          <w:id w:val="103917750"/>
          <w:placeholder>
            <w:docPart w:val="6BFB89A3C6AC4536AC5747E5E7A3F8F4"/>
          </w:placeholder>
        </w:sdtPr>
        <w:sdtEndPr>
          <w:rPr>
            <w:highlight w:val="lightGray"/>
          </w:rPr>
        </w:sdtEndPr>
        <w:sdtContent>
          <w:r w:rsidRPr="00E74707">
            <w:rPr>
              <w:szCs w:val="22"/>
              <w:highlight w:val="lightGray"/>
            </w:rPr>
            <w:t>___________________;</w:t>
          </w:r>
        </w:sdtContent>
      </w:sdt>
    </w:p>
    <w:p w14:paraId="06684D7D" w14:textId="77777777" w:rsidR="001F6133" w:rsidRPr="00514373" w:rsidRDefault="001F6133" w:rsidP="001F6133">
      <w:pPr>
        <w:tabs>
          <w:tab w:val="left" w:pos="851"/>
          <w:tab w:val="left" w:pos="1985"/>
        </w:tabs>
        <w:rPr>
          <w:szCs w:val="22"/>
        </w:rPr>
      </w:pPr>
    </w:p>
    <w:p w14:paraId="6A7174B2" w14:textId="77777777" w:rsidR="001F6133" w:rsidRPr="00514373" w:rsidRDefault="001F6133" w:rsidP="001F6133">
      <w:pPr>
        <w:tabs>
          <w:tab w:val="left" w:pos="851"/>
          <w:tab w:val="left" w:pos="1985"/>
        </w:tabs>
        <w:rPr>
          <w:szCs w:val="22"/>
        </w:rPr>
      </w:pPr>
      <w:r w:rsidRPr="00514373">
        <w:rPr>
          <w:b/>
          <w:szCs w:val="22"/>
        </w:rPr>
        <w:t>“Contract”</w:t>
      </w:r>
      <w:r>
        <w:rPr>
          <w:b/>
          <w:szCs w:val="22"/>
        </w:rPr>
        <w:t xml:space="preserve"> </w:t>
      </w:r>
      <w:r w:rsidRPr="00514373">
        <w:rPr>
          <w:szCs w:val="22"/>
        </w:rPr>
        <w:t>means a contract which is awarded in accordance with this Framework Agreement</w:t>
      </w:r>
    </w:p>
    <w:p w14:paraId="1D96CB06" w14:textId="77777777" w:rsidR="001F6133" w:rsidRPr="00514373" w:rsidRDefault="001F6133" w:rsidP="001F6133">
      <w:pPr>
        <w:tabs>
          <w:tab w:val="left" w:pos="851"/>
          <w:tab w:val="left" w:pos="1985"/>
        </w:tabs>
        <w:rPr>
          <w:szCs w:val="22"/>
        </w:rPr>
      </w:pPr>
    </w:p>
    <w:p w14:paraId="3CF77069" w14:textId="77777777" w:rsidR="001F6133" w:rsidRPr="00514373" w:rsidRDefault="001F6133" w:rsidP="001F6133">
      <w:pPr>
        <w:tabs>
          <w:tab w:val="left" w:pos="851"/>
          <w:tab w:val="left" w:pos="1985"/>
        </w:tabs>
        <w:rPr>
          <w:szCs w:val="22"/>
        </w:rPr>
      </w:pPr>
      <w:r w:rsidRPr="00514373">
        <w:rPr>
          <w:b/>
          <w:szCs w:val="22"/>
        </w:rPr>
        <w:t>“Services Contract”</w:t>
      </w:r>
      <w:r w:rsidRPr="00514373">
        <w:rPr>
          <w:szCs w:val="22"/>
        </w:rPr>
        <w:t xml:space="preserve"> means the template contract attached at Appendix 7 to the RFT;</w:t>
      </w:r>
    </w:p>
    <w:p w14:paraId="7BA02DB4" w14:textId="77777777" w:rsidR="001F6133" w:rsidRPr="00514373" w:rsidRDefault="001F6133" w:rsidP="001F6133">
      <w:pPr>
        <w:tabs>
          <w:tab w:val="left" w:pos="851"/>
          <w:tab w:val="left" w:pos="1985"/>
        </w:tabs>
        <w:rPr>
          <w:szCs w:val="22"/>
        </w:rPr>
      </w:pPr>
    </w:p>
    <w:p w14:paraId="4B06501F" w14:textId="77777777" w:rsidR="001F6133" w:rsidRPr="00514373" w:rsidRDefault="001F6133" w:rsidP="001F6133">
      <w:pPr>
        <w:tabs>
          <w:tab w:val="left" w:pos="851"/>
          <w:tab w:val="left" w:pos="1985"/>
        </w:tabs>
        <w:suppressAutoHyphens/>
        <w:rPr>
          <w:szCs w:val="22"/>
        </w:rPr>
      </w:pPr>
      <w:r w:rsidRPr="00514373">
        <w:rPr>
          <w:b/>
          <w:szCs w:val="22"/>
        </w:rPr>
        <w:t>“Framework Client”</w:t>
      </w:r>
      <w:r w:rsidRPr="00514373">
        <w:rPr>
          <w:szCs w:val="22"/>
        </w:rPr>
        <w:t xml:space="preserve"> means any party identified in Part 1, paragraph 1.4 of the RFT who may award Contracts pursuant to this Framew</w:t>
      </w:r>
      <w:r>
        <w:rPr>
          <w:szCs w:val="22"/>
        </w:rPr>
        <w:t>or</w:t>
      </w:r>
      <w:r w:rsidRPr="00514373">
        <w:rPr>
          <w:szCs w:val="22"/>
        </w:rPr>
        <w:t>k Agreement;</w:t>
      </w:r>
    </w:p>
    <w:p w14:paraId="4C3C874F" w14:textId="77777777" w:rsidR="001F6133" w:rsidRPr="00514373" w:rsidRDefault="001F6133" w:rsidP="001F6133">
      <w:pPr>
        <w:tabs>
          <w:tab w:val="left" w:pos="851"/>
          <w:tab w:val="left" w:pos="1985"/>
        </w:tabs>
        <w:rPr>
          <w:szCs w:val="22"/>
        </w:rPr>
      </w:pPr>
      <w:r w:rsidRPr="00514373">
        <w:rPr>
          <w:b/>
          <w:szCs w:val="22"/>
        </w:rPr>
        <w:t>“Framework Term”</w:t>
      </w:r>
      <w:r w:rsidRPr="00514373">
        <w:rPr>
          <w:szCs w:val="22"/>
        </w:rPr>
        <w:t xml:space="preserve"> means the period set out in Clause 2.5 of this Framework Agreement;</w:t>
      </w:r>
    </w:p>
    <w:p w14:paraId="491FB791" w14:textId="77777777" w:rsidR="001F6133" w:rsidRPr="00514373" w:rsidRDefault="001F6133" w:rsidP="001F6133">
      <w:pPr>
        <w:tabs>
          <w:tab w:val="left" w:pos="851"/>
          <w:tab w:val="left" w:pos="1985"/>
        </w:tabs>
        <w:rPr>
          <w:szCs w:val="22"/>
        </w:rPr>
      </w:pPr>
    </w:p>
    <w:p w14:paraId="60D215A8" w14:textId="77777777" w:rsidR="001F6133" w:rsidRPr="00514373" w:rsidRDefault="001F6133" w:rsidP="001F6133">
      <w:pPr>
        <w:tabs>
          <w:tab w:val="left" w:pos="851"/>
          <w:tab w:val="left" w:pos="1985"/>
        </w:tabs>
        <w:rPr>
          <w:szCs w:val="22"/>
        </w:rPr>
      </w:pPr>
      <w:r w:rsidRPr="00514373">
        <w:rPr>
          <w:b/>
          <w:szCs w:val="22"/>
        </w:rPr>
        <w:t>“Month”</w:t>
      </w:r>
      <w:r w:rsidRPr="00514373">
        <w:rPr>
          <w:szCs w:val="22"/>
        </w:rPr>
        <w:t xml:space="preserve"> means a calendar month;</w:t>
      </w:r>
    </w:p>
    <w:p w14:paraId="7695C204" w14:textId="77777777" w:rsidR="001F6133" w:rsidRPr="00514373" w:rsidRDefault="001F6133" w:rsidP="001F6133">
      <w:pPr>
        <w:tabs>
          <w:tab w:val="left" w:pos="851"/>
          <w:tab w:val="left" w:pos="1985"/>
        </w:tabs>
        <w:rPr>
          <w:szCs w:val="22"/>
        </w:rPr>
      </w:pPr>
    </w:p>
    <w:p w14:paraId="6A411A8C" w14:textId="77777777" w:rsidR="001F6133" w:rsidRPr="00514373" w:rsidRDefault="001F6133" w:rsidP="001F6133">
      <w:pPr>
        <w:tabs>
          <w:tab w:val="left" w:pos="851"/>
          <w:tab w:val="left" w:pos="1985"/>
        </w:tabs>
        <w:rPr>
          <w:szCs w:val="22"/>
        </w:rPr>
      </w:pPr>
      <w:r w:rsidRPr="00514373">
        <w:rPr>
          <w:b/>
          <w:szCs w:val="22"/>
        </w:rPr>
        <w:t>“Prime Contractor</w:t>
      </w:r>
      <w:r w:rsidRPr="00514373">
        <w:rPr>
          <w:szCs w:val="22"/>
        </w:rPr>
        <w:t>” has the meaning set out in Part 1, paragraph 2.5 of the RFT;</w:t>
      </w:r>
    </w:p>
    <w:p w14:paraId="5EA459E1" w14:textId="77777777" w:rsidR="001F6133" w:rsidRPr="00514373" w:rsidRDefault="001F6133" w:rsidP="001F6133">
      <w:pPr>
        <w:tabs>
          <w:tab w:val="left" w:pos="851"/>
          <w:tab w:val="left" w:pos="1985"/>
        </w:tabs>
        <w:rPr>
          <w:szCs w:val="22"/>
        </w:rPr>
      </w:pPr>
    </w:p>
    <w:p w14:paraId="6218F197" w14:textId="77777777" w:rsidR="001F6133" w:rsidRPr="00514373" w:rsidRDefault="001F6133" w:rsidP="001F6133">
      <w:pPr>
        <w:tabs>
          <w:tab w:val="left" w:pos="851"/>
          <w:tab w:val="left" w:pos="1985"/>
        </w:tabs>
        <w:rPr>
          <w:szCs w:val="22"/>
        </w:rPr>
      </w:pPr>
      <w:r w:rsidRPr="00514373">
        <w:rPr>
          <w:b/>
          <w:szCs w:val="22"/>
        </w:rPr>
        <w:t>“</w:t>
      </w:r>
      <w:r>
        <w:rPr>
          <w:b/>
          <w:szCs w:val="22"/>
        </w:rPr>
        <w:t>Subcontractor</w:t>
      </w:r>
      <w:r w:rsidRPr="00514373">
        <w:rPr>
          <w:b/>
          <w:szCs w:val="22"/>
        </w:rPr>
        <w:t>”</w:t>
      </w:r>
      <w:r w:rsidRPr="00514373">
        <w:rPr>
          <w:szCs w:val="22"/>
        </w:rPr>
        <w:t xml:space="preserve"> has the meaning set out in Part 1, paragraph 2.5 of the RFT;</w:t>
      </w:r>
    </w:p>
    <w:p w14:paraId="71F91A6D" w14:textId="77777777" w:rsidR="001F6133" w:rsidRPr="00514373" w:rsidRDefault="001F6133" w:rsidP="001F6133">
      <w:pPr>
        <w:tabs>
          <w:tab w:val="left" w:pos="851"/>
          <w:tab w:val="left" w:pos="1985"/>
        </w:tabs>
        <w:rPr>
          <w:b/>
          <w:szCs w:val="22"/>
        </w:rPr>
      </w:pPr>
    </w:p>
    <w:p w14:paraId="7C77A900" w14:textId="77777777" w:rsidR="001F6133" w:rsidRPr="00514373" w:rsidRDefault="001F6133" w:rsidP="001F6133">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159B6A4D" w14:textId="77777777" w:rsidR="001F6133" w:rsidRPr="00514373" w:rsidRDefault="001F6133" w:rsidP="001F6133">
      <w:pPr>
        <w:tabs>
          <w:tab w:val="left" w:pos="851"/>
          <w:tab w:val="left" w:pos="1985"/>
        </w:tabs>
        <w:rPr>
          <w:szCs w:val="22"/>
        </w:rPr>
      </w:pPr>
    </w:p>
    <w:p w14:paraId="0649C4D9" w14:textId="77777777" w:rsidR="001F6133" w:rsidRPr="00514373" w:rsidRDefault="001F6133" w:rsidP="001F6133">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57116723" w14:textId="77777777" w:rsidR="001F6133" w:rsidRPr="00514373" w:rsidRDefault="001F6133" w:rsidP="001F6133">
      <w:pPr>
        <w:tabs>
          <w:tab w:val="left" w:pos="851"/>
          <w:tab w:val="left" w:pos="1985"/>
        </w:tabs>
        <w:ind w:left="851" w:hanging="851"/>
        <w:rPr>
          <w:szCs w:val="22"/>
        </w:rPr>
      </w:pPr>
    </w:p>
    <w:p w14:paraId="51AE8D4B" w14:textId="77777777" w:rsidR="001F6133" w:rsidRPr="00514373" w:rsidRDefault="001F6133" w:rsidP="001F6133">
      <w:pPr>
        <w:tabs>
          <w:tab w:val="left" w:pos="851"/>
          <w:tab w:val="left" w:pos="1985"/>
        </w:tabs>
        <w:ind w:left="851" w:hanging="851"/>
        <w:rPr>
          <w:szCs w:val="22"/>
        </w:rPr>
      </w:pPr>
      <w:r w:rsidRPr="00514373">
        <w:rPr>
          <w:szCs w:val="22"/>
        </w:rPr>
        <w:t>1.2</w:t>
      </w:r>
      <w:r w:rsidRPr="00514373">
        <w:rPr>
          <w:szCs w:val="22"/>
        </w:rPr>
        <w:tab/>
        <w:t>Headings are included for ease of reference only and shall not affect the construction of this Framework Agreement.</w:t>
      </w:r>
    </w:p>
    <w:p w14:paraId="306F5F72" w14:textId="77777777" w:rsidR="001F6133" w:rsidRPr="00514373" w:rsidRDefault="001F6133" w:rsidP="001F6133">
      <w:pPr>
        <w:tabs>
          <w:tab w:val="left" w:pos="851"/>
          <w:tab w:val="left" w:pos="1985"/>
        </w:tabs>
        <w:rPr>
          <w:szCs w:val="22"/>
        </w:rPr>
      </w:pPr>
    </w:p>
    <w:p w14:paraId="3BAD7327" w14:textId="77777777" w:rsidR="001F6133" w:rsidRPr="00514373" w:rsidRDefault="001F6133" w:rsidP="001F6133">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82777BD" w14:textId="77777777" w:rsidR="001F6133" w:rsidRPr="00514373" w:rsidRDefault="001F6133" w:rsidP="001F6133">
      <w:pPr>
        <w:tabs>
          <w:tab w:val="left" w:pos="851"/>
          <w:tab w:val="left" w:pos="1985"/>
        </w:tabs>
        <w:ind w:left="851" w:hanging="851"/>
        <w:rPr>
          <w:szCs w:val="22"/>
        </w:rPr>
      </w:pPr>
    </w:p>
    <w:p w14:paraId="6D293598" w14:textId="77777777" w:rsidR="001F6133" w:rsidRPr="00514373" w:rsidRDefault="001F6133" w:rsidP="001F6133">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Pr>
          <w:szCs w:val="22"/>
        </w:rPr>
        <w:t>ecifically indicated otherwise.</w:t>
      </w:r>
    </w:p>
    <w:p w14:paraId="60FA014D" w14:textId="77777777" w:rsidR="001F6133" w:rsidRPr="00A050D7" w:rsidRDefault="001F6133" w:rsidP="001F6133">
      <w:pPr>
        <w:pStyle w:val="Heading2"/>
        <w:keepNext w:val="0"/>
        <w:pageBreakBefore/>
        <w:ind w:left="567" w:hanging="510"/>
      </w:pPr>
      <w:r w:rsidRPr="00514373">
        <w:lastRenderedPageBreak/>
        <w:t>2.</w:t>
      </w:r>
      <w:r w:rsidRPr="00514373">
        <w:tab/>
        <w:t xml:space="preserve">APPOINTMENT OF FRAMEWORK MEMBER, SCOPE AND TERM OF THE FRAMEWORK </w:t>
      </w:r>
      <w:r w:rsidRPr="00A050D7">
        <w:t>AGREEMENT</w:t>
      </w:r>
    </w:p>
    <w:p w14:paraId="7210D530" w14:textId="77777777" w:rsidR="001F6133" w:rsidRPr="00514373" w:rsidRDefault="001F6133" w:rsidP="001F6133">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 the receipt of which is hereby acknowledged by the Framework Member, the Framework Member accepts its appointment under the provisions of this Framework Agreement.</w:t>
      </w:r>
    </w:p>
    <w:p w14:paraId="0ACF9A10" w14:textId="77777777" w:rsidR="001F6133" w:rsidRPr="00514373" w:rsidRDefault="001F6133" w:rsidP="001F6133">
      <w:pPr>
        <w:tabs>
          <w:tab w:val="left" w:pos="851"/>
          <w:tab w:val="left" w:pos="1985"/>
        </w:tabs>
        <w:ind w:left="851" w:hanging="851"/>
        <w:rPr>
          <w:szCs w:val="22"/>
        </w:rPr>
      </w:pPr>
      <w:r w:rsidRPr="00514373">
        <w:rPr>
          <w:szCs w:val="22"/>
        </w:rPr>
        <w:t>2.2</w:t>
      </w:r>
      <w:r w:rsidRPr="00514373">
        <w:rPr>
          <w:szCs w:val="22"/>
        </w:rPr>
        <w:tab/>
        <w:t xml:space="preserve">This 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to this Framework Agreement.  </w:t>
      </w:r>
    </w:p>
    <w:p w14:paraId="59560298" w14:textId="77777777" w:rsidR="001F6133" w:rsidRPr="00514373" w:rsidRDefault="001F6133" w:rsidP="001F6133">
      <w:pPr>
        <w:tabs>
          <w:tab w:val="left" w:pos="851"/>
          <w:tab w:val="left" w:pos="1985"/>
        </w:tabs>
        <w:ind w:left="851" w:hanging="851"/>
        <w:rPr>
          <w:szCs w:val="22"/>
        </w:rPr>
      </w:pPr>
      <w:r w:rsidRPr="00514373">
        <w:rPr>
          <w:szCs w:val="22"/>
        </w:rPr>
        <w:t>2.3</w:t>
      </w:r>
      <w:r w:rsidRPr="00514373">
        <w:rPr>
          <w:szCs w:val="22"/>
        </w:rPr>
        <w:tab/>
        <w:t xml:space="preserve">The Contracting Authority does not give any guarantee and/or warrant the actual value of any Services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53AE768E" w14:textId="77777777" w:rsidR="001F6133" w:rsidRPr="00514373" w:rsidRDefault="001F6133" w:rsidP="001F6133">
      <w:pPr>
        <w:tabs>
          <w:tab w:val="left" w:pos="851"/>
          <w:tab w:val="left" w:pos="1985"/>
        </w:tabs>
        <w:ind w:left="851" w:hanging="851"/>
        <w:rPr>
          <w:szCs w:val="22"/>
        </w:rPr>
      </w:pPr>
      <w:r w:rsidRPr="00514373">
        <w:rPr>
          <w:szCs w:val="22"/>
        </w:rPr>
        <w:t>2.4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670710A8" w14:textId="4C91F9A1" w:rsidR="001F6133" w:rsidRPr="00575D72" w:rsidRDefault="001F6133" w:rsidP="001F6133">
      <w:pPr>
        <w:tabs>
          <w:tab w:val="left" w:pos="851"/>
          <w:tab w:val="left" w:pos="1985"/>
        </w:tabs>
        <w:ind w:left="851" w:hanging="851"/>
        <w:rPr>
          <w:szCs w:val="22"/>
        </w:rPr>
      </w:pPr>
      <w:r w:rsidRPr="00514373">
        <w:rPr>
          <w:szCs w:val="22"/>
        </w:rPr>
        <w:t>2.5</w:t>
      </w:r>
      <w:r w:rsidRPr="00514373">
        <w:rPr>
          <w:szCs w:val="22"/>
        </w:rPr>
        <w:tab/>
        <w:t xml:space="preserve">This Framework Agreement shall take effect on the Commencement Date and </w:t>
      </w:r>
      <w:r w:rsidRPr="00575D72">
        <w:rPr>
          <w:szCs w:val="22"/>
        </w:rPr>
        <w:t xml:space="preserve">expire </w:t>
      </w:r>
      <w:proofErr w:type="gramStart"/>
      <w:r w:rsidRPr="00575D72">
        <w:rPr>
          <w:szCs w:val="22"/>
        </w:rPr>
        <w:t>in</w:t>
      </w:r>
      <w:r w:rsidR="001A4396">
        <w:rPr>
          <w:szCs w:val="22"/>
        </w:rPr>
        <w:t xml:space="preserve"> </w:t>
      </w:r>
      <w:r w:rsidRPr="00575D72">
        <w:rPr>
          <w:szCs w:val="22"/>
        </w:rPr>
        <w:t xml:space="preserve"> (</w:t>
      </w:r>
      <w:proofErr w:type="gramEnd"/>
      <w:r w:rsidRPr="00575D72">
        <w:rPr>
          <w:szCs w:val="22"/>
        </w:rPr>
        <w:t>“the Framework Term”) unless terminated earlier in accordance with this Framework Agreement.</w:t>
      </w:r>
    </w:p>
    <w:p w14:paraId="1516EC87" w14:textId="2085AAA3" w:rsidR="001F6133" w:rsidRPr="002B0D62" w:rsidRDefault="001F6133" w:rsidP="001F6133">
      <w:pPr>
        <w:tabs>
          <w:tab w:val="left" w:pos="851"/>
          <w:tab w:val="left" w:pos="1985"/>
        </w:tabs>
        <w:ind w:left="851" w:hanging="851"/>
        <w:rPr>
          <w:szCs w:val="22"/>
        </w:rPr>
      </w:pPr>
      <w:r w:rsidRPr="00575D72">
        <w:rPr>
          <w:szCs w:val="22"/>
        </w:rPr>
        <w:t>2.6</w:t>
      </w:r>
      <w:r w:rsidRPr="00575D72">
        <w:rPr>
          <w:szCs w:val="22"/>
        </w:rPr>
        <w:tab/>
        <w:t>The Contracting Authority reserves the right, at its discretion and subject to its obligations at law, to extend the Framework Term for a period or periods of up maximum of of such extensions on the same terms and conditions.</w:t>
      </w:r>
      <w:r>
        <w:rPr>
          <w:szCs w:val="22"/>
        </w:rPr>
        <w:t xml:space="preserve"> </w:t>
      </w:r>
    </w:p>
    <w:p w14:paraId="2B7CB54F" w14:textId="77777777" w:rsidR="001F6133" w:rsidRPr="00514373" w:rsidRDefault="001F6133" w:rsidP="001F6133">
      <w:pPr>
        <w:pStyle w:val="Heading2"/>
      </w:pPr>
      <w:r w:rsidRPr="00514373">
        <w:t>3.</w:t>
      </w:r>
      <w:r w:rsidRPr="00514373">
        <w:tab/>
        <w:t>FRAMEWORK AGREEMENT MANAGEMENT PROVISIONS</w:t>
      </w:r>
    </w:p>
    <w:p w14:paraId="6A446F5D" w14:textId="77777777" w:rsidR="001F6133" w:rsidRPr="00514373" w:rsidRDefault="001F6133" w:rsidP="001F6133">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5E71308E" w14:textId="77777777" w:rsidR="001F6133" w:rsidRPr="00514373" w:rsidRDefault="001F6133" w:rsidP="001F6133">
      <w:pPr>
        <w:pStyle w:val="Heading2"/>
      </w:pPr>
      <w:r w:rsidRPr="00514373">
        <w:t>4.</w:t>
      </w:r>
      <w:r w:rsidRPr="00514373">
        <w:tab/>
        <w:t>SERVICES CONTRACT</w:t>
      </w:r>
    </w:p>
    <w:p w14:paraId="37609566" w14:textId="77777777" w:rsidR="001F6133" w:rsidRPr="00514373" w:rsidRDefault="001F6133" w:rsidP="001F6133">
      <w:pPr>
        <w:tabs>
          <w:tab w:val="left" w:pos="851"/>
          <w:tab w:val="left" w:pos="1985"/>
        </w:tabs>
        <w:ind w:left="720" w:hanging="720"/>
        <w:rPr>
          <w:szCs w:val="22"/>
        </w:rPr>
      </w:pPr>
      <w:r w:rsidRPr="00514373">
        <w:rPr>
          <w:szCs w:val="22"/>
        </w:rPr>
        <w:t>4.1</w:t>
      </w:r>
      <w:r w:rsidRPr="00514373">
        <w:rPr>
          <w:szCs w:val="22"/>
        </w:rPr>
        <w:tab/>
        <w:t>This Framework Agreement relates to the provision of the Services.</w:t>
      </w:r>
    </w:p>
    <w:p w14:paraId="0F502D6B" w14:textId="77777777" w:rsidR="001F6133" w:rsidRPr="00514373" w:rsidRDefault="001F6133" w:rsidP="001F6133">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Services to the Framework Client(s) in accordance with the Services Contract.  Subject to the provisions of this Framework Agreement and to the satisfaction of any pre-conditions to the award of a Services Contract, the successful Framework Member shall be required to enter into the Services Contract with the Framework Client. </w:t>
      </w:r>
    </w:p>
    <w:p w14:paraId="11EB20AA" w14:textId="77777777" w:rsidR="001F6133" w:rsidRPr="00514373" w:rsidRDefault="001F6133" w:rsidP="001F6133">
      <w:pPr>
        <w:pStyle w:val="Heading2"/>
      </w:pPr>
      <w:r w:rsidRPr="00514373">
        <w:lastRenderedPageBreak/>
        <w:t>5.</w:t>
      </w:r>
      <w:r w:rsidRPr="00514373">
        <w:tab/>
      </w:r>
      <w:r w:rsidRPr="00CA431B">
        <w:t>PROCEDURE FOR the award of supplementary tenders</w:t>
      </w:r>
    </w:p>
    <w:p w14:paraId="21BF68CF" w14:textId="5327BF06" w:rsidR="0033752A" w:rsidRDefault="0033752A" w:rsidP="0033752A">
      <w:pPr>
        <w:pStyle w:val="ListParagraph"/>
        <w:widowControl w:val="0"/>
        <w:numPr>
          <w:ilvl w:val="1"/>
          <w:numId w:val="8"/>
        </w:numPr>
        <w:tabs>
          <w:tab w:val="left" w:pos="990"/>
          <w:tab w:val="left" w:pos="991"/>
        </w:tabs>
        <w:autoSpaceDE w:val="0"/>
        <w:autoSpaceDN w:val="0"/>
        <w:spacing w:before="54" w:after="0" w:line="259" w:lineRule="auto"/>
        <w:ind w:right="377"/>
        <w:jc w:val="left"/>
      </w:pPr>
      <w:r>
        <w:t xml:space="preserve">    On each occasion that a Framework Client proposes to award a Contract under this   Framework Agreement, the Contracting Authority or the Framework Client shall issue (by electronic means) Cascade, Supplementary Request for Tenders (“SRFT”) or Request for Quotation (RFQ) in accordance with the following</w:t>
      </w:r>
      <w:r w:rsidRPr="0033752A">
        <w:rPr>
          <w:spacing w:val="-7"/>
        </w:rPr>
        <w:t xml:space="preserve"> </w:t>
      </w:r>
      <w:r>
        <w:t>procedure:</w:t>
      </w:r>
    </w:p>
    <w:p w14:paraId="47249B20" w14:textId="77777777" w:rsidR="0033752A" w:rsidRDefault="0033752A" w:rsidP="0033752A">
      <w:pPr>
        <w:pStyle w:val="BodyText"/>
        <w:spacing w:before="159" w:line="259" w:lineRule="auto"/>
        <w:ind w:left="990" w:right="129"/>
        <w:rPr>
          <w:rFonts w:ascii="Times New Roman"/>
        </w:rPr>
      </w:pPr>
      <w:r>
        <w:t>Where the Cascade method is used to call-off the service, the first ranked supplier will be contacted to conduct the required Services. If the first supplier is unable to provide the required</w:t>
      </w:r>
      <w:r>
        <w:rPr>
          <w:spacing w:val="-10"/>
        </w:rPr>
        <w:t xml:space="preserve"> </w:t>
      </w:r>
      <w:r>
        <w:t>service,</w:t>
      </w:r>
      <w:r>
        <w:rPr>
          <w:spacing w:val="-10"/>
        </w:rPr>
        <w:t xml:space="preserve"> </w:t>
      </w:r>
      <w:r>
        <w:t>is</w:t>
      </w:r>
      <w:r>
        <w:rPr>
          <w:spacing w:val="-8"/>
        </w:rPr>
        <w:t xml:space="preserve"> </w:t>
      </w:r>
      <w:r>
        <w:t>unavailable</w:t>
      </w:r>
      <w:r>
        <w:rPr>
          <w:spacing w:val="-7"/>
        </w:rPr>
        <w:t xml:space="preserve"> </w:t>
      </w:r>
      <w:r>
        <w:t>to</w:t>
      </w:r>
      <w:r>
        <w:rPr>
          <w:spacing w:val="-9"/>
        </w:rPr>
        <w:t xml:space="preserve"> </w:t>
      </w:r>
      <w:r>
        <w:t>carry</w:t>
      </w:r>
      <w:r>
        <w:rPr>
          <w:spacing w:val="-10"/>
        </w:rPr>
        <w:t xml:space="preserve"> </w:t>
      </w:r>
      <w:r>
        <w:t>out</w:t>
      </w:r>
      <w:r>
        <w:rPr>
          <w:spacing w:val="-7"/>
        </w:rPr>
        <w:t xml:space="preserve"> </w:t>
      </w:r>
      <w:r>
        <w:t>the</w:t>
      </w:r>
      <w:r>
        <w:rPr>
          <w:spacing w:val="-10"/>
        </w:rPr>
        <w:t xml:space="preserve"> </w:t>
      </w:r>
      <w:r>
        <w:t>work</w:t>
      </w:r>
      <w:r>
        <w:rPr>
          <w:spacing w:val="-10"/>
        </w:rPr>
        <w:t xml:space="preserve"> </w:t>
      </w:r>
      <w:r>
        <w:t>within</w:t>
      </w:r>
      <w:r>
        <w:rPr>
          <w:spacing w:val="-9"/>
        </w:rPr>
        <w:t xml:space="preserve"> </w:t>
      </w:r>
      <w:r>
        <w:t>the</w:t>
      </w:r>
      <w:r>
        <w:rPr>
          <w:spacing w:val="-10"/>
        </w:rPr>
        <w:t xml:space="preserve"> </w:t>
      </w:r>
      <w:r>
        <w:t>set</w:t>
      </w:r>
      <w:r>
        <w:rPr>
          <w:spacing w:val="-10"/>
        </w:rPr>
        <w:t xml:space="preserve"> </w:t>
      </w:r>
      <w:r>
        <w:t>time</w:t>
      </w:r>
      <w:r>
        <w:rPr>
          <w:spacing w:val="-7"/>
        </w:rPr>
        <w:t xml:space="preserve"> </w:t>
      </w:r>
      <w:r>
        <w:t>limits</w:t>
      </w:r>
      <w:r>
        <w:rPr>
          <w:spacing w:val="-10"/>
        </w:rPr>
        <w:t xml:space="preserve"> </w:t>
      </w:r>
      <w:r>
        <w:t>or</w:t>
      </w:r>
      <w:r>
        <w:rPr>
          <w:spacing w:val="-11"/>
        </w:rPr>
        <w:t xml:space="preserve"> </w:t>
      </w:r>
      <w:r>
        <w:t>in</w:t>
      </w:r>
      <w:r>
        <w:rPr>
          <w:spacing w:val="-9"/>
        </w:rPr>
        <w:t xml:space="preserve"> </w:t>
      </w:r>
      <w:r>
        <w:t>the</w:t>
      </w:r>
      <w:r>
        <w:rPr>
          <w:spacing w:val="-7"/>
        </w:rPr>
        <w:t xml:space="preserve"> </w:t>
      </w:r>
      <w:r>
        <w:t>event of underperformance, the request to provide services will be automatically sent to the next Contractor on the list, in descending</w:t>
      </w:r>
      <w:r>
        <w:rPr>
          <w:spacing w:val="-7"/>
        </w:rPr>
        <w:t xml:space="preserve"> </w:t>
      </w:r>
      <w:r>
        <w:t>order</w:t>
      </w:r>
      <w:r>
        <w:rPr>
          <w:rFonts w:ascii="Times New Roman"/>
        </w:rPr>
        <w:t>.</w:t>
      </w:r>
    </w:p>
    <w:p w14:paraId="625FF0DE" w14:textId="77777777" w:rsidR="0033752A" w:rsidRDefault="0033752A" w:rsidP="0033752A">
      <w:pPr>
        <w:pStyle w:val="BodyText"/>
        <w:spacing w:before="158" w:line="259" w:lineRule="auto"/>
        <w:ind w:left="990" w:right="331"/>
      </w:pPr>
      <w:r>
        <w:t>Where the Mini-competition/SRFT method is used to call-off the service, each Framework Member appointed will receive a Supplementary Request for Tender (“SRFT”) to compete for the contract.</w:t>
      </w:r>
    </w:p>
    <w:p w14:paraId="15A8511D" w14:textId="77777777" w:rsidR="0033752A" w:rsidRDefault="0033752A" w:rsidP="0033752A">
      <w:pPr>
        <w:pStyle w:val="BodyText"/>
        <w:spacing w:before="159" w:line="259" w:lineRule="auto"/>
        <w:ind w:left="990" w:right="904"/>
      </w:pPr>
      <w:r>
        <w:t>Where the Request for Quotation (RFQ) method is used to call-off the service, each Framework Member appointed will receive an RFQ to compete for the contract.</w:t>
      </w:r>
    </w:p>
    <w:p w14:paraId="0450D57B" w14:textId="753C7E8D" w:rsidR="001F6133" w:rsidRDefault="001F6133" w:rsidP="001F6133">
      <w:pPr>
        <w:tabs>
          <w:tab w:val="left" w:pos="1985"/>
        </w:tabs>
        <w:ind w:left="851" w:hanging="851"/>
        <w:rPr>
          <w:szCs w:val="22"/>
        </w:rPr>
      </w:pPr>
      <w:r>
        <w:rPr>
          <w:szCs w:val="22"/>
        </w:rPr>
        <w:t xml:space="preserve"> </w:t>
      </w:r>
    </w:p>
    <w:p w14:paraId="2C1A7A3F" w14:textId="77777777" w:rsidR="001F6133" w:rsidRPr="005A71D5" w:rsidRDefault="001F6133" w:rsidP="001F6133">
      <w:pPr>
        <w:tabs>
          <w:tab w:val="left" w:pos="1985"/>
        </w:tabs>
        <w:ind w:left="851" w:hanging="851"/>
      </w:pPr>
      <w:r w:rsidRPr="00514373">
        <w:rPr>
          <w:szCs w:val="22"/>
        </w:rPr>
        <w:t xml:space="preserve"> 5.1.1</w:t>
      </w:r>
      <w:r w:rsidRPr="00514373">
        <w:rPr>
          <w:szCs w:val="22"/>
        </w:rPr>
        <w:tab/>
      </w:r>
      <w:r>
        <w:rPr>
          <w:szCs w:val="22"/>
        </w:rPr>
        <w:t>M</w:t>
      </w:r>
      <w:r w:rsidRPr="005A71D5">
        <w:rPr>
          <w:b/>
        </w:rPr>
        <w:t>ini Competition</w:t>
      </w:r>
      <w:r w:rsidRPr="005A71D5">
        <w:t xml:space="preserve"> </w:t>
      </w:r>
      <w:r w:rsidRPr="005A71D5">
        <w:rPr>
          <w:rFonts w:eastAsia="Calibri" w:cs="Times-Roman"/>
          <w:lang w:val="en-IE" w:eastAsia="en-IE"/>
        </w:rPr>
        <w:t xml:space="preserve">call-off method is defined as - each Framework Member appointed to </w:t>
      </w:r>
      <w:r>
        <w:rPr>
          <w:rFonts w:eastAsia="Calibri" w:cs="Times-Roman"/>
          <w:lang w:val="en-IE" w:eastAsia="en-IE"/>
        </w:rPr>
        <w:t xml:space="preserve">the Framework </w:t>
      </w:r>
      <w:r w:rsidRPr="005A71D5">
        <w:rPr>
          <w:rFonts w:eastAsia="Calibri" w:cs="Times-Roman"/>
          <w:lang w:val="en-IE" w:eastAsia="en-IE"/>
        </w:rPr>
        <w:t>will receive a Supplementary Request for Tender (“SRFT”).</w:t>
      </w:r>
    </w:p>
    <w:p w14:paraId="0ED07CF6" w14:textId="77777777" w:rsidR="001F6133" w:rsidRPr="005A71D5" w:rsidRDefault="001F6133" w:rsidP="001F6133">
      <w:pPr>
        <w:tabs>
          <w:tab w:val="left" w:pos="851"/>
          <w:tab w:val="left" w:pos="1985"/>
        </w:tabs>
        <w:ind w:left="851" w:hanging="851"/>
      </w:pPr>
      <w:r w:rsidRPr="005A71D5">
        <w:rPr>
          <w:szCs w:val="22"/>
        </w:rPr>
        <w:tab/>
      </w:r>
      <w:r w:rsidRPr="005A71D5">
        <w:rPr>
          <w:rFonts w:eastAsia="Calibri" w:cs="Times-Roman"/>
          <w:lang w:val="en-IE" w:eastAsia="en-IE"/>
        </w:rPr>
        <w:t xml:space="preserve">An SRFT </w:t>
      </w:r>
      <w:r w:rsidRPr="005A71D5">
        <w:t>will be issued to all Framework Members in accordance with the following procedure and will set out:</w:t>
      </w:r>
      <w:r w:rsidRPr="005A71D5">
        <w:tab/>
      </w:r>
    </w:p>
    <w:p w14:paraId="5E14D9C5" w14:textId="77777777" w:rsidR="0033752A" w:rsidRDefault="0033752A" w:rsidP="0033752A">
      <w:pPr>
        <w:pStyle w:val="ListParagraph"/>
        <w:widowControl w:val="0"/>
        <w:numPr>
          <w:ilvl w:val="3"/>
          <w:numId w:val="7"/>
        </w:numPr>
        <w:tabs>
          <w:tab w:val="left" w:pos="1351"/>
        </w:tabs>
        <w:autoSpaceDE w:val="0"/>
        <w:autoSpaceDN w:val="0"/>
        <w:spacing w:before="183" w:after="0" w:line="240" w:lineRule="auto"/>
        <w:contextualSpacing w:val="0"/>
      </w:pPr>
      <w:r>
        <w:t>the scope and term of the Contract to be</w:t>
      </w:r>
      <w:r>
        <w:rPr>
          <w:spacing w:val="-6"/>
        </w:rPr>
        <w:t xml:space="preserve"> </w:t>
      </w:r>
      <w:r>
        <w:t>awarded;</w:t>
      </w:r>
    </w:p>
    <w:p w14:paraId="60F35260" w14:textId="77777777" w:rsidR="0033752A" w:rsidRDefault="0033752A" w:rsidP="0033752A">
      <w:pPr>
        <w:pStyle w:val="ListParagraph"/>
        <w:widowControl w:val="0"/>
        <w:numPr>
          <w:ilvl w:val="3"/>
          <w:numId w:val="7"/>
        </w:numPr>
        <w:tabs>
          <w:tab w:val="left" w:pos="1351"/>
        </w:tabs>
        <w:autoSpaceDE w:val="0"/>
        <w:autoSpaceDN w:val="0"/>
        <w:spacing w:before="159" w:after="0"/>
        <w:ind w:right="129"/>
        <w:contextualSpacing w:val="0"/>
      </w:pPr>
      <w:r>
        <w:t>the</w:t>
      </w:r>
      <w:r>
        <w:rPr>
          <w:spacing w:val="-10"/>
        </w:rPr>
        <w:t xml:space="preserve"> </w:t>
      </w:r>
      <w:r>
        <w:t>deadline</w:t>
      </w:r>
      <w:r>
        <w:rPr>
          <w:spacing w:val="-10"/>
        </w:rPr>
        <w:t xml:space="preserve"> </w:t>
      </w:r>
      <w:r>
        <w:t>(date</w:t>
      </w:r>
      <w:r>
        <w:rPr>
          <w:spacing w:val="-10"/>
        </w:rPr>
        <w:t xml:space="preserve"> </w:t>
      </w:r>
      <w:r>
        <w:t>and</w:t>
      </w:r>
      <w:r>
        <w:rPr>
          <w:spacing w:val="-11"/>
        </w:rPr>
        <w:t xml:space="preserve"> </w:t>
      </w:r>
      <w:r>
        <w:t>time)</w:t>
      </w:r>
      <w:r>
        <w:rPr>
          <w:spacing w:val="-10"/>
        </w:rPr>
        <w:t xml:space="preserve"> </w:t>
      </w:r>
      <w:r>
        <w:t>for</w:t>
      </w:r>
      <w:r>
        <w:rPr>
          <w:spacing w:val="-11"/>
        </w:rPr>
        <w:t xml:space="preserve"> </w:t>
      </w:r>
      <w:r>
        <w:t>the</w:t>
      </w:r>
      <w:r>
        <w:rPr>
          <w:spacing w:val="-10"/>
        </w:rPr>
        <w:t xml:space="preserve"> </w:t>
      </w:r>
      <w:r>
        <w:t>receipt</w:t>
      </w:r>
      <w:r>
        <w:rPr>
          <w:spacing w:val="-12"/>
        </w:rPr>
        <w:t xml:space="preserve"> </w:t>
      </w:r>
      <w:r>
        <w:t>of</w:t>
      </w:r>
      <w:r>
        <w:rPr>
          <w:spacing w:val="-11"/>
        </w:rPr>
        <w:t xml:space="preserve"> </w:t>
      </w:r>
      <w:r>
        <w:t>responses</w:t>
      </w:r>
      <w:r>
        <w:rPr>
          <w:spacing w:val="-10"/>
        </w:rPr>
        <w:t xml:space="preserve"> </w:t>
      </w:r>
      <w:r>
        <w:t>to</w:t>
      </w:r>
      <w:r>
        <w:rPr>
          <w:spacing w:val="-12"/>
        </w:rPr>
        <w:t xml:space="preserve"> </w:t>
      </w:r>
      <w:r>
        <w:t>the</w:t>
      </w:r>
      <w:r>
        <w:rPr>
          <w:spacing w:val="-10"/>
        </w:rPr>
        <w:t xml:space="preserve"> </w:t>
      </w:r>
      <w:r>
        <w:t>SRFT</w:t>
      </w:r>
      <w:r>
        <w:rPr>
          <w:spacing w:val="-9"/>
        </w:rPr>
        <w:t xml:space="preserve"> </w:t>
      </w:r>
      <w:r>
        <w:t>(each</w:t>
      </w:r>
      <w:r>
        <w:rPr>
          <w:spacing w:val="-11"/>
        </w:rPr>
        <w:t xml:space="preserve"> </w:t>
      </w:r>
      <w:r>
        <w:t>a</w:t>
      </w:r>
      <w:r>
        <w:rPr>
          <w:spacing w:val="-13"/>
        </w:rPr>
        <w:t xml:space="preserve"> </w:t>
      </w:r>
      <w:r>
        <w:t xml:space="preserve">“Response”) </w:t>
      </w:r>
      <w:proofErr w:type="gramStart"/>
      <w:r>
        <w:t>taking into account</w:t>
      </w:r>
      <w:proofErr w:type="gramEnd"/>
      <w:r>
        <w:t xml:space="preserve"> the complexity of the Contract and the time needed to prepare an appropriate Response. Responses received after the deadline will not be</w:t>
      </w:r>
      <w:r>
        <w:rPr>
          <w:spacing w:val="-21"/>
        </w:rPr>
        <w:t xml:space="preserve"> </w:t>
      </w:r>
      <w:r>
        <w:t>considered;</w:t>
      </w:r>
    </w:p>
    <w:p w14:paraId="71AC17B8" w14:textId="77777777" w:rsidR="0033752A" w:rsidRDefault="0033752A" w:rsidP="0033752A">
      <w:pPr>
        <w:pStyle w:val="ListParagraph"/>
        <w:widowControl w:val="0"/>
        <w:numPr>
          <w:ilvl w:val="3"/>
          <w:numId w:val="7"/>
        </w:numPr>
        <w:tabs>
          <w:tab w:val="left" w:pos="1352"/>
        </w:tabs>
        <w:autoSpaceDE w:val="0"/>
        <w:autoSpaceDN w:val="0"/>
        <w:spacing w:before="120" w:after="0" w:line="240" w:lineRule="auto"/>
        <w:ind w:left="1351" w:hanging="362"/>
        <w:contextualSpacing w:val="0"/>
      </w:pPr>
      <w:r>
        <w:t>the types and levels of insurance required for the</w:t>
      </w:r>
      <w:r>
        <w:rPr>
          <w:spacing w:val="-6"/>
        </w:rPr>
        <w:t xml:space="preserve"> </w:t>
      </w:r>
      <w:r>
        <w:t>Contract;</w:t>
      </w:r>
    </w:p>
    <w:p w14:paraId="7216EECB" w14:textId="77777777" w:rsidR="0033752A" w:rsidRDefault="0033752A" w:rsidP="0033752A">
      <w:pPr>
        <w:pStyle w:val="ListParagraph"/>
        <w:widowControl w:val="0"/>
        <w:numPr>
          <w:ilvl w:val="3"/>
          <w:numId w:val="7"/>
        </w:numPr>
        <w:tabs>
          <w:tab w:val="left" w:pos="1352"/>
        </w:tabs>
        <w:autoSpaceDE w:val="0"/>
        <w:autoSpaceDN w:val="0"/>
        <w:spacing w:before="162" w:after="0" w:line="273" w:lineRule="auto"/>
        <w:ind w:left="1351" w:right="132"/>
        <w:contextualSpacing w:val="0"/>
      </w:pPr>
      <w:r>
        <w:t>any additional conditions (if any) that will apply to the Contract in addition to the terms and conditions of the Services</w:t>
      </w:r>
      <w:r>
        <w:rPr>
          <w:spacing w:val="-5"/>
        </w:rPr>
        <w:t xml:space="preserve"> </w:t>
      </w:r>
      <w:r>
        <w:t>Agreement.</w:t>
      </w:r>
    </w:p>
    <w:p w14:paraId="6B19851F" w14:textId="77777777" w:rsidR="001F6133" w:rsidRPr="005A71D5" w:rsidRDefault="001F6133" w:rsidP="001F6133">
      <w:pPr>
        <w:tabs>
          <w:tab w:val="left" w:pos="851"/>
          <w:tab w:val="left" w:pos="1985"/>
        </w:tabs>
        <w:suppressAutoHyphens/>
        <w:ind w:left="2520"/>
      </w:pPr>
    </w:p>
    <w:p w14:paraId="4D14DEA3" w14:textId="77777777" w:rsidR="001F6133" w:rsidRPr="005A71D5" w:rsidRDefault="001F6133" w:rsidP="001F6133">
      <w:pPr>
        <w:tabs>
          <w:tab w:val="left" w:pos="709"/>
          <w:tab w:val="left" w:pos="851"/>
        </w:tabs>
        <w:ind w:left="851" w:hanging="142"/>
      </w:pPr>
      <w:r w:rsidRPr="005A71D5">
        <w:tab/>
        <w:t>The Response shall be submitted in writing by email to the designated email address (as specified in the SRFT) and its content shall remain confidential until the stipulated time limit for reply has expired.</w:t>
      </w:r>
    </w:p>
    <w:p w14:paraId="34ADEE1B" w14:textId="77777777" w:rsidR="001F6133" w:rsidRPr="005A71D5" w:rsidRDefault="001F6133" w:rsidP="001F6133">
      <w:pPr>
        <w:tabs>
          <w:tab w:val="left" w:pos="1985"/>
        </w:tabs>
        <w:ind w:left="851" w:hanging="142"/>
      </w:pPr>
      <w:r w:rsidRPr="005A71D5">
        <w:tab/>
        <w:t>Any clarifications requested by the Framework Member in relation to a Response must be submitted in writing by email to the designated email address.</w:t>
      </w:r>
    </w:p>
    <w:p w14:paraId="0F9441F3" w14:textId="77777777" w:rsidR="001F6133" w:rsidRPr="005A71D5" w:rsidRDefault="001F6133" w:rsidP="001F6133">
      <w:pPr>
        <w:tabs>
          <w:tab w:val="left" w:pos="851"/>
          <w:tab w:val="left" w:pos="1985"/>
        </w:tabs>
        <w:ind w:left="851" w:hanging="142"/>
      </w:pPr>
      <w:r w:rsidRPr="005A71D5">
        <w:tab/>
        <w:t xml:space="preserve">The Framework Client may award a Contract following an evaluation of the Responses based on the award criteria selected in line </w:t>
      </w:r>
      <w:proofErr w:type="gramStart"/>
      <w:r w:rsidRPr="005A71D5">
        <w:t>with  Clause</w:t>
      </w:r>
      <w:proofErr w:type="gramEnd"/>
      <w:r w:rsidRPr="005A71D5">
        <w:t xml:space="preserve"> 6 Award Criteria below. </w:t>
      </w:r>
    </w:p>
    <w:p w14:paraId="45B2CD56" w14:textId="77777777" w:rsidR="001F6133" w:rsidRPr="005A71D5" w:rsidRDefault="001F6133" w:rsidP="001F6133">
      <w:pPr>
        <w:pStyle w:val="Level1"/>
        <w:numPr>
          <w:ilvl w:val="0"/>
          <w:numId w:val="0"/>
        </w:numPr>
        <w:tabs>
          <w:tab w:val="left" w:pos="1985"/>
        </w:tabs>
        <w:spacing w:after="0" w:line="240" w:lineRule="auto"/>
        <w:ind w:left="851" w:hanging="851"/>
        <w:outlineLvl w:val="9"/>
        <w:rPr>
          <w:szCs w:val="24"/>
          <w:lang w:val="en-IE"/>
        </w:rPr>
      </w:pPr>
      <w:r w:rsidRPr="005A71D5">
        <w:rPr>
          <w:szCs w:val="24"/>
          <w:lang w:val="en-IE"/>
        </w:rPr>
        <w:tab/>
        <w:t xml:space="preserve">The </w:t>
      </w:r>
      <w:r w:rsidRPr="005A71D5">
        <w:t xml:space="preserve">Framework Client and the Contracting Authority </w:t>
      </w:r>
      <w:r w:rsidRPr="005A71D5">
        <w:rPr>
          <w:szCs w:val="24"/>
          <w:lang w:val="en-IE"/>
        </w:rPr>
        <w:t>shall not be responsible for any costs incurred by the Framework Member in the preparation of a Response to a SRFT.</w:t>
      </w:r>
    </w:p>
    <w:p w14:paraId="777C2FB6" w14:textId="77777777" w:rsidR="001F6133" w:rsidRPr="005A71D5" w:rsidRDefault="001F6133" w:rsidP="001F6133">
      <w:pPr>
        <w:spacing w:line="316" w:lineRule="auto"/>
        <w:ind w:left="851" w:hanging="720"/>
      </w:pPr>
    </w:p>
    <w:p w14:paraId="723F404A" w14:textId="77777777" w:rsidR="001F6133" w:rsidRDefault="001F6133" w:rsidP="001F6133">
      <w:pPr>
        <w:tabs>
          <w:tab w:val="left" w:pos="1985"/>
        </w:tabs>
        <w:ind w:left="851" w:hanging="851"/>
      </w:pPr>
      <w:r w:rsidRPr="005A71D5">
        <w:lastRenderedPageBreak/>
        <w:tab/>
        <w:t>The Framework Client may cancel a Mini Competition at any time prior to a Contract being executed. Any notification of preferred bidder status by a Framework Client shall not give rise to any enforceable rights by the Tenderer.</w:t>
      </w:r>
      <w:r w:rsidRPr="00F359CF">
        <w:t xml:space="preserve"> </w:t>
      </w:r>
    </w:p>
    <w:p w14:paraId="7F925BBA" w14:textId="77777777" w:rsidR="001F6133" w:rsidRDefault="001F6133" w:rsidP="001F6133">
      <w:pPr>
        <w:spacing w:line="240" w:lineRule="auto"/>
      </w:pPr>
    </w:p>
    <w:p w14:paraId="2EF16C93" w14:textId="77777777" w:rsidR="001F6133" w:rsidRDefault="001F6133" w:rsidP="001F6133">
      <w:pPr>
        <w:tabs>
          <w:tab w:val="left" w:pos="851"/>
          <w:tab w:val="left" w:pos="1985"/>
        </w:tabs>
        <w:ind w:left="851" w:hanging="851"/>
        <w:rPr>
          <w:szCs w:val="22"/>
        </w:rPr>
      </w:pPr>
      <w:r w:rsidRPr="00514373">
        <w:rPr>
          <w:szCs w:val="22"/>
        </w:rPr>
        <w:tab/>
      </w:r>
    </w:p>
    <w:p w14:paraId="7EDF136C" w14:textId="77777777" w:rsidR="001F6133" w:rsidRDefault="001F6133" w:rsidP="001F6133">
      <w:pPr>
        <w:pStyle w:val="Heading2"/>
        <w:sectPr w:rsidR="001F6133" w:rsidSect="001F6133">
          <w:pgSz w:w="11907" w:h="16840"/>
          <w:pgMar w:top="1134" w:right="1418" w:bottom="851" w:left="1418" w:header="709" w:footer="709" w:gutter="0"/>
          <w:cols w:space="720"/>
        </w:sectPr>
      </w:pPr>
      <w:r w:rsidRPr="00B8044E">
        <w:t>6.</w:t>
      </w:r>
      <w:r w:rsidRPr="00B8044E">
        <w:tab/>
        <w:t>AWARD CRITERIA</w:t>
      </w:r>
      <w:r>
        <w:t xml:space="preserve">  </w:t>
      </w:r>
    </w:p>
    <w:p w14:paraId="4EF91623" w14:textId="77777777" w:rsidR="001F6133" w:rsidRPr="005A71D5" w:rsidRDefault="001F6133" w:rsidP="001F6133">
      <w:pPr>
        <w:tabs>
          <w:tab w:val="left" w:pos="851"/>
          <w:tab w:val="left" w:pos="1985"/>
        </w:tabs>
        <w:ind w:left="851" w:hanging="851"/>
      </w:pPr>
      <w:r w:rsidRPr="00662DBB">
        <w:t>6.1</w:t>
      </w:r>
      <w:r w:rsidRPr="00662DBB">
        <w:tab/>
      </w:r>
      <w:r w:rsidRPr="005A71D5">
        <w:t xml:space="preserve">The award criteria for Mini </w:t>
      </w:r>
      <w:proofErr w:type="gramStart"/>
      <w:r w:rsidRPr="005A71D5">
        <w:t>Competitions  shall</w:t>
      </w:r>
      <w:proofErr w:type="gramEnd"/>
      <w:r w:rsidRPr="005A71D5">
        <w:t xml:space="preserve"> </w:t>
      </w:r>
      <w:proofErr w:type="gramStart"/>
      <w:r w:rsidRPr="005A71D5">
        <w:t>be :</w:t>
      </w:r>
      <w:proofErr w:type="gramEnd"/>
      <w:r w:rsidRPr="005A71D5">
        <w:t xml:space="preserve"> </w:t>
      </w:r>
    </w:p>
    <w:p w14:paraId="44D318F4" w14:textId="77777777" w:rsidR="001F6133" w:rsidRPr="005A71D5" w:rsidRDefault="001F6133" w:rsidP="001F6133">
      <w:pPr>
        <w:tabs>
          <w:tab w:val="left" w:pos="851"/>
          <w:tab w:val="left" w:pos="1985"/>
        </w:tabs>
        <w:ind w:left="851" w:hanging="851"/>
      </w:pPr>
      <w:r w:rsidRPr="005A71D5">
        <w:tab/>
      </w:r>
    </w:p>
    <w:p w14:paraId="47AE4F97" w14:textId="77777777" w:rsidR="001F6133" w:rsidRPr="005A71D5" w:rsidRDefault="001F6133" w:rsidP="001F6133">
      <w:pPr>
        <w:tabs>
          <w:tab w:val="left" w:pos="851"/>
          <w:tab w:val="left" w:pos="1985"/>
        </w:tabs>
        <w:ind w:left="851" w:hanging="851"/>
        <w:rPr>
          <w:i/>
        </w:rPr>
        <w:sectPr w:rsidR="001F6133" w:rsidRPr="005A71D5">
          <w:type w:val="continuous"/>
          <w:pgSz w:w="11907" w:h="16840"/>
          <w:pgMar w:top="1418" w:right="1418" w:bottom="851" w:left="1418" w:header="709" w:footer="709" w:gutter="0"/>
          <w:cols w:space="720"/>
        </w:sectPr>
      </w:pPr>
    </w:p>
    <w:p w14:paraId="05301E1D" w14:textId="77777777" w:rsidR="001F6133" w:rsidRPr="005A71D5" w:rsidRDefault="001F6133" w:rsidP="001F6133">
      <w:pPr>
        <w:tabs>
          <w:tab w:val="left" w:pos="851"/>
          <w:tab w:val="num" w:pos="900"/>
          <w:tab w:val="left" w:pos="1985"/>
        </w:tabs>
        <w:ind w:left="720" w:hanging="720"/>
      </w:pPr>
      <w:r w:rsidRPr="005A71D5">
        <w:lastRenderedPageBreak/>
        <w:t>6.2</w:t>
      </w:r>
      <w:r w:rsidRPr="005A71D5">
        <w:tab/>
      </w:r>
      <w:r w:rsidRPr="005A71D5" w:rsidDel="001D732A">
        <w:t xml:space="preserve"> </w:t>
      </w:r>
      <w:r w:rsidRPr="005A71D5">
        <w:t>No enforceable commitment of any kind, contractual or otherwise will exist unless and until a formal written Contract has been executed by or on behalf of the Framework Client.</w:t>
      </w:r>
    </w:p>
    <w:p w14:paraId="21FFF23D" w14:textId="77777777" w:rsidR="001F6133" w:rsidRDefault="001F6133" w:rsidP="001F6133">
      <w:pPr>
        <w:spacing w:after="200" w:line="240" w:lineRule="auto"/>
        <w:ind w:left="720" w:hanging="720"/>
      </w:pPr>
      <w:r w:rsidRPr="005A71D5">
        <w:t>6.3</w:t>
      </w:r>
      <w:r w:rsidRPr="005A71D5">
        <w:tab/>
        <w:t>The Framework Client may cancel a Mini Competition at any time prior to a Contract being executed by it. Any notification of preferred bidder status by a Framework Client shall not give rise to any enforceable rights by the Tenderer.</w:t>
      </w:r>
      <w:r w:rsidRPr="00662DBB">
        <w:t xml:space="preserve"> </w:t>
      </w:r>
    </w:p>
    <w:p w14:paraId="72FCCE5F" w14:textId="77777777" w:rsidR="001F6133" w:rsidRPr="00514373" w:rsidRDefault="001F6133" w:rsidP="001F6133">
      <w:pPr>
        <w:pStyle w:val="Heading2"/>
      </w:pPr>
      <w:r w:rsidRPr="00514373">
        <w:rPr>
          <w:lang w:val="en-US"/>
        </w:rPr>
        <w:t>7.</w:t>
      </w:r>
      <w:r w:rsidRPr="00514373">
        <w:rPr>
          <w:lang w:val="en-US"/>
        </w:rPr>
        <w:tab/>
        <w:t>APPLICABLE LAW AND JURISDICTION</w:t>
      </w:r>
    </w:p>
    <w:p w14:paraId="678605E6" w14:textId="77777777" w:rsidR="001F6133" w:rsidRDefault="001F6133" w:rsidP="001F613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Pr="00514373">
        <w:rPr>
          <w:szCs w:val="22"/>
        </w:rPr>
        <w:t>s</w:t>
      </w:r>
      <w:r w:rsidRPr="00796899">
        <w:rPr>
          <w:szCs w:val="22"/>
        </w:rPr>
        <w:t xml:space="preserve"> of Ireland and</w:t>
      </w:r>
      <w:r w:rsidRPr="00514373">
        <w:rPr>
          <w:szCs w:val="22"/>
        </w:rPr>
        <w:t xml:space="preserve"> to</w:t>
      </w:r>
      <w:r w:rsidRPr="00796899">
        <w:rPr>
          <w:szCs w:val="22"/>
        </w:rPr>
        <w:t xml:space="preserve"> the exclusive jurisdiction of the Irish courts.</w:t>
      </w:r>
    </w:p>
    <w:p w14:paraId="1B9D3E45" w14:textId="77777777" w:rsidR="001F6133" w:rsidRPr="00514373" w:rsidRDefault="001F6133" w:rsidP="001F6133">
      <w:pPr>
        <w:pStyle w:val="Heading2"/>
      </w:pPr>
      <w:r w:rsidRPr="00514373">
        <w:t>8.</w:t>
      </w:r>
      <w:r w:rsidRPr="00514373">
        <w:tab/>
        <w:t>compliance with laws</w:t>
      </w:r>
    </w:p>
    <w:p w14:paraId="7A6A9E40" w14:textId="77777777" w:rsidR="001F6133" w:rsidRPr="00514373" w:rsidRDefault="001F6133" w:rsidP="001F6133">
      <w:pPr>
        <w:pStyle w:val="No2"/>
        <w:tabs>
          <w:tab w:val="left" w:pos="0"/>
          <w:tab w:val="left" w:pos="284"/>
        </w:tabs>
        <w:spacing w:after="120"/>
        <w:rPr>
          <w:smallCaps/>
          <w:szCs w:val="22"/>
          <w:lang w:val="en-IE"/>
        </w:rPr>
      </w:pPr>
      <w:r w:rsidRPr="00514373">
        <w:rPr>
          <w:szCs w:val="22"/>
        </w:rPr>
        <w:t>8.1</w:t>
      </w:r>
      <w:r w:rsidRPr="00514373">
        <w:rPr>
          <w:szCs w:val="22"/>
        </w:rPr>
        <w:tab/>
      </w:r>
      <w:r>
        <w:rPr>
          <w:szCs w:val="22"/>
        </w:rPr>
        <w:tab/>
      </w:r>
      <w:r w:rsidRPr="00514373">
        <w:rPr>
          <w:szCs w:val="22"/>
        </w:rPr>
        <w:t xml:space="preserve">The Framework Member shall comply with all applicable laws relating to the discharge of its obligations under this Framework Agreement and </w:t>
      </w:r>
      <w:proofErr w:type="gramStart"/>
      <w:r w:rsidRPr="00514373">
        <w:rPr>
          <w:szCs w:val="22"/>
        </w:rPr>
        <w:t>any and all</w:t>
      </w:r>
      <w:proofErr w:type="gramEnd"/>
      <w:r w:rsidRPr="00514373">
        <w:rPr>
          <w:szCs w:val="22"/>
        </w:rPr>
        <w:t xml:space="preserve"> Contract(s).  </w:t>
      </w:r>
    </w:p>
    <w:p w14:paraId="6745FE80" w14:textId="77777777" w:rsidR="001F6133" w:rsidRPr="00514373" w:rsidRDefault="001F6133" w:rsidP="001F6133">
      <w:pPr>
        <w:pStyle w:val="Heading2"/>
      </w:pPr>
      <w:r w:rsidRPr="00514373">
        <w:t>9</w:t>
      </w:r>
      <w:r>
        <w:t>.</w:t>
      </w:r>
      <w:r w:rsidRPr="00514373">
        <w:tab/>
        <w:t>Tax clearance</w:t>
      </w:r>
    </w:p>
    <w:p w14:paraId="03415B15" w14:textId="77777777" w:rsidR="001F6133" w:rsidRDefault="001F6133" w:rsidP="001F6133">
      <w:pPr>
        <w:keepNext/>
        <w:overflowPunct w:val="0"/>
        <w:ind w:left="720" w:hanging="720"/>
        <w:textAlignment w:val="baseline"/>
        <w:rPr>
          <w:szCs w:val="22"/>
        </w:rPr>
      </w:pPr>
      <w:r w:rsidRPr="00514373">
        <w:rPr>
          <w:szCs w:val="22"/>
        </w:rPr>
        <w:t>9.1</w:t>
      </w:r>
      <w:r w:rsidRPr="00514373">
        <w:rPr>
          <w:szCs w:val="22"/>
        </w:rPr>
        <w:tab/>
        <w:t>The Framework Member shall comply with all EU and domestic taxation laws and requirements.</w:t>
      </w:r>
    </w:p>
    <w:p w14:paraId="7D4FDB4A" w14:textId="77777777" w:rsidR="001F6133" w:rsidRPr="00514373" w:rsidRDefault="001F6133" w:rsidP="001F6133">
      <w:pPr>
        <w:keepNext/>
        <w:overflowPunct w:val="0"/>
        <w:ind w:left="720" w:hanging="720"/>
        <w:textAlignment w:val="baseline"/>
        <w:rPr>
          <w:szCs w:val="22"/>
        </w:rPr>
      </w:pPr>
      <w:r w:rsidRPr="00514373">
        <w:rPr>
          <w:szCs w:val="22"/>
        </w:rPr>
        <w:t xml:space="preserve"> 9.2</w:t>
      </w:r>
      <w:r w:rsidRPr="00514373">
        <w:rPr>
          <w:szCs w:val="22"/>
        </w:rPr>
        <w:tab/>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Pr="00514373">
        <w:rPr>
          <w:szCs w:val="22"/>
        </w:rPr>
        <w:t>numbers</w:t>
      </w:r>
      <w:proofErr w:type="gramEnd"/>
      <w:r w:rsidRPr="00514373">
        <w:rPr>
          <w:szCs w:val="22"/>
        </w:rPr>
        <w:t xml:space="preserve"> the Framework Member acknowledges and agrees that the Contracting Authority has the permission of the successful Tenderer to verify its tax cleared position online.  Where relevant, the provisions of this paragraph 9.2 apply equally to </w:t>
      </w:r>
      <w:r>
        <w:rPr>
          <w:szCs w:val="22"/>
        </w:rPr>
        <w:t>Subcontractor</w:t>
      </w:r>
      <w:r w:rsidRPr="00514373">
        <w:rPr>
          <w:szCs w:val="22"/>
        </w:rPr>
        <w:t>s.</w:t>
      </w:r>
    </w:p>
    <w:p w14:paraId="7B9C9B98" w14:textId="77777777" w:rsidR="001F6133" w:rsidRPr="00514373" w:rsidRDefault="001F6133" w:rsidP="001F6133">
      <w:pPr>
        <w:pStyle w:val="Heading2"/>
      </w:pPr>
      <w:r w:rsidRPr="00514373">
        <w:t>10.</w:t>
      </w:r>
      <w:r>
        <w:rPr>
          <w:bCs/>
        </w:rPr>
        <w:tab/>
      </w:r>
      <w:r w:rsidRPr="00514373">
        <w:t>ANTI COMPETITIVE CONDUCT</w:t>
      </w:r>
    </w:p>
    <w:p w14:paraId="420A14C6" w14:textId="77777777" w:rsidR="001F6133" w:rsidRDefault="001F6133" w:rsidP="001F6133">
      <w:pPr>
        <w:overflowPunct w:val="0"/>
        <w:ind w:left="720" w:hanging="720"/>
        <w:textAlignment w:val="baseline"/>
        <w:rPr>
          <w:szCs w:val="22"/>
        </w:rPr>
      </w:pPr>
      <w:r w:rsidRPr="00514373">
        <w:rPr>
          <w:szCs w:val="22"/>
        </w:rPr>
        <w:t>10.1</w:t>
      </w:r>
      <w:r w:rsidRPr="00514373">
        <w:rPr>
          <w:szCs w:val="22"/>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17CBC1D4" w14:textId="77777777" w:rsidR="001F6133" w:rsidRPr="00514373" w:rsidRDefault="001F6133" w:rsidP="001F6133">
      <w:pPr>
        <w:pStyle w:val="Heading2"/>
      </w:pPr>
      <w:r w:rsidRPr="00514373">
        <w:rPr>
          <w:lang w:val="en-US"/>
        </w:rPr>
        <w:t>11.</w:t>
      </w:r>
      <w:r w:rsidRPr="00514373">
        <w:rPr>
          <w:lang w:val="en-US"/>
        </w:rPr>
        <w:tab/>
        <w:t>CONFLICTS OF INTEREST</w:t>
      </w:r>
    </w:p>
    <w:p w14:paraId="7ED7A9F1" w14:textId="77777777" w:rsidR="001F6133" w:rsidRPr="00514373" w:rsidRDefault="001F6133" w:rsidP="001F6133">
      <w:pPr>
        <w:pStyle w:val="BodyTextIndent3"/>
        <w:ind w:hanging="720"/>
        <w:rPr>
          <w:szCs w:val="22"/>
        </w:rPr>
      </w:pPr>
      <w:r w:rsidRPr="00514373">
        <w:rPr>
          <w:szCs w:val="22"/>
        </w:rPr>
        <w:t>11.1</w:t>
      </w:r>
      <w:r w:rsidRPr="00514373">
        <w:rPr>
          <w:szCs w:val="22"/>
        </w:rPr>
        <w:tab/>
        <w:t>Any actual or potential conflict of interest on the part of a Framework Member (including fo</w:t>
      </w:r>
      <w:r>
        <w:rPr>
          <w:szCs w:val="22"/>
        </w:rPr>
        <w:t>r the purposes of this clause 11</w:t>
      </w:r>
      <w:r w:rsidRPr="00514373">
        <w:rPr>
          <w:szCs w:val="22"/>
        </w:rPr>
        <w:t xml:space="preserve"> any employee(s), supplier</w:t>
      </w:r>
      <w:r>
        <w:rPr>
          <w:szCs w:val="22"/>
        </w:rPr>
        <w:t>(</w:t>
      </w:r>
      <w:r w:rsidRPr="00514373">
        <w:rPr>
          <w:szCs w:val="22"/>
        </w:rPr>
        <w:t>s</w:t>
      </w:r>
      <w:r>
        <w:rPr>
          <w:szCs w:val="22"/>
        </w:rPr>
        <w:t>)</w:t>
      </w:r>
      <w:r w:rsidRPr="00514373">
        <w:rPr>
          <w:szCs w:val="22"/>
        </w:rPr>
        <w:t xml:space="preserve"> agents or </w:t>
      </w:r>
      <w:r>
        <w:rPr>
          <w:szCs w:val="22"/>
        </w:rPr>
        <w:t>Subcontractor(s)</w:t>
      </w:r>
      <w:r w:rsidRPr="00514373">
        <w:rPr>
          <w:szCs w:val="22"/>
        </w:rPr>
        <w:t>) (a “Conflict”) must be fully disclosed to the Contracting Authority and any relevant Framework Client(</w:t>
      </w:r>
      <w:proofErr w:type="gramStart"/>
      <w:r w:rsidRPr="00514373">
        <w:rPr>
          <w:szCs w:val="22"/>
        </w:rPr>
        <w:t xml:space="preserve">s) </w:t>
      </w:r>
      <w:r>
        <w:rPr>
          <w:szCs w:val="22"/>
        </w:rPr>
        <w:t xml:space="preserve"> </w:t>
      </w:r>
      <w:r w:rsidRPr="00514373">
        <w:rPr>
          <w:szCs w:val="22"/>
        </w:rPr>
        <w:t>immediately</w:t>
      </w:r>
      <w:proofErr w:type="gramEnd"/>
      <w:r w:rsidRPr="00514373">
        <w:rPr>
          <w:szCs w:val="22"/>
        </w:rPr>
        <w:t xml:space="preserve"> in writing as soon as the Conflict becomes apparent to the Framework Member.  In the event of any Conflict, the Contracting Authority and / or the Framework Client(s) may invite the Framework Member to propose means by which the Conflict might be removed.  The Contracting Authority and / or the Framework Client(s) will, in their absolute discretion, decide on the appropriate course of action. </w:t>
      </w:r>
    </w:p>
    <w:p w14:paraId="329F9124" w14:textId="77777777" w:rsidR="001F6133" w:rsidRPr="00514373" w:rsidRDefault="001F6133" w:rsidP="001F6133">
      <w:pPr>
        <w:pStyle w:val="Heading2"/>
      </w:pPr>
      <w:r w:rsidRPr="00514373">
        <w:rPr>
          <w:lang w:val="en-US"/>
        </w:rPr>
        <w:t>12.</w:t>
      </w:r>
      <w:r w:rsidRPr="00514373">
        <w:rPr>
          <w:lang w:val="en-US"/>
        </w:rPr>
        <w:tab/>
        <w:t>REGISTERABLE INTEREST</w:t>
      </w:r>
    </w:p>
    <w:p w14:paraId="2E8FDF08" w14:textId="77777777" w:rsidR="001F6133" w:rsidRPr="00796899" w:rsidRDefault="001F6133" w:rsidP="001F6133">
      <w:pPr>
        <w:pStyle w:val="BodyTextIndent3"/>
        <w:ind w:hanging="720"/>
        <w:rPr>
          <w:szCs w:val="22"/>
        </w:rPr>
      </w:pPr>
      <w:r w:rsidRPr="00514373">
        <w:rPr>
          <w:szCs w:val="22"/>
        </w:rPr>
        <w:t>12.1</w:t>
      </w:r>
      <w:r w:rsidRPr="00514373">
        <w:rPr>
          <w:szCs w:val="22"/>
        </w:rPr>
        <w:tab/>
      </w:r>
      <w:r w:rsidRPr="00796899">
        <w:rPr>
          <w:szCs w:val="22"/>
        </w:rPr>
        <w:t xml:space="preserve">Any registerable interest involving a Framework Member and the Contracting Authority, any </w:t>
      </w:r>
      <w:r w:rsidRPr="00514373">
        <w:rPr>
          <w:szCs w:val="22"/>
        </w:rPr>
        <w:t>Framework Client</w:t>
      </w:r>
      <w:r w:rsidRPr="00796899">
        <w:rPr>
          <w:szCs w:val="22"/>
        </w:rPr>
        <w:t xml:space="preserve">, member of the Government, member of the Oireachtas (Parliament), or employees of the Contracting Authorities and/or divisions/agencies under the aegis of the </w:t>
      </w:r>
      <w:r w:rsidRPr="00796899">
        <w:rPr>
          <w:szCs w:val="22"/>
        </w:rPr>
        <w:lastRenderedPageBreak/>
        <w:t xml:space="preserve">relevant Ministers, and their relatives, must be fully disclosed in any Response. </w:t>
      </w:r>
      <w:r w:rsidRPr="00514373">
        <w:rPr>
          <w:szCs w:val="22"/>
        </w:rPr>
        <w:t xml:space="preserve"> </w:t>
      </w:r>
      <w:r w:rsidRPr="00796899">
        <w:rPr>
          <w:szCs w:val="22"/>
        </w:rPr>
        <w:t xml:space="preserve">In the event of this information only coming to the notice of a Framework Member after the submission of a Response, it must be communicated to the Contracting Authority </w:t>
      </w:r>
      <w:r w:rsidRPr="00514373">
        <w:rPr>
          <w:szCs w:val="22"/>
        </w:rPr>
        <w:t>and / or Framework Client(s)</w:t>
      </w:r>
      <w:r w:rsidRPr="00796899">
        <w:rPr>
          <w:szCs w:val="22"/>
        </w:rPr>
        <w:t xml:space="preserve"> immediately upon such information becoming known. </w:t>
      </w:r>
      <w:r w:rsidRPr="00514373">
        <w:rPr>
          <w:szCs w:val="22"/>
        </w:rPr>
        <w:t xml:space="preserve"> </w:t>
      </w:r>
      <w:r w:rsidRPr="00796899">
        <w:rPr>
          <w:szCs w:val="22"/>
        </w:rPr>
        <w:t>The terms ‘registerable interest’ and ‘relative’ shall be interpreted as per Section 2 of the Ethics in Public Office Act 1995.</w:t>
      </w:r>
    </w:p>
    <w:p w14:paraId="606BFE49" w14:textId="77777777" w:rsidR="001F6133" w:rsidRPr="00514373" w:rsidRDefault="001F6133" w:rsidP="001F6133">
      <w:pPr>
        <w:pStyle w:val="Heading2"/>
      </w:pPr>
      <w:r w:rsidRPr="00514373">
        <w:t>13.</w:t>
      </w:r>
      <w:r w:rsidRPr="00514373">
        <w:tab/>
        <w:t>CONFIDENTIALITY</w:t>
      </w:r>
    </w:p>
    <w:p w14:paraId="2A072231" w14:textId="77777777" w:rsidR="001F6133" w:rsidRPr="00514373" w:rsidRDefault="001F6133" w:rsidP="001F6133">
      <w:pPr>
        <w:tabs>
          <w:tab w:val="left" w:pos="585"/>
        </w:tabs>
        <w:ind w:left="720" w:hanging="720"/>
        <w:rPr>
          <w:szCs w:val="22"/>
        </w:rPr>
      </w:pPr>
      <w:r w:rsidRPr="00514373">
        <w:rPr>
          <w:szCs w:val="22"/>
        </w:rPr>
        <w:t>13.1</w:t>
      </w:r>
      <w:r w:rsidRPr="00514373">
        <w:rPr>
          <w:szCs w:val="22"/>
        </w:rPr>
        <w:tab/>
      </w:r>
      <w:r w:rsidRPr="00514373">
        <w:rPr>
          <w:szCs w:val="22"/>
        </w:rPr>
        <w:tab/>
        <w:t xml:space="preserve">All communications between the Contracting Authority or any 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 pursuant to clause 13.2 below.  All of the Framework Member’s employees and personnel, including </w:t>
      </w:r>
      <w:r>
        <w:rPr>
          <w:szCs w:val="22"/>
        </w:rPr>
        <w:t>Subcontractor</w:t>
      </w:r>
      <w:r w:rsidRPr="00514373">
        <w:rPr>
          <w:szCs w:val="22"/>
        </w:rPr>
        <w:t>s and their employees and personnel, who provide the Services may be required, at the absolute discretion of the Contracting Authority and/or the Framework Client(s), to sign a confidentiality agreement in a format as determined by the Contracting Authority and/or the Framework Client(s).</w:t>
      </w:r>
    </w:p>
    <w:p w14:paraId="6EB78C50" w14:textId="77777777" w:rsidR="001F6133" w:rsidRDefault="001F6133" w:rsidP="001F6133">
      <w:pPr>
        <w:suppressAutoHyphens/>
        <w:ind w:left="720" w:hanging="720"/>
        <w:rPr>
          <w:color w:val="000000"/>
          <w:spacing w:val="-3"/>
          <w:szCs w:val="22"/>
        </w:rPr>
      </w:pPr>
      <w:r w:rsidRPr="00514373">
        <w:rPr>
          <w:color w:val="000000"/>
          <w:spacing w:val="-3"/>
          <w:szCs w:val="22"/>
        </w:rPr>
        <w:t>13.2</w:t>
      </w:r>
      <w:r w:rsidRPr="00514373">
        <w:rPr>
          <w:color w:val="000000"/>
          <w:spacing w:val="-3"/>
          <w:szCs w:val="22"/>
        </w:rPr>
        <w:tab/>
        <w:t>The Framework Member shall execute a Confidentiality Agreement in the form set out at Appendix 8 to the RFT.</w:t>
      </w:r>
    </w:p>
    <w:p w14:paraId="128EC317" w14:textId="77777777" w:rsidR="001F6133" w:rsidRPr="00343014" w:rsidRDefault="001F6133" w:rsidP="001F6133">
      <w:pPr>
        <w:pStyle w:val="BodyTextIndent"/>
        <w:ind w:hanging="720"/>
        <w:rPr>
          <w:color w:val="000000"/>
          <w:spacing w:val="-3"/>
          <w:szCs w:val="22"/>
        </w:rPr>
      </w:pPr>
      <w:r w:rsidRPr="00514373">
        <w:rPr>
          <w:color w:val="000000"/>
          <w:spacing w:val="-3"/>
          <w:szCs w:val="22"/>
        </w:rPr>
        <w:t>13.3</w:t>
      </w:r>
      <w:r w:rsidRPr="00514373">
        <w:rPr>
          <w:color w:val="000000"/>
          <w:spacing w:val="-3"/>
          <w:szCs w:val="22"/>
        </w:rPr>
        <w:tab/>
      </w:r>
      <w:r w:rsidRPr="00514373">
        <w:rPr>
          <w:szCs w:val="22"/>
        </w:rPr>
        <w:t>No publicity regarding this Framework Agreement or Contract pursuant to this Framework Agreement is permitted unless and until the Contracting Authority and any relevant Framework Client(s) has given their prior written consent to the relevant communication.</w:t>
      </w:r>
    </w:p>
    <w:p w14:paraId="09DEFDBC" w14:textId="77777777" w:rsidR="001F6133" w:rsidRPr="00514373" w:rsidRDefault="001F6133" w:rsidP="001F6133">
      <w:pPr>
        <w:pStyle w:val="Heading2"/>
      </w:pPr>
      <w:r w:rsidRPr="00514373">
        <w:rPr>
          <w:lang w:val="en-US"/>
        </w:rPr>
        <w:t>14</w:t>
      </w:r>
      <w:r>
        <w:rPr>
          <w:lang w:val="en-US"/>
        </w:rPr>
        <w:t>.</w:t>
      </w:r>
      <w:r w:rsidRPr="00514373">
        <w:rPr>
          <w:lang w:val="en-US"/>
        </w:rPr>
        <w:tab/>
        <w:t xml:space="preserve">NOTICES </w:t>
      </w:r>
    </w:p>
    <w:p w14:paraId="4AB8C780" w14:textId="77777777" w:rsidR="001F6133" w:rsidRDefault="001F6133" w:rsidP="001F613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2DCA47CD" w14:textId="77777777" w:rsidR="001F6133" w:rsidRPr="00E50352" w:rsidRDefault="001F6133" w:rsidP="001F6133">
      <w:pPr>
        <w:ind w:left="720" w:hanging="720"/>
        <w:rPr>
          <w:bCs/>
          <w:szCs w:val="22"/>
        </w:rPr>
      </w:pPr>
      <w:r w:rsidRPr="00E50352">
        <w:rPr>
          <w:bCs/>
          <w:szCs w:val="22"/>
        </w:rPr>
        <w:t>14.2</w:t>
      </w:r>
      <w:r w:rsidRPr="00E50352">
        <w:rPr>
          <w:bCs/>
          <w:szCs w:val="22"/>
        </w:rPr>
        <w:tab/>
        <w:t>All notices shall be deemed to have been served as follows:</w:t>
      </w:r>
    </w:p>
    <w:p w14:paraId="44315632" w14:textId="77777777" w:rsidR="001F6133" w:rsidRPr="00E50352" w:rsidRDefault="001F6133" w:rsidP="001F6133">
      <w:pPr>
        <w:ind w:left="720" w:hanging="720"/>
        <w:rPr>
          <w:bCs/>
          <w:szCs w:val="22"/>
        </w:rPr>
      </w:pPr>
      <w:r w:rsidRPr="00E50352">
        <w:rPr>
          <w:bCs/>
          <w:szCs w:val="22"/>
        </w:rPr>
        <w:tab/>
        <w:t>1.</w:t>
      </w:r>
      <w:r w:rsidRPr="00E50352">
        <w:rPr>
          <w:bCs/>
          <w:szCs w:val="22"/>
        </w:rPr>
        <w:tab/>
        <w:t>if personally delivered, at the time of delivery;</w:t>
      </w:r>
    </w:p>
    <w:p w14:paraId="33C48405" w14:textId="77777777" w:rsidR="001F6133" w:rsidRPr="00E50352" w:rsidRDefault="001F6133" w:rsidP="001F613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15099514" w14:textId="77777777" w:rsidR="001F6133" w:rsidRPr="00514373" w:rsidRDefault="001F6133" w:rsidP="001F613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2BA8CAE7" w14:textId="77777777" w:rsidR="001F6133" w:rsidRPr="00514373" w:rsidRDefault="001F6133" w:rsidP="001F6133">
      <w:pPr>
        <w:pStyle w:val="Heading2"/>
      </w:pPr>
      <w:r w:rsidRPr="00514373">
        <w:t>15.</w:t>
      </w:r>
      <w:r w:rsidRPr="00514373">
        <w:tab/>
        <w:t>GIFTS</w:t>
      </w:r>
    </w:p>
    <w:p w14:paraId="057CC0F6" w14:textId="77777777" w:rsidR="001F6133" w:rsidRPr="00514373" w:rsidRDefault="001F6133" w:rsidP="001F613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Pr="002351F9">
        <w:rPr>
          <w:color w:val="000000"/>
          <w:spacing w:val="-3"/>
          <w:szCs w:val="22"/>
        </w:rPr>
        <w:t>and the Framework Client(s)</w:t>
      </w:r>
      <w:r w:rsidRPr="00796899">
        <w:rPr>
          <w:color w:val="000000"/>
          <w:spacing w:val="-3"/>
          <w:szCs w:val="22"/>
        </w:rPr>
        <w:t xml:space="preserve"> may </w:t>
      </w:r>
      <w:r w:rsidRPr="00796899">
        <w:rPr>
          <w:color w:val="000000"/>
          <w:spacing w:val="-3"/>
          <w:szCs w:val="22"/>
        </w:rPr>
        <w:lastRenderedPageBreak/>
        <w:t>termi</w:t>
      </w:r>
      <w:r>
        <w:rPr>
          <w:color w:val="000000"/>
          <w:spacing w:val="-3"/>
          <w:szCs w:val="22"/>
        </w:rPr>
        <w:t>nate</w:t>
      </w:r>
      <w:r w:rsidRPr="00796899">
        <w:rPr>
          <w:color w:val="000000"/>
          <w:spacing w:val="-3"/>
          <w:szCs w:val="22"/>
        </w:rPr>
        <w:t xml:space="preserve"> this Framework Agreement and any existing Contract(s) respectively and recover from the Framework Member any loss resulting from any such termination.</w:t>
      </w:r>
    </w:p>
    <w:p w14:paraId="1E0343F5" w14:textId="77777777" w:rsidR="001F6133" w:rsidRPr="00514373" w:rsidRDefault="001F6133" w:rsidP="001F6133">
      <w:pPr>
        <w:pStyle w:val="Heading2"/>
      </w:pPr>
      <w:r w:rsidRPr="00514373">
        <w:t>16</w:t>
      </w:r>
      <w:r>
        <w:t>.</w:t>
      </w:r>
      <w:r>
        <w:tab/>
      </w:r>
      <w:r w:rsidRPr="00514373">
        <w:t>COSTS AND EXPENSES OF FRAMEWORK AGREEMENT</w:t>
      </w:r>
    </w:p>
    <w:p w14:paraId="7E52D662" w14:textId="77777777" w:rsidR="001F6133" w:rsidRPr="00514373" w:rsidRDefault="001F6133" w:rsidP="001F6133">
      <w:pPr>
        <w:pStyle w:val="BodyText"/>
        <w:spacing w:after="120"/>
        <w:ind w:left="720" w:hanging="720"/>
        <w:rPr>
          <w:szCs w:val="22"/>
        </w:rPr>
      </w:pPr>
      <w:r w:rsidRPr="00514373">
        <w:rPr>
          <w:szCs w:val="22"/>
        </w:rPr>
        <w:t>16.1</w:t>
      </w:r>
      <w:r w:rsidRPr="00514373">
        <w:rPr>
          <w:szCs w:val="22"/>
        </w:rPr>
        <w:tab/>
        <w:t>All costs and expenses incurred by the Framework Member relating to its participation in this Framework Agreement and in any Mini-Competition shall be borne s</w:t>
      </w:r>
      <w:r>
        <w:rPr>
          <w:szCs w:val="22"/>
        </w:rPr>
        <w:t xml:space="preserve">olely by the Framework Member.  </w:t>
      </w:r>
      <w:r w:rsidRPr="00514373">
        <w:rPr>
          <w:szCs w:val="22"/>
        </w:rPr>
        <w:t>Neither the Contracting Authority nor any Framework Client shall have any responsibility or liability for any costs or expenses of whatsoever nature incurred by the Framework Member in this regard.</w:t>
      </w:r>
    </w:p>
    <w:p w14:paraId="4AF75946" w14:textId="77777777" w:rsidR="001F6133" w:rsidRPr="00514373" w:rsidRDefault="001F6133" w:rsidP="001F6133">
      <w:pPr>
        <w:pStyle w:val="Heading2"/>
      </w:pPr>
      <w:r w:rsidRPr="00514373">
        <w:t>17</w:t>
      </w:r>
      <w:r>
        <w:t>.</w:t>
      </w:r>
      <w:r w:rsidRPr="00514373">
        <w:tab/>
        <w:t>TERMINATION</w:t>
      </w:r>
    </w:p>
    <w:p w14:paraId="0E28AD05" w14:textId="42EFEBD5" w:rsidR="001F6133" w:rsidRPr="00BD10ED" w:rsidRDefault="001F6133" w:rsidP="001F6133">
      <w:pPr>
        <w:tabs>
          <w:tab w:val="left" w:pos="851"/>
          <w:tab w:val="left" w:pos="1985"/>
        </w:tabs>
        <w:ind w:left="851" w:hanging="851"/>
        <w:rPr>
          <w:szCs w:val="22"/>
        </w:rPr>
      </w:pPr>
      <w:r w:rsidRPr="00514373">
        <w:rPr>
          <w:szCs w:val="22"/>
          <w:lang w:val="en-US"/>
        </w:rPr>
        <w:t>17. 1</w:t>
      </w:r>
      <w:r w:rsidRPr="00514373">
        <w:rPr>
          <w:szCs w:val="22"/>
          <w:lang w:val="en-US"/>
        </w:rPr>
        <w:tab/>
      </w:r>
      <w:r w:rsidRPr="00BD10ED">
        <w:rPr>
          <w:szCs w:val="22"/>
          <w:lang w:val="en-US"/>
        </w:rPr>
        <w:t>T</w:t>
      </w:r>
      <w:r w:rsidRPr="00BD10ED">
        <w:rPr>
          <w:szCs w:val="22"/>
        </w:rPr>
        <w:t>his Framework Agreement may be terminated by the Contracting Authority, without liability for compensation or damages, by serving</w:t>
      </w:r>
      <w:r>
        <w:rPr>
          <w:szCs w:val="22"/>
        </w:rPr>
        <w:t xml:space="preserve"> </w:t>
      </w:r>
      <w:r w:rsidRPr="00BD10ED">
        <w:rPr>
          <w:szCs w:val="22"/>
        </w:rPr>
        <w:t>months written notice to the Framework Member.</w:t>
      </w:r>
    </w:p>
    <w:p w14:paraId="49826372" w14:textId="77777777" w:rsidR="001F6133" w:rsidRPr="00514373" w:rsidRDefault="001F6133" w:rsidP="001F6133">
      <w:pPr>
        <w:ind w:left="720" w:hanging="720"/>
        <w:rPr>
          <w:szCs w:val="22"/>
        </w:rPr>
      </w:pPr>
      <w:r w:rsidRPr="00BD10ED">
        <w:rPr>
          <w:szCs w:val="22"/>
        </w:rPr>
        <w:t>17.2</w:t>
      </w:r>
      <w:r w:rsidRPr="00BD10ED">
        <w:rPr>
          <w:szCs w:val="22"/>
        </w:rPr>
        <w:tab/>
        <w:t>The Contracting Authority shall have the right (in addition to its rights under clause 17.1 and any other rights which it has at law) to terminate this Framework Agreement immediately</w:t>
      </w:r>
      <w:r w:rsidRPr="00514373">
        <w:rPr>
          <w:szCs w:val="22"/>
        </w:rPr>
        <w:t xml:space="preserve"> and without liability for compensation or damages on the happening of any of the following events:</w:t>
      </w:r>
    </w:p>
    <w:p w14:paraId="2A2DE2F5" w14:textId="77777777" w:rsidR="001F6133" w:rsidRDefault="001F6133" w:rsidP="001F6133">
      <w:pPr>
        <w:ind w:left="1440" w:hanging="731"/>
        <w:rPr>
          <w:szCs w:val="22"/>
        </w:rPr>
      </w:pPr>
      <w:r w:rsidRPr="00514373">
        <w:rPr>
          <w:szCs w:val="22"/>
        </w:rPr>
        <w:t>17.2.1</w:t>
      </w:r>
      <w:r w:rsidRPr="00514373">
        <w:rPr>
          <w:szCs w:val="22"/>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3D68A2FA" w14:textId="77777777" w:rsidR="001F6133" w:rsidRDefault="001F6133" w:rsidP="001F6133">
      <w:pPr>
        <w:ind w:left="1440" w:hanging="731"/>
        <w:rPr>
          <w:szCs w:val="22"/>
        </w:rPr>
      </w:pPr>
      <w:r w:rsidRPr="00514373">
        <w:rPr>
          <w:szCs w:val="22"/>
        </w:rPr>
        <w:t>17.2.2</w:t>
      </w:r>
      <w:r w:rsidRPr="00514373">
        <w:rPr>
          <w:szCs w:val="22"/>
        </w:rPr>
        <w:tab/>
        <w:t>if the Framework Member commits any serious breach or a series of breaches of any Contract awarded pursuant to this Framework Agreement and fails to remedy such breach(es) to the reasonable satisfaction of the Contracting Authority and the Framework Client</w:t>
      </w:r>
      <w:r>
        <w:rPr>
          <w:szCs w:val="22"/>
        </w:rPr>
        <w:t>(</w:t>
      </w:r>
      <w:r w:rsidRPr="00514373">
        <w:rPr>
          <w:szCs w:val="22"/>
        </w:rPr>
        <w:t>s</w:t>
      </w:r>
      <w:r>
        <w:rPr>
          <w:szCs w:val="22"/>
        </w:rPr>
        <w:t>)</w:t>
      </w:r>
      <w:r w:rsidRPr="00514373">
        <w:rPr>
          <w:szCs w:val="22"/>
        </w:rPr>
        <w:t>, within 30 days after a receipt of a request in writing from the Contracting Authority or any Framework Client.</w:t>
      </w:r>
    </w:p>
    <w:p w14:paraId="72411FB8" w14:textId="77777777" w:rsidR="001F6133" w:rsidRPr="009C6DF1" w:rsidRDefault="001F6133" w:rsidP="001F6133">
      <w:pPr>
        <w:ind w:left="1440"/>
        <w:rPr>
          <w:highlight w:val="lightGray"/>
        </w:rPr>
      </w:pPr>
      <w:r>
        <w:rPr>
          <w:i/>
          <w:iCs/>
          <w:color w:val="FF0000"/>
          <w:highlight w:val="lightGray"/>
        </w:rPr>
        <w:fldChar w:fldCharType="begin">
          <w:ffData>
            <w:name w:val="Text136"/>
            <w:enabled/>
            <w:calcOnExit w:val="0"/>
            <w:textInput>
              <w:default w:val="Delete and replace with “Not Used” if not applicable:"/>
            </w:textInput>
          </w:ffData>
        </w:fldChar>
      </w:r>
      <w:bookmarkStart w:id="0" w:name="Text136"/>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w:t>
      </w:r>
      <w:r>
        <w:rPr>
          <w:i/>
          <w:iCs/>
          <w:color w:val="FF0000"/>
          <w:highlight w:val="lightGray"/>
        </w:rPr>
        <w:fldChar w:fldCharType="end"/>
      </w:r>
      <w:bookmarkEnd w:id="0"/>
    </w:p>
    <w:p w14:paraId="476AB9F3" w14:textId="77777777" w:rsidR="001F6133" w:rsidRDefault="001F6133" w:rsidP="001F6133">
      <w:pPr>
        <w:ind w:left="1440"/>
      </w:pPr>
      <w:r w:rsidRPr="00891A50">
        <w:t>Without prejudice to the generality of the foregoing, the following shall be deemed to be a serious breach of a Contract awarded pursuant to this Framework Agreement:</w:t>
      </w:r>
    </w:p>
    <w:p w14:paraId="646C6C87" w14:textId="77777777" w:rsidR="001F6133" w:rsidRPr="00D52D37" w:rsidRDefault="001F6133" w:rsidP="001F6133">
      <w:pPr>
        <w:ind w:left="720" w:firstLine="720"/>
        <w:rPr>
          <w:b/>
        </w:rPr>
      </w:pPr>
      <w:r w:rsidRPr="00D52D37">
        <w:rPr>
          <w:b/>
        </w:rPr>
        <w:t xml:space="preserve">Serious Breaches </w:t>
      </w:r>
    </w:p>
    <w:p w14:paraId="2E8C5B4C" w14:textId="77777777" w:rsidR="001F6133" w:rsidRPr="00D52D37" w:rsidRDefault="001F6133" w:rsidP="001F6133">
      <w:pPr>
        <w:numPr>
          <w:ilvl w:val="0"/>
          <w:numId w:val="4"/>
        </w:numPr>
        <w:spacing w:after="200"/>
        <w:jc w:val="left"/>
      </w:pPr>
      <w:r>
        <w:t>The vehicle fails to comply with Road Traffic Acts</w:t>
      </w:r>
    </w:p>
    <w:p w14:paraId="59974DCC" w14:textId="77777777" w:rsidR="001F6133" w:rsidRPr="00D52D37" w:rsidRDefault="001F6133" w:rsidP="001F6133">
      <w:pPr>
        <w:numPr>
          <w:ilvl w:val="0"/>
          <w:numId w:val="4"/>
        </w:numPr>
        <w:rPr>
          <w:lang w:val="en-IE"/>
        </w:rPr>
      </w:pPr>
      <w:r w:rsidRPr="00D52D37">
        <w:rPr>
          <w:lang w:val="en-IE"/>
        </w:rPr>
        <w:t xml:space="preserve">Failure to notify Contracting Authority of change of Personnel </w:t>
      </w:r>
    </w:p>
    <w:p w14:paraId="1C906720" w14:textId="77777777" w:rsidR="001F6133" w:rsidRPr="00043191" w:rsidRDefault="001F6133" w:rsidP="001F6133">
      <w:pPr>
        <w:numPr>
          <w:ilvl w:val="0"/>
          <w:numId w:val="4"/>
        </w:numPr>
        <w:rPr>
          <w:lang w:val="en-IE"/>
        </w:rPr>
      </w:pPr>
      <w:r w:rsidRPr="00D52D37">
        <w:rPr>
          <w:szCs w:val="22"/>
          <w:lang w:val="en-IE"/>
        </w:rPr>
        <w:t>Failure to maintain the vehicle</w:t>
      </w:r>
      <w:r w:rsidRPr="00D52D37">
        <w:t xml:space="preserve"> to</w:t>
      </w:r>
      <w:r w:rsidRPr="00A009FE">
        <w:t xml:space="preserve"> </w:t>
      </w:r>
      <w:r>
        <w:t>Road Worthiness Standards based on the requirements of this RFT. Use of vehicles which exceed 10 years maximum.</w:t>
      </w:r>
    </w:p>
    <w:p w14:paraId="6AD0EC32" w14:textId="77777777" w:rsidR="001F6133" w:rsidRPr="000566A5" w:rsidRDefault="001F6133" w:rsidP="001F6133">
      <w:pPr>
        <w:numPr>
          <w:ilvl w:val="0"/>
          <w:numId w:val="4"/>
        </w:numPr>
        <w:rPr>
          <w:lang w:val="en-IE"/>
        </w:rPr>
      </w:pPr>
      <w:r w:rsidRPr="00D52D37">
        <w:rPr>
          <w:szCs w:val="22"/>
          <w:lang w:val="en-IE"/>
        </w:rPr>
        <w:t xml:space="preserve">Employing a Driver that does not </w:t>
      </w:r>
      <w:r w:rsidRPr="00D52D37">
        <w:t>have adequate training</w:t>
      </w:r>
      <w:r>
        <w:rPr>
          <w:szCs w:val="22"/>
          <w:lang w:val="en-IE"/>
        </w:rPr>
        <w:t>.</w:t>
      </w:r>
    </w:p>
    <w:p w14:paraId="6C02357E" w14:textId="77777777" w:rsidR="001F6133" w:rsidRPr="001B528C" w:rsidRDefault="001F6133" w:rsidP="001F6133">
      <w:pPr>
        <w:numPr>
          <w:ilvl w:val="0"/>
          <w:numId w:val="4"/>
        </w:numPr>
        <w:rPr>
          <w:lang w:val="en-IE"/>
        </w:rPr>
      </w:pPr>
      <w:r w:rsidRPr="00696EFD">
        <w:rPr>
          <w:szCs w:val="22"/>
          <w:lang w:val="en-IE"/>
        </w:rPr>
        <w:lastRenderedPageBreak/>
        <w:t>Continual underperformance inline with the stated Supplier Performance appraisal (Schedule D)</w:t>
      </w:r>
    </w:p>
    <w:p w14:paraId="2BCB2261" w14:textId="77777777" w:rsidR="001F6133" w:rsidRPr="00D52D37" w:rsidRDefault="001F6133" w:rsidP="001F6133">
      <w:pPr>
        <w:ind w:left="720"/>
        <w:rPr>
          <w:lang w:val="en-IE"/>
        </w:rPr>
      </w:pPr>
    </w:p>
    <w:p w14:paraId="2AF2A39A" w14:textId="77777777" w:rsidR="001F6133" w:rsidRPr="00D52D37" w:rsidRDefault="001F6133" w:rsidP="001F6133">
      <w:pPr>
        <w:ind w:left="1080" w:firstLine="360"/>
        <w:rPr>
          <w:b/>
        </w:rPr>
      </w:pPr>
      <w:r w:rsidRPr="00D52D37">
        <w:rPr>
          <w:b/>
        </w:rPr>
        <w:t xml:space="preserve">Moderate Breaches </w:t>
      </w:r>
    </w:p>
    <w:p w14:paraId="397B25E9" w14:textId="77777777" w:rsidR="001F6133" w:rsidRPr="00D52D37" w:rsidRDefault="001F6133" w:rsidP="001F6133">
      <w:pPr>
        <w:numPr>
          <w:ilvl w:val="0"/>
          <w:numId w:val="4"/>
        </w:numPr>
      </w:pPr>
      <w:r w:rsidRPr="00D52D37">
        <w:rPr>
          <w:szCs w:val="22"/>
          <w:lang w:val="en-IE"/>
        </w:rPr>
        <w:t>Disclosing information to third p</w:t>
      </w:r>
      <w:r w:rsidRPr="00D52D37">
        <w:t>arties</w:t>
      </w:r>
      <w:r w:rsidRPr="00D52D37">
        <w:rPr>
          <w:szCs w:val="22"/>
          <w:lang w:val="en-IE"/>
        </w:rPr>
        <w:t>;</w:t>
      </w:r>
    </w:p>
    <w:p w14:paraId="446A22C0" w14:textId="77777777" w:rsidR="001F6133" w:rsidRPr="00D52D37" w:rsidRDefault="001F6133" w:rsidP="001F6133">
      <w:pPr>
        <w:numPr>
          <w:ilvl w:val="0"/>
          <w:numId w:val="4"/>
        </w:numPr>
        <w:rPr>
          <w:lang w:val="en-IE"/>
        </w:rPr>
      </w:pPr>
      <w:r w:rsidRPr="00D52D37">
        <w:rPr>
          <w:szCs w:val="22"/>
          <w:lang w:val="en-IE"/>
        </w:rPr>
        <w:t>Late arrival at first call;</w:t>
      </w:r>
    </w:p>
    <w:p w14:paraId="36C4080D" w14:textId="77777777" w:rsidR="001F6133" w:rsidRDefault="001F6133" w:rsidP="001F6133">
      <w:pPr>
        <w:pStyle w:val="ListParagraph"/>
        <w:numPr>
          <w:ilvl w:val="0"/>
          <w:numId w:val="4"/>
        </w:numPr>
        <w:rPr>
          <w:lang w:val="en-IE"/>
        </w:rPr>
      </w:pPr>
      <w:r w:rsidRPr="00D52D37">
        <w:rPr>
          <w:lang w:val="en-IE"/>
        </w:rPr>
        <w:t>Failure to notify Schools/Centres of change of driver/vehicle</w:t>
      </w:r>
    </w:p>
    <w:p w14:paraId="1975AE92" w14:textId="77777777" w:rsidR="001F6133" w:rsidRDefault="001F6133" w:rsidP="001F6133">
      <w:pPr>
        <w:rPr>
          <w:b/>
          <w:i/>
        </w:rPr>
      </w:pPr>
      <w:r w:rsidRPr="005B54A6">
        <w:rPr>
          <w:b/>
          <w:i/>
        </w:rPr>
        <w:t>Important Point to Note:  Any repeat of moderate breaches will be treated a</w:t>
      </w:r>
      <w:r>
        <w:rPr>
          <w:b/>
          <w:i/>
        </w:rPr>
        <w:t xml:space="preserve">s </w:t>
      </w:r>
      <w:r w:rsidRPr="005B54A6">
        <w:rPr>
          <w:b/>
          <w:i/>
        </w:rPr>
        <w:t xml:space="preserve">serious breaches. </w:t>
      </w:r>
    </w:p>
    <w:p w14:paraId="52B6D454" w14:textId="77777777" w:rsidR="001F6133" w:rsidRDefault="001F6133" w:rsidP="001F6133">
      <w:pPr>
        <w:ind w:left="1440" w:hanging="731"/>
        <w:rPr>
          <w:szCs w:val="22"/>
        </w:rPr>
      </w:pPr>
      <w:r w:rsidRPr="00514373">
        <w:rPr>
          <w:szCs w:val="22"/>
        </w:rPr>
        <w:t>17.2.3</w:t>
      </w:r>
      <w:r w:rsidRPr="00514373">
        <w:rPr>
          <w:szCs w:val="22"/>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514373">
        <w:rPr>
          <w:szCs w:val="22"/>
        </w:rPr>
        <w:tab/>
      </w:r>
    </w:p>
    <w:p w14:paraId="4AFC8AAF" w14:textId="77777777" w:rsidR="001F6133" w:rsidRDefault="001F6133" w:rsidP="001F6133">
      <w:pPr>
        <w:ind w:left="1440" w:hanging="731"/>
        <w:rPr>
          <w:szCs w:val="22"/>
        </w:rPr>
      </w:pPr>
      <w:r w:rsidRPr="00514373">
        <w:rPr>
          <w:szCs w:val="22"/>
        </w:rPr>
        <w:t>17.2.4</w:t>
      </w:r>
      <w:r w:rsidRPr="00514373">
        <w:rPr>
          <w:szCs w:val="22"/>
        </w:rPr>
        <w:tab/>
      </w:r>
      <w:r w:rsidRPr="003B7372">
        <w:rPr>
          <w:szCs w:val="22"/>
        </w:rPr>
        <w:t>in circumstances where the Contracting Authority becomes aware that any of the exclusion grounds liste</w:t>
      </w:r>
      <w:r w:rsidRPr="006C766A">
        <w:rPr>
          <w:szCs w:val="22"/>
        </w:rPr>
        <w:t>d in Regulation 57 of the European Union (Award of Public Authority Contracts) Regulations 2016 (Statutory Instrument 284 of 2016) apply t</w:t>
      </w:r>
      <w:r w:rsidRPr="003B7372">
        <w:rPr>
          <w:szCs w:val="22"/>
        </w:rPr>
        <w:t>o the Framework Member</w:t>
      </w:r>
      <w:r>
        <w:rPr>
          <w:szCs w:val="22"/>
        </w:rPr>
        <w:t>;</w:t>
      </w:r>
    </w:p>
    <w:p w14:paraId="55613231" w14:textId="77777777" w:rsidR="001F6133" w:rsidRPr="002E3E42" w:rsidRDefault="001F6133" w:rsidP="001F6133">
      <w:pPr>
        <w:ind w:left="1440" w:hanging="731"/>
        <w:rPr>
          <w:szCs w:val="22"/>
        </w:rPr>
      </w:pPr>
      <w:r>
        <w:rPr>
          <w:szCs w:val="22"/>
        </w:rPr>
        <w:t>17.2.5</w:t>
      </w:r>
      <w:r>
        <w:rPr>
          <w:szCs w:val="22"/>
        </w:rPr>
        <w:tab/>
        <w:t xml:space="preserve">in circumstances where </w:t>
      </w:r>
      <w:r w:rsidRPr="002E3E42">
        <w:rPr>
          <w:szCs w:val="22"/>
        </w:rPr>
        <w:t>the Contracting Authority becomes aware of any conflict of interest on the part of the Framework Member which cannot, in the opinion of the Contracting Authority, be removed by other means; and</w:t>
      </w:r>
    </w:p>
    <w:p w14:paraId="0CCF5ABE" w14:textId="77777777" w:rsidR="001F6133" w:rsidRPr="00514373" w:rsidRDefault="001F6133" w:rsidP="001F6133">
      <w:pPr>
        <w:ind w:left="1440" w:hanging="731"/>
        <w:rPr>
          <w:szCs w:val="22"/>
        </w:rPr>
      </w:pPr>
      <w:r w:rsidRPr="002E3E42">
        <w:rPr>
          <w:szCs w:val="22"/>
        </w:rPr>
        <w:t>17.2.6</w:t>
      </w:r>
      <w:r w:rsidRPr="002E3E42">
        <w:rPr>
          <w:szCs w:val="22"/>
        </w:rPr>
        <w:tab/>
        <w:t>in circumstances where the Contracting Authority becomes aware of any registrable interest on the part of the Framework Member.</w:t>
      </w:r>
    </w:p>
    <w:p w14:paraId="09D8F5CE" w14:textId="77777777" w:rsidR="001F6133" w:rsidRDefault="001F6133" w:rsidP="001F6133">
      <w:pPr>
        <w:ind w:left="720" w:hanging="720"/>
        <w:rPr>
          <w:szCs w:val="22"/>
        </w:rPr>
      </w:pPr>
      <w:r w:rsidRPr="00514373">
        <w:rPr>
          <w:szCs w:val="22"/>
        </w:rPr>
        <w:t>17.3</w:t>
      </w:r>
      <w:r w:rsidRPr="00514373">
        <w:rPr>
          <w:szCs w:val="22"/>
        </w:rPr>
        <w:tab/>
        <w:t>Subject to clause 17.2.2, the termination of a Contract awarded under this Framework Agreement does not affect the validity of this Framework Agreement.</w:t>
      </w:r>
    </w:p>
    <w:p w14:paraId="635A9DF3" w14:textId="77777777" w:rsidR="001F6133" w:rsidRPr="00796899" w:rsidRDefault="001F6133" w:rsidP="001F6133">
      <w:pPr>
        <w:ind w:left="720" w:hanging="720"/>
        <w:rPr>
          <w:szCs w:val="22"/>
        </w:rPr>
      </w:pPr>
      <w:r w:rsidRPr="00514373">
        <w:rPr>
          <w:szCs w:val="22"/>
        </w:rPr>
        <w:t>17.4</w:t>
      </w:r>
      <w:r w:rsidRPr="00514373">
        <w:rPr>
          <w:szCs w:val="22"/>
        </w:rPr>
        <w:tab/>
      </w:r>
      <w:r w:rsidRPr="00796899">
        <w:rPr>
          <w:szCs w:val="22"/>
        </w:rPr>
        <w:t>Termination of this Framework Agreement shall not affect any antecedent and accrued rights, obligation</w:t>
      </w:r>
      <w:r w:rsidRPr="00514373">
        <w:rPr>
          <w:szCs w:val="22"/>
        </w:rPr>
        <w:t>s</w:t>
      </w:r>
      <w:r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266A635F" w14:textId="77777777" w:rsidR="001F6133" w:rsidRPr="00514373" w:rsidRDefault="001F6133" w:rsidP="001F6133">
      <w:pPr>
        <w:pStyle w:val="Heading2"/>
      </w:pPr>
      <w:r w:rsidRPr="00514373">
        <w:t>18.</w:t>
      </w:r>
      <w:r w:rsidRPr="00514373">
        <w:tab/>
        <w:t>FREEDOM OF INFORMATION</w:t>
      </w:r>
    </w:p>
    <w:p w14:paraId="5A730329" w14:textId="77777777" w:rsidR="001F6133" w:rsidRDefault="001F6133" w:rsidP="001F6133">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 xml:space="preserve">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request received under the above legislation. T</w:t>
      </w:r>
      <w:r w:rsidRPr="00796899">
        <w:rPr>
          <w:szCs w:val="22"/>
        </w:rPr>
        <w:t xml:space="preserve">he Contracting Authority accepts no liability whatsoever in respect of any information provided which is subsequently released </w:t>
      </w:r>
      <w:r w:rsidRPr="00796899">
        <w:rPr>
          <w:szCs w:val="22"/>
        </w:rPr>
        <w:lastRenderedPageBreak/>
        <w:t xml:space="preserve">(irrespective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Pr="00514373">
        <w:rPr>
          <w:szCs w:val="22"/>
        </w:rPr>
        <w:t>.</w:t>
      </w:r>
    </w:p>
    <w:p w14:paraId="094D18F6" w14:textId="77777777" w:rsidR="001F6133" w:rsidRPr="00B90FCF" w:rsidRDefault="001F6133" w:rsidP="001F6133">
      <w:pPr>
        <w:pStyle w:val="Heading2"/>
      </w:pPr>
      <w:r w:rsidRPr="00B90FCF">
        <w:rPr>
          <w:rStyle w:val="Level1asHeadingtext"/>
          <w:lang w:val="en-IE"/>
        </w:rPr>
        <w:t>19.</w:t>
      </w:r>
      <w:r w:rsidRPr="00B90FCF">
        <w:rPr>
          <w:rStyle w:val="Level1asHeadingtext"/>
          <w:lang w:val="en-IE"/>
        </w:rPr>
        <w:tab/>
        <w:t>DISPUTE RESOLUTION</w:t>
      </w:r>
    </w:p>
    <w:p w14:paraId="6DC33968" w14:textId="77777777" w:rsidR="001F6133" w:rsidRDefault="001F6133" w:rsidP="001F6133">
      <w:pPr>
        <w:ind w:left="720" w:hanging="720"/>
        <w:rPr>
          <w:szCs w:val="22"/>
        </w:rPr>
      </w:pPr>
      <w:r w:rsidRPr="00796899">
        <w:rPr>
          <w:szCs w:val="22"/>
        </w:rPr>
        <w:t>19.1</w:t>
      </w:r>
      <w:r w:rsidRPr="00796899">
        <w:rPr>
          <w:szCs w:val="22"/>
        </w:rPr>
        <w:tab/>
        <w:t xml:space="preserve">In the event of any dispute </w:t>
      </w:r>
      <w:r w:rsidRPr="00514373">
        <w:rPr>
          <w:szCs w:val="22"/>
        </w:rPr>
        <w:t xml:space="preserve">arising out of or relating to this Agreement (the “Dispute”), the Parties shall first seek settlement of the Dispute as set out below. </w:t>
      </w:r>
    </w:p>
    <w:p w14:paraId="757E32C7" w14:textId="58B9AAF3" w:rsidR="001F6133" w:rsidRDefault="001F6133" w:rsidP="001F6133">
      <w:pPr>
        <w:ind w:left="720" w:hanging="720"/>
        <w:rPr>
          <w:szCs w:val="22"/>
        </w:rPr>
      </w:pPr>
      <w:r w:rsidRPr="00514373">
        <w:rPr>
          <w:szCs w:val="22"/>
        </w:rPr>
        <w:t>19.2</w:t>
      </w:r>
      <w:r w:rsidRPr="00514373">
        <w:rPr>
          <w:szCs w:val="22"/>
        </w:rPr>
        <w:tab/>
      </w:r>
      <w:r w:rsidRPr="00B8044E">
        <w:rPr>
          <w:szCs w:val="22"/>
        </w:rPr>
        <w:t>The Dispute shall be referred as soon as practicable to</w:t>
      </w:r>
      <w:r>
        <w:rPr>
          <w:szCs w:val="22"/>
        </w:rPr>
        <w:t xml:space="preserve">   </w:t>
      </w:r>
      <w:r w:rsidRPr="00B8044E">
        <w:rPr>
          <w:szCs w:val="22"/>
        </w:rPr>
        <w:t xml:space="preserve"> within the Contractor and to </w:t>
      </w:r>
      <w:r w:rsidR="006247AF">
        <w:rPr>
          <w:szCs w:val="22"/>
        </w:rPr>
        <w:t>Ber O’Connell</w:t>
      </w:r>
      <w:r>
        <w:rPr>
          <w:szCs w:val="22"/>
        </w:rPr>
        <w:t xml:space="preserve"> </w:t>
      </w:r>
      <w:r w:rsidRPr="00B8044E">
        <w:rPr>
          <w:szCs w:val="22"/>
        </w:rPr>
        <w:t>within the Contracting Authority respectively.</w:t>
      </w:r>
    </w:p>
    <w:p w14:paraId="056F00FF" w14:textId="77777777" w:rsidR="001F6133" w:rsidRDefault="001F6133" w:rsidP="001F6133">
      <w:pPr>
        <w:ind w:left="720" w:hanging="720"/>
        <w:rPr>
          <w:szCs w:val="22"/>
        </w:rPr>
      </w:pPr>
      <w:r w:rsidRPr="00514373">
        <w:rPr>
          <w:szCs w:val="22"/>
        </w:rPr>
        <w:t>19.3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0E85DE21" w14:textId="77777777" w:rsidR="001F6133" w:rsidRDefault="001F6133" w:rsidP="001F6133">
      <w:pPr>
        <w:ind w:left="720" w:hanging="720"/>
        <w:rPr>
          <w:szCs w:val="22"/>
        </w:rPr>
      </w:pPr>
      <w:r w:rsidRPr="00514373">
        <w:rPr>
          <w:szCs w:val="22"/>
        </w:rPr>
        <w:t>19.4</w:t>
      </w:r>
      <w:r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0A740E6" w14:textId="77777777" w:rsidR="001F6133" w:rsidRDefault="001F6133" w:rsidP="001F6133">
      <w:pPr>
        <w:ind w:left="720" w:hanging="720"/>
        <w:rPr>
          <w:szCs w:val="22"/>
        </w:rPr>
      </w:pPr>
      <w:r w:rsidRPr="00514373">
        <w:rPr>
          <w:szCs w:val="22"/>
        </w:rPr>
        <w:t>19.5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719823" w14:textId="77777777" w:rsidR="001F6133" w:rsidRDefault="001F6133" w:rsidP="001F6133">
      <w:pPr>
        <w:ind w:left="720" w:hanging="720"/>
        <w:rPr>
          <w:szCs w:val="22"/>
        </w:rPr>
      </w:pPr>
      <w:r w:rsidRPr="00514373">
        <w:rPr>
          <w:szCs w:val="22"/>
        </w:rPr>
        <w:t>19.6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FE655B8" w14:textId="77777777" w:rsidR="001F6133" w:rsidRDefault="001F6133" w:rsidP="001F6133">
      <w:pPr>
        <w:ind w:left="720" w:hanging="720"/>
        <w:rPr>
          <w:szCs w:val="22"/>
        </w:rPr>
      </w:pPr>
      <w:r w:rsidRPr="00514373">
        <w:rPr>
          <w:szCs w:val="22"/>
        </w:rPr>
        <w:t>19.7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42738056" w14:textId="536FFD41" w:rsidR="001F6133" w:rsidRDefault="001F6133" w:rsidP="001F6133">
      <w:pPr>
        <w:ind w:left="720" w:hanging="720"/>
        <w:rPr>
          <w:szCs w:val="22"/>
        </w:rPr>
      </w:pPr>
      <w:r w:rsidRPr="00514373">
        <w:rPr>
          <w:szCs w:val="22"/>
        </w:rPr>
        <w:t>19.8</w:t>
      </w:r>
      <w:r w:rsidRPr="00514373">
        <w:rPr>
          <w:szCs w:val="22"/>
        </w:rPr>
        <w:tab/>
      </w:r>
      <w:r w:rsidRPr="00796899">
        <w:rPr>
          <w:szCs w:val="22"/>
        </w:rPr>
        <w:t>If, and to the extent that, any Dispute</w:t>
      </w:r>
      <w:r w:rsidRPr="00514373">
        <w:rPr>
          <w:szCs w:val="22"/>
        </w:rPr>
        <w:t xml:space="preserve"> has not been settled pursuant to the mediation within </w:t>
      </w:r>
      <w:r>
        <w:rPr>
          <w:szCs w:val="22"/>
        </w:rPr>
        <w:fldChar w:fldCharType="begin">
          <w:ffData>
            <w:name w:val="Text158"/>
            <w:enabled/>
            <w:calcOnExit w:val="0"/>
            <w:textInput>
              <w:default w:val="[insert]"/>
            </w:textInput>
          </w:ffData>
        </w:fldChar>
      </w:r>
      <w:bookmarkStart w:id="1" w:name="Text158"/>
      <w:r>
        <w:rPr>
          <w:szCs w:val="22"/>
        </w:rPr>
        <w:instrText xml:space="preserve"> FORMTEXT </w:instrText>
      </w:r>
      <w:r>
        <w:rPr>
          <w:szCs w:val="22"/>
        </w:rPr>
      </w:r>
      <w:r>
        <w:rPr>
          <w:szCs w:val="22"/>
        </w:rPr>
        <w:fldChar w:fldCharType="separate"/>
      </w:r>
      <w:r>
        <w:rPr>
          <w:noProof/>
          <w:szCs w:val="22"/>
        </w:rPr>
        <w:t>30</w:t>
      </w:r>
      <w:r>
        <w:rPr>
          <w:szCs w:val="22"/>
        </w:rPr>
        <w:fldChar w:fldCharType="end"/>
      </w:r>
      <w:bookmarkEnd w:id="1"/>
      <w:r>
        <w:rPr>
          <w:szCs w:val="22"/>
        </w:rPr>
        <w:t xml:space="preserve"> </w:t>
      </w:r>
      <w:r w:rsidRPr="00514373">
        <w:rPr>
          <w:szCs w:val="22"/>
        </w:rPr>
        <w:t>days of the commencement of the mediation, either party may apply to the Irish courts at any time thereafter.</w:t>
      </w:r>
    </w:p>
    <w:p w14:paraId="0A5379CA" w14:textId="3F73DF53" w:rsidR="0010257D" w:rsidRDefault="0010257D" w:rsidP="001F6133">
      <w:pPr>
        <w:ind w:left="720" w:hanging="720"/>
        <w:rPr>
          <w:szCs w:val="22"/>
        </w:rPr>
      </w:pPr>
    </w:p>
    <w:p w14:paraId="721BB706" w14:textId="77777777" w:rsidR="001A4396" w:rsidRDefault="001A4396" w:rsidP="001A4396">
      <w:pPr>
        <w:pStyle w:val="Heading2"/>
      </w:pPr>
      <w:r>
        <w:rPr>
          <w:rStyle w:val="Level1asHeadingtext"/>
          <w:lang w:val="en-IE"/>
        </w:rPr>
        <w:t>20.</w:t>
      </w:r>
      <w:r>
        <w:rPr>
          <w:rStyle w:val="Level1asHeadingtext"/>
          <w:lang w:val="en-IE"/>
        </w:rPr>
        <w:tab/>
        <w:t>Remedies</w:t>
      </w:r>
    </w:p>
    <w:p w14:paraId="2C495698" w14:textId="5EC85683" w:rsidR="001A4396" w:rsidRDefault="001A4396" w:rsidP="001A4396">
      <w:pPr>
        <w:ind w:left="720" w:hanging="720"/>
        <w:rPr>
          <w:szCs w:val="22"/>
        </w:rPr>
      </w:pPr>
      <w:r>
        <w:t xml:space="preserve">             Save in respect of fraud, personal injury or death or in respect of the Contractor’s indemnity limit of the Contractor’s aggregate liability to the Client under this Agreement whatsoever and howsoever arising shall not under any circumstances exceed  </w:t>
      </w:r>
    </w:p>
    <w:p w14:paraId="5B4B3BAE" w14:textId="703D7BD1" w:rsidR="0010257D" w:rsidRDefault="0010257D" w:rsidP="001F6133">
      <w:pPr>
        <w:ind w:left="720" w:hanging="720"/>
        <w:rPr>
          <w:szCs w:val="22"/>
        </w:rPr>
      </w:pPr>
    </w:p>
    <w:p w14:paraId="01C3F991" w14:textId="5649CDDF" w:rsidR="0010257D" w:rsidRDefault="0010257D" w:rsidP="001F6133">
      <w:pPr>
        <w:ind w:left="720" w:hanging="720"/>
        <w:rPr>
          <w:szCs w:val="22"/>
        </w:rPr>
      </w:pPr>
    </w:p>
    <w:p w14:paraId="686BC592" w14:textId="09874F8E" w:rsidR="0010257D" w:rsidRDefault="0010257D" w:rsidP="001F6133">
      <w:pPr>
        <w:ind w:left="720" w:hanging="720"/>
        <w:rPr>
          <w:szCs w:val="22"/>
        </w:rPr>
      </w:pPr>
    </w:p>
    <w:p w14:paraId="2703A213" w14:textId="516D822D" w:rsidR="0010257D" w:rsidRDefault="0010257D" w:rsidP="001F6133">
      <w:pPr>
        <w:ind w:left="720" w:hanging="720"/>
        <w:rPr>
          <w:szCs w:val="22"/>
        </w:rPr>
      </w:pPr>
    </w:p>
    <w:p w14:paraId="7127D8ED" w14:textId="20BA0179" w:rsidR="0010257D" w:rsidRDefault="0010257D" w:rsidP="001F6133">
      <w:pPr>
        <w:ind w:left="720" w:hanging="720"/>
        <w:rPr>
          <w:szCs w:val="22"/>
        </w:rPr>
      </w:pPr>
    </w:p>
    <w:p w14:paraId="1AD73EB9" w14:textId="4E8E08C9" w:rsidR="0010257D" w:rsidRDefault="0010257D" w:rsidP="001F6133">
      <w:pPr>
        <w:ind w:left="720" w:hanging="720"/>
        <w:rPr>
          <w:szCs w:val="22"/>
        </w:rPr>
      </w:pPr>
    </w:p>
    <w:p w14:paraId="39F3EF18" w14:textId="77777777" w:rsidR="0010257D" w:rsidRDefault="0010257D" w:rsidP="001F6133">
      <w:pPr>
        <w:ind w:left="720" w:hanging="720"/>
        <w:rPr>
          <w:szCs w:val="22"/>
        </w:rPr>
      </w:pPr>
    </w:p>
    <w:p w14:paraId="640F2CE5" w14:textId="77777777" w:rsidR="001F6133" w:rsidRPr="00514373" w:rsidRDefault="001F6133" w:rsidP="001F6133">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1F6133" w:rsidRPr="00514373" w14:paraId="52F71A43" w14:textId="77777777" w:rsidTr="00501E4C">
        <w:trPr>
          <w:trHeight w:val="1535"/>
        </w:trPr>
        <w:tc>
          <w:tcPr>
            <w:tcW w:w="4643" w:type="dxa"/>
          </w:tcPr>
          <w:p w14:paraId="353A3C3C" w14:textId="77777777" w:rsidR="001F6133" w:rsidRPr="00514373" w:rsidRDefault="001F6133" w:rsidP="00501E4C">
            <w:pPr>
              <w:rPr>
                <w:b/>
                <w:lang w:val="en-US"/>
              </w:rPr>
            </w:pPr>
          </w:p>
          <w:p w14:paraId="1625AAFB"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3E1D2937" w14:textId="77777777" w:rsidR="001F6133" w:rsidRPr="00514373" w:rsidRDefault="001F6133" w:rsidP="00501E4C">
            <w:pPr>
              <w:rPr>
                <w:bCs/>
                <w:lang w:val="en-US"/>
              </w:rPr>
            </w:pPr>
            <w:r w:rsidRPr="00514373">
              <w:rPr>
                <w:bCs/>
                <w:szCs w:val="22"/>
                <w:lang w:val="en-US"/>
              </w:rPr>
              <w:t>being an Officer so authorised</w:t>
            </w:r>
          </w:p>
          <w:p w14:paraId="7FC2E823"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CONTRACTING AUTHORITY </w:t>
            </w:r>
          </w:p>
          <w:p w14:paraId="735079A7" w14:textId="77777777" w:rsidR="001F6133" w:rsidRPr="00514373" w:rsidRDefault="001F6133" w:rsidP="00501E4C">
            <w:pPr>
              <w:rPr>
                <w:bCs/>
              </w:rPr>
            </w:pPr>
          </w:p>
          <w:p w14:paraId="7157EE15" w14:textId="77777777" w:rsidR="001F6133" w:rsidRPr="00514373" w:rsidRDefault="001F6133" w:rsidP="00501E4C">
            <w:pPr>
              <w:rPr>
                <w:bCs/>
              </w:rPr>
            </w:pPr>
            <w:r w:rsidRPr="00514373">
              <w:rPr>
                <w:bCs/>
                <w:szCs w:val="22"/>
              </w:rPr>
              <w:t>in the presence of:</w:t>
            </w:r>
          </w:p>
          <w:p w14:paraId="5555838E" w14:textId="77777777" w:rsidR="001F6133" w:rsidRPr="00514373" w:rsidRDefault="001F6133" w:rsidP="00501E4C">
            <w:pPr>
              <w:rPr>
                <w:b/>
              </w:rPr>
            </w:pPr>
          </w:p>
          <w:p w14:paraId="4CA4B607" w14:textId="77777777" w:rsidR="001F6133" w:rsidRPr="00514373" w:rsidRDefault="001F6133" w:rsidP="00501E4C">
            <w:pPr>
              <w:rPr>
                <w:b/>
              </w:rPr>
            </w:pPr>
            <w:r w:rsidRPr="00514373">
              <w:rPr>
                <w:b/>
                <w:szCs w:val="22"/>
              </w:rPr>
              <w:t>_____________________</w:t>
            </w:r>
          </w:p>
          <w:p w14:paraId="65E80368" w14:textId="77777777" w:rsidR="001F6133" w:rsidRPr="00514373" w:rsidRDefault="001F6133" w:rsidP="00501E4C">
            <w:pPr>
              <w:rPr>
                <w:b/>
              </w:rPr>
            </w:pPr>
            <w:r w:rsidRPr="00514373">
              <w:rPr>
                <w:b/>
                <w:bCs/>
                <w:iCs/>
                <w:szCs w:val="22"/>
              </w:rPr>
              <w:t>Witness</w:t>
            </w:r>
          </w:p>
        </w:tc>
        <w:tc>
          <w:tcPr>
            <w:tcW w:w="4643" w:type="dxa"/>
          </w:tcPr>
          <w:p w14:paraId="10D796F5" w14:textId="77777777" w:rsidR="001F6133" w:rsidRPr="00514373" w:rsidRDefault="001F6133" w:rsidP="00501E4C">
            <w:pPr>
              <w:rPr>
                <w:b/>
                <w:lang w:val="en-US"/>
              </w:rPr>
            </w:pPr>
          </w:p>
          <w:p w14:paraId="39C6F73E"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2107CEE1" w14:textId="77777777" w:rsidR="001F6133" w:rsidRPr="00514373" w:rsidRDefault="001F6133" w:rsidP="00501E4C">
            <w:pPr>
              <w:rPr>
                <w:bCs/>
                <w:lang w:val="en-US"/>
              </w:rPr>
            </w:pPr>
            <w:r w:rsidRPr="00514373">
              <w:rPr>
                <w:bCs/>
                <w:szCs w:val="22"/>
                <w:lang w:val="en-US"/>
              </w:rPr>
              <w:t>being an Officer so authorised</w:t>
            </w:r>
          </w:p>
          <w:p w14:paraId="439860E9"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FRAMEWORK MEMBER </w:t>
            </w:r>
          </w:p>
          <w:p w14:paraId="47CA95F3" w14:textId="77777777" w:rsidR="001F6133" w:rsidRPr="00514373" w:rsidRDefault="001F6133" w:rsidP="00501E4C">
            <w:pPr>
              <w:rPr>
                <w:bCs/>
              </w:rPr>
            </w:pPr>
          </w:p>
          <w:p w14:paraId="41E753CF" w14:textId="77777777" w:rsidR="001F6133" w:rsidRPr="00514373" w:rsidRDefault="001F6133" w:rsidP="00501E4C">
            <w:pPr>
              <w:rPr>
                <w:bCs/>
              </w:rPr>
            </w:pPr>
            <w:r w:rsidRPr="00514373">
              <w:rPr>
                <w:bCs/>
                <w:szCs w:val="22"/>
              </w:rPr>
              <w:t>in the presence of:</w:t>
            </w:r>
          </w:p>
          <w:p w14:paraId="6286FF71" w14:textId="77777777" w:rsidR="001F6133" w:rsidRPr="00514373" w:rsidRDefault="001F6133" w:rsidP="00501E4C">
            <w:pPr>
              <w:rPr>
                <w:b/>
              </w:rPr>
            </w:pPr>
          </w:p>
          <w:p w14:paraId="70028AAF" w14:textId="77777777" w:rsidR="001F6133" w:rsidRPr="00514373" w:rsidRDefault="001F6133" w:rsidP="00501E4C">
            <w:pPr>
              <w:rPr>
                <w:b/>
              </w:rPr>
            </w:pPr>
            <w:r w:rsidRPr="00514373">
              <w:rPr>
                <w:b/>
                <w:szCs w:val="22"/>
              </w:rPr>
              <w:t>_____________________</w:t>
            </w:r>
          </w:p>
          <w:p w14:paraId="2C8F4659" w14:textId="77777777" w:rsidR="001F6133" w:rsidRPr="00514373" w:rsidRDefault="001F6133" w:rsidP="00501E4C">
            <w:pPr>
              <w:rPr>
                <w:b/>
                <w:bCs/>
                <w:iCs/>
              </w:rPr>
            </w:pPr>
            <w:r w:rsidRPr="00514373">
              <w:rPr>
                <w:b/>
                <w:bCs/>
                <w:iCs/>
                <w:szCs w:val="22"/>
              </w:rPr>
              <w:t>Witness</w:t>
            </w:r>
          </w:p>
          <w:p w14:paraId="0F8A9808" w14:textId="77777777" w:rsidR="001F6133" w:rsidRPr="00514373" w:rsidRDefault="001F6133" w:rsidP="00501E4C">
            <w:pPr>
              <w:tabs>
                <w:tab w:val="left" w:pos="851"/>
                <w:tab w:val="left" w:pos="1985"/>
              </w:tabs>
              <w:rPr>
                <w:b/>
              </w:rPr>
            </w:pPr>
          </w:p>
        </w:tc>
      </w:tr>
    </w:tbl>
    <w:p w14:paraId="6CB74E62" w14:textId="77777777" w:rsidR="001F6133" w:rsidRPr="00514373" w:rsidRDefault="001F6133" w:rsidP="001F6133">
      <w:pPr>
        <w:tabs>
          <w:tab w:val="left" w:pos="851"/>
          <w:tab w:val="left" w:pos="1985"/>
        </w:tabs>
        <w:rPr>
          <w:b/>
          <w:szCs w:val="22"/>
        </w:rPr>
      </w:pPr>
      <w:r>
        <w:rPr>
          <w:b/>
          <w:szCs w:val="22"/>
        </w:rPr>
        <w:br/>
      </w:r>
    </w:p>
    <w:p w14:paraId="4F4701D5" w14:textId="77777777" w:rsidR="001F6133" w:rsidRPr="00581D82" w:rsidRDefault="001F6133" w:rsidP="001F6133">
      <w:pPr>
        <w:pStyle w:val="Heading2"/>
        <w:keepNext w:val="0"/>
        <w:pageBreakBefore/>
      </w:pPr>
      <w:r w:rsidRPr="00581D82">
        <w:lastRenderedPageBreak/>
        <w:t>ANNEX 1 TO THE FRAMEWORK AGREEMENT</w:t>
      </w:r>
    </w:p>
    <w:p w14:paraId="721E2882" w14:textId="77777777" w:rsidR="001F6133" w:rsidRDefault="001F6133" w:rsidP="001F6133"/>
    <w:p w14:paraId="0A050528" w14:textId="77777777" w:rsidR="001F6133" w:rsidRPr="00484C5B" w:rsidRDefault="001F6133" w:rsidP="001F6133">
      <w:pPr>
        <w:rPr>
          <w:b/>
          <w:bCs/>
          <w:iCs/>
          <w:szCs w:val="22"/>
          <w:lang w:val="en-IE"/>
        </w:rPr>
      </w:pPr>
      <w:bookmarkStart w:id="2" w:name="_Toc487122910"/>
      <w:bookmarkStart w:id="3" w:name="_Toc487122993"/>
      <w:bookmarkStart w:id="4" w:name="_Toc487123075"/>
      <w:bookmarkStart w:id="5" w:name="_Toc487123154"/>
      <w:bookmarkStart w:id="6" w:name="_Toc487123234"/>
      <w:bookmarkStart w:id="7" w:name="_Toc486843193"/>
      <w:bookmarkEnd w:id="2"/>
      <w:bookmarkEnd w:id="3"/>
      <w:bookmarkEnd w:id="4"/>
      <w:bookmarkEnd w:id="5"/>
      <w:bookmarkEnd w:id="6"/>
      <w:bookmarkEnd w:id="7"/>
      <w:r w:rsidRPr="00484C5B">
        <w:rPr>
          <w:b/>
          <w:bCs/>
          <w:iCs/>
          <w:szCs w:val="22"/>
        </w:rPr>
        <w:t>Review of Performance of Framework members</w:t>
      </w:r>
    </w:p>
    <w:p w14:paraId="7DA381CE" w14:textId="77777777" w:rsidR="001F6133" w:rsidRPr="00484C5B" w:rsidRDefault="001F6133" w:rsidP="001F6133">
      <w:pPr>
        <w:numPr>
          <w:ilvl w:val="0"/>
          <w:numId w:val="6"/>
        </w:numPr>
        <w:contextualSpacing/>
        <w:jc w:val="left"/>
        <w:rPr>
          <w:iCs/>
          <w:color w:val="000000"/>
          <w:szCs w:val="22"/>
        </w:rPr>
      </w:pPr>
      <w:r w:rsidRPr="00484C5B">
        <w:rPr>
          <w:iCs/>
          <w:color w:val="000000"/>
          <w:szCs w:val="22"/>
        </w:rPr>
        <w:t xml:space="preserve">Framework member’s performance will be continually </w:t>
      </w:r>
      <w:r>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 considered for measuring performance.</w:t>
      </w:r>
    </w:p>
    <w:p w14:paraId="04B7B779" w14:textId="77777777" w:rsidR="001F6133" w:rsidRPr="00484C5B" w:rsidRDefault="001F6133" w:rsidP="001F6133">
      <w:pPr>
        <w:ind w:left="720"/>
        <w:contextualSpacing/>
        <w:jc w:val="left"/>
        <w:rPr>
          <w:iCs/>
          <w:color w:val="000000"/>
          <w:szCs w:val="22"/>
        </w:rPr>
      </w:pPr>
    </w:p>
    <w:p w14:paraId="17064559" w14:textId="77777777" w:rsidR="001F6133" w:rsidRDefault="001F6133" w:rsidP="001F6133">
      <w:pPr>
        <w:numPr>
          <w:ilvl w:val="0"/>
          <w:numId w:val="6"/>
        </w:numPr>
        <w:contextualSpacing/>
        <w:jc w:val="left"/>
        <w:rPr>
          <w:iCs/>
          <w:szCs w:val="22"/>
        </w:rPr>
      </w:pPr>
      <w:r w:rsidRPr="001B528C">
        <w:rPr>
          <w:b/>
          <w:iCs/>
          <w:szCs w:val="22"/>
        </w:rPr>
        <w:t>Please note: Frequent non-responses to requirements, or consistent poor performance issues may result in removal from the Framework</w:t>
      </w:r>
      <w:r w:rsidRPr="00484C5B">
        <w:rPr>
          <w:iCs/>
          <w:szCs w:val="22"/>
        </w:rPr>
        <w:t xml:space="preserve">. </w:t>
      </w:r>
    </w:p>
    <w:p w14:paraId="669F1722" w14:textId="77777777" w:rsidR="001F6133" w:rsidRDefault="001F6133" w:rsidP="001F6133">
      <w:pPr>
        <w:pStyle w:val="ListParagraph"/>
        <w:rPr>
          <w:iCs/>
          <w:szCs w:val="22"/>
        </w:rPr>
      </w:pPr>
    </w:p>
    <w:p w14:paraId="7E8679E5" w14:textId="77777777" w:rsidR="001F6133" w:rsidRDefault="001F6133" w:rsidP="001F6133">
      <w:pPr>
        <w:rPr>
          <w:sz w:val="24"/>
        </w:rPr>
      </w:pPr>
    </w:p>
    <w:p w14:paraId="07FF4F17" w14:textId="77777777" w:rsidR="001F6133" w:rsidRDefault="001F6133" w:rsidP="001F6133">
      <w:pPr>
        <w:rPr>
          <w:sz w:val="24"/>
        </w:rPr>
      </w:pPr>
    </w:p>
    <w:p w14:paraId="6889D36F" w14:textId="77777777" w:rsidR="001F6133" w:rsidRPr="00484C5B" w:rsidRDefault="001F6133" w:rsidP="001F6133">
      <w:pPr>
        <w:contextualSpacing/>
        <w:jc w:val="left"/>
        <w:rPr>
          <w:iCs/>
          <w:szCs w:val="22"/>
        </w:rPr>
      </w:pPr>
    </w:p>
    <w:p w14:paraId="0A813E5E" w14:textId="77777777" w:rsidR="001F6133" w:rsidRDefault="001F6133" w:rsidP="001F6133">
      <w:pPr>
        <w:rPr>
          <w:rFonts w:eastAsiaTheme="minorHAnsi"/>
          <w:szCs w:val="22"/>
          <w:lang w:val="en-IE"/>
        </w:rPr>
      </w:pPr>
    </w:p>
    <w:p w14:paraId="1B4244FD" w14:textId="77777777" w:rsidR="001F6133" w:rsidRDefault="001F6133" w:rsidP="001F6133">
      <w:pPr>
        <w:rPr>
          <w:rFonts w:ascii="Arial" w:hAnsi="Arial" w:cs="Arial"/>
          <w:b/>
          <w:bCs/>
        </w:rPr>
      </w:pPr>
    </w:p>
    <w:p w14:paraId="585D5129" w14:textId="77777777" w:rsidR="001F6133" w:rsidRDefault="001F6133" w:rsidP="001F6133">
      <w:pPr>
        <w:rPr>
          <w:rFonts w:ascii="Arial" w:hAnsi="Arial" w:cs="Arial"/>
          <w:b/>
          <w:bCs/>
        </w:rPr>
      </w:pPr>
    </w:p>
    <w:p w14:paraId="5F557E24" w14:textId="77777777" w:rsidR="00E72C3B" w:rsidRDefault="00E72C3B"/>
    <w:sectPr w:rsidR="00E72C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87CF" w14:textId="77777777" w:rsidR="007540C8" w:rsidRDefault="007540C8" w:rsidP="00840EC3">
      <w:pPr>
        <w:spacing w:after="0" w:line="240" w:lineRule="auto"/>
      </w:pPr>
      <w:r>
        <w:separator/>
      </w:r>
    </w:p>
  </w:endnote>
  <w:endnote w:type="continuationSeparator" w:id="0">
    <w:p w14:paraId="4FA32F09" w14:textId="77777777" w:rsidR="007540C8" w:rsidRDefault="007540C8" w:rsidP="00840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42FE" w14:textId="77777777" w:rsidR="007540C8" w:rsidRDefault="007540C8" w:rsidP="00840EC3">
      <w:pPr>
        <w:spacing w:after="0" w:line="240" w:lineRule="auto"/>
      </w:pPr>
      <w:r>
        <w:separator/>
      </w:r>
    </w:p>
  </w:footnote>
  <w:footnote w:type="continuationSeparator" w:id="0">
    <w:p w14:paraId="18E6D1CC" w14:textId="77777777" w:rsidR="007540C8" w:rsidRDefault="007540C8" w:rsidP="00840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14C"/>
    <w:multiLevelType w:val="multilevel"/>
    <w:tmpl w:val="636485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44812AC"/>
    <w:multiLevelType w:val="multilevel"/>
    <w:tmpl w:val="19CE5BBE"/>
    <w:lvl w:ilvl="0">
      <w:start w:val="5"/>
      <w:numFmt w:val="decimal"/>
      <w:lvlText w:val="%1"/>
      <w:lvlJc w:val="left"/>
      <w:pPr>
        <w:ind w:left="990" w:hanging="853"/>
        <w:jc w:val="left"/>
      </w:pPr>
      <w:rPr>
        <w:rFonts w:hint="default"/>
        <w:lang w:val="en-US" w:eastAsia="en-US" w:bidi="ar-SA"/>
      </w:rPr>
    </w:lvl>
    <w:lvl w:ilvl="1">
      <w:start w:val="1"/>
      <w:numFmt w:val="decimal"/>
      <w:lvlText w:val="%1.%2"/>
      <w:lvlJc w:val="left"/>
      <w:pPr>
        <w:ind w:left="990" w:hanging="853"/>
        <w:jc w:val="left"/>
      </w:pPr>
      <w:rPr>
        <w:rFonts w:ascii="Carlito" w:eastAsia="Carlito" w:hAnsi="Carlito" w:cs="Carlito" w:hint="default"/>
        <w:spacing w:val="-1"/>
        <w:w w:val="100"/>
        <w:sz w:val="22"/>
        <w:szCs w:val="22"/>
        <w:lang w:val="en-US" w:eastAsia="en-US" w:bidi="ar-SA"/>
      </w:rPr>
    </w:lvl>
    <w:lvl w:ilvl="2">
      <w:start w:val="1"/>
      <w:numFmt w:val="decimal"/>
      <w:lvlText w:val="%1.%2.%3"/>
      <w:lvlJc w:val="left"/>
      <w:pPr>
        <w:ind w:left="990" w:hanging="853"/>
        <w:jc w:val="left"/>
      </w:pPr>
      <w:rPr>
        <w:rFonts w:ascii="Carlito" w:eastAsia="Carlito" w:hAnsi="Carlito" w:cs="Carlito" w:hint="default"/>
        <w:spacing w:val="-1"/>
        <w:w w:val="100"/>
        <w:sz w:val="22"/>
        <w:szCs w:val="22"/>
        <w:lang w:val="en-US" w:eastAsia="en-US" w:bidi="ar-SA"/>
      </w:rPr>
    </w:lvl>
    <w:lvl w:ilvl="3">
      <w:numFmt w:val="bullet"/>
      <w:lvlText w:val=""/>
      <w:lvlJc w:val="left"/>
      <w:pPr>
        <w:ind w:left="1350" w:hanging="361"/>
      </w:pPr>
      <w:rPr>
        <w:rFonts w:ascii="Symbol" w:eastAsia="Symbol" w:hAnsi="Symbol" w:cs="Symbol" w:hint="default"/>
        <w:w w:val="100"/>
        <w:sz w:val="22"/>
        <w:szCs w:val="22"/>
        <w:lang w:val="en-US" w:eastAsia="en-US" w:bidi="ar-SA"/>
      </w:rPr>
    </w:lvl>
    <w:lvl w:ilvl="4">
      <w:numFmt w:val="bullet"/>
      <w:lvlText w:val="•"/>
      <w:lvlJc w:val="left"/>
      <w:pPr>
        <w:ind w:left="4022" w:hanging="361"/>
      </w:pPr>
      <w:rPr>
        <w:rFonts w:hint="default"/>
        <w:lang w:val="en-US" w:eastAsia="en-US" w:bidi="ar-SA"/>
      </w:rPr>
    </w:lvl>
    <w:lvl w:ilvl="5">
      <w:numFmt w:val="bullet"/>
      <w:lvlText w:val="•"/>
      <w:lvlJc w:val="left"/>
      <w:pPr>
        <w:ind w:left="4909" w:hanging="361"/>
      </w:pPr>
      <w:rPr>
        <w:rFonts w:hint="default"/>
        <w:lang w:val="en-US" w:eastAsia="en-US" w:bidi="ar-SA"/>
      </w:rPr>
    </w:lvl>
    <w:lvl w:ilvl="6">
      <w:numFmt w:val="bullet"/>
      <w:lvlText w:val="•"/>
      <w:lvlJc w:val="left"/>
      <w:pPr>
        <w:ind w:left="5796" w:hanging="361"/>
      </w:pPr>
      <w:rPr>
        <w:rFonts w:hint="default"/>
        <w:lang w:val="en-US" w:eastAsia="en-US" w:bidi="ar-SA"/>
      </w:rPr>
    </w:lvl>
    <w:lvl w:ilvl="7">
      <w:numFmt w:val="bullet"/>
      <w:lvlText w:val="•"/>
      <w:lvlJc w:val="left"/>
      <w:pPr>
        <w:ind w:left="6684" w:hanging="361"/>
      </w:pPr>
      <w:rPr>
        <w:rFonts w:hint="default"/>
        <w:lang w:val="en-US" w:eastAsia="en-US" w:bidi="ar-SA"/>
      </w:rPr>
    </w:lvl>
    <w:lvl w:ilvl="8">
      <w:numFmt w:val="bullet"/>
      <w:lvlText w:val="•"/>
      <w:lvlJc w:val="left"/>
      <w:pPr>
        <w:ind w:left="7571" w:hanging="361"/>
      </w:pPr>
      <w:rPr>
        <w:rFonts w:hint="default"/>
        <w:lang w:val="en-US" w:eastAsia="en-US" w:bidi="ar-SA"/>
      </w:rPr>
    </w:lvl>
  </w:abstractNum>
  <w:abstractNum w:abstractNumId="3"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F0653FD"/>
    <w:multiLevelType w:val="hybridMultilevel"/>
    <w:tmpl w:val="B9A46426"/>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7"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75131033">
    <w:abstractNumId w:val="0"/>
  </w:num>
  <w:num w:numId="2" w16cid:durableId="695425917">
    <w:abstractNumId w:val="4"/>
  </w:num>
  <w:num w:numId="3" w16cid:durableId="1631932448">
    <w:abstractNumId w:val="5"/>
  </w:num>
  <w:num w:numId="4" w16cid:durableId="189268970">
    <w:abstractNumId w:val="3"/>
  </w:num>
  <w:num w:numId="5" w16cid:durableId="2169064">
    <w:abstractNumId w:val="6"/>
  </w:num>
  <w:num w:numId="6" w16cid:durableId="1116027928">
    <w:abstractNumId w:val="7"/>
  </w:num>
  <w:num w:numId="7" w16cid:durableId="1295913534">
    <w:abstractNumId w:val="2"/>
  </w:num>
  <w:num w:numId="8" w16cid:durableId="171117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33"/>
    <w:rsid w:val="0010257D"/>
    <w:rsid w:val="00103818"/>
    <w:rsid w:val="001A4396"/>
    <w:rsid w:val="001F6133"/>
    <w:rsid w:val="0033752A"/>
    <w:rsid w:val="006247AF"/>
    <w:rsid w:val="00684C36"/>
    <w:rsid w:val="007540C8"/>
    <w:rsid w:val="00822B1C"/>
    <w:rsid w:val="00840EC3"/>
    <w:rsid w:val="008F397B"/>
    <w:rsid w:val="00A1414D"/>
    <w:rsid w:val="00E72C3B"/>
    <w:rsid w:val="00EA6A9F"/>
    <w:rsid w:val="00FC678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A9800"/>
  <w15:chartTrackingRefBased/>
  <w15:docId w15:val="{0A20070A-C757-4B4C-8E26-E0E6E60D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33"/>
    <w:pPr>
      <w:spacing w:after="120" w:line="276" w:lineRule="auto"/>
      <w:jc w:val="both"/>
    </w:pPr>
    <w:rPr>
      <w:rFonts w:ascii="Calibri" w:eastAsia="Times New Roman" w:hAnsi="Calibri" w:cs="Times New Roman"/>
      <w:szCs w:val="24"/>
      <w:lang w:val="en-GB" w:eastAsia="en-US"/>
    </w:rPr>
  </w:style>
  <w:style w:type="paragraph" w:styleId="Heading1">
    <w:name w:val="heading 1"/>
    <w:basedOn w:val="Normal"/>
    <w:next w:val="Normal"/>
    <w:link w:val="Heading1Char"/>
    <w:qFormat/>
    <w:rsid w:val="001F6133"/>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1F613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133"/>
    <w:rPr>
      <w:rFonts w:ascii="Arial" w:eastAsia="Times New Roman" w:hAnsi="Arial" w:cs="Times New Roman"/>
      <w:b/>
      <w:bCs/>
      <w:color w:val="333399"/>
      <w:sz w:val="32"/>
      <w:szCs w:val="32"/>
      <w:lang w:val="en-US" w:eastAsia="en-US"/>
    </w:rPr>
  </w:style>
  <w:style w:type="character" w:customStyle="1" w:styleId="Heading2Char">
    <w:name w:val="Heading 2 Char"/>
    <w:basedOn w:val="DefaultParagraphFont"/>
    <w:link w:val="Heading2"/>
    <w:rsid w:val="001F6133"/>
    <w:rPr>
      <w:rFonts w:ascii="Calibri" w:eastAsia="Times New Roman" w:hAnsi="Calibri" w:cs="Times New Roman"/>
      <w:b/>
      <w:caps/>
      <w:color w:val="FFFFFF"/>
      <w:shd w:val="clear" w:color="auto" w:fill="000080"/>
      <w:lang w:val="en-GB" w:eastAsia="en-US"/>
    </w:rPr>
  </w:style>
  <w:style w:type="character" w:styleId="Hyperlink">
    <w:name w:val="Hyperlink"/>
    <w:uiPriority w:val="99"/>
    <w:unhideWhenUsed/>
    <w:rsid w:val="001F6133"/>
    <w:rPr>
      <w:color w:val="0000FF"/>
      <w:u w:val="single"/>
    </w:rPr>
  </w:style>
  <w:style w:type="paragraph" w:styleId="BodyText">
    <w:name w:val="Body Text"/>
    <w:basedOn w:val="Normal"/>
    <w:link w:val="BodyTextChar"/>
    <w:unhideWhenUsed/>
    <w:rsid w:val="001F6133"/>
    <w:pPr>
      <w:suppressAutoHyphens/>
      <w:spacing w:after="240"/>
    </w:pPr>
  </w:style>
  <w:style w:type="character" w:customStyle="1" w:styleId="BodyTextChar">
    <w:name w:val="Body Text Char"/>
    <w:basedOn w:val="DefaultParagraphFont"/>
    <w:link w:val="BodyText"/>
    <w:rsid w:val="001F6133"/>
    <w:rPr>
      <w:rFonts w:ascii="Calibri" w:eastAsia="Times New Roman" w:hAnsi="Calibri" w:cs="Times New Roman"/>
      <w:szCs w:val="24"/>
      <w:lang w:val="en-GB" w:eastAsia="en-US"/>
    </w:rPr>
  </w:style>
  <w:style w:type="paragraph" w:styleId="BodyTextIndent">
    <w:name w:val="Body Text Indent"/>
    <w:basedOn w:val="Normal"/>
    <w:link w:val="BodyTextIndentChar"/>
    <w:unhideWhenUsed/>
    <w:rsid w:val="001F6133"/>
    <w:pPr>
      <w:suppressAutoHyphens/>
      <w:ind w:left="720" w:hanging="360"/>
    </w:pPr>
    <w:rPr>
      <w:lang w:eastAsia="ar-SA"/>
    </w:rPr>
  </w:style>
  <w:style w:type="character" w:customStyle="1" w:styleId="BodyTextIndentChar">
    <w:name w:val="Body Text Indent Char"/>
    <w:basedOn w:val="DefaultParagraphFont"/>
    <w:link w:val="BodyTextIndent"/>
    <w:rsid w:val="001F6133"/>
    <w:rPr>
      <w:rFonts w:ascii="Calibri" w:eastAsia="Times New Roman" w:hAnsi="Calibri" w:cs="Times New Roman"/>
      <w:szCs w:val="24"/>
      <w:lang w:val="en-GB" w:eastAsia="ar-SA"/>
    </w:rPr>
  </w:style>
  <w:style w:type="paragraph" w:styleId="BodyTextIndent3">
    <w:name w:val="Body Text Indent 3"/>
    <w:basedOn w:val="Normal"/>
    <w:link w:val="BodyTextIndent3Char"/>
    <w:semiHidden/>
    <w:unhideWhenUsed/>
    <w:rsid w:val="001F6133"/>
    <w:pPr>
      <w:suppressAutoHyphens/>
      <w:ind w:left="720"/>
    </w:pPr>
    <w:rPr>
      <w:lang w:eastAsia="ar-SA"/>
    </w:rPr>
  </w:style>
  <w:style w:type="character" w:customStyle="1" w:styleId="BodyTextIndent3Char">
    <w:name w:val="Body Text Indent 3 Char"/>
    <w:basedOn w:val="DefaultParagraphFont"/>
    <w:link w:val="BodyTextIndent3"/>
    <w:semiHidden/>
    <w:rsid w:val="001F6133"/>
    <w:rPr>
      <w:rFonts w:ascii="Calibri" w:eastAsia="Times New Roman" w:hAnsi="Calibri" w:cs="Times New Roman"/>
      <w:szCs w:val="24"/>
      <w:lang w:val="en-GB" w:eastAsia="ar-SA"/>
    </w:rPr>
  </w:style>
  <w:style w:type="paragraph" w:customStyle="1" w:styleId="Parties">
    <w:name w:val="Parties"/>
    <w:basedOn w:val="Normal"/>
    <w:rsid w:val="001F6133"/>
    <w:pPr>
      <w:numPr>
        <w:numId w:val="1"/>
      </w:numPr>
      <w:suppressAutoHyphens/>
      <w:spacing w:after="240" w:line="312" w:lineRule="auto"/>
    </w:pPr>
    <w:rPr>
      <w:szCs w:val="20"/>
      <w:lang w:eastAsia="ar-SA"/>
    </w:rPr>
  </w:style>
  <w:style w:type="paragraph" w:customStyle="1" w:styleId="Level1">
    <w:name w:val="Level 1"/>
    <w:basedOn w:val="Normal"/>
    <w:rsid w:val="001F6133"/>
    <w:pPr>
      <w:numPr>
        <w:numId w:val="2"/>
      </w:numPr>
      <w:tabs>
        <w:tab w:val="left" w:pos="851"/>
      </w:tabs>
      <w:suppressAutoHyphens/>
      <w:spacing w:after="240" w:line="312" w:lineRule="auto"/>
      <w:outlineLvl w:val="0"/>
    </w:pPr>
    <w:rPr>
      <w:szCs w:val="20"/>
      <w:lang w:eastAsia="ar-SA"/>
    </w:rPr>
  </w:style>
  <w:style w:type="paragraph" w:customStyle="1" w:styleId="No2">
    <w:name w:val="No 2"/>
    <w:basedOn w:val="Normal"/>
    <w:rsid w:val="001F6133"/>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1F6133"/>
    <w:pPr>
      <w:numPr>
        <w:ilvl w:val="1"/>
        <w:numId w:val="2"/>
      </w:numPr>
      <w:tabs>
        <w:tab w:val="left" w:pos="851"/>
      </w:tabs>
      <w:suppressAutoHyphens/>
      <w:spacing w:after="240" w:line="312" w:lineRule="auto"/>
      <w:outlineLvl w:val="1"/>
    </w:pPr>
    <w:rPr>
      <w:szCs w:val="20"/>
      <w:lang w:eastAsia="ar-SA"/>
    </w:rPr>
  </w:style>
  <w:style w:type="character" w:customStyle="1" w:styleId="Level1asHeadingtext">
    <w:name w:val="Level 1 as Heading (text)"/>
    <w:rsid w:val="001F6133"/>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1"/>
    <w:qFormat/>
    <w:rsid w:val="001F6133"/>
    <w:pPr>
      <w:ind w:left="720"/>
      <w:contextualSpacing/>
    </w:pPr>
  </w:style>
  <w:style w:type="table" w:styleId="TableGrid">
    <w:name w:val="Table Grid"/>
    <w:basedOn w:val="TableNormal"/>
    <w:uiPriority w:val="39"/>
    <w:rsid w:val="001F613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locked/>
    <w:rsid w:val="001F6133"/>
    <w:rPr>
      <w:rFonts w:ascii="Calibri" w:eastAsia="Times New Roman" w:hAnsi="Calibri" w:cs="Times New Roman"/>
      <w:szCs w:val="24"/>
      <w:lang w:val="en-GB" w:eastAsia="en-US"/>
    </w:rPr>
  </w:style>
  <w:style w:type="character" w:styleId="CommentReference">
    <w:name w:val="annotation reference"/>
    <w:basedOn w:val="DefaultParagraphFont"/>
    <w:uiPriority w:val="99"/>
    <w:semiHidden/>
    <w:unhideWhenUsed/>
    <w:rsid w:val="001F6133"/>
    <w:rPr>
      <w:sz w:val="16"/>
      <w:szCs w:val="16"/>
    </w:rPr>
  </w:style>
  <w:style w:type="paragraph" w:styleId="CommentText">
    <w:name w:val="annotation text"/>
    <w:basedOn w:val="Normal"/>
    <w:link w:val="CommentTextChar"/>
    <w:uiPriority w:val="99"/>
    <w:semiHidden/>
    <w:unhideWhenUsed/>
    <w:rsid w:val="001F6133"/>
    <w:pPr>
      <w:spacing w:line="240" w:lineRule="auto"/>
    </w:pPr>
    <w:rPr>
      <w:sz w:val="20"/>
      <w:szCs w:val="20"/>
    </w:rPr>
  </w:style>
  <w:style w:type="character" w:customStyle="1" w:styleId="CommentTextChar">
    <w:name w:val="Comment Text Char"/>
    <w:basedOn w:val="DefaultParagraphFont"/>
    <w:link w:val="CommentText"/>
    <w:uiPriority w:val="99"/>
    <w:semiHidden/>
    <w:rsid w:val="001F6133"/>
    <w:rPr>
      <w:rFonts w:ascii="Calibri" w:eastAsia="Times New Roman" w:hAnsi="Calibri"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1F6133"/>
    <w:rPr>
      <w:b/>
      <w:bCs/>
    </w:rPr>
  </w:style>
  <w:style w:type="character" w:customStyle="1" w:styleId="CommentSubjectChar">
    <w:name w:val="Comment Subject Char"/>
    <w:basedOn w:val="CommentTextChar"/>
    <w:link w:val="CommentSubject"/>
    <w:uiPriority w:val="99"/>
    <w:semiHidden/>
    <w:rsid w:val="001F6133"/>
    <w:rPr>
      <w:rFonts w:ascii="Calibri" w:eastAsia="Times New Roman" w:hAnsi="Calibri" w:cs="Times New Roman"/>
      <w:b/>
      <w:bCs/>
      <w:sz w:val="20"/>
      <w:szCs w:val="20"/>
      <w:lang w:val="en-GB" w:eastAsia="en-US"/>
    </w:rPr>
  </w:style>
  <w:style w:type="character" w:styleId="PlaceholderText">
    <w:name w:val="Placeholder Text"/>
    <w:basedOn w:val="DefaultParagraphFont"/>
    <w:uiPriority w:val="99"/>
    <w:rsid w:val="00684C36"/>
    <w:rPr>
      <w:color w:val="808080"/>
    </w:rPr>
  </w:style>
  <w:style w:type="paragraph" w:styleId="Header">
    <w:name w:val="header"/>
    <w:basedOn w:val="Normal"/>
    <w:link w:val="HeaderChar"/>
    <w:uiPriority w:val="99"/>
    <w:unhideWhenUsed/>
    <w:rsid w:val="00840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EC3"/>
    <w:rPr>
      <w:rFonts w:ascii="Calibri" w:eastAsia="Times New Roman" w:hAnsi="Calibri" w:cs="Times New Roman"/>
      <w:szCs w:val="24"/>
      <w:lang w:val="en-GB" w:eastAsia="en-US"/>
    </w:rPr>
  </w:style>
  <w:style w:type="paragraph" w:styleId="Footer">
    <w:name w:val="footer"/>
    <w:basedOn w:val="Normal"/>
    <w:link w:val="FooterChar"/>
    <w:uiPriority w:val="99"/>
    <w:unhideWhenUsed/>
    <w:rsid w:val="00840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EC3"/>
    <w:rPr>
      <w:rFonts w:ascii="Calibri" w:eastAsia="Times New Roman" w:hAnsi="Calibri"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tenders.gov.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FB89A3C6AC4536AC5747E5E7A3F8F4"/>
        <w:category>
          <w:name w:val="General"/>
          <w:gallery w:val="placeholder"/>
        </w:category>
        <w:types>
          <w:type w:val="bbPlcHdr"/>
        </w:types>
        <w:behaviors>
          <w:behavior w:val="content"/>
        </w:behaviors>
        <w:guid w:val="{ABBAE643-A776-407D-A3A4-DF774C32EB5A}"/>
      </w:docPartPr>
      <w:docPartBody>
        <w:p w:rsidR="000F7F83" w:rsidRDefault="00871452" w:rsidP="00871452">
          <w:pPr>
            <w:pStyle w:val="6BFB89A3C6AC4536AC5747E5E7A3F8F4"/>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52"/>
    <w:rsid w:val="000E3BC9"/>
    <w:rsid w:val="000F7F83"/>
    <w:rsid w:val="00871452"/>
    <w:rsid w:val="00A1414D"/>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F7F83"/>
    <w:rPr>
      <w:color w:val="808080"/>
    </w:rPr>
  </w:style>
  <w:style w:type="paragraph" w:customStyle="1" w:styleId="6BFB89A3C6AC4536AC5747E5E7A3F8F4">
    <w:name w:val="6BFB89A3C6AC4536AC5747E5E7A3F8F4"/>
    <w:rsid w:val="00871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Joe.Downey</cp:lastModifiedBy>
  <cp:revision>3</cp:revision>
  <dcterms:created xsi:type="dcterms:W3CDTF">2024-01-24T10:35:00Z</dcterms:created>
  <dcterms:modified xsi:type="dcterms:W3CDTF">2026-09-17T11:29:00Z</dcterms:modified>
</cp:coreProperties>
</file>