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585EA" w14:textId="438D2F44" w:rsidR="008B53CE" w:rsidRDefault="008B53CE" w:rsidP="008B53CE">
      <w:r>
        <w:t>Clarification for CFT 9093719</w:t>
      </w:r>
    </w:p>
    <w:p w14:paraId="0D2A5D00" w14:textId="77777777" w:rsidR="008B53CE" w:rsidRDefault="008B53CE" w:rsidP="008B53CE"/>
    <w:p w14:paraId="128EF1C6" w14:textId="133C58E1" w:rsidR="008B53CE" w:rsidRDefault="008B53CE" w:rsidP="008B53CE">
      <w:r w:rsidRPr="008B53CE">
        <w:t>Regarding CFT 9093379 (Provision of Application Assessment Services for Mayo County Council Starter Home Scheme) and CFT 9093719 (Supply of Online Application and Assessment Services for the Starter Home Scheme), please note that the Contracting Authority intends to award a contract under one competition only, as the two competitions represent alternative delivery models for the same requirement.</w:t>
      </w:r>
    </w:p>
    <w:p w14:paraId="3C9CBA65" w14:textId="5241EE7D" w:rsidR="00D84872" w:rsidRPr="008B53CE" w:rsidRDefault="00D84872" w:rsidP="008B53CE">
      <w:r w:rsidRPr="00D84872">
        <w:t>Tenderers may submit a response to either competition, or both competitions, as appropriate.</w:t>
      </w:r>
    </w:p>
    <w:p w14:paraId="5DDB8EAC" w14:textId="2C6BE39C" w:rsidR="00756F38" w:rsidRDefault="00756F38"/>
    <w:sectPr w:rsidR="00756F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CE"/>
    <w:rsid w:val="00073B60"/>
    <w:rsid w:val="00115857"/>
    <w:rsid w:val="004843C9"/>
    <w:rsid w:val="00756F38"/>
    <w:rsid w:val="008B53CE"/>
    <w:rsid w:val="009C75D2"/>
    <w:rsid w:val="00B638FC"/>
    <w:rsid w:val="00D84872"/>
    <w:rsid w:val="00E121F9"/>
    <w:rsid w:val="00E147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E4DF1"/>
  <w15:chartTrackingRefBased/>
  <w15:docId w15:val="{2CB0D82F-E91D-42CD-9AD7-5CF2E9BB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3CE"/>
    <w:rPr>
      <w:rFonts w:eastAsiaTheme="majorEastAsia" w:cstheme="majorBidi"/>
      <w:color w:val="272727" w:themeColor="text1" w:themeTint="D8"/>
    </w:rPr>
  </w:style>
  <w:style w:type="paragraph" w:styleId="Title">
    <w:name w:val="Title"/>
    <w:basedOn w:val="Normal"/>
    <w:next w:val="Normal"/>
    <w:link w:val="TitleChar"/>
    <w:uiPriority w:val="10"/>
    <w:qFormat/>
    <w:rsid w:val="008B5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3CE"/>
    <w:pPr>
      <w:spacing w:before="160"/>
      <w:jc w:val="center"/>
    </w:pPr>
    <w:rPr>
      <w:i/>
      <w:iCs/>
      <w:color w:val="404040" w:themeColor="text1" w:themeTint="BF"/>
    </w:rPr>
  </w:style>
  <w:style w:type="character" w:customStyle="1" w:styleId="QuoteChar">
    <w:name w:val="Quote Char"/>
    <w:basedOn w:val="DefaultParagraphFont"/>
    <w:link w:val="Quote"/>
    <w:uiPriority w:val="29"/>
    <w:rsid w:val="008B53CE"/>
    <w:rPr>
      <w:i/>
      <w:iCs/>
      <w:color w:val="404040" w:themeColor="text1" w:themeTint="BF"/>
    </w:rPr>
  </w:style>
  <w:style w:type="paragraph" w:styleId="ListParagraph">
    <w:name w:val="List Paragraph"/>
    <w:basedOn w:val="Normal"/>
    <w:uiPriority w:val="34"/>
    <w:qFormat/>
    <w:rsid w:val="008B53CE"/>
    <w:pPr>
      <w:ind w:left="720"/>
      <w:contextualSpacing/>
    </w:pPr>
  </w:style>
  <w:style w:type="character" w:styleId="IntenseEmphasis">
    <w:name w:val="Intense Emphasis"/>
    <w:basedOn w:val="DefaultParagraphFont"/>
    <w:uiPriority w:val="21"/>
    <w:qFormat/>
    <w:rsid w:val="008B53CE"/>
    <w:rPr>
      <w:i/>
      <w:iCs/>
      <w:color w:val="0F4761" w:themeColor="accent1" w:themeShade="BF"/>
    </w:rPr>
  </w:style>
  <w:style w:type="paragraph" w:styleId="IntenseQuote">
    <w:name w:val="Intense Quote"/>
    <w:basedOn w:val="Normal"/>
    <w:next w:val="Normal"/>
    <w:link w:val="IntenseQuoteChar"/>
    <w:uiPriority w:val="30"/>
    <w:qFormat/>
    <w:rsid w:val="008B5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3CE"/>
    <w:rPr>
      <w:i/>
      <w:iCs/>
      <w:color w:val="0F4761" w:themeColor="accent1" w:themeShade="BF"/>
    </w:rPr>
  </w:style>
  <w:style w:type="character" w:styleId="IntenseReference">
    <w:name w:val="Intense Reference"/>
    <w:basedOn w:val="DefaultParagraphFont"/>
    <w:uiPriority w:val="32"/>
    <w:qFormat/>
    <w:rsid w:val="008B53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78</Words>
  <Characters>447</Characters>
  <Application>Microsoft Office Word</Application>
  <DocSecurity>0</DocSecurity>
  <Lines>3</Lines>
  <Paragraphs>1</Paragraphs>
  <ScaleCrop>false</ScaleCrop>
  <Company>Mayo County Council</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Dolan</dc:creator>
  <cp:keywords/>
  <dc:description/>
  <cp:lastModifiedBy>Maria Dolan</cp:lastModifiedBy>
  <cp:revision>2</cp:revision>
  <dcterms:created xsi:type="dcterms:W3CDTF">2026-09-17T11:17:00Z</dcterms:created>
  <dcterms:modified xsi:type="dcterms:W3CDTF">2026-09-17T11:26:00Z</dcterms:modified>
</cp:coreProperties>
</file>