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F4F92" w14:textId="3FC01A63" w:rsidR="0019160E" w:rsidRPr="0019160E" w:rsidRDefault="0019160E" w:rsidP="0019160E">
      <w:pPr>
        <w:spacing w:line="240" w:lineRule="auto"/>
        <w:rPr>
          <w:rFonts w:ascii="Segoe UI" w:eastAsia="Times New Roman" w:hAnsi="Segoe UI" w:cs="Segoe UI"/>
          <w:b/>
          <w:bCs/>
          <w:kern w:val="36"/>
          <w:sz w:val="36"/>
          <w:szCs w:val="36"/>
          <w:lang w:eastAsia="en-IE"/>
          <w14:ligatures w14:val="none"/>
        </w:rPr>
      </w:pPr>
      <w:r w:rsidRPr="0019160E">
        <w:rPr>
          <w:rFonts w:ascii="Segoe UI" w:eastAsia="Times New Roman" w:hAnsi="Segoe UI" w:cs="Segoe UI"/>
          <w:b/>
          <w:bCs/>
          <w:kern w:val="36"/>
          <w:sz w:val="36"/>
          <w:szCs w:val="36"/>
          <w:lang w:eastAsia="en-IE"/>
          <w14:ligatures w14:val="none"/>
        </w:rPr>
        <w:t xml:space="preserve">SPECIFICATION FOR PIE MACHINE </w:t>
      </w:r>
      <w:r>
        <w:rPr>
          <w:rFonts w:ascii="Segoe UI" w:eastAsia="Times New Roman" w:hAnsi="Segoe UI" w:cs="Segoe UI"/>
          <w:b/>
          <w:bCs/>
          <w:kern w:val="36"/>
          <w:sz w:val="36"/>
          <w:szCs w:val="36"/>
          <w:lang w:eastAsia="en-IE"/>
          <w14:ligatures w14:val="none"/>
        </w:rPr>
        <w:t xml:space="preserve">/ </w:t>
      </w:r>
      <w:r w:rsidRPr="0019160E">
        <w:rPr>
          <w:rFonts w:ascii="Segoe UI" w:eastAsia="Times New Roman" w:hAnsi="Segoe UI" w:cs="Segoe UI"/>
          <w:b/>
          <w:bCs/>
          <w:kern w:val="36"/>
          <w:sz w:val="36"/>
          <w:szCs w:val="36"/>
          <w:lang w:eastAsia="en-IE"/>
          <w14:ligatures w14:val="none"/>
        </w:rPr>
        <w:t>PASTRY PRESS</w:t>
      </w:r>
    </w:p>
    <w:p w14:paraId="214C73E0" w14:textId="77777777" w:rsidR="0019160E" w:rsidRPr="0019160E" w:rsidRDefault="0019160E" w:rsidP="0019160E">
      <w:pPr>
        <w:spacing w:before="100" w:beforeAutospacing="1" w:after="100" w:afterAutospacing="1" w:line="300" w:lineRule="atLeast"/>
        <w:outlineLvl w:val="2"/>
        <w:rPr>
          <w:rFonts w:ascii="Segoe UI" w:eastAsia="Times New Roman" w:hAnsi="Segoe UI" w:cs="Segoe UI"/>
          <w:b/>
          <w:bCs/>
          <w:kern w:val="36"/>
          <w:sz w:val="48"/>
          <w:szCs w:val="48"/>
          <w:lang w:eastAsia="en-IE"/>
          <w14:ligatures w14:val="none"/>
        </w:rPr>
      </w:pPr>
      <w:r w:rsidRPr="0019160E">
        <w:rPr>
          <w:rFonts w:ascii="Segoe UI" w:eastAsia="Times New Roman" w:hAnsi="Segoe UI" w:cs="Segoe UI"/>
          <w:b/>
          <w:bCs/>
          <w:kern w:val="36"/>
          <w:sz w:val="48"/>
          <w:szCs w:val="48"/>
          <w:lang w:eastAsia="en-IE"/>
          <w14:ligatures w14:val="none"/>
        </w:rPr>
        <w:t>Purchasing organisation</w:t>
      </w:r>
    </w:p>
    <w:p w14:paraId="0D061811" w14:textId="77777777" w:rsidR="0019160E" w:rsidRPr="00C430F3" w:rsidRDefault="0019160E" w:rsidP="0019160E">
      <w:pPr>
        <w:spacing w:before="120" w:after="0" w:line="240" w:lineRule="auto"/>
      </w:pPr>
      <w:r w:rsidRPr="00C430F3">
        <w:t>Zanna Cookhouse Ltd</w:t>
      </w:r>
    </w:p>
    <w:p w14:paraId="3DD606CA" w14:textId="77777777" w:rsidR="0019160E" w:rsidRPr="0019160E" w:rsidRDefault="0019160E"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 xml:space="preserve">Contact </w:t>
      </w:r>
    </w:p>
    <w:p w14:paraId="56CF3937" w14:textId="77777777" w:rsidR="0019160E" w:rsidRPr="00C430F3" w:rsidRDefault="0019160E" w:rsidP="0019160E">
      <w:pPr>
        <w:spacing w:before="120" w:after="0" w:line="240" w:lineRule="auto"/>
      </w:pPr>
      <w:r w:rsidRPr="00C430F3">
        <w:t>Owen Mullins, Managing Director</w:t>
      </w:r>
      <w:r w:rsidRPr="00C430F3">
        <w:br/>
        <w:t>Whitemill, Clonard</w:t>
      </w:r>
      <w:r w:rsidRPr="00C430F3">
        <w:br/>
        <w:t>Wexford</w:t>
      </w:r>
      <w:r>
        <w:t xml:space="preserve"> </w:t>
      </w:r>
      <w:r w:rsidRPr="00C430F3">
        <w:t>Y35 P522</w:t>
      </w:r>
    </w:p>
    <w:p w14:paraId="12D62350" w14:textId="77777777" w:rsidR="0019160E" w:rsidRDefault="0019160E" w:rsidP="0019160E">
      <w:pPr>
        <w:spacing w:before="120" w:after="0" w:line="240" w:lineRule="auto"/>
      </w:pPr>
      <w:r w:rsidRPr="00C430F3">
        <w:t xml:space="preserve">Email: </w:t>
      </w:r>
      <w:hyperlink r:id="rId5" w:history="1">
        <w:r w:rsidRPr="00062B6B">
          <w:rPr>
            <w:rStyle w:val="Hyperlink"/>
          </w:rPr>
          <w:t>owen@zannacookhouse.ie</w:t>
        </w:r>
      </w:hyperlink>
      <w:r>
        <w:tab/>
        <w:t>Phone</w:t>
      </w:r>
      <w:r w:rsidRPr="00C430F3">
        <w:t>: (053) 913 1714</w:t>
      </w:r>
    </w:p>
    <w:p w14:paraId="63198DF3" w14:textId="77777777" w:rsidR="0019160E" w:rsidRPr="0019160E" w:rsidRDefault="0019160E" w:rsidP="0019160E">
      <w:pPr>
        <w:spacing w:before="120" w:after="0" w:line="240" w:lineRule="auto"/>
        <w:rPr>
          <w:i/>
          <w:iCs/>
        </w:rPr>
      </w:pPr>
      <w:r w:rsidRPr="0019160E">
        <w:rPr>
          <w:i/>
          <w:iCs/>
        </w:rPr>
        <w:t>Award of this contract is subject to the approval of LEADER grant aid funding. The purchasing organisation reserves the right not to proceed with the contract where such funding is not approved.</w:t>
      </w:r>
    </w:p>
    <w:p w14:paraId="66D2D7E8" w14:textId="59C26CD6" w:rsidR="0019160E" w:rsidRPr="00C430F3" w:rsidRDefault="005F401C" w:rsidP="0019160E">
      <w:pPr>
        <w:spacing w:before="120" w:after="0" w:line="240" w:lineRule="auto"/>
      </w:pPr>
      <w:r>
        <w:rPr>
          <w:rFonts w:ascii="Segoe UI" w:eastAsia="Times New Roman" w:hAnsi="Segoe UI" w:cs="Segoe UI"/>
          <w:kern w:val="0"/>
          <w:sz w:val="21"/>
          <w:szCs w:val="21"/>
          <w:lang w:eastAsia="en-IE"/>
          <w14:ligatures w14:val="none"/>
        </w:rPr>
        <w:pict w14:anchorId="1E7E8E79">
          <v:rect id="_x0000_i1025" style="width:0;height:1.5pt" o:hralign="center" o:hrstd="t" o:hr="t" fillcolor="#a0a0a0" stroked="f"/>
        </w:pict>
      </w:r>
    </w:p>
    <w:p w14:paraId="613D11D3" w14:textId="2BE762A7" w:rsidR="0012105F" w:rsidRPr="0019160E" w:rsidRDefault="0012105F" w:rsidP="0019160E">
      <w:pPr>
        <w:spacing w:before="100" w:beforeAutospacing="1" w:after="100" w:afterAutospacing="1" w:line="300" w:lineRule="atLeast"/>
        <w:outlineLvl w:val="0"/>
        <w:rPr>
          <w:rFonts w:ascii="Segoe UI" w:eastAsia="Times New Roman" w:hAnsi="Segoe UI" w:cs="Segoe UI"/>
          <w:b/>
          <w:bCs/>
          <w:kern w:val="36"/>
          <w:sz w:val="48"/>
          <w:szCs w:val="48"/>
          <w:lang w:eastAsia="en-IE"/>
          <w14:ligatures w14:val="none"/>
        </w:rPr>
      </w:pPr>
      <w:r w:rsidRPr="0019160E">
        <w:rPr>
          <w:rFonts w:ascii="Segoe UI" w:eastAsia="Times New Roman" w:hAnsi="Segoe UI" w:cs="Segoe UI"/>
          <w:b/>
          <w:bCs/>
          <w:kern w:val="36"/>
          <w:sz w:val="48"/>
          <w:szCs w:val="48"/>
          <w:lang w:eastAsia="en-IE"/>
          <w14:ligatures w14:val="none"/>
        </w:rPr>
        <w:t>Technical Specification</w:t>
      </w:r>
    </w:p>
    <w:p w14:paraId="7EE1B107" w14:textId="5E7780D6" w:rsidR="0012105F" w:rsidRPr="0012105F" w:rsidRDefault="0012105F" w:rsidP="0012105F">
      <w:pPr>
        <w:spacing w:before="100" w:beforeAutospacing="1" w:after="100" w:afterAutospacing="1" w:line="300" w:lineRule="atLeast"/>
        <w:outlineLvl w:val="1"/>
        <w:rPr>
          <w:rFonts w:ascii="Segoe UI" w:eastAsia="Times New Roman" w:hAnsi="Segoe UI" w:cs="Segoe UI"/>
          <w:b/>
          <w:bCs/>
          <w:kern w:val="0"/>
          <w:sz w:val="36"/>
          <w:szCs w:val="36"/>
          <w:lang w:eastAsia="en-IE"/>
          <w14:ligatures w14:val="none"/>
        </w:rPr>
      </w:pPr>
      <w:r w:rsidRPr="0012105F">
        <w:rPr>
          <w:rFonts w:ascii="Segoe UI" w:eastAsia="Times New Roman" w:hAnsi="Segoe UI" w:cs="Segoe UI"/>
          <w:b/>
          <w:bCs/>
          <w:kern w:val="0"/>
          <w:sz w:val="36"/>
          <w:szCs w:val="36"/>
          <w:lang w:eastAsia="en-IE"/>
          <w14:ligatures w14:val="none"/>
        </w:rPr>
        <w:t xml:space="preserve">Servo-Controlled </w:t>
      </w:r>
      <w:r>
        <w:rPr>
          <w:rFonts w:ascii="Segoe UI" w:eastAsia="Times New Roman" w:hAnsi="Segoe UI" w:cs="Segoe UI"/>
          <w:b/>
          <w:bCs/>
          <w:kern w:val="0"/>
          <w:sz w:val="36"/>
          <w:szCs w:val="36"/>
          <w:lang w:eastAsia="en-IE"/>
          <w14:ligatures w14:val="none"/>
        </w:rPr>
        <w:t>4</w:t>
      </w:r>
      <w:r w:rsidRPr="0012105F">
        <w:rPr>
          <w:rFonts w:ascii="Segoe UI" w:eastAsia="Times New Roman" w:hAnsi="Segoe UI" w:cs="Segoe UI"/>
          <w:b/>
          <w:bCs/>
          <w:kern w:val="0"/>
          <w:sz w:val="36"/>
          <w:szCs w:val="36"/>
          <w:lang w:eastAsia="en-IE"/>
          <w14:ligatures w14:val="none"/>
        </w:rPr>
        <w:t>-Station Pie Machine / Pastry Press</w:t>
      </w:r>
    </w:p>
    <w:p w14:paraId="33515088" w14:textId="32371C1A" w:rsidR="0012105F" w:rsidRPr="0012105F" w:rsidRDefault="0019160E" w:rsidP="0012105F">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Pr>
          <w:rFonts w:ascii="Segoe UI" w:eastAsia="Times New Roman" w:hAnsi="Segoe UI" w:cs="Segoe UI"/>
          <w:b/>
          <w:bCs/>
          <w:kern w:val="0"/>
          <w:sz w:val="27"/>
          <w:szCs w:val="27"/>
          <w:lang w:eastAsia="en-IE"/>
          <w14:ligatures w14:val="none"/>
        </w:rPr>
        <w:t xml:space="preserve">1. </w:t>
      </w:r>
      <w:r w:rsidR="0012105F" w:rsidRPr="0012105F">
        <w:rPr>
          <w:rFonts w:ascii="Segoe UI" w:eastAsia="Times New Roman" w:hAnsi="Segoe UI" w:cs="Segoe UI"/>
          <w:b/>
          <w:bCs/>
          <w:kern w:val="0"/>
          <w:sz w:val="27"/>
          <w:szCs w:val="27"/>
          <w:lang w:eastAsia="en-IE"/>
          <w14:ligatures w14:val="none"/>
        </w:rPr>
        <w:t>Purpose</w:t>
      </w:r>
    </w:p>
    <w:p w14:paraId="518B35F7" w14:textId="44613ACA"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 xml:space="preserve">Supply, installation, commissioning, and training for a servo-controlled </w:t>
      </w:r>
      <w:r>
        <w:rPr>
          <w:rFonts w:ascii="Segoe UI" w:eastAsia="Times New Roman" w:hAnsi="Segoe UI" w:cs="Segoe UI"/>
          <w:kern w:val="0"/>
          <w:sz w:val="21"/>
          <w:szCs w:val="21"/>
          <w:lang w:eastAsia="en-IE"/>
          <w14:ligatures w14:val="none"/>
        </w:rPr>
        <w:t>4</w:t>
      </w:r>
      <w:r w:rsidRPr="0012105F">
        <w:rPr>
          <w:rFonts w:ascii="Segoe UI" w:eastAsia="Times New Roman" w:hAnsi="Segoe UI" w:cs="Segoe UI"/>
          <w:kern w:val="0"/>
          <w:sz w:val="21"/>
          <w:szCs w:val="21"/>
          <w:lang w:eastAsia="en-IE"/>
          <w14:ligatures w14:val="none"/>
        </w:rPr>
        <w:t>-station pie forming and pastry pressing machine suitable for the production of savoury pies</w:t>
      </w:r>
      <w:r>
        <w:rPr>
          <w:rFonts w:ascii="Segoe UI" w:eastAsia="Times New Roman" w:hAnsi="Segoe UI" w:cs="Segoe UI"/>
          <w:kern w:val="0"/>
          <w:sz w:val="21"/>
          <w:szCs w:val="21"/>
          <w:lang w:eastAsia="en-IE"/>
          <w14:ligatures w14:val="none"/>
        </w:rPr>
        <w:t>, quiche shells</w:t>
      </w:r>
      <w:r w:rsidRPr="0012105F">
        <w:rPr>
          <w:rFonts w:ascii="Segoe UI" w:eastAsia="Times New Roman" w:hAnsi="Segoe UI" w:cs="Segoe UI"/>
          <w:kern w:val="0"/>
          <w:sz w:val="21"/>
          <w:szCs w:val="21"/>
          <w:lang w:eastAsia="en-IE"/>
          <w14:ligatures w14:val="none"/>
        </w:rPr>
        <w:t xml:space="preserve"> and similar pastry products.</w:t>
      </w:r>
    </w:p>
    <w:p w14:paraId="3BA3AB64" w14:textId="4F723054" w:rsidR="0012105F" w:rsidRPr="0012105F" w:rsidRDefault="0012105F" w:rsidP="0019160E">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 be equivalent in performance, capacity, reliability, and functionality to a John Hunt Servo 8 Station Pie Machine.</w:t>
      </w:r>
      <w:r>
        <w:rPr>
          <w:rFonts w:ascii="Segoe UI" w:eastAsia="Times New Roman" w:hAnsi="Segoe UI" w:cs="Segoe UI"/>
          <w:kern w:val="0"/>
          <w:sz w:val="21"/>
          <w:szCs w:val="21"/>
          <w:lang w:eastAsia="en-IE"/>
          <w14:ligatures w14:val="none"/>
        </w:rPr>
        <w:t xml:space="preserve"> (4 Stations for 8” quiche shells)</w:t>
      </w:r>
    </w:p>
    <w:p w14:paraId="10F2F240"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2. Product Requirements</w:t>
      </w:r>
    </w:p>
    <w:p w14:paraId="4A6696DF" w14:textId="77777777" w:rsidR="0012105F" w:rsidRDefault="0012105F" w:rsidP="0012105F">
      <w:pPr>
        <w:spacing w:before="100" w:beforeAutospacing="1" w:after="100" w:afterAutospacing="1" w:line="300" w:lineRule="atLeast"/>
        <w:rPr>
          <w:rFonts w:ascii="Segoe UI" w:eastAsia="Times New Roman" w:hAnsi="Segoe UI" w:cs="Segoe UI"/>
          <w:kern w:val="36"/>
          <w:sz w:val="21"/>
          <w:szCs w:val="21"/>
          <w:lang w:eastAsia="en-IE"/>
          <w14:ligatures w14:val="none"/>
        </w:rPr>
      </w:pPr>
      <w:r w:rsidRPr="0012105F">
        <w:rPr>
          <w:rFonts w:ascii="Segoe UI" w:eastAsia="Times New Roman" w:hAnsi="Segoe UI" w:cs="Segoe UI"/>
          <w:kern w:val="36"/>
          <w:sz w:val="21"/>
          <w:szCs w:val="21"/>
          <w:lang w:eastAsia="en-IE"/>
          <w14:ligatures w14:val="none"/>
        </w:rPr>
        <w:t>Produc</w:t>
      </w:r>
      <w:r>
        <w:rPr>
          <w:rFonts w:ascii="Segoe UI" w:eastAsia="Times New Roman" w:hAnsi="Segoe UI" w:cs="Segoe UI"/>
          <w:kern w:val="36"/>
          <w:sz w:val="21"/>
          <w:szCs w:val="21"/>
          <w:lang w:eastAsia="en-IE"/>
          <w14:ligatures w14:val="none"/>
        </w:rPr>
        <w:t>t types:</w:t>
      </w:r>
    </w:p>
    <w:p w14:paraId="6BCDE650" w14:textId="32318C5D" w:rsidR="0012105F" w:rsidRDefault="0012105F" w:rsidP="0012105F">
      <w:pPr>
        <w:pStyle w:val="ListParagraph"/>
        <w:numPr>
          <w:ilvl w:val="0"/>
          <w:numId w:val="24"/>
        </w:numPr>
        <w:spacing w:before="100" w:beforeAutospacing="1" w:after="100" w:afterAutospacing="1" w:line="300" w:lineRule="atLeast"/>
        <w:rPr>
          <w:rFonts w:ascii="Segoe UI" w:eastAsia="Times New Roman" w:hAnsi="Segoe UI" w:cs="Segoe UI"/>
          <w:kern w:val="36"/>
          <w:sz w:val="21"/>
          <w:szCs w:val="21"/>
          <w:lang w:eastAsia="en-IE"/>
          <w14:ligatures w14:val="none"/>
        </w:rPr>
      </w:pPr>
      <w:r>
        <w:rPr>
          <w:rFonts w:ascii="Segoe UI" w:eastAsia="Times New Roman" w:hAnsi="Segoe UI" w:cs="Segoe UI"/>
          <w:kern w:val="36"/>
          <w:sz w:val="21"/>
          <w:szCs w:val="21"/>
          <w:lang w:eastAsia="en-IE"/>
          <w14:ligatures w14:val="none"/>
        </w:rPr>
        <w:t>Single serve pies</w:t>
      </w:r>
    </w:p>
    <w:p w14:paraId="5E1B66C1" w14:textId="713ED0CF" w:rsidR="0012105F" w:rsidRPr="0012105F" w:rsidRDefault="0012105F" w:rsidP="0012105F">
      <w:pPr>
        <w:pStyle w:val="ListParagraph"/>
        <w:numPr>
          <w:ilvl w:val="0"/>
          <w:numId w:val="24"/>
        </w:numPr>
        <w:spacing w:before="100" w:beforeAutospacing="1" w:after="100" w:afterAutospacing="1" w:line="300" w:lineRule="atLeast"/>
        <w:rPr>
          <w:rFonts w:ascii="Segoe UI" w:eastAsia="Times New Roman" w:hAnsi="Segoe UI" w:cs="Segoe UI"/>
          <w:kern w:val="36"/>
          <w:sz w:val="21"/>
          <w:szCs w:val="21"/>
          <w:lang w:eastAsia="en-IE"/>
          <w14:ligatures w14:val="none"/>
        </w:rPr>
      </w:pPr>
      <w:r>
        <w:rPr>
          <w:rFonts w:ascii="Segoe UI" w:eastAsia="Times New Roman" w:hAnsi="Segoe UI" w:cs="Segoe UI"/>
          <w:kern w:val="36"/>
          <w:sz w:val="21"/>
          <w:szCs w:val="21"/>
          <w:lang w:eastAsia="en-IE"/>
          <w14:ligatures w14:val="none"/>
        </w:rPr>
        <w:t>Quiche bases</w:t>
      </w:r>
    </w:p>
    <w:p w14:paraId="5F05C98A" w14:textId="6FC3ECF6"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Product sizes:</w:t>
      </w:r>
    </w:p>
    <w:p w14:paraId="7C11992F" w14:textId="3E3F48AD" w:rsidR="0012105F" w:rsidRPr="0012105F" w:rsidRDefault="0012105F" w:rsidP="0012105F">
      <w:pPr>
        <w:numPr>
          <w:ilvl w:val="0"/>
          <w:numId w:val="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Diameter range: 75 mm to 2</w:t>
      </w:r>
      <w:r>
        <w:rPr>
          <w:rFonts w:ascii="Segoe UI" w:eastAsia="Times New Roman" w:hAnsi="Segoe UI" w:cs="Segoe UI"/>
          <w:kern w:val="0"/>
          <w:sz w:val="21"/>
          <w:szCs w:val="21"/>
          <w:lang w:eastAsia="en-IE"/>
          <w14:ligatures w14:val="none"/>
        </w:rPr>
        <w:t>0</w:t>
      </w:r>
      <w:r w:rsidRPr="0012105F">
        <w:rPr>
          <w:rFonts w:ascii="Segoe UI" w:eastAsia="Times New Roman" w:hAnsi="Segoe UI" w:cs="Segoe UI"/>
          <w:kern w:val="0"/>
          <w:sz w:val="21"/>
          <w:szCs w:val="21"/>
          <w:lang w:eastAsia="en-IE"/>
          <w14:ligatures w14:val="none"/>
        </w:rPr>
        <w:t>0 mm</w:t>
      </w:r>
    </w:p>
    <w:p w14:paraId="4A2E890C" w14:textId="34490215" w:rsidR="0012105F" w:rsidRPr="0012105F" w:rsidRDefault="0012105F" w:rsidP="0012105F">
      <w:pPr>
        <w:numPr>
          <w:ilvl w:val="0"/>
          <w:numId w:val="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lastRenderedPageBreak/>
        <w:t xml:space="preserve">Depth range: </w:t>
      </w:r>
      <w:r>
        <w:rPr>
          <w:rFonts w:ascii="Segoe UI" w:eastAsia="Times New Roman" w:hAnsi="Segoe UI" w:cs="Segoe UI"/>
          <w:kern w:val="0"/>
          <w:sz w:val="21"/>
          <w:szCs w:val="21"/>
          <w:lang w:eastAsia="en-IE"/>
          <w14:ligatures w14:val="none"/>
        </w:rPr>
        <w:t>2</w:t>
      </w:r>
      <w:r w:rsidRPr="0012105F">
        <w:rPr>
          <w:rFonts w:ascii="Segoe UI" w:eastAsia="Times New Roman" w:hAnsi="Segoe UI" w:cs="Segoe UI"/>
          <w:kern w:val="0"/>
          <w:sz w:val="21"/>
          <w:szCs w:val="21"/>
          <w:lang w:eastAsia="en-IE"/>
          <w14:ligatures w14:val="none"/>
        </w:rPr>
        <w:t>5 mm to 60 mm</w:t>
      </w:r>
    </w:p>
    <w:p w14:paraId="6F7C7562" w14:textId="583C506D" w:rsidR="0012105F" w:rsidRPr="0019160E" w:rsidRDefault="0012105F" w:rsidP="0019160E">
      <w:pPr>
        <w:numPr>
          <w:ilvl w:val="0"/>
          <w:numId w:val="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 xml:space="preserve">Product weight range: 80 g to </w:t>
      </w:r>
      <w:r>
        <w:rPr>
          <w:rFonts w:ascii="Segoe UI" w:eastAsia="Times New Roman" w:hAnsi="Segoe UI" w:cs="Segoe UI"/>
          <w:kern w:val="0"/>
          <w:sz w:val="21"/>
          <w:szCs w:val="21"/>
          <w:lang w:eastAsia="en-IE"/>
          <w14:ligatures w14:val="none"/>
        </w:rPr>
        <w:t>8</w:t>
      </w:r>
      <w:r w:rsidRPr="0012105F">
        <w:rPr>
          <w:rFonts w:ascii="Segoe UI" w:eastAsia="Times New Roman" w:hAnsi="Segoe UI" w:cs="Segoe UI"/>
          <w:kern w:val="0"/>
          <w:sz w:val="21"/>
          <w:szCs w:val="21"/>
          <w:lang w:eastAsia="en-IE"/>
          <w14:ligatures w14:val="none"/>
        </w:rPr>
        <w:t>00 g</w:t>
      </w:r>
    </w:p>
    <w:p w14:paraId="14B02006"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3. Machine Configuration</w:t>
      </w:r>
    </w:p>
    <w:p w14:paraId="43C93D8D"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 include:</w:t>
      </w:r>
    </w:p>
    <w:p w14:paraId="1A4B2CFB" w14:textId="5A2DA614"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Pr>
          <w:rFonts w:ascii="Segoe UI" w:eastAsia="Times New Roman" w:hAnsi="Segoe UI" w:cs="Segoe UI"/>
          <w:kern w:val="0"/>
          <w:sz w:val="21"/>
          <w:szCs w:val="21"/>
          <w:lang w:eastAsia="en-IE"/>
          <w14:ligatures w14:val="none"/>
        </w:rPr>
        <w:t>Four</w:t>
      </w:r>
      <w:r w:rsidRPr="0012105F">
        <w:rPr>
          <w:rFonts w:ascii="Segoe UI" w:eastAsia="Times New Roman" w:hAnsi="Segoe UI" w:cs="Segoe UI"/>
          <w:kern w:val="0"/>
          <w:sz w:val="21"/>
          <w:szCs w:val="21"/>
          <w:lang w:eastAsia="en-IE"/>
          <w14:ligatures w14:val="none"/>
        </w:rPr>
        <w:t xml:space="preserve"> forming stations</w:t>
      </w:r>
    </w:p>
    <w:p w14:paraId="51095C18" w14:textId="77777777"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Servo-driven operation</w:t>
      </w:r>
    </w:p>
    <w:p w14:paraId="6F1EE66C" w14:textId="77777777"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PLC-controlled production system</w:t>
      </w:r>
    </w:p>
    <w:p w14:paraId="0F7AB80C" w14:textId="77777777"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Touchscreen HMI</w:t>
      </w:r>
    </w:p>
    <w:p w14:paraId="71F34CBE" w14:textId="77777777"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Recipe management functionality</w:t>
      </w:r>
    </w:p>
    <w:p w14:paraId="1DD4118F" w14:textId="1658CA8E" w:rsidR="0012105F" w:rsidRPr="0012105F" w:rsidRDefault="0012105F" w:rsidP="0012105F">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Tooling change capability</w:t>
      </w:r>
      <w:r>
        <w:rPr>
          <w:rFonts w:ascii="Segoe UI" w:eastAsia="Times New Roman" w:hAnsi="Segoe UI" w:cs="Segoe UI"/>
          <w:kern w:val="0"/>
          <w:sz w:val="21"/>
          <w:szCs w:val="21"/>
          <w:lang w:eastAsia="en-IE"/>
          <w14:ligatures w14:val="none"/>
        </w:rPr>
        <w:t xml:space="preserve"> and timing</w:t>
      </w:r>
    </w:p>
    <w:p w14:paraId="0DA66FBB" w14:textId="05C0458B" w:rsidR="0012105F" w:rsidRPr="0019160E" w:rsidRDefault="0012105F" w:rsidP="0019160E">
      <w:pPr>
        <w:numPr>
          <w:ilvl w:val="0"/>
          <w:numId w:val="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Stainless steel construction suitable for food production environments</w:t>
      </w:r>
    </w:p>
    <w:p w14:paraId="4519201E"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4. Capacity</w:t>
      </w:r>
    </w:p>
    <w:p w14:paraId="5031841B" w14:textId="47573914" w:rsidR="0012105F" w:rsidRPr="0012105F" w:rsidRDefault="0012105F" w:rsidP="0012105F">
      <w:pPr>
        <w:spacing w:before="100" w:beforeAutospacing="1" w:after="100" w:afterAutospacing="1" w:line="300" w:lineRule="atLeast"/>
        <w:outlineLvl w:val="0"/>
        <w:rPr>
          <w:rFonts w:ascii="Segoe UI" w:eastAsia="Times New Roman" w:hAnsi="Segoe UI" w:cs="Segoe UI"/>
          <w:kern w:val="36"/>
          <w:sz w:val="21"/>
          <w:szCs w:val="21"/>
          <w:lang w:eastAsia="en-IE"/>
          <w14:ligatures w14:val="none"/>
        </w:rPr>
      </w:pPr>
      <w:r w:rsidRPr="0012105F">
        <w:rPr>
          <w:rFonts w:ascii="Segoe UI" w:eastAsia="Times New Roman" w:hAnsi="Segoe UI" w:cs="Segoe UI"/>
          <w:kern w:val="36"/>
          <w:sz w:val="21"/>
          <w:szCs w:val="21"/>
          <w:lang w:eastAsia="en-IE"/>
          <w14:ligatures w14:val="none"/>
        </w:rPr>
        <w:t>Indicate the following:</w:t>
      </w:r>
    </w:p>
    <w:p w14:paraId="1260776A" w14:textId="77777777" w:rsidR="0012105F" w:rsidRPr="0012105F" w:rsidRDefault="0012105F" w:rsidP="0012105F">
      <w:pPr>
        <w:numPr>
          <w:ilvl w:val="0"/>
          <w:numId w:val="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Maximum achievable capacity</w:t>
      </w:r>
    </w:p>
    <w:p w14:paraId="19D1D781" w14:textId="77777777" w:rsidR="0012105F" w:rsidRPr="0012105F" w:rsidRDefault="0012105F" w:rsidP="0012105F">
      <w:pPr>
        <w:numPr>
          <w:ilvl w:val="0"/>
          <w:numId w:val="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Typical operating capacity</w:t>
      </w:r>
    </w:p>
    <w:p w14:paraId="54CDAB38" w14:textId="2B61ED8A" w:rsidR="0012105F" w:rsidRPr="0019160E" w:rsidRDefault="0012105F" w:rsidP="0019160E">
      <w:pPr>
        <w:numPr>
          <w:ilvl w:val="0"/>
          <w:numId w:val="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Capacity at different pie sizes</w:t>
      </w:r>
    </w:p>
    <w:p w14:paraId="712E7229"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5. Pastry Forming Requirements</w:t>
      </w:r>
    </w:p>
    <w:p w14:paraId="1DDE818A"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w:t>
      </w:r>
    </w:p>
    <w:p w14:paraId="7C1C3B4F" w14:textId="77777777" w:rsidR="0012105F" w:rsidRPr="0012105F" w:rsidRDefault="0012105F" w:rsidP="0012105F">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Produce consistently pressed pastry cases</w:t>
      </w:r>
    </w:p>
    <w:p w14:paraId="621C3E08" w14:textId="77777777" w:rsidR="0012105F" w:rsidRPr="0012105F" w:rsidRDefault="0012105F" w:rsidP="0012105F">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Provide uniform wall thickness</w:t>
      </w:r>
    </w:p>
    <w:p w14:paraId="7084AE51" w14:textId="77777777" w:rsidR="0012105F" w:rsidRPr="0012105F" w:rsidRDefault="0012105F" w:rsidP="0012105F">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Control base thickness</w:t>
      </w:r>
    </w:p>
    <w:p w14:paraId="2D204B78" w14:textId="77777777" w:rsidR="0012105F" w:rsidRPr="0012105F" w:rsidRDefault="0012105F" w:rsidP="0012105F">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Control rim formation</w:t>
      </w:r>
    </w:p>
    <w:p w14:paraId="4AFBFFC1" w14:textId="77777777" w:rsidR="0012105F" w:rsidRPr="0012105F" w:rsidRDefault="0012105F" w:rsidP="0012105F">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Prevent pastry tearing</w:t>
      </w:r>
    </w:p>
    <w:p w14:paraId="3A46E1CE" w14:textId="3D741285" w:rsidR="0012105F" w:rsidRPr="0019160E" w:rsidRDefault="0012105F" w:rsidP="0019160E">
      <w:pPr>
        <w:numPr>
          <w:ilvl w:val="0"/>
          <w:numId w:val="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Minimise pastry waste</w:t>
      </w:r>
    </w:p>
    <w:p w14:paraId="4C51747A"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6. Servo Control System</w:t>
      </w:r>
    </w:p>
    <w:p w14:paraId="6BEE4196"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 include:</w:t>
      </w:r>
    </w:p>
    <w:p w14:paraId="2E570C75"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Fully servo-driven motion systems</w:t>
      </w:r>
    </w:p>
    <w:p w14:paraId="5C85ACCF"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Individual axis control</w:t>
      </w:r>
    </w:p>
    <w:p w14:paraId="0F4365E8"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Electronic cam functionality</w:t>
      </w:r>
    </w:p>
    <w:p w14:paraId="27A92D8E"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Position and speed adjustment</w:t>
      </w:r>
    </w:p>
    <w:p w14:paraId="204563E0"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Product-specific recipes</w:t>
      </w:r>
    </w:p>
    <w:p w14:paraId="21154033"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Automatic cycle diagnostics</w:t>
      </w:r>
    </w:p>
    <w:p w14:paraId="474CA45E" w14:textId="77777777" w:rsidR="0012105F" w:rsidRPr="0012105F" w:rsidRDefault="0012105F" w:rsidP="0012105F">
      <w:pPr>
        <w:numPr>
          <w:ilvl w:val="0"/>
          <w:numId w:val="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Production monitoring</w:t>
      </w:r>
    </w:p>
    <w:p w14:paraId="3A73E9A7" w14:textId="31C74956" w:rsidR="0012105F" w:rsidRPr="0019160E" w:rsidRDefault="0012105F" w:rsidP="0019160E">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lastRenderedPageBreak/>
        <w:t>The system shall allow changeover without mechanical timing adjustments.</w:t>
      </w:r>
    </w:p>
    <w:p w14:paraId="066FAD14" w14:textId="783593CC"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7. Controls and Automation</w:t>
      </w:r>
    </w:p>
    <w:p w14:paraId="054F9E67"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HMI shall provide:</w:t>
      </w:r>
    </w:p>
    <w:p w14:paraId="5A7C897E"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Operator login levels</w:t>
      </w:r>
    </w:p>
    <w:p w14:paraId="76B389D3"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Recipe storage</w:t>
      </w:r>
    </w:p>
    <w:p w14:paraId="60BB68CC"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Production counters</w:t>
      </w:r>
    </w:p>
    <w:p w14:paraId="10B051C6"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Fault diagnostics</w:t>
      </w:r>
    </w:p>
    <w:p w14:paraId="573DCF7A"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Alarm history</w:t>
      </w:r>
    </w:p>
    <w:p w14:paraId="794D5E26"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Maintenance notifications</w:t>
      </w:r>
    </w:p>
    <w:p w14:paraId="2821C80D" w14:textId="77777777" w:rsidR="0012105F" w:rsidRPr="0012105F" w:rsidRDefault="0012105F" w:rsidP="0012105F">
      <w:pPr>
        <w:numPr>
          <w:ilvl w:val="0"/>
          <w:numId w:val="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Machine status monitoring</w:t>
      </w:r>
    </w:p>
    <w:p w14:paraId="47CE4579" w14:textId="70486EA8" w:rsidR="0012105F" w:rsidRPr="0012105F" w:rsidRDefault="0012105F" w:rsidP="0019160E">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 xml:space="preserve">The system shall </w:t>
      </w:r>
      <w:r w:rsidR="00296C5B">
        <w:rPr>
          <w:rFonts w:ascii="Segoe UI" w:eastAsia="Times New Roman" w:hAnsi="Segoe UI" w:cs="Segoe UI"/>
          <w:kern w:val="0"/>
          <w:sz w:val="21"/>
          <w:szCs w:val="21"/>
          <w:lang w:eastAsia="en-IE"/>
          <w14:ligatures w14:val="none"/>
        </w:rPr>
        <w:t xml:space="preserve">ideally </w:t>
      </w:r>
      <w:r w:rsidRPr="0012105F">
        <w:rPr>
          <w:rFonts w:ascii="Segoe UI" w:eastAsia="Times New Roman" w:hAnsi="Segoe UI" w:cs="Segoe UI"/>
          <w:kern w:val="0"/>
          <w:sz w:val="21"/>
          <w:szCs w:val="21"/>
          <w:lang w:eastAsia="en-IE"/>
          <w14:ligatures w14:val="none"/>
        </w:rPr>
        <w:t>be capable of Ethernet connectivity.</w:t>
      </w:r>
    </w:p>
    <w:p w14:paraId="4F4C1C3B"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8. Materials of Construction</w:t>
      </w:r>
    </w:p>
    <w:p w14:paraId="35E3E524"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Food-contact components shall be:</w:t>
      </w:r>
    </w:p>
    <w:p w14:paraId="02DA6A87" w14:textId="77777777" w:rsidR="0012105F" w:rsidRPr="0012105F" w:rsidRDefault="0012105F" w:rsidP="0012105F">
      <w:pPr>
        <w:numPr>
          <w:ilvl w:val="0"/>
          <w:numId w:val="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AISI 304 stainless steel minimum</w:t>
      </w:r>
    </w:p>
    <w:p w14:paraId="1035655C" w14:textId="77777777" w:rsidR="0012105F" w:rsidRPr="0012105F" w:rsidRDefault="0012105F" w:rsidP="0012105F">
      <w:pPr>
        <w:numPr>
          <w:ilvl w:val="0"/>
          <w:numId w:val="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FDA/EU food-grade materials</w:t>
      </w:r>
    </w:p>
    <w:p w14:paraId="6B7E2342" w14:textId="77777777" w:rsidR="0012105F" w:rsidRPr="0012105F" w:rsidRDefault="0012105F" w:rsidP="0012105F">
      <w:pPr>
        <w:numPr>
          <w:ilvl w:val="0"/>
          <w:numId w:val="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Corrosion resistant</w:t>
      </w:r>
    </w:p>
    <w:p w14:paraId="611B8B98" w14:textId="77777777" w:rsidR="0012105F" w:rsidRPr="0012105F" w:rsidRDefault="0012105F" w:rsidP="0012105F">
      <w:pPr>
        <w:numPr>
          <w:ilvl w:val="0"/>
          <w:numId w:val="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Suitable for washdown environments</w:t>
      </w:r>
    </w:p>
    <w:p w14:paraId="78C7205B"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Machine framework shall be:</w:t>
      </w:r>
    </w:p>
    <w:p w14:paraId="0A31309B" w14:textId="77777777" w:rsidR="0012105F" w:rsidRPr="0012105F" w:rsidRDefault="0012105F" w:rsidP="0012105F">
      <w:pPr>
        <w:numPr>
          <w:ilvl w:val="0"/>
          <w:numId w:val="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Stainless steel construction</w:t>
      </w:r>
    </w:p>
    <w:p w14:paraId="1C22735E" w14:textId="77777777" w:rsidR="0012105F" w:rsidRPr="0012105F" w:rsidRDefault="0012105F" w:rsidP="0012105F">
      <w:pPr>
        <w:numPr>
          <w:ilvl w:val="0"/>
          <w:numId w:val="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Hygienically designed</w:t>
      </w:r>
    </w:p>
    <w:p w14:paraId="413BB534" w14:textId="4DB213CD" w:rsidR="0012105F" w:rsidRPr="0019160E" w:rsidRDefault="0012105F" w:rsidP="0019160E">
      <w:pPr>
        <w:numPr>
          <w:ilvl w:val="0"/>
          <w:numId w:val="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Free from dirt traps and inaccessible areas</w:t>
      </w:r>
    </w:p>
    <w:p w14:paraId="2AA35300"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9. Hygiene and Food Safety</w:t>
      </w:r>
    </w:p>
    <w:p w14:paraId="56B3E8F0"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w:t>
      </w:r>
    </w:p>
    <w:p w14:paraId="4EFC1308" w14:textId="77777777" w:rsidR="0012105F" w:rsidRPr="0012105F" w:rsidRDefault="0012105F" w:rsidP="0012105F">
      <w:pPr>
        <w:numPr>
          <w:ilvl w:val="0"/>
          <w:numId w:val="1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Be designed according to hygienic engineering principles</w:t>
      </w:r>
    </w:p>
    <w:p w14:paraId="3772FD90" w14:textId="77777777" w:rsidR="0012105F" w:rsidRPr="0012105F" w:rsidRDefault="0012105F" w:rsidP="0012105F">
      <w:pPr>
        <w:numPr>
          <w:ilvl w:val="0"/>
          <w:numId w:val="1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Permit rapid cleaning</w:t>
      </w:r>
    </w:p>
    <w:p w14:paraId="5176471E" w14:textId="77777777" w:rsidR="0012105F" w:rsidRPr="0012105F" w:rsidRDefault="0012105F" w:rsidP="0012105F">
      <w:pPr>
        <w:numPr>
          <w:ilvl w:val="0"/>
          <w:numId w:val="1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Permit tool-less removal of contact parts where possible</w:t>
      </w:r>
    </w:p>
    <w:p w14:paraId="41932084" w14:textId="77777777" w:rsidR="0012105F" w:rsidRPr="0012105F" w:rsidRDefault="0012105F" w:rsidP="0012105F">
      <w:pPr>
        <w:numPr>
          <w:ilvl w:val="0"/>
          <w:numId w:val="1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Be suitable for food manufacturing environments</w:t>
      </w:r>
    </w:p>
    <w:p w14:paraId="445340E5" w14:textId="77777777" w:rsidR="0012105F" w:rsidRPr="0012105F" w:rsidRDefault="0012105F" w:rsidP="0012105F">
      <w:pPr>
        <w:numPr>
          <w:ilvl w:val="0"/>
          <w:numId w:val="1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Meet current EU food machinery requirements</w:t>
      </w:r>
    </w:p>
    <w:p w14:paraId="48ED5BF8" w14:textId="17FD2161"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Suppliers shall provide:</w:t>
      </w:r>
    </w:p>
    <w:p w14:paraId="54EE1D92" w14:textId="77777777" w:rsidR="0012105F" w:rsidRPr="0012105F" w:rsidRDefault="0012105F" w:rsidP="0012105F">
      <w:pPr>
        <w:numPr>
          <w:ilvl w:val="0"/>
          <w:numId w:val="11"/>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Cleaning instructions</w:t>
      </w:r>
    </w:p>
    <w:p w14:paraId="4DF15A22" w14:textId="77777777" w:rsidR="0012105F" w:rsidRPr="0012105F" w:rsidRDefault="0012105F" w:rsidP="0012105F">
      <w:pPr>
        <w:numPr>
          <w:ilvl w:val="0"/>
          <w:numId w:val="11"/>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Recommended sanitation procedures</w:t>
      </w:r>
    </w:p>
    <w:p w14:paraId="20EFCF10" w14:textId="79A25DE7" w:rsidR="0012105F" w:rsidRPr="0019160E" w:rsidRDefault="0012105F" w:rsidP="0019160E">
      <w:pPr>
        <w:numPr>
          <w:ilvl w:val="0"/>
          <w:numId w:val="11"/>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Food-contact material declarations</w:t>
      </w:r>
    </w:p>
    <w:p w14:paraId="2AE76338"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lastRenderedPageBreak/>
        <w:t>10. Tooling</w:t>
      </w:r>
    </w:p>
    <w:p w14:paraId="09D61CFC"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quotation shall include:</w:t>
      </w:r>
    </w:p>
    <w:p w14:paraId="7622A784"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Standard Tooling</w:t>
      </w:r>
    </w:p>
    <w:p w14:paraId="2A816718" w14:textId="66E5CEAE" w:rsidR="0012105F" w:rsidRPr="0012105F" w:rsidRDefault="0012105F" w:rsidP="0012105F">
      <w:pPr>
        <w:numPr>
          <w:ilvl w:val="0"/>
          <w:numId w:val="1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 xml:space="preserve">1 × </w:t>
      </w:r>
      <w:r w:rsidR="00296C5B">
        <w:rPr>
          <w:rFonts w:ascii="Segoe UI" w:eastAsia="Times New Roman" w:hAnsi="Segoe UI" w:cs="Segoe UI"/>
          <w:kern w:val="0"/>
          <w:sz w:val="21"/>
          <w:szCs w:val="21"/>
          <w:lang w:eastAsia="en-IE"/>
          <w14:ligatures w14:val="none"/>
        </w:rPr>
        <w:t>8</w:t>
      </w:r>
      <w:r w:rsidRPr="0012105F">
        <w:rPr>
          <w:rFonts w:ascii="Segoe UI" w:eastAsia="Times New Roman" w:hAnsi="Segoe UI" w:cs="Segoe UI"/>
          <w:kern w:val="0"/>
          <w:sz w:val="21"/>
          <w:szCs w:val="21"/>
          <w:lang w:eastAsia="en-IE"/>
          <w14:ligatures w14:val="none"/>
        </w:rPr>
        <w:t>" pie tooling set (or preferred size)</w:t>
      </w:r>
    </w:p>
    <w:p w14:paraId="415CCC2D" w14:textId="77777777" w:rsidR="0012105F" w:rsidRPr="0012105F" w:rsidRDefault="0012105F" w:rsidP="0012105F">
      <w:pPr>
        <w:numPr>
          <w:ilvl w:val="0"/>
          <w:numId w:val="1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Pressing dies</w:t>
      </w:r>
    </w:p>
    <w:p w14:paraId="2011A6A0" w14:textId="77777777" w:rsidR="0012105F" w:rsidRPr="0012105F" w:rsidRDefault="0012105F" w:rsidP="0012105F">
      <w:pPr>
        <w:numPr>
          <w:ilvl w:val="0"/>
          <w:numId w:val="1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Forming cups</w:t>
      </w:r>
    </w:p>
    <w:p w14:paraId="60321E84" w14:textId="77777777" w:rsidR="0012105F" w:rsidRPr="0012105F" w:rsidRDefault="0012105F" w:rsidP="0012105F">
      <w:pPr>
        <w:numPr>
          <w:ilvl w:val="0"/>
          <w:numId w:val="1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Eject tooling</w:t>
      </w:r>
    </w:p>
    <w:p w14:paraId="7DC99859"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Optional Tooling</w:t>
      </w:r>
    </w:p>
    <w:p w14:paraId="39E68BD6"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Suppliers shall separately price:</w:t>
      </w:r>
    </w:p>
    <w:p w14:paraId="2B35D277" w14:textId="71C4CB09" w:rsidR="0012105F" w:rsidRPr="0019160E" w:rsidRDefault="0012105F" w:rsidP="0019160E">
      <w:pPr>
        <w:numPr>
          <w:ilvl w:val="0"/>
          <w:numId w:val="1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Additional pie sizes</w:t>
      </w:r>
    </w:p>
    <w:p w14:paraId="4AD7F493" w14:textId="77777777" w:rsidR="0012105F" w:rsidRPr="0019160E" w:rsidRDefault="0012105F" w:rsidP="0019160E">
      <w:pPr>
        <w:spacing w:before="100" w:beforeAutospacing="1" w:after="100" w:afterAutospacing="1" w:line="300" w:lineRule="atLeast"/>
        <w:outlineLvl w:val="2"/>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11. Utilities</w:t>
      </w:r>
    </w:p>
    <w:p w14:paraId="59CE80F8"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Supplier shall specify:</w:t>
      </w:r>
    </w:p>
    <w:p w14:paraId="62369491"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Electrical</w:t>
      </w:r>
    </w:p>
    <w:p w14:paraId="62EE5CC9" w14:textId="77777777" w:rsidR="0012105F" w:rsidRPr="0012105F" w:rsidRDefault="0012105F" w:rsidP="0012105F">
      <w:pPr>
        <w:numPr>
          <w:ilvl w:val="0"/>
          <w:numId w:val="1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Voltage requirement</w:t>
      </w:r>
    </w:p>
    <w:p w14:paraId="6D6A6A40" w14:textId="77777777" w:rsidR="0012105F" w:rsidRPr="0012105F" w:rsidRDefault="0012105F" w:rsidP="0012105F">
      <w:pPr>
        <w:numPr>
          <w:ilvl w:val="0"/>
          <w:numId w:val="1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Phase requirement</w:t>
      </w:r>
    </w:p>
    <w:p w14:paraId="267B1449" w14:textId="77777777" w:rsidR="0012105F" w:rsidRPr="0012105F" w:rsidRDefault="0012105F" w:rsidP="0012105F">
      <w:pPr>
        <w:numPr>
          <w:ilvl w:val="0"/>
          <w:numId w:val="1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Full load current</w:t>
      </w:r>
    </w:p>
    <w:p w14:paraId="5AC5F1E2" w14:textId="77777777" w:rsidR="0012105F" w:rsidRPr="0012105F" w:rsidRDefault="0012105F" w:rsidP="0012105F">
      <w:pPr>
        <w:numPr>
          <w:ilvl w:val="0"/>
          <w:numId w:val="14"/>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Installed power (kW)</w:t>
      </w:r>
    </w:p>
    <w:p w14:paraId="76DD623C"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Pneumatic</w:t>
      </w:r>
    </w:p>
    <w:p w14:paraId="260E90A8" w14:textId="77777777" w:rsidR="0012105F" w:rsidRPr="0012105F" w:rsidRDefault="0012105F" w:rsidP="0012105F">
      <w:pPr>
        <w:numPr>
          <w:ilvl w:val="0"/>
          <w:numId w:val="1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Air consumption</w:t>
      </w:r>
    </w:p>
    <w:p w14:paraId="2E903B76" w14:textId="6234B25D" w:rsidR="0012105F" w:rsidRPr="0019160E" w:rsidRDefault="0012105F" w:rsidP="0019160E">
      <w:pPr>
        <w:numPr>
          <w:ilvl w:val="0"/>
          <w:numId w:val="15"/>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Air pressure requirement</w:t>
      </w:r>
    </w:p>
    <w:p w14:paraId="6E45E99E" w14:textId="77777777" w:rsidR="0012105F" w:rsidRPr="0019160E" w:rsidRDefault="0012105F" w:rsidP="0012105F">
      <w:pPr>
        <w:spacing w:before="100" w:beforeAutospacing="1" w:after="100" w:afterAutospacing="1" w:line="300" w:lineRule="atLeast"/>
        <w:outlineLvl w:val="0"/>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12. Safety</w:t>
      </w:r>
    </w:p>
    <w:p w14:paraId="0B2044BE"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w:t>
      </w:r>
    </w:p>
    <w:p w14:paraId="6FF9E7B1"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Be CE marked</w:t>
      </w:r>
    </w:p>
    <w:p w14:paraId="613A53C1"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Comply with Machinery Directive requirements</w:t>
      </w:r>
    </w:p>
    <w:p w14:paraId="15AC0708"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Include emergency stop systems</w:t>
      </w:r>
    </w:p>
    <w:p w14:paraId="03967150"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Include interlocked guarding</w:t>
      </w:r>
    </w:p>
    <w:p w14:paraId="3D85AE67"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Prevent access to moving parts during operation</w:t>
      </w:r>
    </w:p>
    <w:p w14:paraId="4C8082EE" w14:textId="77777777" w:rsidR="0012105F" w:rsidRPr="0012105F" w:rsidRDefault="0012105F" w:rsidP="0012105F">
      <w:pPr>
        <w:numPr>
          <w:ilvl w:val="0"/>
          <w:numId w:val="16"/>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Include safety-rated control systems</w:t>
      </w:r>
    </w:p>
    <w:p w14:paraId="792BB24F"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supplier shall provide:</w:t>
      </w:r>
    </w:p>
    <w:p w14:paraId="1C647657" w14:textId="77777777" w:rsidR="0012105F" w:rsidRPr="0012105F" w:rsidRDefault="0012105F" w:rsidP="0012105F">
      <w:pPr>
        <w:numPr>
          <w:ilvl w:val="0"/>
          <w:numId w:val="1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CE Declaration of Conformity</w:t>
      </w:r>
    </w:p>
    <w:p w14:paraId="551CA1F9" w14:textId="77777777" w:rsidR="0012105F" w:rsidRPr="0012105F" w:rsidRDefault="0012105F" w:rsidP="0012105F">
      <w:pPr>
        <w:numPr>
          <w:ilvl w:val="0"/>
          <w:numId w:val="1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lastRenderedPageBreak/>
        <w:t>Operating manual</w:t>
      </w:r>
    </w:p>
    <w:p w14:paraId="06C1DF4F" w14:textId="0ACA7B7D" w:rsidR="0012105F" w:rsidRPr="0019160E" w:rsidRDefault="0012105F" w:rsidP="0019160E">
      <w:pPr>
        <w:numPr>
          <w:ilvl w:val="0"/>
          <w:numId w:val="17"/>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Risk assessment documentation</w:t>
      </w:r>
    </w:p>
    <w:p w14:paraId="56A07DAA" w14:textId="77777777" w:rsidR="0012105F" w:rsidRPr="0019160E" w:rsidRDefault="0012105F" w:rsidP="0012105F">
      <w:pPr>
        <w:spacing w:before="100" w:beforeAutospacing="1" w:after="100" w:afterAutospacing="1" w:line="300" w:lineRule="atLeast"/>
        <w:outlineLvl w:val="0"/>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13. Installation and Commissioning</w:t>
      </w:r>
    </w:p>
    <w:p w14:paraId="6601C3CA"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Supplier shall provide:</w:t>
      </w:r>
    </w:p>
    <w:p w14:paraId="6CC0FED6"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Delivery</w:t>
      </w:r>
    </w:p>
    <w:p w14:paraId="42FD4B82"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Installation</w:t>
      </w:r>
    </w:p>
    <w:p w14:paraId="0A468622"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Commissioning</w:t>
      </w:r>
    </w:p>
    <w:p w14:paraId="4E9479E7"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Operator training</w:t>
      </w:r>
    </w:p>
    <w:p w14:paraId="31156B8F"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Maintenance training</w:t>
      </w:r>
    </w:p>
    <w:p w14:paraId="1DCC2238" w14:textId="77777777" w:rsidR="0012105F" w:rsidRPr="0012105F" w:rsidRDefault="0012105F" w:rsidP="0012105F">
      <w:pPr>
        <w:numPr>
          <w:ilvl w:val="0"/>
          <w:numId w:val="18"/>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Initial production trials</w:t>
      </w:r>
    </w:p>
    <w:p w14:paraId="0FB0E826" w14:textId="5B07DB84" w:rsidR="0012105F" w:rsidRPr="0012105F" w:rsidRDefault="0012105F" w:rsidP="0019160E">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The machine shall demonstrate acceptance criteria during commissioning.</w:t>
      </w:r>
    </w:p>
    <w:p w14:paraId="10C6B12E" w14:textId="77777777" w:rsidR="0012105F" w:rsidRPr="0019160E" w:rsidRDefault="0012105F" w:rsidP="0012105F">
      <w:pPr>
        <w:spacing w:before="100" w:beforeAutospacing="1" w:after="100" w:afterAutospacing="1" w:line="300" w:lineRule="atLeast"/>
        <w:outlineLvl w:val="0"/>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14. Documentation</w:t>
      </w:r>
    </w:p>
    <w:p w14:paraId="3187EE1B"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Provide:</w:t>
      </w:r>
    </w:p>
    <w:p w14:paraId="46C644B8" w14:textId="77777777" w:rsidR="0012105F" w:rsidRPr="0012105F" w:rsidRDefault="0012105F" w:rsidP="0012105F">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Operating manual</w:t>
      </w:r>
    </w:p>
    <w:p w14:paraId="3F47288D" w14:textId="77777777" w:rsidR="0012105F" w:rsidRPr="0012105F" w:rsidRDefault="0012105F" w:rsidP="0012105F">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Maintenance manual</w:t>
      </w:r>
    </w:p>
    <w:p w14:paraId="27EB7DAB" w14:textId="77777777" w:rsidR="0012105F" w:rsidRPr="0012105F" w:rsidRDefault="0012105F" w:rsidP="0012105F">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Electrical drawings</w:t>
      </w:r>
    </w:p>
    <w:p w14:paraId="1040D7CD" w14:textId="77777777" w:rsidR="0012105F" w:rsidRPr="0012105F" w:rsidRDefault="0012105F" w:rsidP="0012105F">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Pneumatic drawings</w:t>
      </w:r>
    </w:p>
    <w:p w14:paraId="22A37C50" w14:textId="77777777" w:rsidR="0012105F" w:rsidRPr="0012105F" w:rsidRDefault="0012105F" w:rsidP="0012105F">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Spare parts list</w:t>
      </w:r>
    </w:p>
    <w:p w14:paraId="06192C32" w14:textId="17B421F9" w:rsidR="0012105F" w:rsidRPr="0019160E" w:rsidRDefault="0012105F" w:rsidP="0019160E">
      <w:pPr>
        <w:numPr>
          <w:ilvl w:val="0"/>
          <w:numId w:val="19"/>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Recommended preventative maintenance schedule</w:t>
      </w:r>
    </w:p>
    <w:p w14:paraId="0EC139A2" w14:textId="77777777" w:rsidR="0012105F" w:rsidRPr="0019160E" w:rsidRDefault="0012105F" w:rsidP="0012105F">
      <w:pPr>
        <w:spacing w:before="100" w:beforeAutospacing="1" w:after="100" w:afterAutospacing="1" w:line="300" w:lineRule="atLeast"/>
        <w:outlineLvl w:val="0"/>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15. Spare Parts</w:t>
      </w:r>
    </w:p>
    <w:p w14:paraId="25CCA98F" w14:textId="2E120430"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Quotation shall include</w:t>
      </w:r>
      <w:r w:rsidR="00296C5B">
        <w:rPr>
          <w:rFonts w:ascii="Segoe UI" w:eastAsia="Times New Roman" w:hAnsi="Segoe UI" w:cs="Segoe UI"/>
          <w:kern w:val="0"/>
          <w:sz w:val="21"/>
          <w:szCs w:val="21"/>
          <w:lang w:eastAsia="en-IE"/>
          <w14:ligatures w14:val="none"/>
        </w:rPr>
        <w:t xml:space="preserve"> seperately</w:t>
      </w:r>
      <w:r w:rsidRPr="0012105F">
        <w:rPr>
          <w:rFonts w:ascii="Segoe UI" w:eastAsia="Times New Roman" w:hAnsi="Segoe UI" w:cs="Segoe UI"/>
          <w:kern w:val="0"/>
          <w:sz w:val="21"/>
          <w:szCs w:val="21"/>
          <w:lang w:eastAsia="en-IE"/>
          <w14:ligatures w14:val="none"/>
        </w:rPr>
        <w:t>:</w:t>
      </w:r>
    </w:p>
    <w:p w14:paraId="3791A525"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Mandatory</w:t>
      </w:r>
    </w:p>
    <w:p w14:paraId="6979603E" w14:textId="77777777" w:rsidR="0012105F" w:rsidRPr="0012105F" w:rsidRDefault="0012105F" w:rsidP="0012105F">
      <w:pPr>
        <w:numPr>
          <w:ilvl w:val="0"/>
          <w:numId w:val="20"/>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Two-year recommended spare parts package</w:t>
      </w:r>
    </w:p>
    <w:p w14:paraId="706E28A0" w14:textId="77777777" w:rsidR="0012105F" w:rsidRPr="0019160E" w:rsidRDefault="0012105F" w:rsidP="0012105F">
      <w:pPr>
        <w:spacing w:before="100" w:beforeAutospacing="1" w:after="100" w:afterAutospacing="1" w:line="300" w:lineRule="atLeast"/>
        <w:outlineLvl w:val="2"/>
        <w:rPr>
          <w:rFonts w:ascii="Segoe UI" w:eastAsia="Times New Roman" w:hAnsi="Segoe UI" w:cs="Segoe UI"/>
          <w:b/>
          <w:bCs/>
          <w:kern w:val="0"/>
          <w:sz w:val="21"/>
          <w:szCs w:val="21"/>
          <w:lang w:eastAsia="en-IE"/>
          <w14:ligatures w14:val="none"/>
        </w:rPr>
      </w:pPr>
      <w:r w:rsidRPr="0019160E">
        <w:rPr>
          <w:rFonts w:ascii="Segoe UI" w:eastAsia="Times New Roman" w:hAnsi="Segoe UI" w:cs="Segoe UI"/>
          <w:b/>
          <w:bCs/>
          <w:kern w:val="0"/>
          <w:sz w:val="21"/>
          <w:szCs w:val="21"/>
          <w:lang w:eastAsia="en-IE"/>
          <w14:ligatures w14:val="none"/>
        </w:rPr>
        <w:t>Optional</w:t>
      </w:r>
    </w:p>
    <w:p w14:paraId="4D1976DD" w14:textId="77777777" w:rsidR="0012105F" w:rsidRPr="0012105F" w:rsidRDefault="0012105F" w:rsidP="0012105F">
      <w:pPr>
        <w:numPr>
          <w:ilvl w:val="0"/>
          <w:numId w:val="21"/>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Critical spare parts package</w:t>
      </w:r>
    </w:p>
    <w:p w14:paraId="2CB05B4C" w14:textId="62E5EC2B" w:rsidR="0012105F" w:rsidRPr="0019160E" w:rsidRDefault="0012105F" w:rsidP="0019160E">
      <w:pPr>
        <w:numPr>
          <w:ilvl w:val="0"/>
          <w:numId w:val="21"/>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Annual preventative maintenance kit</w:t>
      </w:r>
    </w:p>
    <w:p w14:paraId="04AB4C01" w14:textId="77777777" w:rsidR="0012105F" w:rsidRPr="0019160E" w:rsidRDefault="0012105F" w:rsidP="0012105F">
      <w:pPr>
        <w:spacing w:before="100" w:beforeAutospacing="1" w:after="100" w:afterAutospacing="1" w:line="300" w:lineRule="atLeast"/>
        <w:outlineLvl w:val="0"/>
        <w:rPr>
          <w:rFonts w:ascii="Segoe UI" w:eastAsia="Times New Roman" w:hAnsi="Segoe UI" w:cs="Segoe UI"/>
          <w:b/>
          <w:bCs/>
          <w:kern w:val="0"/>
          <w:sz w:val="27"/>
          <w:szCs w:val="27"/>
          <w:lang w:eastAsia="en-IE"/>
          <w14:ligatures w14:val="none"/>
        </w:rPr>
      </w:pPr>
      <w:r w:rsidRPr="0019160E">
        <w:rPr>
          <w:rFonts w:ascii="Segoe UI" w:eastAsia="Times New Roman" w:hAnsi="Segoe UI" w:cs="Segoe UI"/>
          <w:b/>
          <w:bCs/>
          <w:kern w:val="0"/>
          <w:sz w:val="27"/>
          <w:szCs w:val="27"/>
          <w:lang w:eastAsia="en-IE"/>
          <w14:ligatures w14:val="none"/>
        </w:rPr>
        <w:t>16. Warranty</w:t>
      </w:r>
    </w:p>
    <w:p w14:paraId="3A8F6A3A"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Minimum warranty:</w:t>
      </w:r>
    </w:p>
    <w:p w14:paraId="2AEAFED3" w14:textId="77777777" w:rsidR="0012105F" w:rsidRPr="0012105F" w:rsidRDefault="0012105F" w:rsidP="0012105F">
      <w:pPr>
        <w:numPr>
          <w:ilvl w:val="0"/>
          <w:numId w:val="22"/>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12 months parts and labour from commissioning</w:t>
      </w:r>
    </w:p>
    <w:p w14:paraId="143EB0A2" w14:textId="77777777" w:rsidR="0012105F" w:rsidRPr="0012105F" w:rsidRDefault="0012105F" w:rsidP="0012105F">
      <w:p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lastRenderedPageBreak/>
        <w:t>Supplier shall specify:</w:t>
      </w:r>
    </w:p>
    <w:p w14:paraId="440AF15F" w14:textId="77777777" w:rsidR="0012105F" w:rsidRPr="0012105F" w:rsidRDefault="0012105F" w:rsidP="0012105F">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Service response times</w:t>
      </w:r>
    </w:p>
    <w:p w14:paraId="72DA9E07" w14:textId="77777777" w:rsidR="0012105F" w:rsidRPr="0012105F" w:rsidRDefault="0012105F" w:rsidP="0012105F">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Remote support availability</w:t>
      </w:r>
    </w:p>
    <w:p w14:paraId="47ED6E8D" w14:textId="202AD820" w:rsidR="0012105F" w:rsidRPr="0012105F" w:rsidRDefault="0012105F" w:rsidP="0012105F">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2105F">
        <w:rPr>
          <w:rFonts w:ascii="Segoe UI" w:eastAsia="Times New Roman" w:hAnsi="Segoe UI" w:cs="Segoe UI"/>
          <w:kern w:val="0"/>
          <w:sz w:val="21"/>
          <w:szCs w:val="21"/>
          <w:lang w:eastAsia="en-IE"/>
          <w14:ligatures w14:val="none"/>
        </w:rPr>
        <w:t>Availability of Irish service support</w:t>
      </w:r>
    </w:p>
    <w:p w14:paraId="7AB6E25F" w14:textId="77777777" w:rsidR="0012105F" w:rsidRPr="0012105F" w:rsidRDefault="005F401C" w:rsidP="0012105F">
      <w:pPr>
        <w:spacing w:after="0" w:line="300" w:lineRule="atLeast"/>
        <w:rPr>
          <w:rFonts w:ascii="Segoe UI" w:eastAsia="Times New Roman" w:hAnsi="Segoe UI" w:cs="Segoe UI"/>
          <w:kern w:val="0"/>
          <w:sz w:val="21"/>
          <w:szCs w:val="21"/>
          <w:lang w:eastAsia="en-IE"/>
          <w14:ligatures w14:val="none"/>
        </w:rPr>
      </w:pPr>
      <w:r>
        <w:rPr>
          <w:rFonts w:ascii="Segoe UI" w:eastAsia="Times New Roman" w:hAnsi="Segoe UI" w:cs="Segoe UI"/>
          <w:kern w:val="0"/>
          <w:sz w:val="21"/>
          <w:szCs w:val="21"/>
          <w:lang w:eastAsia="en-IE"/>
          <w14:ligatures w14:val="none"/>
        </w:rPr>
        <w:pict w14:anchorId="550CA5AF">
          <v:rect id="_x0000_i1026" style="width:0;height:1.5pt" o:hralign="center" o:hrstd="t" o:hr="t" fillcolor="#a0a0a0" stroked="f"/>
        </w:pict>
      </w:r>
    </w:p>
    <w:p w14:paraId="55175DD5" w14:textId="1F680C10" w:rsidR="0012105F" w:rsidRPr="0012105F" w:rsidRDefault="0012105F" w:rsidP="0012105F">
      <w:pPr>
        <w:spacing w:before="100" w:beforeAutospacing="1" w:after="100" w:afterAutospacing="1" w:line="300" w:lineRule="atLeast"/>
        <w:outlineLvl w:val="0"/>
        <w:rPr>
          <w:rFonts w:ascii="Segoe UI" w:eastAsia="Times New Roman" w:hAnsi="Segoe UI" w:cs="Segoe UI"/>
          <w:b/>
          <w:bCs/>
          <w:kern w:val="36"/>
          <w:sz w:val="48"/>
          <w:szCs w:val="48"/>
          <w:lang w:eastAsia="en-IE"/>
          <w14:ligatures w14:val="none"/>
        </w:rPr>
      </w:pPr>
      <w:r w:rsidRPr="0012105F">
        <w:rPr>
          <w:rFonts w:ascii="Segoe UI" w:eastAsia="Times New Roman" w:hAnsi="Segoe UI" w:cs="Segoe UI"/>
          <w:b/>
          <w:bCs/>
          <w:kern w:val="36"/>
          <w:sz w:val="48"/>
          <w:szCs w:val="48"/>
          <w:lang w:eastAsia="en-IE"/>
          <w14:ligatures w14:val="none"/>
        </w:rPr>
        <w:t>Tender Evaluation Criteria</w:t>
      </w:r>
    </w:p>
    <w:p w14:paraId="5801326B" w14:textId="77777777" w:rsidR="00783CE5" w:rsidRDefault="00783CE5" w:rsidP="00783CE5">
      <w:pPr>
        <w:rPr>
          <w:b/>
          <w:bCs/>
          <w:lang w:val="en-US"/>
        </w:rPr>
      </w:pPr>
      <w:r>
        <w:rPr>
          <w:b/>
          <w:bCs/>
          <w:lang w:val="en-US"/>
        </w:rPr>
        <w:t>Most Economically Advantageous Tender (MEAT)</w:t>
      </w:r>
    </w:p>
    <w:p w14:paraId="40F826A3" w14:textId="77777777" w:rsidR="00783CE5" w:rsidRPr="0019160E" w:rsidRDefault="00783CE5" w:rsidP="00783CE5">
      <w:pPr>
        <w:rPr>
          <w:sz w:val="22"/>
          <w:szCs w:val="22"/>
          <w:lang w:val="en-US"/>
        </w:rPr>
      </w:pPr>
      <w:r w:rsidRPr="0019160E">
        <w:rPr>
          <w:sz w:val="22"/>
          <w:szCs w:val="22"/>
          <w:lang w:val="en-US"/>
        </w:rPr>
        <w:t>The contract will be awarded based on the following MEAT criteria. Only compliant quotations that meet the specification requirements will be assessed.</w:t>
      </w:r>
    </w:p>
    <w:tbl>
      <w:tblPr>
        <w:tblW w:w="0" w:type="auto"/>
        <w:jc w:val="center"/>
        <w:tblCellMar>
          <w:left w:w="0" w:type="dxa"/>
          <w:right w:w="0" w:type="dxa"/>
        </w:tblCellMar>
        <w:tblLook w:val="04A0" w:firstRow="1" w:lastRow="0" w:firstColumn="1" w:lastColumn="0" w:noHBand="0" w:noVBand="1"/>
      </w:tblPr>
      <w:tblGrid>
        <w:gridCol w:w="5665"/>
        <w:gridCol w:w="2975"/>
      </w:tblGrid>
      <w:tr w:rsidR="00783CE5" w:rsidRPr="0019160E" w14:paraId="5C1A1150" w14:textId="77777777">
        <w:trPr>
          <w:jc w:val="center"/>
        </w:trPr>
        <w:tc>
          <w:tcPr>
            <w:tcW w:w="56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EF070C" w14:textId="77777777" w:rsidR="00783CE5" w:rsidRPr="0019160E" w:rsidRDefault="00783CE5">
            <w:pPr>
              <w:rPr>
                <w:b/>
                <w:bCs/>
                <w:sz w:val="22"/>
                <w:szCs w:val="22"/>
                <w:lang w:val="en-US"/>
              </w:rPr>
            </w:pPr>
            <w:r w:rsidRPr="0019160E">
              <w:rPr>
                <w:b/>
                <w:bCs/>
                <w:sz w:val="22"/>
                <w:szCs w:val="22"/>
                <w:lang w:val="en-US"/>
              </w:rPr>
              <w:t>Award criterion</w:t>
            </w:r>
          </w:p>
        </w:tc>
        <w:tc>
          <w:tcPr>
            <w:tcW w:w="29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EE03F2" w14:textId="77777777" w:rsidR="00783CE5" w:rsidRPr="0019160E" w:rsidRDefault="00783CE5">
            <w:pPr>
              <w:rPr>
                <w:b/>
                <w:bCs/>
                <w:sz w:val="22"/>
                <w:szCs w:val="22"/>
                <w:lang w:val="en-US"/>
              </w:rPr>
            </w:pPr>
            <w:r w:rsidRPr="0019160E">
              <w:rPr>
                <w:b/>
                <w:bCs/>
                <w:sz w:val="22"/>
                <w:szCs w:val="22"/>
                <w:lang w:val="en-US"/>
              </w:rPr>
              <w:t>Marks</w:t>
            </w:r>
          </w:p>
        </w:tc>
      </w:tr>
      <w:tr w:rsidR="00783CE5" w:rsidRPr="0019160E" w14:paraId="0AF9DB77" w14:textId="77777777">
        <w:trPr>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16FEF4" w14:textId="77777777" w:rsidR="00783CE5" w:rsidRPr="0019160E" w:rsidRDefault="00783CE5">
            <w:pPr>
              <w:rPr>
                <w:sz w:val="22"/>
                <w:szCs w:val="22"/>
                <w:lang w:val="en-US"/>
              </w:rPr>
            </w:pPr>
            <w:r w:rsidRPr="0019160E">
              <w:rPr>
                <w:sz w:val="22"/>
                <w:szCs w:val="22"/>
                <w:lang w:val="en-US"/>
              </w:rPr>
              <w:t>Price (purchase price and whole-life operating costs)</w:t>
            </w:r>
          </w:p>
        </w:tc>
        <w:tc>
          <w:tcPr>
            <w:tcW w:w="29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3FCF20" w14:textId="77777777" w:rsidR="00783CE5" w:rsidRPr="0019160E" w:rsidRDefault="00783CE5">
            <w:pPr>
              <w:rPr>
                <w:sz w:val="22"/>
                <w:szCs w:val="22"/>
                <w:lang w:val="en-US"/>
              </w:rPr>
            </w:pPr>
            <w:r w:rsidRPr="0019160E">
              <w:rPr>
                <w:sz w:val="22"/>
                <w:szCs w:val="22"/>
                <w:lang w:val="en-US"/>
              </w:rPr>
              <w:t>30</w:t>
            </w:r>
          </w:p>
        </w:tc>
      </w:tr>
      <w:tr w:rsidR="00783CE5" w:rsidRPr="0019160E" w14:paraId="402CF609" w14:textId="77777777">
        <w:trPr>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6519BB" w14:textId="77777777" w:rsidR="00783CE5" w:rsidRPr="0019160E" w:rsidRDefault="00783CE5">
            <w:pPr>
              <w:rPr>
                <w:sz w:val="22"/>
                <w:szCs w:val="22"/>
                <w:lang w:val="en-US"/>
              </w:rPr>
            </w:pPr>
            <w:r w:rsidRPr="0019160E">
              <w:rPr>
                <w:sz w:val="22"/>
                <w:szCs w:val="22"/>
                <w:lang w:val="en-US"/>
              </w:rPr>
              <w:t>Technical suitability (suitability for intended application, productivity, flexibility, ease of operation)</w:t>
            </w:r>
          </w:p>
        </w:tc>
        <w:tc>
          <w:tcPr>
            <w:tcW w:w="29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98E8EE" w14:textId="77777777" w:rsidR="00783CE5" w:rsidRPr="0019160E" w:rsidRDefault="00783CE5">
            <w:pPr>
              <w:rPr>
                <w:sz w:val="22"/>
                <w:szCs w:val="22"/>
                <w:lang w:val="en-US"/>
              </w:rPr>
            </w:pPr>
            <w:r w:rsidRPr="0019160E">
              <w:rPr>
                <w:sz w:val="22"/>
                <w:szCs w:val="22"/>
                <w:lang w:val="en-US"/>
              </w:rPr>
              <w:t>30</w:t>
            </w:r>
          </w:p>
        </w:tc>
      </w:tr>
      <w:tr w:rsidR="00783CE5" w:rsidRPr="0019160E" w14:paraId="432AE20C" w14:textId="77777777">
        <w:trPr>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E78F9D" w14:textId="77777777" w:rsidR="00783CE5" w:rsidRPr="0019160E" w:rsidRDefault="00783CE5">
            <w:pPr>
              <w:rPr>
                <w:sz w:val="22"/>
                <w:szCs w:val="22"/>
                <w:lang w:val="en-US"/>
              </w:rPr>
            </w:pPr>
            <w:r w:rsidRPr="0019160E">
              <w:rPr>
                <w:sz w:val="22"/>
                <w:szCs w:val="22"/>
                <w:lang w:val="en-US"/>
              </w:rPr>
              <w:t>Reliability and build quality</w:t>
            </w:r>
          </w:p>
        </w:tc>
        <w:tc>
          <w:tcPr>
            <w:tcW w:w="29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7D336F" w14:textId="77777777" w:rsidR="00783CE5" w:rsidRPr="0019160E" w:rsidRDefault="00783CE5">
            <w:pPr>
              <w:rPr>
                <w:sz w:val="22"/>
                <w:szCs w:val="22"/>
                <w:lang w:val="en-US"/>
              </w:rPr>
            </w:pPr>
            <w:r w:rsidRPr="0019160E">
              <w:rPr>
                <w:sz w:val="22"/>
                <w:szCs w:val="22"/>
                <w:lang w:val="en-US"/>
              </w:rPr>
              <w:t>15</w:t>
            </w:r>
          </w:p>
        </w:tc>
      </w:tr>
      <w:tr w:rsidR="00783CE5" w:rsidRPr="0019160E" w14:paraId="2258A1CD" w14:textId="77777777">
        <w:trPr>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2EAD17" w14:textId="77777777" w:rsidR="00783CE5" w:rsidRPr="0019160E" w:rsidRDefault="00783CE5">
            <w:pPr>
              <w:rPr>
                <w:sz w:val="22"/>
                <w:szCs w:val="22"/>
                <w:lang w:val="en-US"/>
              </w:rPr>
            </w:pPr>
            <w:r w:rsidRPr="0019160E">
              <w:rPr>
                <w:sz w:val="22"/>
                <w:szCs w:val="22"/>
                <w:lang w:val="en-US"/>
              </w:rPr>
              <w:t>Warranty and after-sales support (warranty terms, technical support, service levels, spare-parts availability)</w:t>
            </w:r>
          </w:p>
        </w:tc>
        <w:tc>
          <w:tcPr>
            <w:tcW w:w="29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CB3372E" w14:textId="77777777" w:rsidR="00783CE5" w:rsidRPr="0019160E" w:rsidRDefault="00783CE5">
            <w:pPr>
              <w:rPr>
                <w:sz w:val="22"/>
                <w:szCs w:val="22"/>
                <w:lang w:val="en-US"/>
              </w:rPr>
            </w:pPr>
            <w:r w:rsidRPr="0019160E">
              <w:rPr>
                <w:sz w:val="22"/>
                <w:szCs w:val="22"/>
                <w:lang w:val="en-US"/>
              </w:rPr>
              <w:t>25</w:t>
            </w:r>
          </w:p>
        </w:tc>
      </w:tr>
      <w:tr w:rsidR="00783CE5" w:rsidRPr="0019160E" w14:paraId="4896B314" w14:textId="77777777">
        <w:trPr>
          <w:jc w:val="center"/>
        </w:trPr>
        <w:tc>
          <w:tcPr>
            <w:tcW w:w="566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43F0E4" w14:textId="77777777" w:rsidR="00783CE5" w:rsidRPr="0019160E" w:rsidRDefault="00783CE5">
            <w:pPr>
              <w:rPr>
                <w:b/>
                <w:bCs/>
                <w:sz w:val="22"/>
                <w:szCs w:val="22"/>
                <w:lang w:val="en-US"/>
              </w:rPr>
            </w:pPr>
            <w:r w:rsidRPr="0019160E">
              <w:rPr>
                <w:b/>
                <w:bCs/>
                <w:sz w:val="22"/>
                <w:szCs w:val="22"/>
                <w:lang w:val="en-US"/>
              </w:rPr>
              <w:t>Total</w:t>
            </w:r>
          </w:p>
        </w:tc>
        <w:tc>
          <w:tcPr>
            <w:tcW w:w="29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7D363D" w14:textId="77777777" w:rsidR="00783CE5" w:rsidRPr="0019160E" w:rsidRDefault="00783CE5">
            <w:pPr>
              <w:rPr>
                <w:b/>
                <w:bCs/>
                <w:sz w:val="22"/>
                <w:szCs w:val="22"/>
                <w:lang w:val="en-US"/>
              </w:rPr>
            </w:pPr>
            <w:r w:rsidRPr="0019160E">
              <w:rPr>
                <w:b/>
                <w:bCs/>
                <w:sz w:val="22"/>
                <w:szCs w:val="22"/>
                <w:lang w:val="en-US"/>
              </w:rPr>
              <w:t>100</w:t>
            </w:r>
          </w:p>
        </w:tc>
      </w:tr>
    </w:tbl>
    <w:p w14:paraId="5860D5EA" w14:textId="79A7D3C2" w:rsidR="00783CE5" w:rsidRPr="0019160E" w:rsidRDefault="005F401C" w:rsidP="00783CE5">
      <w:pPr>
        <w:rPr>
          <w:rFonts w:ascii="Aptos" w:hAnsi="Aptos" w:cs="Aptos"/>
          <w:b/>
          <w:bCs/>
          <w:sz w:val="22"/>
          <w:szCs w:val="22"/>
          <w:lang w:val="en-US"/>
        </w:rPr>
      </w:pPr>
      <w:r>
        <w:rPr>
          <w:rFonts w:ascii="Segoe UI" w:eastAsia="Times New Roman" w:hAnsi="Segoe UI" w:cs="Segoe UI"/>
          <w:kern w:val="0"/>
          <w:sz w:val="21"/>
          <w:szCs w:val="21"/>
          <w:lang w:eastAsia="en-IE"/>
          <w14:ligatures w14:val="none"/>
        </w:rPr>
        <w:pict w14:anchorId="6CC917ED">
          <v:rect id="_x0000_i1027" style="width:0;height:1.5pt" o:hralign="center" o:hrstd="t" o:hr="t" fillcolor="#a0a0a0" stroked="f"/>
        </w:pict>
      </w:r>
    </w:p>
    <w:p w14:paraId="42D83259" w14:textId="3940B0BB" w:rsidR="0019160E" w:rsidRPr="0019160E" w:rsidRDefault="0019160E" w:rsidP="0019160E">
      <w:pPr>
        <w:spacing w:before="100" w:beforeAutospacing="1" w:after="100" w:afterAutospacing="1" w:line="300" w:lineRule="atLeast"/>
        <w:outlineLvl w:val="0"/>
        <w:rPr>
          <w:rFonts w:ascii="Segoe UI" w:eastAsia="Times New Roman" w:hAnsi="Segoe UI" w:cs="Segoe UI"/>
          <w:b/>
          <w:bCs/>
          <w:kern w:val="36"/>
          <w:sz w:val="48"/>
          <w:szCs w:val="48"/>
          <w:lang w:eastAsia="en-IE"/>
          <w14:ligatures w14:val="none"/>
        </w:rPr>
      </w:pPr>
      <w:r w:rsidRPr="0019160E">
        <w:rPr>
          <w:rFonts w:ascii="Segoe UI" w:eastAsia="Times New Roman" w:hAnsi="Segoe UI" w:cs="Segoe UI"/>
          <w:b/>
          <w:bCs/>
          <w:kern w:val="36"/>
          <w:sz w:val="48"/>
          <w:szCs w:val="48"/>
          <w:lang w:eastAsia="en-IE"/>
          <w14:ligatures w14:val="none"/>
        </w:rPr>
        <w:t>Instructions To Tenderers</w:t>
      </w:r>
    </w:p>
    <w:p w14:paraId="7B105526" w14:textId="77777777" w:rsidR="0019160E" w:rsidRPr="0019160E" w:rsidRDefault="0019160E" w:rsidP="0019160E">
      <w:pPr>
        <w:pStyle w:val="Heading2"/>
        <w:spacing w:line="240" w:lineRule="auto"/>
        <w:rPr>
          <w:rFonts w:asciiTheme="minorHAnsi" w:eastAsiaTheme="minorHAnsi" w:hAnsiTheme="minorHAnsi" w:cstheme="minorBidi"/>
          <w:b/>
          <w:bCs/>
          <w:color w:val="auto"/>
          <w:sz w:val="24"/>
          <w:szCs w:val="24"/>
          <w:lang w:val="en-US"/>
        </w:rPr>
      </w:pPr>
      <w:r w:rsidRPr="0019160E">
        <w:rPr>
          <w:rFonts w:asciiTheme="minorHAnsi" w:eastAsiaTheme="minorHAnsi" w:hAnsiTheme="minorHAnsi" w:cstheme="minorBidi"/>
          <w:b/>
          <w:bCs/>
          <w:color w:val="auto"/>
          <w:sz w:val="24"/>
          <w:szCs w:val="24"/>
          <w:lang w:val="en-US"/>
        </w:rPr>
        <w:t>Clarifications and queries</w:t>
      </w:r>
    </w:p>
    <w:p w14:paraId="4B27E01E" w14:textId="77777777" w:rsidR="00065F8B" w:rsidRPr="00C430F3" w:rsidRDefault="00065F8B" w:rsidP="00065F8B">
      <w:pPr>
        <w:pStyle w:val="ListParagraph"/>
        <w:numPr>
          <w:ilvl w:val="0"/>
          <w:numId w:val="25"/>
        </w:numPr>
        <w:spacing w:after="200" w:line="276" w:lineRule="auto"/>
      </w:pPr>
      <w:r w:rsidRPr="00C430F3">
        <w:t>END OF CLARIFICATION PERIOD / Deadline for requesting additional information: refer to eTenders contract notice / CFT / TED notice</w:t>
      </w:r>
    </w:p>
    <w:p w14:paraId="4EA41ED2" w14:textId="77777777" w:rsidR="0019160E" w:rsidRPr="0019160E" w:rsidRDefault="0019160E" w:rsidP="0019160E">
      <w:pPr>
        <w:pStyle w:val="ListParagraph"/>
        <w:numPr>
          <w:ilvl w:val="0"/>
          <w:numId w:val="25"/>
        </w:numPr>
        <w:spacing w:after="200" w:line="276" w:lineRule="auto"/>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Any queries to be directed to: owen@zannacookhouse.ie</w:t>
      </w:r>
    </w:p>
    <w:p w14:paraId="093F40C0" w14:textId="77777777" w:rsidR="0019160E" w:rsidRPr="0019160E" w:rsidRDefault="0019160E" w:rsidP="0019160E">
      <w:pPr>
        <w:pStyle w:val="Heading2"/>
        <w:spacing w:line="240" w:lineRule="auto"/>
        <w:rPr>
          <w:rFonts w:asciiTheme="minorHAnsi" w:eastAsiaTheme="minorHAnsi" w:hAnsiTheme="minorHAnsi" w:cstheme="minorBidi"/>
          <w:b/>
          <w:bCs/>
          <w:color w:val="auto"/>
          <w:sz w:val="24"/>
          <w:szCs w:val="24"/>
          <w:lang w:val="en-US"/>
        </w:rPr>
      </w:pPr>
      <w:r w:rsidRPr="0019160E">
        <w:rPr>
          <w:rFonts w:asciiTheme="minorHAnsi" w:eastAsiaTheme="minorHAnsi" w:hAnsiTheme="minorHAnsi" w:cstheme="minorBidi"/>
          <w:b/>
          <w:bCs/>
          <w:color w:val="auto"/>
          <w:sz w:val="24"/>
          <w:szCs w:val="24"/>
          <w:lang w:val="en-US"/>
        </w:rPr>
        <w:t>Quotation deadline and submissions</w:t>
      </w:r>
    </w:p>
    <w:p w14:paraId="3983AADB" w14:textId="77777777" w:rsidR="00065F8B" w:rsidRPr="00065F8B" w:rsidRDefault="00065F8B" w:rsidP="00065F8B">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065F8B">
        <w:rPr>
          <w:rFonts w:ascii="Segoe UI" w:eastAsia="Times New Roman" w:hAnsi="Segoe UI" w:cs="Segoe UI"/>
          <w:kern w:val="0"/>
          <w:sz w:val="21"/>
          <w:szCs w:val="21"/>
          <w:lang w:eastAsia="en-IE"/>
          <w14:ligatures w14:val="none"/>
        </w:rPr>
        <w:t>Closing date for receipt of quotations: refer to eTenders contract notice / CFT / TED notice</w:t>
      </w:r>
    </w:p>
    <w:p w14:paraId="0B3E64C9" w14:textId="77777777" w:rsidR="00065F8B" w:rsidRPr="00065F8B" w:rsidRDefault="00065F8B" w:rsidP="00065F8B">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065F8B">
        <w:rPr>
          <w:rFonts w:ascii="Segoe UI" w:eastAsia="Times New Roman" w:hAnsi="Segoe UI" w:cs="Segoe UI"/>
          <w:kern w:val="0"/>
          <w:sz w:val="21"/>
          <w:szCs w:val="21"/>
          <w:lang w:eastAsia="en-IE"/>
          <w14:ligatures w14:val="none"/>
        </w:rPr>
        <w:t xml:space="preserve">Submissions via eTenders only </w:t>
      </w:r>
    </w:p>
    <w:p w14:paraId="32BE2390"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LATE SUBMISSIONS WILL NOT BE ACCEPTED</w:t>
      </w:r>
    </w:p>
    <w:p w14:paraId="43672813" w14:textId="77777777" w:rsidR="0019160E" w:rsidRPr="0019160E" w:rsidRDefault="0019160E" w:rsidP="0019160E">
      <w:pPr>
        <w:pStyle w:val="Heading2"/>
        <w:spacing w:line="240" w:lineRule="auto"/>
        <w:rPr>
          <w:rFonts w:asciiTheme="minorHAnsi" w:eastAsiaTheme="minorHAnsi" w:hAnsiTheme="minorHAnsi" w:cstheme="minorBidi"/>
          <w:b/>
          <w:bCs/>
          <w:color w:val="auto"/>
          <w:sz w:val="24"/>
          <w:szCs w:val="24"/>
          <w:lang w:val="en-US"/>
        </w:rPr>
      </w:pPr>
      <w:r w:rsidRPr="0019160E">
        <w:rPr>
          <w:rFonts w:asciiTheme="minorHAnsi" w:eastAsiaTheme="minorHAnsi" w:hAnsiTheme="minorHAnsi" w:cstheme="minorBidi"/>
          <w:b/>
          <w:bCs/>
          <w:color w:val="auto"/>
          <w:sz w:val="24"/>
          <w:szCs w:val="24"/>
          <w:lang w:val="en-US"/>
        </w:rPr>
        <w:lastRenderedPageBreak/>
        <w:t>Quotation template</w:t>
      </w:r>
    </w:p>
    <w:p w14:paraId="677935CB"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 xml:space="preserve">A </w:t>
      </w:r>
      <w:r w:rsidRPr="0019160E">
        <w:rPr>
          <w:rFonts w:ascii="Segoe UI" w:eastAsia="Times New Roman" w:hAnsi="Segoe UI" w:cs="Segoe UI"/>
          <w:b/>
          <w:bCs/>
          <w:kern w:val="0"/>
          <w:sz w:val="21"/>
          <w:szCs w:val="21"/>
          <w:lang w:eastAsia="en-IE"/>
          <w14:ligatures w14:val="none"/>
        </w:rPr>
        <w:t xml:space="preserve">Quotation Template </w:t>
      </w:r>
      <w:r w:rsidRPr="00065F8B">
        <w:rPr>
          <w:rFonts w:ascii="Segoe UI" w:eastAsia="Times New Roman" w:hAnsi="Segoe UI" w:cs="Segoe UI"/>
          <w:kern w:val="0"/>
          <w:sz w:val="21"/>
          <w:szCs w:val="21"/>
          <w:lang w:eastAsia="en-IE"/>
          <w14:ligatures w14:val="none"/>
        </w:rPr>
        <w:t>h</w:t>
      </w:r>
      <w:r w:rsidRPr="0019160E">
        <w:rPr>
          <w:rFonts w:ascii="Segoe UI" w:eastAsia="Times New Roman" w:hAnsi="Segoe UI" w:cs="Segoe UI"/>
          <w:kern w:val="0"/>
          <w:sz w:val="21"/>
          <w:szCs w:val="21"/>
          <w:lang w:eastAsia="en-IE"/>
          <w14:ligatures w14:val="none"/>
        </w:rPr>
        <w:t>as been issued for ease of completion.</w:t>
      </w:r>
    </w:p>
    <w:p w14:paraId="3011A53B"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Tenderers may use the template provided or submit using their own quotation format.</w:t>
      </w:r>
    </w:p>
    <w:p w14:paraId="2FFCA545"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 xml:space="preserve">The template covers pricing and supplier details only. </w:t>
      </w:r>
      <w:r w:rsidRPr="0019160E">
        <w:rPr>
          <w:rFonts w:ascii="Segoe UI" w:eastAsia="Times New Roman" w:hAnsi="Segoe UI" w:cs="Segoe UI"/>
          <w:b/>
          <w:bCs/>
          <w:kern w:val="0"/>
          <w:sz w:val="21"/>
          <w:szCs w:val="21"/>
          <w:lang w:eastAsia="en-IE"/>
          <w14:ligatures w14:val="none"/>
        </w:rPr>
        <w:t>All tenderers must also submit a full technical response addressing the requirements set out in this Specification.</w:t>
      </w:r>
    </w:p>
    <w:p w14:paraId="0A5D23EF"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To be considered for award of this contract, quotations must contain all information requested within the Quotation Template (or equivalent, if using their own format) and comply fully with the mandatory requirements set out below, together with the required technical response.</w:t>
      </w:r>
    </w:p>
    <w:p w14:paraId="32382F76" w14:textId="77777777" w:rsidR="0019160E" w:rsidRPr="00C430F3" w:rsidRDefault="0019160E" w:rsidP="0019160E">
      <w:pPr>
        <w:pStyle w:val="Heading2"/>
        <w:spacing w:line="240" w:lineRule="auto"/>
        <w:rPr>
          <w:rFonts w:asciiTheme="minorHAnsi" w:hAnsiTheme="minorHAnsi"/>
          <w:b/>
          <w:bCs/>
          <w:sz w:val="28"/>
          <w:szCs w:val="28"/>
        </w:rPr>
      </w:pPr>
      <w:r w:rsidRPr="0019160E">
        <w:rPr>
          <w:rFonts w:asciiTheme="minorHAnsi" w:eastAsiaTheme="minorHAnsi" w:hAnsiTheme="minorHAnsi" w:cstheme="minorBidi"/>
          <w:b/>
          <w:bCs/>
          <w:color w:val="auto"/>
          <w:sz w:val="24"/>
          <w:szCs w:val="24"/>
          <w:lang w:val="en-US"/>
        </w:rPr>
        <w:t>Mandatory quotation requirements</w:t>
      </w:r>
    </w:p>
    <w:p w14:paraId="30819F14" w14:textId="77777777" w:rsidR="0019160E" w:rsidRPr="0019160E" w:rsidRDefault="0019160E" w:rsidP="0019160E">
      <w:pPr>
        <w:spacing w:after="0" w:line="240" w:lineRule="auto"/>
        <w:rPr>
          <w:lang w:val="en-US"/>
        </w:rPr>
      </w:pPr>
      <w:r w:rsidRPr="0019160E">
        <w:rPr>
          <w:lang w:val="en-US"/>
        </w:rPr>
        <w:t>All quotes must:</w:t>
      </w:r>
    </w:p>
    <w:p w14:paraId="2F346B5D" w14:textId="77777777" w:rsidR="00065F8B" w:rsidRPr="00065F8B" w:rsidRDefault="00065F8B" w:rsidP="00065F8B">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065F8B">
        <w:rPr>
          <w:rFonts w:ascii="Segoe UI" w:eastAsia="Times New Roman" w:hAnsi="Segoe UI" w:cs="Segoe UI"/>
          <w:kern w:val="0"/>
          <w:sz w:val="21"/>
          <w:szCs w:val="21"/>
          <w:lang w:eastAsia="en-IE"/>
          <w14:ligatures w14:val="none"/>
        </w:rPr>
        <w:t xml:space="preserve">Be submitted via eTenders </w:t>
      </w:r>
    </w:p>
    <w:p w14:paraId="32F80C11" w14:textId="04730101"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 xml:space="preserve">Be titled as a </w:t>
      </w:r>
      <w:r w:rsidR="00065F8B">
        <w:rPr>
          <w:rFonts w:ascii="Segoe UI" w:eastAsia="Times New Roman" w:hAnsi="Segoe UI" w:cs="Segoe UI"/>
          <w:kern w:val="0"/>
          <w:sz w:val="21"/>
          <w:szCs w:val="21"/>
          <w:lang w:eastAsia="en-IE"/>
          <w14:ligatures w14:val="none"/>
        </w:rPr>
        <w:t>“</w:t>
      </w:r>
      <w:r w:rsidRPr="0019160E">
        <w:rPr>
          <w:rFonts w:ascii="Segoe UI" w:eastAsia="Times New Roman" w:hAnsi="Segoe UI" w:cs="Segoe UI"/>
          <w:kern w:val="0"/>
          <w:sz w:val="21"/>
          <w:szCs w:val="21"/>
          <w:lang w:eastAsia="en-IE"/>
          <w14:ligatures w14:val="none"/>
        </w:rPr>
        <w:t>QUOTATION</w:t>
      </w:r>
      <w:r w:rsidR="00065F8B" w:rsidRPr="00065F8B">
        <w:t xml:space="preserve"> </w:t>
      </w:r>
      <w:r w:rsidR="00065F8B" w:rsidRPr="00065F8B">
        <w:rPr>
          <w:rFonts w:ascii="Segoe UI" w:eastAsia="Times New Roman" w:hAnsi="Segoe UI" w:cs="Segoe UI"/>
          <w:kern w:val="0"/>
          <w:sz w:val="21"/>
          <w:szCs w:val="21"/>
          <w:lang w:eastAsia="en-IE"/>
          <w14:ligatures w14:val="none"/>
        </w:rPr>
        <w:t>QUOTATION FOR ZANNA COOKHOUSE LTD FOR PIE MACHINE / PASTRY PRESS</w:t>
      </w:r>
      <w:r w:rsidR="00065F8B">
        <w:rPr>
          <w:rFonts w:ascii="Segoe UI" w:eastAsia="Times New Roman" w:hAnsi="Segoe UI" w:cs="Segoe UI"/>
          <w:kern w:val="0"/>
          <w:sz w:val="21"/>
          <w:szCs w:val="21"/>
          <w:lang w:eastAsia="en-IE"/>
          <w14:ligatures w14:val="none"/>
        </w:rPr>
        <w:t>”</w:t>
      </w:r>
    </w:p>
    <w:p w14:paraId="70F3C768"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company name, address, contact name and email address</w:t>
      </w:r>
    </w:p>
    <w:p w14:paraId="5335DBD0"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VAT registration (if applicable)</w:t>
      </w:r>
    </w:p>
    <w:p w14:paraId="543E9E4B"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date of quotation</w:t>
      </w:r>
    </w:p>
    <w:p w14:paraId="014B7406"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quotation validity period.</w:t>
      </w:r>
    </w:p>
    <w:p w14:paraId="46AEB650"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quotation reference number</w:t>
      </w:r>
    </w:p>
    <w:p w14:paraId="3794F461"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Be signed and dated by an authorised person</w:t>
      </w:r>
    </w:p>
    <w:p w14:paraId="686FFFF5"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any relevant terms and conditions</w:t>
      </w:r>
    </w:p>
    <w:p w14:paraId="2BBB483A" w14:textId="77777777" w:rsidR="0019160E" w:rsidRPr="0019160E" w:rsidRDefault="0019160E" w:rsidP="0019160E">
      <w:pPr>
        <w:numPr>
          <w:ilvl w:val="0"/>
          <w:numId w:val="23"/>
        </w:numPr>
        <w:spacing w:before="100" w:beforeAutospacing="1" w:after="100" w:afterAutospacing="1" w:line="300" w:lineRule="atLeast"/>
        <w:rPr>
          <w:rFonts w:ascii="Segoe UI" w:eastAsia="Times New Roman" w:hAnsi="Segoe UI" w:cs="Segoe UI"/>
          <w:kern w:val="0"/>
          <w:sz w:val="21"/>
          <w:szCs w:val="21"/>
          <w:lang w:eastAsia="en-IE"/>
          <w14:ligatures w14:val="none"/>
        </w:rPr>
      </w:pPr>
      <w:r w:rsidRPr="0019160E">
        <w:rPr>
          <w:rFonts w:ascii="Segoe UI" w:eastAsia="Times New Roman" w:hAnsi="Segoe UI" w:cs="Segoe UI"/>
          <w:kern w:val="0"/>
          <w:sz w:val="21"/>
          <w:szCs w:val="21"/>
          <w:lang w:eastAsia="en-IE"/>
          <w14:ligatures w14:val="none"/>
        </w:rPr>
        <w:t>Include a fully itemised cost breakdown showing item, quantity, unit cost, subtotal, net total, VAT rate, VAT amount and total cost including VAT.</w:t>
      </w:r>
    </w:p>
    <w:p w14:paraId="37F0B5EE" w14:textId="77777777" w:rsidR="000321D2" w:rsidRDefault="000321D2"/>
    <w:p w14:paraId="5E5301F9" w14:textId="77777777" w:rsidR="00783CE5" w:rsidRDefault="00783CE5"/>
    <w:sectPr w:rsidR="00783C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2BA"/>
    <w:multiLevelType w:val="multilevel"/>
    <w:tmpl w:val="1EB4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C490F"/>
    <w:multiLevelType w:val="multilevel"/>
    <w:tmpl w:val="2AF4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755CA"/>
    <w:multiLevelType w:val="hybridMultilevel"/>
    <w:tmpl w:val="B942C50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0472931"/>
    <w:multiLevelType w:val="multilevel"/>
    <w:tmpl w:val="F864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206243"/>
    <w:multiLevelType w:val="multilevel"/>
    <w:tmpl w:val="C8BA3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4460C"/>
    <w:multiLevelType w:val="multilevel"/>
    <w:tmpl w:val="E282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9163C"/>
    <w:multiLevelType w:val="hybridMultilevel"/>
    <w:tmpl w:val="F4EEF540"/>
    <w:lvl w:ilvl="0" w:tplc="476C899E">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3225609D"/>
    <w:multiLevelType w:val="multilevel"/>
    <w:tmpl w:val="4D3E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A2589E"/>
    <w:multiLevelType w:val="multilevel"/>
    <w:tmpl w:val="EAAE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F7953"/>
    <w:multiLevelType w:val="multilevel"/>
    <w:tmpl w:val="81BC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036111"/>
    <w:multiLevelType w:val="multilevel"/>
    <w:tmpl w:val="0D5C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46440B"/>
    <w:multiLevelType w:val="multilevel"/>
    <w:tmpl w:val="29E8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2B45E3"/>
    <w:multiLevelType w:val="multilevel"/>
    <w:tmpl w:val="C79C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915F46"/>
    <w:multiLevelType w:val="multilevel"/>
    <w:tmpl w:val="A2F4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605B81"/>
    <w:multiLevelType w:val="multilevel"/>
    <w:tmpl w:val="66E2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6567B2"/>
    <w:multiLevelType w:val="multilevel"/>
    <w:tmpl w:val="DFEE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57E7E"/>
    <w:multiLevelType w:val="hybridMultilevel"/>
    <w:tmpl w:val="D27421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6140FCD"/>
    <w:multiLevelType w:val="multilevel"/>
    <w:tmpl w:val="9CAC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B3F23"/>
    <w:multiLevelType w:val="multilevel"/>
    <w:tmpl w:val="E5C4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B2CB0"/>
    <w:multiLevelType w:val="multilevel"/>
    <w:tmpl w:val="23F2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7D7729"/>
    <w:multiLevelType w:val="multilevel"/>
    <w:tmpl w:val="6F4E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D5705F"/>
    <w:multiLevelType w:val="multilevel"/>
    <w:tmpl w:val="5C7E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2556AD"/>
    <w:multiLevelType w:val="multilevel"/>
    <w:tmpl w:val="C70CA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51B78"/>
    <w:multiLevelType w:val="multilevel"/>
    <w:tmpl w:val="168C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3A6313"/>
    <w:multiLevelType w:val="multilevel"/>
    <w:tmpl w:val="25D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E13589"/>
    <w:multiLevelType w:val="multilevel"/>
    <w:tmpl w:val="EFC0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118895">
    <w:abstractNumId w:val="8"/>
  </w:num>
  <w:num w:numId="2" w16cid:durableId="612904557">
    <w:abstractNumId w:val="9"/>
  </w:num>
  <w:num w:numId="3" w16cid:durableId="1263029023">
    <w:abstractNumId w:val="15"/>
  </w:num>
  <w:num w:numId="4" w16cid:durableId="1263611634">
    <w:abstractNumId w:val="23"/>
  </w:num>
  <w:num w:numId="5" w16cid:durableId="1832407427">
    <w:abstractNumId w:val="7"/>
  </w:num>
  <w:num w:numId="6" w16cid:durableId="729306262">
    <w:abstractNumId w:val="13"/>
  </w:num>
  <w:num w:numId="7" w16cid:durableId="795031551">
    <w:abstractNumId w:val="14"/>
  </w:num>
  <w:num w:numId="8" w16cid:durableId="1890998199">
    <w:abstractNumId w:val="22"/>
  </w:num>
  <w:num w:numId="9" w16cid:durableId="1897930059">
    <w:abstractNumId w:val="18"/>
  </w:num>
  <w:num w:numId="10" w16cid:durableId="66616446">
    <w:abstractNumId w:val="1"/>
  </w:num>
  <w:num w:numId="11" w16cid:durableId="1573467392">
    <w:abstractNumId w:val="12"/>
  </w:num>
  <w:num w:numId="12" w16cid:durableId="1689091426">
    <w:abstractNumId w:val="24"/>
  </w:num>
  <w:num w:numId="13" w16cid:durableId="974064548">
    <w:abstractNumId w:val="21"/>
  </w:num>
  <w:num w:numId="14" w16cid:durableId="778835806">
    <w:abstractNumId w:val="11"/>
  </w:num>
  <w:num w:numId="15" w16cid:durableId="523251641">
    <w:abstractNumId w:val="10"/>
  </w:num>
  <w:num w:numId="16" w16cid:durableId="609821163">
    <w:abstractNumId w:val="0"/>
  </w:num>
  <w:num w:numId="17" w16cid:durableId="951672695">
    <w:abstractNumId w:val="25"/>
  </w:num>
  <w:num w:numId="18" w16cid:durableId="1753625788">
    <w:abstractNumId w:val="5"/>
  </w:num>
  <w:num w:numId="19" w16cid:durableId="700207649">
    <w:abstractNumId w:val="17"/>
  </w:num>
  <w:num w:numId="20" w16cid:durableId="1239636130">
    <w:abstractNumId w:val="20"/>
  </w:num>
  <w:num w:numId="21" w16cid:durableId="290215267">
    <w:abstractNumId w:val="3"/>
  </w:num>
  <w:num w:numId="22" w16cid:durableId="1750156469">
    <w:abstractNumId w:val="19"/>
  </w:num>
  <w:num w:numId="23" w16cid:durableId="487525187">
    <w:abstractNumId w:val="4"/>
  </w:num>
  <w:num w:numId="24" w16cid:durableId="1267540595">
    <w:abstractNumId w:val="16"/>
  </w:num>
  <w:num w:numId="25" w16cid:durableId="394279826">
    <w:abstractNumId w:val="2"/>
  </w:num>
  <w:num w:numId="26" w16cid:durableId="9925667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05F"/>
    <w:rsid w:val="000321D2"/>
    <w:rsid w:val="00065F8B"/>
    <w:rsid w:val="0012105F"/>
    <w:rsid w:val="0019160E"/>
    <w:rsid w:val="00296C5B"/>
    <w:rsid w:val="003854CB"/>
    <w:rsid w:val="006F40BA"/>
    <w:rsid w:val="00783CE5"/>
    <w:rsid w:val="009269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E3EA"/>
  <w15:chartTrackingRefBased/>
  <w15:docId w15:val="{DD3E3BCE-FAD2-4835-9523-4E27EEAD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1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0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10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0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0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0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0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0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0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05F"/>
    <w:rPr>
      <w:rFonts w:eastAsiaTheme="majorEastAsia" w:cstheme="majorBidi"/>
      <w:color w:val="272727" w:themeColor="text1" w:themeTint="D8"/>
    </w:rPr>
  </w:style>
  <w:style w:type="paragraph" w:styleId="Title">
    <w:name w:val="Title"/>
    <w:basedOn w:val="Normal"/>
    <w:next w:val="Normal"/>
    <w:link w:val="TitleChar"/>
    <w:uiPriority w:val="10"/>
    <w:qFormat/>
    <w:rsid w:val="00121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0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0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05F"/>
    <w:pPr>
      <w:spacing w:before="160"/>
      <w:jc w:val="center"/>
    </w:pPr>
    <w:rPr>
      <w:i/>
      <w:iCs/>
      <w:color w:val="404040" w:themeColor="text1" w:themeTint="BF"/>
    </w:rPr>
  </w:style>
  <w:style w:type="character" w:customStyle="1" w:styleId="QuoteChar">
    <w:name w:val="Quote Char"/>
    <w:basedOn w:val="DefaultParagraphFont"/>
    <w:link w:val="Quote"/>
    <w:uiPriority w:val="29"/>
    <w:rsid w:val="0012105F"/>
    <w:rPr>
      <w:i/>
      <w:iCs/>
      <w:color w:val="404040" w:themeColor="text1" w:themeTint="BF"/>
    </w:rPr>
  </w:style>
  <w:style w:type="paragraph" w:styleId="ListParagraph">
    <w:name w:val="List Paragraph"/>
    <w:basedOn w:val="Normal"/>
    <w:uiPriority w:val="34"/>
    <w:qFormat/>
    <w:rsid w:val="0012105F"/>
    <w:pPr>
      <w:ind w:left="720"/>
      <w:contextualSpacing/>
    </w:pPr>
  </w:style>
  <w:style w:type="character" w:styleId="IntenseEmphasis">
    <w:name w:val="Intense Emphasis"/>
    <w:basedOn w:val="DefaultParagraphFont"/>
    <w:uiPriority w:val="21"/>
    <w:qFormat/>
    <w:rsid w:val="0012105F"/>
    <w:rPr>
      <w:i/>
      <w:iCs/>
      <w:color w:val="0F4761" w:themeColor="accent1" w:themeShade="BF"/>
    </w:rPr>
  </w:style>
  <w:style w:type="paragraph" w:styleId="IntenseQuote">
    <w:name w:val="Intense Quote"/>
    <w:basedOn w:val="Normal"/>
    <w:next w:val="Normal"/>
    <w:link w:val="IntenseQuoteChar"/>
    <w:uiPriority w:val="30"/>
    <w:qFormat/>
    <w:rsid w:val="00121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05F"/>
    <w:rPr>
      <w:i/>
      <w:iCs/>
      <w:color w:val="0F4761" w:themeColor="accent1" w:themeShade="BF"/>
    </w:rPr>
  </w:style>
  <w:style w:type="character" w:styleId="IntenseReference">
    <w:name w:val="Intense Reference"/>
    <w:basedOn w:val="DefaultParagraphFont"/>
    <w:uiPriority w:val="32"/>
    <w:qFormat/>
    <w:rsid w:val="0012105F"/>
    <w:rPr>
      <w:b/>
      <w:bCs/>
      <w:smallCaps/>
      <w:color w:val="0F4761" w:themeColor="accent1" w:themeShade="BF"/>
      <w:spacing w:val="5"/>
    </w:rPr>
  </w:style>
  <w:style w:type="character" w:styleId="Hyperlink">
    <w:name w:val="Hyperlink"/>
    <w:basedOn w:val="DefaultParagraphFont"/>
    <w:uiPriority w:val="99"/>
    <w:unhideWhenUsed/>
    <w:rsid w:val="0019160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wen@zannacookhouse.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Mullins</dc:creator>
  <cp:keywords/>
  <dc:description/>
  <cp:lastModifiedBy>Mercedes Hoad Moussa</cp:lastModifiedBy>
  <cp:revision>3</cp:revision>
  <dcterms:created xsi:type="dcterms:W3CDTF">2026-09-16T15:46:00Z</dcterms:created>
  <dcterms:modified xsi:type="dcterms:W3CDTF">2026-09-16T16:41:00Z</dcterms:modified>
</cp:coreProperties>
</file>