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 xml:space="preserve">Marine Institute, </w:t>
      </w:r>
      <w:proofErr w:type="spellStart"/>
      <w:r w:rsidRPr="006F1D71">
        <w:rPr>
          <w:b/>
          <w:sz w:val="40"/>
          <w:szCs w:val="40"/>
        </w:rPr>
        <w:t>Rinville</w:t>
      </w:r>
      <w:proofErr w:type="spellEnd"/>
      <w:r w:rsidRPr="006F1D71">
        <w:rPr>
          <w:b/>
          <w:sz w:val="40"/>
          <w:szCs w:val="40"/>
        </w:rPr>
        <w:t>,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7673B55B" w:rsidR="00A34660" w:rsidRPr="006F1D71" w:rsidRDefault="00A34660" w:rsidP="66E34078">
      <w:pPr>
        <w:jc w:val="center"/>
        <w:rPr>
          <w:rFonts w:ascii="Calibri" w:eastAsia="Calibri" w:hAnsi="Calibri" w:cs="Calibri"/>
          <w:sz w:val="40"/>
          <w:szCs w:val="40"/>
        </w:rPr>
      </w:pPr>
      <w:r w:rsidRPr="4FA0AA83">
        <w:rPr>
          <w:b/>
          <w:bCs/>
          <w:sz w:val="40"/>
          <w:szCs w:val="40"/>
        </w:rPr>
        <w:t xml:space="preserve">REF: </w:t>
      </w:r>
      <w:r w:rsidR="703498E2" w:rsidRPr="4FA0AA83">
        <w:rPr>
          <w:b/>
          <w:bCs/>
          <w:sz w:val="40"/>
          <w:szCs w:val="40"/>
        </w:rPr>
        <w:t>MI-CFT26-036</w:t>
      </w:r>
    </w:p>
    <w:p w14:paraId="05CA6B4B" w14:textId="77777777" w:rsidR="00A34660" w:rsidRDefault="00A34660" w:rsidP="00A34660">
      <w:pPr>
        <w:jc w:val="center"/>
        <w:rPr>
          <w:b/>
          <w:sz w:val="36"/>
          <w:szCs w:val="36"/>
        </w:rPr>
      </w:pPr>
    </w:p>
    <w:p w14:paraId="4182C109" w14:textId="12E110EE" w:rsidR="00A34660" w:rsidRDefault="006F6517" w:rsidP="5827F6F4">
      <w:pPr>
        <w:jc w:val="center"/>
      </w:pPr>
      <w:r>
        <w:rPr>
          <w:b/>
          <w:bCs/>
          <w:sz w:val="36"/>
          <w:szCs w:val="36"/>
        </w:rPr>
        <w:t>Call</w:t>
      </w:r>
      <w:r w:rsidR="00F72E78" w:rsidRPr="5827F6F4">
        <w:rPr>
          <w:b/>
          <w:bCs/>
          <w:sz w:val="36"/>
          <w:szCs w:val="36"/>
        </w:rPr>
        <w:t xml:space="preserve"> for Tenders </w:t>
      </w:r>
      <w:r w:rsidR="00A34660" w:rsidRPr="5827F6F4">
        <w:rPr>
          <w:b/>
          <w:bCs/>
          <w:sz w:val="36"/>
          <w:szCs w:val="36"/>
        </w:rPr>
        <w:t xml:space="preserve">for the provision of </w:t>
      </w:r>
      <w:r w:rsidR="68E62DEE" w:rsidRPr="5827F6F4">
        <w:rPr>
          <w:b/>
          <w:bCs/>
          <w:sz w:val="36"/>
          <w:szCs w:val="36"/>
        </w:rPr>
        <w:t>Seismic Data Processing Services</w:t>
      </w:r>
    </w:p>
    <w:p w14:paraId="5034573A" w14:textId="27E5E2C6" w:rsidR="00A34660" w:rsidRDefault="00A34660" w:rsidP="5827F6F4">
      <w:pPr>
        <w:jc w:val="center"/>
        <w:rPr>
          <w:b/>
          <w:bCs/>
          <w:sz w:val="36"/>
          <w:szCs w:val="36"/>
        </w:rPr>
      </w:pPr>
    </w:p>
    <w:p w14:paraId="03032790" w14:textId="77777777" w:rsidR="006F1D71" w:rsidRDefault="006F1D71" w:rsidP="00A34660">
      <w:pPr>
        <w:jc w:val="center"/>
        <w:rPr>
          <w:b/>
          <w:sz w:val="36"/>
          <w:szCs w:val="36"/>
        </w:rPr>
      </w:pPr>
    </w:p>
    <w:p w14:paraId="2B116A79" w14:textId="77777777" w:rsidR="006F1D71" w:rsidRDefault="006F1D71" w:rsidP="00A34660">
      <w:pPr>
        <w:jc w:val="center"/>
        <w:rPr>
          <w:b/>
          <w:sz w:val="36"/>
          <w:szCs w:val="36"/>
        </w:rPr>
      </w:pPr>
    </w:p>
    <w:p w14:paraId="562E6F69" w14:textId="77777777" w:rsidR="00A34660" w:rsidRPr="006F1D71" w:rsidRDefault="00A34660" w:rsidP="00BD332D">
      <w:pPr>
        <w:jc w:val="center"/>
        <w:rPr>
          <w:b/>
          <w:sz w:val="40"/>
          <w:szCs w:val="40"/>
        </w:rPr>
      </w:pPr>
      <w:r w:rsidRPr="006F1D71">
        <w:rPr>
          <w:b/>
          <w:sz w:val="40"/>
          <w:szCs w:val="40"/>
        </w:rPr>
        <w:t>Tender procedure:  Open procedure</w:t>
      </w:r>
    </w:p>
    <w:p w14:paraId="4E74FC9D" w14:textId="77777777" w:rsidR="00A34660" w:rsidRDefault="00A34660" w:rsidP="006F1D71">
      <w:pPr>
        <w:rPr>
          <w:b/>
          <w:sz w:val="36"/>
          <w:szCs w:val="36"/>
        </w:rPr>
      </w:pPr>
    </w:p>
    <w:p w14:paraId="790BFB55" w14:textId="77777777" w:rsidR="006F1D71" w:rsidRDefault="006F1D71" w:rsidP="006F1D71">
      <w:pPr>
        <w:rPr>
          <w:b/>
          <w:sz w:val="36"/>
          <w:szCs w:val="36"/>
        </w:rPr>
      </w:pPr>
    </w:p>
    <w:p w14:paraId="5BB5E616" w14:textId="74796949" w:rsidR="00A34660" w:rsidRDefault="2028EFE1" w:rsidP="003003A6">
      <w:pPr>
        <w:jc w:val="center"/>
        <w:rPr>
          <w:b/>
          <w:bCs/>
          <w:sz w:val="40"/>
          <w:szCs w:val="40"/>
        </w:rPr>
      </w:pPr>
      <w:r w:rsidRPr="51FF2FBC">
        <w:rPr>
          <w:b/>
          <w:bCs/>
          <w:sz w:val="40"/>
          <w:szCs w:val="40"/>
        </w:rPr>
        <w:t xml:space="preserve">Tender </w:t>
      </w:r>
      <w:r w:rsidR="001748D5" w:rsidRPr="51FF2FBC">
        <w:rPr>
          <w:b/>
          <w:bCs/>
          <w:sz w:val="40"/>
          <w:szCs w:val="40"/>
        </w:rPr>
        <w:t>Deadline</w:t>
      </w:r>
      <w:r w:rsidR="001748D5">
        <w:rPr>
          <w:b/>
          <w:bCs/>
          <w:sz w:val="40"/>
          <w:szCs w:val="40"/>
        </w:rPr>
        <w:t>: no later than 12:00 noon on Wednesday, 07</w:t>
      </w:r>
      <w:r w:rsidR="001748D5" w:rsidRPr="001748D5">
        <w:rPr>
          <w:b/>
          <w:bCs/>
          <w:sz w:val="40"/>
          <w:szCs w:val="40"/>
          <w:vertAlign w:val="superscript"/>
        </w:rPr>
        <w:t>th</w:t>
      </w:r>
      <w:r w:rsidR="001748D5">
        <w:rPr>
          <w:b/>
          <w:bCs/>
          <w:sz w:val="40"/>
          <w:szCs w:val="40"/>
        </w:rPr>
        <w:t>October 2026</w:t>
      </w:r>
    </w:p>
    <w:p w14:paraId="38E799D5" w14:textId="77777777" w:rsidR="00F526F8" w:rsidRPr="001553F4" w:rsidRDefault="001553F4" w:rsidP="006F1D71">
      <w:pPr>
        <w:rPr>
          <w:b/>
          <w:sz w:val="36"/>
          <w:szCs w:val="36"/>
        </w:rPr>
      </w:pPr>
      <w:r w:rsidRPr="001553F4">
        <w:rPr>
          <w:b/>
          <w:sz w:val="36"/>
          <w:szCs w:val="36"/>
        </w:rPr>
        <w:lastRenderedPageBreak/>
        <w:t>Contents</w:t>
      </w:r>
      <w:r w:rsidR="00F801ED">
        <w:rPr>
          <w:b/>
          <w:sz w:val="36"/>
          <w:szCs w:val="36"/>
        </w:rPr>
        <w:br/>
      </w:r>
      <w:r w:rsidR="00F526F8">
        <w:rPr>
          <w:b/>
          <w:sz w:val="36"/>
          <w:szCs w:val="36"/>
        </w:rPr>
        <w:t>__________________________________________________</w:t>
      </w:r>
    </w:p>
    <w:p w14:paraId="28054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CA5B314"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2BD3FD41"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7EA76B2B" w14:textId="77777777" w:rsidR="00E23611" w:rsidRPr="002819AF" w:rsidRDefault="00E23611" w:rsidP="006F1D71">
      <w:pPr>
        <w:rPr>
          <w:b/>
          <w:sz w:val="24"/>
          <w:szCs w:val="24"/>
        </w:rPr>
      </w:pPr>
    </w:p>
    <w:p w14:paraId="77C7588A" w14:textId="77777777" w:rsidR="00E23611" w:rsidRPr="002819AF" w:rsidRDefault="00E23611" w:rsidP="66E34078">
      <w:pPr>
        <w:rPr>
          <w:b/>
          <w:bCs/>
          <w:sz w:val="24"/>
          <w:szCs w:val="24"/>
        </w:rPr>
      </w:pPr>
      <w:r w:rsidRPr="66E34078">
        <w:rPr>
          <w:b/>
          <w:bCs/>
          <w:sz w:val="24"/>
          <w:szCs w:val="24"/>
        </w:rPr>
        <w:t>Appendix 1:</w:t>
      </w:r>
      <w:r>
        <w:tab/>
      </w:r>
      <w:r w:rsidRPr="66E34078">
        <w:rPr>
          <w:b/>
          <w:bCs/>
          <w:sz w:val="24"/>
          <w:szCs w:val="24"/>
        </w:rPr>
        <w:t>Requirements and Specifications</w:t>
      </w:r>
    </w:p>
    <w:p w14:paraId="359C9328" w14:textId="77777777" w:rsidR="00E23611" w:rsidRPr="002819AF" w:rsidRDefault="00E23611" w:rsidP="006F1D71">
      <w:r w:rsidRPr="66E34078">
        <w:rPr>
          <w:b/>
          <w:bCs/>
          <w:sz w:val="24"/>
          <w:szCs w:val="24"/>
        </w:rPr>
        <w:t>Appendix 2:</w:t>
      </w:r>
      <w:r>
        <w:tab/>
      </w:r>
      <w:r w:rsidRPr="66E34078">
        <w:rPr>
          <w:b/>
          <w:bCs/>
          <w:sz w:val="24"/>
          <w:szCs w:val="24"/>
        </w:rPr>
        <w:t>Pricing Schedule</w:t>
      </w:r>
    </w:p>
    <w:p w14:paraId="02860965" w14:textId="77EF827E" w:rsidR="751D8539" w:rsidRDefault="751D8539" w:rsidP="00BD332D">
      <w:pPr>
        <w:spacing w:line="257" w:lineRule="auto"/>
        <w:rPr>
          <w:rFonts w:ascii="Calibri" w:eastAsia="Calibri" w:hAnsi="Calibri" w:cs="Calibri"/>
          <w:b/>
          <w:bCs/>
          <w:sz w:val="24"/>
          <w:szCs w:val="24"/>
        </w:rPr>
      </w:pPr>
      <w:r w:rsidRPr="66E34078">
        <w:rPr>
          <w:rFonts w:ascii="Calibri" w:eastAsia="Calibri" w:hAnsi="Calibri" w:cs="Calibri"/>
          <w:b/>
          <w:bCs/>
          <w:sz w:val="24"/>
          <w:szCs w:val="24"/>
        </w:rPr>
        <w:t>Appendix 3:</w:t>
      </w:r>
      <w:r w:rsidRPr="66E34078">
        <w:rPr>
          <w:rFonts w:ascii="Calibri" w:eastAsia="Calibri" w:hAnsi="Calibri" w:cs="Calibri"/>
          <w:sz w:val="24"/>
          <w:szCs w:val="24"/>
        </w:rPr>
        <w:t xml:space="preserve">    </w:t>
      </w:r>
      <w:r w:rsidRPr="66E34078">
        <w:rPr>
          <w:rFonts w:ascii="Calibri" w:eastAsia="Calibri" w:hAnsi="Calibri" w:cs="Calibri"/>
          <w:b/>
          <w:bCs/>
          <w:sz w:val="24"/>
          <w:szCs w:val="24"/>
        </w:rPr>
        <w:t xml:space="preserve">Tenderers Statement </w:t>
      </w:r>
    </w:p>
    <w:p w14:paraId="75F47A35" w14:textId="16905240" w:rsidR="751D8539" w:rsidRDefault="751D8539" w:rsidP="00BD332D">
      <w:pPr>
        <w:spacing w:line="257" w:lineRule="auto"/>
        <w:rPr>
          <w:rFonts w:ascii="Calibri" w:eastAsia="Calibri" w:hAnsi="Calibri" w:cs="Calibri"/>
          <w:b/>
          <w:bCs/>
          <w:sz w:val="24"/>
          <w:szCs w:val="24"/>
        </w:rPr>
      </w:pPr>
      <w:r w:rsidRPr="66E34078">
        <w:rPr>
          <w:rFonts w:ascii="Calibri" w:eastAsia="Calibri" w:hAnsi="Calibri" w:cs="Calibri"/>
          <w:b/>
          <w:bCs/>
          <w:sz w:val="24"/>
          <w:szCs w:val="24"/>
        </w:rPr>
        <w:t xml:space="preserve">Appendix 4: </w:t>
      </w:r>
      <w:r w:rsidRPr="66E34078">
        <w:rPr>
          <w:rFonts w:ascii="Calibri" w:eastAsia="Calibri" w:hAnsi="Calibri" w:cs="Calibri"/>
          <w:sz w:val="24"/>
          <w:szCs w:val="24"/>
        </w:rPr>
        <w:t xml:space="preserve"> </w:t>
      </w:r>
      <w:r>
        <w:tab/>
      </w:r>
      <w:r w:rsidRPr="66E34078">
        <w:rPr>
          <w:rFonts w:ascii="Calibri" w:eastAsia="Calibri" w:hAnsi="Calibri" w:cs="Calibri"/>
          <w:b/>
          <w:bCs/>
          <w:sz w:val="24"/>
          <w:szCs w:val="24"/>
        </w:rPr>
        <w:t xml:space="preserve">Declaration as to Personal Circumstances of Tenderer </w:t>
      </w:r>
    </w:p>
    <w:p w14:paraId="392740B5" w14:textId="5718A33E" w:rsidR="751D8539" w:rsidRDefault="751D8539" w:rsidP="00BD332D">
      <w:pPr>
        <w:spacing w:line="257" w:lineRule="auto"/>
        <w:rPr>
          <w:rFonts w:ascii="Calibri" w:eastAsia="Calibri" w:hAnsi="Calibri" w:cs="Calibri"/>
          <w:b/>
          <w:bCs/>
          <w:sz w:val="24"/>
          <w:szCs w:val="24"/>
        </w:rPr>
      </w:pPr>
      <w:r w:rsidRPr="66E34078">
        <w:rPr>
          <w:rFonts w:ascii="Calibri" w:eastAsia="Calibri" w:hAnsi="Calibri" w:cs="Calibri"/>
          <w:b/>
          <w:bCs/>
          <w:sz w:val="24"/>
          <w:szCs w:val="24"/>
        </w:rPr>
        <w:t>Appendix 5:    Draft Services Contract</w:t>
      </w:r>
    </w:p>
    <w:p w14:paraId="1246413D" w14:textId="66EA0C0D" w:rsidR="66E34078" w:rsidRDefault="66E34078" w:rsidP="66E34078">
      <w:pPr>
        <w:rPr>
          <w:b/>
          <w:bCs/>
          <w:sz w:val="24"/>
          <w:szCs w:val="24"/>
        </w:rPr>
      </w:pPr>
    </w:p>
    <w:p w14:paraId="52C62418" w14:textId="4DAB4929" w:rsidR="0023102F" w:rsidRPr="002819AF" w:rsidRDefault="0023102F" w:rsidP="66E34078">
      <w:pPr>
        <w:rPr>
          <w:b/>
          <w:bCs/>
          <w:sz w:val="24"/>
          <w:szCs w:val="24"/>
        </w:rPr>
      </w:pP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4A82C770" w14:textId="77777777" w:rsidR="001E5E2E" w:rsidRDefault="001E5E2E" w:rsidP="006F1D71">
      <w:pPr>
        <w:rPr>
          <w:b/>
        </w:rPr>
      </w:pPr>
    </w:p>
    <w:p w14:paraId="1629E37D" w14:textId="77777777" w:rsidR="001E5E2E" w:rsidRDefault="001E5E2E" w:rsidP="006F1D71">
      <w:pPr>
        <w:rPr>
          <w:b/>
        </w:rPr>
      </w:pPr>
    </w:p>
    <w:p w14:paraId="6008F70B" w14:textId="77777777" w:rsidR="001E5E2E" w:rsidRDefault="001E5E2E" w:rsidP="006F1D71">
      <w:pPr>
        <w:rPr>
          <w:b/>
        </w:rPr>
      </w:pPr>
    </w:p>
    <w:p w14:paraId="52FA4985" w14:textId="77777777" w:rsidR="001E5E2E" w:rsidRDefault="001E5E2E" w:rsidP="006F1D71">
      <w:pPr>
        <w:rPr>
          <w:b/>
        </w:rPr>
      </w:pPr>
    </w:p>
    <w:p w14:paraId="66E35C10" w14:textId="77777777" w:rsidR="001E5E2E" w:rsidRDefault="001E5E2E" w:rsidP="006F1D71">
      <w:pPr>
        <w:rPr>
          <w:b/>
        </w:rPr>
      </w:pPr>
    </w:p>
    <w:p w14:paraId="3B4FCF78" w14:textId="77777777" w:rsidR="001E5E2E" w:rsidRDefault="001E5E2E" w:rsidP="006F1D71">
      <w:pPr>
        <w:rPr>
          <w:b/>
        </w:rPr>
      </w:pPr>
    </w:p>
    <w:p w14:paraId="7FD6F985" w14:textId="77777777" w:rsidR="001E5E2E" w:rsidRDefault="001E5E2E" w:rsidP="006F1D71">
      <w:pPr>
        <w:rPr>
          <w:b/>
        </w:rPr>
      </w:pPr>
    </w:p>
    <w:p w14:paraId="3626FFA1" w14:textId="63BD65D1" w:rsidR="00FC5899" w:rsidRDefault="00FC5899" w:rsidP="66E34078">
      <w:pPr>
        <w:rPr>
          <w:b/>
          <w:bCs/>
          <w:sz w:val="36"/>
          <w:szCs w:val="36"/>
        </w:rPr>
      </w:pPr>
      <w:r w:rsidRPr="66E34078">
        <w:rPr>
          <w:b/>
          <w:bCs/>
          <w:sz w:val="36"/>
          <w:szCs w:val="36"/>
        </w:rPr>
        <w:lastRenderedPageBreak/>
        <w:t>Part 1:  Introduction</w:t>
      </w:r>
    </w:p>
    <w:p w14:paraId="112993BD" w14:textId="77777777" w:rsidR="00D8605E" w:rsidRDefault="00D8605E" w:rsidP="006F1D71">
      <w:pPr>
        <w:rPr>
          <w:rFonts w:cstheme="minorHAnsi"/>
          <w:b/>
          <w:sz w:val="36"/>
          <w:szCs w:val="36"/>
        </w:rPr>
      </w:pPr>
      <w:r w:rsidRPr="45440682">
        <w:rPr>
          <w:b/>
          <w:bCs/>
          <w:sz w:val="36"/>
          <w:szCs w:val="36"/>
        </w:rPr>
        <w:t>__________________________________________________</w:t>
      </w:r>
    </w:p>
    <w:p w14:paraId="7E7A5CB4" w14:textId="199A6FE1" w:rsidR="72470198" w:rsidRDefault="72470198" w:rsidP="45440682">
      <w:pPr>
        <w:spacing w:line="257" w:lineRule="auto"/>
        <w:jc w:val="both"/>
      </w:pPr>
      <w:r w:rsidRPr="45440682">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B1F25D2"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24FAD44A" w14:textId="77777777" w:rsidR="002232C2" w:rsidRPr="001D7222" w:rsidRDefault="002232C2" w:rsidP="006F1D71">
      <w:pPr>
        <w:rPr>
          <w:rFonts w:cstheme="minorHAnsi"/>
        </w:rPr>
      </w:pPr>
      <w:r w:rsidRPr="001D7222">
        <w:rPr>
          <w:rFonts w:cstheme="minorHAnsi"/>
        </w:rPr>
        <w:t>“to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Pr="001D7222" w:rsidRDefault="33AD1A42" w:rsidP="006F1D71">
      <w:pPr>
        <w:rPr>
          <w:rFonts w:cstheme="minorHAnsi"/>
        </w:rPr>
      </w:pPr>
      <w:r w:rsidRPr="36368E8A">
        <w:t xml:space="preserve">General information on the Marine Institute is also available at </w:t>
      </w:r>
      <w:hyperlink r:id="rId12">
        <w:r w:rsidRPr="36368E8A">
          <w:rPr>
            <w:rStyle w:val="Hyperlink"/>
          </w:rPr>
          <w:t>www.marine.ie</w:t>
        </w:r>
      </w:hyperlink>
    </w:p>
    <w:p w14:paraId="11D4F07B" w14:textId="63456F3F" w:rsidR="1A9035DA" w:rsidRDefault="1A9035DA" w:rsidP="36368E8A">
      <w:pPr>
        <w:spacing w:after="0" w:line="240" w:lineRule="auto"/>
        <w:jc w:val="both"/>
        <w:rPr>
          <w:rFonts w:ascii="Calibri" w:eastAsia="Calibri" w:hAnsi="Calibri" w:cs="Calibri"/>
          <w:color w:val="363636"/>
        </w:rPr>
      </w:pPr>
      <w:r w:rsidRPr="36368E8A">
        <w:rPr>
          <w:rFonts w:ascii="Calibri" w:eastAsia="Calibri" w:hAnsi="Calibri" w:cs="Calibri"/>
          <w:color w:val="363636"/>
        </w:rPr>
        <w:t xml:space="preserve">The Advanced Mapping Services team </w:t>
      </w:r>
      <w:r w:rsidR="714CE1DC" w:rsidRPr="36368E8A">
        <w:rPr>
          <w:rFonts w:ascii="Calibri" w:eastAsia="Calibri" w:hAnsi="Calibri" w:cs="Calibri"/>
          <w:color w:val="363636"/>
        </w:rPr>
        <w:t xml:space="preserve">are coordinating this service delivery and </w:t>
      </w:r>
      <w:r w:rsidRPr="36368E8A">
        <w:rPr>
          <w:rFonts w:ascii="Calibri" w:eastAsia="Calibri" w:hAnsi="Calibri" w:cs="Calibri"/>
          <w:color w:val="363636"/>
        </w:rPr>
        <w:t xml:space="preserve">play a key role in undertaking hydrographic, geophysical and habitat mapping </w:t>
      </w:r>
      <w:r w:rsidR="59016E73" w:rsidRPr="36368E8A">
        <w:rPr>
          <w:rFonts w:ascii="Calibri" w:eastAsia="Calibri" w:hAnsi="Calibri" w:cs="Calibri"/>
          <w:color w:val="363636"/>
        </w:rPr>
        <w:t xml:space="preserve">activities </w:t>
      </w:r>
      <w:r w:rsidR="0E499B3C" w:rsidRPr="36368E8A">
        <w:rPr>
          <w:rFonts w:ascii="Calibri" w:eastAsia="Calibri" w:hAnsi="Calibri" w:cs="Calibri"/>
          <w:color w:val="363636"/>
        </w:rPr>
        <w:t xml:space="preserve">within Marine Institute. </w:t>
      </w:r>
      <w:r w:rsidR="0C9B1C5B" w:rsidRPr="36368E8A">
        <w:rPr>
          <w:rFonts w:ascii="Calibri" w:eastAsia="Calibri" w:hAnsi="Calibri" w:cs="Calibri"/>
          <w:color w:val="363636"/>
        </w:rPr>
        <w:t xml:space="preserve"> The team are part of the Ocean, Climate and Information Ser</w:t>
      </w:r>
      <w:r w:rsidR="0D2B0CB5" w:rsidRPr="36368E8A">
        <w:rPr>
          <w:rFonts w:ascii="Calibri" w:eastAsia="Calibri" w:hAnsi="Calibri" w:cs="Calibri"/>
          <w:color w:val="363636"/>
        </w:rPr>
        <w:t>vices (OCIS) Division of Marine Institute, and jointly manage the INFOMAR pro</w:t>
      </w:r>
      <w:r w:rsidR="183C71F2" w:rsidRPr="36368E8A">
        <w:rPr>
          <w:rFonts w:ascii="Calibri" w:eastAsia="Calibri" w:hAnsi="Calibri" w:cs="Calibri"/>
          <w:color w:val="363636"/>
        </w:rPr>
        <w:t>gramme</w:t>
      </w:r>
      <w:r w:rsidR="0D2B0CB5" w:rsidRPr="36368E8A">
        <w:rPr>
          <w:rFonts w:ascii="Calibri" w:eastAsia="Calibri" w:hAnsi="Calibri" w:cs="Calibri"/>
          <w:color w:val="363636"/>
        </w:rPr>
        <w:t xml:space="preserve"> with partners Geological Survey Ireland</w:t>
      </w:r>
      <w:r w:rsidR="691B34D6" w:rsidRPr="36368E8A">
        <w:rPr>
          <w:rFonts w:ascii="Calibri" w:eastAsia="Calibri" w:hAnsi="Calibri" w:cs="Calibri"/>
          <w:color w:val="363636"/>
        </w:rPr>
        <w:t>.</w:t>
      </w:r>
    </w:p>
    <w:p w14:paraId="38FCAC1A" w14:textId="5DF75B1E" w:rsidR="36368E8A" w:rsidRDefault="36368E8A" w:rsidP="36368E8A">
      <w:pPr>
        <w:spacing w:after="0" w:line="240" w:lineRule="auto"/>
        <w:jc w:val="both"/>
        <w:rPr>
          <w:rFonts w:ascii="Calibri" w:eastAsia="Calibri" w:hAnsi="Calibri" w:cs="Calibri"/>
        </w:rPr>
      </w:pPr>
    </w:p>
    <w:p w14:paraId="77B2F800" w14:textId="545EDA1E" w:rsidR="002232C2" w:rsidRDefault="006B0A59" w:rsidP="006B0A59">
      <w:pPr>
        <w:pStyle w:val="ListParagraph"/>
        <w:numPr>
          <w:ilvl w:val="1"/>
          <w:numId w:val="5"/>
        </w:numPr>
        <w:rPr>
          <w:rFonts w:cstheme="minorHAnsi"/>
        </w:rPr>
      </w:pPr>
      <w:r w:rsidRPr="001D7222">
        <w:rPr>
          <w:rFonts w:cstheme="minorHAnsi"/>
        </w:rPr>
        <w:t>The Marine Institute invites tenders (“Tenders”) to this request for tenders (“RFT”) from economic operators (“Tenderers”) for the provision of the services as described in Appendix 1 to this RFT (</w:t>
      </w:r>
      <w:r w:rsidR="00931D2F" w:rsidRPr="001D7222">
        <w:rPr>
          <w:rFonts w:cstheme="minorHAnsi"/>
        </w:rPr>
        <w:t>the</w:t>
      </w:r>
      <w:r w:rsidR="00931D2F">
        <w:rPr>
          <w:rFonts w:cstheme="minorHAnsi"/>
        </w:rPr>
        <w:t>” Services</w:t>
      </w:r>
      <w:r w:rsidRPr="001D7222">
        <w:rPr>
          <w:rFonts w:cstheme="minorHAnsi"/>
        </w:rPr>
        <w:t>”).</w:t>
      </w:r>
    </w:p>
    <w:p w14:paraId="39DCBB2A" w14:textId="77777777" w:rsidR="00931D2F" w:rsidRPr="001D7222" w:rsidRDefault="00931D2F" w:rsidP="00BD332D">
      <w:pPr>
        <w:pStyle w:val="ListParagraph"/>
        <w:rPr>
          <w:rFonts w:cstheme="minorHAnsi"/>
        </w:rPr>
      </w:pPr>
    </w:p>
    <w:p w14:paraId="27E10998" w14:textId="55E296BA" w:rsidR="006B0A59" w:rsidRDefault="1BAD66AC" w:rsidP="36368E8A">
      <w:pPr>
        <w:pStyle w:val="ListParagraph"/>
        <w:numPr>
          <w:ilvl w:val="1"/>
          <w:numId w:val="5"/>
        </w:numPr>
      </w:pPr>
      <w:r w:rsidRPr="00FE1E25">
        <w:t>In summary, the Services comprise</w:t>
      </w:r>
      <w:r w:rsidR="19128F7F" w:rsidRPr="00FE1E25">
        <w:t xml:space="preserve"> the processing of Ultra-</w:t>
      </w:r>
      <w:r w:rsidR="00931D2F" w:rsidRPr="00FE1E25">
        <w:t>High-Resolution</w:t>
      </w:r>
      <w:r w:rsidR="19128F7F" w:rsidRPr="00FE1E25">
        <w:t xml:space="preserve"> Seismic (UHRS) data</w:t>
      </w:r>
      <w:r w:rsidR="00931D2F">
        <w:t xml:space="preserve">. </w:t>
      </w:r>
    </w:p>
    <w:p w14:paraId="5B10A000" w14:textId="77777777" w:rsidR="00931D2F" w:rsidRDefault="00931D2F" w:rsidP="00BD332D">
      <w:pPr>
        <w:pStyle w:val="ListParagraph"/>
      </w:pPr>
    </w:p>
    <w:p w14:paraId="52BE2E3D" w14:textId="77777777" w:rsidR="00931D2F" w:rsidRPr="00FE1E25" w:rsidRDefault="00931D2F" w:rsidP="00931D2F">
      <w:pPr>
        <w:pStyle w:val="ListParagraph"/>
        <w:numPr>
          <w:ilvl w:val="1"/>
          <w:numId w:val="5"/>
        </w:numPr>
        <w:spacing w:after="0"/>
      </w:pPr>
      <w:r w:rsidRPr="00FE1E25">
        <w:rPr>
          <w:b/>
          <w:bCs/>
        </w:rPr>
        <w:t>Not used</w:t>
      </w:r>
    </w:p>
    <w:p w14:paraId="4B997EA9" w14:textId="4576B9CF" w:rsidR="00931D2F" w:rsidRPr="00931D2F" w:rsidRDefault="00931D2F" w:rsidP="00BD332D">
      <w:pPr>
        <w:pStyle w:val="ListParagraph"/>
        <w:rPr>
          <w:color w:val="FF0000"/>
        </w:rPr>
      </w:pPr>
    </w:p>
    <w:p w14:paraId="33D7AFF0" w14:textId="76C318E8" w:rsidR="006B0A59" w:rsidRDefault="07695841" w:rsidP="36368E8A">
      <w:pPr>
        <w:pStyle w:val="ListParagraph"/>
        <w:numPr>
          <w:ilvl w:val="1"/>
          <w:numId w:val="5"/>
        </w:numPr>
        <w:spacing w:after="0"/>
      </w:pPr>
      <w: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68D622E4">
        <w:t xml:space="preserve"> three (0</w:t>
      </w:r>
      <w:r w:rsidR="00DF4429" w:rsidRPr="00BD332D">
        <w:t>3</w:t>
      </w:r>
      <w:r w:rsidR="6BB93626" w:rsidRPr="00BD332D">
        <w:t>)</w:t>
      </w:r>
      <w:r w:rsidR="00DF4429" w:rsidRPr="00BD332D">
        <w:t xml:space="preserve"> months</w:t>
      </w:r>
      <w:r w:rsidR="00C80F6E" w:rsidRPr="00BD332D">
        <w:t xml:space="preserve"> from t</w:t>
      </w:r>
      <w:r w:rsidR="00C80F6E">
        <w:t xml:space="preserve">he contract start date </w:t>
      </w:r>
      <w:r>
        <w:t>(“the Term”)</w:t>
      </w:r>
    </w:p>
    <w:p w14:paraId="74856A2B" w14:textId="77777777" w:rsidR="00F526F8" w:rsidRPr="001D7222" w:rsidRDefault="00F526F8" w:rsidP="36368E8A">
      <w:pPr>
        <w:pStyle w:val="ListParagraph"/>
        <w:spacing w:after="0"/>
      </w:pPr>
    </w:p>
    <w:p w14:paraId="65D2229C" w14:textId="1A6D2E19" w:rsidR="00931D2F" w:rsidRPr="00FE1E25" w:rsidRDefault="001748D5" w:rsidP="00931D2F">
      <w:pPr>
        <w:pStyle w:val="ListParagraph"/>
        <w:numPr>
          <w:ilvl w:val="1"/>
          <w:numId w:val="5"/>
        </w:numPr>
        <w:spacing w:after="0"/>
      </w:pPr>
      <w:r w:rsidRPr="3CD7801B">
        <w:t>The Marine Institute reserves the right to extend the Term for a perio</w:t>
      </w:r>
      <w:r>
        <w:t>d</w:t>
      </w:r>
      <w:r w:rsidRPr="3CD7801B">
        <w:t xml:space="preserve"> of up to </w:t>
      </w:r>
      <w:r>
        <w:t>three</w:t>
      </w:r>
      <w:r w:rsidRPr="3CD7801B">
        <w:t xml:space="preserve"> (</w:t>
      </w:r>
      <w:r>
        <w:t>03</w:t>
      </w:r>
      <w:r w:rsidRPr="3CD7801B">
        <w:t xml:space="preserve">) months with a maximum of </w:t>
      </w:r>
      <w:r>
        <w:t>one</w:t>
      </w:r>
      <w:r>
        <w:t xml:space="preserve"> </w:t>
      </w:r>
      <w:r w:rsidRPr="3CD7801B">
        <w:t>(</w:t>
      </w:r>
      <w:r>
        <w:t>0</w:t>
      </w:r>
      <w:r>
        <w:t>1</w:t>
      </w:r>
      <w:r w:rsidRPr="3CD7801B">
        <w:t>)</w:t>
      </w:r>
      <w:r>
        <w:t xml:space="preserve"> </w:t>
      </w:r>
      <w:r w:rsidRPr="3CD7801B">
        <w:t>such extension on the same terms and conditions, subject to the Marine Institute’s obligations at law</w:t>
      </w:r>
    </w:p>
    <w:p w14:paraId="7BE9BB95" w14:textId="359F6CE6" w:rsidR="00931D2F" w:rsidRPr="00FE1E25" w:rsidRDefault="00931D2F" w:rsidP="00BD332D">
      <w:pPr>
        <w:pStyle w:val="ListParagraph"/>
        <w:rPr>
          <w:color w:val="FF0000"/>
        </w:rPr>
      </w:pPr>
    </w:p>
    <w:p w14:paraId="2724585E" w14:textId="64241D22" w:rsidR="00D341A9" w:rsidRPr="00BD332D" w:rsidRDefault="07695841" w:rsidP="36368E8A">
      <w:pPr>
        <w:pStyle w:val="ListParagraph"/>
        <w:numPr>
          <w:ilvl w:val="1"/>
          <w:numId w:val="5"/>
        </w:numPr>
        <w:spacing w:after="0"/>
      </w:pPr>
      <w:r w:rsidRPr="00FE1E25">
        <w:rPr>
          <w:b/>
          <w:bCs/>
        </w:rPr>
        <w:t>Not used</w:t>
      </w:r>
    </w:p>
    <w:p w14:paraId="50C7AD80" w14:textId="77777777" w:rsidR="00931D2F" w:rsidRPr="00FE1E25" w:rsidRDefault="00931D2F" w:rsidP="00BD332D">
      <w:pPr>
        <w:pStyle w:val="ListParagraph"/>
        <w:spacing w:after="0"/>
      </w:pPr>
    </w:p>
    <w:p w14:paraId="66680998" w14:textId="40218DB2" w:rsidR="001E5E2E" w:rsidRPr="00F526F8" w:rsidRDefault="754DB71B" w:rsidP="36368E8A">
      <w:pPr>
        <w:spacing w:after="0"/>
        <w:ind w:left="720" w:hanging="720"/>
      </w:pPr>
      <w:r w:rsidRPr="36368E8A">
        <w:rPr>
          <w:b/>
          <w:bCs/>
          <w:color w:val="00B0F0"/>
        </w:rPr>
        <w:t>1.7</w:t>
      </w:r>
      <w:r w:rsidR="00F526F8">
        <w:tab/>
      </w:r>
      <w:r w:rsidR="24E57845" w:rsidRPr="36368E8A">
        <w:t>Marine Institute policy seeks to encourage participation on a fair and equal basis by Small and Medium Enterprises (“</w:t>
      </w:r>
      <w:r w:rsidR="00931D2F" w:rsidRPr="36368E8A">
        <w:t>SME” s</w:t>
      </w:r>
      <w:r w:rsidR="24E57845" w:rsidRPr="36368E8A">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w:t>
      </w:r>
      <w:r w:rsidR="24E57845" w:rsidRPr="36368E8A">
        <w:lastRenderedPageBreak/>
        <w:t>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Pr="001D7222"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2398D314" w14:textId="77777777" w:rsidR="003B3BDC" w:rsidRDefault="003B3BDC" w:rsidP="003B3BDC">
      <w:pPr>
        <w:pStyle w:val="ListParagraph"/>
        <w:rPr>
          <w:rFonts w:cstheme="minorHAnsi"/>
        </w:rPr>
      </w:pPr>
    </w:p>
    <w:p w14:paraId="7CC4E960" w14:textId="77777777" w:rsidR="00D8605E" w:rsidRDefault="00FC5899" w:rsidP="00FE3C9E">
      <w:pPr>
        <w:pBdr>
          <w:bottom w:val="single" w:sz="12" w:space="1" w:color="auto"/>
        </w:pBdr>
        <w:rPr>
          <w:rFonts w:cstheme="minorHAnsi"/>
          <w:b/>
          <w:sz w:val="36"/>
          <w:szCs w:val="36"/>
        </w:rPr>
      </w:pPr>
      <w:r w:rsidRPr="00AD0F35">
        <w:rPr>
          <w:rFonts w:cstheme="minorHAnsi"/>
          <w:b/>
          <w:sz w:val="36"/>
          <w:szCs w:val="36"/>
        </w:rPr>
        <w:t xml:space="preserve">Part 2: </w:t>
      </w:r>
      <w:r w:rsidR="00FE3C9E" w:rsidRPr="00AD0F35">
        <w:rPr>
          <w:rFonts w:cstheme="minorHAnsi"/>
          <w:b/>
          <w:sz w:val="36"/>
          <w:szCs w:val="36"/>
        </w:rPr>
        <w:t>Instructions to Tenderers</w:t>
      </w:r>
    </w:p>
    <w:p w14:paraId="293A0322" w14:textId="77777777" w:rsidR="00D8605E" w:rsidRPr="00AD0F35" w:rsidRDefault="00D8605E" w:rsidP="00FE3C9E">
      <w:pPr>
        <w:pBdr>
          <w:bottom w:val="single" w:sz="12" w:space="1" w:color="auto"/>
        </w:pBdr>
        <w:rPr>
          <w:rFonts w:cstheme="minorHAnsi"/>
          <w:b/>
          <w:sz w:val="36"/>
          <w:szCs w:val="36"/>
        </w:rPr>
      </w:pPr>
    </w:p>
    <w:p w14:paraId="3197018D"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87ECAEA" w14:textId="332AA4F7" w:rsidR="001D42E1" w:rsidRPr="001D7222" w:rsidRDefault="2EE05F6C" w:rsidP="36368E8A">
      <w:pPr>
        <w:ind w:left="720"/>
      </w:pPr>
      <w:r w:rsidRPr="36368E8A">
        <w:t>The</w:t>
      </w:r>
      <w:r w:rsidR="754DB71B" w:rsidRPr="36368E8A">
        <w:t xml:space="preserve"> Marine Institute may cancel this</w:t>
      </w:r>
      <w:r w:rsidRPr="36368E8A">
        <w:t xml:space="preserve"> Competition at any time prior to a formal written Services Contract being executed by or on behalf of the Marine Institute.</w:t>
      </w:r>
    </w:p>
    <w:p w14:paraId="033B2E48"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79CE54DC" w14:textId="1C1427F4" w:rsidR="001D7222" w:rsidRDefault="2EE05F6C" w:rsidP="36368E8A">
      <w:pPr>
        <w:ind w:left="720" w:hanging="720"/>
      </w:pPr>
      <w:r w:rsidRPr="36368E8A">
        <w:rPr>
          <w:b/>
          <w:bCs/>
          <w:color w:val="00B0F0"/>
        </w:rPr>
        <w:t>2.1.3</w:t>
      </w:r>
      <w:r w:rsidR="001D7222">
        <w:tab/>
      </w:r>
      <w:r w:rsidRPr="36368E8A">
        <w:t>This RFT supersedes and replaces any and all previous documentation, communications and correspondence between the Marine Institute and</w:t>
      </w:r>
      <w:r w:rsidR="2C7D2AEF" w:rsidRPr="36368E8A">
        <w:t xml:space="preserve"> Tenderers, and Tenderers should place no reliance on such previous documentation and correspondence.</w:t>
      </w:r>
    </w:p>
    <w:p w14:paraId="7B9A881C"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BD332D">
      <w:pPr>
        <w:ind w:left="720"/>
      </w:pPr>
      <w:r w:rsidRPr="66E34078">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17A8B074" w14:textId="77777777" w:rsidR="00B27AAC" w:rsidRPr="001D7222" w:rsidRDefault="00B27AAC" w:rsidP="00BD332D">
      <w:pPr>
        <w:ind w:left="720"/>
      </w:pPr>
      <w:r w:rsidRPr="66E34078">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5B80B9D3" w14:textId="08E9A43F" w:rsidR="00B27AAC" w:rsidRPr="001D7222" w:rsidRDefault="00B27AAC" w:rsidP="51FF2FBC"/>
    <w:p w14:paraId="7465C11F" w14:textId="77777777" w:rsidR="00B27AAC" w:rsidRPr="00037F30" w:rsidRDefault="00E3173B" w:rsidP="005F2A56">
      <w:pPr>
        <w:ind w:left="720" w:hanging="720"/>
        <w:rPr>
          <w:rFonts w:cstheme="minorHAnsi"/>
          <w:sz w:val="28"/>
          <w:szCs w:val="28"/>
        </w:rPr>
      </w:pPr>
      <w:r w:rsidRPr="00037F30">
        <w:rPr>
          <w:rFonts w:cstheme="minorHAnsi"/>
          <w:b/>
          <w:sz w:val="28"/>
          <w:szCs w:val="28"/>
          <w:highlight w:val="lightGray"/>
        </w:rPr>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rsidP="00E94AE4">
      <w:pPr>
        <w:pStyle w:val="ListParagraph"/>
        <w:numPr>
          <w:ilvl w:val="0"/>
          <w:numId w:val="9"/>
        </w:numPr>
        <w:rPr>
          <w:rFonts w:cstheme="minorHAnsi"/>
        </w:rPr>
      </w:pPr>
      <w:r w:rsidRPr="001D7222">
        <w:rPr>
          <w:rFonts w:cstheme="minorHAnsi"/>
        </w:rPr>
        <w:t>Seeking written clarification from the Tenderer;</w:t>
      </w:r>
    </w:p>
    <w:p w14:paraId="52A82443" w14:textId="77777777" w:rsidR="00E94AE4" w:rsidRPr="001D7222" w:rsidRDefault="00E94AE4" w:rsidP="00E94AE4">
      <w:pPr>
        <w:pStyle w:val="ListParagraph"/>
        <w:ind w:left="1440"/>
        <w:rPr>
          <w:rFonts w:cstheme="minorHAnsi"/>
        </w:rPr>
      </w:pPr>
    </w:p>
    <w:p w14:paraId="1783EF1E" w14:textId="77777777" w:rsidR="00E94AE4" w:rsidRPr="001D7222" w:rsidRDefault="00E94AE4" w:rsidP="00E94AE4">
      <w:pPr>
        <w:pStyle w:val="ListParagraph"/>
        <w:numPr>
          <w:ilvl w:val="0"/>
          <w:numId w:val="9"/>
        </w:numPr>
        <w:rPr>
          <w:rFonts w:cstheme="minorHAnsi"/>
        </w:rPr>
      </w:pPr>
      <w:r w:rsidRPr="001D7222">
        <w:rPr>
          <w:rFonts w:cstheme="minorHAnsi"/>
        </w:rPr>
        <w:t>Seeking further information from the Tenderer; or</w:t>
      </w:r>
    </w:p>
    <w:p w14:paraId="3B78FE08" w14:textId="77777777" w:rsidR="00E94AE4" w:rsidRPr="001D7222" w:rsidRDefault="00E94AE4" w:rsidP="00E94AE4">
      <w:pPr>
        <w:pStyle w:val="ListParagraph"/>
        <w:rPr>
          <w:rFonts w:cstheme="minorHAnsi"/>
        </w:rPr>
      </w:pPr>
    </w:p>
    <w:p w14:paraId="2BB65239" w14:textId="77777777" w:rsidR="00E94AE4" w:rsidRPr="001D7222" w:rsidRDefault="00E94AE4" w:rsidP="00E94AE4">
      <w:pPr>
        <w:pStyle w:val="ListParagraph"/>
        <w:numPr>
          <w:ilvl w:val="0"/>
          <w:numId w:val="9"/>
        </w:numPr>
        <w:rPr>
          <w:rFonts w:cstheme="minorHAnsi"/>
        </w:rPr>
      </w:pPr>
      <w:r w:rsidRPr="001D7222">
        <w:rPr>
          <w:rFonts w:cstheme="minorHAnsi"/>
        </w:rPr>
        <w:t>Waiving a requirement, which in the Marine Institute’s view, is non-material or procedural.</w:t>
      </w:r>
    </w:p>
    <w:p w14:paraId="0C7D1BF8" w14:textId="77777777" w:rsidR="00E94AE4" w:rsidRPr="001D7222" w:rsidRDefault="00E94AE4" w:rsidP="00E94AE4">
      <w:pPr>
        <w:pStyle w:val="ListParagraph"/>
        <w:rPr>
          <w:rFonts w:cstheme="minorHAnsi"/>
        </w:rPr>
      </w:pPr>
    </w:p>
    <w:p w14:paraId="36A6A29B" w14:textId="77777777" w:rsidR="00E94AE4" w:rsidRPr="001D7222" w:rsidRDefault="00E94AE4" w:rsidP="00E94AE4">
      <w:pPr>
        <w:ind w:left="720"/>
        <w:rPr>
          <w:rFonts w:cstheme="minorHAnsi"/>
        </w:rPr>
      </w:pPr>
      <w:r w:rsidRPr="001D7222">
        <w:rPr>
          <w:rFonts w:cstheme="minorHAnsi"/>
        </w:rPr>
        <w:t>Tenders are required:</w:t>
      </w:r>
    </w:p>
    <w:p w14:paraId="31B8DFEA" w14:textId="77777777" w:rsidR="00E66DF5" w:rsidRPr="001D7222" w:rsidRDefault="00E66DF5" w:rsidP="00E66DF5">
      <w:pPr>
        <w:pStyle w:val="ListParagraph"/>
        <w:rPr>
          <w:rFonts w:cstheme="minorHAnsi"/>
        </w:rPr>
      </w:pPr>
    </w:p>
    <w:p w14:paraId="1C72D20D" w14:textId="77777777" w:rsidR="00E66DF5" w:rsidRPr="001D7222" w:rsidRDefault="00E66DF5" w:rsidP="00E66DF5">
      <w:pPr>
        <w:pStyle w:val="ListParagraph"/>
        <w:numPr>
          <w:ilvl w:val="0"/>
          <w:numId w:val="10"/>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7BF0FF7B" w14:textId="77777777" w:rsidR="00E66DF5" w:rsidRPr="001D7222" w:rsidRDefault="00E66DF5" w:rsidP="00E66DF5">
      <w:pPr>
        <w:pStyle w:val="ListParagraph"/>
        <w:rPr>
          <w:rFonts w:cstheme="minorHAnsi"/>
        </w:rPr>
      </w:pPr>
    </w:p>
    <w:p w14:paraId="67860BD1" w14:textId="77777777" w:rsidR="00E66DF5" w:rsidRPr="001D7222" w:rsidRDefault="00E66DF5" w:rsidP="00E66DF5">
      <w:pPr>
        <w:pStyle w:val="ListParagraph"/>
        <w:numPr>
          <w:ilvl w:val="0"/>
          <w:numId w:val="10"/>
        </w:numPr>
        <w:ind w:left="720" w:hanging="720"/>
        <w:rPr>
          <w:rFonts w:cstheme="minorHAnsi"/>
        </w:rPr>
      </w:pPr>
      <w:r w:rsidRPr="001D7222">
        <w:rPr>
          <w:rFonts w:cstheme="minorHAnsi"/>
        </w:rPr>
        <w:t>To follow the format of this RFT and respond to each element in the order as set out in the RFT;</w:t>
      </w:r>
    </w:p>
    <w:p w14:paraId="1C802DC4" w14:textId="77777777" w:rsidR="00E66DF5" w:rsidRPr="001D7222" w:rsidRDefault="00E66DF5" w:rsidP="00E66DF5">
      <w:pPr>
        <w:pStyle w:val="ListParagraph"/>
        <w:rPr>
          <w:rFonts w:cstheme="minorHAnsi"/>
        </w:rPr>
      </w:pPr>
    </w:p>
    <w:p w14:paraId="7C686DB3" w14:textId="77777777" w:rsidR="00E66DF5" w:rsidRPr="00197CD8" w:rsidRDefault="00E66DF5" w:rsidP="00197CD8">
      <w:pPr>
        <w:pStyle w:val="ListParagraph"/>
        <w:numPr>
          <w:ilvl w:val="0"/>
          <w:numId w:val="10"/>
        </w:numPr>
        <w:ind w:left="720" w:hanging="720"/>
        <w:rPr>
          <w:rFonts w:cstheme="minorHAnsi"/>
        </w:rPr>
      </w:pPr>
      <w:r w:rsidRPr="001D7222">
        <w:rPr>
          <w:rFonts w:cstheme="minorHAnsi"/>
        </w:rPr>
        <w:t>To conform to and comply with all instructions and requirements set out in this RFT;</w:t>
      </w:r>
    </w:p>
    <w:p w14:paraId="4D456064" w14:textId="77777777" w:rsidR="00E66DF5" w:rsidRPr="001D7222" w:rsidRDefault="00E66DF5" w:rsidP="00E66DF5">
      <w:pPr>
        <w:pStyle w:val="ListParagraph"/>
        <w:rPr>
          <w:rFonts w:cstheme="minorHAnsi"/>
        </w:rPr>
      </w:pPr>
    </w:p>
    <w:p w14:paraId="72E45A9A" w14:textId="6245ACD8"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931D2F"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3D74CBC5" w14:textId="77777777" w:rsidR="002819AF" w:rsidRPr="001D7222" w:rsidRDefault="002819AF" w:rsidP="00E66DF5">
      <w:pPr>
        <w:ind w:left="720" w:hanging="720"/>
        <w:rPr>
          <w:rFonts w:cstheme="minorHAnsi"/>
        </w:rPr>
      </w:pP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30396938" w14:textId="2604C9BD" w:rsidR="00931D2F" w:rsidRPr="001D7222" w:rsidRDefault="002819AF" w:rsidP="00931D2F">
      <w:pPr>
        <w:ind w:left="720" w:hanging="720"/>
        <w:rPr>
          <w:rFonts w:cstheme="minorHAnsi"/>
        </w:rPr>
      </w:pPr>
      <w:r w:rsidRPr="66E34078">
        <w:rPr>
          <w:b/>
          <w:bCs/>
          <w:color w:val="00B0F0"/>
        </w:rPr>
        <w:t>2.3.1</w:t>
      </w:r>
      <w:r>
        <w:tab/>
      </w:r>
      <w:r w:rsidRPr="66E34078">
        <w:t xml:space="preserve">Tenderers should note the terms and conditions of the Services Contract at </w:t>
      </w:r>
      <w:r w:rsidR="001518C3" w:rsidRPr="66E34078">
        <w:t xml:space="preserve">Appendix </w:t>
      </w:r>
      <w:r w:rsidR="64583AC6" w:rsidRPr="66E34078">
        <w:t>5</w:t>
      </w:r>
      <w:r w:rsidRPr="66E34078">
        <w:t xml:space="preserve"> to this RFT</w:t>
      </w:r>
      <w:r w:rsidR="00F526F8" w:rsidRPr="66E34078">
        <w:t>.</w:t>
      </w:r>
      <w:r w:rsidR="00931D2F">
        <w:t xml:space="preserve"> </w:t>
      </w:r>
      <w:r w:rsidR="00931D2F" w:rsidRPr="001D7222">
        <w:rPr>
          <w:rFonts w:cstheme="minorHAnsi"/>
        </w:rPr>
        <w:t>Tenderers may not amend the Services Contract</w:t>
      </w:r>
    </w:p>
    <w:p w14:paraId="317D1D55" w14:textId="20BC2763" w:rsidR="002819AF" w:rsidRPr="001D7222" w:rsidRDefault="002819AF" w:rsidP="00E66DF5">
      <w:pPr>
        <w:ind w:left="720" w:hanging="720"/>
        <w:rPr>
          <w:rFonts w:cstheme="minorHAnsi"/>
        </w:rPr>
      </w:pPr>
      <w:r w:rsidRPr="001D7222">
        <w:rPr>
          <w:rFonts w:cstheme="minorHAnsi"/>
          <w:b/>
          <w:color w:val="00B0F0"/>
        </w:rPr>
        <w:t>2.3.2</w:t>
      </w:r>
      <w:r w:rsidRPr="001D7222">
        <w:rPr>
          <w:rFonts w:cstheme="minorHAnsi"/>
        </w:rPr>
        <w:tab/>
        <w:t xml:space="preserve">Tenderers are required to confirm their acceptance of the terms and conditions of the services </w:t>
      </w:r>
      <w:r w:rsidR="00197CD8">
        <w:rPr>
          <w:rFonts w:cstheme="minorHAnsi"/>
        </w:rPr>
        <w:t>contract by signing the Pricing S</w:t>
      </w:r>
      <w:r w:rsidR="001518C3">
        <w:rPr>
          <w:rFonts w:cstheme="minorHAnsi"/>
        </w:rPr>
        <w:t>chedule</w:t>
      </w:r>
      <w:r w:rsidR="00197CD8">
        <w:rPr>
          <w:rFonts w:cstheme="minorHAnsi"/>
        </w:rPr>
        <w:t xml:space="preserve"> </w:t>
      </w:r>
      <w:r w:rsidR="00197CD8" w:rsidRPr="001518C3">
        <w:rPr>
          <w:rFonts w:cstheme="minorHAnsi"/>
        </w:rPr>
        <w:t>Appendix 2</w:t>
      </w:r>
      <w:r w:rsidRPr="001518C3">
        <w:rPr>
          <w:rFonts w:cstheme="minorHAnsi"/>
        </w:rPr>
        <w:t>.</w:t>
      </w:r>
      <w:r w:rsidRPr="001D7222">
        <w:rPr>
          <w:rFonts w:cstheme="minorHAnsi"/>
        </w:rPr>
        <w:t xml:space="preserve">  </w:t>
      </w:r>
    </w:p>
    <w:p w14:paraId="27DB16CE" w14:textId="77777777" w:rsidR="00E66DF5" w:rsidRPr="001D7222" w:rsidRDefault="00E66DF5" w:rsidP="00E66DF5">
      <w:pPr>
        <w:pStyle w:val="ListParagraph"/>
        <w:rPr>
          <w:rFonts w:cstheme="minorHAnsi"/>
        </w:rPr>
      </w:pP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lastRenderedPageBreak/>
        <w:t>Each Tenderer is required to accept the provisions of this RFT.</w:t>
      </w:r>
    </w:p>
    <w:p w14:paraId="0A6B5211" w14:textId="77777777" w:rsidR="001D7222" w:rsidRPr="001D7222" w:rsidRDefault="001D7222" w:rsidP="00E66DF5">
      <w:pPr>
        <w:rPr>
          <w:rFonts w:cstheme="minorHAnsi"/>
          <w:b/>
        </w:rPr>
      </w:pPr>
    </w:p>
    <w:p w14:paraId="52381F01" w14:textId="77777777" w:rsidR="001D7222" w:rsidRDefault="001D7222" w:rsidP="00E66DF5">
      <w:pPr>
        <w:rPr>
          <w:rFonts w:cstheme="minorHAnsi"/>
          <w:b/>
          <w:sz w:val="28"/>
          <w:szCs w:val="28"/>
        </w:rPr>
      </w:pPr>
      <w:r w:rsidRPr="00037F30">
        <w:rPr>
          <w:rFonts w:cstheme="minorHAnsi"/>
          <w:b/>
          <w:sz w:val="28"/>
          <w:szCs w:val="28"/>
          <w:highlight w:val="lightGray"/>
        </w:rPr>
        <w:t>2.5</w:t>
      </w:r>
      <w:r w:rsidRPr="001D7222">
        <w:rPr>
          <w:rFonts w:cstheme="minorHAnsi"/>
          <w:b/>
          <w:highlight w:val="lightGray"/>
        </w:rPr>
        <w:tab/>
      </w:r>
      <w:r w:rsidRPr="001D7222">
        <w:rPr>
          <w:rFonts w:cstheme="minorHAnsi"/>
          <w:b/>
          <w:sz w:val="28"/>
          <w:szCs w:val="28"/>
          <w:highlight w:val="lightGray"/>
        </w:rPr>
        <w:t>CONSORTIA AND PRIME/SUBCONTRACTORS</w:t>
      </w:r>
    </w:p>
    <w:p w14:paraId="4E0A587B" w14:textId="77777777" w:rsidR="001D7222" w:rsidRDefault="00F526F8" w:rsidP="00E66DF5">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E66DF5">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D6A2DA7" w14:textId="77777777" w:rsidR="00242C35" w:rsidRDefault="00242C35" w:rsidP="00E66DF5">
      <w:pPr>
        <w:rPr>
          <w:rFonts w:cstheme="minorHAnsi"/>
        </w:rPr>
      </w:pP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32B0E4D1"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w:t>
      </w:r>
      <w:proofErr w:type="spellStart"/>
      <w:r w:rsidRPr="00F801ED">
        <w:rPr>
          <w:rFonts w:cstheme="minorHAnsi"/>
        </w:rPr>
        <w:t>postbox</w:t>
      </w:r>
      <w:proofErr w:type="spellEnd"/>
      <w:r w:rsidRPr="00F801ED">
        <w:rPr>
          <w:rFonts w:cstheme="minorHAnsi"/>
        </w:rPr>
        <w:t xml:space="preserve"> available of </w:t>
      </w:r>
      <w:hyperlink r:id="rId13" w:history="1">
        <w:r w:rsidR="00147BB6" w:rsidRPr="00F801ED">
          <w:rPr>
            <w:rStyle w:val="Hyperlink"/>
            <w:rFonts w:cstheme="minorHAnsi"/>
          </w:rPr>
          <w:t>www.etenders.gov.ie</w:t>
        </w:r>
      </w:hyperlink>
    </w:p>
    <w:p w14:paraId="4746FF77" w14:textId="77777777" w:rsidR="00000E74" w:rsidRPr="00F801ED" w:rsidRDefault="00000E74" w:rsidP="00F526F8">
      <w:pPr>
        <w:spacing w:after="0" w:line="240" w:lineRule="auto"/>
        <w:ind w:left="720"/>
        <w:rPr>
          <w:rFonts w:cstheme="minorHAnsi"/>
        </w:rPr>
      </w:pPr>
      <w:r w:rsidRPr="00F801ED">
        <w:rPr>
          <w:rFonts w:cstheme="minorHAnsi"/>
        </w:rPr>
        <w:t xml:space="preserve">Only Tenders submitted to the electronic </w:t>
      </w:r>
      <w:proofErr w:type="spellStart"/>
      <w:r w:rsidRPr="00F801ED">
        <w:rPr>
          <w:rFonts w:cstheme="minorHAnsi"/>
        </w:rPr>
        <w:t>postbox</w:t>
      </w:r>
      <w:proofErr w:type="spellEnd"/>
      <w:r w:rsidRPr="00F801ED">
        <w:rPr>
          <w:rFonts w:cstheme="minorHAnsi"/>
        </w:rPr>
        <w:t xml:space="preserve">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00BD332D">
      <w:pPr>
        <w:ind w:left="720"/>
      </w:pPr>
      <w:r w:rsidRPr="66E34078">
        <w:t xml:space="preserve">Tenderers must ensure that they give </w:t>
      </w:r>
      <w:r w:rsidR="00147BB6" w:rsidRPr="66E34078">
        <w:t xml:space="preserve">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w:t>
      </w:r>
      <w:proofErr w:type="spellStart"/>
      <w:r w:rsidR="00147BB6" w:rsidRPr="66E34078">
        <w:t>postbox</w:t>
      </w:r>
      <w:proofErr w:type="spellEnd"/>
      <w:r w:rsidR="00147BB6" w:rsidRPr="66E34078">
        <w:t>.</w:t>
      </w:r>
    </w:p>
    <w:p w14:paraId="23BC199F" w14:textId="77777777" w:rsidR="00147BB6" w:rsidRDefault="00147BB6" w:rsidP="00BD332D">
      <w:pPr>
        <w:ind w:left="720"/>
      </w:pPr>
      <w:r w:rsidRPr="66E34078">
        <w:t xml:space="preserve">In order to submit a document to the electronic </w:t>
      </w:r>
      <w:proofErr w:type="spellStart"/>
      <w:r w:rsidRPr="66E34078">
        <w:t>postbox</w:t>
      </w:r>
      <w:proofErr w:type="spellEnd"/>
      <w:r w:rsidRPr="66E34078">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6FFF462F" w:rsidR="00147BB6" w:rsidRDefault="00147BB6" w:rsidP="00000E74">
      <w:pPr>
        <w:ind w:left="720" w:hanging="720"/>
        <w:rPr>
          <w:rFonts w:cstheme="minorHAnsi"/>
        </w:rPr>
      </w:pPr>
      <w:r w:rsidRPr="00147BB6">
        <w:rPr>
          <w:rFonts w:cstheme="minorHAnsi"/>
          <w:b/>
          <w:color w:val="00B0F0"/>
        </w:rPr>
        <w:t>2.6.2</w:t>
      </w:r>
      <w:r>
        <w:rPr>
          <w:rFonts w:cstheme="minorHAnsi"/>
          <w:b/>
          <w:color w:val="00B0F0"/>
        </w:rPr>
        <w:tab/>
      </w:r>
      <w:r w:rsidRPr="00147BB6">
        <w:rPr>
          <w:rFonts w:cstheme="minorHAnsi"/>
        </w:rPr>
        <w:t>Tenders</w:t>
      </w:r>
      <w:r>
        <w:rPr>
          <w:rFonts w:cstheme="minorHAnsi"/>
        </w:rPr>
        <w:t xml:space="preserve"> must be received </w:t>
      </w:r>
      <w:r w:rsidRPr="001748D5">
        <w:rPr>
          <w:rFonts w:cstheme="minorHAnsi"/>
          <w:b/>
          <w:bCs/>
        </w:rPr>
        <w:t xml:space="preserve">not later than </w:t>
      </w:r>
      <w:r w:rsidR="001748D5" w:rsidRPr="001748D5">
        <w:rPr>
          <w:rFonts w:cstheme="minorHAnsi"/>
          <w:b/>
          <w:bCs/>
        </w:rPr>
        <w:t>12:00 noon</w:t>
      </w:r>
      <w:r w:rsidR="001748D5">
        <w:rPr>
          <w:rFonts w:cstheme="minorHAnsi"/>
        </w:rPr>
        <w:t xml:space="preserve"> </w:t>
      </w:r>
      <w:r>
        <w:rPr>
          <w:rFonts w:cstheme="minorHAnsi"/>
        </w:rPr>
        <w:t>on</w:t>
      </w:r>
      <w:r w:rsidR="001748D5">
        <w:rPr>
          <w:rFonts w:cstheme="minorHAnsi"/>
        </w:rPr>
        <w:t xml:space="preserve"> </w:t>
      </w:r>
      <w:r w:rsidR="001748D5" w:rsidRPr="001748D5">
        <w:rPr>
          <w:rFonts w:cstheme="minorHAnsi"/>
          <w:b/>
          <w:bCs/>
        </w:rPr>
        <w:t>Wednesday 07</w:t>
      </w:r>
      <w:r w:rsidR="001748D5" w:rsidRPr="001748D5">
        <w:rPr>
          <w:rFonts w:cstheme="minorHAnsi"/>
          <w:b/>
          <w:bCs/>
          <w:vertAlign w:val="superscript"/>
        </w:rPr>
        <w:t>th</w:t>
      </w:r>
      <w:r w:rsidR="001748D5" w:rsidRPr="001748D5">
        <w:rPr>
          <w:rFonts w:cstheme="minorHAnsi"/>
          <w:b/>
          <w:bCs/>
        </w:rPr>
        <w:t xml:space="preserve"> October 2026</w:t>
      </w:r>
      <w:r>
        <w:rPr>
          <w:rFonts w:cstheme="minorHAnsi"/>
        </w:rPr>
        <w:t xml:space="preserve"> (the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57B98574" w:rsidR="00CA7BB5" w:rsidRDefault="775D54E9" w:rsidP="36368E8A">
      <w:pPr>
        <w:ind w:left="720" w:hanging="720"/>
      </w:pPr>
      <w:r w:rsidRPr="36368E8A">
        <w:rPr>
          <w:b/>
          <w:bCs/>
          <w:color w:val="00B0F0"/>
        </w:rPr>
        <w:t>2.6.4</w:t>
      </w:r>
      <w:r w:rsidR="00CA7BB5">
        <w:tab/>
      </w:r>
      <w:r w:rsidRPr="36368E8A">
        <w:t>Subject to paragraph 2.14 and 2.18, each Tenderer is limited to submitting one Tender in its own capacity and Tender as part of a consortium/group of undertakings under this RFT.</w:t>
      </w:r>
    </w:p>
    <w:p w14:paraId="357207CC" w14:textId="6D3FBEA1" w:rsidR="00CA7BB5" w:rsidRDefault="775D54E9" w:rsidP="36368E8A">
      <w:pPr>
        <w:ind w:left="720" w:hanging="720"/>
      </w:pPr>
      <w:r w:rsidRPr="4FA0AA83">
        <w:rPr>
          <w:b/>
          <w:bCs/>
          <w:color w:val="00B0F0"/>
        </w:rPr>
        <w:t>2.6.5</w:t>
      </w:r>
      <w:r>
        <w:tab/>
        <w:t xml:space="preserve">All Tenders submitted in soft copy must be compiled such that they can be read immediately </w:t>
      </w:r>
      <w:r w:rsidRPr="00963A06">
        <w:t>using</w:t>
      </w:r>
      <w:r w:rsidR="00931D2F">
        <w:t xml:space="preserve"> </w:t>
      </w:r>
      <w:r w:rsidRPr="00BD332D">
        <w:t>Word or PDF</w:t>
      </w:r>
      <w:r w:rsidRPr="00963A06">
        <w:t>.  T</w:t>
      </w:r>
      <w:r>
        <w:t>he Marine Institute is not responsible for corruption in electronic documents.  Tenderers must ensure electronic documents are not corrupt.</w:t>
      </w:r>
    </w:p>
    <w:p w14:paraId="36DC8751" w14:textId="77777777" w:rsidR="00BB1394" w:rsidRDefault="00BB1394" w:rsidP="00000E74">
      <w:pPr>
        <w:ind w:left="720" w:hanging="720"/>
        <w:rPr>
          <w:rFonts w:cstheme="minorHAnsi"/>
        </w:rPr>
      </w:pPr>
    </w:p>
    <w:p w14:paraId="69FF212D" w14:textId="77777777" w:rsidR="00931D2F" w:rsidRDefault="00931D2F" w:rsidP="00000E74">
      <w:pPr>
        <w:ind w:left="720" w:hanging="720"/>
        <w:rPr>
          <w:rFonts w:cstheme="minorHAnsi"/>
        </w:rPr>
      </w:pPr>
    </w:p>
    <w:p w14:paraId="0D13A630" w14:textId="77777777" w:rsidR="00931D2F" w:rsidRDefault="00931D2F" w:rsidP="00000E74">
      <w:pPr>
        <w:ind w:left="720" w:hanging="720"/>
        <w:rPr>
          <w:rFonts w:cstheme="minorHAnsi"/>
        </w:rPr>
      </w:pP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77777777"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4" w:history="1">
        <w:r w:rsidRPr="007E4DD1">
          <w:rPr>
            <w:rStyle w:val="Hyperlink"/>
            <w:rFonts w:cstheme="minorHAnsi"/>
          </w:rPr>
          <w:t>www.etenders.gov.ie</w:t>
        </w:r>
      </w:hyperlink>
      <w:r>
        <w:rPr>
          <w:rFonts w:cstheme="minorHAnsi"/>
        </w:rPr>
        <w:t xml:space="preserve"> .  Queries will be accepted </w:t>
      </w:r>
      <w:r w:rsidR="00197CD8">
        <w:rPr>
          <w:rFonts w:cstheme="minorHAnsi"/>
          <w:b/>
        </w:rPr>
        <w:t>no later than 5</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5"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77777777"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up to 3</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 xml:space="preserve">amendments or extension through the </w:t>
      </w:r>
      <w:proofErr w:type="spellStart"/>
      <w:r w:rsidR="00350EA9">
        <w:rPr>
          <w:rFonts w:cstheme="minorHAnsi"/>
        </w:rPr>
        <w:t>eTenders</w:t>
      </w:r>
      <w:proofErr w:type="spellEnd"/>
      <w:r w:rsidR="00350EA9">
        <w:rPr>
          <w:rFonts w:cstheme="minorHAnsi"/>
        </w:rPr>
        <w:t xml:space="preserve"> website.</w:t>
      </w:r>
    </w:p>
    <w:p w14:paraId="5ED31524"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6"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7AB4F335"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66A7B52"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41811322"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 xml:space="preserve">must be returned immediately to the Marine Institute upon cancellation or completion of this Competition if </w:t>
      </w:r>
      <w:r w:rsidR="00931D2F" w:rsidRPr="00C1152A">
        <w:rPr>
          <w:rFonts w:cstheme="minorHAnsi"/>
        </w:rPr>
        <w:t>so,</w:t>
      </w:r>
      <w:r w:rsidRPr="00C1152A">
        <w:rPr>
          <w:rFonts w:cstheme="minorHAnsi"/>
        </w:rPr>
        <w:t xml:space="preserve"> requested by the Marine Institute.</w:t>
      </w:r>
    </w:p>
    <w:p w14:paraId="4A56DA96" w14:textId="77777777" w:rsidR="00C1152A" w:rsidRDefault="00C1152A" w:rsidP="00000E74">
      <w:pPr>
        <w:ind w:left="720" w:hanging="720"/>
        <w:rPr>
          <w:rFonts w:cstheme="minorHAnsi"/>
          <w:sz w:val="28"/>
          <w:szCs w:val="28"/>
        </w:rPr>
      </w:pPr>
    </w:p>
    <w:p w14:paraId="182BC0D4" w14:textId="77777777" w:rsidR="00BB1394" w:rsidRDefault="00BB1394" w:rsidP="00000E74">
      <w:pPr>
        <w:ind w:left="720" w:hanging="720"/>
        <w:rPr>
          <w:rFonts w:cstheme="minorHAnsi"/>
          <w:sz w:val="28"/>
          <w:szCs w:val="28"/>
        </w:rPr>
      </w:pPr>
    </w:p>
    <w:p w14:paraId="0F9E9970" w14:textId="77777777" w:rsidR="00BB1394" w:rsidRDefault="00BB1394" w:rsidP="00000E74">
      <w:pPr>
        <w:ind w:left="720" w:hanging="720"/>
        <w:rPr>
          <w:rFonts w:cstheme="minorHAnsi"/>
          <w:sz w:val="28"/>
          <w:szCs w:val="28"/>
        </w:rPr>
      </w:pP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77777777"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BD332D">
        <w:rPr>
          <w:rFonts w:cstheme="minorHAnsi"/>
        </w:rPr>
        <w:t>All prices quoted must be all-inclusive (i.e. including but not being limited to shipping, packaging, delivery, ancillary costs and all other costs/expenses), be expressed in Euro only and exclusive of VAT.  The VAT rate(s) where applicable s</w:t>
      </w:r>
      <w:r w:rsidR="00226020" w:rsidRPr="00BD332D">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0FC7E7E1" w:rsidR="00D133BE" w:rsidRDefault="00D133BE" w:rsidP="66E34078">
      <w:pPr>
        <w:ind w:left="720" w:hanging="720"/>
      </w:pPr>
      <w:r w:rsidRPr="66E34078">
        <w:rPr>
          <w:b/>
          <w:bCs/>
          <w:color w:val="00B0F0"/>
        </w:rPr>
        <w:t>2.10.5</w:t>
      </w:r>
      <w:r>
        <w:tab/>
      </w:r>
      <w:r w:rsidRPr="66E34078">
        <w:t>Payments for Services provided pursuant to this RFT shall be subject to and made in accordance with the Se</w:t>
      </w:r>
      <w:r w:rsidR="008B06EA" w:rsidRPr="66E34078">
        <w:t xml:space="preserve">rvices Contract at </w:t>
      </w:r>
      <w:r w:rsidR="001518C3" w:rsidRPr="66E34078">
        <w:t xml:space="preserve">Appendix </w:t>
      </w:r>
      <w:r w:rsidR="34943AF3" w:rsidRPr="66E34078">
        <w:t>5</w:t>
      </w:r>
      <w:r w:rsidR="008B06EA" w:rsidRPr="66E34078">
        <w:t xml:space="preserve"> to</w:t>
      </w:r>
      <w:r w:rsidRPr="66E34078">
        <w:t xml:space="preserve"> this RFT.</w:t>
      </w:r>
    </w:p>
    <w:p w14:paraId="1E518B3E" w14:textId="678D9589" w:rsidR="00D133BE" w:rsidRDefault="00D133BE" w:rsidP="561A2AAA">
      <w:pPr>
        <w:ind w:left="720" w:hanging="720"/>
        <w:rPr>
          <w:b/>
          <w:bCs/>
          <w:i/>
          <w:iCs/>
        </w:rPr>
      </w:pPr>
      <w:r w:rsidRPr="561A2AAA">
        <w:rPr>
          <w:b/>
          <w:bCs/>
          <w:color w:val="00B0F0"/>
        </w:rPr>
        <w:t>2.10.6</w:t>
      </w:r>
      <w:r>
        <w:tab/>
      </w:r>
      <w:r w:rsidRPr="561A2AAA">
        <w:rPr>
          <w:b/>
          <w:bCs/>
        </w:rPr>
        <w:t>Not used</w:t>
      </w:r>
    </w:p>
    <w:p w14:paraId="39579BA5" w14:textId="77777777" w:rsidR="00D133BE" w:rsidRDefault="00D133BE" w:rsidP="00000E74">
      <w:pPr>
        <w:ind w:left="720" w:hanging="720"/>
        <w:rPr>
          <w:rFonts w:cstheme="minorHAnsi"/>
          <w:b/>
          <w:color w:val="00B0F0"/>
        </w:rPr>
      </w:pP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5B0A315B"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31146685" w14:textId="77777777" w:rsidR="00242C35" w:rsidRDefault="00242C35" w:rsidP="0055239D">
      <w:pPr>
        <w:ind w:left="720" w:hanging="720"/>
        <w:rPr>
          <w:rFonts w:cstheme="minorHAnsi"/>
        </w:rPr>
      </w:pPr>
    </w:p>
    <w:p w14:paraId="4C301456" w14:textId="77777777" w:rsidR="00BB1394" w:rsidRDefault="00BB1394" w:rsidP="0055239D">
      <w:pPr>
        <w:ind w:left="720" w:hanging="720"/>
        <w:rPr>
          <w:rFonts w:cstheme="minorHAnsi"/>
        </w:rPr>
      </w:pP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06FD62B2"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41C00AA0" w14:textId="77777777" w:rsidR="0055239D" w:rsidRDefault="0055239D" w:rsidP="0055239D">
      <w:pPr>
        <w:ind w:left="720"/>
        <w:rPr>
          <w:rFonts w:cstheme="minorHAnsi"/>
        </w:rPr>
      </w:pP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7"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746FF723" w14:textId="77777777" w:rsidR="0031475C" w:rsidRPr="00D23EB0" w:rsidRDefault="0031475C" w:rsidP="0055239D">
      <w:pPr>
        <w:rPr>
          <w:rFonts w:cstheme="minorHAnsi"/>
          <w:b/>
        </w:rPr>
      </w:pP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5AFD20AE" w14:textId="77777777" w:rsidR="00D23EB0" w:rsidRPr="00D23EB0" w:rsidRDefault="00D23EB0" w:rsidP="0055239D">
      <w:pPr>
        <w:rPr>
          <w:rFonts w:cstheme="minorHAnsi"/>
          <w:b/>
        </w:rPr>
      </w:pP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53B9DD75" w14:textId="77777777" w:rsidR="00D23EB0" w:rsidRDefault="00D23EB0" w:rsidP="0055239D">
      <w:pPr>
        <w:rPr>
          <w:rFonts w:cstheme="minorHAnsi"/>
        </w:rPr>
      </w:pP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Pr>
          <w:rFonts w:cstheme="minorHAnsi"/>
        </w:rPr>
        <w:lastRenderedPageBreak/>
        <w:t>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1F68FCE0" w14:textId="77777777" w:rsidR="00EB62CF" w:rsidRDefault="00EB62CF" w:rsidP="0055239D">
      <w:pPr>
        <w:rPr>
          <w:rFonts w:cstheme="minorHAnsi"/>
        </w:rPr>
      </w:pPr>
    </w:p>
    <w:p w14:paraId="19B9DB58"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0A207AC4" w14:textId="58802B19"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A74FFA">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1B1262BC" w14:textId="77777777" w:rsidR="00C70060" w:rsidRDefault="00C70060" w:rsidP="0055239D">
      <w:pPr>
        <w:rPr>
          <w:rFonts w:cstheme="minorHAnsi"/>
        </w:rPr>
      </w:pP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9DAFDBB" w14:textId="77777777" w:rsidR="00266F6F" w:rsidRDefault="00266F6F" w:rsidP="0055239D">
      <w:pPr>
        <w:rPr>
          <w:rFonts w:cstheme="minorHAnsi"/>
        </w:rPr>
      </w:pPr>
    </w:p>
    <w:p w14:paraId="3144A34F" w14:textId="49664B90" w:rsidR="00266F6F" w:rsidRPr="000C4FDD" w:rsidRDefault="00266F6F" w:rsidP="0BAD8D14">
      <w:pPr>
        <w:rPr>
          <w:b/>
          <w:bCs/>
        </w:rPr>
      </w:pPr>
      <w:r w:rsidRPr="0BAD8D14">
        <w:rPr>
          <w:b/>
          <w:bCs/>
          <w:sz w:val="28"/>
          <w:szCs w:val="28"/>
          <w:highlight w:val="lightGray"/>
        </w:rPr>
        <w:t>2.19</w:t>
      </w:r>
      <w:r>
        <w:tab/>
      </w:r>
      <w:r w:rsidR="008E4434" w:rsidRPr="0BAD8D14">
        <w:rPr>
          <w:b/>
          <w:bCs/>
          <w:sz w:val="28"/>
          <w:szCs w:val="28"/>
          <w:highlight w:val="lightGray"/>
        </w:rPr>
        <w:t>WITHDRAW</w:t>
      </w:r>
      <w:r w:rsidR="58788CDE" w:rsidRPr="0BAD8D14">
        <w:rPr>
          <w:b/>
          <w:bCs/>
          <w:sz w:val="28"/>
          <w:szCs w:val="28"/>
          <w:highlight w:val="lightGray"/>
        </w:rPr>
        <w:t>A</w:t>
      </w:r>
      <w:r w:rsidR="008E4434" w:rsidRPr="0BAD8D14">
        <w:rPr>
          <w:b/>
          <w:bCs/>
          <w:sz w:val="28"/>
          <w:szCs w:val="28"/>
          <w:highlight w:val="lightGray"/>
        </w:rPr>
        <w:t>L FROM THIS COMPETITION</w:t>
      </w:r>
    </w:p>
    <w:p w14:paraId="3139E644"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15438D02" w14:textId="77777777" w:rsidR="00205D54" w:rsidRDefault="00205D54" w:rsidP="0055239D">
      <w:pPr>
        <w:rPr>
          <w:rFonts w:cstheme="minorHAnsi"/>
        </w:rPr>
      </w:pPr>
    </w:p>
    <w:p w14:paraId="5B853215"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1FDF3DDA" w14:textId="51A0601C" w:rsidR="00205D54" w:rsidRDefault="6B48C221" w:rsidP="51FF2FBC">
      <w:pPr>
        <w:tabs>
          <w:tab w:val="left" w:pos="720"/>
          <w:tab w:val="left" w:pos="1440"/>
        </w:tabs>
        <w:rPr>
          <w:i/>
          <w:iCs/>
          <w:color w:val="FF0000"/>
          <w:highlight w:val="yellow"/>
        </w:rPr>
      </w:pPr>
      <w:r w:rsidRPr="51FF2FBC">
        <w:rPr>
          <w:b/>
          <w:bCs/>
          <w:color w:val="00B0F0"/>
        </w:rPr>
        <w:lastRenderedPageBreak/>
        <w:t>2.20.1</w:t>
      </w:r>
      <w:r w:rsidR="5ABEDF0F" w:rsidRPr="51FF2FBC">
        <w:rPr>
          <w:color w:val="00B0F0"/>
        </w:rPr>
        <w:t xml:space="preserve"> </w:t>
      </w:r>
      <w:r>
        <w:tab/>
      </w:r>
      <w:r w:rsidR="69C0CF55" w:rsidRPr="00BD332D">
        <w:rPr>
          <w:b/>
          <w:bCs/>
        </w:rPr>
        <w:t>Not used</w:t>
      </w:r>
    </w:p>
    <w:p w14:paraId="1102365B" w14:textId="42886FE7" w:rsidR="00041E8B" w:rsidRDefault="69C0CF55" w:rsidP="51FF2FBC">
      <w:pPr>
        <w:tabs>
          <w:tab w:val="left" w:pos="720"/>
          <w:tab w:val="left" w:pos="1440"/>
        </w:tabs>
        <w:rPr>
          <w:i/>
          <w:iCs/>
          <w:color w:val="FF0000"/>
          <w:highlight w:val="yellow"/>
        </w:rPr>
      </w:pPr>
      <w:r w:rsidRPr="51FF2FBC">
        <w:rPr>
          <w:b/>
          <w:bCs/>
          <w:color w:val="00B0F0"/>
        </w:rPr>
        <w:t>2.20.2</w:t>
      </w:r>
      <w:r>
        <w:tab/>
      </w:r>
      <w:r w:rsidRPr="00BD332D">
        <w:rPr>
          <w:b/>
          <w:bCs/>
        </w:rPr>
        <w:t>Not used</w:t>
      </w:r>
    </w:p>
    <w:p w14:paraId="25194609" w14:textId="77777777" w:rsidR="00041E8B" w:rsidRDefault="005C5B75" w:rsidP="00041E8B">
      <w:pPr>
        <w:tabs>
          <w:tab w:val="left" w:pos="720"/>
          <w:tab w:val="left" w:pos="1440"/>
        </w:tabs>
        <w:rPr>
          <w:rFonts w:cstheme="minorHAnsi"/>
        </w:rPr>
      </w:pPr>
      <w:r>
        <w:rPr>
          <w:rFonts w:cstheme="minorHAnsi"/>
        </w:rPr>
        <w:tab/>
      </w:r>
    </w:p>
    <w:p w14:paraId="55A08FA6" w14:textId="77777777"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43A27DD6" w:rsidR="005C5B75" w:rsidRDefault="005C5B75" w:rsidP="7727A9A2">
      <w:pPr>
        <w:tabs>
          <w:tab w:val="left" w:pos="720"/>
          <w:tab w:val="left" w:pos="1440"/>
        </w:tabs>
        <w:spacing w:line="257" w:lineRule="auto"/>
        <w:ind w:left="720" w:hanging="720"/>
        <w:rPr>
          <w:rFonts w:ascii="Calibri" w:eastAsia="Calibri" w:hAnsi="Calibri" w:cs="Calibri"/>
          <w:i/>
          <w:iCs/>
        </w:rPr>
      </w:pPr>
      <w:r w:rsidRPr="36675ABE">
        <w:rPr>
          <w:b/>
          <w:bCs/>
          <w:color w:val="00B0F0"/>
        </w:rPr>
        <w:t>2.21.1</w:t>
      </w:r>
      <w:r>
        <w:tab/>
      </w:r>
      <w:r w:rsidR="5FB6D037" w:rsidRPr="36675ABE">
        <w:rPr>
          <w:rFonts w:ascii="Calibri" w:eastAsia="Calibri" w:hAnsi="Calibri" w:cs="Calibri"/>
        </w:rPr>
        <w:t>The successful Tenderer shall be required to hold for the term of the Services Contract the following insurances</w:t>
      </w:r>
      <w:r w:rsidR="5FB6D037" w:rsidRPr="36675ABE">
        <w:rPr>
          <w:rFonts w:ascii="Calibri" w:eastAsia="Calibri" w:hAnsi="Calibri" w:cs="Calibri"/>
          <w:i/>
          <w:iCs/>
        </w:rPr>
        <w:t>:</w:t>
      </w:r>
    </w:p>
    <w:tbl>
      <w:tblPr>
        <w:tblW w:w="8967" w:type="dxa"/>
        <w:tblInd w:w="142"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930"/>
        <w:gridCol w:w="4037"/>
      </w:tblGrid>
      <w:tr w:rsidR="00A74FFA" w14:paraId="22830B56" w14:textId="77777777" w:rsidTr="00A74FFA">
        <w:trPr>
          <w:trHeight w:val="528"/>
        </w:trPr>
        <w:tc>
          <w:tcPr>
            <w:tcW w:w="4930" w:type="dxa"/>
            <w:tcBorders>
              <w:top w:val="nil"/>
              <w:left w:val="nil"/>
              <w:bottom w:val="nil"/>
              <w:right w:val="nil"/>
            </w:tcBorders>
            <w:shd w:val="clear" w:color="auto" w:fill="5B9BD4"/>
          </w:tcPr>
          <w:p w14:paraId="33C33543" w14:textId="77777777" w:rsidR="00A74FFA" w:rsidRDefault="00A74FFA" w:rsidP="007F4274">
            <w:pPr>
              <w:pStyle w:val="TableParagraph"/>
              <w:spacing w:before="110"/>
              <w:ind w:left="112"/>
              <w:rPr>
                <w:b/>
              </w:rPr>
            </w:pPr>
            <w:r>
              <w:rPr>
                <w:b/>
                <w:color w:val="FFFFFF"/>
              </w:rPr>
              <w:t>Type</w:t>
            </w:r>
            <w:r>
              <w:rPr>
                <w:b/>
                <w:color w:val="FFFFFF"/>
                <w:spacing w:val="-3"/>
              </w:rPr>
              <w:t xml:space="preserve"> </w:t>
            </w:r>
            <w:r>
              <w:rPr>
                <w:b/>
                <w:color w:val="FFFFFF"/>
              </w:rPr>
              <w:t>of</w:t>
            </w:r>
            <w:r>
              <w:rPr>
                <w:b/>
                <w:color w:val="FFFFFF"/>
                <w:spacing w:val="-2"/>
              </w:rPr>
              <w:t xml:space="preserve"> Insurance</w:t>
            </w:r>
          </w:p>
        </w:tc>
        <w:tc>
          <w:tcPr>
            <w:tcW w:w="4037" w:type="dxa"/>
            <w:tcBorders>
              <w:top w:val="nil"/>
              <w:left w:val="nil"/>
              <w:bottom w:val="nil"/>
              <w:right w:val="nil"/>
            </w:tcBorders>
            <w:shd w:val="clear" w:color="auto" w:fill="5B9BD4"/>
          </w:tcPr>
          <w:p w14:paraId="62DF1059" w14:textId="77777777" w:rsidR="00A74FFA" w:rsidRDefault="00A74FFA" w:rsidP="007F4274">
            <w:pPr>
              <w:pStyle w:val="TableParagraph"/>
              <w:spacing w:before="110"/>
              <w:ind w:left="115"/>
              <w:rPr>
                <w:b/>
              </w:rPr>
            </w:pPr>
            <w:r>
              <w:rPr>
                <w:b/>
                <w:color w:val="FFFFFF"/>
              </w:rPr>
              <w:t>Indemnity</w:t>
            </w:r>
            <w:r>
              <w:rPr>
                <w:b/>
                <w:color w:val="FFFFFF"/>
                <w:spacing w:val="-5"/>
              </w:rPr>
              <w:t xml:space="preserve"> </w:t>
            </w:r>
            <w:r>
              <w:rPr>
                <w:b/>
                <w:color w:val="FFFFFF"/>
                <w:spacing w:val="-4"/>
              </w:rPr>
              <w:t>Limit</w:t>
            </w:r>
          </w:p>
        </w:tc>
      </w:tr>
      <w:tr w:rsidR="00A74FFA" w14:paraId="7A8D4AAB" w14:textId="77777777" w:rsidTr="00A74FFA">
        <w:trPr>
          <w:trHeight w:val="511"/>
        </w:trPr>
        <w:tc>
          <w:tcPr>
            <w:tcW w:w="4930" w:type="dxa"/>
            <w:tcBorders>
              <w:top w:val="nil"/>
            </w:tcBorders>
            <w:shd w:val="clear" w:color="auto" w:fill="DEEAF6"/>
          </w:tcPr>
          <w:p w14:paraId="1856B664" w14:textId="77777777" w:rsidR="00A74FFA" w:rsidRDefault="00A74FFA" w:rsidP="007F4274">
            <w:pPr>
              <w:pStyle w:val="TableParagraph"/>
              <w:spacing w:before="100"/>
              <w:ind w:left="107"/>
              <w:rPr>
                <w:b/>
              </w:rPr>
            </w:pPr>
            <w:r>
              <w:rPr>
                <w:b/>
              </w:rPr>
              <w:t>Employer’s</w:t>
            </w:r>
            <w:r>
              <w:rPr>
                <w:b/>
                <w:spacing w:val="-9"/>
              </w:rPr>
              <w:t xml:space="preserve"> </w:t>
            </w:r>
            <w:r>
              <w:rPr>
                <w:b/>
                <w:spacing w:val="-2"/>
              </w:rPr>
              <w:t>Liability</w:t>
            </w:r>
          </w:p>
        </w:tc>
        <w:tc>
          <w:tcPr>
            <w:tcW w:w="4037" w:type="dxa"/>
            <w:tcBorders>
              <w:top w:val="nil"/>
            </w:tcBorders>
            <w:shd w:val="clear" w:color="auto" w:fill="DEEAF6"/>
          </w:tcPr>
          <w:p w14:paraId="519FCD21" w14:textId="77777777" w:rsidR="00A74FFA" w:rsidRPr="00323366" w:rsidRDefault="00A74FFA" w:rsidP="007F4274">
            <w:pPr>
              <w:pStyle w:val="TableParagraph"/>
              <w:spacing w:before="100"/>
              <w:ind w:left="110"/>
            </w:pPr>
            <w:r w:rsidRPr="00323366">
              <w:t>€13</w:t>
            </w:r>
            <w:r w:rsidRPr="00323366">
              <w:rPr>
                <w:spacing w:val="-4"/>
              </w:rPr>
              <w:t xml:space="preserve"> </w:t>
            </w:r>
            <w:r w:rsidRPr="00323366">
              <w:rPr>
                <w:spacing w:val="-2"/>
              </w:rPr>
              <w:t>million limit for any one claim or series of claims arising out of a single occurrence, per insurance year</w:t>
            </w:r>
          </w:p>
        </w:tc>
      </w:tr>
      <w:tr w:rsidR="00A74FFA" w14:paraId="44B1A38E" w14:textId="77777777" w:rsidTr="00A74FFA">
        <w:trPr>
          <w:trHeight w:val="510"/>
        </w:trPr>
        <w:tc>
          <w:tcPr>
            <w:tcW w:w="4930" w:type="dxa"/>
          </w:tcPr>
          <w:p w14:paraId="1976809A" w14:textId="77777777" w:rsidR="00A74FFA" w:rsidRDefault="00A74FFA" w:rsidP="007F4274">
            <w:pPr>
              <w:pStyle w:val="TableParagraph"/>
              <w:spacing w:before="100"/>
              <w:ind w:left="107"/>
              <w:rPr>
                <w:b/>
              </w:rPr>
            </w:pPr>
            <w:r>
              <w:rPr>
                <w:b/>
              </w:rPr>
              <w:t>Public</w:t>
            </w:r>
            <w:r>
              <w:rPr>
                <w:b/>
                <w:spacing w:val="-4"/>
              </w:rPr>
              <w:t xml:space="preserve"> </w:t>
            </w:r>
            <w:r>
              <w:rPr>
                <w:b/>
                <w:spacing w:val="-2"/>
              </w:rPr>
              <w:t>Liability</w:t>
            </w:r>
          </w:p>
        </w:tc>
        <w:tc>
          <w:tcPr>
            <w:tcW w:w="4037" w:type="dxa"/>
          </w:tcPr>
          <w:p w14:paraId="72305ECC" w14:textId="77777777" w:rsidR="00A74FFA" w:rsidRPr="00323366" w:rsidRDefault="00A74FFA" w:rsidP="007F4274">
            <w:pPr>
              <w:pStyle w:val="TableParagraph"/>
              <w:spacing w:before="116"/>
              <w:ind w:left="110"/>
              <w:rPr>
                <w:sz w:val="20"/>
              </w:rPr>
            </w:pPr>
            <w:r w:rsidRPr="00323366">
              <w:rPr>
                <w:sz w:val="20"/>
              </w:rPr>
              <w:t>€6.5</w:t>
            </w:r>
            <w:r w:rsidRPr="00323366">
              <w:rPr>
                <w:spacing w:val="-5"/>
                <w:sz w:val="20"/>
              </w:rPr>
              <w:t xml:space="preserve"> </w:t>
            </w:r>
            <w:r w:rsidRPr="00323366">
              <w:rPr>
                <w:spacing w:val="-2"/>
                <w:sz w:val="20"/>
              </w:rPr>
              <w:t>million for any one claim or series of claims arising out of a single occurrence, per insurance year</w:t>
            </w:r>
          </w:p>
        </w:tc>
      </w:tr>
      <w:tr w:rsidR="00A74FFA" w14:paraId="7A8E60ED" w14:textId="77777777" w:rsidTr="00A74FFA">
        <w:trPr>
          <w:trHeight w:val="508"/>
        </w:trPr>
        <w:tc>
          <w:tcPr>
            <w:tcW w:w="4930" w:type="dxa"/>
            <w:shd w:val="clear" w:color="auto" w:fill="DEEAF6"/>
          </w:tcPr>
          <w:p w14:paraId="6DDC6AB4" w14:textId="77777777" w:rsidR="00A74FFA" w:rsidRDefault="00A74FFA" w:rsidP="007F4274">
            <w:pPr>
              <w:pStyle w:val="TableParagraph"/>
              <w:spacing w:before="100"/>
              <w:ind w:left="107"/>
              <w:rPr>
                <w:b/>
              </w:rPr>
            </w:pPr>
            <w:r>
              <w:rPr>
                <w:b/>
              </w:rPr>
              <w:t>Product</w:t>
            </w:r>
            <w:r>
              <w:rPr>
                <w:b/>
                <w:spacing w:val="-4"/>
              </w:rPr>
              <w:t xml:space="preserve"> </w:t>
            </w:r>
            <w:r>
              <w:rPr>
                <w:b/>
                <w:spacing w:val="-2"/>
              </w:rPr>
              <w:t>Liability</w:t>
            </w:r>
          </w:p>
        </w:tc>
        <w:tc>
          <w:tcPr>
            <w:tcW w:w="4037" w:type="dxa"/>
            <w:shd w:val="clear" w:color="auto" w:fill="DEEAF6"/>
          </w:tcPr>
          <w:p w14:paraId="3BF67FB7" w14:textId="77777777" w:rsidR="00A74FFA" w:rsidRPr="00323366" w:rsidRDefault="00A74FFA" w:rsidP="007F4274">
            <w:pPr>
              <w:pStyle w:val="TableParagraph"/>
              <w:spacing w:before="116"/>
              <w:ind w:left="110"/>
              <w:rPr>
                <w:sz w:val="20"/>
              </w:rPr>
            </w:pPr>
            <w:r w:rsidRPr="00323366">
              <w:rPr>
                <w:spacing w:val="-5"/>
                <w:sz w:val="20"/>
              </w:rPr>
              <w:t>N/A</w:t>
            </w:r>
          </w:p>
        </w:tc>
      </w:tr>
      <w:tr w:rsidR="00A74FFA" w14:paraId="3276033C" w14:textId="77777777" w:rsidTr="00A74FFA">
        <w:trPr>
          <w:trHeight w:val="510"/>
        </w:trPr>
        <w:tc>
          <w:tcPr>
            <w:tcW w:w="4930" w:type="dxa"/>
          </w:tcPr>
          <w:p w14:paraId="43294EF2" w14:textId="77777777" w:rsidR="00A74FFA" w:rsidRDefault="00A74FFA" w:rsidP="007F4274">
            <w:pPr>
              <w:pStyle w:val="TableParagraph"/>
              <w:spacing w:before="100"/>
              <w:ind w:left="107"/>
              <w:rPr>
                <w:b/>
              </w:rPr>
            </w:pPr>
            <w:r>
              <w:rPr>
                <w:b/>
              </w:rPr>
              <w:t>Professional</w:t>
            </w:r>
            <w:r>
              <w:rPr>
                <w:b/>
                <w:spacing w:val="-12"/>
              </w:rPr>
              <w:t xml:space="preserve"> </w:t>
            </w:r>
            <w:r>
              <w:rPr>
                <w:b/>
                <w:spacing w:val="-2"/>
              </w:rPr>
              <w:t>Indemnity</w:t>
            </w:r>
          </w:p>
        </w:tc>
        <w:tc>
          <w:tcPr>
            <w:tcW w:w="4037" w:type="dxa"/>
          </w:tcPr>
          <w:p w14:paraId="22C674A8" w14:textId="64266D20" w:rsidR="00A74FFA" w:rsidRPr="00323366" w:rsidRDefault="00A74FFA" w:rsidP="007F4274">
            <w:pPr>
              <w:pStyle w:val="TableParagraph"/>
              <w:spacing w:before="116"/>
              <w:ind w:left="110"/>
              <w:rPr>
                <w:sz w:val="20"/>
              </w:rPr>
            </w:pPr>
            <w:r w:rsidRPr="00323366">
              <w:rPr>
                <w:sz w:val="20"/>
              </w:rPr>
              <w:t>€1</w:t>
            </w:r>
            <w:r>
              <w:rPr>
                <w:sz w:val="20"/>
              </w:rPr>
              <w:t xml:space="preserve">.0 </w:t>
            </w:r>
            <w:r w:rsidRPr="00323366">
              <w:rPr>
                <w:spacing w:val="-2"/>
                <w:sz w:val="20"/>
              </w:rPr>
              <w:t>million in the aggregate per insurance year</w:t>
            </w:r>
          </w:p>
        </w:tc>
      </w:tr>
      <w:tr w:rsidR="00A74FFA" w14:paraId="1D158EB2" w14:textId="77777777" w:rsidTr="00A74FFA">
        <w:trPr>
          <w:trHeight w:val="510"/>
        </w:trPr>
        <w:tc>
          <w:tcPr>
            <w:tcW w:w="4930" w:type="dxa"/>
            <w:shd w:val="clear" w:color="auto" w:fill="DEEAF6"/>
          </w:tcPr>
          <w:p w14:paraId="7466E318" w14:textId="77777777" w:rsidR="00A74FFA" w:rsidRDefault="00A74FFA" w:rsidP="007F4274">
            <w:pPr>
              <w:pStyle w:val="TableParagraph"/>
              <w:rPr>
                <w:rFonts w:ascii="Times New Roman"/>
              </w:rPr>
            </w:pPr>
          </w:p>
        </w:tc>
        <w:tc>
          <w:tcPr>
            <w:tcW w:w="4037" w:type="dxa"/>
            <w:shd w:val="clear" w:color="auto" w:fill="DEEAF6"/>
          </w:tcPr>
          <w:p w14:paraId="2A2308CE" w14:textId="77777777" w:rsidR="00A74FFA" w:rsidRDefault="00A74FFA" w:rsidP="007F4274">
            <w:pPr>
              <w:pStyle w:val="TableParagraph"/>
              <w:rPr>
                <w:rFonts w:ascii="Times New Roman"/>
              </w:rPr>
            </w:pPr>
          </w:p>
        </w:tc>
      </w:tr>
    </w:tbl>
    <w:p w14:paraId="25392D4B" w14:textId="0F7F5B8B" w:rsidR="5FB6D037" w:rsidRDefault="5FB6D037" w:rsidP="7727A9A2">
      <w:pPr>
        <w:tabs>
          <w:tab w:val="left" w:pos="720"/>
          <w:tab w:val="left" w:pos="1440"/>
        </w:tabs>
        <w:spacing w:line="257" w:lineRule="auto"/>
        <w:ind w:left="720" w:hanging="720"/>
      </w:pPr>
      <w:r w:rsidRPr="7727A9A2">
        <w:rPr>
          <w:rFonts w:ascii="Calibri" w:eastAsia="Calibri" w:hAnsi="Calibri" w:cs="Calibri"/>
        </w:rPr>
        <w:t xml:space="preserve"> </w:t>
      </w:r>
    </w:p>
    <w:p w14:paraId="1277F853" w14:textId="14B96661" w:rsidR="5FB6D037" w:rsidRDefault="5FB6D037" w:rsidP="7727A9A2">
      <w:pPr>
        <w:spacing w:line="257" w:lineRule="auto"/>
        <w:ind w:left="720" w:hanging="720"/>
      </w:pP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w:t>
      </w:r>
      <w:proofErr w:type="spellStart"/>
      <w:r w:rsidRPr="7727A9A2">
        <w:rPr>
          <w:rFonts w:ascii="Calibri" w:eastAsia="Calibri" w:hAnsi="Calibri" w:cs="Calibri"/>
        </w:rPr>
        <w:t>i</w:t>
      </w:r>
      <w:proofErr w:type="spellEnd"/>
      <w:r w:rsidRPr="7727A9A2">
        <w:rPr>
          <w:rFonts w:ascii="Calibri" w:eastAsia="Calibri" w:hAnsi="Calibri" w:cs="Calibri"/>
        </w:rPr>
        <w:t>)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02B68E6D" w14:textId="0669A514" w:rsidR="5FB6D037" w:rsidRDefault="5FB6D037" w:rsidP="7727A9A2">
      <w:pPr>
        <w:spacing w:line="257" w:lineRule="auto"/>
        <w:ind w:left="720" w:hanging="720"/>
      </w:pPr>
      <w:r w:rsidRPr="7727A9A2">
        <w:rPr>
          <w:rFonts w:ascii="Calibri" w:eastAsia="Calibri" w:hAnsi="Calibri" w:cs="Calibri"/>
        </w:rPr>
        <w:t xml:space="preserve"> </w:t>
      </w:r>
    </w:p>
    <w:p w14:paraId="2A146900" w14:textId="12BA7D5B" w:rsidR="5FB6D037" w:rsidRDefault="5FB6D037" w:rsidP="7727A9A2">
      <w:pPr>
        <w:spacing w:line="257" w:lineRule="auto"/>
        <w:ind w:left="720" w:hanging="720"/>
      </w:pP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Default="5FB6D037" w:rsidP="7727A9A2">
      <w:pPr>
        <w:spacing w:line="257" w:lineRule="auto"/>
        <w:ind w:left="720" w:hanging="720"/>
      </w:pPr>
      <w:r w:rsidRPr="7727A9A2">
        <w:rPr>
          <w:rFonts w:ascii="Calibri" w:eastAsia="Calibri" w:hAnsi="Calibri" w:cs="Calibri"/>
          <w:b/>
          <w:bCs/>
          <w:color w:val="00B0F0"/>
        </w:rPr>
        <w:t>(a)</w:t>
      </w:r>
      <w:r>
        <w:tab/>
      </w:r>
      <w:r w:rsidRPr="7727A9A2">
        <w:rPr>
          <w:rFonts w:ascii="Calibri" w:eastAsia="Calibri" w:hAnsi="Calibri" w:cs="Calibri"/>
        </w:rPr>
        <w:t xml:space="preserve">immediately advise the Marine Institute of any material change to its insured status; </w:t>
      </w:r>
    </w:p>
    <w:p w14:paraId="23A53C8D" w14:textId="701A523E" w:rsidR="5FB6D037" w:rsidRDefault="5FB6D037" w:rsidP="7727A9A2">
      <w:pPr>
        <w:spacing w:line="257" w:lineRule="auto"/>
        <w:ind w:left="720" w:hanging="720"/>
      </w:pPr>
      <w:r w:rsidRPr="7727A9A2">
        <w:rPr>
          <w:rFonts w:ascii="Calibri" w:eastAsia="Calibri" w:hAnsi="Calibri" w:cs="Calibri"/>
          <w:b/>
          <w:bCs/>
          <w:color w:val="00B0F0"/>
        </w:rPr>
        <w:t>(b)</w:t>
      </w:r>
      <w:r>
        <w:tab/>
      </w:r>
      <w:r w:rsidRPr="7727A9A2">
        <w:rPr>
          <w:rFonts w:ascii="Calibri" w:eastAsia="Calibri" w:hAnsi="Calibri" w:cs="Calibri"/>
        </w:rPr>
        <w:t>produce proof of current premiums paid upon request;</w:t>
      </w:r>
    </w:p>
    <w:p w14:paraId="4A739686" w14:textId="342A24CA" w:rsidR="5FB6D037" w:rsidRDefault="5FB6D037" w:rsidP="7727A9A2">
      <w:pPr>
        <w:spacing w:line="257" w:lineRule="auto"/>
        <w:ind w:left="720" w:hanging="720"/>
      </w:pPr>
      <w:r w:rsidRPr="7727A9A2">
        <w:rPr>
          <w:rFonts w:ascii="Calibri" w:eastAsia="Calibri" w:hAnsi="Calibri" w:cs="Calibri"/>
          <w:b/>
          <w:bCs/>
          <w:color w:val="00B0F0"/>
        </w:rPr>
        <w:t>(c)</w:t>
      </w:r>
      <w:r>
        <w:tab/>
      </w:r>
      <w:r w:rsidRPr="7727A9A2">
        <w:rPr>
          <w:rFonts w:ascii="Calibri" w:eastAsia="Calibri" w:hAnsi="Calibri" w:cs="Calibri"/>
        </w:rPr>
        <w:t>produce valid certificates of insurance upon request.</w:t>
      </w:r>
    </w:p>
    <w:p w14:paraId="31D0301F" w14:textId="77777777" w:rsidR="00125D26" w:rsidRDefault="00125D26" w:rsidP="00125D26">
      <w:pPr>
        <w:rPr>
          <w:rFonts w:cstheme="minorHAnsi"/>
          <w:b/>
          <w:sz w:val="36"/>
          <w:szCs w:val="36"/>
        </w:rPr>
      </w:pPr>
    </w:p>
    <w:p w14:paraId="6FFBB593" w14:textId="77777777" w:rsidR="00931D2F" w:rsidRDefault="00931D2F" w:rsidP="00125D26">
      <w:pPr>
        <w:rPr>
          <w:rFonts w:cstheme="minorHAnsi"/>
          <w:b/>
          <w:sz w:val="36"/>
          <w:szCs w:val="36"/>
        </w:rPr>
      </w:pPr>
    </w:p>
    <w:p w14:paraId="3E85F4A4" w14:textId="77777777" w:rsidR="00931D2F" w:rsidRDefault="00931D2F" w:rsidP="00125D26">
      <w:pPr>
        <w:rPr>
          <w:rFonts w:cstheme="minorHAnsi"/>
          <w:b/>
          <w:sz w:val="36"/>
          <w:szCs w:val="36"/>
        </w:rPr>
      </w:pPr>
    </w:p>
    <w:p w14:paraId="1AD2F64C" w14:textId="77777777" w:rsidR="00125D26" w:rsidRDefault="00AF412E" w:rsidP="00125D26">
      <w:pPr>
        <w:rPr>
          <w:rFonts w:cstheme="minorHAnsi"/>
          <w:b/>
          <w:sz w:val="36"/>
          <w:szCs w:val="36"/>
        </w:rPr>
      </w:pPr>
      <w:r>
        <w:rPr>
          <w:rFonts w:cstheme="minorHAnsi"/>
          <w:b/>
          <w:sz w:val="36"/>
          <w:szCs w:val="36"/>
        </w:rPr>
        <w:lastRenderedPageBreak/>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2A3F7DB4"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3EEBB554"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931D2F" w:rsidRPr="00EE002D">
        <w:rPr>
          <w:rFonts w:cstheme="minorHAnsi"/>
        </w:rPr>
        <w:t>have: -</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w:t>
      </w:r>
      <w:proofErr w:type="spellStart"/>
      <w:r>
        <w:rPr>
          <w:rFonts w:cstheme="minorHAnsi"/>
        </w:rPr>
        <w:t>i</w:t>
      </w:r>
      <w:proofErr w:type="spellEnd"/>
      <w:r>
        <w:rPr>
          <w:rFonts w:cstheme="minorHAnsi"/>
        </w:rPr>
        <w:t>)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w:t>
      </w:r>
      <w:proofErr w:type="spellStart"/>
      <w:r>
        <w:rPr>
          <w:rFonts w:cstheme="minorHAnsi"/>
        </w:rPr>
        <w:t>i</w:t>
      </w:r>
      <w:proofErr w:type="spellEnd"/>
      <w:r>
        <w:rPr>
          <w:rFonts w:cstheme="minorHAnsi"/>
        </w:rPr>
        <w:t>)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410C9CBC" w14:textId="59AFFDA4" w:rsidR="0077682D" w:rsidRDefault="0077682D" w:rsidP="51FF2FBC">
      <w:pPr>
        <w:ind w:left="720"/>
      </w:pPr>
    </w:p>
    <w:p w14:paraId="5B1F3203" w14:textId="77777777" w:rsidR="007B22C1" w:rsidRDefault="007B22C1" w:rsidP="00A1771A">
      <w:pPr>
        <w:ind w:left="720"/>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56CE8218" w14:textId="77777777" w:rsidR="00E93EFC" w:rsidRDefault="0EBD0F0A" w:rsidP="00B46E9A">
      <w:pPr>
        <w:ind w:left="1440" w:hanging="720"/>
        <w:rPr>
          <w:rFonts w:cstheme="minorHAnsi"/>
        </w:rPr>
      </w:pPr>
      <w:r w:rsidRPr="36368E8A">
        <w:rPr>
          <w:b/>
          <w:bCs/>
        </w:rPr>
        <w:t>3.2</w:t>
      </w:r>
      <w:r w:rsidR="00E93EFC">
        <w:tab/>
      </w:r>
      <w:r w:rsidRPr="36368E8A">
        <w:t>Tenderers will either pass OR fail each of the Selection Criteria in this part 3.2.  A Tenderer who fails a selection criterion will be excluded from participating in this Competition.</w:t>
      </w:r>
    </w:p>
    <w:p w14:paraId="7C4B4572" w14:textId="77777777" w:rsidR="00B46E9A" w:rsidRDefault="0EBD0F0A" w:rsidP="006810E6">
      <w:pPr>
        <w:ind w:left="720"/>
        <w:rPr>
          <w:rFonts w:cstheme="minorHAnsi"/>
        </w:rPr>
      </w:pPr>
      <w:r w:rsidRPr="36368E8A">
        <w:rPr>
          <w:b/>
          <w:bCs/>
          <w:color w:val="00B0F0"/>
        </w:rPr>
        <w:t>3.2.</w:t>
      </w:r>
      <w:r w:rsidR="3887A9FE" w:rsidRPr="36368E8A">
        <w:rPr>
          <w:b/>
          <w:bCs/>
          <w:color w:val="00B0F0"/>
        </w:rPr>
        <w:t>A</w:t>
      </w:r>
      <w:r w:rsidR="3887A9FE" w:rsidRPr="36368E8A">
        <w:rPr>
          <w:color w:val="00B0F0"/>
        </w:rPr>
        <w:t xml:space="preserve"> </w:t>
      </w:r>
      <w:r w:rsidR="00E93EFC">
        <w:tab/>
      </w:r>
      <w:r w:rsidR="7B3B3276" w:rsidRPr="36368E8A">
        <w:rPr>
          <w:b/>
          <w:bCs/>
        </w:rPr>
        <w:t xml:space="preserve">Not Used </w:t>
      </w:r>
    </w:p>
    <w:p w14:paraId="111A8310"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E35E85">
        <w:rPr>
          <w:rFonts w:cstheme="minorHAnsi"/>
          <w:b/>
        </w:rPr>
        <w:t>Technical and Professional Ability</w:t>
      </w:r>
    </w:p>
    <w:p w14:paraId="4122A859" w14:textId="739828BC" w:rsidR="00917192" w:rsidRDefault="77091163" w:rsidP="36368E8A">
      <w:pPr>
        <w:ind w:left="720"/>
      </w:pPr>
      <w:r>
        <w:t>Te</w:t>
      </w:r>
      <w:r w:rsidR="7B3B3276">
        <w:t>nderers must declare</w:t>
      </w:r>
      <w:r>
        <w:t xml:space="preserve"> that they satisfy the technical and professional requirement(s) set out </w:t>
      </w:r>
      <w:r w:rsidR="00931D2F">
        <w:t>below and</w:t>
      </w:r>
      <w:r>
        <w:t xml:space="preserve"> that they are able, upon request and without delay, to provide the supporting documentation specified below to the Marine Institute in each case.</w:t>
      </w:r>
    </w:p>
    <w:p w14:paraId="6645C090" w14:textId="0F132002" w:rsidR="00B13DA0" w:rsidRDefault="00B13DA0" w:rsidP="51FF2FBC">
      <w:pPr>
        <w:spacing w:after="0" w:line="240" w:lineRule="auto"/>
        <w:jc w:val="both"/>
        <w:rPr>
          <w:rFonts w:ascii="Calibri" w:eastAsia="Times New Roman" w:hAnsi="Calibri" w:cs="Arial"/>
          <w:i/>
          <w:iCs/>
          <w:color w:val="FF0000"/>
          <w:highlight w:val="yellow"/>
          <w:lang w:val="en-GB"/>
        </w:rPr>
      </w:pPr>
    </w:p>
    <w:tbl>
      <w:tblPr>
        <w:tblStyle w:val="TableGrid"/>
        <w:tblW w:w="0" w:type="auto"/>
        <w:tblInd w:w="720" w:type="dxa"/>
        <w:tblLook w:val="04A0" w:firstRow="1" w:lastRow="0" w:firstColumn="1" w:lastColumn="0" w:noHBand="0" w:noVBand="1"/>
      </w:tblPr>
      <w:tblGrid>
        <w:gridCol w:w="835"/>
        <w:gridCol w:w="4695"/>
        <w:gridCol w:w="2766"/>
      </w:tblGrid>
      <w:tr w:rsidR="004B7F35" w:rsidRPr="006176E6" w14:paraId="50B1DFA0" w14:textId="77777777" w:rsidTr="0BAD8D14">
        <w:tc>
          <w:tcPr>
            <w:tcW w:w="835" w:type="dxa"/>
          </w:tcPr>
          <w:p w14:paraId="1CF9478E" w14:textId="77777777" w:rsidR="004B7F35" w:rsidRPr="006176E6" w:rsidRDefault="004B7F35" w:rsidP="000A02B9">
            <w:pPr>
              <w:jc w:val="both"/>
              <w:rPr>
                <w:rFonts w:ascii="Calibri" w:eastAsia="Times New Roman" w:hAnsi="Calibri" w:cs="Arial"/>
                <w:b/>
                <w:highlight w:val="yellow"/>
                <w:lang w:val="en-GB"/>
              </w:rPr>
            </w:pPr>
          </w:p>
        </w:tc>
        <w:tc>
          <w:tcPr>
            <w:tcW w:w="4695" w:type="dxa"/>
          </w:tcPr>
          <w:p w14:paraId="223AD400"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Criteria</w:t>
            </w:r>
          </w:p>
          <w:p w14:paraId="45E3CD6E" w14:textId="77777777" w:rsidR="004B7F35" w:rsidRPr="006176E6" w:rsidRDefault="004B7F35" w:rsidP="000A02B9">
            <w:pPr>
              <w:jc w:val="both"/>
              <w:rPr>
                <w:rFonts w:ascii="Calibri" w:eastAsia="Times New Roman" w:hAnsi="Calibri" w:cs="Arial"/>
                <w:lang w:val="en-GB"/>
              </w:rPr>
            </w:pPr>
          </w:p>
        </w:tc>
        <w:tc>
          <w:tcPr>
            <w:tcW w:w="2766" w:type="dxa"/>
          </w:tcPr>
          <w:p w14:paraId="4F4CCF19"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 xml:space="preserve">Max Points </w:t>
            </w:r>
          </w:p>
        </w:tc>
      </w:tr>
      <w:tr w:rsidR="004B7F35" w:rsidRPr="006176E6" w14:paraId="6A60AD6B" w14:textId="77777777" w:rsidTr="0BAD8D14">
        <w:tc>
          <w:tcPr>
            <w:tcW w:w="835" w:type="dxa"/>
          </w:tcPr>
          <w:p w14:paraId="52DCEC65" w14:textId="2F5FB09B" w:rsidR="004B7F35" w:rsidRPr="006176E6" w:rsidRDefault="0077682D" w:rsidP="36368E8A">
            <w:pPr>
              <w:jc w:val="both"/>
              <w:rPr>
                <w:rFonts w:ascii="Calibri" w:eastAsia="Times New Roman" w:hAnsi="Calibri" w:cs="Arial"/>
                <w:b/>
                <w:bCs/>
                <w:lang w:val="en-GB"/>
              </w:rPr>
            </w:pPr>
            <w:r>
              <w:rPr>
                <w:rFonts w:ascii="Calibri" w:eastAsia="Times New Roman" w:hAnsi="Calibri" w:cs="Arial"/>
                <w:b/>
                <w:bCs/>
                <w:lang w:val="en-GB"/>
              </w:rPr>
              <w:t>1</w:t>
            </w:r>
          </w:p>
        </w:tc>
        <w:tc>
          <w:tcPr>
            <w:tcW w:w="4695" w:type="dxa"/>
          </w:tcPr>
          <w:p w14:paraId="2FE474E1" w14:textId="74A05F5F" w:rsidR="001573E6" w:rsidRDefault="4E330136" w:rsidP="51FF2FBC">
            <w:pPr>
              <w:jc w:val="both"/>
              <w:rPr>
                <w:rFonts w:ascii="Calibri" w:eastAsia="Times New Roman" w:hAnsi="Calibri" w:cs="Arial"/>
                <w:lang w:val="en-GB"/>
              </w:rPr>
            </w:pPr>
            <w:r w:rsidRPr="51FF2FBC">
              <w:rPr>
                <w:rFonts w:ascii="Calibri" w:eastAsia="Times New Roman" w:hAnsi="Calibri" w:cs="Arial"/>
                <w:lang w:val="en-GB"/>
              </w:rPr>
              <w:t>Technical and Professional Capability</w:t>
            </w:r>
          </w:p>
          <w:p w14:paraId="6E04D25E" w14:textId="77777777" w:rsidR="0077682D" w:rsidRDefault="0077682D" w:rsidP="000A02B9">
            <w:pPr>
              <w:jc w:val="both"/>
              <w:rPr>
                <w:rFonts w:ascii="Calibri" w:eastAsia="Times New Roman" w:hAnsi="Calibri" w:cs="Arial"/>
                <w:lang w:val="en-GB"/>
              </w:rPr>
            </w:pPr>
          </w:p>
          <w:p w14:paraId="5519D14F" w14:textId="5890B8E2" w:rsidR="0077682D" w:rsidRDefault="00191668" w:rsidP="000A02B9">
            <w:pPr>
              <w:jc w:val="both"/>
              <w:rPr>
                <w:rFonts w:ascii="Calibri" w:eastAsia="Times New Roman" w:hAnsi="Calibri" w:cs="Arial"/>
                <w:lang w:val="en-GB"/>
              </w:rPr>
            </w:pPr>
            <w:r>
              <w:rPr>
                <w:rFonts w:ascii="Calibri" w:eastAsia="Times New Roman" w:hAnsi="Calibri" w:cs="Arial"/>
                <w:lang w:val="en-GB"/>
              </w:rPr>
              <w:t>Service provider must have adequate inhouse staff, IT hardware and software infrastructure, to deliver all aspects of the required UHRS data processing service.</w:t>
            </w:r>
          </w:p>
          <w:p w14:paraId="0B2DD946" w14:textId="06CD1C26" w:rsidR="0077682D" w:rsidRPr="006176E6" w:rsidRDefault="0077682D" w:rsidP="000A02B9">
            <w:pPr>
              <w:jc w:val="both"/>
              <w:rPr>
                <w:rFonts w:ascii="Calibri" w:eastAsia="Times New Roman" w:hAnsi="Calibri" w:cs="Arial"/>
                <w:lang w:val="en-GB"/>
              </w:rPr>
            </w:pPr>
          </w:p>
        </w:tc>
        <w:tc>
          <w:tcPr>
            <w:tcW w:w="2766" w:type="dxa"/>
          </w:tcPr>
          <w:p w14:paraId="78F50228" w14:textId="26B029BE" w:rsidR="004B7F35" w:rsidRPr="006176E6" w:rsidRDefault="0077682D" w:rsidP="000A02B9">
            <w:pPr>
              <w:jc w:val="both"/>
              <w:rPr>
                <w:rFonts w:ascii="Calibri" w:eastAsia="Times New Roman" w:hAnsi="Calibri" w:cs="Arial"/>
                <w:lang w:val="en-GB"/>
              </w:rPr>
            </w:pPr>
            <w:r>
              <w:rPr>
                <w:rFonts w:ascii="Calibri" w:eastAsia="Times New Roman" w:hAnsi="Calibri" w:cs="Arial"/>
                <w:lang w:val="en-GB"/>
              </w:rPr>
              <w:t>Pass/Fail</w:t>
            </w:r>
          </w:p>
        </w:tc>
      </w:tr>
      <w:tr w:rsidR="004B7F35" w:rsidRPr="006176E6" w14:paraId="20A25997" w14:textId="77777777" w:rsidTr="0BAD8D14">
        <w:tc>
          <w:tcPr>
            <w:tcW w:w="835" w:type="dxa"/>
          </w:tcPr>
          <w:p w14:paraId="19E9C980" w14:textId="757122ED" w:rsidR="004B7F35" w:rsidRPr="006176E6" w:rsidRDefault="0077682D" w:rsidP="36368E8A">
            <w:pPr>
              <w:jc w:val="both"/>
              <w:rPr>
                <w:rFonts w:ascii="Calibri" w:eastAsia="Times New Roman" w:hAnsi="Calibri" w:cs="Arial"/>
                <w:b/>
                <w:bCs/>
                <w:lang w:val="en-GB"/>
              </w:rPr>
            </w:pPr>
            <w:r>
              <w:rPr>
                <w:rFonts w:ascii="Calibri" w:eastAsia="Times New Roman" w:hAnsi="Calibri" w:cs="Arial"/>
                <w:b/>
                <w:bCs/>
                <w:lang w:val="en-GB"/>
              </w:rPr>
              <w:t>2</w:t>
            </w:r>
          </w:p>
        </w:tc>
        <w:tc>
          <w:tcPr>
            <w:tcW w:w="4695" w:type="dxa"/>
          </w:tcPr>
          <w:p w14:paraId="7AD4D0BD" w14:textId="1055E173" w:rsidR="00931D2F" w:rsidRPr="006176E6" w:rsidRDefault="4E330136" w:rsidP="000A02B9">
            <w:pPr>
              <w:jc w:val="both"/>
              <w:rPr>
                <w:rFonts w:ascii="Calibri" w:eastAsia="Times New Roman" w:hAnsi="Calibri" w:cs="Arial"/>
                <w:u w:val="single"/>
                <w:lang w:val="en-GB"/>
              </w:rPr>
            </w:pPr>
            <w:r w:rsidRPr="51FF2FBC">
              <w:rPr>
                <w:rFonts w:ascii="Calibri" w:eastAsia="Times New Roman" w:hAnsi="Calibri" w:cs="Arial"/>
                <w:u w:val="single"/>
                <w:lang w:val="en-GB"/>
              </w:rPr>
              <w:t>Delivery Timeframe</w:t>
            </w:r>
            <w:r w:rsidR="00931D2F">
              <w:rPr>
                <w:rFonts w:ascii="Calibri" w:eastAsia="Times New Roman" w:hAnsi="Calibri" w:cs="Arial"/>
                <w:u w:val="single"/>
                <w:lang w:val="en-GB"/>
              </w:rPr>
              <w:t xml:space="preserve"> </w:t>
            </w:r>
          </w:p>
          <w:p w14:paraId="67E3972C" w14:textId="49B6BC4A" w:rsidR="004B7F35" w:rsidRPr="006176E6" w:rsidRDefault="1E97CAC5" w:rsidP="51FF2FBC">
            <w:pPr>
              <w:jc w:val="both"/>
              <w:rPr>
                <w:rFonts w:ascii="Calibri" w:eastAsia="Calibri" w:hAnsi="Calibri" w:cs="Calibri"/>
                <w:color w:val="000000" w:themeColor="text1"/>
                <w:lang w:val="en-GB"/>
              </w:rPr>
            </w:pPr>
            <w:r w:rsidRPr="51FF2FBC">
              <w:rPr>
                <w:rFonts w:ascii="Calibri" w:eastAsia="Calibri" w:hAnsi="Calibri" w:cs="Calibri"/>
                <w:color w:val="000000" w:themeColor="text1"/>
                <w:lang w:val="en-GB"/>
              </w:rPr>
              <w:lastRenderedPageBreak/>
              <w:t xml:space="preserve">Delivery of final processed SEG-Y UHRS data and project reporting as specified in Essential Services </w:t>
            </w:r>
            <w:r w:rsidR="4F757073" w:rsidRPr="51FF2FBC">
              <w:rPr>
                <w:rFonts w:ascii="Calibri" w:eastAsia="Calibri" w:hAnsi="Calibri" w:cs="Calibri"/>
                <w:color w:val="000000" w:themeColor="text1"/>
                <w:lang w:val="en-GB"/>
              </w:rPr>
              <w:t>(</w:t>
            </w:r>
            <w:r w:rsidRPr="00BD332D">
              <w:rPr>
                <w:rFonts w:ascii="Calibri" w:eastAsia="Calibri" w:hAnsi="Calibri" w:cs="Calibri"/>
                <w:color w:val="000000" w:themeColor="text1"/>
                <w:lang w:val="en-GB"/>
              </w:rPr>
              <w:t>Appendix 1</w:t>
            </w:r>
            <w:r w:rsidR="4F757073" w:rsidRPr="51FF2FBC">
              <w:rPr>
                <w:rFonts w:ascii="Calibri" w:eastAsia="Calibri" w:hAnsi="Calibri" w:cs="Calibri"/>
                <w:color w:val="000000" w:themeColor="text1"/>
                <w:lang w:val="en-GB"/>
              </w:rPr>
              <w:t>)</w:t>
            </w:r>
            <w:r w:rsidRPr="51FF2FBC">
              <w:rPr>
                <w:rFonts w:ascii="Calibri" w:eastAsia="Calibri" w:hAnsi="Calibri" w:cs="Calibri"/>
                <w:color w:val="000000" w:themeColor="text1"/>
                <w:lang w:val="en-GB"/>
              </w:rPr>
              <w:t xml:space="preserve"> is required as follows;</w:t>
            </w:r>
          </w:p>
          <w:p w14:paraId="206B3411" w14:textId="06065885" w:rsidR="004B7F35" w:rsidRPr="00A74FFA" w:rsidRDefault="34630D13" w:rsidP="51FF2FBC">
            <w:pPr>
              <w:pStyle w:val="ListParagraph"/>
              <w:numPr>
                <w:ilvl w:val="0"/>
                <w:numId w:val="3"/>
              </w:numPr>
              <w:jc w:val="both"/>
              <w:rPr>
                <w:rFonts w:ascii="Calibri" w:eastAsia="Calibri" w:hAnsi="Calibri" w:cs="Calibri"/>
                <w:color w:val="1C1C1B"/>
                <w:u w:val="single"/>
                <w:lang w:val="en-GB"/>
              </w:rPr>
            </w:pPr>
            <w:r w:rsidRPr="0BAD8D14">
              <w:rPr>
                <w:rFonts w:ascii="Calibri" w:eastAsia="Calibri" w:hAnsi="Calibri" w:cs="Calibri"/>
                <w:color w:val="1C1C1B"/>
              </w:rPr>
              <w:t xml:space="preserve">Preliminary processing results for evaluation and acceptance by the Marine Institute are required </w:t>
            </w:r>
            <w:r w:rsidRPr="0BAD8D14">
              <w:rPr>
                <w:rFonts w:ascii="Calibri" w:eastAsia="Calibri" w:hAnsi="Calibri" w:cs="Calibri"/>
                <w:color w:val="1C1C1B"/>
                <w:u w:val="single"/>
              </w:rPr>
              <w:t xml:space="preserve">within 6 weeks of all relevant data being made available to the Tenderer for </w:t>
            </w:r>
            <w:r w:rsidR="3FD19920" w:rsidRPr="0BAD8D14">
              <w:rPr>
                <w:rFonts w:ascii="Calibri" w:eastAsia="Calibri" w:hAnsi="Calibri" w:cs="Calibri"/>
                <w:color w:val="1C1C1B"/>
                <w:u w:val="single"/>
              </w:rPr>
              <w:t xml:space="preserve">the survey data acquired onboard R.V. </w:t>
            </w:r>
            <w:r w:rsidR="3FD19920" w:rsidRPr="00A74FFA">
              <w:rPr>
                <w:rFonts w:ascii="Calibri" w:eastAsia="Calibri" w:hAnsi="Calibri" w:cs="Calibri"/>
                <w:color w:val="1C1C1B"/>
                <w:u w:val="single"/>
              </w:rPr>
              <w:t>Tom Crean between August 14</w:t>
            </w:r>
            <w:r w:rsidR="6126D2EC" w:rsidRPr="00A74FFA">
              <w:rPr>
                <w:rFonts w:ascii="Calibri" w:eastAsia="Calibri" w:hAnsi="Calibri" w:cs="Calibri"/>
                <w:color w:val="1C1C1B"/>
                <w:u w:val="single"/>
                <w:vertAlign w:val="superscript"/>
              </w:rPr>
              <w:t>th</w:t>
            </w:r>
            <w:r w:rsidR="3FD19920" w:rsidRPr="00A74FFA">
              <w:rPr>
                <w:rFonts w:ascii="Calibri" w:eastAsia="Calibri" w:hAnsi="Calibri" w:cs="Calibri"/>
                <w:color w:val="1C1C1B"/>
                <w:u w:val="single"/>
              </w:rPr>
              <w:t xml:space="preserve"> and September 10</w:t>
            </w:r>
            <w:r w:rsidR="3FD19920" w:rsidRPr="00A74FFA">
              <w:rPr>
                <w:rFonts w:ascii="Calibri" w:eastAsia="Calibri" w:hAnsi="Calibri" w:cs="Calibri"/>
                <w:color w:val="1C1C1B"/>
                <w:u w:val="single"/>
                <w:vertAlign w:val="superscript"/>
              </w:rPr>
              <w:t xml:space="preserve">th </w:t>
            </w:r>
            <w:r w:rsidR="3FD19920" w:rsidRPr="00A74FFA">
              <w:rPr>
                <w:rFonts w:ascii="Calibri" w:eastAsia="Calibri" w:hAnsi="Calibri" w:cs="Calibri"/>
                <w:color w:val="1C1C1B"/>
                <w:u w:val="single"/>
              </w:rPr>
              <w:t>2026.</w:t>
            </w:r>
          </w:p>
          <w:p w14:paraId="05DD6481" w14:textId="77777777" w:rsidR="00931D2F" w:rsidRPr="006176E6" w:rsidRDefault="00931D2F" w:rsidP="00BD332D">
            <w:pPr>
              <w:pStyle w:val="ListParagraph"/>
              <w:jc w:val="both"/>
              <w:rPr>
                <w:rFonts w:ascii="Calibri" w:eastAsia="Calibri" w:hAnsi="Calibri" w:cs="Calibri"/>
                <w:color w:val="1C1C1B"/>
                <w:u w:val="single"/>
                <w:lang w:val="en-GB"/>
              </w:rPr>
            </w:pPr>
          </w:p>
          <w:p w14:paraId="5DC4DF6D" w14:textId="178FC028" w:rsidR="004B7F35" w:rsidRPr="006176E6" w:rsidRDefault="58EE5CA4" w:rsidP="00BD332D">
            <w:pPr>
              <w:pStyle w:val="ListParagraph"/>
              <w:numPr>
                <w:ilvl w:val="0"/>
                <w:numId w:val="3"/>
              </w:numPr>
              <w:jc w:val="both"/>
              <w:rPr>
                <w:rFonts w:ascii="Calibri" w:eastAsia="Calibri" w:hAnsi="Calibri" w:cs="Calibri"/>
                <w:color w:val="000000" w:themeColor="text1"/>
                <w:lang w:val="en-GB"/>
              </w:rPr>
            </w:pPr>
            <w:r w:rsidRPr="00BD332D">
              <w:rPr>
                <w:rFonts w:ascii="Calibri" w:eastAsia="Calibri" w:hAnsi="Calibri" w:cs="Calibri"/>
                <w:color w:val="1C1C1B"/>
              </w:rPr>
              <w:t>F</w:t>
            </w:r>
            <w:r w:rsidRPr="00931D2F">
              <w:rPr>
                <w:rFonts w:ascii="Calibri" w:eastAsia="Calibri" w:hAnsi="Calibri" w:cs="Calibri"/>
                <w:color w:val="1C1C1B"/>
              </w:rPr>
              <w:t>inal deliverables</w:t>
            </w:r>
            <w:r w:rsidR="00A73E32">
              <w:rPr>
                <w:rFonts w:ascii="Calibri" w:eastAsia="Calibri" w:hAnsi="Calibri" w:cs="Calibri"/>
                <w:color w:val="1C1C1B"/>
              </w:rPr>
              <w:t xml:space="preserve"> including processing report</w:t>
            </w:r>
            <w:r w:rsidRPr="36368E8A">
              <w:rPr>
                <w:rFonts w:ascii="Calibri" w:eastAsia="Calibri" w:hAnsi="Calibri" w:cs="Calibri"/>
                <w:color w:val="1C1C1B"/>
              </w:rPr>
              <w:t xml:space="preserve"> to be made available </w:t>
            </w:r>
            <w:r w:rsidR="00BD332D" w:rsidRPr="36368E8A">
              <w:rPr>
                <w:rFonts w:ascii="Calibri" w:eastAsia="Calibri" w:hAnsi="Calibri" w:cs="Calibri"/>
                <w:color w:val="1C1C1B"/>
                <w:u w:val="single"/>
              </w:rPr>
              <w:t xml:space="preserve">within </w:t>
            </w:r>
            <w:r w:rsidR="00BD332D">
              <w:rPr>
                <w:rFonts w:ascii="Calibri" w:eastAsia="Calibri" w:hAnsi="Calibri" w:cs="Calibri"/>
                <w:color w:val="1C1C1B"/>
                <w:u w:val="single"/>
              </w:rPr>
              <w:t>two (02)</w:t>
            </w:r>
            <w:r w:rsidR="00852199">
              <w:rPr>
                <w:rFonts w:ascii="Calibri" w:eastAsia="Calibri" w:hAnsi="Calibri" w:cs="Calibri"/>
                <w:color w:val="1C1C1B"/>
                <w:u w:val="single"/>
              </w:rPr>
              <w:t xml:space="preserve"> </w:t>
            </w:r>
            <w:r w:rsidRPr="36368E8A">
              <w:rPr>
                <w:rFonts w:ascii="Calibri" w:eastAsia="Calibri" w:hAnsi="Calibri" w:cs="Calibri"/>
                <w:color w:val="1C1C1B"/>
                <w:u w:val="single"/>
              </w:rPr>
              <w:t xml:space="preserve">weeks of </w:t>
            </w:r>
            <w:r w:rsidR="00191668">
              <w:rPr>
                <w:rFonts w:ascii="Calibri" w:eastAsia="Calibri" w:hAnsi="Calibri" w:cs="Calibri"/>
                <w:color w:val="1C1C1B"/>
                <w:u w:val="single"/>
              </w:rPr>
              <w:t xml:space="preserve">Marine Institute </w:t>
            </w:r>
            <w:r w:rsidR="00A73E32">
              <w:rPr>
                <w:rFonts w:ascii="Calibri" w:eastAsia="Calibri" w:hAnsi="Calibri" w:cs="Calibri"/>
                <w:color w:val="1C1C1B"/>
                <w:u w:val="single"/>
              </w:rPr>
              <w:t xml:space="preserve">assessment and acceptance of preliminary processing results. </w:t>
            </w:r>
            <w:r w:rsidRPr="36368E8A">
              <w:rPr>
                <w:rFonts w:ascii="Calibri" w:eastAsia="Calibri" w:hAnsi="Calibri" w:cs="Calibri"/>
                <w:color w:val="1C1C1B"/>
                <w:u w:val="single"/>
              </w:rPr>
              <w:t xml:space="preserve"> </w:t>
            </w:r>
            <w:r w:rsidRPr="36368E8A">
              <w:rPr>
                <w:rFonts w:ascii="Calibri" w:eastAsia="Calibri" w:hAnsi="Calibri" w:cs="Calibri"/>
                <w:color w:val="000000" w:themeColor="text1"/>
                <w:lang w:val="en-GB"/>
              </w:rPr>
              <w:t>Tenderers must confirm that they can supply the service within this time frame.</w:t>
            </w:r>
          </w:p>
          <w:p w14:paraId="7807942D" w14:textId="5CE44220" w:rsidR="004B7F35" w:rsidRPr="006176E6" w:rsidRDefault="004B7F35" w:rsidP="36368E8A">
            <w:pPr>
              <w:jc w:val="both"/>
              <w:rPr>
                <w:rFonts w:ascii="Calibri" w:eastAsia="Times New Roman" w:hAnsi="Calibri" w:cs="Arial"/>
                <w:lang w:val="en-GB"/>
              </w:rPr>
            </w:pPr>
          </w:p>
        </w:tc>
        <w:tc>
          <w:tcPr>
            <w:tcW w:w="2766" w:type="dxa"/>
          </w:tcPr>
          <w:p w14:paraId="55CC7B48" w14:textId="77777777" w:rsidR="004B7F35" w:rsidRPr="006176E6" w:rsidRDefault="004B7F35" w:rsidP="000A02B9">
            <w:pPr>
              <w:jc w:val="both"/>
              <w:rPr>
                <w:rFonts w:ascii="Calibri" w:eastAsia="Times New Roman" w:hAnsi="Calibri" w:cs="Arial"/>
                <w:lang w:val="en-GB"/>
              </w:rPr>
            </w:pPr>
            <w:r w:rsidRPr="006176E6">
              <w:rPr>
                <w:rFonts w:ascii="Calibri" w:eastAsia="Times New Roman" w:hAnsi="Calibri" w:cs="Arial"/>
                <w:lang w:val="en-GB"/>
              </w:rPr>
              <w:lastRenderedPageBreak/>
              <w:t>Pass/Fail</w:t>
            </w:r>
          </w:p>
        </w:tc>
      </w:tr>
    </w:tbl>
    <w:p w14:paraId="726AF6D4" w14:textId="16E25024" w:rsidR="00077990" w:rsidRDefault="00077990" w:rsidP="51FF2FBC"/>
    <w:p w14:paraId="7E0B07B2" w14:textId="6233E733" w:rsidR="00077990" w:rsidRDefault="007323CB" w:rsidP="51FF2FBC">
      <w:r w:rsidRPr="51FF2FBC">
        <w:t>Tenderers must provide the supporting documentation specified above without delay when requested by the Marine Institute.</w:t>
      </w:r>
    </w:p>
    <w:p w14:paraId="2C9A77F0" w14:textId="77777777" w:rsidR="00077990" w:rsidRPr="00077990" w:rsidRDefault="00077990" w:rsidP="00A1771A">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3CF7ECA2"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The Services Contract will be awarded on the basis of 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59F7714A" w14:textId="77777777" w:rsidR="00931D2F" w:rsidRDefault="00077990" w:rsidP="00BD332D">
      <w:pPr>
        <w:spacing w:after="0" w:line="240" w:lineRule="auto"/>
        <w:ind w:left="1440" w:hanging="720"/>
        <w:rPr>
          <w:b/>
          <w:bCs/>
        </w:rPr>
      </w:pPr>
      <w:r w:rsidRPr="51FF2FBC">
        <w:rPr>
          <w:b/>
          <w:bCs/>
        </w:rPr>
        <w:t xml:space="preserve">IMPORTANT NOTICE – </w:t>
      </w:r>
      <w:r w:rsidRPr="51FF2FBC">
        <w:rPr>
          <w:b/>
          <w:bCs/>
          <w:i/>
          <w:iCs/>
        </w:rPr>
        <w:t>Tenderers should read A</w:t>
      </w:r>
      <w:r w:rsidR="2A579C39" w:rsidRPr="51FF2FBC">
        <w:rPr>
          <w:b/>
          <w:bCs/>
          <w:i/>
          <w:iCs/>
        </w:rPr>
        <w:t>ppendix</w:t>
      </w:r>
      <w:r w:rsidRPr="51FF2FBC">
        <w:rPr>
          <w:b/>
          <w:bCs/>
          <w:i/>
          <w:iCs/>
        </w:rPr>
        <w:t xml:space="preserve"> 1 when responding to this section of</w:t>
      </w:r>
      <w:r w:rsidR="3F220CEC" w:rsidRPr="51FF2FBC">
        <w:rPr>
          <w:b/>
          <w:bCs/>
          <w:i/>
          <w:iCs/>
        </w:rPr>
        <w:t xml:space="preserve"> </w:t>
      </w:r>
      <w:r w:rsidRPr="51FF2FBC">
        <w:rPr>
          <w:b/>
          <w:bCs/>
        </w:rPr>
        <w:t xml:space="preserve">the </w:t>
      </w:r>
      <w:r w:rsidR="21FB357A" w:rsidRPr="51FF2FBC">
        <w:rPr>
          <w:b/>
          <w:bCs/>
        </w:rPr>
        <w:t>CF</w:t>
      </w:r>
      <w:r w:rsidRPr="51FF2FBC">
        <w:rPr>
          <w:b/>
          <w:bCs/>
        </w:rPr>
        <w:t xml:space="preserve">T.  </w:t>
      </w:r>
      <w:r w:rsidRPr="51FF2FBC">
        <w:t>A total of 60 marks will be awar</w:t>
      </w:r>
      <w:r w:rsidR="00A314F1" w:rsidRPr="51FF2FBC">
        <w:t>ded in this phase.</w:t>
      </w:r>
      <w:r w:rsidR="00A314F1" w:rsidRPr="51FF2FBC">
        <w:rPr>
          <w:b/>
          <w:bCs/>
        </w:rPr>
        <w:t xml:space="preserve">  </w:t>
      </w:r>
    </w:p>
    <w:p w14:paraId="06CC71E2" w14:textId="086F27CD" w:rsidR="00077990" w:rsidRPr="00B05C4D" w:rsidRDefault="00B05C4D" w:rsidP="00931D2F">
      <w:pPr>
        <w:spacing w:after="0" w:line="240" w:lineRule="auto"/>
        <w:ind w:left="1440" w:hanging="720"/>
        <w:rPr>
          <w:b/>
          <w:bCs/>
          <w:u w:val="single"/>
        </w:rPr>
      </w:pPr>
      <w:r w:rsidRPr="51FF2FBC">
        <w:rPr>
          <w:b/>
          <w:bCs/>
          <w:u w:val="single"/>
        </w:rPr>
        <w:t xml:space="preserve">Please note </w:t>
      </w:r>
      <w:r w:rsidR="00931D2F" w:rsidRPr="51FF2FBC">
        <w:rPr>
          <w:b/>
          <w:bCs/>
          <w:u w:val="single"/>
        </w:rPr>
        <w:t>respondents</w:t>
      </w:r>
      <w:r w:rsidR="00077990" w:rsidRPr="51FF2FBC">
        <w:rPr>
          <w:b/>
          <w:bCs/>
          <w:u w:val="single"/>
        </w:rPr>
        <w:t xml:space="preserve"> may</w:t>
      </w:r>
      <w:r w:rsidR="7CD1248B" w:rsidRPr="51FF2FBC">
        <w:rPr>
          <w:b/>
          <w:bCs/>
          <w:u w:val="single"/>
        </w:rPr>
        <w:t xml:space="preserve"> </w:t>
      </w:r>
      <w:r w:rsidR="00077990" w:rsidRPr="51FF2FBC">
        <w:rPr>
          <w:b/>
          <w:bCs/>
          <w:u w:val="single"/>
        </w:rPr>
        <w:t>only proceed to Financial Evaluation if they:</w:t>
      </w:r>
    </w:p>
    <w:p w14:paraId="6C39998E" w14:textId="77777777" w:rsidR="00077990" w:rsidRPr="00B05C4D" w:rsidRDefault="00077990" w:rsidP="00931D2F">
      <w:pPr>
        <w:spacing w:after="0" w:line="240" w:lineRule="auto"/>
        <w:ind w:left="1440" w:hanging="720"/>
        <w:rPr>
          <w:rFonts w:cstheme="minorHAnsi"/>
          <w:b/>
        </w:rPr>
      </w:pPr>
    </w:p>
    <w:p w14:paraId="78C4CE19" w14:textId="77777777" w:rsidR="00077990" w:rsidRDefault="00077990" w:rsidP="00931D2F">
      <w:pPr>
        <w:spacing w:after="0" w:line="360" w:lineRule="auto"/>
        <w:ind w:left="1440" w:hanging="720"/>
      </w:pPr>
      <w:r w:rsidRPr="4FA0AA83">
        <w:t xml:space="preserve">Obtain 60% or more of the total available marks in this section; AND </w:t>
      </w:r>
    </w:p>
    <w:p w14:paraId="31239C7B" w14:textId="77777777" w:rsidR="00077990" w:rsidRDefault="00077990" w:rsidP="00931D2F">
      <w:pPr>
        <w:spacing w:after="0" w:line="360" w:lineRule="auto"/>
        <w:ind w:left="1440"/>
        <w:rPr>
          <w:rFonts w:cstheme="minorHAnsi"/>
        </w:rPr>
      </w:pPr>
      <w:r>
        <w:rPr>
          <w:rFonts w:cstheme="minorHAnsi"/>
        </w:rPr>
        <w:t>Obtain 50% or more of the marks available for each individual criterion listed below.</w:t>
      </w:r>
    </w:p>
    <w:p w14:paraId="3E36D6DA" w14:textId="77777777" w:rsidR="00077990" w:rsidRDefault="00077990" w:rsidP="00931D2F">
      <w:pPr>
        <w:spacing w:after="0" w:line="360" w:lineRule="auto"/>
        <w:ind w:left="1440" w:hanging="720"/>
        <w:rPr>
          <w:rFonts w:cstheme="minorHAnsi"/>
        </w:rPr>
      </w:pPr>
      <w:r>
        <w:rPr>
          <w:rFonts w:cstheme="minorHAnsi"/>
        </w:rPr>
        <w:tab/>
        <w:t>If fewer marks than specified above are obtained, tenders will be eliminated.</w:t>
      </w:r>
    </w:p>
    <w:tbl>
      <w:tblPr>
        <w:tblStyle w:val="TableGrid"/>
        <w:tblW w:w="8647" w:type="dxa"/>
        <w:tblInd w:w="562" w:type="dxa"/>
        <w:tblLook w:val="04A0" w:firstRow="1" w:lastRow="0" w:firstColumn="1" w:lastColumn="0" w:noHBand="0" w:noVBand="1"/>
      </w:tblPr>
      <w:tblGrid>
        <w:gridCol w:w="720"/>
        <w:gridCol w:w="5668"/>
        <w:gridCol w:w="1148"/>
        <w:gridCol w:w="1111"/>
      </w:tblGrid>
      <w:tr w:rsidR="0000781A" w14:paraId="79CE24C1" w14:textId="77777777" w:rsidTr="00BD332D">
        <w:tc>
          <w:tcPr>
            <w:tcW w:w="738" w:type="dxa"/>
          </w:tcPr>
          <w:p w14:paraId="2A86B3FA" w14:textId="77777777" w:rsidR="0000781A" w:rsidRPr="004B7683" w:rsidRDefault="0000781A" w:rsidP="0055239D">
            <w:pPr>
              <w:rPr>
                <w:rFonts w:cstheme="minorHAnsi"/>
                <w:b/>
              </w:rPr>
            </w:pPr>
            <w:r w:rsidRPr="004B7683">
              <w:rPr>
                <w:rFonts w:cstheme="minorHAnsi"/>
                <w:b/>
              </w:rPr>
              <w:t>No</w:t>
            </w:r>
          </w:p>
        </w:tc>
        <w:tc>
          <w:tcPr>
            <w:tcW w:w="5879" w:type="dxa"/>
          </w:tcPr>
          <w:p w14:paraId="0CB33E1D" w14:textId="77777777" w:rsidR="0000781A" w:rsidRPr="004B7683" w:rsidRDefault="0000781A" w:rsidP="0055239D">
            <w:pPr>
              <w:rPr>
                <w:rFonts w:cstheme="minorHAnsi"/>
                <w:b/>
              </w:rPr>
            </w:pPr>
            <w:r w:rsidRPr="004B7683">
              <w:rPr>
                <w:rFonts w:cstheme="minorHAnsi"/>
                <w:b/>
              </w:rPr>
              <w:t>Quality Criteria</w:t>
            </w:r>
          </w:p>
        </w:tc>
        <w:tc>
          <w:tcPr>
            <w:tcW w:w="956" w:type="dxa"/>
          </w:tcPr>
          <w:p w14:paraId="53628C2A" w14:textId="46EFACD0" w:rsidR="0000781A" w:rsidRPr="004B7683" w:rsidRDefault="00931D2F" w:rsidP="0055239D">
            <w:pPr>
              <w:rPr>
                <w:rFonts w:cstheme="minorHAnsi"/>
                <w:b/>
              </w:rPr>
            </w:pPr>
            <w:r>
              <w:rPr>
                <w:rFonts w:cstheme="minorHAnsi"/>
                <w:b/>
              </w:rPr>
              <w:t xml:space="preserve">Maximum </w:t>
            </w:r>
            <w:r w:rsidR="0000781A" w:rsidRPr="004B7683">
              <w:rPr>
                <w:rFonts w:cstheme="minorHAnsi"/>
                <w:b/>
              </w:rPr>
              <w:t>Score</w:t>
            </w:r>
            <w:r>
              <w:rPr>
                <w:rFonts w:cstheme="minorHAnsi"/>
                <w:b/>
              </w:rPr>
              <w:t xml:space="preserve">s Available </w:t>
            </w:r>
          </w:p>
        </w:tc>
        <w:tc>
          <w:tcPr>
            <w:tcW w:w="1074" w:type="dxa"/>
          </w:tcPr>
          <w:p w14:paraId="06A818DA" w14:textId="33F8194E" w:rsidR="0000781A" w:rsidRPr="004B7683" w:rsidRDefault="00931D2F" w:rsidP="0055239D">
            <w:pPr>
              <w:rPr>
                <w:rFonts w:cstheme="minorHAnsi"/>
                <w:b/>
              </w:rPr>
            </w:pPr>
            <w:r w:rsidRPr="004B7683">
              <w:rPr>
                <w:rFonts w:cstheme="minorHAnsi"/>
                <w:b/>
              </w:rPr>
              <w:t>Min</w:t>
            </w:r>
            <w:r>
              <w:rPr>
                <w:rFonts w:cstheme="minorHAnsi"/>
                <w:b/>
              </w:rPr>
              <w:t xml:space="preserve">imum </w:t>
            </w:r>
            <w:r w:rsidR="0000781A" w:rsidRPr="004B7683">
              <w:rPr>
                <w:rFonts w:cstheme="minorHAnsi"/>
                <w:b/>
              </w:rPr>
              <w:t>Score required</w:t>
            </w:r>
          </w:p>
        </w:tc>
      </w:tr>
      <w:tr w:rsidR="00D55236" w14:paraId="612500BA" w14:textId="77777777" w:rsidTr="00BD332D">
        <w:tc>
          <w:tcPr>
            <w:tcW w:w="738" w:type="dxa"/>
          </w:tcPr>
          <w:p w14:paraId="7464FDD7" w14:textId="4FEF8A1F" w:rsidR="00D55236" w:rsidRPr="00BD332D" w:rsidRDefault="00931D2F" w:rsidP="00D55236">
            <w:pPr>
              <w:rPr>
                <w:b/>
                <w:bCs/>
              </w:rPr>
            </w:pPr>
            <w:r w:rsidRPr="00BD332D">
              <w:rPr>
                <w:b/>
                <w:bCs/>
              </w:rPr>
              <w:t>3</w:t>
            </w:r>
          </w:p>
        </w:tc>
        <w:tc>
          <w:tcPr>
            <w:tcW w:w="5879" w:type="dxa"/>
          </w:tcPr>
          <w:p w14:paraId="616B1983" w14:textId="3392975C" w:rsidR="00D55236" w:rsidRPr="00844EE2" w:rsidRDefault="00931D2F" w:rsidP="0BAD8D14">
            <w:pPr>
              <w:rPr>
                <w:rFonts w:ascii="Calibri" w:hAnsi="Calibri" w:cs="Arial"/>
                <w:b/>
                <w:bCs/>
                <w:u w:val="single"/>
              </w:rPr>
            </w:pPr>
            <w:r>
              <w:rPr>
                <w:rFonts w:ascii="Calibri" w:hAnsi="Calibri" w:cs="Arial"/>
                <w:b/>
                <w:bCs/>
                <w:u w:val="single"/>
              </w:rPr>
              <w:t xml:space="preserve">Previous </w:t>
            </w:r>
            <w:r w:rsidR="00D55236" w:rsidRPr="0BAD8D14">
              <w:rPr>
                <w:rFonts w:ascii="Calibri" w:hAnsi="Calibri" w:cs="Arial"/>
                <w:b/>
                <w:bCs/>
                <w:u w:val="single"/>
              </w:rPr>
              <w:t>Experience</w:t>
            </w:r>
            <w:r w:rsidR="49E4AB2C" w:rsidRPr="0BAD8D14">
              <w:rPr>
                <w:rFonts w:ascii="Calibri" w:hAnsi="Calibri" w:cs="Arial"/>
                <w:b/>
                <w:bCs/>
                <w:u w:val="single"/>
              </w:rPr>
              <w:t xml:space="preserve"> and </w:t>
            </w:r>
            <w:r w:rsidR="36863143" w:rsidRPr="0BAD8D14">
              <w:rPr>
                <w:rFonts w:ascii="Calibri" w:hAnsi="Calibri" w:cs="Arial"/>
                <w:b/>
                <w:bCs/>
                <w:u w:val="single"/>
              </w:rPr>
              <w:t xml:space="preserve">Added Value </w:t>
            </w:r>
          </w:p>
          <w:p w14:paraId="64BEB2E5" w14:textId="77777777" w:rsidR="00D55236" w:rsidRPr="00844EE2" w:rsidRDefault="00D55236" w:rsidP="00D55236">
            <w:pPr>
              <w:rPr>
                <w:rFonts w:ascii="Calibri" w:hAnsi="Calibri" w:cs="Arial"/>
              </w:rPr>
            </w:pPr>
          </w:p>
          <w:p w14:paraId="2042F48F" w14:textId="1DB13A04" w:rsidR="00940277" w:rsidRPr="00940277" w:rsidRDefault="00940277" w:rsidP="00940277">
            <w:pPr>
              <w:numPr>
                <w:ilvl w:val="0"/>
                <w:numId w:val="26"/>
              </w:numPr>
              <w:jc w:val="both"/>
              <w:rPr>
                <w:rFonts w:ascii="Calibri" w:hAnsi="Calibri" w:cs="Arial"/>
              </w:rPr>
            </w:pPr>
            <w:r w:rsidRPr="00940277">
              <w:rPr>
                <w:rFonts w:ascii="Calibri" w:hAnsi="Calibri" w:cs="Arial"/>
              </w:rPr>
              <w:t>Provide details including client name and a description of expertise provided for at least three</w:t>
            </w:r>
            <w:r w:rsidR="00931D2F">
              <w:rPr>
                <w:rFonts w:ascii="Calibri" w:hAnsi="Calibri" w:cs="Arial"/>
              </w:rPr>
              <w:t xml:space="preserve"> (03)</w:t>
            </w:r>
            <w:r w:rsidRPr="00940277">
              <w:rPr>
                <w:rFonts w:ascii="Calibri" w:hAnsi="Calibri" w:cs="Arial"/>
              </w:rPr>
              <w:t xml:space="preserve"> similar assignments delivered in the past five</w:t>
            </w:r>
            <w:r w:rsidR="00931D2F">
              <w:rPr>
                <w:rFonts w:ascii="Calibri" w:hAnsi="Calibri" w:cs="Arial"/>
              </w:rPr>
              <w:t xml:space="preserve"> (05)</w:t>
            </w:r>
            <w:r w:rsidRPr="00940277">
              <w:rPr>
                <w:rFonts w:ascii="Calibri" w:hAnsi="Calibri" w:cs="Arial"/>
              </w:rPr>
              <w:t xml:space="preserve"> years to clients other than Marine Institute. </w:t>
            </w:r>
          </w:p>
          <w:p w14:paraId="43ACDF20" w14:textId="77777777" w:rsidR="00940277" w:rsidRPr="00940277" w:rsidRDefault="00940277" w:rsidP="00940277">
            <w:pPr>
              <w:jc w:val="both"/>
              <w:rPr>
                <w:rFonts w:ascii="Calibri" w:hAnsi="Calibri" w:cs="Arial"/>
              </w:rPr>
            </w:pPr>
          </w:p>
          <w:p w14:paraId="59F8ABE9" w14:textId="77777777" w:rsidR="00940277" w:rsidRPr="00940277" w:rsidRDefault="00940277" w:rsidP="00940277">
            <w:pPr>
              <w:numPr>
                <w:ilvl w:val="0"/>
                <w:numId w:val="26"/>
              </w:numPr>
              <w:jc w:val="both"/>
              <w:rPr>
                <w:rFonts w:ascii="Calibri" w:hAnsi="Calibri" w:cs="Arial"/>
              </w:rPr>
            </w:pPr>
            <w:r w:rsidRPr="00940277">
              <w:rPr>
                <w:rFonts w:ascii="Calibri" w:hAnsi="Calibri" w:cs="Arial"/>
              </w:rPr>
              <w:t xml:space="preserve">Please provide contact details for 3 references (name and email address) to clients other than Marine Institute. </w:t>
            </w:r>
            <w:r w:rsidRPr="00940277">
              <w:rPr>
                <w:rFonts w:ascii="Calibri" w:hAnsi="Calibri" w:cs="Arial"/>
              </w:rPr>
              <w:lastRenderedPageBreak/>
              <w:t>The Marine Institute reserves the right to contact these references.</w:t>
            </w:r>
          </w:p>
          <w:p w14:paraId="33E7E8F4" w14:textId="77777777" w:rsidR="00940277" w:rsidRPr="00940277" w:rsidRDefault="00940277" w:rsidP="00940277">
            <w:pPr>
              <w:jc w:val="both"/>
              <w:rPr>
                <w:rFonts w:ascii="Calibri" w:hAnsi="Calibri" w:cs="Arial"/>
              </w:rPr>
            </w:pPr>
          </w:p>
          <w:p w14:paraId="62E0B447" w14:textId="2F5FF811" w:rsidR="00940277" w:rsidRPr="00940277" w:rsidRDefault="00940277" w:rsidP="00940277">
            <w:pPr>
              <w:numPr>
                <w:ilvl w:val="0"/>
                <w:numId w:val="26"/>
              </w:numPr>
              <w:jc w:val="both"/>
              <w:rPr>
                <w:rFonts w:ascii="Calibri" w:hAnsi="Calibri" w:cs="Arial"/>
              </w:rPr>
            </w:pPr>
            <w:r w:rsidRPr="00940277">
              <w:rPr>
                <w:rFonts w:ascii="Calibri" w:hAnsi="Calibri" w:cs="Arial"/>
              </w:rPr>
              <w:t xml:space="preserve">The qualifications and relevant experience of the service delivery </w:t>
            </w:r>
            <w:r w:rsidR="00643E2D">
              <w:rPr>
                <w:rFonts w:ascii="Calibri" w:hAnsi="Calibri" w:cs="Arial"/>
              </w:rPr>
              <w:t>staff</w:t>
            </w:r>
            <w:r w:rsidRPr="00940277">
              <w:rPr>
                <w:rFonts w:ascii="Calibri" w:hAnsi="Calibri" w:cs="Arial"/>
              </w:rPr>
              <w:t>. Please provide details of the key supporting personnel,</w:t>
            </w:r>
            <w:r w:rsidR="00643E2D">
              <w:rPr>
                <w:rFonts w:ascii="Calibri" w:hAnsi="Calibri" w:cs="Arial"/>
              </w:rPr>
              <w:t xml:space="preserve"> </w:t>
            </w:r>
            <w:r w:rsidRPr="00940277">
              <w:rPr>
                <w:rFonts w:ascii="Calibri" w:hAnsi="Calibri" w:cs="Arial"/>
              </w:rPr>
              <w:t>their relevant experience and qualifications</w:t>
            </w:r>
            <w:r w:rsidR="00643E2D">
              <w:rPr>
                <w:rFonts w:ascii="Calibri" w:hAnsi="Calibri" w:cs="Arial"/>
              </w:rPr>
              <w:t>, and their intended role within the contract</w:t>
            </w:r>
            <w:r w:rsidRPr="00940277">
              <w:rPr>
                <w:rFonts w:ascii="Calibri" w:hAnsi="Calibri" w:cs="Arial"/>
              </w:rPr>
              <w:t>.</w:t>
            </w:r>
          </w:p>
          <w:p w14:paraId="6170E740" w14:textId="77777777" w:rsidR="00940277" w:rsidRPr="00940277" w:rsidRDefault="00940277" w:rsidP="00940277">
            <w:pPr>
              <w:jc w:val="both"/>
              <w:rPr>
                <w:rFonts w:ascii="Calibri" w:hAnsi="Calibri" w:cs="Arial"/>
              </w:rPr>
            </w:pPr>
          </w:p>
          <w:p w14:paraId="43646BD3" w14:textId="77777777" w:rsidR="00940277" w:rsidRPr="00940277" w:rsidRDefault="00940277" w:rsidP="00940277">
            <w:pPr>
              <w:numPr>
                <w:ilvl w:val="0"/>
                <w:numId w:val="26"/>
              </w:numPr>
              <w:jc w:val="both"/>
              <w:rPr>
                <w:rFonts w:ascii="Calibri" w:hAnsi="Calibri" w:cs="Arial"/>
              </w:rPr>
            </w:pPr>
            <w:r w:rsidRPr="00940277">
              <w:rPr>
                <w:rFonts w:ascii="Calibri" w:hAnsi="Calibri" w:cs="Arial"/>
              </w:rPr>
              <w:t>Systems and approaches developed/in place to facilitate timely responses to client needs &amp; data quality assurances during and post survey, and to meet data processing delivery timelines.</w:t>
            </w:r>
          </w:p>
          <w:p w14:paraId="7E8954DE" w14:textId="77777777" w:rsidR="00940277" w:rsidRPr="00940277" w:rsidRDefault="00940277" w:rsidP="00940277">
            <w:pPr>
              <w:jc w:val="both"/>
              <w:rPr>
                <w:rFonts w:ascii="Calibri" w:hAnsi="Calibri" w:cs="Arial"/>
              </w:rPr>
            </w:pPr>
          </w:p>
          <w:p w14:paraId="498D7EEC" w14:textId="2596DAE8" w:rsidR="00D55236" w:rsidRPr="00643E2D" w:rsidDel="00940277" w:rsidRDefault="49E4AB2C" w:rsidP="00BD332D">
            <w:pPr>
              <w:pStyle w:val="ListParagraph"/>
              <w:numPr>
                <w:ilvl w:val="0"/>
                <w:numId w:val="26"/>
              </w:numPr>
              <w:jc w:val="both"/>
            </w:pPr>
            <w:r w:rsidRPr="00BD332D">
              <w:rPr>
                <w:rFonts w:ascii="Calibri" w:hAnsi="Calibri" w:cs="Arial"/>
              </w:rPr>
              <w:t xml:space="preserve">Briefly outline any support offering that can </w:t>
            </w:r>
            <w:r w:rsidRPr="00BD332D">
              <w:rPr>
                <w:rFonts w:ascii="Calibri" w:hAnsi="Calibri" w:cs="Arial"/>
                <w:u w:val="single"/>
              </w:rPr>
              <w:t>add value</w:t>
            </w:r>
            <w:r w:rsidRPr="00BD332D">
              <w:rPr>
                <w:rFonts w:ascii="Calibri" w:hAnsi="Calibri" w:cs="Arial"/>
              </w:rPr>
              <w:t xml:space="preserve"> beyond those in </w:t>
            </w:r>
            <w:r w:rsidRPr="00BD332D">
              <w:rPr>
                <w:rFonts w:ascii="Calibri" w:hAnsi="Calibri" w:cs="Arial"/>
                <w:i/>
                <w:iCs/>
              </w:rPr>
              <w:t>Appendix 1 – Essential Requirements</w:t>
            </w:r>
            <w:r w:rsidR="2E16A0C8" w:rsidRPr="0BAD8D14">
              <w:rPr>
                <w:rFonts w:ascii="Calibri" w:hAnsi="Calibri" w:cs="Arial"/>
                <w:i/>
                <w:iCs/>
              </w:rPr>
              <w:t xml:space="preserve"> </w:t>
            </w:r>
            <w:r w:rsidR="2E16A0C8" w:rsidRPr="0BAD8D14">
              <w:t>Tenderers should identify any additional expertise, methodologies, technology, quality assurance measures, or services they can provide that would enhance the qualit</w:t>
            </w:r>
            <w:r w:rsidR="00931D2F">
              <w:t xml:space="preserve">y and </w:t>
            </w:r>
            <w:r w:rsidR="2E16A0C8" w:rsidRPr="0BAD8D14">
              <w:t>reliability</w:t>
            </w:r>
            <w:r w:rsidR="00931D2F">
              <w:t xml:space="preserve"> </w:t>
            </w:r>
            <w:r w:rsidR="2E16A0C8" w:rsidRPr="0BAD8D14">
              <w:t>of the service beyond the minimum requirements</w:t>
            </w:r>
            <w:r w:rsidR="00BD332D">
              <w:t xml:space="preserve"> set</w:t>
            </w:r>
            <w:r w:rsidR="2E16A0C8" w:rsidRPr="0BAD8D14">
              <w:t xml:space="preserve"> out in Appendix 1 </w:t>
            </w:r>
          </w:p>
          <w:p w14:paraId="47CF241A" w14:textId="77777777" w:rsidR="008F7552" w:rsidRPr="00844EE2" w:rsidRDefault="008F7552" w:rsidP="00D55236">
            <w:pPr>
              <w:pStyle w:val="keith"/>
              <w:numPr>
                <w:ilvl w:val="0"/>
                <w:numId w:val="0"/>
              </w:numPr>
              <w:rPr>
                <w:rFonts w:ascii="Calibri" w:hAnsi="Calibri" w:cs="Arial"/>
                <w:b/>
                <w:color w:val="000000"/>
                <w:sz w:val="22"/>
                <w:szCs w:val="22"/>
                <w:u w:val="single"/>
              </w:rPr>
            </w:pPr>
          </w:p>
        </w:tc>
        <w:tc>
          <w:tcPr>
            <w:tcW w:w="956" w:type="dxa"/>
          </w:tcPr>
          <w:p w14:paraId="70A8C678" w14:textId="3993F6C0" w:rsidR="00D55236" w:rsidRPr="00BD332D" w:rsidRDefault="370D5C59" w:rsidP="00BD332D">
            <w:pPr>
              <w:rPr>
                <w:rFonts w:ascii="Calibri" w:hAnsi="Calibri" w:cs="Arial"/>
                <w:b/>
                <w:bCs/>
              </w:rPr>
            </w:pPr>
            <w:r w:rsidRPr="00BD332D">
              <w:rPr>
                <w:rFonts w:ascii="Calibri" w:hAnsi="Calibri" w:cs="Arial"/>
                <w:b/>
                <w:bCs/>
              </w:rPr>
              <w:lastRenderedPageBreak/>
              <w:t>30</w:t>
            </w:r>
          </w:p>
          <w:p w14:paraId="0F747FB0" w14:textId="77777777" w:rsidR="00643E2D" w:rsidRPr="008F7552" w:rsidRDefault="00643E2D" w:rsidP="00BD332D">
            <w:pPr>
              <w:rPr>
                <w:rFonts w:ascii="Calibri" w:hAnsi="Calibri" w:cs="Arial"/>
              </w:rPr>
            </w:pPr>
          </w:p>
          <w:p w14:paraId="40DDDFAC" w14:textId="77777777" w:rsidR="00643E2D" w:rsidRPr="008F7552" w:rsidRDefault="00643E2D" w:rsidP="00BD332D">
            <w:pPr>
              <w:rPr>
                <w:rFonts w:ascii="Calibri" w:hAnsi="Calibri" w:cs="Arial"/>
              </w:rPr>
            </w:pPr>
          </w:p>
          <w:p w14:paraId="143E9A9B" w14:textId="6DB89A88" w:rsidR="00643E2D" w:rsidRPr="008F7552" w:rsidRDefault="370D5C59" w:rsidP="00BD332D">
            <w:pPr>
              <w:rPr>
                <w:rFonts w:ascii="Calibri" w:hAnsi="Calibri" w:cs="Arial"/>
              </w:rPr>
            </w:pPr>
            <w:r w:rsidRPr="51FF2FBC">
              <w:rPr>
                <w:rFonts w:ascii="Calibri" w:hAnsi="Calibri" w:cs="Arial"/>
              </w:rPr>
              <w:t>(10)</w:t>
            </w:r>
          </w:p>
          <w:p w14:paraId="0B125E53" w14:textId="77777777" w:rsidR="00643E2D" w:rsidRPr="008F7552" w:rsidRDefault="00643E2D" w:rsidP="00BD332D">
            <w:pPr>
              <w:rPr>
                <w:rFonts w:ascii="Calibri" w:hAnsi="Calibri" w:cs="Arial"/>
              </w:rPr>
            </w:pPr>
          </w:p>
          <w:p w14:paraId="43398C1D" w14:textId="77777777" w:rsidR="00643E2D" w:rsidRPr="008F7552" w:rsidRDefault="00643E2D" w:rsidP="00BD332D">
            <w:pPr>
              <w:rPr>
                <w:rFonts w:ascii="Calibri" w:hAnsi="Calibri" w:cs="Arial"/>
              </w:rPr>
            </w:pPr>
          </w:p>
          <w:p w14:paraId="52C637BB" w14:textId="516608C1" w:rsidR="00D55236" w:rsidRPr="008F7552" w:rsidRDefault="370D5C59" w:rsidP="00BD332D">
            <w:pPr>
              <w:rPr>
                <w:rFonts w:ascii="Calibri" w:hAnsi="Calibri" w:cs="Arial"/>
              </w:rPr>
            </w:pPr>
            <w:r w:rsidRPr="51FF2FBC">
              <w:rPr>
                <w:rFonts w:ascii="Calibri" w:hAnsi="Calibri" w:cs="Arial"/>
              </w:rPr>
              <w:t>(3)</w:t>
            </w:r>
          </w:p>
          <w:p w14:paraId="64676D8C" w14:textId="77777777" w:rsidR="00940277" w:rsidRPr="008F7552" w:rsidRDefault="00940277" w:rsidP="00BD332D">
            <w:pPr>
              <w:rPr>
                <w:rFonts w:ascii="Calibri" w:hAnsi="Calibri" w:cs="Arial"/>
              </w:rPr>
            </w:pPr>
          </w:p>
          <w:p w14:paraId="57BE06F3" w14:textId="77777777" w:rsidR="00940277" w:rsidRPr="008F7552" w:rsidRDefault="00940277" w:rsidP="00BD332D">
            <w:pPr>
              <w:rPr>
                <w:rFonts w:ascii="Calibri" w:hAnsi="Calibri" w:cs="Arial"/>
              </w:rPr>
            </w:pPr>
          </w:p>
          <w:p w14:paraId="7406864D" w14:textId="5F3FB26A" w:rsidR="51FF2FBC" w:rsidRDefault="51FF2FBC" w:rsidP="00BD332D">
            <w:pPr>
              <w:rPr>
                <w:rFonts w:ascii="Calibri" w:hAnsi="Calibri" w:cs="Arial"/>
              </w:rPr>
            </w:pPr>
          </w:p>
          <w:p w14:paraId="63DFB258" w14:textId="43B39E35" w:rsidR="00940277" w:rsidRPr="008F7552" w:rsidRDefault="370D5C59" w:rsidP="00BD332D">
            <w:pPr>
              <w:rPr>
                <w:rFonts w:ascii="Calibri" w:hAnsi="Calibri" w:cs="Arial"/>
              </w:rPr>
            </w:pPr>
            <w:r w:rsidRPr="51FF2FBC">
              <w:rPr>
                <w:rFonts w:ascii="Calibri" w:hAnsi="Calibri" w:cs="Arial"/>
              </w:rPr>
              <w:lastRenderedPageBreak/>
              <w:t>(</w:t>
            </w:r>
            <w:r w:rsidR="1167A7E1" w:rsidRPr="51FF2FBC">
              <w:rPr>
                <w:rFonts w:ascii="Calibri" w:hAnsi="Calibri" w:cs="Arial"/>
              </w:rPr>
              <w:t>7</w:t>
            </w:r>
            <w:r w:rsidRPr="51FF2FBC">
              <w:rPr>
                <w:rFonts w:ascii="Calibri" w:hAnsi="Calibri" w:cs="Arial"/>
              </w:rPr>
              <w:t>)</w:t>
            </w:r>
          </w:p>
          <w:p w14:paraId="102953BB" w14:textId="77777777" w:rsidR="00940277" w:rsidRPr="008F7552" w:rsidRDefault="00940277" w:rsidP="00BD332D">
            <w:pPr>
              <w:rPr>
                <w:rFonts w:ascii="Calibri" w:hAnsi="Calibri" w:cs="Arial"/>
              </w:rPr>
            </w:pPr>
          </w:p>
          <w:p w14:paraId="586E39A2" w14:textId="77777777" w:rsidR="00940277" w:rsidRPr="008F7552" w:rsidRDefault="00940277" w:rsidP="00BD332D">
            <w:pPr>
              <w:rPr>
                <w:rFonts w:ascii="Calibri" w:hAnsi="Calibri" w:cs="Arial"/>
              </w:rPr>
            </w:pPr>
          </w:p>
          <w:p w14:paraId="6A015BC8" w14:textId="73136C5B" w:rsidR="51FF2FBC" w:rsidRDefault="51FF2FBC" w:rsidP="00BD332D">
            <w:pPr>
              <w:rPr>
                <w:rFonts w:ascii="Calibri" w:hAnsi="Calibri" w:cs="Arial"/>
              </w:rPr>
            </w:pPr>
          </w:p>
          <w:p w14:paraId="3B68A746" w14:textId="67D77684" w:rsidR="51FF2FBC" w:rsidRDefault="51FF2FBC" w:rsidP="00BD332D">
            <w:pPr>
              <w:rPr>
                <w:rFonts w:ascii="Calibri" w:hAnsi="Calibri" w:cs="Arial"/>
              </w:rPr>
            </w:pPr>
          </w:p>
          <w:p w14:paraId="471034C0" w14:textId="666AEE5F" w:rsidR="00940277" w:rsidRPr="008F7552" w:rsidRDefault="370D5C59" w:rsidP="00BD332D">
            <w:pPr>
              <w:rPr>
                <w:rFonts w:ascii="Calibri" w:hAnsi="Calibri" w:cs="Arial"/>
              </w:rPr>
            </w:pPr>
            <w:r w:rsidRPr="51FF2FBC">
              <w:rPr>
                <w:rFonts w:ascii="Calibri" w:hAnsi="Calibri" w:cs="Arial"/>
              </w:rPr>
              <w:t>(</w:t>
            </w:r>
            <w:r w:rsidR="1167A7E1" w:rsidRPr="51FF2FBC">
              <w:rPr>
                <w:rFonts w:ascii="Calibri" w:hAnsi="Calibri" w:cs="Arial"/>
              </w:rPr>
              <w:t>7</w:t>
            </w:r>
            <w:r w:rsidRPr="51FF2FBC">
              <w:rPr>
                <w:rFonts w:ascii="Calibri" w:hAnsi="Calibri" w:cs="Arial"/>
              </w:rPr>
              <w:t>)</w:t>
            </w:r>
          </w:p>
          <w:p w14:paraId="069517FD" w14:textId="77777777" w:rsidR="00940277" w:rsidRPr="008F7552" w:rsidRDefault="00940277" w:rsidP="00BD332D">
            <w:pPr>
              <w:rPr>
                <w:rFonts w:ascii="Calibri" w:hAnsi="Calibri" w:cs="Arial"/>
              </w:rPr>
            </w:pPr>
          </w:p>
          <w:p w14:paraId="6E6095D2" w14:textId="77777777" w:rsidR="00940277" w:rsidRPr="008F7552" w:rsidRDefault="00940277" w:rsidP="00BD332D">
            <w:pPr>
              <w:rPr>
                <w:rFonts w:ascii="Calibri" w:hAnsi="Calibri" w:cs="Arial"/>
              </w:rPr>
            </w:pPr>
          </w:p>
          <w:p w14:paraId="59ADC273" w14:textId="66A80571" w:rsidR="51FF2FBC" w:rsidRDefault="51FF2FBC" w:rsidP="00BD332D">
            <w:pPr>
              <w:rPr>
                <w:rFonts w:ascii="Calibri" w:hAnsi="Calibri" w:cs="Arial"/>
              </w:rPr>
            </w:pPr>
          </w:p>
          <w:p w14:paraId="36DB03AD" w14:textId="10CA0A01" w:rsidR="51FF2FBC" w:rsidRDefault="51FF2FBC" w:rsidP="00BD332D">
            <w:pPr>
              <w:rPr>
                <w:rFonts w:ascii="Calibri" w:hAnsi="Calibri" w:cs="Arial"/>
              </w:rPr>
            </w:pPr>
          </w:p>
          <w:p w14:paraId="7648D898" w14:textId="6FCA4355" w:rsidR="51FF2FBC" w:rsidRDefault="51FF2FBC" w:rsidP="00BD332D">
            <w:pPr>
              <w:rPr>
                <w:rFonts w:ascii="Calibri" w:hAnsi="Calibri" w:cs="Arial"/>
              </w:rPr>
            </w:pPr>
          </w:p>
          <w:p w14:paraId="3AE85DEE" w14:textId="1B796550" w:rsidR="00940277" w:rsidRPr="008F7552" w:rsidRDefault="5C4A798A" w:rsidP="00BD332D">
            <w:pPr>
              <w:rPr>
                <w:rFonts w:ascii="Calibri" w:hAnsi="Calibri" w:cs="Arial"/>
              </w:rPr>
            </w:pPr>
            <w:r w:rsidRPr="51FF2FBC">
              <w:rPr>
                <w:rFonts w:ascii="Calibri" w:hAnsi="Calibri" w:cs="Arial"/>
              </w:rPr>
              <w:t>(3)</w:t>
            </w:r>
          </w:p>
        </w:tc>
        <w:tc>
          <w:tcPr>
            <w:tcW w:w="1074" w:type="dxa"/>
          </w:tcPr>
          <w:p w14:paraId="7F6858D6" w14:textId="4C11EEFC" w:rsidR="00D55236" w:rsidRPr="00BD332D" w:rsidRDefault="00940277" w:rsidP="00BD332D">
            <w:pPr>
              <w:rPr>
                <w:rFonts w:cstheme="minorHAnsi"/>
                <w:b/>
                <w:bCs/>
              </w:rPr>
            </w:pPr>
            <w:r w:rsidRPr="00BD332D">
              <w:rPr>
                <w:rFonts w:cstheme="minorHAnsi"/>
                <w:b/>
                <w:bCs/>
              </w:rPr>
              <w:lastRenderedPageBreak/>
              <w:t>15</w:t>
            </w:r>
          </w:p>
        </w:tc>
      </w:tr>
      <w:tr w:rsidR="00D55236" w14:paraId="6C88EA53" w14:textId="77777777" w:rsidTr="00BD332D">
        <w:tc>
          <w:tcPr>
            <w:tcW w:w="738" w:type="dxa"/>
          </w:tcPr>
          <w:p w14:paraId="6399CA7E" w14:textId="526AB179" w:rsidR="00D55236" w:rsidRDefault="00BD332D" w:rsidP="00D55236">
            <w:r>
              <w:t>4</w:t>
            </w:r>
          </w:p>
        </w:tc>
        <w:tc>
          <w:tcPr>
            <w:tcW w:w="5879" w:type="dxa"/>
          </w:tcPr>
          <w:p w14:paraId="53091F7C" w14:textId="16D8DA72" w:rsidR="00577417" w:rsidRPr="008F7552" w:rsidRDefault="00577417" w:rsidP="00577417">
            <w:pPr>
              <w:rPr>
                <w:rFonts w:cstheme="minorHAnsi"/>
                <w:b/>
                <w:u w:val="single"/>
              </w:rPr>
            </w:pPr>
            <w:r w:rsidRPr="008F7552">
              <w:rPr>
                <w:rFonts w:cstheme="minorHAnsi"/>
                <w:b/>
                <w:u w:val="single"/>
              </w:rPr>
              <w:t xml:space="preserve">Technical requirements </w:t>
            </w:r>
          </w:p>
          <w:p w14:paraId="2009AE37" w14:textId="77777777" w:rsidR="00577417" w:rsidRPr="00BD332D" w:rsidRDefault="00577417" w:rsidP="00577417">
            <w:pPr>
              <w:rPr>
                <w:rFonts w:cstheme="minorHAnsi"/>
                <w:bCs/>
              </w:rPr>
            </w:pPr>
          </w:p>
          <w:p w14:paraId="2E6D497A" w14:textId="58622B98" w:rsidR="00577417" w:rsidRPr="00BD332D" w:rsidRDefault="00577417" w:rsidP="00577417">
            <w:pPr>
              <w:rPr>
                <w:rFonts w:cstheme="minorHAnsi"/>
                <w:bCs/>
              </w:rPr>
            </w:pPr>
            <w:r w:rsidRPr="00BD332D">
              <w:rPr>
                <w:rFonts w:cstheme="minorHAnsi"/>
                <w:bCs/>
              </w:rPr>
              <w:t xml:space="preserve">Demonstrate that the tenderer has the technical capacity to supply the required Seismic Processing Services including; software, hardware, QC &amp; </w:t>
            </w:r>
            <w:r w:rsidR="008F7552">
              <w:rPr>
                <w:rFonts w:cstheme="minorHAnsi"/>
                <w:bCs/>
              </w:rPr>
              <w:t>P</w:t>
            </w:r>
            <w:r w:rsidRPr="00BD332D">
              <w:rPr>
                <w:rFonts w:cstheme="minorHAnsi"/>
                <w:bCs/>
              </w:rPr>
              <w:t>rocessing as specified in Appendix 1. Tenderers will be evaluated on the following:</w:t>
            </w:r>
          </w:p>
          <w:p w14:paraId="31A88A77" w14:textId="77777777" w:rsidR="00577417" w:rsidRPr="00BD332D" w:rsidRDefault="00577417" w:rsidP="00577417">
            <w:pPr>
              <w:rPr>
                <w:rFonts w:cstheme="minorHAnsi"/>
                <w:bCs/>
              </w:rPr>
            </w:pPr>
          </w:p>
          <w:p w14:paraId="29D4B31A" w14:textId="77777777" w:rsidR="00577417" w:rsidRPr="00BD332D" w:rsidRDefault="00577417" w:rsidP="00577417">
            <w:pPr>
              <w:numPr>
                <w:ilvl w:val="0"/>
                <w:numId w:val="27"/>
              </w:numPr>
              <w:rPr>
                <w:rFonts w:cstheme="minorHAnsi"/>
                <w:bCs/>
              </w:rPr>
            </w:pPr>
            <w:r w:rsidRPr="00BD332D">
              <w:rPr>
                <w:rFonts w:cstheme="minorHAnsi"/>
                <w:bCs/>
              </w:rPr>
              <w:t>The ability of the proposed solution to deliver the required Seismic Geophysical Data Processing Services and outputs, with regard to geological conditions off the South Coast of Ireland where relevant.</w:t>
            </w:r>
          </w:p>
          <w:p w14:paraId="5FE7A4F1" w14:textId="77777777" w:rsidR="00577417" w:rsidRPr="00BD332D" w:rsidRDefault="00577417" w:rsidP="00577417">
            <w:pPr>
              <w:rPr>
                <w:rFonts w:cstheme="minorHAnsi"/>
                <w:bCs/>
              </w:rPr>
            </w:pPr>
          </w:p>
          <w:p w14:paraId="54AF89BE" w14:textId="493C158F" w:rsidR="00577417" w:rsidRPr="00BD332D" w:rsidRDefault="00577417" w:rsidP="00577417">
            <w:pPr>
              <w:numPr>
                <w:ilvl w:val="0"/>
                <w:numId w:val="27"/>
              </w:numPr>
              <w:rPr>
                <w:rFonts w:cstheme="minorHAnsi"/>
                <w:bCs/>
              </w:rPr>
            </w:pPr>
            <w:r w:rsidRPr="00BD332D">
              <w:rPr>
                <w:rFonts w:cstheme="minorHAnsi"/>
                <w:bCs/>
              </w:rPr>
              <w:t>Briefly outline data processing capacity (e.g. data processing volume per month / in-house support for project setup/configuration</w:t>
            </w:r>
            <w:r w:rsidR="008F7552">
              <w:rPr>
                <w:rFonts w:cstheme="minorHAnsi"/>
                <w:bCs/>
              </w:rPr>
              <w:t>)</w:t>
            </w:r>
            <w:r w:rsidRPr="00BD332D">
              <w:rPr>
                <w:rFonts w:cstheme="minorHAnsi"/>
                <w:bCs/>
              </w:rPr>
              <w:t xml:space="preserve"> </w:t>
            </w:r>
            <w:r w:rsidR="008F7552">
              <w:rPr>
                <w:rFonts w:cstheme="minorHAnsi"/>
                <w:bCs/>
              </w:rPr>
              <w:t xml:space="preserve">and proposed workflow </w:t>
            </w:r>
            <w:r w:rsidRPr="00BD332D">
              <w:rPr>
                <w:rFonts w:cstheme="minorHAnsi"/>
                <w:bCs/>
              </w:rPr>
              <w:t>based on available staff/infrastructure.</w:t>
            </w:r>
          </w:p>
          <w:p w14:paraId="6D440FD8" w14:textId="77777777" w:rsidR="00577417" w:rsidRPr="00BD332D" w:rsidRDefault="00577417" w:rsidP="00577417">
            <w:pPr>
              <w:rPr>
                <w:rFonts w:cstheme="minorHAnsi"/>
                <w:bCs/>
              </w:rPr>
            </w:pPr>
          </w:p>
          <w:p w14:paraId="6720B8CB" w14:textId="77777777" w:rsidR="00577417" w:rsidRPr="00BD332D" w:rsidRDefault="00577417" w:rsidP="00577417">
            <w:pPr>
              <w:numPr>
                <w:ilvl w:val="0"/>
                <w:numId w:val="27"/>
              </w:numPr>
              <w:rPr>
                <w:rFonts w:cstheme="minorHAnsi"/>
                <w:bCs/>
              </w:rPr>
            </w:pPr>
            <w:r w:rsidRPr="00BD332D">
              <w:rPr>
                <w:rFonts w:cstheme="minorHAnsi"/>
                <w:bCs/>
              </w:rPr>
              <w:t xml:space="preserve">Outline hardware and other relevant IT infrastructure available for data QC, processing, transfer and management. </w:t>
            </w:r>
          </w:p>
          <w:p w14:paraId="6D5E302A" w14:textId="77777777" w:rsidR="00577417" w:rsidRPr="00BD332D" w:rsidRDefault="00577417" w:rsidP="00577417">
            <w:pPr>
              <w:rPr>
                <w:rFonts w:cstheme="minorHAnsi"/>
                <w:bCs/>
              </w:rPr>
            </w:pPr>
          </w:p>
          <w:p w14:paraId="516AB517" w14:textId="77777777" w:rsidR="00577417" w:rsidRPr="00BD332D" w:rsidRDefault="00577417" w:rsidP="00577417">
            <w:pPr>
              <w:numPr>
                <w:ilvl w:val="0"/>
                <w:numId w:val="27"/>
              </w:numPr>
              <w:rPr>
                <w:rFonts w:cstheme="minorHAnsi"/>
                <w:bCs/>
              </w:rPr>
            </w:pPr>
            <w:r w:rsidRPr="00BD332D">
              <w:rPr>
                <w:rFonts w:cstheme="minorHAnsi"/>
                <w:bCs/>
              </w:rPr>
              <w:t xml:space="preserve">Provide a brief overview of data management &amp; security systems e.g. policies, protocols procedures </w:t>
            </w:r>
          </w:p>
          <w:p w14:paraId="05B21AAF" w14:textId="77777777" w:rsidR="00577417" w:rsidRPr="00BD332D" w:rsidRDefault="00577417" w:rsidP="00577417">
            <w:pPr>
              <w:rPr>
                <w:rFonts w:cstheme="minorHAnsi"/>
                <w:bCs/>
              </w:rPr>
            </w:pPr>
          </w:p>
          <w:p w14:paraId="553F8C3A" w14:textId="77777777" w:rsidR="00D55236" w:rsidRPr="0000781A" w:rsidRDefault="00D55236" w:rsidP="00BD332D"/>
        </w:tc>
        <w:tc>
          <w:tcPr>
            <w:tcW w:w="956" w:type="dxa"/>
          </w:tcPr>
          <w:p w14:paraId="6417A470" w14:textId="7702EE43" w:rsidR="008F7552" w:rsidRPr="00BD332D" w:rsidRDefault="008F7552" w:rsidP="00BD332D">
            <w:pPr>
              <w:rPr>
                <w:rFonts w:cstheme="minorHAnsi"/>
                <w:b/>
                <w:bCs/>
              </w:rPr>
            </w:pPr>
            <w:r w:rsidRPr="00BD332D">
              <w:rPr>
                <w:rFonts w:cstheme="minorHAnsi"/>
                <w:b/>
                <w:bCs/>
              </w:rPr>
              <w:t>2</w:t>
            </w:r>
            <w:r w:rsidR="00CE0088">
              <w:rPr>
                <w:rFonts w:cstheme="minorHAnsi"/>
                <w:b/>
                <w:bCs/>
              </w:rPr>
              <w:t>6</w:t>
            </w:r>
          </w:p>
          <w:p w14:paraId="6E085008" w14:textId="4ED1D313" w:rsidR="009A148E" w:rsidRDefault="009A148E" w:rsidP="00BD332D">
            <w:pPr>
              <w:rPr>
                <w:rFonts w:cstheme="minorHAnsi"/>
              </w:rPr>
            </w:pPr>
          </w:p>
          <w:p w14:paraId="49251D3D" w14:textId="77777777" w:rsidR="00577417" w:rsidRDefault="00577417" w:rsidP="00BD332D">
            <w:pPr>
              <w:rPr>
                <w:rFonts w:cstheme="minorHAnsi"/>
              </w:rPr>
            </w:pPr>
          </w:p>
          <w:p w14:paraId="1F7427F1" w14:textId="625E42EE" w:rsidR="00577417" w:rsidRDefault="00577417" w:rsidP="00BD332D">
            <w:pPr>
              <w:rPr>
                <w:rFonts w:cstheme="minorHAnsi"/>
              </w:rPr>
            </w:pPr>
          </w:p>
          <w:p w14:paraId="516B9439" w14:textId="77777777" w:rsidR="00577417" w:rsidRDefault="00577417" w:rsidP="00BD332D">
            <w:pPr>
              <w:rPr>
                <w:rFonts w:cstheme="minorHAnsi"/>
              </w:rPr>
            </w:pPr>
          </w:p>
          <w:p w14:paraId="06F9530A" w14:textId="77777777" w:rsidR="00577417" w:rsidRDefault="00577417" w:rsidP="00BD332D">
            <w:pPr>
              <w:rPr>
                <w:rFonts w:cstheme="minorHAnsi"/>
              </w:rPr>
            </w:pPr>
          </w:p>
          <w:p w14:paraId="40CEC68A" w14:textId="77777777" w:rsidR="00577417" w:rsidRDefault="00577417" w:rsidP="00BD332D">
            <w:pPr>
              <w:rPr>
                <w:rFonts w:cstheme="minorHAnsi"/>
              </w:rPr>
            </w:pPr>
          </w:p>
          <w:p w14:paraId="659A070F" w14:textId="77777777" w:rsidR="00577417" w:rsidRDefault="00577417" w:rsidP="00BD332D">
            <w:pPr>
              <w:rPr>
                <w:rFonts w:cstheme="minorHAnsi"/>
              </w:rPr>
            </w:pPr>
          </w:p>
          <w:p w14:paraId="3B604006" w14:textId="77777777" w:rsidR="00577417" w:rsidRDefault="00577417" w:rsidP="00BD332D">
            <w:pPr>
              <w:rPr>
                <w:rFonts w:cstheme="minorHAnsi"/>
              </w:rPr>
            </w:pPr>
          </w:p>
          <w:p w14:paraId="6004A670" w14:textId="77777777" w:rsidR="008F7552" w:rsidRDefault="008F7552" w:rsidP="00BD332D">
            <w:pPr>
              <w:rPr>
                <w:rFonts w:cstheme="minorHAnsi"/>
              </w:rPr>
            </w:pPr>
          </w:p>
          <w:p w14:paraId="07636EF0" w14:textId="6A3EEAB6" w:rsidR="00577417" w:rsidRDefault="12236C9F" w:rsidP="00BD332D">
            <w:r w:rsidRPr="51FF2FBC">
              <w:t>(</w:t>
            </w:r>
            <w:r w:rsidR="00923E86" w:rsidRPr="51FF2FBC">
              <w:t>8</w:t>
            </w:r>
            <w:r w:rsidRPr="51FF2FBC">
              <w:t>)</w:t>
            </w:r>
          </w:p>
          <w:p w14:paraId="107C3D6F" w14:textId="77777777" w:rsidR="00577417" w:rsidRDefault="00577417" w:rsidP="00BD332D">
            <w:pPr>
              <w:rPr>
                <w:rFonts w:cstheme="minorHAnsi"/>
              </w:rPr>
            </w:pPr>
          </w:p>
          <w:p w14:paraId="2C85F84D" w14:textId="77777777" w:rsidR="00577417" w:rsidRDefault="00577417" w:rsidP="00BD332D">
            <w:pPr>
              <w:rPr>
                <w:rFonts w:cstheme="minorHAnsi"/>
              </w:rPr>
            </w:pPr>
          </w:p>
          <w:p w14:paraId="355E7461" w14:textId="77777777" w:rsidR="00577417" w:rsidRDefault="00577417" w:rsidP="00BD332D">
            <w:pPr>
              <w:rPr>
                <w:rFonts w:cstheme="minorHAnsi"/>
              </w:rPr>
            </w:pPr>
          </w:p>
          <w:p w14:paraId="7B967383" w14:textId="77777777" w:rsidR="00577417" w:rsidRDefault="00577417" w:rsidP="00BD332D">
            <w:pPr>
              <w:rPr>
                <w:rFonts w:cstheme="minorHAnsi"/>
              </w:rPr>
            </w:pPr>
          </w:p>
          <w:p w14:paraId="3690A3DE" w14:textId="43789403" w:rsidR="00577417" w:rsidRDefault="12236C9F" w:rsidP="00BD332D">
            <w:r w:rsidRPr="51FF2FBC">
              <w:t>(</w:t>
            </w:r>
            <w:r w:rsidR="05CB31C3" w:rsidRPr="51FF2FBC">
              <w:t>8</w:t>
            </w:r>
            <w:r w:rsidRPr="51FF2FBC">
              <w:t>)</w:t>
            </w:r>
          </w:p>
          <w:p w14:paraId="5D4D3163" w14:textId="77777777" w:rsidR="00577417" w:rsidRDefault="00577417" w:rsidP="00BD332D">
            <w:pPr>
              <w:rPr>
                <w:rFonts w:cstheme="minorHAnsi"/>
              </w:rPr>
            </w:pPr>
          </w:p>
          <w:p w14:paraId="5C623CB3" w14:textId="77777777" w:rsidR="00577417" w:rsidRDefault="00577417" w:rsidP="00BD332D">
            <w:pPr>
              <w:rPr>
                <w:rFonts w:cstheme="minorHAnsi"/>
              </w:rPr>
            </w:pPr>
          </w:p>
          <w:p w14:paraId="27ABB3A1" w14:textId="77777777" w:rsidR="00577417" w:rsidRDefault="00577417" w:rsidP="00BD332D">
            <w:pPr>
              <w:rPr>
                <w:rFonts w:cstheme="minorHAnsi"/>
              </w:rPr>
            </w:pPr>
          </w:p>
          <w:p w14:paraId="655FE7F2" w14:textId="4A22417B" w:rsidR="00577417" w:rsidRDefault="12236C9F" w:rsidP="00BD332D">
            <w:r w:rsidRPr="51FF2FBC">
              <w:t>(</w:t>
            </w:r>
            <w:r w:rsidR="00923E86" w:rsidRPr="51FF2FBC">
              <w:t>6</w:t>
            </w:r>
            <w:r w:rsidRPr="51FF2FBC">
              <w:t>)</w:t>
            </w:r>
          </w:p>
          <w:p w14:paraId="6E051DE1" w14:textId="77777777" w:rsidR="00577417" w:rsidRDefault="00577417" w:rsidP="00BD332D">
            <w:pPr>
              <w:rPr>
                <w:rFonts w:cstheme="minorHAnsi"/>
              </w:rPr>
            </w:pPr>
          </w:p>
          <w:p w14:paraId="6C3B25AB" w14:textId="77777777" w:rsidR="00577417" w:rsidRDefault="00577417" w:rsidP="00BD332D">
            <w:pPr>
              <w:rPr>
                <w:rFonts w:cstheme="minorHAnsi"/>
              </w:rPr>
            </w:pPr>
          </w:p>
          <w:p w14:paraId="24502D3F" w14:textId="77777777" w:rsidR="00726BA6" w:rsidRDefault="00726BA6" w:rsidP="00BD332D">
            <w:pPr>
              <w:rPr>
                <w:rFonts w:cstheme="minorHAnsi"/>
              </w:rPr>
            </w:pPr>
          </w:p>
          <w:p w14:paraId="112D3099" w14:textId="739132A1" w:rsidR="00577417" w:rsidRDefault="12236C9F" w:rsidP="00BD332D">
            <w:r w:rsidRPr="51FF2FBC">
              <w:t>(4)</w:t>
            </w:r>
          </w:p>
        </w:tc>
        <w:tc>
          <w:tcPr>
            <w:tcW w:w="1074" w:type="dxa"/>
          </w:tcPr>
          <w:p w14:paraId="1CABD0DE" w14:textId="7E8A6EDD" w:rsidR="00577417" w:rsidRPr="00BD332D" w:rsidRDefault="00BD332D" w:rsidP="00BD332D">
            <w:pPr>
              <w:rPr>
                <w:rFonts w:cstheme="minorHAnsi"/>
                <w:b/>
                <w:bCs/>
              </w:rPr>
            </w:pPr>
            <w:r>
              <w:rPr>
                <w:rFonts w:cstheme="minorHAnsi"/>
                <w:b/>
                <w:bCs/>
              </w:rPr>
              <w:t xml:space="preserve"> </w:t>
            </w:r>
            <w:r w:rsidR="008F7552" w:rsidRPr="00BD332D">
              <w:rPr>
                <w:rFonts w:cstheme="minorHAnsi"/>
                <w:b/>
                <w:bCs/>
              </w:rPr>
              <w:t>1</w:t>
            </w:r>
            <w:r w:rsidR="00CE0088">
              <w:rPr>
                <w:rFonts w:cstheme="minorHAnsi"/>
                <w:b/>
                <w:bCs/>
              </w:rPr>
              <w:t>3</w:t>
            </w:r>
          </w:p>
          <w:p w14:paraId="35B6B251" w14:textId="77777777" w:rsidR="00577417" w:rsidRDefault="00577417" w:rsidP="00BD332D">
            <w:pPr>
              <w:rPr>
                <w:rFonts w:cstheme="minorHAnsi"/>
              </w:rPr>
            </w:pPr>
          </w:p>
          <w:p w14:paraId="78D59CF4" w14:textId="77777777" w:rsidR="00577417" w:rsidRDefault="00577417" w:rsidP="00BD332D">
            <w:pPr>
              <w:rPr>
                <w:rFonts w:cstheme="minorHAnsi"/>
              </w:rPr>
            </w:pPr>
          </w:p>
          <w:p w14:paraId="52391425" w14:textId="77777777" w:rsidR="00577417" w:rsidRDefault="00577417" w:rsidP="00BD332D">
            <w:pPr>
              <w:rPr>
                <w:rFonts w:cstheme="minorHAnsi"/>
              </w:rPr>
            </w:pPr>
          </w:p>
          <w:p w14:paraId="0DAE2332" w14:textId="4ED1E5D4" w:rsidR="00577417" w:rsidRDefault="00577417" w:rsidP="00BD332D">
            <w:pPr>
              <w:rPr>
                <w:rFonts w:cstheme="minorHAnsi"/>
              </w:rPr>
            </w:pPr>
          </w:p>
        </w:tc>
      </w:tr>
      <w:tr w:rsidR="005D06FB" w14:paraId="227620A2" w14:textId="77777777" w:rsidTr="00BD332D">
        <w:tc>
          <w:tcPr>
            <w:tcW w:w="738" w:type="dxa"/>
          </w:tcPr>
          <w:p w14:paraId="0E1AB605" w14:textId="1FF2B17E" w:rsidR="005D06FB" w:rsidRDefault="23C9D68E" w:rsidP="005D06FB">
            <w:r w:rsidRPr="3B282633">
              <w:t>3</w:t>
            </w:r>
          </w:p>
        </w:tc>
        <w:tc>
          <w:tcPr>
            <w:tcW w:w="5879" w:type="dxa"/>
          </w:tcPr>
          <w:p w14:paraId="75A46655" w14:textId="553C84C6" w:rsidR="00923E86" w:rsidRPr="00BD332D" w:rsidRDefault="00923E86" w:rsidP="00923E86">
            <w:pPr>
              <w:rPr>
                <w:rFonts w:cstheme="minorHAnsi"/>
                <w:b/>
              </w:rPr>
            </w:pPr>
            <w:r w:rsidRPr="00BD332D">
              <w:rPr>
                <w:rFonts w:cstheme="minorHAnsi"/>
                <w:b/>
              </w:rPr>
              <w:t xml:space="preserve">Green Criteria </w:t>
            </w:r>
          </w:p>
          <w:p w14:paraId="29B6A78C" w14:textId="77777777" w:rsidR="00923E86" w:rsidRPr="00BD332D" w:rsidRDefault="00923E86" w:rsidP="00BD332D">
            <w:pPr>
              <w:rPr>
                <w:rFonts w:cstheme="minorHAnsi"/>
                <w:b/>
              </w:rPr>
            </w:pPr>
          </w:p>
          <w:p w14:paraId="47896E59" w14:textId="72464C32" w:rsidR="00923E86" w:rsidRPr="00BD332D" w:rsidRDefault="00923E86" w:rsidP="00923E86">
            <w:pPr>
              <w:numPr>
                <w:ilvl w:val="0"/>
                <w:numId w:val="27"/>
              </w:numPr>
              <w:rPr>
                <w:rFonts w:cstheme="minorHAnsi"/>
                <w:bCs/>
              </w:rPr>
            </w:pPr>
            <w:r w:rsidRPr="00BD332D">
              <w:rPr>
                <w:rFonts w:cstheme="minorHAnsi"/>
                <w:bCs/>
              </w:rPr>
              <w:lastRenderedPageBreak/>
              <w:t xml:space="preserve">Provide information </w:t>
            </w:r>
            <w:r w:rsidR="00BD332D">
              <w:rPr>
                <w:rFonts w:cstheme="minorHAnsi"/>
                <w:bCs/>
              </w:rPr>
              <w:t xml:space="preserve">and accreditation </w:t>
            </w:r>
            <w:r w:rsidRPr="00BD332D">
              <w:rPr>
                <w:rFonts w:cstheme="minorHAnsi"/>
                <w:bCs/>
              </w:rPr>
              <w:t>on environmental policies and systems in place to demonstrate commitment to improve environmental performance.</w:t>
            </w:r>
          </w:p>
          <w:p w14:paraId="6843D52B" w14:textId="77777777" w:rsidR="00923E86" w:rsidRDefault="00923E86" w:rsidP="005D06FB">
            <w:pPr>
              <w:rPr>
                <w:rFonts w:cstheme="minorHAnsi"/>
                <w:b/>
                <w:color w:val="FF0000"/>
              </w:rPr>
            </w:pPr>
          </w:p>
          <w:p w14:paraId="15D2EC8D" w14:textId="77777777" w:rsidR="005D06FB" w:rsidRDefault="005D06FB" w:rsidP="005D06FB">
            <w:pPr>
              <w:rPr>
                <w:rFonts w:cstheme="minorHAnsi"/>
              </w:rPr>
            </w:pPr>
          </w:p>
        </w:tc>
        <w:tc>
          <w:tcPr>
            <w:tcW w:w="956" w:type="dxa"/>
          </w:tcPr>
          <w:p w14:paraId="7B40FFD1" w14:textId="604AD4BD" w:rsidR="005D06FB" w:rsidRDefault="00CE0088" w:rsidP="00BD332D">
            <w:pPr>
              <w:rPr>
                <w:rFonts w:cstheme="minorHAnsi"/>
                <w:b/>
                <w:bCs/>
              </w:rPr>
            </w:pPr>
            <w:r>
              <w:rPr>
                <w:rFonts w:cstheme="minorHAnsi"/>
                <w:b/>
                <w:bCs/>
              </w:rPr>
              <w:lastRenderedPageBreak/>
              <w:t>4</w:t>
            </w:r>
          </w:p>
          <w:p w14:paraId="302497DA" w14:textId="77777777" w:rsidR="008F7552" w:rsidRDefault="008F7552" w:rsidP="00BD332D">
            <w:pPr>
              <w:rPr>
                <w:rFonts w:cstheme="minorHAnsi"/>
                <w:b/>
                <w:bCs/>
              </w:rPr>
            </w:pPr>
          </w:p>
          <w:p w14:paraId="2E822559" w14:textId="77777777" w:rsidR="008F7552" w:rsidRDefault="008F7552" w:rsidP="00BD332D">
            <w:pPr>
              <w:rPr>
                <w:rFonts w:cstheme="minorHAnsi"/>
              </w:rPr>
            </w:pPr>
          </w:p>
          <w:p w14:paraId="445A4CE2" w14:textId="77777777" w:rsidR="008F7552" w:rsidRDefault="008F7552" w:rsidP="00BD332D">
            <w:pPr>
              <w:rPr>
                <w:rFonts w:cstheme="minorHAnsi"/>
              </w:rPr>
            </w:pPr>
          </w:p>
          <w:p w14:paraId="57C9A7DA" w14:textId="5D9B0262" w:rsidR="008F7552" w:rsidRPr="008F7552" w:rsidRDefault="1167A7E1" w:rsidP="00BD332D">
            <w:r w:rsidRPr="51FF2FBC">
              <w:t>(</w:t>
            </w:r>
            <w:r w:rsidR="05CB31C3" w:rsidRPr="51FF2FBC">
              <w:t>4</w:t>
            </w:r>
            <w:r w:rsidRPr="51FF2FBC">
              <w:t>)</w:t>
            </w:r>
          </w:p>
        </w:tc>
        <w:tc>
          <w:tcPr>
            <w:tcW w:w="1074" w:type="dxa"/>
          </w:tcPr>
          <w:p w14:paraId="6E392CBC" w14:textId="4B769866" w:rsidR="005D06FB" w:rsidRPr="00BD332D" w:rsidRDefault="00CE0088" w:rsidP="00BD332D">
            <w:pPr>
              <w:rPr>
                <w:rFonts w:cstheme="minorHAnsi"/>
                <w:b/>
                <w:bCs/>
              </w:rPr>
            </w:pPr>
            <w:r>
              <w:rPr>
                <w:rFonts w:cstheme="minorHAnsi"/>
                <w:b/>
                <w:bCs/>
              </w:rPr>
              <w:lastRenderedPageBreak/>
              <w:t>2</w:t>
            </w:r>
          </w:p>
        </w:tc>
      </w:tr>
      <w:tr w:rsidR="005D06FB" w14:paraId="598A0561" w14:textId="77777777" w:rsidTr="00BD332D">
        <w:tc>
          <w:tcPr>
            <w:tcW w:w="738" w:type="dxa"/>
          </w:tcPr>
          <w:p w14:paraId="10DF733D" w14:textId="77777777" w:rsidR="005D06FB" w:rsidRDefault="005D06FB" w:rsidP="00BD332D">
            <w:pPr>
              <w:rPr>
                <w:rFonts w:cstheme="minorHAnsi"/>
              </w:rPr>
            </w:pPr>
          </w:p>
        </w:tc>
        <w:tc>
          <w:tcPr>
            <w:tcW w:w="5879" w:type="dxa"/>
          </w:tcPr>
          <w:p w14:paraId="67549FC2" w14:textId="77777777" w:rsidR="005D06FB" w:rsidRPr="000229BE" w:rsidRDefault="005D06FB" w:rsidP="005D06FB">
            <w:pPr>
              <w:rPr>
                <w:rFonts w:cstheme="minorHAnsi"/>
                <w:b/>
              </w:rPr>
            </w:pPr>
            <w:r w:rsidRPr="000229BE">
              <w:rPr>
                <w:rFonts w:cstheme="minorHAnsi"/>
                <w:b/>
              </w:rPr>
              <w:t>MAXIMUM POINTS</w:t>
            </w:r>
          </w:p>
          <w:p w14:paraId="3481C2F3" w14:textId="77777777" w:rsidR="005D06FB" w:rsidRPr="000229BE" w:rsidRDefault="005D06FB" w:rsidP="005D06FB">
            <w:pPr>
              <w:rPr>
                <w:rFonts w:cstheme="minorHAnsi"/>
                <w:b/>
              </w:rPr>
            </w:pPr>
          </w:p>
        </w:tc>
        <w:tc>
          <w:tcPr>
            <w:tcW w:w="956" w:type="dxa"/>
          </w:tcPr>
          <w:p w14:paraId="7120A636" w14:textId="77777777" w:rsidR="005D06FB" w:rsidRPr="00692615" w:rsidRDefault="75A0CAFF" w:rsidP="00BD332D">
            <w:pPr>
              <w:rPr>
                <w:b/>
                <w:bCs/>
              </w:rPr>
            </w:pPr>
            <w:r w:rsidRPr="51FF2FBC">
              <w:rPr>
                <w:b/>
                <w:bCs/>
              </w:rPr>
              <w:t>60</w:t>
            </w:r>
          </w:p>
        </w:tc>
        <w:tc>
          <w:tcPr>
            <w:tcW w:w="1074" w:type="dxa"/>
          </w:tcPr>
          <w:p w14:paraId="0C955FD4" w14:textId="7A17EFFB" w:rsidR="005D06FB" w:rsidRPr="00692615" w:rsidRDefault="00923E86" w:rsidP="00BD332D">
            <w:pPr>
              <w:rPr>
                <w:b/>
                <w:bCs/>
              </w:rPr>
            </w:pPr>
            <w:r w:rsidRPr="4FA0AA83">
              <w:rPr>
                <w:b/>
                <w:bCs/>
              </w:rPr>
              <w:t>3</w:t>
            </w:r>
            <w:r w:rsidR="004F6327">
              <w:rPr>
                <w:b/>
                <w:bCs/>
              </w:rPr>
              <w:t>6</w:t>
            </w:r>
          </w:p>
        </w:tc>
      </w:tr>
    </w:tbl>
    <w:p w14:paraId="78059CA1" w14:textId="77777777" w:rsidR="00923E86" w:rsidRDefault="00923E86" w:rsidP="0055239D">
      <w:pPr>
        <w:rPr>
          <w:rFonts w:cstheme="minorHAnsi"/>
        </w:rPr>
      </w:pPr>
    </w:p>
    <w:p w14:paraId="7727A25E" w14:textId="77777777" w:rsidR="00B4443E" w:rsidRPr="00B4443E" w:rsidRDefault="00B4443E" w:rsidP="4FA0AA83">
      <w:pPr>
        <w:rPr>
          <w:b/>
          <w:bCs/>
        </w:rPr>
      </w:pPr>
      <w:r w:rsidRPr="4FA0AA83">
        <w:rPr>
          <w:b/>
          <w:bCs/>
        </w:rPr>
        <w:t xml:space="preserve">Financial Evaluation: </w:t>
      </w:r>
    </w:p>
    <w:p w14:paraId="468CEFD3" w14:textId="77777777" w:rsidR="00B4443E" w:rsidRPr="00B4443E" w:rsidRDefault="00B4443E" w:rsidP="00B4443E">
      <w:pPr>
        <w:rPr>
          <w:rFonts w:cstheme="minorHAnsi"/>
        </w:rPr>
      </w:pPr>
      <w:r w:rsidRPr="4FA0AA83">
        <w:t>If tenderers achieve sufficient scores in the criteria above, they will then be evaluated based on cost.</w:t>
      </w:r>
    </w:p>
    <w:p w14:paraId="10B4E565" w14:textId="3914D953" w:rsidR="00B4443E" w:rsidRPr="00B4443E" w:rsidRDefault="41FBB65F" w:rsidP="00BD332D">
      <w:pPr>
        <w:spacing w:line="257" w:lineRule="auto"/>
        <w:rPr>
          <w:rFonts w:ascii="Calibri" w:eastAsia="Calibri" w:hAnsi="Calibri" w:cs="Calibri"/>
          <w:b/>
          <w:bCs/>
          <w:lang w:val="en-GB"/>
        </w:rPr>
      </w:pPr>
      <w:r w:rsidRPr="4FA0AA83">
        <w:rPr>
          <w:rFonts w:ascii="Calibri" w:eastAsia="Calibri" w:hAnsi="Calibri" w:cs="Calibri"/>
          <w:b/>
          <w:bCs/>
          <w:lang w:val="en-GB"/>
        </w:rPr>
        <w:t xml:space="preserve">Financial Evaluation: </w:t>
      </w:r>
    </w:p>
    <w:p w14:paraId="6473C5D3" w14:textId="769367CF" w:rsidR="00B4443E" w:rsidRPr="00B4443E" w:rsidRDefault="41FBB65F" w:rsidP="00BD332D">
      <w:pPr>
        <w:spacing w:line="257" w:lineRule="auto"/>
        <w:rPr>
          <w:rFonts w:ascii="Calibri" w:eastAsia="Calibri" w:hAnsi="Calibri" w:cs="Calibri"/>
          <w:lang w:val="en-GB"/>
        </w:rPr>
      </w:pPr>
      <w:r w:rsidRPr="4FA0AA83">
        <w:rPr>
          <w:rFonts w:ascii="Calibri" w:eastAsia="Calibri" w:hAnsi="Calibri" w:cs="Calibri"/>
          <w:lang w:val="en-GB"/>
        </w:rPr>
        <w:t>If tenderers achieve sufficient scores in the criteria above, they will then be evaluated based on cost.</w:t>
      </w:r>
    </w:p>
    <w:p w14:paraId="0206000C" w14:textId="421F3BF5" w:rsidR="00B4443E" w:rsidRPr="00B4443E" w:rsidRDefault="41FBB65F" w:rsidP="00BD332D">
      <w:pPr>
        <w:spacing w:line="257" w:lineRule="auto"/>
        <w:rPr>
          <w:rFonts w:ascii="Calibri" w:eastAsia="Calibri" w:hAnsi="Calibri" w:cs="Calibri"/>
          <w:b/>
          <w:bCs/>
          <w:i/>
          <w:iCs/>
          <w:lang w:val="en-GB"/>
        </w:rPr>
      </w:pPr>
      <w:r w:rsidRPr="4FA0AA83">
        <w:rPr>
          <w:rFonts w:ascii="Calibri" w:eastAsia="Calibri" w:hAnsi="Calibri" w:cs="Calibri"/>
          <w:b/>
          <w:bCs/>
          <w:lang w:val="en-GB"/>
        </w:rPr>
        <w:t xml:space="preserve">IMPORTANT NOTICE – </w:t>
      </w:r>
      <w:r w:rsidRPr="4FA0AA83">
        <w:rPr>
          <w:rFonts w:ascii="Calibri" w:eastAsia="Calibri" w:hAnsi="Calibri" w:cs="Calibri"/>
          <w:b/>
          <w:bCs/>
          <w:i/>
          <w:iCs/>
          <w:lang w:val="en-GB"/>
        </w:rPr>
        <w:t xml:space="preserve">Tenderers should read Appendix 1 (Requirements and Specifications) and Appendix 2 (Pricing Schedule) carefully when responding to this section of the RFT. </w:t>
      </w:r>
    </w:p>
    <w:p w14:paraId="6D725085" w14:textId="5569719A" w:rsidR="00B4443E" w:rsidRPr="00B4443E" w:rsidRDefault="41FBB65F" w:rsidP="00BD332D">
      <w:pPr>
        <w:spacing w:line="257" w:lineRule="auto"/>
        <w:rPr>
          <w:rFonts w:ascii="Aptos" w:eastAsia="Aptos" w:hAnsi="Aptos" w:cs="Aptos"/>
          <w:lang w:val="en-GB"/>
        </w:rPr>
      </w:pPr>
      <w:r w:rsidRPr="4FA0AA83">
        <w:rPr>
          <w:rFonts w:ascii="Aptos" w:eastAsia="Aptos" w:hAnsi="Aptos" w:cs="Aptos"/>
          <w:lang w:val="en-GB"/>
        </w:rPr>
        <w:t xml:space="preserve">The cost criterion carries a maximum score of 40 marks. </w:t>
      </w:r>
    </w:p>
    <w:p w14:paraId="347A46B7" w14:textId="72A25882" w:rsidR="00B4443E" w:rsidRPr="00B4443E" w:rsidRDefault="41FBB65F" w:rsidP="00BD332D">
      <w:pPr>
        <w:spacing w:line="257" w:lineRule="auto"/>
        <w:rPr>
          <w:rFonts w:ascii="Aptos" w:eastAsia="Aptos" w:hAnsi="Aptos" w:cs="Aptos"/>
          <w:lang w:val="en-GB"/>
        </w:rPr>
      </w:pPr>
      <w:r w:rsidRPr="4FA0AA83">
        <w:rPr>
          <w:rFonts w:ascii="Aptos" w:eastAsia="Aptos" w:hAnsi="Aptos" w:cs="Aptos"/>
          <w:lang w:val="en-GB"/>
        </w:rPr>
        <w:t>The tenderer with the lowest Evaluated Price will receive 40 marks. All other compliant tenders will receive a proportionate score calculated as:</w:t>
      </w:r>
    </w:p>
    <w:p w14:paraId="7B53D36B" w14:textId="6544A3E9" w:rsidR="00B4443E" w:rsidRPr="00B4443E" w:rsidRDefault="41FBB65F" w:rsidP="00BD332D">
      <w:pPr>
        <w:spacing w:line="257" w:lineRule="auto"/>
        <w:rPr>
          <w:rFonts w:ascii="Calibri" w:eastAsia="Calibri" w:hAnsi="Calibri" w:cs="Calibri"/>
          <w:lang w:val="en-GB"/>
        </w:rPr>
      </w:pPr>
      <w:r w:rsidRPr="4FA0AA83">
        <w:rPr>
          <w:rFonts w:ascii="Aptos" w:eastAsia="Aptos" w:hAnsi="Aptos" w:cs="Aptos"/>
          <w:b/>
          <w:bCs/>
          <w:lang w:val="en-GB"/>
        </w:rPr>
        <w:t>Cost Score = (Lowest Evaluated Price ÷ Tenderer's Evaluated Price) × 40</w:t>
      </w:r>
      <w:r w:rsidRPr="4FA0AA83">
        <w:rPr>
          <w:rFonts w:ascii="Calibri" w:eastAsia="Calibri" w:hAnsi="Calibri" w:cs="Calibri"/>
          <w:lang w:val="en-GB"/>
        </w:rPr>
        <w:t>.</w:t>
      </w:r>
    </w:p>
    <w:p w14:paraId="27D95F46" w14:textId="21E319BA" w:rsidR="00B4443E" w:rsidRPr="00B4443E" w:rsidRDefault="00B4443E" w:rsidP="4FA0AA83">
      <w:pPr>
        <w:rPr>
          <w:b/>
          <w:bCs/>
          <w:lang w:val="en-GB"/>
        </w:rPr>
      </w:pPr>
    </w:p>
    <w:tbl>
      <w:tblPr>
        <w:tblW w:w="808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5925"/>
        <w:gridCol w:w="1588"/>
      </w:tblGrid>
      <w:tr w:rsidR="00B4443E" w:rsidRPr="00B4443E" w14:paraId="6AB8BBFA" w14:textId="77777777" w:rsidTr="51FF2FBC">
        <w:tc>
          <w:tcPr>
            <w:tcW w:w="567" w:type="dxa"/>
          </w:tcPr>
          <w:p w14:paraId="5928D04D" w14:textId="77777777" w:rsidR="00B4443E" w:rsidRPr="00B4443E" w:rsidRDefault="00B4443E" w:rsidP="00B4443E">
            <w:pPr>
              <w:rPr>
                <w:rFonts w:cstheme="minorHAnsi"/>
                <w:b/>
              </w:rPr>
            </w:pPr>
            <w:r w:rsidRPr="00B4443E">
              <w:rPr>
                <w:rFonts w:cstheme="minorHAnsi"/>
                <w:b/>
              </w:rPr>
              <w:t>No</w:t>
            </w:r>
          </w:p>
        </w:tc>
        <w:tc>
          <w:tcPr>
            <w:tcW w:w="5925" w:type="dxa"/>
          </w:tcPr>
          <w:p w14:paraId="0DCC0BF1" w14:textId="77777777" w:rsidR="00B4443E" w:rsidRPr="00B4443E" w:rsidRDefault="00B4443E" w:rsidP="00B4443E">
            <w:pPr>
              <w:rPr>
                <w:rFonts w:cstheme="minorHAnsi"/>
                <w:b/>
              </w:rPr>
            </w:pPr>
            <w:r w:rsidRPr="00B4443E">
              <w:rPr>
                <w:rFonts w:cstheme="minorHAnsi"/>
                <w:b/>
              </w:rPr>
              <w:t>Criteria</w:t>
            </w:r>
          </w:p>
        </w:tc>
        <w:tc>
          <w:tcPr>
            <w:tcW w:w="1588" w:type="dxa"/>
          </w:tcPr>
          <w:p w14:paraId="67F2DA97" w14:textId="77777777" w:rsidR="00B4443E" w:rsidRPr="00B4443E" w:rsidRDefault="00B4443E" w:rsidP="00B4443E">
            <w:pPr>
              <w:rPr>
                <w:rFonts w:cstheme="minorHAnsi"/>
                <w:b/>
              </w:rPr>
            </w:pPr>
            <w:r w:rsidRPr="00B4443E">
              <w:rPr>
                <w:rFonts w:cstheme="minorHAnsi"/>
                <w:b/>
              </w:rPr>
              <w:t xml:space="preserve">Max Points </w:t>
            </w:r>
          </w:p>
        </w:tc>
      </w:tr>
      <w:tr w:rsidR="00B4443E" w:rsidRPr="00B4443E" w14:paraId="0D9FDEB7" w14:textId="77777777" w:rsidTr="51FF2FBC">
        <w:tc>
          <w:tcPr>
            <w:tcW w:w="567" w:type="dxa"/>
          </w:tcPr>
          <w:p w14:paraId="4C105FF4" w14:textId="0F25FFBB" w:rsidR="00B4443E" w:rsidRPr="00B4443E" w:rsidRDefault="7D4654DB" w:rsidP="00B4443E">
            <w:r w:rsidRPr="3B282633">
              <w:rPr>
                <w:b/>
                <w:bCs/>
              </w:rPr>
              <w:t>4</w:t>
            </w:r>
          </w:p>
        </w:tc>
        <w:tc>
          <w:tcPr>
            <w:tcW w:w="5925" w:type="dxa"/>
          </w:tcPr>
          <w:p w14:paraId="712FE2B2" w14:textId="77777777" w:rsidR="00923E86" w:rsidRPr="00923E86" w:rsidRDefault="00923E86" w:rsidP="00923E86">
            <w:pPr>
              <w:rPr>
                <w:rFonts w:cstheme="minorHAnsi"/>
                <w:b/>
              </w:rPr>
            </w:pPr>
            <w:r w:rsidRPr="00923E86">
              <w:rPr>
                <w:rFonts w:cstheme="minorHAnsi"/>
                <w:b/>
              </w:rPr>
              <w:t>Cost</w:t>
            </w:r>
          </w:p>
          <w:p w14:paraId="5518BF5F" w14:textId="0E76CEDB" w:rsidR="00923E86" w:rsidRPr="00923E86" w:rsidRDefault="00923E86" w:rsidP="00923E86">
            <w:pPr>
              <w:rPr>
                <w:rFonts w:cstheme="minorHAnsi"/>
                <w:b/>
              </w:rPr>
            </w:pPr>
            <w:r w:rsidRPr="00923E86">
              <w:rPr>
                <w:rFonts w:cstheme="minorHAnsi"/>
                <w:b/>
              </w:rPr>
              <w:t>Please complete Appendix 2 Pricing Schedule.</w:t>
            </w:r>
          </w:p>
          <w:p w14:paraId="02399472" w14:textId="5A354A43" w:rsidR="00B4443E" w:rsidRPr="00B4443E" w:rsidRDefault="00B4443E" w:rsidP="00B4443E">
            <w:pPr>
              <w:rPr>
                <w:rFonts w:cstheme="minorHAnsi"/>
              </w:rPr>
            </w:pPr>
          </w:p>
        </w:tc>
        <w:tc>
          <w:tcPr>
            <w:tcW w:w="1588" w:type="dxa"/>
          </w:tcPr>
          <w:p w14:paraId="7600894A" w14:textId="77777777" w:rsidR="00B4443E" w:rsidRPr="00B4443E" w:rsidRDefault="00B4443E" w:rsidP="00BD332D">
            <w:pPr>
              <w:rPr>
                <w:b/>
                <w:bCs/>
              </w:rPr>
            </w:pPr>
            <w:r w:rsidRPr="51FF2FBC">
              <w:rPr>
                <w:b/>
                <w:bCs/>
              </w:rPr>
              <w:t>40</w:t>
            </w:r>
          </w:p>
        </w:tc>
      </w:tr>
      <w:tr w:rsidR="00B4443E" w:rsidRPr="00B4443E" w14:paraId="318E2AFC" w14:textId="77777777" w:rsidTr="51FF2FBC">
        <w:tc>
          <w:tcPr>
            <w:tcW w:w="567" w:type="dxa"/>
          </w:tcPr>
          <w:p w14:paraId="492FBC37" w14:textId="77777777" w:rsidR="00B4443E" w:rsidRPr="00B4443E" w:rsidRDefault="00B4443E" w:rsidP="00B4443E">
            <w:pPr>
              <w:rPr>
                <w:rFonts w:cstheme="minorHAnsi"/>
                <w:i/>
              </w:rPr>
            </w:pPr>
          </w:p>
        </w:tc>
        <w:tc>
          <w:tcPr>
            <w:tcW w:w="5925" w:type="dxa"/>
          </w:tcPr>
          <w:p w14:paraId="0C861574" w14:textId="39B2C483" w:rsidR="00B4443E" w:rsidRPr="00B4443E" w:rsidRDefault="00BD332D" w:rsidP="00B4443E">
            <w:pPr>
              <w:rPr>
                <w:rFonts w:cstheme="minorHAnsi"/>
                <w:b/>
              </w:rPr>
            </w:pPr>
            <w:r>
              <w:rPr>
                <w:rFonts w:cstheme="minorHAnsi"/>
                <w:b/>
              </w:rPr>
              <w:t xml:space="preserve">Maximum Marks Available </w:t>
            </w:r>
          </w:p>
        </w:tc>
        <w:tc>
          <w:tcPr>
            <w:tcW w:w="1588" w:type="dxa"/>
          </w:tcPr>
          <w:p w14:paraId="6C6D20BF" w14:textId="1A29B31A" w:rsidR="00B4443E" w:rsidRPr="00B4443E" w:rsidRDefault="00BD332D" w:rsidP="00BD332D">
            <w:pPr>
              <w:rPr>
                <w:b/>
                <w:bCs/>
              </w:rPr>
            </w:pPr>
            <w:r>
              <w:rPr>
                <w:b/>
                <w:bCs/>
              </w:rPr>
              <w:t>100</w:t>
            </w:r>
          </w:p>
        </w:tc>
      </w:tr>
    </w:tbl>
    <w:p w14:paraId="3613D918" w14:textId="77777777" w:rsidR="00242C35" w:rsidRPr="00C71A23" w:rsidRDefault="00242C35" w:rsidP="0055239D">
      <w:pPr>
        <w:rPr>
          <w:rFonts w:cstheme="minorHAnsi"/>
        </w:rPr>
      </w:pPr>
    </w:p>
    <w:p w14:paraId="18A49F81" w14:textId="77777777" w:rsidR="00866D60" w:rsidRDefault="00866D60" w:rsidP="00866D60">
      <w:pPr>
        <w:pStyle w:val="ListParagraph"/>
        <w:ind w:left="2487"/>
        <w:rPr>
          <w:rFonts w:cstheme="minorHAnsi"/>
        </w:rPr>
      </w:pPr>
    </w:p>
    <w:p w14:paraId="7E87D886" w14:textId="77777777" w:rsidR="00A85D9E" w:rsidRPr="00A85D9E" w:rsidRDefault="007A53DC" w:rsidP="00250FC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71D408B0" w14:textId="42F55D5D" w:rsidR="00923E86" w:rsidRDefault="00923E86" w:rsidP="00250FCC">
      <w:pPr>
        <w:rPr>
          <w:rFonts w:cstheme="minorHAnsi"/>
        </w:rPr>
      </w:pPr>
      <w:r>
        <w:rPr>
          <w:rFonts w:cstheme="minorHAnsi"/>
        </w:rPr>
        <w:t>Not Used</w:t>
      </w:r>
    </w:p>
    <w:p w14:paraId="39823673" w14:textId="77777777" w:rsidR="00866D60" w:rsidRPr="00A314F1" w:rsidRDefault="00250FCC" w:rsidP="007A53DC">
      <w:pPr>
        <w:rPr>
          <w:rFonts w:cstheme="minorHAnsi"/>
          <w:b/>
        </w:rPr>
      </w:pPr>
      <w:r>
        <w:rPr>
          <w:rFonts w:cstheme="minorHAnsi"/>
          <w:b/>
          <w:sz w:val="28"/>
          <w:szCs w:val="28"/>
          <w:highlight w:val="lightGray"/>
        </w:rPr>
        <w:br/>
      </w:r>
      <w:r w:rsidR="00866D60" w:rsidRPr="00F801ED">
        <w:rPr>
          <w:rFonts w:cstheme="minorHAnsi"/>
          <w:b/>
          <w:sz w:val="28"/>
          <w:szCs w:val="28"/>
          <w:highlight w:val="lightGray"/>
        </w:rPr>
        <w:t>3.5</w:t>
      </w:r>
      <w:r w:rsidR="00866D60" w:rsidRPr="00F801ED">
        <w:rPr>
          <w:rFonts w:cstheme="minorHAnsi"/>
          <w:b/>
          <w:highlight w:val="lightGray"/>
        </w:rPr>
        <w:tab/>
      </w:r>
      <w:r w:rsidR="00866D60" w:rsidRPr="00F801ED">
        <w:rPr>
          <w:rFonts w:cstheme="minorHAnsi"/>
          <w:b/>
          <w:sz w:val="28"/>
          <w:szCs w:val="28"/>
          <w:highlight w:val="lightGray"/>
        </w:rPr>
        <w:t>STANDSTILL PERIOD</w:t>
      </w:r>
    </w:p>
    <w:p w14:paraId="536FB87C" w14:textId="77777777" w:rsidR="00866D60" w:rsidRDefault="00866D60" w:rsidP="00D55236">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00055DAB" w14:textId="77777777" w:rsidR="00A314F1" w:rsidRDefault="00A314F1" w:rsidP="00A314F1">
      <w:pPr>
        <w:ind w:left="720" w:hanging="720"/>
        <w:rPr>
          <w:rFonts w:cstheme="minorHAnsi"/>
        </w:rPr>
      </w:pPr>
    </w:p>
    <w:p w14:paraId="68E71CD2" w14:textId="77777777" w:rsidR="00A314F1" w:rsidRDefault="00A314F1" w:rsidP="00A314F1">
      <w:pPr>
        <w:ind w:left="720" w:hanging="720"/>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t>RETURN OF SIGNED CONTRACTS</w:t>
      </w:r>
    </w:p>
    <w:p w14:paraId="05498ADF" w14:textId="77777777" w:rsidR="00037F30" w:rsidRDefault="00037F30" w:rsidP="00A314F1">
      <w:pPr>
        <w:ind w:left="720" w:hanging="720"/>
        <w:rPr>
          <w:rFonts w:cstheme="minorHAnsi"/>
        </w:rPr>
      </w:pPr>
      <w:r w:rsidRPr="00037F30">
        <w:rPr>
          <w:rFonts w:cstheme="minorHAnsi"/>
          <w:b/>
          <w:color w:val="00B0F0"/>
        </w:rPr>
        <w:lastRenderedPageBreak/>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71614189" w14:textId="77777777" w:rsidR="00851036" w:rsidRPr="00851036" w:rsidRDefault="00037F30" w:rsidP="00851036">
      <w:pPr>
        <w:ind w:left="720" w:hanging="720"/>
        <w:rPr>
          <w:rFonts w:cstheme="minorHAnsi"/>
          <w:b/>
        </w:rPr>
      </w:pPr>
      <w:r>
        <w:rPr>
          <w:rFonts w:cstheme="minorHAnsi"/>
          <w:b/>
          <w:color w:val="00B0F0"/>
        </w:rPr>
        <w:t>3.6.2</w:t>
      </w:r>
      <w:r>
        <w:rPr>
          <w:rFonts w:cstheme="minorHAnsi"/>
          <w:b/>
          <w:color w:val="00B0F0"/>
        </w:rPr>
        <w:tab/>
      </w:r>
      <w:r w:rsidR="00851036" w:rsidRPr="008E2C30">
        <w:rPr>
          <w:rFonts w:cstheme="minorHAnsi"/>
        </w:rPr>
        <w:t xml:space="preserve">Please note that the successful tenderer will be </w:t>
      </w:r>
      <w:r w:rsidR="005E0DF5">
        <w:rPr>
          <w:rFonts w:cstheme="minorHAnsi"/>
        </w:rPr>
        <w:t xml:space="preserve">officially </w:t>
      </w:r>
      <w:r w:rsidR="00851036" w:rsidRPr="008E2C30">
        <w:rPr>
          <w:rFonts w:cstheme="minorHAnsi"/>
        </w:rPr>
        <w:t xml:space="preserve">offered the contract through the </w:t>
      </w:r>
      <w:proofErr w:type="spellStart"/>
      <w:r w:rsidR="00851036" w:rsidRPr="008E2C30">
        <w:rPr>
          <w:rFonts w:cstheme="minorHAnsi"/>
        </w:rPr>
        <w:t>etenders</w:t>
      </w:r>
      <w:proofErr w:type="spellEnd"/>
      <w:r w:rsidR="00851036" w:rsidRPr="008E2C30">
        <w:rPr>
          <w:rFonts w:cstheme="minorHAnsi"/>
        </w:rPr>
        <w:t xml:space="preserve"> system. It is a requirement that the successful tenderer accept or decline the award on the platform. The </w:t>
      </w:r>
      <w:proofErr w:type="spellStart"/>
      <w:r w:rsidR="00851036" w:rsidRPr="008E2C30">
        <w:rPr>
          <w:rFonts w:cstheme="minorHAnsi"/>
        </w:rPr>
        <w:t>etenders</w:t>
      </w:r>
      <w:proofErr w:type="spellEnd"/>
      <w:r w:rsidR="00851036" w:rsidRPr="008E2C30">
        <w:rPr>
          <w:rFonts w:cstheme="minorHAnsi"/>
        </w:rPr>
        <w:t xml:space="preserve"> system will notify the successful tenderer when the offer has been made. Marine Institute staff may follow up to ensure this step is completed.</w:t>
      </w:r>
    </w:p>
    <w:p w14:paraId="349806EA" w14:textId="77777777" w:rsidR="00242C35" w:rsidRDefault="00242C35" w:rsidP="00A314F1">
      <w:pPr>
        <w:ind w:left="720" w:hanging="720"/>
        <w:rPr>
          <w:rFonts w:cstheme="minorHAnsi"/>
          <w:b/>
        </w:rPr>
      </w:pPr>
    </w:p>
    <w:p w14:paraId="474E1D6B" w14:textId="77777777" w:rsidR="00250FCC" w:rsidRDefault="00250FCC">
      <w:pPr>
        <w:rPr>
          <w:rFonts w:cstheme="minorHAnsi"/>
          <w:b/>
          <w:sz w:val="28"/>
          <w:szCs w:val="28"/>
        </w:rPr>
      </w:pPr>
      <w:r>
        <w:rPr>
          <w:rFonts w:cstheme="minorHAnsi"/>
          <w:b/>
          <w:sz w:val="28"/>
          <w:szCs w:val="28"/>
        </w:rPr>
        <w:br w:type="page"/>
      </w:r>
    </w:p>
    <w:p w14:paraId="1ACB669E" w14:textId="77777777"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082C7F96" w14:textId="77777777"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_______________________________________________________________</w:t>
      </w:r>
    </w:p>
    <w:p w14:paraId="1F632D45" w14:textId="45941EFC" w:rsidR="001359F4" w:rsidRDefault="00582A9A" w:rsidP="3B6C3DB5">
      <w:pPr>
        <w:spacing w:after="0" w:line="240" w:lineRule="auto"/>
        <w:rPr>
          <w:b/>
          <w:bCs/>
        </w:rPr>
      </w:pPr>
      <w:r w:rsidRPr="3B6C3DB5">
        <w:rPr>
          <w:b/>
          <w:bCs/>
        </w:rPr>
        <w:t>Tenderers must address each of the requirements</w:t>
      </w:r>
      <w:r w:rsidR="001359F4" w:rsidRPr="3B6C3DB5">
        <w:rPr>
          <w:b/>
          <w:bCs/>
        </w:rPr>
        <w:t xml:space="preserve"> in </w:t>
      </w:r>
      <w:r w:rsidR="00EB7AA2" w:rsidRPr="3B6C3DB5">
        <w:rPr>
          <w:b/>
          <w:bCs/>
        </w:rPr>
        <w:t>Section</w:t>
      </w:r>
      <w:r w:rsidR="001359F4" w:rsidRPr="3B6C3DB5">
        <w:rPr>
          <w:b/>
          <w:bCs/>
        </w:rPr>
        <w:t xml:space="preserve"> 1</w:t>
      </w:r>
      <w:r w:rsidR="00EB7AA2" w:rsidRPr="3B6C3DB5">
        <w:rPr>
          <w:b/>
          <w:bCs/>
        </w:rPr>
        <w:t xml:space="preserve"> – Essential Requirements</w:t>
      </w:r>
      <w:r w:rsidR="001359F4" w:rsidRPr="3B6C3DB5">
        <w:rPr>
          <w:b/>
          <w:bCs/>
        </w:rPr>
        <w:t xml:space="preserve"> of this Appendix.  Please </w:t>
      </w:r>
      <w:r w:rsidR="00BB52B5" w:rsidRPr="3B6C3DB5">
        <w:rPr>
          <w:b/>
          <w:bCs/>
        </w:rPr>
        <w:t>submit</w:t>
      </w:r>
      <w:r w:rsidR="001359F4" w:rsidRPr="3B6C3DB5">
        <w:rPr>
          <w:b/>
          <w:bCs/>
        </w:rPr>
        <w:t xml:space="preserve"> </w:t>
      </w:r>
      <w:r w:rsidR="00BB52B5" w:rsidRPr="3B6C3DB5">
        <w:rPr>
          <w:b/>
          <w:bCs/>
        </w:rPr>
        <w:t xml:space="preserve">a detailed description </w:t>
      </w:r>
      <w:r w:rsidR="001359F4" w:rsidRPr="3B6C3DB5">
        <w:rPr>
          <w:b/>
          <w:bCs/>
        </w:rPr>
        <w:t>outlining</w:t>
      </w:r>
      <w:r w:rsidR="00BB52B5" w:rsidRPr="3B6C3DB5">
        <w:rPr>
          <w:b/>
          <w:bCs/>
        </w:rPr>
        <w:t xml:space="preserve"> </w:t>
      </w:r>
      <w:r w:rsidR="001359F4" w:rsidRPr="3B6C3DB5">
        <w:rPr>
          <w:b/>
          <w:bCs/>
        </w:rPr>
        <w:t xml:space="preserve">the approach to the proposed delivery of the service and </w:t>
      </w:r>
      <w:r w:rsidR="00BB52B5" w:rsidRPr="3B6C3DB5">
        <w:rPr>
          <w:b/>
          <w:bCs/>
        </w:rPr>
        <w:t>how these requirements</w:t>
      </w:r>
      <w:r w:rsidR="001359F4" w:rsidRPr="3B6C3DB5">
        <w:rPr>
          <w:b/>
          <w:bCs/>
        </w:rPr>
        <w:t xml:space="preserve"> </w:t>
      </w:r>
      <w:r w:rsidR="00BB52B5" w:rsidRPr="3B6C3DB5">
        <w:rPr>
          <w:b/>
          <w:bCs/>
        </w:rPr>
        <w:t>will</w:t>
      </w:r>
      <w:r w:rsidR="001359F4" w:rsidRPr="3B6C3DB5">
        <w:rPr>
          <w:b/>
          <w:bCs/>
        </w:rPr>
        <w:t xml:space="preserve"> be met.</w:t>
      </w:r>
    </w:p>
    <w:p w14:paraId="3709385E" w14:textId="5A53742D" w:rsidR="00AD0F35" w:rsidRPr="00AD0F35" w:rsidRDefault="00AD0F35" w:rsidP="3B6C3DB5">
      <w:pPr>
        <w:spacing w:after="0" w:line="240" w:lineRule="auto"/>
        <w:ind w:left="720" w:hanging="720"/>
        <w:rPr>
          <w:b/>
          <w:bCs/>
        </w:rPr>
      </w:pPr>
    </w:p>
    <w:p w14:paraId="63B8FE4E" w14:textId="0230865E" w:rsidR="00282913" w:rsidRDefault="00282913" w:rsidP="3B6C3DB5">
      <w:pPr>
        <w:spacing w:after="0" w:line="240" w:lineRule="auto"/>
        <w:ind w:left="720" w:hanging="720"/>
        <w:rPr>
          <w:b/>
          <w:bCs/>
        </w:rPr>
      </w:pPr>
    </w:p>
    <w:p w14:paraId="3D587CD1" w14:textId="0F885B1B" w:rsidR="001359F4" w:rsidRPr="00BD332D" w:rsidRDefault="004700A3" w:rsidP="3B6C3DB5">
      <w:pPr>
        <w:spacing w:after="0" w:line="240" w:lineRule="auto"/>
        <w:rPr>
          <w:b/>
          <w:bCs/>
        </w:rPr>
      </w:pPr>
      <w:r w:rsidRPr="3B6C3DB5">
        <w:rPr>
          <w:b/>
          <w:bCs/>
        </w:rPr>
        <w:t>Background Information</w:t>
      </w:r>
    </w:p>
    <w:p w14:paraId="597C986F" w14:textId="294E2D75" w:rsidR="00B6163C" w:rsidRDefault="00B6163C" w:rsidP="3B6C3DB5">
      <w:pPr>
        <w:spacing w:after="0" w:line="240" w:lineRule="auto"/>
        <w:ind w:left="720" w:hanging="720"/>
      </w:pPr>
    </w:p>
    <w:p w14:paraId="224D6762" w14:textId="5EC9CCBE" w:rsidR="00B6163C" w:rsidRPr="00BD332D" w:rsidRDefault="00B6163C" w:rsidP="00B6163C">
      <w:pPr>
        <w:pStyle w:val="CommentText"/>
        <w:jc w:val="both"/>
        <w:rPr>
          <w:b/>
          <w:bCs/>
          <w:sz w:val="22"/>
          <w:szCs w:val="22"/>
        </w:rPr>
      </w:pPr>
      <w:r w:rsidRPr="3B6C3DB5">
        <w:rPr>
          <w:sz w:val="22"/>
          <w:szCs w:val="22"/>
        </w:rPr>
        <w:t xml:space="preserve">The Marine Institute requires a Seismic Geophysical Data Processing Service to support the delivery of </w:t>
      </w:r>
      <w:r w:rsidR="008342D2" w:rsidRPr="3B6C3DB5">
        <w:rPr>
          <w:sz w:val="22"/>
          <w:szCs w:val="22"/>
        </w:rPr>
        <w:t xml:space="preserve">a </w:t>
      </w:r>
      <w:r w:rsidRPr="3B6C3DB5">
        <w:rPr>
          <w:sz w:val="22"/>
          <w:szCs w:val="22"/>
        </w:rPr>
        <w:t>Reconnaissance Survey</w:t>
      </w:r>
      <w:r w:rsidR="00337FEA" w:rsidRPr="3B6C3DB5">
        <w:rPr>
          <w:sz w:val="22"/>
          <w:szCs w:val="22"/>
        </w:rPr>
        <w:t xml:space="preserve"> </w:t>
      </w:r>
      <w:r w:rsidRPr="3B6C3DB5">
        <w:rPr>
          <w:sz w:val="22"/>
          <w:szCs w:val="22"/>
        </w:rPr>
        <w:t xml:space="preserve">undertaken to inform offshore wind energy development in </w:t>
      </w:r>
      <w:r w:rsidR="00E83EB2" w:rsidRPr="3B6C3DB5">
        <w:rPr>
          <w:sz w:val="22"/>
          <w:szCs w:val="22"/>
        </w:rPr>
        <w:t xml:space="preserve">the South Coast Designated Marine Area Plan (SC-DMAP) </w:t>
      </w:r>
      <w:r w:rsidR="00517267" w:rsidRPr="3B6C3DB5">
        <w:rPr>
          <w:sz w:val="22"/>
          <w:szCs w:val="22"/>
        </w:rPr>
        <w:t>offshore Ireland</w:t>
      </w:r>
      <w:r w:rsidR="00E83EB2" w:rsidRPr="3B6C3DB5">
        <w:rPr>
          <w:b/>
          <w:bCs/>
          <w:sz w:val="22"/>
          <w:szCs w:val="22"/>
        </w:rPr>
        <w:t>.</w:t>
      </w:r>
    </w:p>
    <w:p w14:paraId="45DB40F5" w14:textId="0ACFDB4A" w:rsidR="00B6163C" w:rsidRPr="00E12D02" w:rsidRDefault="001359F4" w:rsidP="00B6163C">
      <w:pPr>
        <w:autoSpaceDE w:val="0"/>
        <w:autoSpaceDN w:val="0"/>
        <w:jc w:val="both"/>
      </w:pPr>
      <w:r>
        <w:t xml:space="preserve">2D UHRS Multichannel Seismic </w:t>
      </w:r>
      <w:r w:rsidR="00B6163C">
        <w:t xml:space="preserve">Data acquisition in 2026 </w:t>
      </w:r>
      <w:r w:rsidR="00563190">
        <w:t xml:space="preserve">was </w:t>
      </w:r>
      <w:r w:rsidR="00B6163C">
        <w:t>undertaken onboard the Marine Institute’s survey vessel RV Tom Crean</w:t>
      </w:r>
      <w:r>
        <w:t xml:space="preserve">, </w:t>
      </w:r>
      <w:r w:rsidR="00B6163C">
        <w:t xml:space="preserve">with the objective of imaging the underlying geology to a target depth of 100 m below seabed to a resolution of between 0.5 and 1m.  Data were acquired with a minimum record length of 250 </w:t>
      </w:r>
      <w:proofErr w:type="spellStart"/>
      <w:r w:rsidR="00B6163C">
        <w:t>ms</w:t>
      </w:r>
      <w:proofErr w:type="spellEnd"/>
      <w:r w:rsidR="00B6163C">
        <w:t xml:space="preserve"> TWTT. </w:t>
      </w:r>
      <w:r w:rsidR="00E12D02">
        <w:t>F</w:t>
      </w:r>
      <w:r w:rsidR="00B6163C">
        <w:t xml:space="preserve">inalised/post-processed data </w:t>
      </w:r>
      <w:r w:rsidR="00E12D02">
        <w:t xml:space="preserve">will inform the detection of </w:t>
      </w:r>
      <w:r w:rsidR="00B6163C">
        <w:t>depth to bedrock where feasible.</w:t>
      </w:r>
      <w:r w:rsidR="00E83EB2">
        <w:t xml:space="preserve"> </w:t>
      </w:r>
    </w:p>
    <w:p w14:paraId="606415D3" w14:textId="5A1BD533" w:rsidR="00132B3A" w:rsidRPr="00BD332D" w:rsidRDefault="00132B3A" w:rsidP="00B6163C">
      <w:pPr>
        <w:autoSpaceDE w:val="0"/>
        <w:autoSpaceDN w:val="0"/>
        <w:jc w:val="both"/>
        <w:rPr>
          <w:b/>
          <w:bCs/>
          <w:lang w:val="en-GB"/>
        </w:rPr>
      </w:pPr>
      <w:r w:rsidRPr="3B6C3DB5">
        <w:rPr>
          <w:b/>
          <w:bCs/>
          <w:lang w:val="en-GB"/>
        </w:rPr>
        <w:t>Survey Operations</w:t>
      </w:r>
      <w:r w:rsidR="008C1097" w:rsidRPr="3B6C3DB5">
        <w:rPr>
          <w:b/>
          <w:bCs/>
          <w:lang w:val="en-GB"/>
        </w:rPr>
        <w:t xml:space="preserve"> Information</w:t>
      </w:r>
    </w:p>
    <w:p w14:paraId="61540F94" w14:textId="1F9CE0AD" w:rsidR="00B6163C" w:rsidRDefault="00B6163C" w:rsidP="3B6C3DB5">
      <w:pPr>
        <w:autoSpaceDE w:val="0"/>
        <w:autoSpaceDN w:val="0"/>
        <w:jc w:val="both"/>
        <w:rPr>
          <w:lang w:val="en-GB"/>
        </w:rPr>
      </w:pPr>
      <w:r w:rsidRPr="3B6C3DB5">
        <w:rPr>
          <w:lang w:val="en-GB"/>
        </w:rPr>
        <w:t xml:space="preserve">The water depths in the proposed area of survey operations are </w:t>
      </w:r>
      <w:r w:rsidR="00E12D02" w:rsidRPr="3B6C3DB5">
        <w:rPr>
          <w:lang w:val="en-GB"/>
        </w:rPr>
        <w:t>indicatively</w:t>
      </w:r>
      <w:r w:rsidRPr="3B6C3DB5">
        <w:rPr>
          <w:lang w:val="en-GB"/>
        </w:rPr>
        <w:t xml:space="preserve"> between 40 – 80m</w:t>
      </w:r>
      <w:r w:rsidR="00E12D02" w:rsidRPr="3B6C3DB5">
        <w:rPr>
          <w:lang w:val="en-GB"/>
        </w:rPr>
        <w:t>.</w:t>
      </w:r>
    </w:p>
    <w:p w14:paraId="70E69161" w14:textId="72E3D725" w:rsidR="00B6163C" w:rsidRPr="00B477C2" w:rsidRDefault="00B6163C" w:rsidP="3B6C3DB5">
      <w:pPr>
        <w:autoSpaceDE w:val="0"/>
        <w:autoSpaceDN w:val="0"/>
        <w:jc w:val="both"/>
        <w:rPr>
          <w:b/>
          <w:bCs/>
          <w:lang w:val="en-GB"/>
        </w:rPr>
      </w:pPr>
      <w:r w:rsidRPr="3B6C3DB5">
        <w:rPr>
          <w:lang w:val="en-GB"/>
        </w:rPr>
        <w:t xml:space="preserve">2026 data acquisition </w:t>
      </w:r>
      <w:r w:rsidR="00827FDC" w:rsidRPr="3B6C3DB5">
        <w:rPr>
          <w:lang w:val="en-GB"/>
        </w:rPr>
        <w:t xml:space="preserve">took place </w:t>
      </w:r>
      <w:r w:rsidRPr="3B6C3DB5">
        <w:rPr>
          <w:lang w:val="en-GB"/>
        </w:rPr>
        <w:t>between 1</w:t>
      </w:r>
      <w:r w:rsidR="00E12D02" w:rsidRPr="3B6C3DB5">
        <w:rPr>
          <w:lang w:val="en-GB"/>
        </w:rPr>
        <w:t>4</w:t>
      </w:r>
      <w:r w:rsidRPr="3B6C3DB5">
        <w:rPr>
          <w:lang w:val="en-GB"/>
        </w:rPr>
        <w:t>/08/202</w:t>
      </w:r>
      <w:r w:rsidR="00E12D02" w:rsidRPr="3B6C3DB5">
        <w:rPr>
          <w:lang w:val="en-GB"/>
        </w:rPr>
        <w:t>6</w:t>
      </w:r>
      <w:r w:rsidRPr="3B6C3DB5">
        <w:rPr>
          <w:lang w:val="en-GB"/>
        </w:rPr>
        <w:t xml:space="preserve"> &amp; 10/09/202</w:t>
      </w:r>
      <w:r w:rsidR="00E12D02" w:rsidRPr="3B6C3DB5">
        <w:rPr>
          <w:lang w:val="en-GB"/>
        </w:rPr>
        <w:t>6</w:t>
      </w:r>
      <w:r w:rsidRPr="3B6C3DB5">
        <w:rPr>
          <w:b/>
          <w:bCs/>
          <w:lang w:val="en-GB"/>
        </w:rPr>
        <w:t>.</w:t>
      </w:r>
    </w:p>
    <w:p w14:paraId="586436AA" w14:textId="69F410CF" w:rsidR="00B6163C" w:rsidRDefault="00B6163C" w:rsidP="3B6C3DB5">
      <w:pPr>
        <w:autoSpaceDE w:val="0"/>
        <w:autoSpaceDN w:val="0"/>
        <w:jc w:val="both"/>
        <w:rPr>
          <w:lang w:val="en-GB"/>
        </w:rPr>
      </w:pPr>
      <w:r w:rsidRPr="3B6C3DB5">
        <w:rPr>
          <w:lang w:val="en-GB"/>
        </w:rPr>
        <w:t xml:space="preserve">Survey </w:t>
      </w:r>
      <w:r w:rsidR="00A74FFA" w:rsidRPr="3B6C3DB5">
        <w:rPr>
          <w:lang w:val="en-GB"/>
        </w:rPr>
        <w:t>mainline</w:t>
      </w:r>
      <w:r w:rsidR="00A74FFA">
        <w:rPr>
          <w:lang w:val="en-GB"/>
        </w:rPr>
        <w:t xml:space="preserve"> </w:t>
      </w:r>
      <w:r w:rsidRPr="3B6C3DB5">
        <w:rPr>
          <w:lang w:val="en-GB"/>
        </w:rPr>
        <w:t xml:space="preserve">and crossline spacing </w:t>
      </w:r>
      <w:r w:rsidR="00DC5AC7" w:rsidRPr="3B6C3DB5">
        <w:rPr>
          <w:lang w:val="en-GB"/>
        </w:rPr>
        <w:t xml:space="preserve">was </w:t>
      </w:r>
      <w:r w:rsidRPr="3B6C3DB5">
        <w:rPr>
          <w:lang w:val="en-GB"/>
        </w:rPr>
        <w:t>500m &amp; 1000m respectively</w:t>
      </w:r>
      <w:r w:rsidR="00E12D02" w:rsidRPr="3B6C3DB5">
        <w:rPr>
          <w:lang w:val="en-GB"/>
        </w:rPr>
        <w:t>.</w:t>
      </w:r>
    </w:p>
    <w:p w14:paraId="1791FE7D" w14:textId="2A44D894" w:rsidR="00B6163C" w:rsidRPr="00BD332D" w:rsidRDefault="00B6163C" w:rsidP="3B6C3DB5">
      <w:pPr>
        <w:autoSpaceDE w:val="0"/>
        <w:autoSpaceDN w:val="0"/>
        <w:jc w:val="both"/>
        <w:rPr>
          <w:b/>
          <w:bCs/>
          <w:lang w:val="en-GB"/>
        </w:rPr>
      </w:pPr>
      <w:r w:rsidRPr="3B6C3DB5">
        <w:rPr>
          <w:lang w:val="en-GB"/>
        </w:rPr>
        <w:t xml:space="preserve">UHRS data acquisition </w:t>
      </w:r>
      <w:r w:rsidR="00E12D02" w:rsidRPr="3B6C3DB5">
        <w:rPr>
          <w:lang w:val="en-GB"/>
        </w:rPr>
        <w:t xml:space="preserve">was augmented by concurrent acquisition of </w:t>
      </w:r>
      <w:r>
        <w:t>sub-bottom profile</w:t>
      </w:r>
      <w:r w:rsidR="00F57A57">
        <w:t>r (SBP)</w:t>
      </w:r>
      <w:r>
        <w:t xml:space="preserve"> and multibeam bathymetry data.</w:t>
      </w:r>
      <w:r w:rsidR="00F57A57">
        <w:t xml:space="preserve"> Accompanying Survey navigation</w:t>
      </w:r>
      <w:r w:rsidR="00E83EB2">
        <w:t xml:space="preserve"> (P1/90 format) and other ancillary</w:t>
      </w:r>
      <w:r w:rsidR="00F57A57">
        <w:t xml:space="preserve"> outputs are available</w:t>
      </w:r>
      <w:r w:rsidR="00E83EB2">
        <w:t xml:space="preserve"> to facilitate </w:t>
      </w:r>
      <w:r w:rsidR="00E12D02">
        <w:t>UHRS Data Processing.</w:t>
      </w:r>
    </w:p>
    <w:p w14:paraId="6C3F5832" w14:textId="6B7CEDEC" w:rsidR="00B6163C" w:rsidRDefault="00E12D02" w:rsidP="00B6163C">
      <w:pPr>
        <w:pStyle w:val="CommentText"/>
        <w:jc w:val="both"/>
        <w:rPr>
          <w:sz w:val="22"/>
          <w:szCs w:val="22"/>
        </w:rPr>
      </w:pPr>
      <w:r w:rsidRPr="3B6C3DB5">
        <w:rPr>
          <w:sz w:val="22"/>
          <w:szCs w:val="22"/>
        </w:rPr>
        <w:t>The Survey Project Execution Plan will be provided to the successful tenderer.  The following equipment and geodetic parameters were employed during the survey.</w:t>
      </w:r>
      <w:r w:rsidR="00B6163C" w:rsidRPr="3B6C3DB5">
        <w:rPr>
          <w:sz w:val="22"/>
          <w:szCs w:val="22"/>
        </w:rPr>
        <w:t xml:space="preserve"> </w:t>
      </w:r>
    </w:p>
    <w:p w14:paraId="2AAD914F" w14:textId="51E881F5" w:rsidR="00242C35" w:rsidDel="00B6163C" w:rsidRDefault="00242C35" w:rsidP="3B6C3DB5">
      <w:pPr>
        <w:spacing w:after="0" w:line="240" w:lineRule="auto"/>
        <w:ind w:left="720" w:hanging="720"/>
      </w:pPr>
    </w:p>
    <w:tbl>
      <w:tblPr>
        <w:tblStyle w:val="TableGrid"/>
        <w:tblW w:w="0" w:type="auto"/>
        <w:tblLook w:val="04A0" w:firstRow="1" w:lastRow="0" w:firstColumn="1" w:lastColumn="0" w:noHBand="0" w:noVBand="1"/>
      </w:tblPr>
      <w:tblGrid>
        <w:gridCol w:w="2877"/>
        <w:gridCol w:w="6139"/>
      </w:tblGrid>
      <w:tr w:rsidR="00E83EB2" w:rsidRPr="00E83EB2" w14:paraId="2E3DA39B" w14:textId="77777777" w:rsidTr="3B6C3DB5">
        <w:trPr>
          <w:trHeight w:val="300"/>
        </w:trPr>
        <w:tc>
          <w:tcPr>
            <w:tcW w:w="2943" w:type="dxa"/>
          </w:tcPr>
          <w:p w14:paraId="325C0FF4" w14:textId="77777777" w:rsidR="00E83EB2" w:rsidRPr="00E83EB2" w:rsidRDefault="00E83EB2">
            <w:pPr>
              <w:pStyle w:val="CommentText"/>
              <w:rPr>
                <w:sz w:val="22"/>
                <w:szCs w:val="22"/>
              </w:rPr>
            </w:pPr>
            <w:r w:rsidRPr="3B6C3DB5">
              <w:rPr>
                <w:sz w:val="22"/>
                <w:szCs w:val="22"/>
              </w:rPr>
              <w:t>Navigation Software</w:t>
            </w:r>
          </w:p>
        </w:tc>
        <w:tc>
          <w:tcPr>
            <w:tcW w:w="6299" w:type="dxa"/>
          </w:tcPr>
          <w:p w14:paraId="10DCCC06" w14:textId="77777777" w:rsidR="00E83EB2" w:rsidRPr="00E83EB2" w:rsidRDefault="00E83EB2">
            <w:pPr>
              <w:pStyle w:val="CommentText"/>
              <w:rPr>
                <w:sz w:val="22"/>
                <w:szCs w:val="22"/>
              </w:rPr>
            </w:pPr>
            <w:r w:rsidRPr="3B6C3DB5">
              <w:rPr>
                <w:sz w:val="22"/>
                <w:szCs w:val="22"/>
              </w:rPr>
              <w:t xml:space="preserve">QPS </w:t>
            </w:r>
            <w:proofErr w:type="spellStart"/>
            <w:r w:rsidRPr="3B6C3DB5">
              <w:rPr>
                <w:sz w:val="22"/>
                <w:szCs w:val="22"/>
              </w:rPr>
              <w:t>QINSy</w:t>
            </w:r>
            <w:proofErr w:type="spellEnd"/>
            <w:r w:rsidRPr="3B6C3DB5">
              <w:rPr>
                <w:sz w:val="22"/>
                <w:szCs w:val="22"/>
              </w:rPr>
              <w:t xml:space="preserve"> </w:t>
            </w:r>
          </w:p>
          <w:p w14:paraId="018BC77E" w14:textId="77777777" w:rsidR="00E83EB2" w:rsidRPr="00E83EB2" w:rsidRDefault="00E83EB2">
            <w:pPr>
              <w:pStyle w:val="CommentText"/>
              <w:numPr>
                <w:ilvl w:val="0"/>
                <w:numId w:val="28"/>
              </w:numPr>
              <w:rPr>
                <w:sz w:val="22"/>
                <w:szCs w:val="22"/>
              </w:rPr>
            </w:pPr>
            <w:r w:rsidRPr="3B6C3DB5">
              <w:rPr>
                <w:sz w:val="22"/>
                <w:szCs w:val="22"/>
              </w:rPr>
              <w:t>P190 generation</w:t>
            </w:r>
          </w:p>
          <w:p w14:paraId="6A70E0EC" w14:textId="77777777" w:rsidR="00E83EB2" w:rsidRPr="00E83EB2" w:rsidRDefault="00E83EB2">
            <w:pPr>
              <w:pStyle w:val="CommentText"/>
              <w:numPr>
                <w:ilvl w:val="0"/>
                <w:numId w:val="28"/>
              </w:numPr>
              <w:rPr>
                <w:sz w:val="22"/>
                <w:szCs w:val="22"/>
              </w:rPr>
            </w:pPr>
            <w:r w:rsidRPr="3B6C3DB5">
              <w:rPr>
                <w:sz w:val="22"/>
                <w:szCs w:val="22"/>
              </w:rPr>
              <w:t>Online Survey management</w:t>
            </w:r>
          </w:p>
          <w:p w14:paraId="0771A7C3" w14:textId="77777777" w:rsidR="00E83EB2" w:rsidRPr="00E83EB2" w:rsidRDefault="00E83EB2">
            <w:pPr>
              <w:pStyle w:val="CommentText"/>
              <w:numPr>
                <w:ilvl w:val="0"/>
                <w:numId w:val="28"/>
              </w:numPr>
              <w:rPr>
                <w:sz w:val="22"/>
                <w:szCs w:val="22"/>
              </w:rPr>
            </w:pPr>
            <w:r w:rsidRPr="3B6C3DB5">
              <w:rPr>
                <w:sz w:val="22"/>
                <w:szCs w:val="22"/>
              </w:rPr>
              <w:t>Active navigation and trigger outputs</w:t>
            </w:r>
          </w:p>
        </w:tc>
      </w:tr>
      <w:tr w:rsidR="00E83EB2" w:rsidRPr="00E83EB2" w14:paraId="7C3ED96F" w14:textId="77777777" w:rsidTr="3B6C3DB5">
        <w:trPr>
          <w:trHeight w:val="300"/>
        </w:trPr>
        <w:tc>
          <w:tcPr>
            <w:tcW w:w="2943" w:type="dxa"/>
          </w:tcPr>
          <w:p w14:paraId="0DBA3AE4" w14:textId="77777777" w:rsidR="00E83EB2" w:rsidRPr="00E83EB2" w:rsidRDefault="00E83EB2">
            <w:pPr>
              <w:pStyle w:val="CommentText"/>
              <w:rPr>
                <w:sz w:val="22"/>
                <w:szCs w:val="22"/>
              </w:rPr>
            </w:pPr>
            <w:r w:rsidRPr="3B6C3DB5">
              <w:rPr>
                <w:sz w:val="22"/>
                <w:szCs w:val="22"/>
              </w:rPr>
              <w:t xml:space="preserve">Primary Positioning System </w:t>
            </w:r>
          </w:p>
        </w:tc>
        <w:tc>
          <w:tcPr>
            <w:tcW w:w="6299" w:type="dxa"/>
          </w:tcPr>
          <w:p w14:paraId="3C71FE8A" w14:textId="77777777" w:rsidR="00E83EB2" w:rsidRPr="00E83EB2" w:rsidRDefault="00E83EB2">
            <w:pPr>
              <w:pStyle w:val="CommentText"/>
              <w:rPr>
                <w:sz w:val="22"/>
                <w:szCs w:val="22"/>
              </w:rPr>
            </w:pPr>
            <w:r w:rsidRPr="3B6C3DB5">
              <w:rPr>
                <w:sz w:val="22"/>
                <w:szCs w:val="22"/>
              </w:rPr>
              <w:t>C-NAV 5000 High Precision DGNSS</w:t>
            </w:r>
          </w:p>
        </w:tc>
      </w:tr>
      <w:tr w:rsidR="00E83EB2" w:rsidRPr="00E83EB2" w14:paraId="3D2B985C" w14:textId="77777777" w:rsidTr="3B6C3DB5">
        <w:trPr>
          <w:trHeight w:val="300"/>
        </w:trPr>
        <w:tc>
          <w:tcPr>
            <w:tcW w:w="2943" w:type="dxa"/>
          </w:tcPr>
          <w:p w14:paraId="12286758" w14:textId="77777777" w:rsidR="00E83EB2" w:rsidRPr="00E83EB2" w:rsidRDefault="00E83EB2">
            <w:pPr>
              <w:pStyle w:val="CommentText"/>
              <w:rPr>
                <w:sz w:val="22"/>
                <w:szCs w:val="22"/>
              </w:rPr>
            </w:pPr>
            <w:r w:rsidRPr="3B6C3DB5">
              <w:rPr>
                <w:sz w:val="22"/>
                <w:szCs w:val="22"/>
              </w:rPr>
              <w:t>Secondary Positioning</w:t>
            </w:r>
          </w:p>
        </w:tc>
        <w:tc>
          <w:tcPr>
            <w:tcW w:w="6299" w:type="dxa"/>
          </w:tcPr>
          <w:p w14:paraId="331163BA" w14:textId="77777777" w:rsidR="00E83EB2" w:rsidRPr="00E83EB2" w:rsidRDefault="00E83EB2">
            <w:pPr>
              <w:pStyle w:val="CommentText"/>
              <w:rPr>
                <w:sz w:val="22"/>
                <w:szCs w:val="22"/>
              </w:rPr>
            </w:pPr>
            <w:proofErr w:type="spellStart"/>
            <w:r w:rsidRPr="3B6C3DB5">
              <w:rPr>
                <w:sz w:val="22"/>
                <w:szCs w:val="22"/>
              </w:rPr>
              <w:t>Seapath</w:t>
            </w:r>
            <w:proofErr w:type="spellEnd"/>
            <w:r w:rsidRPr="3B6C3DB5">
              <w:rPr>
                <w:sz w:val="22"/>
                <w:szCs w:val="22"/>
              </w:rPr>
              <w:t xml:space="preserve"> 380 R System</w:t>
            </w:r>
          </w:p>
        </w:tc>
      </w:tr>
      <w:tr w:rsidR="00E83EB2" w:rsidRPr="00E83EB2" w14:paraId="59B42490" w14:textId="77777777" w:rsidTr="3B6C3DB5">
        <w:trPr>
          <w:trHeight w:val="300"/>
        </w:trPr>
        <w:tc>
          <w:tcPr>
            <w:tcW w:w="2943" w:type="dxa"/>
          </w:tcPr>
          <w:p w14:paraId="4C80C754" w14:textId="77777777" w:rsidR="00E83EB2" w:rsidRPr="00E83EB2" w:rsidRDefault="00E83EB2">
            <w:pPr>
              <w:pStyle w:val="CommentText"/>
              <w:rPr>
                <w:sz w:val="22"/>
                <w:szCs w:val="22"/>
              </w:rPr>
            </w:pPr>
            <w:r w:rsidRPr="3B6C3DB5">
              <w:rPr>
                <w:sz w:val="22"/>
                <w:szCs w:val="22"/>
              </w:rPr>
              <w:t>UHRS Source</w:t>
            </w:r>
          </w:p>
        </w:tc>
        <w:tc>
          <w:tcPr>
            <w:tcW w:w="6299" w:type="dxa"/>
          </w:tcPr>
          <w:p w14:paraId="036BCD6B" w14:textId="7BADE76C" w:rsidR="00E83EB2" w:rsidRPr="00E83EB2" w:rsidRDefault="00E83EB2">
            <w:pPr>
              <w:pStyle w:val="CommentText"/>
              <w:rPr>
                <w:sz w:val="22"/>
                <w:szCs w:val="22"/>
              </w:rPr>
            </w:pPr>
            <w:r w:rsidRPr="3B6C3DB5">
              <w:rPr>
                <w:sz w:val="22"/>
                <w:szCs w:val="22"/>
              </w:rPr>
              <w:t xml:space="preserve">Dura-spark 400 or mini-airgun or GSO-360 </w:t>
            </w:r>
            <w:proofErr w:type="spellStart"/>
            <w:r w:rsidRPr="3B6C3DB5">
              <w:rPr>
                <w:sz w:val="22"/>
                <w:szCs w:val="22"/>
              </w:rPr>
              <w:t>Sparker</w:t>
            </w:r>
            <w:proofErr w:type="spellEnd"/>
            <w:r w:rsidRPr="3B6C3DB5">
              <w:rPr>
                <w:sz w:val="22"/>
                <w:szCs w:val="22"/>
              </w:rPr>
              <w:t xml:space="preserve"> or equivalent</w:t>
            </w:r>
          </w:p>
        </w:tc>
      </w:tr>
      <w:tr w:rsidR="00E83EB2" w:rsidRPr="00E83EB2" w14:paraId="21F4A0FF" w14:textId="77777777" w:rsidTr="3B6C3DB5">
        <w:trPr>
          <w:trHeight w:val="300"/>
        </w:trPr>
        <w:tc>
          <w:tcPr>
            <w:tcW w:w="2943" w:type="dxa"/>
          </w:tcPr>
          <w:p w14:paraId="6EEB85F8" w14:textId="77777777" w:rsidR="00E83EB2" w:rsidRPr="00E83EB2" w:rsidRDefault="00E83EB2">
            <w:pPr>
              <w:pStyle w:val="CommentText"/>
              <w:rPr>
                <w:sz w:val="22"/>
                <w:szCs w:val="22"/>
              </w:rPr>
            </w:pPr>
            <w:r w:rsidRPr="3B6C3DB5">
              <w:rPr>
                <w:sz w:val="22"/>
                <w:szCs w:val="22"/>
              </w:rPr>
              <w:t>UHRS Streamer</w:t>
            </w:r>
          </w:p>
        </w:tc>
        <w:tc>
          <w:tcPr>
            <w:tcW w:w="6299" w:type="dxa"/>
          </w:tcPr>
          <w:p w14:paraId="5C7F7D3E" w14:textId="716F0BEA" w:rsidR="00E83EB2" w:rsidRPr="00E83EB2" w:rsidRDefault="00E83EB2">
            <w:pPr>
              <w:pStyle w:val="CommentText"/>
              <w:rPr>
                <w:sz w:val="22"/>
                <w:szCs w:val="22"/>
              </w:rPr>
            </w:pPr>
            <w:r w:rsidRPr="3B6C3DB5">
              <w:rPr>
                <w:sz w:val="22"/>
                <w:szCs w:val="22"/>
              </w:rPr>
              <w:t xml:space="preserve">48 </w:t>
            </w:r>
            <w:r w:rsidR="001748D5" w:rsidRPr="3B6C3DB5">
              <w:rPr>
                <w:sz w:val="22"/>
                <w:szCs w:val="22"/>
              </w:rPr>
              <w:t>channels</w:t>
            </w:r>
            <w:r w:rsidRPr="3B6C3DB5">
              <w:rPr>
                <w:sz w:val="22"/>
                <w:szCs w:val="22"/>
              </w:rPr>
              <w:t xml:space="preserve"> (2m group spacing) </w:t>
            </w:r>
          </w:p>
        </w:tc>
      </w:tr>
      <w:tr w:rsidR="00E83EB2" w:rsidRPr="00E83EB2" w14:paraId="4E25BB8A" w14:textId="77777777" w:rsidTr="3B6C3DB5">
        <w:trPr>
          <w:trHeight w:val="300"/>
        </w:trPr>
        <w:tc>
          <w:tcPr>
            <w:tcW w:w="2943" w:type="dxa"/>
          </w:tcPr>
          <w:p w14:paraId="40D11893" w14:textId="77777777" w:rsidR="00E83EB2" w:rsidRPr="00E83EB2" w:rsidRDefault="00E83EB2">
            <w:pPr>
              <w:pStyle w:val="CommentText"/>
              <w:rPr>
                <w:sz w:val="22"/>
                <w:szCs w:val="22"/>
              </w:rPr>
            </w:pPr>
            <w:proofErr w:type="spellStart"/>
            <w:r w:rsidRPr="3B6C3DB5">
              <w:rPr>
                <w:sz w:val="22"/>
                <w:szCs w:val="22"/>
              </w:rPr>
              <w:t>Tailbuoy</w:t>
            </w:r>
            <w:proofErr w:type="spellEnd"/>
            <w:r w:rsidRPr="3B6C3DB5">
              <w:rPr>
                <w:sz w:val="22"/>
                <w:szCs w:val="22"/>
              </w:rPr>
              <w:t xml:space="preserve"> Positioning</w:t>
            </w:r>
          </w:p>
        </w:tc>
        <w:tc>
          <w:tcPr>
            <w:tcW w:w="6299" w:type="dxa"/>
          </w:tcPr>
          <w:p w14:paraId="30A89340" w14:textId="77777777" w:rsidR="00E83EB2" w:rsidRPr="00E83EB2" w:rsidRDefault="00E83EB2">
            <w:pPr>
              <w:pStyle w:val="CommentText"/>
              <w:rPr>
                <w:sz w:val="22"/>
                <w:szCs w:val="22"/>
              </w:rPr>
            </w:pPr>
            <w:r w:rsidRPr="3B6C3DB5">
              <w:rPr>
                <w:sz w:val="22"/>
                <w:szCs w:val="22"/>
              </w:rPr>
              <w:t>DGPS Solution</w:t>
            </w:r>
          </w:p>
        </w:tc>
      </w:tr>
      <w:tr w:rsidR="00E83EB2" w:rsidRPr="00E83EB2" w14:paraId="341E0ECC" w14:textId="77777777" w:rsidTr="3B6C3DB5">
        <w:trPr>
          <w:trHeight w:val="300"/>
        </w:trPr>
        <w:tc>
          <w:tcPr>
            <w:tcW w:w="2943" w:type="dxa"/>
          </w:tcPr>
          <w:p w14:paraId="18988D4E" w14:textId="77777777" w:rsidR="00E83EB2" w:rsidRPr="00E83EB2" w:rsidRDefault="00E83EB2">
            <w:pPr>
              <w:pStyle w:val="CommentText"/>
              <w:rPr>
                <w:sz w:val="22"/>
                <w:szCs w:val="22"/>
              </w:rPr>
            </w:pPr>
            <w:r w:rsidRPr="3B6C3DB5">
              <w:rPr>
                <w:sz w:val="22"/>
                <w:szCs w:val="22"/>
              </w:rPr>
              <w:t>Cable Levelling</w:t>
            </w:r>
          </w:p>
        </w:tc>
        <w:tc>
          <w:tcPr>
            <w:tcW w:w="6299" w:type="dxa"/>
          </w:tcPr>
          <w:p w14:paraId="2F719997" w14:textId="77777777" w:rsidR="00E83EB2" w:rsidRPr="00E83EB2" w:rsidRDefault="00E83EB2">
            <w:pPr>
              <w:pStyle w:val="CommentText"/>
              <w:rPr>
                <w:sz w:val="22"/>
                <w:szCs w:val="22"/>
              </w:rPr>
            </w:pPr>
            <w:proofErr w:type="spellStart"/>
            <w:r w:rsidRPr="3B6C3DB5">
              <w:rPr>
                <w:sz w:val="22"/>
                <w:szCs w:val="22"/>
              </w:rPr>
              <w:t>Digicourse</w:t>
            </w:r>
            <w:proofErr w:type="spellEnd"/>
            <w:r w:rsidRPr="3B6C3DB5">
              <w:rPr>
                <w:sz w:val="22"/>
                <w:szCs w:val="22"/>
              </w:rPr>
              <w:t xml:space="preserve"> Cable Levellers preferred</w:t>
            </w:r>
          </w:p>
        </w:tc>
      </w:tr>
      <w:tr w:rsidR="00E83EB2" w:rsidRPr="00E83EB2" w14:paraId="7728D7A4" w14:textId="77777777" w:rsidTr="3B6C3DB5">
        <w:trPr>
          <w:trHeight w:val="300"/>
        </w:trPr>
        <w:tc>
          <w:tcPr>
            <w:tcW w:w="2943" w:type="dxa"/>
          </w:tcPr>
          <w:p w14:paraId="002A72E4" w14:textId="77777777" w:rsidR="00E83EB2" w:rsidRPr="00E83EB2" w:rsidRDefault="00E83EB2">
            <w:pPr>
              <w:pStyle w:val="CommentText"/>
              <w:rPr>
                <w:sz w:val="22"/>
                <w:szCs w:val="22"/>
              </w:rPr>
            </w:pPr>
            <w:r w:rsidRPr="3B6C3DB5">
              <w:rPr>
                <w:sz w:val="22"/>
                <w:szCs w:val="22"/>
              </w:rPr>
              <w:t>SBP</w:t>
            </w:r>
          </w:p>
        </w:tc>
        <w:tc>
          <w:tcPr>
            <w:tcW w:w="6299" w:type="dxa"/>
          </w:tcPr>
          <w:p w14:paraId="778652F1" w14:textId="77777777" w:rsidR="00E83EB2" w:rsidRPr="00E83EB2" w:rsidRDefault="00E83EB2">
            <w:pPr>
              <w:pStyle w:val="CommentText"/>
              <w:rPr>
                <w:sz w:val="22"/>
                <w:szCs w:val="22"/>
              </w:rPr>
            </w:pPr>
            <w:proofErr w:type="spellStart"/>
            <w:r w:rsidRPr="3B6C3DB5">
              <w:rPr>
                <w:sz w:val="22"/>
                <w:szCs w:val="22"/>
              </w:rPr>
              <w:t>Knudsun</w:t>
            </w:r>
            <w:proofErr w:type="spellEnd"/>
            <w:r w:rsidRPr="3B6C3DB5">
              <w:rPr>
                <w:sz w:val="22"/>
                <w:szCs w:val="22"/>
              </w:rPr>
              <w:t xml:space="preserve"> 3260 Chirp </w:t>
            </w:r>
          </w:p>
        </w:tc>
      </w:tr>
      <w:tr w:rsidR="00E83EB2" w:rsidRPr="00E83EB2" w14:paraId="1ED679BB" w14:textId="77777777" w:rsidTr="3B6C3DB5">
        <w:trPr>
          <w:trHeight w:val="300"/>
        </w:trPr>
        <w:tc>
          <w:tcPr>
            <w:tcW w:w="2943" w:type="dxa"/>
          </w:tcPr>
          <w:p w14:paraId="74E5B2F9" w14:textId="77777777" w:rsidR="00E83EB2" w:rsidRPr="00E83EB2" w:rsidRDefault="00E83EB2">
            <w:pPr>
              <w:pStyle w:val="CommentText"/>
              <w:rPr>
                <w:sz w:val="22"/>
                <w:szCs w:val="22"/>
              </w:rPr>
            </w:pPr>
            <w:r w:rsidRPr="3B6C3DB5">
              <w:rPr>
                <w:sz w:val="22"/>
                <w:szCs w:val="22"/>
              </w:rPr>
              <w:t>MBES</w:t>
            </w:r>
          </w:p>
        </w:tc>
        <w:tc>
          <w:tcPr>
            <w:tcW w:w="6299" w:type="dxa"/>
          </w:tcPr>
          <w:p w14:paraId="2B0FF92A" w14:textId="77777777" w:rsidR="00E83EB2" w:rsidRPr="00E83EB2" w:rsidRDefault="00E83EB2">
            <w:pPr>
              <w:pStyle w:val="CommentText"/>
              <w:rPr>
                <w:sz w:val="22"/>
                <w:szCs w:val="22"/>
              </w:rPr>
            </w:pPr>
            <w:r w:rsidRPr="3B6C3DB5">
              <w:rPr>
                <w:sz w:val="22"/>
                <w:szCs w:val="22"/>
              </w:rPr>
              <w:t>Kongsberg EM2040D, SIS for data acquisition</w:t>
            </w:r>
          </w:p>
        </w:tc>
      </w:tr>
      <w:tr w:rsidR="00E83EB2" w:rsidRPr="00E83EB2" w14:paraId="36956E7F" w14:textId="77777777" w:rsidTr="3B6C3DB5">
        <w:trPr>
          <w:trHeight w:val="300"/>
        </w:trPr>
        <w:tc>
          <w:tcPr>
            <w:tcW w:w="2943" w:type="dxa"/>
          </w:tcPr>
          <w:p w14:paraId="2508BAA0" w14:textId="72BA262B" w:rsidR="00E83EB2" w:rsidRPr="00E83EB2" w:rsidRDefault="0019161C">
            <w:pPr>
              <w:pStyle w:val="CommentText"/>
              <w:rPr>
                <w:sz w:val="22"/>
                <w:szCs w:val="22"/>
              </w:rPr>
            </w:pPr>
            <w:r w:rsidRPr="3B6C3DB5">
              <w:rPr>
                <w:sz w:val="22"/>
                <w:szCs w:val="22"/>
              </w:rPr>
              <w:t xml:space="preserve">Onboard </w:t>
            </w:r>
            <w:r w:rsidR="00E83EB2" w:rsidRPr="3B6C3DB5">
              <w:rPr>
                <w:sz w:val="22"/>
                <w:szCs w:val="22"/>
              </w:rPr>
              <w:t>QC/QA System</w:t>
            </w:r>
          </w:p>
        </w:tc>
        <w:tc>
          <w:tcPr>
            <w:tcW w:w="6299" w:type="dxa"/>
          </w:tcPr>
          <w:p w14:paraId="5AEC4EBC" w14:textId="7F1ED4D3" w:rsidR="00E83EB2" w:rsidRPr="00E83EB2" w:rsidRDefault="00E83EB2">
            <w:pPr>
              <w:pStyle w:val="CommentText"/>
              <w:rPr>
                <w:sz w:val="22"/>
                <w:szCs w:val="22"/>
              </w:rPr>
            </w:pPr>
            <w:r w:rsidRPr="3B6C3DB5">
              <w:rPr>
                <w:sz w:val="22"/>
                <w:szCs w:val="22"/>
              </w:rPr>
              <w:t xml:space="preserve">Processing </w:t>
            </w:r>
            <w:r w:rsidR="0019161C" w:rsidRPr="3B6C3DB5">
              <w:rPr>
                <w:sz w:val="22"/>
                <w:szCs w:val="22"/>
              </w:rPr>
              <w:t>Workstation</w:t>
            </w:r>
            <w:r w:rsidRPr="3B6C3DB5">
              <w:rPr>
                <w:sz w:val="22"/>
                <w:szCs w:val="22"/>
              </w:rPr>
              <w:t xml:space="preserve"> with Promax</w:t>
            </w:r>
            <w:r w:rsidR="0019161C" w:rsidRPr="3B6C3DB5">
              <w:rPr>
                <w:sz w:val="22"/>
                <w:szCs w:val="22"/>
              </w:rPr>
              <w:t>, Reveal</w:t>
            </w:r>
            <w:r w:rsidRPr="3B6C3DB5">
              <w:rPr>
                <w:sz w:val="22"/>
                <w:szCs w:val="22"/>
              </w:rPr>
              <w:t xml:space="preserve"> or similar</w:t>
            </w:r>
          </w:p>
        </w:tc>
      </w:tr>
      <w:tr w:rsidR="00E83EB2" w14:paraId="61F6DD5B" w14:textId="77777777" w:rsidTr="3B6C3DB5">
        <w:trPr>
          <w:trHeight w:val="300"/>
        </w:trPr>
        <w:tc>
          <w:tcPr>
            <w:tcW w:w="2943" w:type="dxa"/>
          </w:tcPr>
          <w:p w14:paraId="1DBCBCB4" w14:textId="77777777" w:rsidR="00E83EB2" w:rsidRPr="00E83EB2" w:rsidRDefault="00E83EB2">
            <w:pPr>
              <w:pStyle w:val="CommentText"/>
              <w:rPr>
                <w:sz w:val="22"/>
                <w:szCs w:val="22"/>
              </w:rPr>
            </w:pPr>
            <w:r w:rsidRPr="3B6C3DB5">
              <w:rPr>
                <w:sz w:val="22"/>
                <w:szCs w:val="22"/>
              </w:rPr>
              <w:t>Geodetics</w:t>
            </w:r>
          </w:p>
        </w:tc>
        <w:tc>
          <w:tcPr>
            <w:tcW w:w="6299" w:type="dxa"/>
          </w:tcPr>
          <w:p w14:paraId="6CA01290" w14:textId="77777777" w:rsidR="00E83EB2" w:rsidRPr="00E83EB2" w:rsidRDefault="00E83EB2">
            <w:pPr>
              <w:pStyle w:val="CommentText"/>
              <w:rPr>
                <w:sz w:val="22"/>
                <w:szCs w:val="22"/>
              </w:rPr>
            </w:pPr>
            <w:r w:rsidRPr="3B6C3DB5">
              <w:rPr>
                <w:sz w:val="22"/>
                <w:szCs w:val="22"/>
              </w:rPr>
              <w:t xml:space="preserve">Horizontal Datum: ETRS89 </w:t>
            </w:r>
          </w:p>
          <w:p w14:paraId="53F521F6" w14:textId="77777777" w:rsidR="00E83EB2" w:rsidRPr="00E83EB2" w:rsidRDefault="00E83EB2">
            <w:pPr>
              <w:pStyle w:val="CommentText"/>
              <w:rPr>
                <w:sz w:val="22"/>
                <w:szCs w:val="22"/>
              </w:rPr>
            </w:pPr>
            <w:r w:rsidRPr="3B6C3DB5">
              <w:rPr>
                <w:sz w:val="22"/>
                <w:szCs w:val="22"/>
              </w:rPr>
              <w:t xml:space="preserve">Projection: UTM 29N, </w:t>
            </w:r>
          </w:p>
          <w:p w14:paraId="7E24B9BF" w14:textId="77777777" w:rsidR="00E83EB2" w:rsidRDefault="00E83EB2">
            <w:pPr>
              <w:pStyle w:val="CommentText"/>
              <w:rPr>
                <w:sz w:val="22"/>
                <w:szCs w:val="22"/>
              </w:rPr>
            </w:pPr>
            <w:r w:rsidRPr="3B6C3DB5">
              <w:rPr>
                <w:sz w:val="22"/>
                <w:szCs w:val="22"/>
              </w:rPr>
              <w:lastRenderedPageBreak/>
              <w:t>Ellipsoid: GRS80; Vertical Datum: VORF LAT</w:t>
            </w:r>
          </w:p>
        </w:tc>
      </w:tr>
    </w:tbl>
    <w:p w14:paraId="5FAC421D" w14:textId="77777777" w:rsidR="00242C35" w:rsidRDefault="00242C35" w:rsidP="00AD0F35">
      <w:pPr>
        <w:spacing w:after="0" w:line="240" w:lineRule="auto"/>
        <w:ind w:left="720" w:hanging="720"/>
        <w:rPr>
          <w:rFonts w:cstheme="minorHAnsi"/>
        </w:rPr>
      </w:pPr>
    </w:p>
    <w:p w14:paraId="3B3D3AE1" w14:textId="77777777" w:rsidR="00004C83" w:rsidRDefault="00004C83" w:rsidP="3B6C3DB5">
      <w:pPr>
        <w:autoSpaceDE w:val="0"/>
        <w:autoSpaceDN w:val="0"/>
        <w:rPr>
          <w:b/>
          <w:bCs/>
          <w:lang w:val="en-GB"/>
        </w:rPr>
      </w:pPr>
    </w:p>
    <w:p w14:paraId="03A74ED0" w14:textId="1E1C3580" w:rsidR="0019161C" w:rsidRPr="00467619" w:rsidRDefault="0019161C" w:rsidP="3B6C3DB5">
      <w:pPr>
        <w:autoSpaceDE w:val="0"/>
        <w:autoSpaceDN w:val="0"/>
        <w:rPr>
          <w:lang w:val="en-GB"/>
        </w:rPr>
      </w:pPr>
      <w:r w:rsidRPr="3B6C3DB5">
        <w:rPr>
          <w:b/>
          <w:bCs/>
          <w:lang w:val="en-GB"/>
        </w:rPr>
        <w:t xml:space="preserve">Indicative </w:t>
      </w:r>
      <w:r w:rsidRPr="3B6C3DB5">
        <w:rPr>
          <w:lang w:val="en-GB"/>
        </w:rPr>
        <w:t>observational specifications</w:t>
      </w:r>
      <w:r w:rsidR="00004C83" w:rsidRPr="3B6C3DB5">
        <w:rPr>
          <w:lang w:val="en-GB"/>
        </w:rPr>
        <w:t xml:space="preserve"> for UHRS</w:t>
      </w:r>
      <w:r w:rsidRPr="3B6C3DB5">
        <w:rPr>
          <w:lang w:val="en-GB"/>
        </w:rPr>
        <w:t xml:space="preserve"> are as follows;</w:t>
      </w:r>
    </w:p>
    <w:p w14:paraId="44872CB9" w14:textId="3B7FA939" w:rsidR="0019161C" w:rsidRPr="00A63987" w:rsidRDefault="0019161C" w:rsidP="3B6C3DB5">
      <w:pPr>
        <w:pStyle w:val="ListParagraph"/>
        <w:numPr>
          <w:ilvl w:val="0"/>
          <w:numId w:val="29"/>
        </w:numPr>
        <w:autoSpaceDE w:val="0"/>
        <w:autoSpaceDN w:val="0"/>
        <w:spacing w:after="0" w:line="240" w:lineRule="auto"/>
        <w:contextualSpacing w:val="0"/>
        <w:rPr>
          <w:lang w:val="en-GB"/>
        </w:rPr>
      </w:pPr>
      <w:r w:rsidRPr="3B6C3DB5">
        <w:rPr>
          <w:lang w:val="en-GB"/>
        </w:rPr>
        <w:t>Source Tow Depth – 0.5 m – Active DGNSS</w:t>
      </w:r>
    </w:p>
    <w:p w14:paraId="10CB80AA" w14:textId="4A890000" w:rsidR="0019161C" w:rsidRPr="00A63987" w:rsidRDefault="0019161C" w:rsidP="3B6C3DB5">
      <w:pPr>
        <w:pStyle w:val="ListParagraph"/>
        <w:numPr>
          <w:ilvl w:val="0"/>
          <w:numId w:val="29"/>
        </w:numPr>
        <w:autoSpaceDE w:val="0"/>
        <w:autoSpaceDN w:val="0"/>
        <w:spacing w:after="0" w:line="240" w:lineRule="auto"/>
        <w:contextualSpacing w:val="0"/>
        <w:rPr>
          <w:lang w:val="en-GB"/>
        </w:rPr>
      </w:pPr>
      <w:r w:rsidRPr="3B6C3DB5">
        <w:rPr>
          <w:lang w:val="en-GB"/>
        </w:rPr>
        <w:t>Source triggering interval ~1.5 sec max (depending on speed/distance sailed)</w:t>
      </w:r>
    </w:p>
    <w:p w14:paraId="6A13A9DC" w14:textId="77777777" w:rsidR="0019161C" w:rsidRPr="00A63987" w:rsidRDefault="0019161C" w:rsidP="3B6C3DB5">
      <w:pPr>
        <w:pStyle w:val="ListParagraph"/>
        <w:numPr>
          <w:ilvl w:val="0"/>
          <w:numId w:val="29"/>
        </w:numPr>
        <w:autoSpaceDE w:val="0"/>
        <w:autoSpaceDN w:val="0"/>
        <w:spacing w:after="0" w:line="240" w:lineRule="auto"/>
        <w:contextualSpacing w:val="0"/>
        <w:rPr>
          <w:lang w:val="en-GB"/>
        </w:rPr>
      </w:pPr>
      <w:r w:rsidRPr="3B6C3DB5">
        <w:rPr>
          <w:lang w:val="en-GB"/>
        </w:rPr>
        <w:t>Streamer Tow Depth - 1 m +/- 0.5m</w:t>
      </w:r>
    </w:p>
    <w:p w14:paraId="0F684E4B" w14:textId="636B811C" w:rsidR="0019161C" w:rsidRPr="004676E4" w:rsidRDefault="0019161C" w:rsidP="3B6C3DB5">
      <w:pPr>
        <w:pStyle w:val="ListParagraph"/>
        <w:numPr>
          <w:ilvl w:val="0"/>
          <w:numId w:val="29"/>
        </w:numPr>
        <w:autoSpaceDE w:val="0"/>
        <w:autoSpaceDN w:val="0"/>
        <w:spacing w:after="0" w:line="240" w:lineRule="auto"/>
        <w:contextualSpacing w:val="0"/>
        <w:rPr>
          <w:lang w:val="en-GB"/>
        </w:rPr>
      </w:pPr>
      <w:r w:rsidRPr="3B6C3DB5">
        <w:rPr>
          <w:lang w:val="en-GB"/>
        </w:rPr>
        <w:t xml:space="preserve">Streamer Depth Controllers - 3 </w:t>
      </w:r>
    </w:p>
    <w:p w14:paraId="2F903FE8" w14:textId="3A5BD2B2" w:rsidR="0019161C" w:rsidRPr="00A63987" w:rsidRDefault="0019161C" w:rsidP="3B6C3DB5">
      <w:pPr>
        <w:pStyle w:val="ListParagraph"/>
        <w:numPr>
          <w:ilvl w:val="0"/>
          <w:numId w:val="29"/>
        </w:numPr>
        <w:autoSpaceDE w:val="0"/>
        <w:autoSpaceDN w:val="0"/>
        <w:spacing w:after="0" w:line="240" w:lineRule="auto"/>
        <w:contextualSpacing w:val="0"/>
        <w:rPr>
          <w:lang w:val="en-GB"/>
        </w:rPr>
      </w:pPr>
      <w:r w:rsidRPr="3B6C3DB5">
        <w:rPr>
          <w:lang w:val="en-GB"/>
        </w:rPr>
        <w:t>Streamer channels - 48 at 2m group interval</w:t>
      </w:r>
    </w:p>
    <w:p w14:paraId="4BF064A6" w14:textId="77777777" w:rsidR="0019161C" w:rsidRPr="00A63987" w:rsidRDefault="0019161C" w:rsidP="3B6C3DB5">
      <w:pPr>
        <w:pStyle w:val="ListParagraph"/>
        <w:numPr>
          <w:ilvl w:val="0"/>
          <w:numId w:val="29"/>
        </w:numPr>
        <w:autoSpaceDE w:val="0"/>
        <w:autoSpaceDN w:val="0"/>
        <w:spacing w:after="0" w:line="240" w:lineRule="auto"/>
        <w:contextualSpacing w:val="0"/>
        <w:rPr>
          <w:lang w:val="en-GB"/>
        </w:rPr>
      </w:pPr>
      <w:r w:rsidRPr="3B6C3DB5">
        <w:rPr>
          <w:lang w:val="en-GB"/>
        </w:rPr>
        <w:t xml:space="preserve">Record length - 250ms TWT minimum </w:t>
      </w:r>
    </w:p>
    <w:p w14:paraId="60520513" w14:textId="77777777" w:rsidR="0019161C" w:rsidRPr="00A63987" w:rsidRDefault="0019161C" w:rsidP="3B6C3DB5">
      <w:pPr>
        <w:pStyle w:val="ListParagraph"/>
        <w:numPr>
          <w:ilvl w:val="0"/>
          <w:numId w:val="29"/>
        </w:numPr>
        <w:autoSpaceDE w:val="0"/>
        <w:autoSpaceDN w:val="0"/>
        <w:spacing w:after="0" w:line="240" w:lineRule="auto"/>
        <w:contextualSpacing w:val="0"/>
        <w:rPr>
          <w:lang w:val="en-GB"/>
        </w:rPr>
      </w:pPr>
      <w:proofErr w:type="spellStart"/>
      <w:r w:rsidRPr="3B6C3DB5">
        <w:rPr>
          <w:lang w:val="en-GB"/>
        </w:rPr>
        <w:t>Tailbuoy</w:t>
      </w:r>
      <w:proofErr w:type="spellEnd"/>
      <w:r w:rsidRPr="3B6C3DB5">
        <w:rPr>
          <w:lang w:val="en-GB"/>
        </w:rPr>
        <w:t xml:space="preserve"> – Active DGNSS</w:t>
      </w:r>
    </w:p>
    <w:p w14:paraId="7D1E8CC8" w14:textId="77777777" w:rsidR="0019161C" w:rsidRDefault="0019161C" w:rsidP="00D752E5"/>
    <w:p w14:paraId="19C543E5" w14:textId="77777777" w:rsidR="00C86544" w:rsidRPr="00BD332D" w:rsidRDefault="00C86544" w:rsidP="0019161C">
      <w:pPr>
        <w:pStyle w:val="CommentText"/>
        <w:rPr>
          <w:b/>
          <w:bCs/>
          <w:sz w:val="22"/>
          <w:szCs w:val="22"/>
        </w:rPr>
      </w:pPr>
      <w:r w:rsidRPr="3B6C3DB5">
        <w:rPr>
          <w:b/>
          <w:bCs/>
          <w:sz w:val="22"/>
          <w:szCs w:val="22"/>
        </w:rPr>
        <w:t>Data Acquisition Outputs</w:t>
      </w:r>
    </w:p>
    <w:p w14:paraId="1FD9BD25" w14:textId="10ABC6AE" w:rsidR="0019161C" w:rsidRDefault="0019161C" w:rsidP="0019161C">
      <w:pPr>
        <w:pStyle w:val="CommentText"/>
        <w:rPr>
          <w:sz w:val="22"/>
          <w:szCs w:val="22"/>
        </w:rPr>
      </w:pPr>
      <w:r w:rsidRPr="3B6C3DB5">
        <w:rPr>
          <w:sz w:val="22"/>
          <w:szCs w:val="22"/>
        </w:rPr>
        <w:t>The outputs from the acquisition process are set out in the table below:</w:t>
      </w:r>
    </w:p>
    <w:tbl>
      <w:tblPr>
        <w:tblStyle w:val="TableGrid"/>
        <w:tblW w:w="0" w:type="auto"/>
        <w:tblLook w:val="04A0" w:firstRow="1" w:lastRow="0" w:firstColumn="1" w:lastColumn="0" w:noHBand="0" w:noVBand="1"/>
      </w:tblPr>
      <w:tblGrid>
        <w:gridCol w:w="1798"/>
        <w:gridCol w:w="7218"/>
      </w:tblGrid>
      <w:tr w:rsidR="0019161C" w14:paraId="4AEA4F37" w14:textId="77777777" w:rsidTr="3B6C3DB5">
        <w:trPr>
          <w:trHeight w:val="300"/>
        </w:trPr>
        <w:tc>
          <w:tcPr>
            <w:tcW w:w="1798" w:type="dxa"/>
          </w:tcPr>
          <w:p w14:paraId="2409BF1F" w14:textId="77777777" w:rsidR="0019161C" w:rsidRDefault="0019161C">
            <w:pPr>
              <w:pStyle w:val="CommentText"/>
              <w:rPr>
                <w:sz w:val="22"/>
                <w:szCs w:val="22"/>
              </w:rPr>
            </w:pPr>
            <w:r w:rsidRPr="3B6C3DB5">
              <w:rPr>
                <w:sz w:val="22"/>
                <w:szCs w:val="22"/>
              </w:rPr>
              <w:t>Online Surveyor</w:t>
            </w:r>
          </w:p>
        </w:tc>
        <w:tc>
          <w:tcPr>
            <w:tcW w:w="7218" w:type="dxa"/>
          </w:tcPr>
          <w:p w14:paraId="24F5DF8E" w14:textId="77777777" w:rsidR="0019161C" w:rsidRPr="00A63987" w:rsidRDefault="0019161C" w:rsidP="0019161C">
            <w:pPr>
              <w:pStyle w:val="CommentText"/>
              <w:numPr>
                <w:ilvl w:val="0"/>
                <w:numId w:val="33"/>
              </w:numPr>
              <w:rPr>
                <w:sz w:val="22"/>
                <w:szCs w:val="22"/>
              </w:rPr>
            </w:pPr>
            <w:r w:rsidRPr="3B6C3DB5">
              <w:rPr>
                <w:sz w:val="22"/>
                <w:szCs w:val="22"/>
              </w:rPr>
              <w:t xml:space="preserve">Raw Navigation </w:t>
            </w:r>
          </w:p>
          <w:p w14:paraId="078E1585" w14:textId="77777777" w:rsidR="0019161C" w:rsidRPr="00A63987" w:rsidRDefault="0019161C" w:rsidP="0019161C">
            <w:pPr>
              <w:pStyle w:val="CommentText"/>
              <w:numPr>
                <w:ilvl w:val="0"/>
                <w:numId w:val="33"/>
              </w:numPr>
              <w:rPr>
                <w:sz w:val="22"/>
                <w:szCs w:val="22"/>
              </w:rPr>
            </w:pPr>
            <w:proofErr w:type="spellStart"/>
            <w:r w:rsidRPr="3B6C3DB5">
              <w:rPr>
                <w:sz w:val="22"/>
                <w:szCs w:val="22"/>
              </w:rPr>
              <w:t>QINSy</w:t>
            </w:r>
            <w:proofErr w:type="spellEnd"/>
            <w:r w:rsidRPr="3B6C3DB5">
              <w:rPr>
                <w:sz w:val="22"/>
                <w:szCs w:val="22"/>
              </w:rPr>
              <w:t xml:space="preserve"> </w:t>
            </w:r>
            <w:proofErr w:type="spellStart"/>
            <w:r w:rsidRPr="3B6C3DB5">
              <w:rPr>
                <w:sz w:val="22"/>
                <w:szCs w:val="22"/>
              </w:rPr>
              <w:t>db</w:t>
            </w:r>
            <w:proofErr w:type="spellEnd"/>
            <w:r w:rsidRPr="3B6C3DB5">
              <w:rPr>
                <w:sz w:val="22"/>
                <w:szCs w:val="22"/>
              </w:rPr>
              <w:t xml:space="preserve"> raw files</w:t>
            </w:r>
          </w:p>
          <w:p w14:paraId="70DC3501" w14:textId="77777777" w:rsidR="0019161C" w:rsidRPr="00A63987" w:rsidRDefault="0019161C" w:rsidP="0019161C">
            <w:pPr>
              <w:pStyle w:val="CommentText"/>
              <w:numPr>
                <w:ilvl w:val="0"/>
                <w:numId w:val="33"/>
              </w:numPr>
              <w:rPr>
                <w:sz w:val="22"/>
                <w:szCs w:val="22"/>
              </w:rPr>
            </w:pPr>
            <w:r w:rsidRPr="3B6C3DB5">
              <w:rPr>
                <w:sz w:val="22"/>
                <w:szCs w:val="22"/>
              </w:rPr>
              <w:t>P190 Navigation Files</w:t>
            </w:r>
          </w:p>
        </w:tc>
      </w:tr>
      <w:tr w:rsidR="0019161C" w14:paraId="47F3D085" w14:textId="77777777" w:rsidTr="3B6C3DB5">
        <w:trPr>
          <w:trHeight w:val="300"/>
        </w:trPr>
        <w:tc>
          <w:tcPr>
            <w:tcW w:w="1798" w:type="dxa"/>
          </w:tcPr>
          <w:p w14:paraId="19EDC188" w14:textId="77777777" w:rsidR="0019161C" w:rsidRDefault="0019161C">
            <w:pPr>
              <w:pStyle w:val="CommentText"/>
              <w:rPr>
                <w:sz w:val="22"/>
                <w:szCs w:val="22"/>
              </w:rPr>
            </w:pPr>
            <w:r w:rsidRPr="3B6C3DB5">
              <w:rPr>
                <w:sz w:val="22"/>
                <w:szCs w:val="22"/>
              </w:rPr>
              <w:t>MBES</w:t>
            </w:r>
          </w:p>
        </w:tc>
        <w:tc>
          <w:tcPr>
            <w:tcW w:w="7218" w:type="dxa"/>
          </w:tcPr>
          <w:p w14:paraId="51263BFF" w14:textId="77777777" w:rsidR="0019161C" w:rsidRPr="00A63987" w:rsidRDefault="0019161C">
            <w:pPr>
              <w:pStyle w:val="CommentText"/>
              <w:rPr>
                <w:sz w:val="22"/>
                <w:szCs w:val="22"/>
              </w:rPr>
            </w:pPr>
            <w:r w:rsidRPr="3B6C3DB5">
              <w:rPr>
                <w:sz w:val="22"/>
                <w:szCs w:val="22"/>
              </w:rPr>
              <w:t xml:space="preserve">Raw Data </w:t>
            </w:r>
          </w:p>
          <w:p w14:paraId="42D88B51" w14:textId="77777777" w:rsidR="0019161C" w:rsidRPr="00A63987" w:rsidRDefault="0019161C" w:rsidP="0019161C">
            <w:pPr>
              <w:pStyle w:val="CommentText"/>
              <w:numPr>
                <w:ilvl w:val="0"/>
                <w:numId w:val="33"/>
              </w:numPr>
              <w:rPr>
                <w:sz w:val="22"/>
                <w:szCs w:val="22"/>
              </w:rPr>
            </w:pPr>
            <w:r w:rsidRPr="3B6C3DB5">
              <w:rPr>
                <w:sz w:val="22"/>
                <w:szCs w:val="22"/>
              </w:rPr>
              <w:t>Raw MBES (.</w:t>
            </w:r>
            <w:proofErr w:type="spellStart"/>
            <w:r w:rsidRPr="3B6C3DB5">
              <w:rPr>
                <w:sz w:val="22"/>
                <w:szCs w:val="22"/>
              </w:rPr>
              <w:t>KMall</w:t>
            </w:r>
            <w:proofErr w:type="spellEnd"/>
            <w:r w:rsidRPr="3B6C3DB5">
              <w:rPr>
                <w:sz w:val="22"/>
                <w:szCs w:val="22"/>
              </w:rPr>
              <w:t xml:space="preserve"> – Kongsberg proprietary format)</w:t>
            </w:r>
          </w:p>
          <w:p w14:paraId="08656890" w14:textId="77777777" w:rsidR="0019161C" w:rsidRPr="00A63987" w:rsidRDefault="0019161C">
            <w:pPr>
              <w:pStyle w:val="CommentText"/>
              <w:rPr>
                <w:sz w:val="22"/>
                <w:szCs w:val="22"/>
              </w:rPr>
            </w:pPr>
            <w:r w:rsidRPr="3B6C3DB5">
              <w:rPr>
                <w:sz w:val="22"/>
                <w:szCs w:val="22"/>
              </w:rPr>
              <w:t>Processed MBES soundings data concurrent with each line of UHRS acquisition</w:t>
            </w:r>
          </w:p>
          <w:p w14:paraId="35691063" w14:textId="77777777" w:rsidR="0019161C" w:rsidRPr="00A63987" w:rsidRDefault="0019161C" w:rsidP="0019161C">
            <w:pPr>
              <w:pStyle w:val="CommentText"/>
              <w:numPr>
                <w:ilvl w:val="0"/>
                <w:numId w:val="30"/>
              </w:numPr>
              <w:rPr>
                <w:sz w:val="22"/>
                <w:szCs w:val="22"/>
              </w:rPr>
            </w:pPr>
            <w:r w:rsidRPr="3B6C3DB5">
              <w:rPr>
                <w:sz w:val="22"/>
                <w:szCs w:val="22"/>
              </w:rPr>
              <w:t>CARIS/QIMERA/FMGT Project (Cleaning, Navigation and SV corrected)</w:t>
            </w:r>
          </w:p>
          <w:p w14:paraId="1AA68906" w14:textId="77777777" w:rsidR="0019161C" w:rsidRPr="00A63987" w:rsidRDefault="0019161C" w:rsidP="0019161C">
            <w:pPr>
              <w:pStyle w:val="CommentText"/>
              <w:numPr>
                <w:ilvl w:val="0"/>
                <w:numId w:val="30"/>
              </w:numPr>
              <w:rPr>
                <w:sz w:val="22"/>
                <w:szCs w:val="22"/>
              </w:rPr>
            </w:pPr>
            <w:r w:rsidRPr="3B6C3DB5">
              <w:rPr>
                <w:sz w:val="22"/>
                <w:szCs w:val="22"/>
              </w:rPr>
              <w:t>XYZ soundings per line</w:t>
            </w:r>
          </w:p>
          <w:p w14:paraId="01E3639B" w14:textId="77777777" w:rsidR="0019161C" w:rsidRPr="00A63987" w:rsidRDefault="0019161C" w:rsidP="0019161C">
            <w:pPr>
              <w:pStyle w:val="CommentText"/>
              <w:numPr>
                <w:ilvl w:val="0"/>
                <w:numId w:val="30"/>
              </w:numPr>
              <w:rPr>
                <w:sz w:val="22"/>
                <w:szCs w:val="22"/>
              </w:rPr>
            </w:pPr>
            <w:r w:rsidRPr="3B6C3DB5">
              <w:rPr>
                <w:sz w:val="22"/>
                <w:szCs w:val="22"/>
              </w:rPr>
              <w:t xml:space="preserve">Depth encoded </w:t>
            </w:r>
            <w:proofErr w:type="spellStart"/>
            <w:r w:rsidRPr="3B6C3DB5">
              <w:rPr>
                <w:sz w:val="22"/>
                <w:szCs w:val="22"/>
              </w:rPr>
              <w:t>GeoTiff</w:t>
            </w:r>
            <w:proofErr w:type="spellEnd"/>
            <w:r w:rsidRPr="3B6C3DB5">
              <w:rPr>
                <w:sz w:val="22"/>
                <w:szCs w:val="22"/>
              </w:rPr>
              <w:t xml:space="preserve"> Surface Resolution 1m</w:t>
            </w:r>
          </w:p>
          <w:p w14:paraId="0B70DC2C" w14:textId="77777777" w:rsidR="0019161C" w:rsidRPr="00A63987" w:rsidRDefault="0019161C" w:rsidP="0019161C">
            <w:pPr>
              <w:pStyle w:val="CommentText"/>
              <w:numPr>
                <w:ilvl w:val="0"/>
                <w:numId w:val="30"/>
              </w:numPr>
              <w:rPr>
                <w:sz w:val="22"/>
                <w:szCs w:val="22"/>
              </w:rPr>
            </w:pPr>
            <w:r w:rsidRPr="3B6C3DB5">
              <w:rPr>
                <w:sz w:val="22"/>
                <w:szCs w:val="22"/>
              </w:rPr>
              <w:t>Bathymetric Grid in XYZ format (Resolution TBD)</w:t>
            </w:r>
          </w:p>
          <w:p w14:paraId="03BB3392" w14:textId="77777777" w:rsidR="0019161C" w:rsidRDefault="0019161C" w:rsidP="0019161C">
            <w:pPr>
              <w:pStyle w:val="CommentText"/>
              <w:numPr>
                <w:ilvl w:val="0"/>
                <w:numId w:val="30"/>
              </w:numPr>
              <w:rPr>
                <w:sz w:val="22"/>
                <w:szCs w:val="22"/>
              </w:rPr>
            </w:pPr>
            <w:r w:rsidRPr="3B6C3DB5">
              <w:rPr>
                <w:sz w:val="22"/>
                <w:szCs w:val="22"/>
              </w:rPr>
              <w:t xml:space="preserve">Backscatter encoded </w:t>
            </w:r>
            <w:proofErr w:type="spellStart"/>
            <w:r w:rsidRPr="3B6C3DB5">
              <w:rPr>
                <w:sz w:val="22"/>
                <w:szCs w:val="22"/>
              </w:rPr>
              <w:t>GeoTiff</w:t>
            </w:r>
            <w:proofErr w:type="spellEnd"/>
            <w:r w:rsidRPr="3B6C3DB5">
              <w:rPr>
                <w:sz w:val="22"/>
                <w:szCs w:val="22"/>
              </w:rPr>
              <w:t xml:space="preserve"> Surface Resolution 1m</w:t>
            </w:r>
          </w:p>
          <w:p w14:paraId="3FB61942" w14:textId="77777777" w:rsidR="0019161C" w:rsidRPr="00A63987" w:rsidRDefault="0019161C" w:rsidP="0019161C">
            <w:pPr>
              <w:pStyle w:val="CommentText"/>
              <w:numPr>
                <w:ilvl w:val="0"/>
                <w:numId w:val="30"/>
              </w:numPr>
              <w:rPr>
                <w:sz w:val="22"/>
                <w:szCs w:val="22"/>
              </w:rPr>
            </w:pPr>
            <w:r w:rsidRPr="3B6C3DB5">
              <w:rPr>
                <w:sz w:val="22"/>
                <w:szCs w:val="22"/>
              </w:rPr>
              <w:t>QC Grids TVU / THU and Density plots</w:t>
            </w:r>
          </w:p>
        </w:tc>
      </w:tr>
      <w:tr w:rsidR="0019161C" w14:paraId="61AE56C8" w14:textId="77777777" w:rsidTr="3B6C3DB5">
        <w:trPr>
          <w:trHeight w:val="300"/>
        </w:trPr>
        <w:tc>
          <w:tcPr>
            <w:tcW w:w="1798" w:type="dxa"/>
          </w:tcPr>
          <w:p w14:paraId="6F936591" w14:textId="77777777" w:rsidR="0019161C" w:rsidRDefault="0019161C">
            <w:pPr>
              <w:pStyle w:val="CommentText"/>
              <w:rPr>
                <w:sz w:val="22"/>
                <w:szCs w:val="22"/>
              </w:rPr>
            </w:pPr>
            <w:r w:rsidRPr="3B6C3DB5">
              <w:rPr>
                <w:sz w:val="22"/>
                <w:szCs w:val="22"/>
              </w:rPr>
              <w:t>SBP</w:t>
            </w:r>
          </w:p>
        </w:tc>
        <w:tc>
          <w:tcPr>
            <w:tcW w:w="7218" w:type="dxa"/>
          </w:tcPr>
          <w:p w14:paraId="04AC510F" w14:textId="77777777" w:rsidR="0019161C" w:rsidRPr="00A63987" w:rsidRDefault="0019161C">
            <w:pPr>
              <w:pStyle w:val="CommentText"/>
              <w:rPr>
                <w:sz w:val="22"/>
                <w:szCs w:val="22"/>
              </w:rPr>
            </w:pPr>
            <w:r w:rsidRPr="3B6C3DB5">
              <w:rPr>
                <w:sz w:val="22"/>
                <w:szCs w:val="22"/>
              </w:rPr>
              <w:t>Raw SBP data in SEGY format</w:t>
            </w:r>
          </w:p>
        </w:tc>
      </w:tr>
      <w:tr w:rsidR="0019161C" w14:paraId="59809D99" w14:textId="77777777" w:rsidTr="3B6C3DB5">
        <w:trPr>
          <w:trHeight w:val="300"/>
        </w:trPr>
        <w:tc>
          <w:tcPr>
            <w:tcW w:w="1798" w:type="dxa"/>
          </w:tcPr>
          <w:p w14:paraId="7844288B" w14:textId="77777777" w:rsidR="0019161C" w:rsidRDefault="0019161C">
            <w:pPr>
              <w:pStyle w:val="CommentText"/>
              <w:rPr>
                <w:sz w:val="22"/>
                <w:szCs w:val="22"/>
              </w:rPr>
            </w:pPr>
            <w:r w:rsidRPr="3B6C3DB5">
              <w:rPr>
                <w:sz w:val="22"/>
                <w:szCs w:val="22"/>
              </w:rPr>
              <w:t xml:space="preserve">UHRS </w:t>
            </w:r>
          </w:p>
        </w:tc>
        <w:tc>
          <w:tcPr>
            <w:tcW w:w="7218" w:type="dxa"/>
          </w:tcPr>
          <w:p w14:paraId="69D4604B" w14:textId="77777777" w:rsidR="0019161C" w:rsidRPr="00A63987" w:rsidRDefault="0019161C">
            <w:pPr>
              <w:pStyle w:val="CommentText"/>
              <w:rPr>
                <w:sz w:val="22"/>
                <w:szCs w:val="22"/>
              </w:rPr>
            </w:pPr>
            <w:r w:rsidRPr="3B6C3DB5">
              <w:rPr>
                <w:sz w:val="22"/>
                <w:szCs w:val="22"/>
              </w:rPr>
              <w:t>Raw Data</w:t>
            </w:r>
          </w:p>
          <w:p w14:paraId="137F0A92" w14:textId="77777777" w:rsidR="0019161C" w:rsidRPr="00A63987" w:rsidRDefault="0019161C" w:rsidP="0019161C">
            <w:pPr>
              <w:pStyle w:val="CommentText"/>
              <w:numPr>
                <w:ilvl w:val="0"/>
                <w:numId w:val="32"/>
              </w:numPr>
              <w:rPr>
                <w:sz w:val="22"/>
                <w:szCs w:val="22"/>
              </w:rPr>
            </w:pPr>
            <w:r w:rsidRPr="3B6C3DB5">
              <w:rPr>
                <w:sz w:val="22"/>
                <w:szCs w:val="22"/>
              </w:rPr>
              <w:t>SEGD (one folder per line)</w:t>
            </w:r>
          </w:p>
          <w:p w14:paraId="0BC5370B" w14:textId="77777777" w:rsidR="0019161C" w:rsidRPr="00A63987" w:rsidRDefault="0019161C">
            <w:pPr>
              <w:pStyle w:val="CommentText"/>
              <w:rPr>
                <w:sz w:val="22"/>
                <w:szCs w:val="22"/>
              </w:rPr>
            </w:pPr>
            <w:r w:rsidRPr="3B6C3DB5">
              <w:rPr>
                <w:sz w:val="22"/>
                <w:szCs w:val="22"/>
              </w:rPr>
              <w:t>QC Data</w:t>
            </w:r>
          </w:p>
          <w:p w14:paraId="27DD56B9" w14:textId="77777777" w:rsidR="0019161C" w:rsidRPr="00A63987" w:rsidRDefault="0019161C" w:rsidP="0019161C">
            <w:pPr>
              <w:pStyle w:val="CommentText"/>
              <w:numPr>
                <w:ilvl w:val="0"/>
                <w:numId w:val="32"/>
              </w:numPr>
              <w:rPr>
                <w:sz w:val="22"/>
                <w:szCs w:val="22"/>
              </w:rPr>
            </w:pPr>
            <w:r w:rsidRPr="3B6C3DB5">
              <w:rPr>
                <w:sz w:val="22"/>
                <w:szCs w:val="22"/>
              </w:rPr>
              <w:t>Brute stacks SEGY and Screenshots per line</w:t>
            </w:r>
          </w:p>
          <w:p w14:paraId="7154B3BF" w14:textId="77777777" w:rsidR="0019161C" w:rsidRPr="00A63987" w:rsidRDefault="0019161C" w:rsidP="0019161C">
            <w:pPr>
              <w:pStyle w:val="CommentText"/>
              <w:numPr>
                <w:ilvl w:val="0"/>
                <w:numId w:val="32"/>
              </w:numPr>
              <w:rPr>
                <w:sz w:val="22"/>
                <w:szCs w:val="22"/>
              </w:rPr>
            </w:pPr>
            <w:r w:rsidRPr="3B6C3DB5">
              <w:rPr>
                <w:sz w:val="22"/>
                <w:szCs w:val="22"/>
              </w:rPr>
              <w:t>QC Records: Screenshots and Report</w:t>
            </w:r>
          </w:p>
        </w:tc>
      </w:tr>
      <w:tr w:rsidR="0019161C" w14:paraId="67DD2D5C" w14:textId="77777777" w:rsidTr="3B6C3DB5">
        <w:trPr>
          <w:trHeight w:val="300"/>
        </w:trPr>
        <w:tc>
          <w:tcPr>
            <w:tcW w:w="1798" w:type="dxa"/>
          </w:tcPr>
          <w:p w14:paraId="362AD01F" w14:textId="77777777" w:rsidR="0019161C" w:rsidRDefault="0019161C">
            <w:pPr>
              <w:pStyle w:val="CommentText"/>
              <w:rPr>
                <w:sz w:val="22"/>
                <w:szCs w:val="22"/>
              </w:rPr>
            </w:pPr>
            <w:r w:rsidRPr="3B6C3DB5">
              <w:rPr>
                <w:sz w:val="22"/>
                <w:szCs w:val="22"/>
              </w:rPr>
              <w:t>Logs</w:t>
            </w:r>
          </w:p>
        </w:tc>
        <w:tc>
          <w:tcPr>
            <w:tcW w:w="7218" w:type="dxa"/>
          </w:tcPr>
          <w:p w14:paraId="237F116D" w14:textId="77777777" w:rsidR="0019161C" w:rsidRDefault="0019161C" w:rsidP="0019161C">
            <w:pPr>
              <w:pStyle w:val="CommentText"/>
              <w:numPr>
                <w:ilvl w:val="0"/>
                <w:numId w:val="31"/>
              </w:numPr>
              <w:rPr>
                <w:sz w:val="22"/>
                <w:szCs w:val="22"/>
              </w:rPr>
            </w:pPr>
            <w:r w:rsidRPr="3B6C3DB5">
              <w:rPr>
                <w:sz w:val="22"/>
                <w:szCs w:val="22"/>
              </w:rPr>
              <w:t xml:space="preserve">UHRS </w:t>
            </w:r>
            <w:proofErr w:type="spellStart"/>
            <w:r w:rsidRPr="3B6C3DB5">
              <w:rPr>
                <w:sz w:val="22"/>
                <w:szCs w:val="22"/>
              </w:rPr>
              <w:t>Obs</w:t>
            </w:r>
            <w:proofErr w:type="spellEnd"/>
            <w:r w:rsidRPr="3B6C3DB5">
              <w:rPr>
                <w:sz w:val="22"/>
                <w:szCs w:val="22"/>
              </w:rPr>
              <w:t xml:space="preserve"> Log</w:t>
            </w:r>
          </w:p>
          <w:p w14:paraId="5CCC461B" w14:textId="77777777" w:rsidR="0019161C" w:rsidRDefault="0019161C" w:rsidP="0019161C">
            <w:pPr>
              <w:pStyle w:val="CommentText"/>
              <w:numPr>
                <w:ilvl w:val="0"/>
                <w:numId w:val="31"/>
              </w:numPr>
              <w:rPr>
                <w:sz w:val="22"/>
                <w:szCs w:val="22"/>
              </w:rPr>
            </w:pPr>
            <w:r w:rsidRPr="3B6C3DB5">
              <w:rPr>
                <w:sz w:val="22"/>
                <w:szCs w:val="22"/>
              </w:rPr>
              <w:t>UHRS Nav Log</w:t>
            </w:r>
          </w:p>
          <w:p w14:paraId="23AA6CE7" w14:textId="77777777" w:rsidR="0019161C" w:rsidRDefault="0019161C" w:rsidP="0019161C">
            <w:pPr>
              <w:pStyle w:val="CommentText"/>
              <w:numPr>
                <w:ilvl w:val="0"/>
                <w:numId w:val="31"/>
              </w:numPr>
              <w:rPr>
                <w:sz w:val="22"/>
                <w:szCs w:val="22"/>
              </w:rPr>
            </w:pPr>
            <w:r w:rsidRPr="3B6C3DB5">
              <w:rPr>
                <w:sz w:val="22"/>
                <w:szCs w:val="22"/>
              </w:rPr>
              <w:t>UHRS QC Log</w:t>
            </w:r>
          </w:p>
          <w:p w14:paraId="5C208D64" w14:textId="77777777" w:rsidR="0019161C" w:rsidRPr="00E73851" w:rsidRDefault="0019161C" w:rsidP="0019161C">
            <w:pPr>
              <w:pStyle w:val="CommentText"/>
              <w:numPr>
                <w:ilvl w:val="0"/>
                <w:numId w:val="31"/>
              </w:numPr>
              <w:rPr>
                <w:sz w:val="22"/>
                <w:szCs w:val="22"/>
              </w:rPr>
            </w:pPr>
            <w:r w:rsidRPr="3B6C3DB5">
              <w:rPr>
                <w:sz w:val="22"/>
                <w:szCs w:val="22"/>
              </w:rPr>
              <w:t>Online Surveyors Log</w:t>
            </w:r>
          </w:p>
        </w:tc>
      </w:tr>
      <w:tr w:rsidR="0019161C" w14:paraId="53BDF1B1" w14:textId="77777777" w:rsidTr="3B6C3DB5">
        <w:trPr>
          <w:trHeight w:val="300"/>
        </w:trPr>
        <w:tc>
          <w:tcPr>
            <w:tcW w:w="1798" w:type="dxa"/>
          </w:tcPr>
          <w:p w14:paraId="2B22222D" w14:textId="77777777" w:rsidR="0019161C" w:rsidRDefault="0019161C">
            <w:pPr>
              <w:pStyle w:val="CommentText"/>
              <w:rPr>
                <w:sz w:val="22"/>
                <w:szCs w:val="22"/>
              </w:rPr>
            </w:pPr>
            <w:r w:rsidRPr="3B6C3DB5">
              <w:rPr>
                <w:sz w:val="22"/>
                <w:szCs w:val="22"/>
              </w:rPr>
              <w:t>Reporting</w:t>
            </w:r>
          </w:p>
        </w:tc>
        <w:tc>
          <w:tcPr>
            <w:tcW w:w="7218" w:type="dxa"/>
          </w:tcPr>
          <w:p w14:paraId="5785E692" w14:textId="77777777" w:rsidR="0019161C" w:rsidRDefault="0019161C" w:rsidP="0019161C">
            <w:pPr>
              <w:pStyle w:val="CommentText"/>
              <w:numPr>
                <w:ilvl w:val="0"/>
                <w:numId w:val="31"/>
              </w:numPr>
              <w:rPr>
                <w:sz w:val="22"/>
                <w:szCs w:val="22"/>
              </w:rPr>
            </w:pPr>
            <w:r w:rsidRPr="3B6C3DB5">
              <w:rPr>
                <w:sz w:val="22"/>
                <w:szCs w:val="22"/>
              </w:rPr>
              <w:t>Mobilisation and Calibration Report</w:t>
            </w:r>
          </w:p>
          <w:p w14:paraId="46EB6128" w14:textId="77777777" w:rsidR="0019161C" w:rsidRDefault="0019161C" w:rsidP="0019161C">
            <w:pPr>
              <w:pStyle w:val="CommentText"/>
              <w:numPr>
                <w:ilvl w:val="0"/>
                <w:numId w:val="31"/>
              </w:numPr>
              <w:rPr>
                <w:sz w:val="22"/>
                <w:szCs w:val="22"/>
              </w:rPr>
            </w:pPr>
            <w:r w:rsidRPr="3B6C3DB5">
              <w:rPr>
                <w:sz w:val="22"/>
                <w:szCs w:val="22"/>
              </w:rPr>
              <w:t>Daily Progress Reports</w:t>
            </w:r>
          </w:p>
          <w:p w14:paraId="4EFB0782" w14:textId="77777777" w:rsidR="0019161C" w:rsidRDefault="0019161C" w:rsidP="0019161C">
            <w:pPr>
              <w:pStyle w:val="CommentText"/>
              <w:numPr>
                <w:ilvl w:val="0"/>
                <w:numId w:val="31"/>
              </w:numPr>
              <w:rPr>
                <w:sz w:val="22"/>
                <w:szCs w:val="22"/>
              </w:rPr>
            </w:pPr>
            <w:r w:rsidRPr="3B6C3DB5">
              <w:rPr>
                <w:sz w:val="22"/>
                <w:szCs w:val="22"/>
              </w:rPr>
              <w:t>Weekly Progress Summary</w:t>
            </w:r>
          </w:p>
          <w:p w14:paraId="0F5BE71D" w14:textId="77777777" w:rsidR="0019161C" w:rsidRDefault="0019161C" w:rsidP="0019161C">
            <w:pPr>
              <w:pStyle w:val="CommentText"/>
              <w:numPr>
                <w:ilvl w:val="0"/>
                <w:numId w:val="31"/>
              </w:numPr>
              <w:rPr>
                <w:sz w:val="22"/>
                <w:szCs w:val="22"/>
              </w:rPr>
            </w:pPr>
            <w:r w:rsidRPr="3B6C3DB5">
              <w:rPr>
                <w:sz w:val="22"/>
                <w:szCs w:val="22"/>
              </w:rPr>
              <w:t>Operations Report</w:t>
            </w:r>
          </w:p>
        </w:tc>
      </w:tr>
    </w:tbl>
    <w:p w14:paraId="3B577438" w14:textId="77777777" w:rsidR="0019161C" w:rsidRDefault="0019161C" w:rsidP="00D752E5"/>
    <w:p w14:paraId="390E6D40" w14:textId="4037E429" w:rsidR="3B6C3DB5" w:rsidRDefault="3B6C3DB5" w:rsidP="3B6C3DB5">
      <w:pPr>
        <w:pStyle w:val="CommentText"/>
        <w:jc w:val="both"/>
        <w:rPr>
          <w:b/>
          <w:bCs/>
          <w:sz w:val="24"/>
          <w:szCs w:val="24"/>
        </w:rPr>
      </w:pPr>
    </w:p>
    <w:p w14:paraId="1F4F91A6" w14:textId="68F83692" w:rsidR="0019161C" w:rsidRPr="005D34B5" w:rsidRDefault="0068407E" w:rsidP="0019161C">
      <w:pPr>
        <w:pStyle w:val="CommentText"/>
        <w:jc w:val="both"/>
        <w:rPr>
          <w:b/>
          <w:bCs/>
          <w:sz w:val="24"/>
          <w:szCs w:val="24"/>
        </w:rPr>
      </w:pPr>
      <w:r w:rsidRPr="3B6C3DB5">
        <w:rPr>
          <w:b/>
          <w:bCs/>
          <w:sz w:val="24"/>
          <w:szCs w:val="24"/>
        </w:rPr>
        <w:t>UHRS Data Processing Status &amp; Plan</w:t>
      </w:r>
    </w:p>
    <w:p w14:paraId="4A935190" w14:textId="360069EC" w:rsidR="0019161C" w:rsidRDefault="0019161C" w:rsidP="0019161C">
      <w:pPr>
        <w:pStyle w:val="CommentText"/>
        <w:jc w:val="both"/>
        <w:rPr>
          <w:sz w:val="22"/>
          <w:szCs w:val="22"/>
        </w:rPr>
      </w:pPr>
      <w:r w:rsidRPr="3B6C3DB5">
        <w:rPr>
          <w:sz w:val="22"/>
          <w:szCs w:val="22"/>
        </w:rPr>
        <w:lastRenderedPageBreak/>
        <w:t xml:space="preserve">2D Multichannel UHRS data </w:t>
      </w:r>
      <w:r w:rsidR="00CE1FAC" w:rsidRPr="3B6C3DB5">
        <w:rPr>
          <w:sz w:val="22"/>
          <w:szCs w:val="22"/>
        </w:rPr>
        <w:t xml:space="preserve">were </w:t>
      </w:r>
      <w:r w:rsidRPr="3B6C3DB5">
        <w:rPr>
          <w:sz w:val="22"/>
          <w:szCs w:val="22"/>
        </w:rPr>
        <w:t>acquired</w:t>
      </w:r>
      <w:r w:rsidR="00CE1FAC" w:rsidRPr="3B6C3DB5">
        <w:rPr>
          <w:sz w:val="22"/>
          <w:szCs w:val="22"/>
        </w:rPr>
        <w:t xml:space="preserve">, preliminary onboard QC was carried out, and </w:t>
      </w:r>
      <w:r w:rsidR="00904A44" w:rsidRPr="3B6C3DB5">
        <w:rPr>
          <w:sz w:val="22"/>
          <w:szCs w:val="22"/>
        </w:rPr>
        <w:t xml:space="preserve">data were </w:t>
      </w:r>
      <w:r w:rsidRPr="3B6C3DB5">
        <w:rPr>
          <w:sz w:val="22"/>
          <w:szCs w:val="22"/>
        </w:rPr>
        <w:t xml:space="preserve">transferred shoreside </w:t>
      </w:r>
      <w:r w:rsidR="00391A75" w:rsidRPr="3B6C3DB5">
        <w:rPr>
          <w:sz w:val="22"/>
          <w:szCs w:val="22"/>
        </w:rPr>
        <w:t xml:space="preserve">daily </w:t>
      </w:r>
      <w:r w:rsidRPr="3B6C3DB5">
        <w:rPr>
          <w:sz w:val="22"/>
          <w:szCs w:val="22"/>
        </w:rPr>
        <w:t xml:space="preserve">for </w:t>
      </w:r>
      <w:r w:rsidR="004C09B2" w:rsidRPr="3B6C3DB5">
        <w:rPr>
          <w:sz w:val="22"/>
          <w:szCs w:val="22"/>
        </w:rPr>
        <w:t>independent remote QC</w:t>
      </w:r>
      <w:r w:rsidRPr="3B6C3DB5">
        <w:rPr>
          <w:sz w:val="22"/>
          <w:szCs w:val="22"/>
        </w:rPr>
        <w:t xml:space="preserve">. </w:t>
      </w:r>
      <w:r w:rsidR="00C51BFB" w:rsidRPr="3B6C3DB5">
        <w:rPr>
          <w:sz w:val="22"/>
          <w:szCs w:val="22"/>
        </w:rPr>
        <w:t>Selected</w:t>
      </w:r>
      <w:r w:rsidRPr="3B6C3DB5">
        <w:rPr>
          <w:sz w:val="22"/>
          <w:szCs w:val="22"/>
        </w:rPr>
        <w:t xml:space="preserve"> UHRS and ancillary data </w:t>
      </w:r>
      <w:r w:rsidR="0021017A" w:rsidRPr="3B6C3DB5">
        <w:rPr>
          <w:sz w:val="22"/>
          <w:szCs w:val="22"/>
        </w:rPr>
        <w:t>were</w:t>
      </w:r>
      <w:r w:rsidRPr="3B6C3DB5">
        <w:rPr>
          <w:sz w:val="22"/>
          <w:szCs w:val="22"/>
        </w:rPr>
        <w:t xml:space="preserve"> processed onshore </w:t>
      </w:r>
      <w:r w:rsidR="00280CB8" w:rsidRPr="3B6C3DB5">
        <w:rPr>
          <w:sz w:val="22"/>
          <w:szCs w:val="22"/>
        </w:rPr>
        <w:t xml:space="preserve">for </w:t>
      </w:r>
      <w:r w:rsidRPr="3B6C3DB5">
        <w:rPr>
          <w:sz w:val="22"/>
          <w:szCs w:val="22"/>
        </w:rPr>
        <w:t>the production of fully processed and migrated UHRS data and associated deliverables.</w:t>
      </w:r>
    </w:p>
    <w:p w14:paraId="10ACED5D" w14:textId="4A0F58EB" w:rsidR="0019161C" w:rsidRDefault="0019161C" w:rsidP="0019161C">
      <w:pPr>
        <w:pStyle w:val="CommentText"/>
        <w:jc w:val="both"/>
        <w:rPr>
          <w:sz w:val="22"/>
          <w:szCs w:val="22"/>
        </w:rPr>
      </w:pPr>
      <w:r w:rsidRPr="3B6C3DB5">
        <w:rPr>
          <w:sz w:val="22"/>
          <w:szCs w:val="22"/>
        </w:rPr>
        <w:t>Supporting MBES data</w:t>
      </w:r>
      <w:r w:rsidR="00230E95" w:rsidRPr="3B6C3DB5">
        <w:rPr>
          <w:sz w:val="22"/>
          <w:szCs w:val="22"/>
        </w:rPr>
        <w:t xml:space="preserve"> were </w:t>
      </w:r>
      <w:r w:rsidRPr="3B6C3DB5">
        <w:rPr>
          <w:sz w:val="22"/>
          <w:szCs w:val="22"/>
        </w:rPr>
        <w:t xml:space="preserve">acquired and </w:t>
      </w:r>
      <w:r w:rsidR="00873AE6" w:rsidRPr="3B6C3DB5">
        <w:rPr>
          <w:sz w:val="22"/>
          <w:szCs w:val="22"/>
        </w:rPr>
        <w:t xml:space="preserve">are undergoing </w:t>
      </w:r>
      <w:r w:rsidRPr="3B6C3DB5">
        <w:rPr>
          <w:sz w:val="22"/>
          <w:szCs w:val="22"/>
        </w:rPr>
        <w:t>process</w:t>
      </w:r>
      <w:r w:rsidR="00873AE6" w:rsidRPr="3B6C3DB5">
        <w:rPr>
          <w:sz w:val="22"/>
          <w:szCs w:val="22"/>
        </w:rPr>
        <w:t>ing</w:t>
      </w:r>
      <w:r w:rsidRPr="3B6C3DB5">
        <w:rPr>
          <w:sz w:val="22"/>
          <w:szCs w:val="22"/>
        </w:rPr>
        <w:t xml:space="preserve"> by the Marine Institute to facilitate final UHRS </w:t>
      </w:r>
      <w:r w:rsidR="00AA6A27" w:rsidRPr="3B6C3DB5">
        <w:rPr>
          <w:sz w:val="22"/>
          <w:szCs w:val="22"/>
        </w:rPr>
        <w:t xml:space="preserve">data </w:t>
      </w:r>
      <w:r w:rsidRPr="3B6C3DB5">
        <w:rPr>
          <w:sz w:val="22"/>
          <w:szCs w:val="22"/>
        </w:rPr>
        <w:t xml:space="preserve">processing and </w:t>
      </w:r>
      <w:r w:rsidR="00CF575B" w:rsidRPr="3B6C3DB5">
        <w:rPr>
          <w:sz w:val="22"/>
          <w:szCs w:val="22"/>
        </w:rPr>
        <w:t>facilitate</w:t>
      </w:r>
      <w:r w:rsidRPr="3B6C3DB5">
        <w:rPr>
          <w:sz w:val="22"/>
          <w:szCs w:val="22"/>
        </w:rPr>
        <w:t xml:space="preserve"> levelling of SEG-Y data to the required vertical datum (UKHO VORF LAT).</w:t>
      </w:r>
    </w:p>
    <w:p w14:paraId="551AB96A" w14:textId="33297392" w:rsidR="0019161C" w:rsidRDefault="0019161C" w:rsidP="0019161C">
      <w:pPr>
        <w:pStyle w:val="CommentText"/>
        <w:jc w:val="both"/>
        <w:rPr>
          <w:sz w:val="22"/>
          <w:szCs w:val="22"/>
        </w:rPr>
      </w:pPr>
      <w:r w:rsidRPr="3B6C3DB5">
        <w:rPr>
          <w:sz w:val="22"/>
          <w:szCs w:val="22"/>
        </w:rPr>
        <w:t xml:space="preserve">The </w:t>
      </w:r>
      <w:r w:rsidRPr="3B6C3DB5">
        <w:rPr>
          <w:i/>
          <w:iCs/>
          <w:sz w:val="22"/>
          <w:szCs w:val="22"/>
        </w:rPr>
        <w:t xml:space="preserve">Data </w:t>
      </w:r>
      <w:r w:rsidR="00986645" w:rsidRPr="3B6C3DB5">
        <w:rPr>
          <w:i/>
          <w:iCs/>
          <w:sz w:val="22"/>
          <w:szCs w:val="22"/>
        </w:rPr>
        <w:t>Acquisition Outputs</w:t>
      </w:r>
      <w:r w:rsidR="00986645" w:rsidRPr="3B6C3DB5">
        <w:rPr>
          <w:sz w:val="22"/>
          <w:szCs w:val="22"/>
        </w:rPr>
        <w:t xml:space="preserve"> </w:t>
      </w:r>
      <w:r w:rsidRPr="3B6C3DB5">
        <w:rPr>
          <w:sz w:val="22"/>
          <w:szCs w:val="22"/>
        </w:rPr>
        <w:t xml:space="preserve">described in the </w:t>
      </w:r>
      <w:r w:rsidR="001B1A23" w:rsidRPr="3B6C3DB5">
        <w:rPr>
          <w:sz w:val="22"/>
          <w:szCs w:val="22"/>
        </w:rPr>
        <w:t xml:space="preserve">above </w:t>
      </w:r>
      <w:r w:rsidRPr="3B6C3DB5">
        <w:rPr>
          <w:sz w:val="22"/>
          <w:szCs w:val="22"/>
        </w:rPr>
        <w:t xml:space="preserve">table will be transferred from the </w:t>
      </w:r>
      <w:r w:rsidR="00B36C94" w:rsidRPr="3B6C3DB5">
        <w:rPr>
          <w:sz w:val="22"/>
          <w:szCs w:val="22"/>
        </w:rPr>
        <w:t>Marine Institute</w:t>
      </w:r>
      <w:r w:rsidRPr="3B6C3DB5">
        <w:rPr>
          <w:sz w:val="22"/>
          <w:szCs w:val="22"/>
        </w:rPr>
        <w:t xml:space="preserve"> to an agreed storage and File Transfer location to facilitate the commencement of shore-based Data Processing Services within 1 week of </w:t>
      </w:r>
      <w:r w:rsidR="00151798" w:rsidRPr="3B6C3DB5">
        <w:rPr>
          <w:sz w:val="22"/>
          <w:szCs w:val="22"/>
        </w:rPr>
        <w:t>contract award</w:t>
      </w:r>
      <w:r w:rsidRPr="3B6C3DB5">
        <w:rPr>
          <w:sz w:val="22"/>
          <w:szCs w:val="22"/>
        </w:rPr>
        <w:t xml:space="preserve">. Final outputs and deliverables from the </w:t>
      </w:r>
      <w:r w:rsidR="00885204" w:rsidRPr="3B6C3DB5">
        <w:rPr>
          <w:sz w:val="22"/>
          <w:szCs w:val="22"/>
        </w:rPr>
        <w:t xml:space="preserve">core data processing </w:t>
      </w:r>
      <w:r w:rsidRPr="3B6C3DB5">
        <w:rPr>
          <w:sz w:val="22"/>
          <w:szCs w:val="22"/>
        </w:rPr>
        <w:t>effort will be suitable for follow on geophysical and geological interpretative works, which remain outside the scope of this RFT.</w:t>
      </w:r>
    </w:p>
    <w:p w14:paraId="7D47ECEC" w14:textId="28052AE8" w:rsidR="0019161C" w:rsidRDefault="0019161C" w:rsidP="0019161C">
      <w:pPr>
        <w:autoSpaceDE w:val="0"/>
        <w:autoSpaceDN w:val="0"/>
        <w:jc w:val="both"/>
      </w:pPr>
      <w:r>
        <w:t xml:space="preserve">Tenders are invited for the provision of </w:t>
      </w:r>
      <w:r w:rsidRPr="3B6C3DB5">
        <w:rPr>
          <w:u w:val="single"/>
        </w:rPr>
        <w:t>Seismic Geophysical Data Processing Services</w:t>
      </w:r>
      <w:r>
        <w:t xml:space="preserve"> compatible with the data acquisition approach described above and with the requirements set out in the following sections</w:t>
      </w:r>
      <w:r w:rsidR="005257B9">
        <w:t>.</w:t>
      </w:r>
    </w:p>
    <w:p w14:paraId="70167C4C" w14:textId="3AC705BE" w:rsidR="00885204" w:rsidRPr="00EB065E" w:rsidRDefault="00885204" w:rsidP="3B6C3DB5">
      <w:pPr>
        <w:rPr>
          <w:b/>
          <w:bCs/>
          <w:sz w:val="28"/>
          <w:szCs w:val="28"/>
        </w:rPr>
      </w:pPr>
      <w:r w:rsidRPr="3B6C3DB5">
        <w:rPr>
          <w:b/>
          <w:bCs/>
          <w:sz w:val="28"/>
          <w:szCs w:val="28"/>
        </w:rPr>
        <w:t>Required Seismic Geophysical Data Processing Services</w:t>
      </w:r>
    </w:p>
    <w:p w14:paraId="29AB53A4" w14:textId="77777777" w:rsidR="00885204" w:rsidRDefault="00885204" w:rsidP="00885204">
      <w:pPr>
        <w:spacing w:line="276" w:lineRule="auto"/>
        <w:jc w:val="both"/>
        <w:rPr>
          <w:rFonts w:ascii="Calibri" w:eastAsia="Calibri" w:hAnsi="Calibri" w:cs="Calibri"/>
          <w:color w:val="1C1C1B"/>
        </w:rPr>
      </w:pPr>
      <w:r w:rsidRPr="3B6C3DB5">
        <w:rPr>
          <w:lang w:val="en-GB"/>
        </w:rPr>
        <w:t xml:space="preserve">The Marine Institute require a Seismic Geophysical Data Processing service in accordance with the below specifications. </w:t>
      </w:r>
      <w:r w:rsidRPr="3B6C3DB5">
        <w:rPr>
          <w:rFonts w:ascii="Calibri" w:eastAsia="Calibri" w:hAnsi="Calibri" w:cs="Calibri"/>
          <w:color w:val="1C1C1B"/>
        </w:rPr>
        <w:t xml:space="preserve">Data will be transferred to the Data Processing Service Provider by Marine Institute via secure access provision to an FTP or file transfer solution. </w:t>
      </w:r>
    </w:p>
    <w:p w14:paraId="2CB480F0" w14:textId="77777777" w:rsidR="00885204" w:rsidRPr="006A37C5" w:rsidRDefault="00885204" w:rsidP="3B6C3DB5">
      <w:pPr>
        <w:spacing w:line="276" w:lineRule="auto"/>
        <w:jc w:val="both"/>
        <w:rPr>
          <w:rFonts w:ascii="Calibri" w:eastAsia="Calibri" w:hAnsi="Calibri" w:cs="Calibri"/>
          <w:b/>
          <w:bCs/>
          <w:color w:val="1C1C1B"/>
          <w:u w:val="single"/>
        </w:rPr>
      </w:pPr>
      <w:r w:rsidRPr="3B6C3DB5">
        <w:rPr>
          <w:rFonts w:ascii="Calibri" w:eastAsia="Calibri" w:hAnsi="Calibri" w:cs="Calibri"/>
          <w:b/>
          <w:bCs/>
          <w:color w:val="1C1C1B"/>
          <w:u w:val="single"/>
        </w:rPr>
        <w:t>Timelines for Data Processing Deliverables</w:t>
      </w:r>
    </w:p>
    <w:p w14:paraId="23C3402B" w14:textId="0B6D88B3" w:rsidR="00885204" w:rsidRDefault="00885204" w:rsidP="00885204">
      <w:pPr>
        <w:spacing w:line="276" w:lineRule="auto"/>
        <w:jc w:val="both"/>
        <w:rPr>
          <w:rFonts w:ascii="Calibri" w:eastAsia="Calibri" w:hAnsi="Calibri" w:cs="Calibri"/>
          <w:color w:val="1C1C1B"/>
        </w:rPr>
      </w:pPr>
      <w:r w:rsidRPr="3B6C3DB5">
        <w:rPr>
          <w:rFonts w:ascii="Calibri" w:eastAsia="Calibri" w:hAnsi="Calibri" w:cs="Calibri"/>
          <w:color w:val="1C1C1B"/>
        </w:rPr>
        <w:t xml:space="preserve">Timely turnaround time of processed seismic UHRS data is </w:t>
      </w:r>
      <w:r w:rsidR="00B65AA8" w:rsidRPr="3B6C3DB5">
        <w:rPr>
          <w:rFonts w:ascii="Calibri" w:eastAsia="Calibri" w:hAnsi="Calibri" w:cs="Calibri"/>
          <w:color w:val="1C1C1B"/>
        </w:rPr>
        <w:t xml:space="preserve">a </w:t>
      </w:r>
      <w:r w:rsidR="00BD332D" w:rsidRPr="3B6C3DB5">
        <w:rPr>
          <w:rFonts w:ascii="Calibri" w:eastAsia="Calibri" w:hAnsi="Calibri" w:cs="Calibri"/>
          <w:color w:val="1C1C1B"/>
        </w:rPr>
        <w:t>key criterion</w:t>
      </w:r>
      <w:r w:rsidR="00A87FDC" w:rsidRPr="3B6C3DB5">
        <w:rPr>
          <w:rFonts w:ascii="Calibri" w:eastAsia="Calibri" w:hAnsi="Calibri" w:cs="Calibri"/>
          <w:color w:val="1C1C1B"/>
        </w:rPr>
        <w:t xml:space="preserve"> for </w:t>
      </w:r>
      <w:r w:rsidR="00E12398" w:rsidRPr="3B6C3DB5">
        <w:rPr>
          <w:rFonts w:ascii="Calibri" w:eastAsia="Calibri" w:hAnsi="Calibri" w:cs="Calibri"/>
          <w:color w:val="1C1C1B"/>
        </w:rPr>
        <w:t>meeting Marine Institute processing service requirements.</w:t>
      </w:r>
      <w:r w:rsidR="009920FF" w:rsidRPr="3B6C3DB5">
        <w:rPr>
          <w:rFonts w:ascii="Calibri" w:eastAsia="Calibri" w:hAnsi="Calibri" w:cs="Calibri"/>
          <w:color w:val="1C1C1B"/>
        </w:rPr>
        <w:t xml:space="preserve"> </w:t>
      </w:r>
      <w:r w:rsidR="009920FF" w:rsidRPr="3B6C3DB5">
        <w:rPr>
          <w:rFonts w:ascii="Calibri" w:eastAsia="Calibri" w:hAnsi="Calibri" w:cs="Calibri"/>
          <w:i/>
          <w:iCs/>
          <w:color w:val="1C1C1B"/>
        </w:rPr>
        <w:t>Data Acquisition Outputs</w:t>
      </w:r>
      <w:r w:rsidRPr="3B6C3DB5">
        <w:rPr>
          <w:rFonts w:ascii="Calibri" w:eastAsia="Calibri" w:hAnsi="Calibri" w:cs="Calibri"/>
          <w:color w:val="1C1C1B"/>
        </w:rPr>
        <w:t xml:space="preserve"> for the required Data Processing Services will be made available by Marine Institute in the requisite formats within one week of the </w:t>
      </w:r>
      <w:r w:rsidR="002D21C9" w:rsidRPr="3B6C3DB5">
        <w:rPr>
          <w:rFonts w:ascii="Calibri" w:eastAsia="Calibri" w:hAnsi="Calibri" w:cs="Calibri"/>
          <w:color w:val="1C1C1B"/>
        </w:rPr>
        <w:t>contract award</w:t>
      </w:r>
      <w:r w:rsidRPr="3B6C3DB5">
        <w:rPr>
          <w:rFonts w:ascii="Calibri" w:eastAsia="Calibri" w:hAnsi="Calibri" w:cs="Calibri"/>
          <w:color w:val="1C1C1B"/>
        </w:rPr>
        <w:t>.</w:t>
      </w:r>
    </w:p>
    <w:p w14:paraId="649BBE0E" w14:textId="06920986" w:rsidR="00891FB3" w:rsidRDefault="00885204" w:rsidP="00885204">
      <w:pPr>
        <w:rPr>
          <w:rFonts w:ascii="Calibri" w:eastAsia="Calibri" w:hAnsi="Calibri" w:cs="Calibri"/>
          <w:color w:val="1C1C1B"/>
        </w:rPr>
      </w:pPr>
      <w:r w:rsidRPr="3B6C3DB5">
        <w:rPr>
          <w:rFonts w:ascii="Calibri" w:eastAsia="Calibri" w:hAnsi="Calibri" w:cs="Calibri"/>
          <w:color w:val="1C1C1B"/>
        </w:rPr>
        <w:t xml:space="preserve">Preliminary processing results for evaluation and acceptance by the Marine Institute are required </w:t>
      </w:r>
      <w:r w:rsidRPr="3B6C3DB5">
        <w:rPr>
          <w:rFonts w:ascii="Calibri" w:eastAsia="Calibri" w:hAnsi="Calibri" w:cs="Calibri"/>
          <w:color w:val="1C1C1B"/>
          <w:u w:val="single"/>
        </w:rPr>
        <w:t>within 6 weeks of data being made available,</w:t>
      </w:r>
      <w:r w:rsidRPr="3B6C3DB5">
        <w:rPr>
          <w:rFonts w:ascii="Calibri" w:eastAsia="Calibri" w:hAnsi="Calibri" w:cs="Calibri"/>
          <w:color w:val="1C1C1B"/>
        </w:rPr>
        <w:t xml:space="preserve"> with final deliverables to be made available </w:t>
      </w:r>
      <w:r w:rsidRPr="3B6C3DB5">
        <w:rPr>
          <w:rFonts w:ascii="Calibri" w:eastAsia="Calibri" w:hAnsi="Calibri" w:cs="Calibri"/>
          <w:color w:val="1C1C1B"/>
          <w:u w:val="single"/>
        </w:rPr>
        <w:t xml:space="preserve">within </w:t>
      </w:r>
      <w:r w:rsidR="00891FB3" w:rsidRPr="3B6C3DB5">
        <w:rPr>
          <w:rFonts w:ascii="Calibri" w:eastAsia="Calibri" w:hAnsi="Calibri" w:cs="Calibri"/>
          <w:color w:val="1C1C1B"/>
          <w:u w:val="single"/>
        </w:rPr>
        <w:t>2 weeks of Marine Institute assessment and acceptance of preliminary processing results</w:t>
      </w:r>
      <w:r w:rsidR="0084796E" w:rsidRPr="3B6C3DB5">
        <w:rPr>
          <w:rFonts w:ascii="Calibri" w:eastAsia="Calibri" w:hAnsi="Calibri" w:cs="Calibri"/>
          <w:color w:val="1C1C1B"/>
          <w:u w:val="single"/>
        </w:rPr>
        <w:t>.</w:t>
      </w:r>
    </w:p>
    <w:p w14:paraId="37423529" w14:textId="0421FF24" w:rsidR="00D752E5" w:rsidRDefault="00885204" w:rsidP="00885204">
      <w:r w:rsidRPr="3B6C3DB5">
        <w:rPr>
          <w:rFonts w:ascii="Calibri" w:eastAsia="Calibri" w:hAnsi="Calibri" w:cs="Calibri"/>
          <w:color w:val="1C1C1B"/>
        </w:rPr>
        <w:t xml:space="preserve">Extension of timelines beyond these limits may be agreed with the Marine Institute after contract award on a </w:t>
      </w:r>
      <w:r w:rsidR="00BD332D" w:rsidRPr="3B6C3DB5">
        <w:rPr>
          <w:rFonts w:ascii="Calibri" w:eastAsia="Calibri" w:hAnsi="Calibri" w:cs="Calibri"/>
          <w:color w:val="1C1C1B"/>
        </w:rPr>
        <w:t>case-by-case</w:t>
      </w:r>
      <w:r w:rsidRPr="3B6C3DB5">
        <w:rPr>
          <w:rFonts w:ascii="Calibri" w:eastAsia="Calibri" w:hAnsi="Calibri" w:cs="Calibri"/>
          <w:color w:val="1C1C1B"/>
        </w:rPr>
        <w:t xml:space="preserve"> basis contingent on operational considerations</w:t>
      </w:r>
      <w:r w:rsidR="00C83061" w:rsidRPr="3B6C3DB5">
        <w:rPr>
          <w:rFonts w:ascii="Calibri" w:eastAsia="Calibri" w:hAnsi="Calibri" w:cs="Calibri"/>
          <w:color w:val="1C1C1B"/>
        </w:rPr>
        <w:t>.</w:t>
      </w:r>
    </w:p>
    <w:p w14:paraId="22C61F22" w14:textId="37463DA7" w:rsidR="00885204" w:rsidRPr="005D34B5" w:rsidRDefault="00885204" w:rsidP="3B6C3DB5">
      <w:pPr>
        <w:autoSpaceDE w:val="0"/>
        <w:autoSpaceDN w:val="0"/>
        <w:rPr>
          <w:b/>
          <w:bCs/>
          <w:sz w:val="24"/>
          <w:szCs w:val="24"/>
          <w:lang w:val="en-GB"/>
        </w:rPr>
      </w:pPr>
      <w:r w:rsidRPr="3B6C3DB5">
        <w:rPr>
          <w:b/>
          <w:bCs/>
          <w:sz w:val="24"/>
          <w:szCs w:val="24"/>
          <w:lang w:val="en-GB"/>
        </w:rPr>
        <w:t>1 - Essential Requirements</w:t>
      </w:r>
    </w:p>
    <w:p w14:paraId="25A52A1A" w14:textId="77777777" w:rsidR="00885204" w:rsidRPr="005D34B5" w:rsidRDefault="00885204" w:rsidP="3B6C3DB5">
      <w:pPr>
        <w:pStyle w:val="ListParagraph"/>
        <w:numPr>
          <w:ilvl w:val="0"/>
          <w:numId w:val="34"/>
        </w:numPr>
        <w:autoSpaceDE w:val="0"/>
        <w:autoSpaceDN w:val="0"/>
        <w:rPr>
          <w:b/>
          <w:bCs/>
          <w:u w:val="single"/>
          <w:lang w:val="en-GB"/>
        </w:rPr>
      </w:pPr>
      <w:r w:rsidRPr="3B6C3DB5">
        <w:rPr>
          <w:b/>
          <w:bCs/>
          <w:u w:val="single"/>
          <w:lang w:val="en-GB"/>
        </w:rPr>
        <w:t>Onshore 2D Multichannel UHRS Data Processing</w:t>
      </w:r>
    </w:p>
    <w:p w14:paraId="4C4CFD9D" w14:textId="39DCE0E3" w:rsidR="00885204" w:rsidRDefault="00885204" w:rsidP="00885204">
      <w:pPr>
        <w:spacing w:line="276" w:lineRule="auto"/>
        <w:jc w:val="both"/>
        <w:rPr>
          <w:rFonts w:ascii="Calibri" w:eastAsia="Calibri" w:hAnsi="Calibri" w:cs="Calibri"/>
          <w:color w:val="1C1C1B"/>
        </w:rPr>
      </w:pPr>
      <w:r w:rsidRPr="3B6C3DB5">
        <w:rPr>
          <w:rFonts w:ascii="Calibri" w:eastAsia="Calibri" w:hAnsi="Calibri" w:cs="Calibri"/>
          <w:color w:val="1C1C1B"/>
        </w:rPr>
        <w:t xml:space="preserve">2D Multichannel UHRS Data Processing will be carried out onshore upon commencement of contract. </w:t>
      </w:r>
      <w:r w:rsidR="002400AD" w:rsidRPr="3B6C3DB5">
        <w:rPr>
          <w:rFonts w:ascii="Calibri" w:eastAsia="Calibri" w:hAnsi="Calibri" w:cs="Calibri"/>
          <w:color w:val="1C1C1B"/>
        </w:rPr>
        <w:t xml:space="preserve">Final data volume / line kilometres </w:t>
      </w:r>
      <w:r w:rsidR="009707D0" w:rsidRPr="3B6C3DB5">
        <w:rPr>
          <w:rFonts w:ascii="Calibri" w:eastAsia="Calibri" w:hAnsi="Calibri" w:cs="Calibri"/>
          <w:color w:val="1C1C1B"/>
        </w:rPr>
        <w:t xml:space="preserve">to be processed will be determined </w:t>
      </w:r>
      <w:r w:rsidR="00790449" w:rsidRPr="3B6C3DB5">
        <w:rPr>
          <w:rFonts w:ascii="Calibri" w:eastAsia="Calibri" w:hAnsi="Calibri" w:cs="Calibri"/>
          <w:color w:val="1C1C1B"/>
        </w:rPr>
        <w:t>upon completion of data acquisition</w:t>
      </w:r>
      <w:r w:rsidR="004E7752" w:rsidRPr="3B6C3DB5">
        <w:rPr>
          <w:rFonts w:ascii="Calibri" w:eastAsia="Calibri" w:hAnsi="Calibri" w:cs="Calibri"/>
          <w:color w:val="1C1C1B"/>
        </w:rPr>
        <w:t xml:space="preserve"> and is estimated to be approximately </w:t>
      </w:r>
      <w:r w:rsidR="00BD332D" w:rsidRPr="3B6C3DB5">
        <w:rPr>
          <w:rFonts w:ascii="Calibri" w:eastAsia="Calibri" w:hAnsi="Calibri" w:cs="Calibri"/>
          <w:color w:val="1C1C1B"/>
        </w:rPr>
        <w:t>1500-line</w:t>
      </w:r>
      <w:r w:rsidR="004E7752" w:rsidRPr="3B6C3DB5">
        <w:rPr>
          <w:rFonts w:ascii="Calibri" w:eastAsia="Calibri" w:hAnsi="Calibri" w:cs="Calibri"/>
          <w:color w:val="1C1C1B"/>
        </w:rPr>
        <w:t xml:space="preserve"> km</w:t>
      </w:r>
      <w:r w:rsidR="00790449" w:rsidRPr="3B6C3DB5">
        <w:rPr>
          <w:rFonts w:ascii="Calibri" w:eastAsia="Calibri" w:hAnsi="Calibri" w:cs="Calibri"/>
          <w:color w:val="1C1C1B"/>
        </w:rPr>
        <w:t xml:space="preserve">. </w:t>
      </w:r>
      <w:r w:rsidRPr="3B6C3DB5">
        <w:rPr>
          <w:rFonts w:ascii="Calibri" w:eastAsia="Calibri" w:hAnsi="Calibri" w:cs="Calibri"/>
          <w:color w:val="1C1C1B"/>
        </w:rPr>
        <w:t xml:space="preserve">Preservation of the high frequency content </w:t>
      </w:r>
      <w:proofErr w:type="spellStart"/>
      <w:r w:rsidRPr="3B6C3DB5">
        <w:rPr>
          <w:rFonts w:ascii="Calibri" w:eastAsia="Calibri" w:hAnsi="Calibri" w:cs="Calibri"/>
          <w:color w:val="1C1C1B"/>
        </w:rPr>
        <w:t>i</w:t>
      </w:r>
      <w:r w:rsidR="00BD332D" w:rsidRPr="3B6C3DB5">
        <w:rPr>
          <w:rFonts w:ascii="Calibri" w:eastAsia="Calibri" w:hAnsi="Calibri" w:cs="Calibri"/>
          <w:color w:val="1C1C1B"/>
        </w:rPr>
        <w:t>priority</w:t>
      </w:r>
      <w:proofErr w:type="spellEnd"/>
      <w:r w:rsidR="00BD332D" w:rsidRPr="3B6C3DB5">
        <w:rPr>
          <w:rFonts w:ascii="Calibri" w:eastAsia="Calibri" w:hAnsi="Calibri" w:cs="Calibri"/>
          <w:color w:val="1C1C1B"/>
        </w:rPr>
        <w:t>,</w:t>
      </w:r>
      <w:r w:rsidRPr="3B6C3DB5">
        <w:rPr>
          <w:rFonts w:ascii="Calibri" w:eastAsia="Calibri" w:hAnsi="Calibri" w:cs="Calibri"/>
          <w:color w:val="1C1C1B"/>
        </w:rPr>
        <w:t xml:space="preserve"> priority </w:t>
      </w:r>
      <w:r w:rsidR="00923960" w:rsidRPr="3B6C3DB5">
        <w:rPr>
          <w:rFonts w:ascii="Calibri" w:eastAsia="Calibri" w:hAnsi="Calibri" w:cs="Calibri"/>
          <w:color w:val="1C1C1B"/>
        </w:rPr>
        <w:t>an</w:t>
      </w:r>
      <w:r w:rsidR="00191C40" w:rsidRPr="3B6C3DB5">
        <w:rPr>
          <w:rFonts w:ascii="Calibri" w:eastAsia="Calibri" w:hAnsi="Calibri" w:cs="Calibri"/>
          <w:color w:val="1C1C1B"/>
        </w:rPr>
        <w:t>d</w:t>
      </w:r>
      <w:r w:rsidRPr="3B6C3DB5">
        <w:rPr>
          <w:rFonts w:ascii="Calibri" w:eastAsia="Calibri" w:hAnsi="Calibri" w:cs="Calibri"/>
          <w:color w:val="1C1C1B"/>
        </w:rPr>
        <w:t xml:space="preserve"> due care </w:t>
      </w:r>
      <w:r w:rsidR="00923960" w:rsidRPr="3B6C3DB5">
        <w:rPr>
          <w:rFonts w:ascii="Calibri" w:eastAsia="Calibri" w:hAnsi="Calibri" w:cs="Calibri"/>
          <w:color w:val="1C1C1B"/>
        </w:rPr>
        <w:t xml:space="preserve">should be applied </w:t>
      </w:r>
      <w:r w:rsidRPr="3B6C3DB5">
        <w:rPr>
          <w:rFonts w:ascii="Calibri" w:eastAsia="Calibri" w:hAnsi="Calibri" w:cs="Calibri"/>
          <w:color w:val="1C1C1B"/>
        </w:rPr>
        <w:t>to ensure that it is not lost unnecessarily.  All processing steps are to be subject to a rigorous quality control process by the successful tenderer. Processing parameters and test panels will be reviewed by the Marine Institute at agreed time intervals.</w:t>
      </w:r>
    </w:p>
    <w:p w14:paraId="40AA4587" w14:textId="69AC3922" w:rsidR="00885204" w:rsidRDefault="00885204" w:rsidP="00885204">
      <w:pPr>
        <w:spacing w:line="276" w:lineRule="auto"/>
        <w:jc w:val="both"/>
        <w:rPr>
          <w:rFonts w:ascii="Calibri" w:eastAsia="Calibri" w:hAnsi="Calibri" w:cs="Calibri"/>
          <w:color w:val="1C1C1B"/>
        </w:rPr>
      </w:pPr>
      <w:r w:rsidRPr="3B6C3DB5">
        <w:rPr>
          <w:rFonts w:ascii="Calibri" w:eastAsia="Calibri" w:hAnsi="Calibri" w:cs="Calibri"/>
          <w:color w:val="1C1C1B"/>
        </w:rPr>
        <w:t xml:space="preserve">Seismic Geophysical Data Processing services tendered must be capable of meeting/addressing the following indicative (non-exhaustive) list of Seismic Data Processing </w:t>
      </w:r>
      <w:r w:rsidR="00BD332D" w:rsidRPr="3B6C3DB5">
        <w:rPr>
          <w:rFonts w:ascii="Calibri" w:eastAsia="Calibri" w:hAnsi="Calibri" w:cs="Calibri"/>
          <w:color w:val="1C1C1B"/>
        </w:rPr>
        <w:t>operations and</w:t>
      </w:r>
      <w:r w:rsidRPr="3B6C3DB5">
        <w:rPr>
          <w:rFonts w:ascii="Calibri" w:eastAsia="Calibri" w:hAnsi="Calibri" w:cs="Calibri"/>
          <w:color w:val="1C1C1B"/>
        </w:rPr>
        <w:t xml:space="preserve"> must confirm that </w:t>
      </w:r>
      <w:r w:rsidRPr="3B6C3DB5">
        <w:rPr>
          <w:rFonts w:ascii="Calibri" w:eastAsia="Calibri" w:hAnsi="Calibri" w:cs="Calibri"/>
          <w:color w:val="1C1C1B"/>
        </w:rPr>
        <w:lastRenderedPageBreak/>
        <w:t>the software and hardware capacity and personnel capability exist in-house to deliver the required services</w:t>
      </w:r>
      <w:r w:rsidR="00EC6551" w:rsidRPr="3B6C3DB5">
        <w:rPr>
          <w:rFonts w:ascii="Calibri" w:eastAsia="Calibri" w:hAnsi="Calibri" w:cs="Calibri"/>
          <w:color w:val="1C1C1B"/>
        </w:rPr>
        <w:t>.</w:t>
      </w:r>
    </w:p>
    <w:p w14:paraId="0788C921" w14:textId="3F975DD2" w:rsidR="00885204" w:rsidRDefault="00885204" w:rsidP="3B6C3DB5">
      <w:pPr>
        <w:jc w:val="both"/>
        <w:rPr>
          <w:color w:val="000000"/>
          <w:lang w:val="en-GB"/>
        </w:rPr>
      </w:pPr>
      <w:r w:rsidRPr="3B6C3DB5">
        <w:rPr>
          <w:color w:val="000000" w:themeColor="text1"/>
          <w:lang w:val="en-GB"/>
        </w:rPr>
        <w:t>The table below sets out a range of anticipated Data Processing operations and associated techniques for 2D Multichannel UHRS data, however in accordance with the nature of seismic Data Processing, the list is non-exhaustive. Ultimately, the final processing approach to be applied is at the discretion of the Service Provider who will be tasked with producing the best quality processed results attainable within the context of the available equipment, resources and acquired data quality.</w:t>
      </w:r>
    </w:p>
    <w:p w14:paraId="176451CE" w14:textId="6B66A8B6" w:rsidR="00885204" w:rsidDel="005D3D64" w:rsidRDefault="00885204" w:rsidP="00D752E5"/>
    <w:tbl>
      <w:tblPr>
        <w:tblStyle w:val="TableGrid"/>
        <w:tblW w:w="0" w:type="auto"/>
        <w:tblLook w:val="04A0" w:firstRow="1" w:lastRow="0" w:firstColumn="1" w:lastColumn="0" w:noHBand="0" w:noVBand="1"/>
      </w:tblPr>
      <w:tblGrid>
        <w:gridCol w:w="2467"/>
        <w:gridCol w:w="6549"/>
      </w:tblGrid>
      <w:tr w:rsidR="00885204" w:rsidRPr="00AB757F" w14:paraId="1B0E1A0E" w14:textId="77777777" w:rsidTr="3B6C3DB5">
        <w:trPr>
          <w:trHeight w:val="300"/>
        </w:trPr>
        <w:tc>
          <w:tcPr>
            <w:tcW w:w="2518" w:type="dxa"/>
          </w:tcPr>
          <w:p w14:paraId="3E15481A" w14:textId="77777777" w:rsidR="00885204" w:rsidRPr="00AB757F" w:rsidRDefault="00885204" w:rsidP="3B6C3DB5">
            <w:pPr>
              <w:autoSpaceDE w:val="0"/>
              <w:autoSpaceDN w:val="0"/>
              <w:rPr>
                <w:b/>
                <w:bCs/>
                <w:color w:val="000000"/>
                <w:lang w:val="en-GB"/>
              </w:rPr>
            </w:pPr>
            <w:r w:rsidRPr="3B6C3DB5">
              <w:rPr>
                <w:b/>
                <w:bCs/>
                <w:color w:val="000000" w:themeColor="text1"/>
                <w:lang w:val="en-GB"/>
              </w:rPr>
              <w:t>Processing Operation</w:t>
            </w:r>
          </w:p>
        </w:tc>
        <w:tc>
          <w:tcPr>
            <w:tcW w:w="6724" w:type="dxa"/>
          </w:tcPr>
          <w:p w14:paraId="517BF25F" w14:textId="1A9C2D65" w:rsidR="00885204" w:rsidRPr="00F07EEF" w:rsidRDefault="00885204">
            <w:pPr>
              <w:autoSpaceDE w:val="0"/>
              <w:autoSpaceDN w:val="0"/>
              <w:rPr>
                <w:b/>
                <w:bCs/>
                <w:color w:val="000000"/>
                <w:lang w:val="en-GB"/>
              </w:rPr>
            </w:pPr>
            <w:r w:rsidRPr="3B6C3DB5">
              <w:rPr>
                <w:b/>
                <w:bCs/>
                <w:color w:val="000000" w:themeColor="text1"/>
                <w:lang w:val="en-GB"/>
              </w:rPr>
              <w:t>Anticipated Processing Techniques and Methodologies</w:t>
            </w:r>
          </w:p>
        </w:tc>
      </w:tr>
      <w:tr w:rsidR="00885204" w14:paraId="3B2702E8" w14:textId="77777777" w:rsidTr="3B6C3DB5">
        <w:trPr>
          <w:trHeight w:val="300"/>
        </w:trPr>
        <w:tc>
          <w:tcPr>
            <w:tcW w:w="2518" w:type="dxa"/>
          </w:tcPr>
          <w:p w14:paraId="070A4203" w14:textId="77777777" w:rsidR="00885204" w:rsidRPr="00F07EEF" w:rsidRDefault="00885204" w:rsidP="3B6C3DB5">
            <w:pPr>
              <w:autoSpaceDE w:val="0"/>
              <w:autoSpaceDN w:val="0"/>
              <w:rPr>
                <w:color w:val="000000"/>
                <w:lang w:val="en-GB"/>
              </w:rPr>
            </w:pPr>
            <w:r w:rsidRPr="3B6C3DB5">
              <w:rPr>
                <w:color w:val="000000" w:themeColor="text1"/>
                <w:lang w:val="en-GB"/>
              </w:rPr>
              <w:t>Pre-process</w:t>
            </w:r>
          </w:p>
        </w:tc>
        <w:tc>
          <w:tcPr>
            <w:tcW w:w="6724" w:type="dxa"/>
          </w:tcPr>
          <w:p w14:paraId="2F932609" w14:textId="77777777" w:rsidR="00885204" w:rsidRPr="00AB757F" w:rsidRDefault="00885204" w:rsidP="3B6C3DB5">
            <w:pPr>
              <w:autoSpaceDE w:val="0"/>
              <w:autoSpaceDN w:val="0"/>
              <w:rPr>
                <w:color w:val="000000"/>
                <w:lang w:val="en-GB"/>
              </w:rPr>
            </w:pPr>
            <w:r w:rsidRPr="3B6C3DB5">
              <w:rPr>
                <w:color w:val="000000" w:themeColor="text1"/>
                <w:lang w:val="en-GB"/>
              </w:rPr>
              <w:t xml:space="preserve">Raw data import, Add P190, </w:t>
            </w:r>
            <w:r w:rsidRPr="3B6C3DB5">
              <w:rPr>
                <w:rFonts w:ascii="Calibri" w:eastAsia="Calibri" w:hAnsi="Calibri" w:cs="Calibri"/>
                <w:color w:val="1C1C1B"/>
              </w:rPr>
              <w:t>Demultiplex/reformat</w:t>
            </w:r>
          </w:p>
        </w:tc>
      </w:tr>
      <w:tr w:rsidR="00885204" w14:paraId="0009A605" w14:textId="77777777" w:rsidTr="3B6C3DB5">
        <w:trPr>
          <w:trHeight w:val="300"/>
        </w:trPr>
        <w:tc>
          <w:tcPr>
            <w:tcW w:w="2518" w:type="dxa"/>
          </w:tcPr>
          <w:p w14:paraId="62A75DBD" w14:textId="77777777" w:rsidR="00885204" w:rsidRPr="00F07EEF" w:rsidRDefault="00885204" w:rsidP="3B6C3DB5">
            <w:pPr>
              <w:autoSpaceDE w:val="0"/>
              <w:autoSpaceDN w:val="0"/>
              <w:rPr>
                <w:color w:val="000000"/>
                <w:lang w:val="en-GB"/>
              </w:rPr>
            </w:pPr>
            <w:r w:rsidRPr="3B6C3DB5">
              <w:rPr>
                <w:color w:val="000000" w:themeColor="text1"/>
                <w:lang w:val="en-GB"/>
              </w:rPr>
              <w:t>De-noise</w:t>
            </w:r>
          </w:p>
        </w:tc>
        <w:tc>
          <w:tcPr>
            <w:tcW w:w="6724" w:type="dxa"/>
          </w:tcPr>
          <w:p w14:paraId="49C4053C" w14:textId="77777777" w:rsidR="00885204" w:rsidRDefault="00885204">
            <w:pPr>
              <w:spacing w:after="38" w:line="265" w:lineRule="auto"/>
              <w:jc w:val="both"/>
              <w:rPr>
                <w:rFonts w:ascii="Calibri" w:eastAsia="Calibri" w:hAnsi="Calibri" w:cs="Calibri"/>
                <w:color w:val="1C1C1B"/>
              </w:rPr>
            </w:pPr>
            <w:r w:rsidRPr="3B6C3DB5">
              <w:rPr>
                <w:rFonts w:ascii="Calibri" w:eastAsia="Calibri" w:hAnsi="Calibri" w:cs="Calibri"/>
                <w:color w:val="1C1C1B"/>
              </w:rPr>
              <w:t>Shot De-noise, Pick Velocities, Channel De-noise, CDP De-noise, Linear Noise Attenuation (LNA), Low cut filtering, Direct Arrival, De-spike, Swell noise attenuation, TVF</w:t>
            </w:r>
          </w:p>
        </w:tc>
      </w:tr>
      <w:tr w:rsidR="00885204" w14:paraId="1106F559" w14:textId="77777777" w:rsidTr="3B6C3DB5">
        <w:trPr>
          <w:trHeight w:val="300"/>
        </w:trPr>
        <w:tc>
          <w:tcPr>
            <w:tcW w:w="2518" w:type="dxa"/>
          </w:tcPr>
          <w:p w14:paraId="0D32AB6B" w14:textId="77777777" w:rsidR="00885204" w:rsidRPr="00F07EEF" w:rsidRDefault="00885204" w:rsidP="3B6C3DB5">
            <w:pPr>
              <w:autoSpaceDE w:val="0"/>
              <w:autoSpaceDN w:val="0"/>
              <w:rPr>
                <w:color w:val="000000"/>
                <w:lang w:val="en-GB"/>
              </w:rPr>
            </w:pPr>
            <w:r w:rsidRPr="3B6C3DB5">
              <w:rPr>
                <w:color w:val="000000" w:themeColor="text1"/>
                <w:lang w:val="en-GB"/>
              </w:rPr>
              <w:t>De-ghost</w:t>
            </w:r>
          </w:p>
        </w:tc>
        <w:tc>
          <w:tcPr>
            <w:tcW w:w="6724" w:type="dxa"/>
          </w:tcPr>
          <w:p w14:paraId="6BE6D1AE" w14:textId="77777777" w:rsidR="00885204" w:rsidRDefault="00885204">
            <w:pPr>
              <w:spacing w:after="38" w:line="265" w:lineRule="auto"/>
              <w:jc w:val="both"/>
              <w:rPr>
                <w:rFonts w:ascii="Calibri" w:eastAsia="Calibri" w:hAnsi="Calibri" w:cs="Calibri"/>
                <w:color w:val="1C1C1B"/>
              </w:rPr>
            </w:pPr>
            <w:r w:rsidRPr="3B6C3DB5">
              <w:rPr>
                <w:rFonts w:ascii="Calibri" w:eastAsia="Calibri" w:hAnsi="Calibri" w:cs="Calibri"/>
                <w:color w:val="1C1C1B"/>
              </w:rPr>
              <w:t>Seabed Picking, De-bubble, Ghost scan, De-signature, Gain recovery, ghost inversion</w:t>
            </w:r>
          </w:p>
        </w:tc>
      </w:tr>
      <w:tr w:rsidR="00885204" w14:paraId="6CB0FD05" w14:textId="77777777" w:rsidTr="3B6C3DB5">
        <w:trPr>
          <w:trHeight w:val="300"/>
        </w:trPr>
        <w:tc>
          <w:tcPr>
            <w:tcW w:w="2518" w:type="dxa"/>
          </w:tcPr>
          <w:p w14:paraId="52FEFF6B" w14:textId="77777777" w:rsidR="00885204" w:rsidRPr="00F07EEF" w:rsidRDefault="00885204" w:rsidP="3B6C3DB5">
            <w:pPr>
              <w:autoSpaceDE w:val="0"/>
              <w:autoSpaceDN w:val="0"/>
              <w:rPr>
                <w:color w:val="000000"/>
                <w:lang w:val="en-GB"/>
              </w:rPr>
            </w:pPr>
            <w:r w:rsidRPr="3B6C3DB5">
              <w:rPr>
                <w:color w:val="000000" w:themeColor="text1"/>
                <w:lang w:val="en-GB"/>
              </w:rPr>
              <w:t>Statics</w:t>
            </w:r>
          </w:p>
        </w:tc>
        <w:tc>
          <w:tcPr>
            <w:tcW w:w="6724" w:type="dxa"/>
          </w:tcPr>
          <w:p w14:paraId="1B998C88" w14:textId="77777777" w:rsidR="00885204" w:rsidRDefault="00885204">
            <w:pPr>
              <w:autoSpaceDE w:val="0"/>
              <w:autoSpaceDN w:val="0"/>
              <w:adjustRightInd w:val="0"/>
              <w:rPr>
                <w:rFonts w:ascii="Calibri" w:eastAsia="Calibri" w:hAnsi="Calibri" w:cs="Calibri"/>
                <w:color w:val="1C1C1B"/>
              </w:rPr>
            </w:pPr>
            <w:r>
              <w:t>Preliminary statics, Post de-ghosting LNA, Static Correction, Source and Receiver Statics, Tidal Statics to LAT</w:t>
            </w:r>
          </w:p>
        </w:tc>
      </w:tr>
      <w:tr w:rsidR="00885204" w:rsidRPr="00AB757F" w14:paraId="6A6340DC" w14:textId="77777777" w:rsidTr="3B6C3DB5">
        <w:trPr>
          <w:trHeight w:val="300"/>
        </w:trPr>
        <w:tc>
          <w:tcPr>
            <w:tcW w:w="2518" w:type="dxa"/>
          </w:tcPr>
          <w:p w14:paraId="5CE78AD2" w14:textId="77777777" w:rsidR="00885204" w:rsidRPr="00F07EEF" w:rsidRDefault="00885204" w:rsidP="3B6C3DB5">
            <w:pPr>
              <w:autoSpaceDE w:val="0"/>
              <w:autoSpaceDN w:val="0"/>
              <w:rPr>
                <w:color w:val="000000"/>
                <w:lang w:val="en-GB"/>
              </w:rPr>
            </w:pPr>
            <w:r w:rsidRPr="3B6C3DB5">
              <w:rPr>
                <w:color w:val="000000" w:themeColor="text1"/>
                <w:lang w:val="en-GB"/>
              </w:rPr>
              <w:t>De-multiple</w:t>
            </w:r>
          </w:p>
        </w:tc>
        <w:tc>
          <w:tcPr>
            <w:tcW w:w="6724" w:type="dxa"/>
          </w:tcPr>
          <w:p w14:paraId="39C58A9B" w14:textId="77777777" w:rsidR="00885204" w:rsidRDefault="00885204">
            <w:pPr>
              <w:spacing w:after="38" w:line="265" w:lineRule="auto"/>
              <w:jc w:val="both"/>
              <w:rPr>
                <w:rFonts w:ascii="Calibri" w:eastAsia="Calibri" w:hAnsi="Calibri" w:cs="Calibri"/>
                <w:color w:val="1C1C1B"/>
              </w:rPr>
            </w:pPr>
            <w:r w:rsidRPr="3B6C3DB5">
              <w:rPr>
                <w:rFonts w:ascii="Calibri" w:eastAsia="Calibri" w:hAnsi="Calibri" w:cs="Calibri"/>
                <w:color w:val="1C1C1B"/>
              </w:rPr>
              <w:t>2D Surface Related Multiple Extraction (SRME), Deconvolution, Tau-pi mapping</w:t>
            </w:r>
          </w:p>
        </w:tc>
      </w:tr>
      <w:tr w:rsidR="00885204" w:rsidRPr="00AB757F" w14:paraId="2D5DC757" w14:textId="77777777" w:rsidTr="3B6C3DB5">
        <w:trPr>
          <w:trHeight w:val="300"/>
        </w:trPr>
        <w:tc>
          <w:tcPr>
            <w:tcW w:w="2518" w:type="dxa"/>
          </w:tcPr>
          <w:p w14:paraId="7CBC2EFB" w14:textId="77777777" w:rsidR="00885204" w:rsidRPr="00F07EEF" w:rsidRDefault="00885204" w:rsidP="3B6C3DB5">
            <w:pPr>
              <w:autoSpaceDE w:val="0"/>
              <w:autoSpaceDN w:val="0"/>
              <w:rPr>
                <w:color w:val="000000"/>
                <w:lang w:val="en-GB"/>
              </w:rPr>
            </w:pPr>
            <w:r w:rsidRPr="3B6C3DB5">
              <w:rPr>
                <w:color w:val="000000" w:themeColor="text1"/>
                <w:lang w:val="en-GB"/>
              </w:rPr>
              <w:t>Velocity Analysis</w:t>
            </w:r>
          </w:p>
        </w:tc>
        <w:tc>
          <w:tcPr>
            <w:tcW w:w="6724" w:type="dxa"/>
          </w:tcPr>
          <w:p w14:paraId="5A634513" w14:textId="77777777" w:rsidR="00885204" w:rsidRDefault="00885204">
            <w:pPr>
              <w:spacing w:after="38" w:line="265" w:lineRule="auto"/>
              <w:jc w:val="both"/>
              <w:rPr>
                <w:rFonts w:ascii="Calibri" w:eastAsia="Calibri" w:hAnsi="Calibri" w:cs="Calibri"/>
                <w:color w:val="1C1C1B"/>
              </w:rPr>
            </w:pPr>
            <w:r w:rsidRPr="3B6C3DB5">
              <w:rPr>
                <w:rFonts w:ascii="Calibri" w:eastAsia="Calibri" w:hAnsi="Calibri" w:cs="Calibri"/>
                <w:color w:val="1C1C1B"/>
              </w:rPr>
              <w:t xml:space="preserve">CDP gathers at specific interval, Final Velocity Pick, </w:t>
            </w:r>
            <w:r>
              <w:t>DVA,</w:t>
            </w:r>
          </w:p>
        </w:tc>
      </w:tr>
      <w:tr w:rsidR="00885204" w:rsidRPr="00AB757F" w14:paraId="55D7880C" w14:textId="77777777" w:rsidTr="3B6C3DB5">
        <w:trPr>
          <w:trHeight w:val="300"/>
        </w:trPr>
        <w:tc>
          <w:tcPr>
            <w:tcW w:w="2518" w:type="dxa"/>
          </w:tcPr>
          <w:p w14:paraId="01B51B7E" w14:textId="77777777" w:rsidR="00885204" w:rsidRPr="00F07EEF" w:rsidRDefault="00885204" w:rsidP="3B6C3DB5">
            <w:pPr>
              <w:autoSpaceDE w:val="0"/>
              <w:autoSpaceDN w:val="0"/>
              <w:rPr>
                <w:color w:val="000000"/>
                <w:lang w:val="en-GB"/>
              </w:rPr>
            </w:pPr>
            <w:r w:rsidRPr="3B6C3DB5">
              <w:rPr>
                <w:color w:val="000000" w:themeColor="text1"/>
                <w:lang w:val="en-GB"/>
              </w:rPr>
              <w:t>Final Stack</w:t>
            </w:r>
          </w:p>
        </w:tc>
        <w:tc>
          <w:tcPr>
            <w:tcW w:w="6724" w:type="dxa"/>
          </w:tcPr>
          <w:p w14:paraId="1BEC5DCF" w14:textId="77777777" w:rsidR="00885204" w:rsidRPr="00953E09" w:rsidRDefault="00885204">
            <w:pPr>
              <w:autoSpaceDE w:val="0"/>
              <w:autoSpaceDN w:val="0"/>
              <w:adjustRightInd w:val="0"/>
            </w:pPr>
            <w:r>
              <w:t>Conversion to zero phase offset and stack, CMP Stack, Tidal Correction (VORF LAT – provided by Marine Institute) Trim Static</w:t>
            </w:r>
          </w:p>
        </w:tc>
      </w:tr>
      <w:tr w:rsidR="00885204" w:rsidRPr="00AB757F" w14:paraId="351089A6" w14:textId="77777777" w:rsidTr="3B6C3DB5">
        <w:trPr>
          <w:trHeight w:val="300"/>
        </w:trPr>
        <w:tc>
          <w:tcPr>
            <w:tcW w:w="2518" w:type="dxa"/>
          </w:tcPr>
          <w:p w14:paraId="488B0788" w14:textId="77777777" w:rsidR="00885204" w:rsidRPr="00F07EEF" w:rsidRDefault="00885204" w:rsidP="3B6C3DB5">
            <w:pPr>
              <w:autoSpaceDE w:val="0"/>
              <w:autoSpaceDN w:val="0"/>
              <w:rPr>
                <w:color w:val="000000"/>
                <w:lang w:val="en-GB"/>
              </w:rPr>
            </w:pPr>
            <w:r w:rsidRPr="3B6C3DB5">
              <w:rPr>
                <w:color w:val="000000" w:themeColor="text1"/>
                <w:lang w:val="en-GB"/>
              </w:rPr>
              <w:t>Migration</w:t>
            </w:r>
          </w:p>
        </w:tc>
        <w:tc>
          <w:tcPr>
            <w:tcW w:w="6724" w:type="dxa"/>
          </w:tcPr>
          <w:p w14:paraId="18ACB7B6" w14:textId="77777777" w:rsidR="00885204" w:rsidRPr="00894C1B" w:rsidRDefault="00885204">
            <w:pPr>
              <w:autoSpaceDE w:val="0"/>
              <w:autoSpaceDN w:val="0"/>
              <w:adjustRightInd w:val="0"/>
            </w:pPr>
            <w:r>
              <w:t xml:space="preserve">Migration, post stack time migration (Kirchoff), Depth Conversion </w:t>
            </w:r>
          </w:p>
        </w:tc>
      </w:tr>
      <w:tr w:rsidR="00885204" w:rsidRPr="00AB757F" w14:paraId="77390D7A" w14:textId="77777777" w:rsidTr="3B6C3DB5">
        <w:trPr>
          <w:trHeight w:val="300"/>
        </w:trPr>
        <w:tc>
          <w:tcPr>
            <w:tcW w:w="2518" w:type="dxa"/>
          </w:tcPr>
          <w:p w14:paraId="567D788D" w14:textId="77777777" w:rsidR="00885204" w:rsidRPr="00F07EEF" w:rsidRDefault="00885204" w:rsidP="3B6C3DB5">
            <w:pPr>
              <w:autoSpaceDE w:val="0"/>
              <w:autoSpaceDN w:val="0"/>
              <w:rPr>
                <w:color w:val="000000"/>
                <w:lang w:val="en-GB"/>
              </w:rPr>
            </w:pPr>
            <w:r w:rsidRPr="3B6C3DB5">
              <w:rPr>
                <w:color w:val="000000" w:themeColor="text1"/>
                <w:lang w:val="en-GB"/>
              </w:rPr>
              <w:t>Exports</w:t>
            </w:r>
          </w:p>
        </w:tc>
        <w:tc>
          <w:tcPr>
            <w:tcW w:w="6724" w:type="dxa"/>
          </w:tcPr>
          <w:p w14:paraId="26868B7F" w14:textId="77777777" w:rsidR="00885204" w:rsidRDefault="00885204">
            <w:pPr>
              <w:spacing w:after="38" w:line="265" w:lineRule="auto"/>
              <w:jc w:val="both"/>
              <w:rPr>
                <w:rFonts w:ascii="Calibri" w:eastAsia="Calibri" w:hAnsi="Calibri" w:cs="Calibri"/>
                <w:color w:val="1C1C1B"/>
              </w:rPr>
            </w:pPr>
            <w:r w:rsidRPr="3B6C3DB5">
              <w:rPr>
                <w:rFonts w:ascii="Calibri" w:eastAsia="Calibri" w:hAnsi="Calibri" w:cs="Calibri"/>
                <w:color w:val="1C1C1B"/>
              </w:rPr>
              <w:t>Fully Processed SEGY in time and depth domains</w:t>
            </w:r>
          </w:p>
          <w:p w14:paraId="12A24B8D" w14:textId="77777777" w:rsidR="00885204" w:rsidRDefault="00885204">
            <w:pPr>
              <w:spacing w:after="38" w:line="265" w:lineRule="auto"/>
              <w:jc w:val="both"/>
              <w:rPr>
                <w:rFonts w:ascii="Calibri" w:eastAsia="Calibri" w:hAnsi="Calibri" w:cs="Calibri"/>
                <w:color w:val="1C1C1B"/>
              </w:rPr>
            </w:pPr>
            <w:r w:rsidRPr="3B6C3DB5">
              <w:rPr>
                <w:rFonts w:ascii="Calibri" w:eastAsia="Calibri" w:hAnsi="Calibri" w:cs="Calibri"/>
                <w:color w:val="1C1C1B"/>
              </w:rPr>
              <w:t>All Processed data delivered as individual SEGY files and as a fully loaded IHS Kingdom Project - or appropriate and comparable industry standard interpretative software solution (e.g. DUG), to facilitate further interpretative operations on the completion of processing works.</w:t>
            </w:r>
          </w:p>
        </w:tc>
      </w:tr>
      <w:tr w:rsidR="00885204" w:rsidRPr="00894C1B" w14:paraId="507C5523" w14:textId="77777777" w:rsidTr="3B6C3DB5">
        <w:trPr>
          <w:trHeight w:val="300"/>
        </w:trPr>
        <w:tc>
          <w:tcPr>
            <w:tcW w:w="2518" w:type="dxa"/>
          </w:tcPr>
          <w:p w14:paraId="62C6F66E" w14:textId="77777777" w:rsidR="00885204" w:rsidRPr="00F07EEF" w:rsidRDefault="00885204" w:rsidP="3B6C3DB5">
            <w:pPr>
              <w:autoSpaceDE w:val="0"/>
              <w:autoSpaceDN w:val="0"/>
              <w:rPr>
                <w:color w:val="000000"/>
                <w:lang w:val="en-GB"/>
              </w:rPr>
            </w:pPr>
            <w:r w:rsidRPr="3B6C3DB5">
              <w:rPr>
                <w:color w:val="000000" w:themeColor="text1"/>
                <w:lang w:val="en-GB"/>
              </w:rPr>
              <w:t>Reporting</w:t>
            </w:r>
          </w:p>
        </w:tc>
        <w:tc>
          <w:tcPr>
            <w:tcW w:w="6724" w:type="dxa"/>
          </w:tcPr>
          <w:p w14:paraId="05E8D692" w14:textId="77777777" w:rsidR="00885204" w:rsidRPr="00894C1B" w:rsidRDefault="00885204">
            <w:pPr>
              <w:autoSpaceDE w:val="0"/>
              <w:autoSpaceDN w:val="0"/>
              <w:adjustRightInd w:val="0"/>
            </w:pPr>
            <w:r>
              <w:t xml:space="preserve">In depth Data Processer’s report describing all processes applied, relevant observations, issues encountered including any deviation from agreed processing workflows. </w:t>
            </w:r>
          </w:p>
        </w:tc>
      </w:tr>
    </w:tbl>
    <w:p w14:paraId="4D1FD0A1" w14:textId="29C355FA" w:rsidR="006E1746" w:rsidRDefault="006E1746" w:rsidP="3B6C3DB5">
      <w:pPr>
        <w:spacing w:line="276" w:lineRule="auto"/>
        <w:jc w:val="both"/>
      </w:pPr>
    </w:p>
    <w:p w14:paraId="4F4C8EAF" w14:textId="77777777" w:rsidR="00885204" w:rsidRDefault="00885204" w:rsidP="00885204">
      <w:pPr>
        <w:spacing w:line="276" w:lineRule="auto"/>
        <w:jc w:val="both"/>
        <w:rPr>
          <w:rFonts w:ascii="Calibri" w:eastAsia="Calibri" w:hAnsi="Calibri" w:cs="Calibri"/>
          <w:color w:val="1C1C1B"/>
        </w:rPr>
      </w:pPr>
      <w:r w:rsidRPr="3B6C3DB5">
        <w:rPr>
          <w:rFonts w:ascii="Calibri" w:eastAsia="Calibri" w:hAnsi="Calibri" w:cs="Calibri"/>
          <w:color w:val="1C1C1B"/>
        </w:rPr>
        <w:t>A proposed processing sequence and workflow shall be submitted to the Marine Institute for review and acceptance as part of the tender response.  This should include the following criteria:</w:t>
      </w:r>
    </w:p>
    <w:p w14:paraId="470ABAB9" w14:textId="77777777" w:rsidR="00885204" w:rsidRDefault="00885204" w:rsidP="00885204">
      <w:pPr>
        <w:pStyle w:val="ListParagraph"/>
        <w:numPr>
          <w:ilvl w:val="0"/>
          <w:numId w:val="35"/>
        </w:numPr>
        <w:spacing w:line="276" w:lineRule="auto"/>
        <w:jc w:val="both"/>
        <w:rPr>
          <w:rFonts w:ascii="Calibri" w:eastAsia="Calibri" w:hAnsi="Calibri" w:cs="Calibri"/>
          <w:color w:val="1C1C1B"/>
        </w:rPr>
      </w:pPr>
      <w:r w:rsidRPr="3B6C3DB5">
        <w:rPr>
          <w:rFonts w:ascii="Calibri" w:eastAsia="Calibri" w:hAnsi="Calibri" w:cs="Calibri"/>
          <w:color w:val="1C1C1B"/>
        </w:rPr>
        <w:t>Proposed Software Solution/s and details of associated hardware capability to run processing operations effectively.</w:t>
      </w:r>
    </w:p>
    <w:p w14:paraId="01AA1B4F" w14:textId="77777777" w:rsidR="00885204" w:rsidRDefault="00885204" w:rsidP="00885204">
      <w:pPr>
        <w:pStyle w:val="ListParagraph"/>
        <w:numPr>
          <w:ilvl w:val="0"/>
          <w:numId w:val="35"/>
        </w:numPr>
        <w:spacing w:line="276" w:lineRule="auto"/>
        <w:jc w:val="both"/>
        <w:rPr>
          <w:rFonts w:ascii="Calibri" w:eastAsia="Calibri" w:hAnsi="Calibri" w:cs="Calibri"/>
          <w:color w:val="1C1C1B"/>
        </w:rPr>
      </w:pPr>
      <w:r w:rsidRPr="3B6C3DB5">
        <w:rPr>
          <w:rFonts w:ascii="Calibri" w:eastAsia="Calibri" w:hAnsi="Calibri" w:cs="Calibri"/>
          <w:color w:val="1C1C1B"/>
        </w:rPr>
        <w:t>Processing Workflow diagram and description/overview of proposed steps</w:t>
      </w:r>
    </w:p>
    <w:p w14:paraId="75E65FD7" w14:textId="5C1E8FEF" w:rsidR="00885204" w:rsidRDefault="00885204" w:rsidP="00885204">
      <w:pPr>
        <w:spacing w:line="276" w:lineRule="auto"/>
        <w:jc w:val="both"/>
        <w:rPr>
          <w:rFonts w:ascii="Calibri" w:eastAsia="Calibri" w:hAnsi="Calibri" w:cs="Calibri"/>
          <w:color w:val="1C1C1B"/>
        </w:rPr>
      </w:pPr>
      <w:r w:rsidRPr="3B6C3DB5">
        <w:rPr>
          <w:rFonts w:ascii="Calibri" w:eastAsia="Calibri" w:hAnsi="Calibri" w:cs="Calibri"/>
          <w:color w:val="1C1C1B"/>
        </w:rPr>
        <w:t>SEG-Y data (with navigation in header) shall be provided to the Marine Institute at pertinent stages of the processing sequence to agree final processing sequences. Issues or deviations from agreed workflows will be flagged immediately with the Marine Institute should they occur.</w:t>
      </w:r>
    </w:p>
    <w:p w14:paraId="21F7B983" w14:textId="77777777" w:rsidR="00885204" w:rsidRDefault="00885204" w:rsidP="00885204">
      <w:pPr>
        <w:spacing w:line="276" w:lineRule="auto"/>
        <w:jc w:val="both"/>
        <w:rPr>
          <w:rFonts w:ascii="Calibri" w:eastAsia="Calibri" w:hAnsi="Calibri" w:cs="Calibri"/>
          <w:color w:val="1C1C1B"/>
        </w:rPr>
      </w:pPr>
      <w:r w:rsidRPr="3B6C3DB5">
        <w:rPr>
          <w:rFonts w:ascii="Calibri" w:eastAsia="Calibri" w:hAnsi="Calibri" w:cs="Calibri"/>
          <w:color w:val="1C1C1B"/>
        </w:rPr>
        <w:t>Final processed data exports and reporting shall be provided by the Tenderer to Marine Institute via secure access provision to an FTP or file transfer solution.</w:t>
      </w:r>
    </w:p>
    <w:p w14:paraId="695A6CAA" w14:textId="42FC252E" w:rsidR="00885204" w:rsidRDefault="00885204" w:rsidP="3B6C3DB5"/>
    <w:p w14:paraId="5E84C4AC" w14:textId="1FB7AA99" w:rsidR="00885204" w:rsidRPr="005D34B5" w:rsidRDefault="00885204" w:rsidP="3B6C3DB5">
      <w:pPr>
        <w:rPr>
          <w:b/>
          <w:bCs/>
          <w:color w:val="000000"/>
          <w:lang w:val="en-GB"/>
        </w:rPr>
      </w:pPr>
      <w:r w:rsidRPr="3B6C3DB5">
        <w:rPr>
          <w:b/>
          <w:bCs/>
          <w:color w:val="000000" w:themeColor="text1"/>
          <w:lang w:val="en-GB"/>
        </w:rPr>
        <w:t>Onshore Data Processing Reporting</w:t>
      </w:r>
    </w:p>
    <w:p w14:paraId="2679D826" w14:textId="77777777" w:rsidR="00885204" w:rsidRDefault="00885204" w:rsidP="00885204">
      <w:pPr>
        <w:jc w:val="both"/>
        <w:rPr>
          <w:rFonts w:ascii="Calibri" w:eastAsia="Calibri" w:hAnsi="Calibri" w:cs="Calibri"/>
          <w:color w:val="1C1C1B"/>
        </w:rPr>
      </w:pPr>
      <w:r w:rsidRPr="3B6C3DB5">
        <w:rPr>
          <w:rFonts w:ascii="Calibri" w:eastAsia="Calibri" w:hAnsi="Calibri" w:cs="Calibri"/>
          <w:color w:val="1C1C1B"/>
        </w:rPr>
        <w:t>Data processing procedures should be accurately and comprehensively described within a data processing report. The detail shall be sufficient for specialists to gain a thorough understanding of how the datasets presented for interpretation and analysis have been produced from raw field data:</w:t>
      </w:r>
    </w:p>
    <w:p w14:paraId="2B65DF3B" w14:textId="77777777" w:rsidR="00885204" w:rsidRDefault="00885204" w:rsidP="00885204">
      <w:pPr>
        <w:jc w:val="both"/>
        <w:rPr>
          <w:rFonts w:ascii="Calibri" w:eastAsia="Calibri" w:hAnsi="Calibri" w:cs="Calibri"/>
          <w:color w:val="1C1C1B"/>
        </w:rPr>
      </w:pPr>
      <w:r w:rsidRPr="3B6C3DB5">
        <w:rPr>
          <w:rFonts w:ascii="Calibri" w:eastAsia="Calibri" w:hAnsi="Calibri" w:cs="Calibri"/>
          <w:color w:val="1C1C1B"/>
        </w:rPr>
        <w:t>At a minimum the report should include the following details;</w:t>
      </w:r>
    </w:p>
    <w:p w14:paraId="7E31A176" w14:textId="77777777" w:rsidR="00885204" w:rsidRDefault="00885204" w:rsidP="00885204">
      <w:pPr>
        <w:pStyle w:val="ListParagraph"/>
        <w:numPr>
          <w:ilvl w:val="0"/>
          <w:numId w:val="36"/>
        </w:numPr>
        <w:jc w:val="both"/>
        <w:rPr>
          <w:rFonts w:ascii="Calibri" w:eastAsia="Calibri" w:hAnsi="Calibri" w:cs="Calibri"/>
          <w:color w:val="1C1C1B"/>
        </w:rPr>
      </w:pPr>
      <w:r w:rsidRPr="3B6C3DB5">
        <w:rPr>
          <w:rFonts w:ascii="Calibri" w:eastAsia="Calibri" w:hAnsi="Calibri" w:cs="Calibri"/>
          <w:color w:val="1C1C1B"/>
        </w:rPr>
        <w:t>Introduction and background</w:t>
      </w:r>
    </w:p>
    <w:p w14:paraId="510C3390" w14:textId="361F3599" w:rsidR="00885204" w:rsidRDefault="00885204" w:rsidP="00885204">
      <w:pPr>
        <w:pStyle w:val="ListParagraph"/>
        <w:numPr>
          <w:ilvl w:val="0"/>
          <w:numId w:val="36"/>
        </w:numPr>
        <w:jc w:val="both"/>
        <w:rPr>
          <w:rFonts w:ascii="Calibri" w:eastAsia="Calibri" w:hAnsi="Calibri" w:cs="Calibri"/>
          <w:color w:val="1C1C1B"/>
        </w:rPr>
      </w:pPr>
      <w:r w:rsidRPr="3B6C3DB5">
        <w:rPr>
          <w:rFonts w:ascii="Calibri" w:eastAsia="Calibri" w:hAnsi="Calibri" w:cs="Calibri"/>
          <w:color w:val="1C1C1B"/>
        </w:rPr>
        <w:t>Equipment used, data acquired and all relevant survey parameters</w:t>
      </w:r>
    </w:p>
    <w:p w14:paraId="5C22F35A" w14:textId="77777777" w:rsidR="00885204" w:rsidRDefault="00885204" w:rsidP="00885204">
      <w:pPr>
        <w:pStyle w:val="ListParagraph"/>
        <w:numPr>
          <w:ilvl w:val="0"/>
          <w:numId w:val="36"/>
        </w:numPr>
        <w:jc w:val="both"/>
        <w:rPr>
          <w:rFonts w:ascii="Calibri" w:eastAsia="Calibri" w:hAnsi="Calibri" w:cs="Calibri"/>
          <w:color w:val="1C1C1B"/>
        </w:rPr>
      </w:pPr>
      <w:r w:rsidRPr="3B6C3DB5">
        <w:rPr>
          <w:rFonts w:ascii="Calibri" w:eastAsia="Calibri" w:hAnsi="Calibri" w:cs="Calibri"/>
          <w:color w:val="1C1C1B"/>
        </w:rPr>
        <w:t xml:space="preserve">Summary of QC measures applied during acquisition </w:t>
      </w:r>
    </w:p>
    <w:p w14:paraId="43DEADF2" w14:textId="77777777" w:rsidR="00885204" w:rsidRDefault="00885204" w:rsidP="00885204">
      <w:pPr>
        <w:pStyle w:val="ListParagraph"/>
        <w:numPr>
          <w:ilvl w:val="0"/>
          <w:numId w:val="36"/>
        </w:numPr>
        <w:jc w:val="both"/>
        <w:rPr>
          <w:rFonts w:ascii="Calibri" w:eastAsia="Calibri" w:hAnsi="Calibri" w:cs="Calibri"/>
          <w:color w:val="1C1C1B"/>
        </w:rPr>
      </w:pPr>
      <w:r w:rsidRPr="3B6C3DB5">
        <w:rPr>
          <w:rFonts w:ascii="Calibri" w:eastAsia="Calibri" w:hAnsi="Calibri" w:cs="Calibri"/>
          <w:color w:val="1C1C1B"/>
        </w:rPr>
        <w:t>All navigation related processing and associated issues</w:t>
      </w:r>
    </w:p>
    <w:p w14:paraId="50C3E61E" w14:textId="77777777" w:rsidR="00885204" w:rsidRDefault="00885204" w:rsidP="00885204">
      <w:pPr>
        <w:pStyle w:val="ListParagraph"/>
        <w:numPr>
          <w:ilvl w:val="0"/>
          <w:numId w:val="36"/>
        </w:numPr>
        <w:jc w:val="both"/>
        <w:rPr>
          <w:rFonts w:ascii="Calibri" w:eastAsia="Calibri" w:hAnsi="Calibri" w:cs="Calibri"/>
          <w:color w:val="1C1C1B"/>
        </w:rPr>
      </w:pPr>
      <w:r w:rsidRPr="3B6C3DB5">
        <w:rPr>
          <w:rFonts w:ascii="Calibri" w:eastAsia="Calibri" w:hAnsi="Calibri" w:cs="Calibri"/>
          <w:color w:val="1C1C1B"/>
        </w:rPr>
        <w:t>General observations relating to geological and geophysical characteristics of the dataset encountered during processing affecting final processed outcomes.</w:t>
      </w:r>
    </w:p>
    <w:p w14:paraId="065FF880" w14:textId="77777777" w:rsidR="00885204" w:rsidRDefault="00885204" w:rsidP="00885204">
      <w:pPr>
        <w:pStyle w:val="ListParagraph"/>
        <w:numPr>
          <w:ilvl w:val="0"/>
          <w:numId w:val="36"/>
        </w:numPr>
        <w:jc w:val="both"/>
        <w:rPr>
          <w:rFonts w:ascii="Calibri" w:eastAsia="Calibri" w:hAnsi="Calibri" w:cs="Calibri"/>
          <w:color w:val="1C1C1B"/>
        </w:rPr>
      </w:pPr>
      <w:r w:rsidRPr="3B6C3DB5">
        <w:rPr>
          <w:rFonts w:ascii="Calibri" w:eastAsia="Calibri" w:hAnsi="Calibri" w:cs="Calibri"/>
          <w:color w:val="1C1C1B"/>
        </w:rPr>
        <w:t>All operations and techniques implemented or applied during data processing</w:t>
      </w:r>
    </w:p>
    <w:p w14:paraId="2ACCF3AF" w14:textId="77777777" w:rsidR="00885204" w:rsidRDefault="00885204" w:rsidP="00885204">
      <w:pPr>
        <w:pStyle w:val="ListParagraph"/>
        <w:numPr>
          <w:ilvl w:val="0"/>
          <w:numId w:val="36"/>
        </w:numPr>
        <w:jc w:val="both"/>
        <w:rPr>
          <w:rFonts w:ascii="Calibri" w:eastAsia="Calibri" w:hAnsi="Calibri" w:cs="Calibri"/>
          <w:color w:val="1C1C1B"/>
        </w:rPr>
      </w:pPr>
      <w:r w:rsidRPr="3B6C3DB5">
        <w:rPr>
          <w:rFonts w:ascii="Calibri" w:eastAsia="Calibri" w:hAnsi="Calibri" w:cs="Calibri"/>
          <w:color w:val="1C1C1B"/>
        </w:rPr>
        <w:t>Details on quality of final data deliverables</w:t>
      </w:r>
    </w:p>
    <w:p w14:paraId="13AD485C" w14:textId="1177DA29" w:rsidR="00885204" w:rsidRPr="0073407B" w:rsidRDefault="00885204" w:rsidP="00885204">
      <w:pPr>
        <w:pStyle w:val="ListParagraph"/>
        <w:numPr>
          <w:ilvl w:val="0"/>
          <w:numId w:val="36"/>
        </w:numPr>
        <w:jc w:val="both"/>
        <w:rPr>
          <w:rFonts w:ascii="Calibri" w:eastAsia="Calibri" w:hAnsi="Calibri" w:cs="Calibri"/>
          <w:color w:val="1C1C1B"/>
          <w:lang w:val="en-GB"/>
        </w:rPr>
      </w:pPr>
      <w:r w:rsidRPr="3B6C3DB5">
        <w:rPr>
          <w:rFonts w:ascii="Calibri" w:eastAsia="Calibri" w:hAnsi="Calibri" w:cs="Calibri"/>
          <w:color w:val="1C1C1B"/>
        </w:rPr>
        <w:t>Conclusions</w:t>
      </w:r>
      <w:r w:rsidR="00547092" w:rsidRPr="3B6C3DB5">
        <w:rPr>
          <w:rFonts w:ascii="Calibri" w:eastAsia="Calibri" w:hAnsi="Calibri" w:cs="Calibri"/>
          <w:color w:val="1C1C1B"/>
        </w:rPr>
        <w:t xml:space="preserve"> &amp; Recommendations</w:t>
      </w:r>
    </w:p>
    <w:p w14:paraId="555F9690" w14:textId="77777777" w:rsidR="00B54E21" w:rsidRDefault="00B54E21" w:rsidP="00D752E5"/>
    <w:p w14:paraId="3E93E85B" w14:textId="77777777" w:rsidR="00B54E21" w:rsidRDefault="00B54E21" w:rsidP="00D752E5"/>
    <w:p w14:paraId="78585575" w14:textId="77777777" w:rsidR="00B54E21" w:rsidRDefault="00B54E21" w:rsidP="00D752E5"/>
    <w:p w14:paraId="01A1ED72" w14:textId="77777777" w:rsidR="00B54E21" w:rsidRDefault="00B54E21" w:rsidP="00D752E5"/>
    <w:p w14:paraId="4F95ED14" w14:textId="77777777" w:rsidR="00D752E5" w:rsidRDefault="00D752E5" w:rsidP="00D752E5"/>
    <w:p w14:paraId="1B41B7DA" w14:textId="77777777" w:rsidR="00242C35" w:rsidRDefault="00242C35" w:rsidP="00AD0F35">
      <w:pPr>
        <w:spacing w:after="0" w:line="240" w:lineRule="auto"/>
        <w:ind w:left="720" w:hanging="720"/>
        <w:rPr>
          <w:rFonts w:cstheme="minorHAnsi"/>
        </w:rPr>
      </w:pPr>
    </w:p>
    <w:p w14:paraId="4336E3DD" w14:textId="77777777" w:rsidR="00242C35" w:rsidRDefault="00242C35" w:rsidP="00AD0F35">
      <w:pPr>
        <w:spacing w:after="0" w:line="240" w:lineRule="auto"/>
        <w:ind w:left="720" w:hanging="720"/>
        <w:rPr>
          <w:rFonts w:cstheme="minorHAnsi"/>
        </w:rPr>
      </w:pPr>
    </w:p>
    <w:p w14:paraId="2BD05B92" w14:textId="77777777" w:rsidR="00242C35" w:rsidRDefault="00242C35" w:rsidP="00AD0F35">
      <w:pPr>
        <w:spacing w:after="0" w:line="240" w:lineRule="auto"/>
        <w:ind w:left="720" w:hanging="720"/>
        <w:rPr>
          <w:rFonts w:cstheme="minorHAnsi"/>
        </w:rPr>
      </w:pPr>
    </w:p>
    <w:p w14:paraId="7355B20C" w14:textId="77777777" w:rsidR="00242C35" w:rsidRDefault="00242C35" w:rsidP="00AD0F35">
      <w:pPr>
        <w:spacing w:after="0" w:line="240" w:lineRule="auto"/>
        <w:ind w:left="720" w:hanging="720"/>
        <w:rPr>
          <w:rFonts w:cstheme="minorHAnsi"/>
        </w:rPr>
      </w:pPr>
    </w:p>
    <w:p w14:paraId="399C7789" w14:textId="77777777" w:rsidR="00242C35" w:rsidRDefault="00242C35" w:rsidP="00AD0F35">
      <w:pPr>
        <w:spacing w:after="0" w:line="240" w:lineRule="auto"/>
        <w:ind w:left="720" w:hanging="720"/>
        <w:rPr>
          <w:rFonts w:cstheme="minorHAnsi"/>
        </w:rPr>
      </w:pPr>
    </w:p>
    <w:p w14:paraId="0E8D5E9C" w14:textId="77777777" w:rsidR="00004C83" w:rsidRDefault="00004C83" w:rsidP="00AD0F35">
      <w:pPr>
        <w:spacing w:after="0" w:line="240" w:lineRule="auto"/>
        <w:ind w:left="720" w:hanging="720"/>
        <w:rPr>
          <w:rFonts w:cstheme="minorHAnsi"/>
        </w:rPr>
      </w:pPr>
    </w:p>
    <w:p w14:paraId="25616CA6" w14:textId="77777777" w:rsidR="00004C83" w:rsidRDefault="00004C83" w:rsidP="00AD0F35">
      <w:pPr>
        <w:spacing w:after="0" w:line="240" w:lineRule="auto"/>
        <w:ind w:left="720" w:hanging="720"/>
        <w:rPr>
          <w:rFonts w:cstheme="minorHAnsi"/>
        </w:rPr>
      </w:pPr>
    </w:p>
    <w:p w14:paraId="12AEBE2C" w14:textId="77777777" w:rsidR="00004C83" w:rsidRDefault="00004C83" w:rsidP="00AD0F35">
      <w:pPr>
        <w:spacing w:after="0" w:line="240" w:lineRule="auto"/>
        <w:ind w:left="720" w:hanging="720"/>
        <w:rPr>
          <w:rFonts w:cstheme="minorHAnsi"/>
        </w:rPr>
      </w:pPr>
    </w:p>
    <w:p w14:paraId="27803A99" w14:textId="77777777" w:rsidR="00004C83" w:rsidRDefault="00004C83" w:rsidP="00AD0F35">
      <w:pPr>
        <w:spacing w:after="0" w:line="240" w:lineRule="auto"/>
        <w:ind w:left="720" w:hanging="720"/>
        <w:rPr>
          <w:rFonts w:cstheme="minorHAnsi"/>
        </w:rPr>
      </w:pPr>
    </w:p>
    <w:p w14:paraId="4BA7E358" w14:textId="77777777" w:rsidR="00004C83" w:rsidRDefault="00004C83" w:rsidP="00AD0F35">
      <w:pPr>
        <w:spacing w:after="0" w:line="240" w:lineRule="auto"/>
        <w:ind w:left="720" w:hanging="720"/>
        <w:rPr>
          <w:rFonts w:cstheme="minorHAnsi"/>
        </w:rPr>
      </w:pPr>
    </w:p>
    <w:p w14:paraId="51BCA20C" w14:textId="77777777" w:rsidR="00004C83" w:rsidRDefault="00004C83" w:rsidP="00AD0F35">
      <w:pPr>
        <w:spacing w:after="0" w:line="240" w:lineRule="auto"/>
        <w:ind w:left="720" w:hanging="720"/>
        <w:rPr>
          <w:rFonts w:cstheme="minorHAnsi"/>
        </w:rPr>
      </w:pPr>
    </w:p>
    <w:p w14:paraId="47EDF986" w14:textId="77777777" w:rsidR="00004C83" w:rsidRDefault="00004C83" w:rsidP="00AD0F35">
      <w:pPr>
        <w:spacing w:after="0" w:line="240" w:lineRule="auto"/>
        <w:ind w:left="720" w:hanging="720"/>
        <w:rPr>
          <w:rFonts w:cstheme="minorHAnsi"/>
        </w:rPr>
      </w:pPr>
    </w:p>
    <w:p w14:paraId="3E661F96" w14:textId="77777777" w:rsidR="00004C83" w:rsidRDefault="00004C83" w:rsidP="00AD0F35">
      <w:pPr>
        <w:spacing w:after="0" w:line="240" w:lineRule="auto"/>
        <w:ind w:left="720" w:hanging="720"/>
        <w:rPr>
          <w:rFonts w:cstheme="minorHAnsi"/>
        </w:rPr>
      </w:pPr>
    </w:p>
    <w:p w14:paraId="42A2A24E" w14:textId="77777777" w:rsidR="00242C35" w:rsidRDefault="00242C35" w:rsidP="00DA7E80">
      <w:pPr>
        <w:spacing w:after="0" w:line="240" w:lineRule="auto"/>
        <w:rPr>
          <w:rFonts w:cstheme="minorHAnsi"/>
        </w:rPr>
      </w:pPr>
    </w:p>
    <w:p w14:paraId="1E916BCE" w14:textId="77777777" w:rsidR="00E321CB" w:rsidRDefault="00E321CB">
      <w:pPr>
        <w:rPr>
          <w:rFonts w:cstheme="minorHAnsi"/>
          <w:b/>
          <w:sz w:val="28"/>
          <w:szCs w:val="28"/>
        </w:rPr>
      </w:pPr>
      <w:r>
        <w:rPr>
          <w:rFonts w:cstheme="minorHAnsi"/>
          <w:b/>
          <w:sz w:val="28"/>
          <w:szCs w:val="28"/>
        </w:rPr>
        <w:br w:type="page"/>
      </w:r>
    </w:p>
    <w:p w14:paraId="74395483" w14:textId="77777777" w:rsidR="00242C35" w:rsidRDefault="00242C35" w:rsidP="0023073B">
      <w:pPr>
        <w:pBdr>
          <w:bottom w:val="single" w:sz="12" w:space="1" w:color="auto"/>
        </w:pBdr>
        <w:rPr>
          <w:rFonts w:cstheme="minorHAnsi"/>
          <w:b/>
          <w:sz w:val="28"/>
          <w:szCs w:val="28"/>
        </w:rPr>
      </w:pPr>
      <w:r w:rsidRPr="0023073B">
        <w:rPr>
          <w:rFonts w:cstheme="minorHAnsi"/>
          <w:b/>
          <w:sz w:val="28"/>
          <w:szCs w:val="28"/>
        </w:rPr>
        <w:lastRenderedPageBreak/>
        <w:t>Appendix 2: Pricing Schedule</w:t>
      </w:r>
    </w:p>
    <w:p w14:paraId="566C1F0C" w14:textId="77777777" w:rsidR="0023073B" w:rsidRDefault="0023073B" w:rsidP="0023073B">
      <w:pPr>
        <w:pBdr>
          <w:bottom w:val="single" w:sz="12" w:space="1" w:color="auto"/>
        </w:pBdr>
        <w:rPr>
          <w:rFonts w:cstheme="minorHAnsi"/>
          <w:b/>
          <w:sz w:val="28"/>
          <w:szCs w:val="28"/>
        </w:rPr>
      </w:pPr>
    </w:p>
    <w:p w14:paraId="6D5BBDF8" w14:textId="77777777" w:rsidR="00582A9A" w:rsidRPr="00853EFA" w:rsidRDefault="0023073B" w:rsidP="00AD0F35">
      <w:pPr>
        <w:spacing w:after="0" w:line="240" w:lineRule="auto"/>
        <w:ind w:left="720" w:hanging="720"/>
        <w:rPr>
          <w:rFonts w:cstheme="minorHAnsi"/>
        </w:rPr>
      </w:pPr>
      <w:r w:rsidRPr="00853EFA">
        <w:rPr>
          <w:rFonts w:cstheme="minorHAnsi"/>
        </w:rPr>
        <w:t>To: The Marine Institute</w:t>
      </w:r>
    </w:p>
    <w:p w14:paraId="7393C834" w14:textId="77777777" w:rsidR="0023073B" w:rsidRPr="00853EFA" w:rsidRDefault="0023073B" w:rsidP="00AD0F35">
      <w:pPr>
        <w:spacing w:after="0" w:line="240" w:lineRule="auto"/>
        <w:ind w:left="720" w:hanging="720"/>
        <w:rPr>
          <w:rFonts w:cstheme="minorHAnsi"/>
        </w:rPr>
      </w:pPr>
    </w:p>
    <w:p w14:paraId="07746F80" w14:textId="77777777" w:rsidR="0023073B" w:rsidRPr="00853EFA" w:rsidRDefault="00A42E18" w:rsidP="00AD0F35">
      <w:pPr>
        <w:spacing w:after="0" w:line="240" w:lineRule="auto"/>
        <w:ind w:left="720" w:hanging="720"/>
        <w:rPr>
          <w:rFonts w:cstheme="minorHAnsi"/>
        </w:rPr>
      </w:pPr>
      <w:r>
        <w:rPr>
          <w:rFonts w:cstheme="minorHAnsi"/>
        </w:rPr>
        <w:t>From (Name of Te</w:t>
      </w:r>
      <w:r w:rsidR="0023073B" w:rsidRPr="00853EFA">
        <w:rPr>
          <w:rFonts w:cstheme="minorHAnsi"/>
        </w:rPr>
        <w:t>ndere</w:t>
      </w:r>
      <w:r w:rsidR="00853EFA" w:rsidRPr="00853EFA">
        <w:rPr>
          <w:rFonts w:cstheme="minorHAnsi"/>
        </w:rPr>
        <w:t>r</w:t>
      </w:r>
      <w:r w:rsidR="0023073B" w:rsidRPr="00853EFA">
        <w:rPr>
          <w:rFonts w:cstheme="minorHAnsi"/>
        </w:rPr>
        <w:t>):</w:t>
      </w:r>
      <w:r w:rsidR="00853EFA" w:rsidRPr="00853EFA">
        <w:rPr>
          <w:rFonts w:cstheme="minorHAnsi"/>
        </w:rPr>
        <w:t xml:space="preserve"> ___________________________________________________________</w:t>
      </w:r>
    </w:p>
    <w:p w14:paraId="78D73629" w14:textId="77777777" w:rsidR="005E7B4B" w:rsidRDefault="005E7B4B" w:rsidP="3B6C3DB5">
      <w:pPr>
        <w:rPr>
          <w:lang w:val="en-GB"/>
        </w:rPr>
      </w:pPr>
    </w:p>
    <w:p w14:paraId="421D9B3A" w14:textId="04D6A0DC" w:rsidR="00853EFA" w:rsidRDefault="00853EFA" w:rsidP="3B6C3DB5">
      <w:r w:rsidRPr="3B6C3DB5">
        <w:rPr>
          <w:lang w:val="en-GB"/>
        </w:rPr>
        <w:t xml:space="preserve">I/We have reviewed the Invitation to Tender for </w:t>
      </w:r>
      <w:r w:rsidR="00F05029" w:rsidRPr="3B6C3DB5">
        <w:rPr>
          <w:lang w:val="en-GB"/>
        </w:rPr>
        <w:t xml:space="preserve">the </w:t>
      </w:r>
      <w:r w:rsidR="00516CA8" w:rsidRPr="3B6C3DB5">
        <w:rPr>
          <w:lang w:val="en-GB"/>
        </w:rPr>
        <w:t>P</w:t>
      </w:r>
      <w:r w:rsidR="00F05029" w:rsidRPr="3B6C3DB5">
        <w:rPr>
          <w:lang w:val="en-GB"/>
        </w:rPr>
        <w:t>rovision of Seismic Data Processing Services</w:t>
      </w:r>
      <w:r w:rsidR="005E7B4B" w:rsidRPr="3B6C3DB5">
        <w:rPr>
          <w:lang w:val="en-GB"/>
        </w:rPr>
        <w:t xml:space="preserve"> </w:t>
      </w:r>
      <w:r w:rsidRPr="3B6C3DB5">
        <w:rPr>
          <w:lang w:val="en-GB"/>
        </w:rPr>
        <w:t xml:space="preserve">and do hereby offer to provide the services </w:t>
      </w:r>
      <w:r w:rsidR="00732C8E" w:rsidRPr="3B6C3DB5">
        <w:t>s</w:t>
      </w:r>
      <w:r w:rsidRPr="3B6C3DB5">
        <w:t>et out therein, as may be required by the Marine Institute, in exchange for the following fee</w:t>
      </w:r>
      <w:r w:rsidR="00013EF9" w:rsidRPr="3B6C3DB5">
        <w:t xml:space="preserve"> </w:t>
      </w:r>
      <w:r w:rsidRPr="3B6C3DB5">
        <w:t>which is inclusive of all costs, overheads and expenses:</w:t>
      </w:r>
    </w:p>
    <w:p w14:paraId="04D8DBC9" w14:textId="77777777" w:rsidR="00853EFA" w:rsidRDefault="00853EFA" w:rsidP="00853EFA">
      <w:pPr>
        <w:spacing w:after="0" w:line="240" w:lineRule="auto"/>
        <w:ind w:left="720" w:hanging="720"/>
        <w:rPr>
          <w:rFonts w:cstheme="minorHAnsi"/>
        </w:rPr>
      </w:pPr>
    </w:p>
    <w:tbl>
      <w:tblPr>
        <w:tblStyle w:val="TableGrid"/>
        <w:tblW w:w="9072" w:type="dxa"/>
        <w:tblInd w:w="-5" w:type="dxa"/>
        <w:tblLook w:val="04A0" w:firstRow="1" w:lastRow="0" w:firstColumn="1" w:lastColumn="0" w:noHBand="0" w:noVBand="1"/>
      </w:tblPr>
      <w:tblGrid>
        <w:gridCol w:w="6096"/>
        <w:gridCol w:w="2976"/>
      </w:tblGrid>
      <w:tr w:rsidR="00B54E21" w:rsidRPr="00853EFA" w14:paraId="76CEDA3B" w14:textId="77777777" w:rsidTr="00BD332D">
        <w:trPr>
          <w:trHeight w:val="300"/>
        </w:trPr>
        <w:tc>
          <w:tcPr>
            <w:tcW w:w="6096" w:type="dxa"/>
            <w:shd w:val="clear" w:color="auto" w:fill="5B9BD5" w:themeFill="accent1"/>
          </w:tcPr>
          <w:p w14:paraId="70A8C7CC" w14:textId="77777777" w:rsidR="00B54E21" w:rsidRDefault="00B54E21" w:rsidP="3B6C3DB5">
            <w:pPr>
              <w:rPr>
                <w:rFonts w:ascii="Calibri" w:hAnsi="Calibri" w:cs="Calibri"/>
                <w:b/>
                <w:bCs/>
              </w:rPr>
            </w:pPr>
          </w:p>
          <w:p w14:paraId="1605C63D" w14:textId="77777777" w:rsidR="00B54E21" w:rsidRDefault="00B54E21" w:rsidP="3B6C3DB5">
            <w:pPr>
              <w:rPr>
                <w:rFonts w:ascii="Calibri" w:hAnsi="Calibri" w:cs="Calibri"/>
                <w:b/>
                <w:bCs/>
              </w:rPr>
            </w:pPr>
            <w:r w:rsidRPr="3B6C3DB5">
              <w:rPr>
                <w:rFonts w:ascii="Calibri" w:hAnsi="Calibri" w:cs="Calibri"/>
                <w:b/>
                <w:bCs/>
              </w:rPr>
              <w:t>Cost Item</w:t>
            </w:r>
          </w:p>
        </w:tc>
        <w:tc>
          <w:tcPr>
            <w:tcW w:w="2976" w:type="dxa"/>
            <w:shd w:val="clear" w:color="auto" w:fill="5B9BD5" w:themeFill="accent1"/>
          </w:tcPr>
          <w:p w14:paraId="7692BFA3" w14:textId="77777777" w:rsidR="00B54E21" w:rsidRDefault="00B54E21" w:rsidP="3B6C3DB5">
            <w:pPr>
              <w:pStyle w:val="Default"/>
              <w:spacing w:before="120" w:after="120"/>
              <w:jc w:val="both"/>
              <w:rPr>
                <w:rFonts w:ascii="Calibri" w:hAnsi="Calibri" w:cs="Calibri"/>
                <w:b/>
                <w:bCs/>
                <w:sz w:val="22"/>
                <w:szCs w:val="22"/>
              </w:rPr>
            </w:pPr>
            <w:r w:rsidRPr="3B6C3DB5">
              <w:rPr>
                <w:rFonts w:ascii="Calibri" w:hAnsi="Calibri" w:cs="Calibri"/>
                <w:b/>
                <w:bCs/>
                <w:sz w:val="22"/>
                <w:szCs w:val="22"/>
              </w:rPr>
              <w:t xml:space="preserve"> (€) exc. VAT</w:t>
            </w:r>
          </w:p>
        </w:tc>
      </w:tr>
      <w:tr w:rsidR="00B54E21" w:rsidRPr="008C4197" w14:paraId="13D8A3FB" w14:textId="77777777" w:rsidTr="00BD332D">
        <w:trPr>
          <w:trHeight w:val="300"/>
        </w:trPr>
        <w:tc>
          <w:tcPr>
            <w:tcW w:w="6096" w:type="dxa"/>
          </w:tcPr>
          <w:p w14:paraId="7896F9BF" w14:textId="33A8534E" w:rsidR="00B54E21" w:rsidRPr="008C4197" w:rsidRDefault="00B54E21" w:rsidP="3B6C3DB5">
            <w:pPr>
              <w:pStyle w:val="ListParagraph"/>
              <w:numPr>
                <w:ilvl w:val="0"/>
                <w:numId w:val="39"/>
              </w:numPr>
              <w:rPr>
                <w:rFonts w:ascii="Calibri" w:hAnsi="Calibri" w:cs="Calibri"/>
              </w:rPr>
            </w:pPr>
            <w:r w:rsidRPr="3B6C3DB5">
              <w:rPr>
                <w:rFonts w:ascii="Calibri" w:hAnsi="Calibri" w:cs="Calibri"/>
              </w:rPr>
              <w:t>Project setup fee per survey configuration and/or survey area to include processing of all survey lines and final processing report</w:t>
            </w:r>
          </w:p>
        </w:tc>
        <w:tc>
          <w:tcPr>
            <w:tcW w:w="2976" w:type="dxa"/>
          </w:tcPr>
          <w:p w14:paraId="52F81F61" w14:textId="77777777" w:rsidR="00B54E21" w:rsidRPr="008C4197" w:rsidRDefault="00B54E21" w:rsidP="3B6C3DB5">
            <w:r w:rsidRPr="3B6C3DB5">
              <w:t xml:space="preserve">€                </w:t>
            </w:r>
          </w:p>
        </w:tc>
      </w:tr>
      <w:tr w:rsidR="00B54E21" w:rsidRPr="008C4197" w14:paraId="71F14290" w14:textId="77777777" w:rsidTr="00BD332D">
        <w:trPr>
          <w:trHeight w:val="300"/>
        </w:trPr>
        <w:tc>
          <w:tcPr>
            <w:tcW w:w="6096" w:type="dxa"/>
          </w:tcPr>
          <w:p w14:paraId="7917A28E" w14:textId="77777777" w:rsidR="00B54E21" w:rsidRPr="008C4197" w:rsidRDefault="00B54E21" w:rsidP="3B6C3DB5">
            <w:pPr>
              <w:pStyle w:val="ListParagraph"/>
              <w:numPr>
                <w:ilvl w:val="0"/>
                <w:numId w:val="39"/>
              </w:numPr>
              <w:rPr>
                <w:rFonts w:ascii="Calibri" w:hAnsi="Calibri" w:cs="Calibri"/>
              </w:rPr>
            </w:pPr>
            <w:r w:rsidRPr="3B6C3DB5">
              <w:rPr>
                <w:rFonts w:ascii="Calibri" w:hAnsi="Calibri" w:cs="Calibri"/>
              </w:rPr>
              <w:t xml:space="preserve">2D Multichannel UHRS Processing </w:t>
            </w:r>
          </w:p>
          <w:p w14:paraId="1AC421A4" w14:textId="77777777" w:rsidR="00B54E21" w:rsidRPr="008C4197" w:rsidRDefault="00B54E21" w:rsidP="3B6C3DB5">
            <w:pPr>
              <w:pStyle w:val="ListParagraph"/>
              <w:rPr>
                <w:rFonts w:ascii="Calibri" w:hAnsi="Calibri" w:cs="Calibri"/>
              </w:rPr>
            </w:pPr>
            <w:r w:rsidRPr="3B6C3DB5">
              <w:rPr>
                <w:rFonts w:ascii="Calibri" w:hAnsi="Calibri" w:cs="Calibri"/>
              </w:rPr>
              <w:t>(0-1000 km)</w:t>
            </w:r>
          </w:p>
        </w:tc>
        <w:tc>
          <w:tcPr>
            <w:tcW w:w="2976" w:type="dxa"/>
          </w:tcPr>
          <w:p w14:paraId="714B5463" w14:textId="77777777" w:rsidR="00B54E21" w:rsidRPr="008C4197" w:rsidRDefault="00B54E21" w:rsidP="3B6C3DB5">
            <w:r w:rsidRPr="3B6C3DB5">
              <w:t>€                per line km</w:t>
            </w:r>
          </w:p>
        </w:tc>
      </w:tr>
      <w:tr w:rsidR="00B54E21" w:rsidRPr="008C4197" w14:paraId="6AE3A175" w14:textId="77777777" w:rsidTr="00BD332D">
        <w:trPr>
          <w:trHeight w:val="300"/>
        </w:trPr>
        <w:tc>
          <w:tcPr>
            <w:tcW w:w="6096" w:type="dxa"/>
          </w:tcPr>
          <w:p w14:paraId="4F937E08" w14:textId="77777777" w:rsidR="00B54E21" w:rsidRDefault="00B54E21" w:rsidP="3B6C3DB5">
            <w:pPr>
              <w:pStyle w:val="ListParagraph"/>
              <w:numPr>
                <w:ilvl w:val="0"/>
                <w:numId w:val="39"/>
              </w:numPr>
              <w:rPr>
                <w:rFonts w:ascii="Calibri" w:hAnsi="Calibri" w:cs="Calibri"/>
              </w:rPr>
            </w:pPr>
            <w:r w:rsidRPr="3B6C3DB5">
              <w:rPr>
                <w:rFonts w:ascii="Calibri" w:hAnsi="Calibri" w:cs="Calibri"/>
              </w:rPr>
              <w:t>2D Multichannel UHRS Processing</w:t>
            </w:r>
          </w:p>
          <w:p w14:paraId="6856CC26" w14:textId="77777777" w:rsidR="00B54E21" w:rsidRPr="008C4197" w:rsidRDefault="00B54E21" w:rsidP="3B6C3DB5">
            <w:pPr>
              <w:pStyle w:val="ListParagraph"/>
              <w:rPr>
                <w:rFonts w:ascii="Calibri" w:hAnsi="Calibri" w:cs="Calibri"/>
              </w:rPr>
            </w:pPr>
            <w:r w:rsidRPr="3B6C3DB5">
              <w:rPr>
                <w:rFonts w:ascii="Calibri" w:hAnsi="Calibri" w:cs="Calibri"/>
              </w:rPr>
              <w:t>(1001-2000 km)</w:t>
            </w:r>
          </w:p>
        </w:tc>
        <w:tc>
          <w:tcPr>
            <w:tcW w:w="2976" w:type="dxa"/>
          </w:tcPr>
          <w:p w14:paraId="64E2C670" w14:textId="77777777" w:rsidR="00B54E21" w:rsidRPr="008C4197" w:rsidRDefault="00B54E21" w:rsidP="3B6C3DB5">
            <w:r w:rsidRPr="3B6C3DB5">
              <w:t>€                per line km</w:t>
            </w:r>
          </w:p>
        </w:tc>
      </w:tr>
      <w:tr w:rsidR="00B54E21" w:rsidRPr="008C4197" w14:paraId="49A1BF4E" w14:textId="77777777" w:rsidTr="00BD332D">
        <w:trPr>
          <w:trHeight w:val="300"/>
        </w:trPr>
        <w:tc>
          <w:tcPr>
            <w:tcW w:w="6096" w:type="dxa"/>
          </w:tcPr>
          <w:p w14:paraId="39B5FF7D" w14:textId="77777777" w:rsidR="00B54E21" w:rsidRDefault="00B54E21" w:rsidP="3B6C3DB5">
            <w:pPr>
              <w:pStyle w:val="ListParagraph"/>
              <w:numPr>
                <w:ilvl w:val="0"/>
                <w:numId w:val="39"/>
              </w:numPr>
              <w:rPr>
                <w:rFonts w:ascii="Calibri" w:hAnsi="Calibri" w:cs="Calibri"/>
              </w:rPr>
            </w:pPr>
            <w:r w:rsidRPr="3B6C3DB5">
              <w:rPr>
                <w:rFonts w:ascii="Calibri" w:hAnsi="Calibri" w:cs="Calibri"/>
              </w:rPr>
              <w:t xml:space="preserve">2D Multichannel UHRS Processing </w:t>
            </w:r>
          </w:p>
          <w:p w14:paraId="16172D2A" w14:textId="77777777" w:rsidR="00B54E21" w:rsidRPr="008C4197" w:rsidRDefault="00B54E21" w:rsidP="3B6C3DB5">
            <w:pPr>
              <w:pStyle w:val="ListParagraph"/>
              <w:rPr>
                <w:rFonts w:ascii="Calibri" w:hAnsi="Calibri" w:cs="Calibri"/>
              </w:rPr>
            </w:pPr>
            <w:r w:rsidRPr="3B6C3DB5">
              <w:rPr>
                <w:rFonts w:ascii="Calibri" w:hAnsi="Calibri" w:cs="Calibri"/>
              </w:rPr>
              <w:t>(2001-3000 km)</w:t>
            </w:r>
          </w:p>
        </w:tc>
        <w:tc>
          <w:tcPr>
            <w:tcW w:w="2976" w:type="dxa"/>
          </w:tcPr>
          <w:p w14:paraId="122C5411" w14:textId="77777777" w:rsidR="00B54E21" w:rsidRPr="008C4197" w:rsidRDefault="00B54E21" w:rsidP="3B6C3DB5">
            <w:r w:rsidRPr="3B6C3DB5">
              <w:t>€                per line km</w:t>
            </w:r>
          </w:p>
        </w:tc>
      </w:tr>
      <w:tr w:rsidR="00B54E21" w:rsidRPr="00853EFA" w14:paraId="4ECEFF75" w14:textId="77777777" w:rsidTr="00BD332D">
        <w:trPr>
          <w:trHeight w:val="300"/>
        </w:trPr>
        <w:tc>
          <w:tcPr>
            <w:tcW w:w="6096" w:type="dxa"/>
            <w:shd w:val="clear" w:color="auto" w:fill="5B9BD5" w:themeFill="accent1"/>
          </w:tcPr>
          <w:p w14:paraId="4F23921C" w14:textId="77777777" w:rsidR="00B54E21" w:rsidRDefault="00B54E21" w:rsidP="3B6C3DB5">
            <w:pPr>
              <w:rPr>
                <w:rFonts w:ascii="Calibri" w:hAnsi="Calibri" w:cs="Calibri"/>
                <w:b/>
                <w:bCs/>
              </w:rPr>
            </w:pPr>
          </w:p>
        </w:tc>
        <w:tc>
          <w:tcPr>
            <w:tcW w:w="2976" w:type="dxa"/>
            <w:shd w:val="clear" w:color="auto" w:fill="5B9BD5" w:themeFill="accent1"/>
          </w:tcPr>
          <w:p w14:paraId="22A92A78" w14:textId="77777777" w:rsidR="00B54E21" w:rsidDel="00C32A3B" w:rsidRDefault="00B54E21" w:rsidP="3B6C3DB5">
            <w:pPr>
              <w:rPr>
                <w:rFonts w:ascii="Calibri" w:hAnsi="Calibri" w:cs="Calibri"/>
                <w:b/>
                <w:bCs/>
              </w:rPr>
            </w:pPr>
          </w:p>
        </w:tc>
      </w:tr>
      <w:tr w:rsidR="00B54E21" w:rsidRPr="00853EFA" w14:paraId="6B1DA0DC" w14:textId="77777777" w:rsidTr="00BD332D">
        <w:trPr>
          <w:trHeight w:val="300"/>
        </w:trPr>
        <w:tc>
          <w:tcPr>
            <w:tcW w:w="6096" w:type="dxa"/>
          </w:tcPr>
          <w:p w14:paraId="762AF861" w14:textId="77777777" w:rsidR="00B54E21" w:rsidRDefault="00B54E21" w:rsidP="3B6C3DB5">
            <w:pPr>
              <w:rPr>
                <w:rFonts w:ascii="Calibri" w:hAnsi="Calibri" w:cs="Calibri"/>
                <w:b/>
                <w:bCs/>
              </w:rPr>
            </w:pPr>
          </w:p>
          <w:p w14:paraId="69878903" w14:textId="32A8D07E" w:rsidR="00B54E21" w:rsidRDefault="00B54E21" w:rsidP="3B6C3DB5">
            <w:pPr>
              <w:rPr>
                <w:rFonts w:ascii="Calibri" w:hAnsi="Calibri" w:cs="Calibri"/>
                <w:b/>
                <w:bCs/>
              </w:rPr>
            </w:pPr>
            <w:r w:rsidRPr="3B6C3DB5">
              <w:rPr>
                <w:rFonts w:ascii="Calibri" w:hAnsi="Calibri" w:cs="Calibri"/>
                <w:b/>
                <w:bCs/>
              </w:rPr>
              <w:t>Total Cost for Evaluation Purposes</w:t>
            </w:r>
            <w:r w:rsidR="00DF2F83" w:rsidRPr="3B6C3DB5">
              <w:rPr>
                <w:rFonts w:ascii="Calibri" w:hAnsi="Calibri" w:cs="Calibri"/>
                <w:b/>
                <w:bCs/>
              </w:rPr>
              <w:t xml:space="preserve"> equals </w:t>
            </w:r>
            <w:r w:rsidRPr="3B6C3DB5">
              <w:rPr>
                <w:rFonts w:ascii="Calibri" w:hAnsi="Calibri" w:cs="Calibri"/>
                <w:b/>
                <w:bCs/>
              </w:rPr>
              <w:t xml:space="preserve">setup fee and price </w:t>
            </w:r>
            <w:r w:rsidR="004841E6" w:rsidRPr="3B6C3DB5">
              <w:rPr>
                <w:rFonts w:ascii="Calibri" w:hAnsi="Calibri" w:cs="Calibri"/>
                <w:b/>
                <w:bCs/>
              </w:rPr>
              <w:t xml:space="preserve">for 1000km </w:t>
            </w:r>
            <w:r w:rsidRPr="3B6C3DB5">
              <w:rPr>
                <w:rFonts w:ascii="Calibri" w:hAnsi="Calibri" w:cs="Calibri"/>
                <w:b/>
                <w:bCs/>
              </w:rPr>
              <w:t>of UHRS Processing</w:t>
            </w:r>
            <w:r w:rsidR="00DF2F83" w:rsidRPr="3B6C3DB5">
              <w:rPr>
                <w:rFonts w:ascii="Calibri" w:hAnsi="Calibri" w:cs="Calibri"/>
                <w:b/>
                <w:bCs/>
              </w:rPr>
              <w:t xml:space="preserve"> (i.e. </w:t>
            </w:r>
            <w:r w:rsidR="00BE0569" w:rsidRPr="3B6C3DB5">
              <w:rPr>
                <w:rFonts w:ascii="Calibri" w:hAnsi="Calibri" w:cs="Calibri"/>
                <w:b/>
                <w:bCs/>
              </w:rPr>
              <w:t>= Cost 1 + (Cost 2*1000)</w:t>
            </w:r>
          </w:p>
          <w:p w14:paraId="0FA027F6" w14:textId="77777777" w:rsidR="00B54E21" w:rsidRDefault="00B54E21" w:rsidP="3B6C3DB5">
            <w:pPr>
              <w:rPr>
                <w:rFonts w:ascii="Calibri" w:hAnsi="Calibri" w:cs="Calibri"/>
                <w:b/>
                <w:bCs/>
              </w:rPr>
            </w:pPr>
          </w:p>
        </w:tc>
        <w:tc>
          <w:tcPr>
            <w:tcW w:w="2976" w:type="dxa"/>
          </w:tcPr>
          <w:p w14:paraId="0E29C31D" w14:textId="77777777" w:rsidR="00B54E21" w:rsidRDefault="00B54E21" w:rsidP="3B6C3DB5">
            <w:pPr>
              <w:rPr>
                <w:rFonts w:ascii="Calibri" w:hAnsi="Calibri" w:cs="Calibri"/>
                <w:b/>
                <w:bCs/>
              </w:rPr>
            </w:pPr>
          </w:p>
          <w:p w14:paraId="732EF298" w14:textId="77777777" w:rsidR="00B54E21" w:rsidRDefault="00B54E21" w:rsidP="3B6C3DB5">
            <w:pPr>
              <w:rPr>
                <w:rFonts w:ascii="Calibri" w:hAnsi="Calibri" w:cs="Calibri"/>
                <w:b/>
                <w:bCs/>
              </w:rPr>
            </w:pPr>
            <w:r w:rsidRPr="3B6C3DB5">
              <w:rPr>
                <w:rFonts w:ascii="Calibri" w:hAnsi="Calibri" w:cs="Calibri"/>
                <w:b/>
                <w:bCs/>
              </w:rPr>
              <w:t>€</w:t>
            </w:r>
          </w:p>
        </w:tc>
      </w:tr>
    </w:tbl>
    <w:p w14:paraId="4F0EEB3C" w14:textId="3E8B8E73" w:rsidR="3B6C3DB5" w:rsidRDefault="3B6C3DB5"/>
    <w:p w14:paraId="717F565F" w14:textId="156AE9E1" w:rsidR="00A85D9E" w:rsidRPr="00853EFA" w:rsidRDefault="00A85D9E" w:rsidP="00A85D9E">
      <w:pPr>
        <w:spacing w:after="0" w:line="240" w:lineRule="auto"/>
        <w:rPr>
          <w:rFonts w:cstheme="minorHAnsi"/>
          <w:b/>
        </w:rPr>
      </w:pPr>
    </w:p>
    <w:p w14:paraId="3D2163DD" w14:textId="6DC91337" w:rsidR="00853EFA" w:rsidRPr="00BD332D" w:rsidRDefault="00853EFA" w:rsidP="3B6C3DB5">
      <w:pPr>
        <w:ind w:left="6"/>
        <w:rPr>
          <w:b/>
          <w:bCs/>
          <w:lang w:val="en-GB"/>
        </w:rPr>
      </w:pPr>
      <w:r w:rsidRPr="3B6C3DB5">
        <w:rPr>
          <w:b/>
          <w:bCs/>
          <w:lang w:val="en-GB"/>
        </w:rPr>
        <w:t>Fee is to be quoted in Euro (€), excluding VAT and must include</w:t>
      </w:r>
      <w:r w:rsidR="00664103" w:rsidRPr="3B6C3DB5">
        <w:rPr>
          <w:b/>
          <w:bCs/>
          <w:lang w:val="en-GB"/>
        </w:rPr>
        <w:t xml:space="preserve"> all costs associated with</w:t>
      </w:r>
      <w:r w:rsidRPr="3B6C3DB5">
        <w:rPr>
          <w:b/>
          <w:bCs/>
          <w:lang w:val="en-GB"/>
        </w:rPr>
        <w:t xml:space="preserve"> travel, subsistence and incidentals</w:t>
      </w:r>
      <w:r w:rsidR="001F3ED6" w:rsidRPr="3B6C3DB5">
        <w:rPr>
          <w:b/>
          <w:bCs/>
          <w:lang w:val="en-GB"/>
        </w:rPr>
        <w:t xml:space="preserve"> that may arise</w:t>
      </w:r>
      <w:r w:rsidRPr="3B6C3DB5">
        <w:rPr>
          <w:b/>
          <w:bCs/>
          <w:lang w:val="en-GB"/>
        </w:rPr>
        <w:t>.</w:t>
      </w:r>
    </w:p>
    <w:p w14:paraId="4500D7BF" w14:textId="4EC858C9" w:rsidR="00D55236" w:rsidRPr="00CE4748" w:rsidRDefault="00D55236">
      <w:pPr>
        <w:numPr>
          <w:ilvl w:val="0"/>
          <w:numId w:val="21"/>
        </w:numPr>
        <w:rPr>
          <w:lang w:val="en-GB"/>
        </w:rPr>
      </w:pPr>
      <w:r w:rsidRPr="51FF2FBC">
        <w:rPr>
          <w:lang w:val="en-GB"/>
        </w:rPr>
        <w:t>If awarded this contract, the Tenderer accepts the terms of the</w:t>
      </w:r>
      <w:r w:rsidR="00CE4748" w:rsidRPr="51FF2FBC">
        <w:rPr>
          <w:lang w:val="en-GB"/>
        </w:rPr>
        <w:t xml:space="preserve"> </w:t>
      </w:r>
      <w:r w:rsidR="003279F3" w:rsidRPr="51FF2FBC">
        <w:rPr>
          <w:lang w:val="en-GB"/>
        </w:rPr>
        <w:t xml:space="preserve">Request for Tenders for the </w:t>
      </w:r>
      <w:r w:rsidR="00BE0569" w:rsidRPr="51FF2FBC">
        <w:rPr>
          <w:lang w:val="en-GB"/>
        </w:rPr>
        <w:t>P</w:t>
      </w:r>
      <w:r w:rsidR="003279F3" w:rsidRPr="51FF2FBC">
        <w:rPr>
          <w:lang w:val="en-GB"/>
        </w:rPr>
        <w:t>rovision of Seismic Data Processing Services</w:t>
      </w:r>
      <w:r w:rsidR="009C620B" w:rsidRPr="51FF2FBC">
        <w:rPr>
          <w:lang w:val="en-GB"/>
        </w:rPr>
        <w:t>,</w:t>
      </w:r>
      <w:r w:rsidRPr="51FF2FBC">
        <w:rPr>
          <w:lang w:val="en-GB"/>
        </w:rPr>
        <w:t xml:space="preserve"> </w:t>
      </w:r>
      <w:r w:rsidR="7E539683" w:rsidRPr="00BD332D">
        <w:rPr>
          <w:b/>
          <w:bCs/>
          <w:lang w:val="en-GB"/>
        </w:rPr>
        <w:t>MI-CFT26-036</w:t>
      </w:r>
      <w:r w:rsidRPr="00BD332D">
        <w:rPr>
          <w:lang w:val="en-GB"/>
        </w:rPr>
        <w:t xml:space="preserve"> Contrac</w:t>
      </w:r>
      <w:r w:rsidRPr="51FF2FBC">
        <w:rPr>
          <w:lang w:val="en-GB"/>
        </w:rPr>
        <w:t>t</w:t>
      </w:r>
    </w:p>
    <w:p w14:paraId="4C6198A5" w14:textId="77777777" w:rsidR="00D55236" w:rsidRPr="00E1315B" w:rsidRDefault="00D55236" w:rsidP="00E1315B">
      <w:pPr>
        <w:numPr>
          <w:ilvl w:val="0"/>
          <w:numId w:val="21"/>
        </w:numPr>
        <w:rPr>
          <w:rFonts w:cstheme="minorHAnsi"/>
        </w:rPr>
      </w:pPr>
      <w:r w:rsidRPr="00D55236">
        <w:rPr>
          <w:rFonts w:cstheme="minorHAnsi"/>
          <w:lang w:val="en-GB"/>
        </w:rPr>
        <w:t xml:space="preserve">The Tenderer agrees to keep this offer open for acceptance by the Marine Institute for a period of </w:t>
      </w:r>
      <w:r w:rsidR="00E7581E">
        <w:rPr>
          <w:rFonts w:cstheme="minorHAnsi"/>
          <w:lang w:val="en-GB"/>
        </w:rPr>
        <w:t>12</w:t>
      </w:r>
      <w:r w:rsidRPr="00D55236">
        <w:rPr>
          <w:rFonts w:cstheme="minorHAnsi"/>
          <w:lang w:val="en-GB"/>
        </w:rPr>
        <w:t xml:space="preserve">0 days from the deadline date for receipt of Tenders. </w:t>
      </w:r>
      <w:r w:rsidR="00E1315B" w:rsidRPr="00E1315B">
        <w:rPr>
          <w:rFonts w:cstheme="minorHAnsi"/>
        </w:rPr>
        <w:t>NOTE: This validity period may be extended by agreement between the Marine Institute and awarded / participating tenderers.</w:t>
      </w:r>
    </w:p>
    <w:p w14:paraId="5729DF1C" w14:textId="77777777" w:rsidR="00D55236" w:rsidRPr="00D55236" w:rsidRDefault="00D55236" w:rsidP="00D55236">
      <w:pPr>
        <w:numPr>
          <w:ilvl w:val="0"/>
          <w:numId w:val="21"/>
        </w:numPr>
        <w:rPr>
          <w:rFonts w:cstheme="minorHAnsi"/>
          <w:lang w:val="en-GB"/>
        </w:rPr>
      </w:pPr>
      <w:r w:rsidRPr="00D55236">
        <w:rPr>
          <w:rFonts w:cstheme="minorHAnsi"/>
          <w:lang w:val="en-GB"/>
        </w:rPr>
        <w:t xml:space="preserve">The Tenderer has read and confirms its acceptance of the Instructions to Tenders. </w:t>
      </w:r>
    </w:p>
    <w:p w14:paraId="7C6127F5" w14:textId="77777777" w:rsidR="00D55236" w:rsidRPr="00D55236" w:rsidRDefault="00D55236" w:rsidP="3B6C3DB5">
      <w:pPr>
        <w:numPr>
          <w:ilvl w:val="0"/>
          <w:numId w:val="21"/>
        </w:numPr>
        <w:rPr>
          <w:lang w:val="en-GB"/>
        </w:rPr>
      </w:pPr>
      <w:r w:rsidRPr="3B6C3DB5">
        <w:rPr>
          <w:lang w:val="en-GB"/>
        </w:rPr>
        <w:t xml:space="preserve">The Tenderer agrees to treat the details of this offer, together with any subsequent correspondence or contract, as private and confidential. </w:t>
      </w:r>
    </w:p>
    <w:p w14:paraId="3646ECB2" w14:textId="6DFD5859" w:rsidR="00D55236" w:rsidRPr="00D55236" w:rsidRDefault="00D55236" w:rsidP="3B6C3DB5">
      <w:pPr>
        <w:numPr>
          <w:ilvl w:val="0"/>
          <w:numId w:val="21"/>
        </w:numPr>
        <w:rPr>
          <w:lang w:val="en-GB"/>
        </w:rPr>
      </w:pPr>
      <w:r w:rsidRPr="3B6C3DB5">
        <w:rPr>
          <w:lang w:val="en-GB"/>
        </w:rPr>
        <w:t>The Tenderer acknowledges that the Marine Institute shall not be responsible for any costs incurred in the preparation of its Tender or any associated work effort, howsoever arising.</w:t>
      </w:r>
    </w:p>
    <w:p w14:paraId="59F34AE5" w14:textId="77777777" w:rsidR="00D55236" w:rsidRDefault="00D55236" w:rsidP="00D55236">
      <w:pPr>
        <w:numPr>
          <w:ilvl w:val="0"/>
          <w:numId w:val="21"/>
        </w:numPr>
        <w:rPr>
          <w:rFonts w:cstheme="minorHAnsi"/>
          <w:lang w:val="en-GB"/>
        </w:rPr>
      </w:pPr>
      <w:r w:rsidRPr="00D55236">
        <w:rPr>
          <w:rFonts w:cstheme="minorHAnsi"/>
          <w:lang w:val="en-GB"/>
        </w:rPr>
        <w:t xml:space="preserve">The Tenderer acknowledges that the essence of the public procurement process is that the Marine Institute shall receive bona fide competitive tenders from all Tenderers. In recognition of this </w:t>
      </w:r>
      <w:r w:rsidRPr="00D55236">
        <w:rPr>
          <w:rFonts w:cstheme="minorHAnsi"/>
          <w:lang w:val="en-GB"/>
        </w:rPr>
        <w:lastRenderedPageBreak/>
        <w:t>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14:paraId="658D120C" w14:textId="77777777" w:rsidR="00D55236" w:rsidRPr="00D55236" w:rsidRDefault="00D55236" w:rsidP="00D55236">
      <w:pPr>
        <w:ind w:left="6"/>
        <w:rPr>
          <w:rFonts w:cstheme="minorHAnsi"/>
          <w:lang w:val="en-GB"/>
        </w:rPr>
      </w:pPr>
    </w:p>
    <w:p w14:paraId="6FFA54E9" w14:textId="7702F128" w:rsidR="00D55236" w:rsidRPr="00D55236" w:rsidRDefault="00D55236" w:rsidP="00D55236">
      <w:pPr>
        <w:ind w:left="720" w:hanging="720"/>
        <w:rPr>
          <w:rFonts w:cstheme="minorHAnsi"/>
          <w:b/>
          <w:bCs/>
          <w:lang w:val="en-GB"/>
        </w:rPr>
      </w:pPr>
      <w:r w:rsidRPr="00D55236">
        <w:rPr>
          <w:rFonts w:cstheme="minorHAnsi"/>
          <w:b/>
          <w:bCs/>
          <w:lang w:val="en-GB"/>
        </w:rPr>
        <w:t>Dated this</w:t>
      </w:r>
      <w:r w:rsidRPr="00D55236">
        <w:rPr>
          <w:rFonts w:cstheme="minorHAnsi"/>
          <w:b/>
          <w:bCs/>
          <w:lang w:val="en-GB"/>
        </w:rPr>
        <w:tab/>
        <w:t xml:space="preserve"> ________ day of _______________20</w:t>
      </w:r>
      <w:r w:rsidR="00BD332D">
        <w:rPr>
          <w:rFonts w:cstheme="minorHAnsi"/>
          <w:b/>
          <w:bCs/>
          <w:lang w:val="en-GB"/>
        </w:rPr>
        <w:t>26</w:t>
      </w:r>
    </w:p>
    <w:p w14:paraId="667A296E" w14:textId="77777777" w:rsidR="00BD332D" w:rsidRPr="00D55236" w:rsidRDefault="00D55236" w:rsidP="00BD332D">
      <w:pPr>
        <w:ind w:left="720" w:hanging="720"/>
        <w:rPr>
          <w:rFonts w:cstheme="minorHAnsi"/>
          <w:lang w:val="en-GB"/>
        </w:rPr>
      </w:pPr>
      <w:r w:rsidRPr="00D55236">
        <w:rPr>
          <w:rFonts w:cstheme="minorHAnsi"/>
          <w:b/>
          <w:bCs/>
          <w:lang w:val="en-GB"/>
        </w:rPr>
        <w:t xml:space="preserve">Signature: </w:t>
      </w:r>
      <w:r w:rsidR="00BD332D">
        <w:rPr>
          <w:rFonts w:cstheme="minorHAnsi"/>
          <w:b/>
          <w:bCs/>
          <w:lang w:val="en-GB"/>
        </w:rPr>
        <w:tab/>
      </w:r>
      <w:r w:rsidR="00BD332D" w:rsidRPr="00D55236">
        <w:rPr>
          <w:rFonts w:cstheme="minorHAnsi"/>
          <w:b/>
          <w:bCs/>
          <w:lang w:val="en-GB"/>
        </w:rPr>
        <w:t>_____________________________________</w:t>
      </w:r>
    </w:p>
    <w:p w14:paraId="69D28806" w14:textId="77777777" w:rsidR="00D55236" w:rsidRPr="00D55236" w:rsidRDefault="00D55236" w:rsidP="00D55236">
      <w:pPr>
        <w:ind w:left="720" w:hanging="720"/>
        <w:rPr>
          <w:rFonts w:cstheme="minorHAnsi"/>
          <w:lang w:val="en-GB"/>
        </w:rPr>
      </w:pPr>
      <w:r w:rsidRPr="00D55236">
        <w:rPr>
          <w:rFonts w:cstheme="minorHAnsi"/>
          <w:b/>
          <w:bCs/>
          <w:lang w:val="en-GB"/>
        </w:rPr>
        <w:t xml:space="preserve">Print Name: </w:t>
      </w:r>
      <w:r w:rsidRPr="00D55236">
        <w:rPr>
          <w:rFonts w:cstheme="minorHAnsi"/>
          <w:b/>
          <w:bCs/>
          <w:lang w:val="en-GB"/>
        </w:rPr>
        <w:tab/>
        <w:t>_____________________________________</w:t>
      </w:r>
    </w:p>
    <w:p w14:paraId="4CB94816" w14:textId="77777777" w:rsidR="00D55236" w:rsidRPr="00D55236" w:rsidRDefault="00D55236" w:rsidP="00D55236">
      <w:pPr>
        <w:ind w:left="720" w:hanging="720"/>
        <w:rPr>
          <w:rFonts w:cstheme="minorHAnsi"/>
          <w:lang w:val="en-GB"/>
        </w:rPr>
      </w:pPr>
      <w:r w:rsidRPr="00D55236">
        <w:rPr>
          <w:rFonts w:cstheme="minorHAnsi"/>
          <w:b/>
          <w:bCs/>
          <w:lang w:val="en-GB"/>
        </w:rPr>
        <w:t xml:space="preserve">Address: </w:t>
      </w:r>
      <w:r w:rsidRPr="00D55236">
        <w:rPr>
          <w:rFonts w:cstheme="minorHAnsi"/>
          <w:b/>
          <w:bCs/>
          <w:lang w:val="en-GB"/>
        </w:rPr>
        <w:tab/>
        <w:t>_____________________________________</w:t>
      </w:r>
    </w:p>
    <w:p w14:paraId="7B0F6222" w14:textId="77777777" w:rsidR="00037F30" w:rsidRPr="00853EFA" w:rsidRDefault="00D55236" w:rsidP="00D55236">
      <w:pPr>
        <w:ind w:left="720" w:hanging="720"/>
        <w:rPr>
          <w:rFonts w:cstheme="minorHAnsi"/>
        </w:rPr>
      </w:pPr>
      <w:r w:rsidRPr="00D55236">
        <w:rPr>
          <w:rFonts w:cstheme="minorHAnsi"/>
          <w:b/>
          <w:bCs/>
          <w:lang w:val="en-GB"/>
        </w:rPr>
        <w:t>Contact No:</w:t>
      </w:r>
      <w:r w:rsidRPr="00D55236">
        <w:rPr>
          <w:rFonts w:cstheme="minorHAnsi"/>
          <w:b/>
          <w:bCs/>
          <w:lang w:val="en-GB"/>
        </w:rPr>
        <w:tab/>
        <w:t>_____________________________________</w:t>
      </w:r>
    </w:p>
    <w:p w14:paraId="1834B302" w14:textId="77777777" w:rsidR="008D49C2" w:rsidRDefault="008D49C2" w:rsidP="3B6C3DB5"/>
    <w:p w14:paraId="2E967672" w14:textId="77777777" w:rsidR="00B54E21" w:rsidRDefault="00B54E21" w:rsidP="3B6C3DB5"/>
    <w:p w14:paraId="195E5A9B" w14:textId="77777777" w:rsidR="00B54E21" w:rsidRDefault="00B54E21" w:rsidP="3B6C3DB5"/>
    <w:p w14:paraId="37F10622" w14:textId="77777777" w:rsidR="00B54E21" w:rsidRDefault="00B54E21" w:rsidP="3B6C3DB5"/>
    <w:p w14:paraId="32C4E279" w14:textId="77777777" w:rsidR="00B54E21" w:rsidRDefault="00B54E21" w:rsidP="3B6C3DB5"/>
    <w:p w14:paraId="77546B1D" w14:textId="77777777" w:rsidR="00B54E21" w:rsidRDefault="00B54E21" w:rsidP="3B6C3DB5"/>
    <w:p w14:paraId="10D53EB3" w14:textId="77777777" w:rsidR="00B54E21" w:rsidRDefault="00B54E21" w:rsidP="3B6C3DB5"/>
    <w:p w14:paraId="456A03F8" w14:textId="77777777" w:rsidR="00B54E21" w:rsidRDefault="00B54E21" w:rsidP="3B6C3DB5"/>
    <w:p w14:paraId="0F06B054" w14:textId="77777777" w:rsidR="00B54E21" w:rsidRDefault="00B54E21" w:rsidP="3B6C3DB5"/>
    <w:p w14:paraId="2E0EA461" w14:textId="77777777" w:rsidR="00B54E21" w:rsidRDefault="00B54E21" w:rsidP="3B6C3DB5"/>
    <w:p w14:paraId="3AF15620" w14:textId="77777777" w:rsidR="00B54E21" w:rsidRDefault="00B54E21" w:rsidP="3B6C3DB5"/>
    <w:p w14:paraId="4D68D996" w14:textId="77777777" w:rsidR="00B54E21" w:rsidRDefault="00B54E21" w:rsidP="3B6C3DB5"/>
    <w:p w14:paraId="5B14B7B0" w14:textId="77777777" w:rsidR="00B54E21" w:rsidRDefault="00B54E21" w:rsidP="3B6C3DB5"/>
    <w:p w14:paraId="29956E53" w14:textId="77777777" w:rsidR="00B54E21" w:rsidRDefault="00B54E21" w:rsidP="3B6C3DB5"/>
    <w:p w14:paraId="3F09CA28" w14:textId="77777777" w:rsidR="00B54E21" w:rsidRDefault="00B54E21" w:rsidP="3B6C3DB5"/>
    <w:p w14:paraId="524F61F6" w14:textId="77777777" w:rsidR="00B54E21" w:rsidRDefault="00B54E21" w:rsidP="3B6C3DB5"/>
    <w:p w14:paraId="03F81F80" w14:textId="77777777" w:rsidR="00B54E21" w:rsidRDefault="00B54E21" w:rsidP="3B6C3DB5"/>
    <w:p w14:paraId="0DA54428" w14:textId="77777777" w:rsidR="00B54E21" w:rsidRDefault="00B54E21" w:rsidP="3B6C3DB5"/>
    <w:p w14:paraId="37C453FD" w14:textId="77777777" w:rsidR="00BD332D" w:rsidRDefault="00BD332D" w:rsidP="3B6C3DB5"/>
    <w:p w14:paraId="4A87678B" w14:textId="77777777" w:rsidR="00B54E21" w:rsidRDefault="00B54E21" w:rsidP="3B6C3DB5"/>
    <w:p w14:paraId="1541A840" w14:textId="77777777" w:rsidR="00BD332D" w:rsidRDefault="00BD332D" w:rsidP="3B6C3DB5"/>
    <w:p w14:paraId="791BA9FD" w14:textId="57F2D073" w:rsidR="008D49C2" w:rsidRDefault="06D9A81C" w:rsidP="66E34078">
      <w:pPr>
        <w:pBdr>
          <w:bottom w:val="single" w:sz="12" w:space="1" w:color="000000"/>
        </w:pBdr>
        <w:spacing w:line="257" w:lineRule="auto"/>
        <w:rPr>
          <w:rFonts w:ascii="Calibri" w:eastAsia="Calibri" w:hAnsi="Calibri" w:cs="Calibri"/>
          <w:b/>
          <w:bCs/>
          <w:sz w:val="28"/>
          <w:szCs w:val="28"/>
        </w:rPr>
      </w:pPr>
      <w:r w:rsidRPr="66E34078">
        <w:rPr>
          <w:rFonts w:ascii="Calibri" w:eastAsia="Calibri" w:hAnsi="Calibri" w:cs="Calibri"/>
          <w:b/>
          <w:bCs/>
          <w:sz w:val="28"/>
          <w:szCs w:val="28"/>
        </w:rPr>
        <w:lastRenderedPageBreak/>
        <w:t xml:space="preserve"> Appendix 3:  Tenderers’ Statement</w:t>
      </w:r>
    </w:p>
    <w:p w14:paraId="01FE0C3D" w14:textId="593C0941" w:rsidR="06D9A81C" w:rsidRPr="00BD332D" w:rsidRDefault="06D9A81C" w:rsidP="00BD332D">
      <w:pPr>
        <w:spacing w:after="0"/>
        <w:ind w:left="720" w:hanging="720"/>
        <w:rPr>
          <w:rFonts w:ascii="Calibri" w:eastAsia="Calibri" w:hAnsi="Calibri" w:cs="Calibri"/>
          <w:b/>
          <w:bCs/>
          <w:u w:val="single"/>
        </w:rPr>
      </w:pPr>
      <w:r w:rsidRPr="00BD332D">
        <w:rPr>
          <w:rFonts w:ascii="Calibri" w:eastAsia="Calibri" w:hAnsi="Calibri" w:cs="Calibri"/>
          <w:b/>
          <w:bCs/>
          <w:u w:val="single"/>
        </w:rPr>
        <w:t xml:space="preserve">Tenderers shall complete and return the following form of Tenderers’ Statement printed on </w:t>
      </w:r>
    </w:p>
    <w:p w14:paraId="579EAF93" w14:textId="6B3DD80E" w:rsidR="06D9A81C" w:rsidRPr="00BD332D" w:rsidRDefault="06D9A81C" w:rsidP="00BD332D">
      <w:pPr>
        <w:spacing w:after="0"/>
        <w:ind w:left="720" w:hanging="720"/>
        <w:rPr>
          <w:rFonts w:ascii="Calibri" w:eastAsia="Calibri" w:hAnsi="Calibri" w:cs="Calibri"/>
          <w:b/>
          <w:bCs/>
          <w:u w:val="single"/>
        </w:rPr>
      </w:pPr>
      <w:r w:rsidRPr="00BD332D">
        <w:rPr>
          <w:rFonts w:ascii="Calibri" w:eastAsia="Calibri" w:hAnsi="Calibri" w:cs="Calibri"/>
          <w:b/>
          <w:bCs/>
          <w:u w:val="single"/>
        </w:rPr>
        <w:t>the Tenderers’ headed notepaper (where applicable) and signed by the Tenderer.</w:t>
      </w:r>
      <w:r w:rsidRPr="00BD332D">
        <w:rPr>
          <w:u w:val="single"/>
        </w:rPr>
        <w:tab/>
      </w:r>
    </w:p>
    <w:p w14:paraId="3BAF857E" w14:textId="2EB6C4CF" w:rsidR="06D9A81C" w:rsidRDefault="06D9A81C" w:rsidP="00BD332D">
      <w:pPr>
        <w:spacing w:after="0"/>
        <w:rPr>
          <w:rFonts w:ascii="Calibri" w:eastAsia="Calibri" w:hAnsi="Calibri" w:cs="Calibri"/>
        </w:rPr>
      </w:pPr>
      <w:r w:rsidRPr="66E34078">
        <w:rPr>
          <w:rFonts w:ascii="Calibri" w:eastAsia="Calibri" w:hAnsi="Calibri" w:cs="Calibri"/>
        </w:rPr>
        <w:t xml:space="preserve"> </w:t>
      </w:r>
    </w:p>
    <w:p w14:paraId="17B01A95" w14:textId="42CB7A1A" w:rsidR="06D9A81C" w:rsidRDefault="06D9A81C" w:rsidP="00BD332D">
      <w:pPr>
        <w:spacing w:line="257" w:lineRule="auto"/>
        <w:ind w:left="720"/>
        <w:jc w:val="center"/>
        <w:rPr>
          <w:rFonts w:ascii="Calibri" w:eastAsia="Calibri" w:hAnsi="Calibri" w:cs="Calibri"/>
          <w:b/>
          <w:bCs/>
          <w:sz w:val="28"/>
          <w:szCs w:val="28"/>
        </w:rPr>
      </w:pPr>
      <w:r w:rsidRPr="66E34078">
        <w:rPr>
          <w:rFonts w:ascii="Calibri" w:eastAsia="Calibri" w:hAnsi="Calibri" w:cs="Calibri"/>
          <w:b/>
          <w:bCs/>
          <w:sz w:val="28"/>
          <w:szCs w:val="28"/>
        </w:rPr>
        <w:t>TENDERERS’ STATEMENT</w:t>
      </w:r>
    </w:p>
    <w:p w14:paraId="4F9A95F2" w14:textId="2E8719BD" w:rsidR="06D9A81C" w:rsidRDefault="06D9A81C" w:rsidP="00BD332D">
      <w:pPr>
        <w:spacing w:line="257" w:lineRule="auto"/>
        <w:rPr>
          <w:rFonts w:ascii="Calibri" w:eastAsia="Calibri" w:hAnsi="Calibri" w:cs="Calibri"/>
        </w:rPr>
      </w:pPr>
      <w:r w:rsidRPr="66E34078">
        <w:rPr>
          <w:rFonts w:ascii="Calibri" w:eastAsia="Calibri" w:hAnsi="Calibri" w:cs="Calibri"/>
        </w:rPr>
        <w:t>TO: Marine Institute</w:t>
      </w:r>
    </w:p>
    <w:p w14:paraId="3135750F" w14:textId="1AAFFD17" w:rsidR="06D9A81C" w:rsidRPr="00BD332D" w:rsidRDefault="06D9A81C">
      <w:pPr>
        <w:spacing w:line="257" w:lineRule="auto"/>
        <w:rPr>
          <w:b/>
          <w:bCs/>
          <w:i/>
          <w:iCs/>
          <w:lang w:val="en-GB"/>
        </w:rPr>
      </w:pPr>
      <w:r w:rsidRPr="00BD332D">
        <w:rPr>
          <w:rFonts w:ascii="Calibri" w:eastAsia="Calibri" w:hAnsi="Calibri" w:cs="Calibri"/>
          <w:b/>
          <w:bCs/>
          <w:i/>
          <w:iCs/>
        </w:rPr>
        <w:t xml:space="preserve">RE: </w:t>
      </w:r>
      <w:r w:rsidR="00BD332D" w:rsidRPr="00BD332D">
        <w:rPr>
          <w:rFonts w:ascii="Calibri" w:eastAsia="Calibri" w:hAnsi="Calibri" w:cs="Calibri"/>
          <w:b/>
          <w:bCs/>
          <w:i/>
          <w:iCs/>
        </w:rPr>
        <w:t>MI-CFT26-036 Call</w:t>
      </w:r>
      <w:r w:rsidR="72BFF037" w:rsidRPr="00BD332D">
        <w:rPr>
          <w:b/>
          <w:bCs/>
          <w:i/>
          <w:iCs/>
          <w:lang w:val="en-GB"/>
        </w:rPr>
        <w:t xml:space="preserve"> for Tenders for the Provision of Seismic Data Processing Services</w:t>
      </w:r>
    </w:p>
    <w:p w14:paraId="6FCD9AAD" w14:textId="6C8D0D08" w:rsidR="06D9A81C" w:rsidRDefault="06D9A81C" w:rsidP="00BD332D">
      <w:pPr>
        <w:spacing w:line="257" w:lineRule="auto"/>
        <w:rPr>
          <w:rFonts w:ascii="Calibri" w:eastAsia="Calibri" w:hAnsi="Calibri" w:cs="Calibri"/>
        </w:rPr>
      </w:pPr>
      <w:r w:rsidRPr="66E34078">
        <w:rPr>
          <w:rFonts w:ascii="Calibri" w:eastAsia="Calibri" w:hAnsi="Calibri" w:cs="Calibri"/>
        </w:rPr>
        <w:t xml:space="preserve">Having examined your </w:t>
      </w:r>
      <w:r w:rsidR="00BD332D">
        <w:rPr>
          <w:rFonts w:ascii="Calibri" w:eastAsia="Calibri" w:hAnsi="Calibri" w:cs="Calibri"/>
        </w:rPr>
        <w:t>Call</w:t>
      </w:r>
      <w:r w:rsidRPr="66E34078">
        <w:rPr>
          <w:rFonts w:ascii="Calibri" w:eastAsia="Calibri" w:hAnsi="Calibri" w:cs="Calibri"/>
        </w:rPr>
        <w:t xml:space="preserve"> for Tenders (the “RFT”) including the instructions to Tenderers, the Selection and Award Criteria, the Requirements and Specifications and the Terms and Conditions of the Services Contract we hereby agree and declare the following:</w:t>
      </w:r>
    </w:p>
    <w:p w14:paraId="4B9AF242" w14:textId="2D69A699"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understand the nature and extent of the Services required to be delivered as described in Requirements and Specifications at Appendix 1 to the RFT.</w:t>
      </w:r>
    </w:p>
    <w:p w14:paraId="09EC2F8F" w14:textId="7990C477" w:rsidR="06D9A81C" w:rsidRDefault="06D9A81C" w:rsidP="00BD332D">
      <w:pPr>
        <w:spacing w:after="0" w:line="257" w:lineRule="auto"/>
        <w:ind w:left="720"/>
        <w:rPr>
          <w:rFonts w:ascii="Calibri" w:eastAsia="Calibri" w:hAnsi="Calibri" w:cs="Calibri"/>
        </w:rPr>
      </w:pPr>
      <w:r w:rsidRPr="66E34078">
        <w:rPr>
          <w:rFonts w:ascii="Calibri" w:eastAsia="Calibri" w:hAnsi="Calibri" w:cs="Calibri"/>
        </w:rPr>
        <w:t xml:space="preserve"> </w:t>
      </w:r>
    </w:p>
    <w:p w14:paraId="3B49DC01" w14:textId="7B10A063" w:rsidR="06D9A81C" w:rsidRDefault="06D9A81C" w:rsidP="00BD332D">
      <w:pPr>
        <w:pStyle w:val="ListParagraph"/>
        <w:numPr>
          <w:ilvl w:val="0"/>
          <w:numId w:val="2"/>
        </w:numPr>
        <w:spacing w:after="0" w:line="257" w:lineRule="auto"/>
        <w:ind w:left="641" w:hanging="357"/>
        <w:rPr>
          <w:rFonts w:ascii="Calibri" w:eastAsia="Calibri" w:hAnsi="Calibri" w:cs="Calibri"/>
        </w:rPr>
      </w:pPr>
      <w:r w:rsidRPr="51FF2FBC">
        <w:rPr>
          <w:rFonts w:ascii="Calibri" w:eastAsia="Calibri" w:hAnsi="Calibri" w:cs="Calibri"/>
        </w:rPr>
        <w:t>We accept all of the Terms and Conditions of the RFT, the Services Contract</w:t>
      </w:r>
      <w:r w:rsidR="00D42F62">
        <w:rPr>
          <w:rFonts w:ascii="Calibri" w:eastAsia="Calibri" w:hAnsi="Calibri" w:cs="Calibri"/>
        </w:rPr>
        <w:t>,</w:t>
      </w:r>
      <w:r w:rsidRPr="51FF2FBC">
        <w:rPr>
          <w:rFonts w:ascii="Calibri" w:eastAsia="Calibri" w:hAnsi="Calibri" w:cs="Calibri"/>
        </w:rPr>
        <w:t xml:space="preserve"> and agree if awarded a Services Contract to execute the Services Contract at Appendix 5 to the RFT.</w:t>
      </w:r>
    </w:p>
    <w:p w14:paraId="4940EDA5" w14:textId="70379513" w:rsidR="06D9A81C" w:rsidRDefault="06D9A81C" w:rsidP="00BD332D">
      <w:pPr>
        <w:spacing w:after="0" w:line="257" w:lineRule="auto"/>
        <w:rPr>
          <w:rFonts w:ascii="Calibri" w:eastAsia="Calibri" w:hAnsi="Calibri" w:cs="Calibri"/>
        </w:rPr>
      </w:pPr>
      <w:r w:rsidRPr="66E34078">
        <w:rPr>
          <w:rFonts w:ascii="Calibri" w:eastAsia="Calibri" w:hAnsi="Calibri" w:cs="Calibri"/>
        </w:rPr>
        <w:t xml:space="preserve"> </w:t>
      </w:r>
    </w:p>
    <w:p w14:paraId="3F5A7315" w14:textId="68AEDD1F"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accept all the Selection and Award Criteria as set out in Part 3 of the RFT.</w:t>
      </w:r>
    </w:p>
    <w:p w14:paraId="5F4D51A9" w14:textId="5A6D9DE1" w:rsidR="06D9A81C" w:rsidRDefault="06D9A81C" w:rsidP="00BD332D">
      <w:pPr>
        <w:spacing w:after="0" w:line="257" w:lineRule="auto"/>
        <w:ind w:left="720"/>
        <w:rPr>
          <w:rFonts w:ascii="Calibri" w:eastAsia="Calibri" w:hAnsi="Calibri" w:cs="Calibri"/>
        </w:rPr>
      </w:pPr>
      <w:r w:rsidRPr="66E34078">
        <w:rPr>
          <w:rFonts w:ascii="Calibri" w:eastAsia="Calibri" w:hAnsi="Calibri" w:cs="Calibri"/>
        </w:rPr>
        <w:t xml:space="preserve"> </w:t>
      </w:r>
    </w:p>
    <w:p w14:paraId="3FB0A086" w14:textId="12740F35"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agree to provide the Marine Institute with the Services in accordance with the RFT and out Tender.</w:t>
      </w:r>
    </w:p>
    <w:p w14:paraId="1CFFA1D6" w14:textId="7C966792" w:rsidR="06D9A81C" w:rsidRDefault="06D9A81C" w:rsidP="00BD332D">
      <w:pPr>
        <w:spacing w:after="0" w:line="257" w:lineRule="auto"/>
        <w:rPr>
          <w:rFonts w:ascii="Calibri" w:eastAsia="Calibri" w:hAnsi="Calibri" w:cs="Calibri"/>
        </w:rPr>
      </w:pPr>
      <w:r w:rsidRPr="66E34078">
        <w:rPr>
          <w:rFonts w:ascii="Calibri" w:eastAsia="Calibri" w:hAnsi="Calibri" w:cs="Calibri"/>
        </w:rPr>
        <w:t xml:space="preserve"> </w:t>
      </w:r>
    </w:p>
    <w:p w14:paraId="11B499CE" w14:textId="5DFA7373"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agree that, if awarded any Services Contract, we shall, in the performance of such contract, comply with all applicable obligations in the field of environmental, social and labour law.</w:t>
      </w:r>
    </w:p>
    <w:p w14:paraId="32C0E8D8" w14:textId="7483D3E0" w:rsidR="06D9A81C" w:rsidRDefault="06D9A81C" w:rsidP="00BD332D">
      <w:pPr>
        <w:spacing w:after="0" w:line="257" w:lineRule="auto"/>
        <w:ind w:left="720"/>
        <w:rPr>
          <w:rFonts w:ascii="Calibri" w:eastAsia="Calibri" w:hAnsi="Calibri" w:cs="Calibri"/>
        </w:rPr>
      </w:pPr>
      <w:r w:rsidRPr="66E34078">
        <w:rPr>
          <w:rFonts w:ascii="Calibri" w:eastAsia="Calibri" w:hAnsi="Calibri" w:cs="Calibri"/>
        </w:rPr>
        <w:t xml:space="preserve"> </w:t>
      </w:r>
    </w:p>
    <w:p w14:paraId="2671C64E" w14:textId="251DC531"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confirm that we have complied with all requirements as set out at Part 2 of the RFT.</w:t>
      </w:r>
    </w:p>
    <w:p w14:paraId="2A2BA8C1" w14:textId="22C32953" w:rsidR="06D9A81C" w:rsidRDefault="06D9A81C" w:rsidP="00BD332D">
      <w:pPr>
        <w:spacing w:after="0" w:line="257" w:lineRule="auto"/>
        <w:rPr>
          <w:rFonts w:ascii="Calibri" w:eastAsia="Calibri" w:hAnsi="Calibri" w:cs="Calibri"/>
        </w:rPr>
      </w:pPr>
      <w:r w:rsidRPr="66E34078">
        <w:rPr>
          <w:rFonts w:ascii="Calibri" w:eastAsia="Calibri" w:hAnsi="Calibri" w:cs="Calibri"/>
        </w:rPr>
        <w:t xml:space="preserve"> </w:t>
      </w:r>
    </w:p>
    <w:p w14:paraId="1C5DE105" w14:textId="3FC61260"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confirm that all prices quoted in our Tender will remain valid for the period of time commencing from the Tender Deadline, as specified at paragraph 2.10.3 of the RFT.</w:t>
      </w:r>
    </w:p>
    <w:p w14:paraId="7A1AAD77" w14:textId="1616D164" w:rsidR="06D9A81C" w:rsidRDefault="06D9A81C" w:rsidP="00BD332D">
      <w:pPr>
        <w:spacing w:after="0" w:line="257" w:lineRule="auto"/>
        <w:ind w:left="720"/>
        <w:rPr>
          <w:rFonts w:ascii="Calibri" w:eastAsia="Calibri" w:hAnsi="Calibri" w:cs="Calibri"/>
        </w:rPr>
      </w:pPr>
      <w:r w:rsidRPr="66E34078">
        <w:rPr>
          <w:rFonts w:ascii="Calibri" w:eastAsia="Calibri" w:hAnsi="Calibri" w:cs="Calibri"/>
        </w:rPr>
        <w:t xml:space="preserve"> </w:t>
      </w:r>
    </w:p>
    <w:p w14:paraId="0F4A47D6" w14:textId="3CE11CB1"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shall, if awarded any Services Contract under the RFT, have in place on the Effective Date of the Services Contract all insurances (if any) as required by paragraph 2.21.1 of the RFT.</w:t>
      </w:r>
    </w:p>
    <w:p w14:paraId="38ACF2CD" w14:textId="64D4EE0A" w:rsidR="06D9A81C" w:rsidRDefault="06D9A81C" w:rsidP="00BD332D">
      <w:pPr>
        <w:spacing w:after="0" w:line="257" w:lineRule="auto"/>
        <w:ind w:left="720"/>
        <w:rPr>
          <w:rFonts w:ascii="Calibri" w:eastAsia="Calibri" w:hAnsi="Calibri" w:cs="Calibri"/>
        </w:rPr>
      </w:pPr>
      <w:r w:rsidRPr="66E34078">
        <w:rPr>
          <w:rFonts w:ascii="Calibri" w:eastAsia="Calibri" w:hAnsi="Calibri" w:cs="Calibri"/>
        </w:rPr>
        <w:t xml:space="preserve"> </w:t>
      </w:r>
    </w:p>
    <w:p w14:paraId="40530634" w14:textId="492A7FB6" w:rsidR="06D9A81C" w:rsidRDefault="06D9A81C" w:rsidP="00BD332D">
      <w:pPr>
        <w:spacing w:after="0" w:line="257" w:lineRule="auto"/>
        <w:ind w:left="644"/>
        <w:rPr>
          <w:rFonts w:ascii="Calibri" w:eastAsia="Calibri" w:hAnsi="Calibri" w:cs="Calibri"/>
        </w:rPr>
      </w:pPr>
      <w:r w:rsidRPr="66E34078">
        <w:rPr>
          <w:rFonts w:ascii="Calibri" w:eastAsia="Calibri" w:hAnsi="Calibri" w:cs="Calibri"/>
        </w:rPr>
        <w:t xml:space="preserve"> </w:t>
      </w:r>
    </w:p>
    <w:p w14:paraId="386A1C01" w14:textId="76E034B7" w:rsidR="06D9A81C" w:rsidRDefault="06D9A81C" w:rsidP="00BD332D">
      <w:pPr>
        <w:pStyle w:val="ListParagraph"/>
        <w:numPr>
          <w:ilvl w:val="0"/>
          <w:numId w:val="2"/>
        </w:numPr>
        <w:spacing w:after="0" w:line="257" w:lineRule="auto"/>
        <w:ind w:left="644"/>
        <w:rPr>
          <w:rFonts w:ascii="Calibri" w:eastAsia="Calibri" w:hAnsi="Calibri" w:cs="Calibri"/>
        </w:rPr>
      </w:pPr>
      <w:r w:rsidRPr="66E34078">
        <w:rPr>
          <w:rFonts w:ascii="Calibri" w:eastAsia="Calibri" w:hAnsi="Calibri" w:cs="Calibr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601507B1" w14:textId="6B254A01" w:rsidR="06D9A81C" w:rsidRDefault="06D9A81C" w:rsidP="00BD332D">
      <w:pPr>
        <w:spacing w:line="257" w:lineRule="auto"/>
        <w:rPr>
          <w:rFonts w:ascii="Calibri" w:eastAsia="Calibri" w:hAnsi="Calibri" w:cs="Calibri"/>
        </w:rPr>
      </w:pPr>
      <w:r w:rsidRPr="66E34078">
        <w:rPr>
          <w:rFonts w:ascii="Calibri" w:eastAsia="Calibri" w:hAnsi="Calibri" w:cs="Calibri"/>
        </w:rPr>
        <w:t xml:space="preserve"> </w:t>
      </w:r>
    </w:p>
    <w:p w14:paraId="00AA6299" w14:textId="4BFDE0B3" w:rsidR="06D9A81C" w:rsidRDefault="06D9A81C">
      <w:pPr>
        <w:spacing w:line="257" w:lineRule="auto"/>
        <w:rPr>
          <w:rFonts w:ascii="Calibri" w:eastAsia="Calibri" w:hAnsi="Calibri" w:cs="Calibri"/>
          <w:color w:val="002060"/>
        </w:rPr>
      </w:pPr>
      <w:r w:rsidRPr="66E34078">
        <w:rPr>
          <w:rFonts w:ascii="Calibri" w:eastAsia="Calibri" w:hAnsi="Calibri" w:cs="Calibri"/>
          <w:color w:val="002060"/>
        </w:rPr>
        <w:t xml:space="preserve"> </w:t>
      </w:r>
    </w:p>
    <w:p w14:paraId="7BF16BAC" w14:textId="77777777" w:rsidR="00BD332D" w:rsidRDefault="00BD332D" w:rsidP="00BD332D">
      <w:pPr>
        <w:spacing w:line="257" w:lineRule="auto"/>
        <w:rPr>
          <w:rFonts w:ascii="Calibri" w:eastAsia="Calibri" w:hAnsi="Calibri" w:cs="Calibri"/>
          <w:color w:val="002060"/>
        </w:rPr>
      </w:pPr>
    </w:p>
    <w:p w14:paraId="23DC6223" w14:textId="39352D19"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lastRenderedPageBreak/>
        <w:t>SIGNED</w:t>
      </w:r>
      <w:r>
        <w:tab/>
      </w:r>
      <w:r>
        <w:tab/>
      </w:r>
      <w:r w:rsidRPr="66E34078">
        <w:rPr>
          <w:rFonts w:ascii="Calibri" w:eastAsia="Calibri" w:hAnsi="Calibri" w:cs="Calibri"/>
          <w:b/>
          <w:bCs/>
          <w:color w:val="002060"/>
        </w:rPr>
        <w:t>__________________________</w:t>
      </w:r>
    </w:p>
    <w:p w14:paraId="76DCA2C1" w14:textId="00FFB6FE"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(Authorised Signatory)</w:t>
      </w:r>
    </w:p>
    <w:p w14:paraId="4C8D9693" w14:textId="47E5E0BD" w:rsidR="00BD332D" w:rsidRDefault="06D9A81C">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11ECE5EF" w14:textId="1FDF174D"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Print name</w:t>
      </w:r>
      <w:r>
        <w:tab/>
      </w:r>
      <w:r w:rsidRPr="66E34078">
        <w:rPr>
          <w:rFonts w:ascii="Calibri" w:eastAsia="Calibri" w:hAnsi="Calibri" w:cs="Calibri"/>
          <w:b/>
          <w:bCs/>
          <w:color w:val="002060"/>
        </w:rPr>
        <w:t>__________________________</w:t>
      </w:r>
    </w:p>
    <w:p w14:paraId="79EC53FD" w14:textId="09BCEC1D"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685030E1" w14:textId="1D466D84"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Company</w:t>
      </w:r>
      <w:r>
        <w:tab/>
      </w:r>
      <w:r w:rsidRPr="66E34078">
        <w:rPr>
          <w:rFonts w:ascii="Calibri" w:eastAsia="Calibri" w:hAnsi="Calibri" w:cs="Calibri"/>
          <w:b/>
          <w:bCs/>
          <w:color w:val="002060"/>
        </w:rPr>
        <w:t>__________________________</w:t>
      </w:r>
    </w:p>
    <w:p w14:paraId="27898C4F" w14:textId="0F92E5F1"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7F962BBD" w14:textId="4C489FC0"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Address</w:t>
      </w:r>
      <w:r>
        <w:tab/>
      </w:r>
      <w:r w:rsidRPr="66E34078">
        <w:rPr>
          <w:rFonts w:ascii="Calibri" w:eastAsia="Calibri" w:hAnsi="Calibri" w:cs="Calibri"/>
          <w:b/>
          <w:bCs/>
          <w:color w:val="002060"/>
        </w:rPr>
        <w:t>_____________________________________________________________________</w:t>
      </w:r>
    </w:p>
    <w:p w14:paraId="36DFAF1B" w14:textId="14738EAB"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26AEEA7B" w14:textId="556361D9"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Date</w:t>
      </w:r>
      <w:r>
        <w:tab/>
      </w:r>
      <w:r>
        <w:tab/>
      </w:r>
      <w:r w:rsidRPr="66E34078">
        <w:rPr>
          <w:rFonts w:ascii="Calibri" w:eastAsia="Calibri" w:hAnsi="Calibri" w:cs="Calibri"/>
          <w:b/>
          <w:bCs/>
          <w:color w:val="002060"/>
        </w:rPr>
        <w:t>__________________________</w:t>
      </w:r>
    </w:p>
    <w:p w14:paraId="2A938C0D" w14:textId="3811CC5A"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3F489E82" w14:textId="131570BF"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393ED09B" w14:textId="42DF3054"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0841B53A" w14:textId="201FDE86" w:rsidR="06D9A81C" w:rsidRDefault="06D9A81C" w:rsidP="00BD332D">
      <w:pPr>
        <w:spacing w:line="257" w:lineRule="auto"/>
        <w:rPr>
          <w:rFonts w:ascii="Calibri" w:eastAsia="Calibri" w:hAnsi="Calibri" w:cs="Calibri"/>
          <w:b/>
          <w:bCs/>
          <w:color w:val="002060"/>
        </w:rPr>
      </w:pPr>
      <w:r w:rsidRPr="66E34078">
        <w:rPr>
          <w:rFonts w:ascii="Calibri" w:eastAsia="Calibri" w:hAnsi="Calibri" w:cs="Calibri"/>
          <w:b/>
          <w:bCs/>
          <w:color w:val="002060"/>
        </w:rPr>
        <w:t xml:space="preserve"> </w:t>
      </w:r>
    </w:p>
    <w:p w14:paraId="513AC954" w14:textId="2831F2CC"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52C63FAB" w14:textId="3994C93C"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21DAED92" w14:textId="1C15315E"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113AAD7F" w14:textId="61595260"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084C8FF1" w14:textId="74F5519C"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73E1FFE5" w14:textId="33838DF5"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375EF61E" w14:textId="0745D342"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7B98F907" w14:textId="33F113C4"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769F0A96" w14:textId="58D0C1D9"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3F223F7A" w14:textId="517F70D5"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62953FFD" w14:textId="220C2B67"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01792469" w14:textId="64D4EA93"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3175B184" w14:textId="3EDE9B7A"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t xml:space="preserve"> </w:t>
      </w:r>
    </w:p>
    <w:p w14:paraId="2FEACA42" w14:textId="77777777" w:rsidR="00F870B0" w:rsidRDefault="00F870B0">
      <w:pPr>
        <w:rPr>
          <w:rFonts w:ascii="Calibri" w:eastAsia="Calibri" w:hAnsi="Calibri" w:cs="Calibri"/>
          <w:b/>
          <w:bCs/>
          <w:sz w:val="28"/>
          <w:szCs w:val="28"/>
        </w:rPr>
      </w:pPr>
      <w:r>
        <w:rPr>
          <w:rFonts w:ascii="Calibri" w:eastAsia="Calibri" w:hAnsi="Calibri" w:cs="Calibri"/>
          <w:b/>
          <w:bCs/>
          <w:sz w:val="28"/>
          <w:szCs w:val="28"/>
        </w:rPr>
        <w:br w:type="page"/>
      </w:r>
    </w:p>
    <w:p w14:paraId="019A0F4E" w14:textId="2C1B5724" w:rsidR="06D9A81C" w:rsidRDefault="06D9A81C" w:rsidP="00BD332D">
      <w:pPr>
        <w:spacing w:line="257" w:lineRule="auto"/>
        <w:rPr>
          <w:rFonts w:ascii="Calibri" w:eastAsia="Calibri" w:hAnsi="Calibri" w:cs="Calibri"/>
          <w:b/>
          <w:bCs/>
          <w:sz w:val="28"/>
          <w:szCs w:val="28"/>
        </w:rPr>
      </w:pPr>
      <w:r w:rsidRPr="66E34078">
        <w:rPr>
          <w:rFonts w:ascii="Calibri" w:eastAsia="Calibri" w:hAnsi="Calibri" w:cs="Calibri"/>
          <w:b/>
          <w:bCs/>
          <w:sz w:val="28"/>
          <w:szCs w:val="28"/>
        </w:rPr>
        <w:lastRenderedPageBreak/>
        <w:t xml:space="preserve">Appendix 4: Declaration as to Personal Circumstances of Tenderer </w:t>
      </w:r>
    </w:p>
    <w:p w14:paraId="5278B3EC" w14:textId="567C830F" w:rsidR="06D9A81C" w:rsidRDefault="06D9A81C" w:rsidP="00BD332D">
      <w:pPr>
        <w:pBdr>
          <w:bottom w:val="single" w:sz="12" w:space="1" w:color="000000"/>
        </w:pBdr>
        <w:spacing w:line="257" w:lineRule="auto"/>
        <w:rPr>
          <w:rFonts w:ascii="Calibri" w:eastAsia="Calibri" w:hAnsi="Calibri" w:cs="Calibri"/>
        </w:rPr>
      </w:pPr>
      <w:r w:rsidRPr="66E34078">
        <w:rPr>
          <w:rFonts w:ascii="Calibri" w:eastAsia="Calibri" w:hAnsi="Calibri" w:cs="Calibri"/>
        </w:rPr>
        <w:t xml:space="preserve"> </w:t>
      </w:r>
    </w:p>
    <w:p w14:paraId="7C99E0F2" w14:textId="57994979" w:rsidR="06D9A81C" w:rsidRPr="00BD332D" w:rsidRDefault="06D9A81C" w:rsidP="00BD332D">
      <w:pPr>
        <w:spacing w:line="257" w:lineRule="auto"/>
        <w:rPr>
          <w:b/>
          <w:bCs/>
          <w:i/>
          <w:iCs/>
          <w:lang w:val="en-GB"/>
        </w:rPr>
      </w:pPr>
      <w:r w:rsidRPr="00BD332D">
        <w:rPr>
          <w:rFonts w:ascii="Calibri" w:eastAsia="Calibri" w:hAnsi="Calibri" w:cs="Calibri"/>
          <w:b/>
          <w:bCs/>
          <w:i/>
          <w:iCs/>
        </w:rPr>
        <w:t xml:space="preserve">Re: </w:t>
      </w:r>
      <w:r w:rsidR="00BD332D" w:rsidRPr="00BD332D">
        <w:rPr>
          <w:rFonts w:ascii="Calibri" w:eastAsia="Calibri" w:hAnsi="Calibri" w:cs="Calibri"/>
          <w:b/>
          <w:bCs/>
          <w:i/>
          <w:iCs/>
        </w:rPr>
        <w:t xml:space="preserve">MI-CFT26=036 </w:t>
      </w:r>
      <w:r w:rsidR="00BD332D">
        <w:rPr>
          <w:rFonts w:ascii="Calibri" w:eastAsia="Calibri" w:hAnsi="Calibri" w:cs="Calibri"/>
          <w:b/>
          <w:bCs/>
          <w:i/>
          <w:iCs/>
        </w:rPr>
        <w:t>Call</w:t>
      </w:r>
      <w:r w:rsidRPr="00BD332D">
        <w:rPr>
          <w:rFonts w:ascii="Calibri" w:eastAsia="Calibri" w:hAnsi="Calibri" w:cs="Calibri"/>
          <w:b/>
          <w:bCs/>
          <w:i/>
          <w:iCs/>
        </w:rPr>
        <w:t xml:space="preserve"> for Tenders </w:t>
      </w:r>
      <w:r w:rsidR="707BE834" w:rsidRPr="00BD332D">
        <w:rPr>
          <w:b/>
          <w:bCs/>
          <w:i/>
          <w:iCs/>
          <w:lang w:val="en-GB"/>
        </w:rPr>
        <w:t>for the Provision of Seismic Data Processing Services</w:t>
      </w:r>
    </w:p>
    <w:p w14:paraId="1522B656" w14:textId="6C147E9D" w:rsidR="06D9A81C" w:rsidRDefault="06D9A81C" w:rsidP="00BD332D">
      <w:pPr>
        <w:spacing w:line="257" w:lineRule="auto"/>
        <w:rPr>
          <w:rFonts w:ascii="Calibri" w:eastAsia="Calibri" w:hAnsi="Calibri" w:cs="Calibri"/>
        </w:rPr>
      </w:pPr>
      <w:r w:rsidRPr="66E34078">
        <w:rPr>
          <w:rFonts w:ascii="Calibri" w:eastAsia="Calibri" w:hAnsi="Calibri" w:cs="Calibri"/>
          <w:b/>
          <w:bCs/>
        </w:rPr>
        <w:t>NAME:</w:t>
      </w:r>
      <w:r>
        <w:tab/>
      </w:r>
      <w:r>
        <w:tab/>
      </w:r>
      <w:r w:rsidRPr="66E34078">
        <w:rPr>
          <w:rFonts w:ascii="Calibri" w:eastAsia="Calibri" w:hAnsi="Calibri" w:cs="Calibri"/>
        </w:rPr>
        <w:t>[Click here and insert name]</w:t>
      </w:r>
      <w:r w:rsidRPr="66E34078">
        <w:rPr>
          <w:rFonts w:ascii="Calibri" w:eastAsia="Calibri" w:hAnsi="Calibri" w:cs="Calibri"/>
          <w:b/>
          <w:bCs/>
        </w:rPr>
        <w:t xml:space="preserve"> ADDRESS:</w:t>
      </w:r>
      <w:r>
        <w:tab/>
      </w:r>
      <w:r w:rsidRPr="66E34078">
        <w:rPr>
          <w:rFonts w:ascii="Calibri" w:eastAsia="Calibri" w:hAnsi="Calibri" w:cs="Calibri"/>
        </w:rPr>
        <w:t>[Click here and insert address]</w:t>
      </w:r>
    </w:p>
    <w:p w14:paraId="6F75D9E1" w14:textId="7D56FB4C" w:rsidR="06D9A81C" w:rsidRDefault="06D9A81C" w:rsidP="00BD332D">
      <w:pPr>
        <w:spacing w:line="257" w:lineRule="auto"/>
        <w:rPr>
          <w:rFonts w:ascii="Calibri" w:eastAsia="Calibri" w:hAnsi="Calibri" w:cs="Calibri"/>
        </w:rPr>
      </w:pPr>
      <w:r w:rsidRPr="66E34078">
        <w:rPr>
          <w:rFonts w:ascii="Calibri" w:eastAsia="Calibri" w:hAnsi="Calibri" w:cs="Calibr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174D6DEB" w14:textId="40D4FDB5"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never been the subject of a conviction for participation in a criminal organisation, as defined in Article 2 of Council Framework Decision 2008/841/JHA.</w:t>
      </w:r>
    </w:p>
    <w:p w14:paraId="08D49776" w14:textId="32F1D5A0" w:rsidR="06D9A81C" w:rsidRDefault="06D9A81C" w:rsidP="00BD332D">
      <w:pPr>
        <w:spacing w:after="0" w:line="257" w:lineRule="auto"/>
        <w:ind w:left="1080"/>
        <w:rPr>
          <w:rFonts w:ascii="Calibri" w:eastAsia="Calibri" w:hAnsi="Calibri" w:cs="Calibri"/>
        </w:rPr>
      </w:pPr>
      <w:r w:rsidRPr="66E34078">
        <w:rPr>
          <w:rFonts w:ascii="Calibri" w:eastAsia="Calibri" w:hAnsi="Calibri" w:cs="Calibri"/>
        </w:rPr>
        <w:t xml:space="preserve"> </w:t>
      </w:r>
    </w:p>
    <w:p w14:paraId="538AD324" w14:textId="35EA4E5B"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r>
        <w:br/>
      </w:r>
      <w:r>
        <w:br/>
      </w:r>
      <w:r w:rsidRPr="66E34078">
        <w:rPr>
          <w:rFonts w:ascii="Calibri" w:eastAsia="Calibri" w:hAnsi="Calibri" w:cs="Calibri"/>
        </w:rPr>
        <w:t xml:space="preserve"> </w:t>
      </w:r>
    </w:p>
    <w:p w14:paraId="3B5A2266" w14:textId="3C774096"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never been the subject of a conviction for fraud within the meaning of Article 1 of the Convention on the protection of the European Communities’ financial interests.</w:t>
      </w:r>
      <w:r>
        <w:br/>
      </w:r>
      <w:r>
        <w:br/>
      </w:r>
      <w:r w:rsidRPr="66E34078">
        <w:rPr>
          <w:rFonts w:ascii="Calibri" w:eastAsia="Calibri" w:hAnsi="Calibri" w:cs="Calibri"/>
        </w:rPr>
        <w:t xml:space="preserve"> </w:t>
      </w:r>
    </w:p>
    <w:p w14:paraId="13AF8A06" w14:textId="1F72AADC"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r>
        <w:br/>
      </w:r>
      <w:r>
        <w:br/>
      </w:r>
      <w:r w:rsidRPr="66E34078">
        <w:rPr>
          <w:rFonts w:ascii="Calibri" w:eastAsia="Calibri" w:hAnsi="Calibri" w:cs="Calibri"/>
        </w:rPr>
        <w:t xml:space="preserve"> </w:t>
      </w:r>
    </w:p>
    <w:p w14:paraId="22026765" w14:textId="709ED33C"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never been the subject of a conviction for money laundering or terrorist financing, as defined in Article 1 of Directive 2005/60/EC of the European Parliament and of the Council.</w:t>
      </w:r>
      <w:r>
        <w:br/>
      </w:r>
      <w:r>
        <w:br/>
      </w:r>
      <w:r w:rsidRPr="66E34078">
        <w:rPr>
          <w:rFonts w:ascii="Calibri" w:eastAsia="Calibri" w:hAnsi="Calibri" w:cs="Calibri"/>
        </w:rPr>
        <w:t xml:space="preserve"> </w:t>
      </w:r>
    </w:p>
    <w:p w14:paraId="0925B7DD" w14:textId="05311B67"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never been the subject of a conviction for child labour and other forms of trafficking in human beings as defined in Article 2 of Directive 2011/36/EU of the European Parliament and of the Council.</w:t>
      </w:r>
      <w:r>
        <w:br/>
      </w:r>
      <w:r>
        <w:br/>
      </w:r>
      <w:r w:rsidRPr="66E34078">
        <w:rPr>
          <w:rFonts w:ascii="Calibri" w:eastAsia="Calibri" w:hAnsi="Calibri" w:cs="Calibri"/>
        </w:rPr>
        <w:t xml:space="preserve"> </w:t>
      </w:r>
    </w:p>
    <w:p w14:paraId="3C3F9D48" w14:textId="165A4B8D"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Is not in breach and has not breached its obligations relating to the payment of taxes or social security contributions.</w:t>
      </w:r>
      <w:r>
        <w:br/>
      </w:r>
      <w:r>
        <w:br/>
      </w:r>
      <w:r w:rsidRPr="66E34078">
        <w:rPr>
          <w:rFonts w:ascii="Calibri" w:eastAsia="Calibri" w:hAnsi="Calibri" w:cs="Calibri"/>
        </w:rPr>
        <w:t xml:space="preserve"> </w:t>
      </w:r>
    </w:p>
    <w:p w14:paraId="124AD597" w14:textId="4B56682E"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lastRenderedPageBreak/>
        <w:t>That the preparation of the tender was carried out independently.</w:t>
      </w:r>
      <w:r>
        <w:br/>
      </w:r>
      <w:r>
        <w:br/>
      </w:r>
      <w:r w:rsidRPr="66E34078">
        <w:rPr>
          <w:rFonts w:ascii="Calibri" w:eastAsia="Calibri" w:hAnsi="Calibri" w:cs="Calibri"/>
        </w:rPr>
        <w:t xml:space="preserve"> </w:t>
      </w:r>
    </w:p>
    <w:p w14:paraId="7AE60FAC" w14:textId="46DDD290"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216 (Statutory Instrument 284 of 2016).</w:t>
      </w:r>
      <w:r>
        <w:br/>
      </w:r>
      <w:r>
        <w:br/>
      </w:r>
      <w:r w:rsidRPr="66E34078">
        <w:rPr>
          <w:rFonts w:ascii="Calibri" w:eastAsia="Calibri" w:hAnsi="Calibri" w:cs="Calibri"/>
        </w:rPr>
        <w:t xml:space="preserve"> </w:t>
      </w:r>
    </w:p>
    <w:p w14:paraId="77B91B12" w14:textId="3127B039"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r>
        <w:br/>
      </w:r>
      <w:r>
        <w:br/>
      </w:r>
      <w:r w:rsidRPr="66E34078">
        <w:rPr>
          <w:rFonts w:ascii="Calibri" w:eastAsia="Calibri" w:hAnsi="Calibri" w:cs="Calibri"/>
        </w:rPr>
        <w:t xml:space="preserve"> </w:t>
      </w:r>
    </w:p>
    <w:p w14:paraId="1D1421C1" w14:textId="297DE79D"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Is not guilty of grave professional misconduct.</w:t>
      </w:r>
      <w:r>
        <w:br/>
      </w:r>
      <w:r>
        <w:br/>
      </w:r>
      <w:r w:rsidRPr="66E34078">
        <w:rPr>
          <w:rFonts w:ascii="Calibri" w:eastAsia="Calibri" w:hAnsi="Calibri" w:cs="Calibri"/>
        </w:rPr>
        <w:t xml:space="preserve"> </w:t>
      </w:r>
    </w:p>
    <w:p w14:paraId="22DD1A8B" w14:textId="0E9D1686"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not entered into agreements with other economic operators aimed at distorting competition.</w:t>
      </w:r>
      <w:r>
        <w:br/>
      </w:r>
      <w:r>
        <w:br/>
      </w:r>
      <w:r w:rsidRPr="66E34078">
        <w:rPr>
          <w:rFonts w:ascii="Calibri" w:eastAsia="Calibri" w:hAnsi="Calibri" w:cs="Calibri"/>
        </w:rPr>
        <w:t xml:space="preserve"> </w:t>
      </w:r>
    </w:p>
    <w:p w14:paraId="7957A057" w14:textId="43BE1B68"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Is not aware of any conflict of interest due to its participation in the Competition.</w:t>
      </w:r>
      <w:r>
        <w:br/>
      </w:r>
      <w:r>
        <w:br/>
      </w:r>
      <w:r w:rsidRPr="66E34078">
        <w:rPr>
          <w:rFonts w:ascii="Calibri" w:eastAsia="Calibri" w:hAnsi="Calibri" w:cs="Calibri"/>
        </w:rPr>
        <w:t xml:space="preserve"> </w:t>
      </w:r>
    </w:p>
    <w:p w14:paraId="4FACAC33" w14:textId="24EF89FB"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not had any prior involvement in the preparation of the Competition</w:t>
      </w:r>
      <w:r>
        <w:br/>
      </w:r>
      <w:r>
        <w:br/>
      </w:r>
      <w:r w:rsidRPr="66E34078">
        <w:rPr>
          <w:rFonts w:ascii="Calibri" w:eastAsia="Calibri" w:hAnsi="Calibri" w:cs="Calibri"/>
        </w:rPr>
        <w:t xml:space="preserve"> </w:t>
      </w:r>
    </w:p>
    <w:p w14:paraId="0E55842E" w14:textId="357D6339"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r>
        <w:br/>
      </w:r>
      <w:r>
        <w:br/>
      </w:r>
      <w:r w:rsidRPr="66E34078">
        <w:rPr>
          <w:rFonts w:ascii="Calibri" w:eastAsia="Calibri" w:hAnsi="Calibri" w:cs="Calibri"/>
        </w:rPr>
        <w:t xml:space="preserve"> </w:t>
      </w:r>
    </w:p>
    <w:p w14:paraId="443E4599" w14:textId="4AD6D8D0"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br/>
      </w:r>
      <w:r>
        <w:br/>
      </w:r>
      <w:r w:rsidRPr="66E34078">
        <w:rPr>
          <w:rFonts w:ascii="Calibri" w:eastAsia="Calibri" w:hAnsi="Calibri" w:cs="Calibri"/>
        </w:rPr>
        <w:t xml:space="preserve"> </w:t>
      </w:r>
    </w:p>
    <w:p w14:paraId="5C272E9E" w14:textId="27E77D9F" w:rsidR="06D9A81C" w:rsidRDefault="06D9A81C" w:rsidP="00BD332D">
      <w:pPr>
        <w:pStyle w:val="ListParagraph"/>
        <w:numPr>
          <w:ilvl w:val="0"/>
          <w:numId w:val="1"/>
        </w:numPr>
        <w:spacing w:after="0" w:line="257" w:lineRule="auto"/>
        <w:ind w:left="1080"/>
        <w:rPr>
          <w:rFonts w:ascii="Calibri" w:eastAsia="Calibri" w:hAnsi="Calibri" w:cs="Calibri"/>
        </w:rPr>
      </w:pPr>
      <w:r w:rsidRPr="66E34078">
        <w:rPr>
          <w:rFonts w:ascii="Calibri" w:eastAsia="Calibri" w:hAnsi="Calibri" w:cs="Calibri"/>
        </w:rPr>
        <w:t xml:space="preserve">Has not undertaken to unduly influence the decision-making process of the Marine Institute in respect of the Competition or obtain confidential information that may confer upon it undue advantages in respect of the Competition; or negligently provided </w:t>
      </w:r>
      <w:r w:rsidRPr="66E34078">
        <w:rPr>
          <w:rFonts w:ascii="Calibri" w:eastAsia="Calibri" w:hAnsi="Calibri" w:cs="Calibri"/>
        </w:rPr>
        <w:lastRenderedPageBreak/>
        <w:t>misleading information that may have a material influence on decisions concerning exclusion, selection or award.</w:t>
      </w:r>
    </w:p>
    <w:p w14:paraId="5F72C514" w14:textId="19B4B42B" w:rsidR="06D9A81C" w:rsidRDefault="06D9A81C" w:rsidP="00BD332D">
      <w:pPr>
        <w:spacing w:line="257" w:lineRule="auto"/>
        <w:ind w:left="720"/>
        <w:rPr>
          <w:rFonts w:ascii="Calibri" w:eastAsia="Calibri" w:hAnsi="Calibri" w:cs="Calibri"/>
        </w:rPr>
      </w:pPr>
      <w:r w:rsidRPr="66E34078">
        <w:rPr>
          <w:rFonts w:ascii="Calibri" w:eastAsia="Calibri" w:hAnsi="Calibri" w:cs="Calibri"/>
        </w:rPr>
        <w:t xml:space="preserve"> </w:t>
      </w:r>
    </w:p>
    <w:p w14:paraId="2CF3027E" w14:textId="43A777E6" w:rsidR="06D9A81C" w:rsidRDefault="06D9A81C" w:rsidP="00BD332D">
      <w:pPr>
        <w:spacing w:line="257" w:lineRule="auto"/>
        <w:rPr>
          <w:rFonts w:ascii="Calibri" w:eastAsia="Calibri" w:hAnsi="Calibri" w:cs="Calibri"/>
        </w:rPr>
      </w:pPr>
      <w:r w:rsidRPr="66E34078">
        <w:rPr>
          <w:rFonts w:ascii="Calibri" w:eastAsia="Calibri" w:hAnsi="Calibri" w:cs="Calibr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Marine Institute.</w:t>
      </w:r>
    </w:p>
    <w:p w14:paraId="22CDA3BF" w14:textId="48166662" w:rsidR="06D9A81C" w:rsidRDefault="06D9A81C" w:rsidP="00BD332D">
      <w:pPr>
        <w:spacing w:line="257" w:lineRule="auto"/>
        <w:rPr>
          <w:rFonts w:ascii="Calibri" w:eastAsia="Calibri" w:hAnsi="Calibri" w:cs="Calibri"/>
        </w:rPr>
      </w:pPr>
      <w:r w:rsidRPr="66E34078">
        <w:rPr>
          <w:rFonts w:ascii="Calibri" w:eastAsia="Calibri" w:hAnsi="Calibri" w:cs="Calibri"/>
        </w:rPr>
        <w:t xml:space="preserve"> </w:t>
      </w:r>
    </w:p>
    <w:p w14:paraId="03CEF3E2" w14:textId="7DACA2D9" w:rsidR="06D9A81C" w:rsidRDefault="06D9A81C" w:rsidP="00BD332D">
      <w:pPr>
        <w:spacing w:line="257" w:lineRule="auto"/>
        <w:rPr>
          <w:rFonts w:ascii="Calibri" w:eastAsia="Calibri" w:hAnsi="Calibri" w:cs="Calibri"/>
          <w:b/>
          <w:bCs/>
          <w:color w:val="000000" w:themeColor="text1"/>
        </w:rPr>
      </w:pPr>
      <w:r w:rsidRPr="66E34078">
        <w:rPr>
          <w:rFonts w:ascii="Calibri" w:eastAsia="Calibri" w:hAnsi="Calibri" w:cs="Calibri"/>
          <w:b/>
          <w:bCs/>
          <w:color w:val="000000" w:themeColor="text1"/>
        </w:rPr>
        <w:t>________________________________                 _______________________________</w:t>
      </w:r>
    </w:p>
    <w:p w14:paraId="582EBD0B" w14:textId="4B132E15" w:rsidR="06D9A81C" w:rsidRDefault="06D9A81C" w:rsidP="00BD332D">
      <w:pPr>
        <w:tabs>
          <w:tab w:val="left" w:pos="720"/>
          <w:tab w:val="left" w:pos="1440"/>
          <w:tab w:val="left" w:pos="2160"/>
          <w:tab w:val="left" w:pos="2880"/>
          <w:tab w:val="left" w:pos="3600"/>
          <w:tab w:val="left" w:pos="4320"/>
          <w:tab w:val="left" w:pos="7410"/>
        </w:tabs>
        <w:spacing w:line="257" w:lineRule="auto"/>
        <w:rPr>
          <w:rFonts w:ascii="Calibri" w:eastAsia="Calibri" w:hAnsi="Calibri" w:cs="Calibri"/>
          <w:b/>
          <w:bCs/>
          <w:color w:val="000000" w:themeColor="text1"/>
        </w:rPr>
      </w:pPr>
      <w:r w:rsidRPr="66E34078">
        <w:rPr>
          <w:rFonts w:ascii="Calibri" w:eastAsia="Calibri" w:hAnsi="Calibri" w:cs="Calibri"/>
          <w:b/>
          <w:bCs/>
          <w:color w:val="000000" w:themeColor="text1"/>
        </w:rPr>
        <w:t>Signature of Declarant</w:t>
      </w:r>
      <w:r>
        <w:tab/>
      </w:r>
      <w:r>
        <w:tab/>
      </w:r>
      <w:r>
        <w:tab/>
      </w:r>
      <w:r>
        <w:tab/>
      </w:r>
      <w:r w:rsidRPr="66E34078">
        <w:rPr>
          <w:rFonts w:ascii="Calibri" w:eastAsia="Calibri" w:hAnsi="Calibri" w:cs="Calibri"/>
          <w:b/>
          <w:bCs/>
          <w:color w:val="000000" w:themeColor="text1"/>
        </w:rPr>
        <w:t>Name of Declarant in print or block capitals</w:t>
      </w:r>
    </w:p>
    <w:p w14:paraId="16B41D0A" w14:textId="126B7CEE" w:rsidR="06D9A81C" w:rsidRDefault="06D9A81C" w:rsidP="00BD332D">
      <w:pPr>
        <w:spacing w:line="257" w:lineRule="auto"/>
      </w:pPr>
      <w:r w:rsidRPr="66E34078">
        <w:rPr>
          <w:rFonts w:ascii="Calibri" w:eastAsia="Calibri" w:hAnsi="Calibri" w:cs="Calibri"/>
        </w:rPr>
        <w:t xml:space="preserve"> </w:t>
      </w:r>
    </w:p>
    <w:p w14:paraId="2078C1EA" w14:textId="2F5C8D29" w:rsidR="66E34078" w:rsidRDefault="66E34078">
      <w:r>
        <w:br w:type="page"/>
      </w:r>
    </w:p>
    <w:p w14:paraId="5E7A8DA5" w14:textId="32A03656" w:rsidR="06D9A81C" w:rsidRDefault="06D9A81C" w:rsidP="00BD332D">
      <w:pPr>
        <w:pBdr>
          <w:bottom w:val="single" w:sz="12" w:space="1" w:color="000000"/>
        </w:pBdr>
        <w:spacing w:line="257" w:lineRule="auto"/>
        <w:rPr>
          <w:rFonts w:ascii="Calibri" w:eastAsia="Calibri" w:hAnsi="Calibri" w:cs="Calibri"/>
          <w:b/>
          <w:bCs/>
          <w:sz w:val="28"/>
          <w:szCs w:val="28"/>
        </w:rPr>
      </w:pPr>
      <w:r w:rsidRPr="66E34078">
        <w:rPr>
          <w:rFonts w:ascii="Calibri" w:eastAsia="Calibri" w:hAnsi="Calibri" w:cs="Calibri"/>
          <w:b/>
          <w:bCs/>
          <w:sz w:val="28"/>
          <w:szCs w:val="28"/>
        </w:rPr>
        <w:lastRenderedPageBreak/>
        <w:t>Appendix 5:  Draft Services Contract</w:t>
      </w:r>
    </w:p>
    <w:p w14:paraId="52A2EF94" w14:textId="4ED63414" w:rsidR="00862F17" w:rsidRDefault="06D9A81C" w:rsidP="66E34078">
      <w:r w:rsidRPr="66E34078">
        <w:rPr>
          <w:rFonts w:ascii="Calibri" w:eastAsia="Calibri" w:hAnsi="Calibri" w:cs="Calibri"/>
        </w:rPr>
        <w:t>Please See additional document</w:t>
      </w:r>
    </w:p>
    <w:p w14:paraId="4FCDF37B" w14:textId="77777777" w:rsidR="00862F17" w:rsidRDefault="00862F17" w:rsidP="00AA250F">
      <w:pPr>
        <w:rPr>
          <w:rFonts w:cstheme="minorHAnsi"/>
        </w:rPr>
      </w:pPr>
    </w:p>
    <w:p w14:paraId="2B02930C" w14:textId="77777777" w:rsidR="00862F17" w:rsidRDefault="00862F17" w:rsidP="00AA250F">
      <w:pPr>
        <w:rPr>
          <w:rFonts w:cstheme="minorHAnsi"/>
        </w:rPr>
      </w:pPr>
    </w:p>
    <w:p w14:paraId="1CCFF347" w14:textId="77777777" w:rsidR="00862F17" w:rsidRDefault="00862F17" w:rsidP="00AA250F">
      <w:pPr>
        <w:rPr>
          <w:rFonts w:cstheme="minorHAnsi"/>
        </w:rPr>
      </w:pPr>
    </w:p>
    <w:p w14:paraId="70B49BF1" w14:textId="77777777" w:rsidR="00862F17" w:rsidRDefault="00862F17" w:rsidP="00AA250F">
      <w:pPr>
        <w:rPr>
          <w:rFonts w:cstheme="minorHAnsi"/>
        </w:rPr>
      </w:pPr>
    </w:p>
    <w:p w14:paraId="5BCF72BF" w14:textId="77777777" w:rsidR="00862F17" w:rsidRDefault="00862F17" w:rsidP="00AA250F">
      <w:pPr>
        <w:rPr>
          <w:rFonts w:cstheme="minorHAnsi"/>
        </w:rPr>
      </w:pPr>
    </w:p>
    <w:p w14:paraId="4071EF84" w14:textId="77777777" w:rsidR="00862F17" w:rsidRDefault="00862F17" w:rsidP="00AA250F">
      <w:pPr>
        <w:rPr>
          <w:rFonts w:cstheme="minorHAnsi"/>
        </w:rPr>
      </w:pPr>
    </w:p>
    <w:p w14:paraId="6DFE6488" w14:textId="77777777" w:rsidR="00862F17" w:rsidRDefault="00862F17" w:rsidP="00AA250F">
      <w:pPr>
        <w:rPr>
          <w:rFonts w:cstheme="minorHAnsi"/>
        </w:rPr>
      </w:pPr>
    </w:p>
    <w:p w14:paraId="53639D7B" w14:textId="77777777" w:rsidR="00862F17" w:rsidRDefault="00862F17" w:rsidP="00AA250F">
      <w:pPr>
        <w:rPr>
          <w:rFonts w:cstheme="minorHAnsi"/>
        </w:rPr>
      </w:pPr>
    </w:p>
    <w:p w14:paraId="2F9D5D10" w14:textId="77777777" w:rsidR="00862F17" w:rsidRDefault="00862F17" w:rsidP="00AA250F">
      <w:pPr>
        <w:rPr>
          <w:rFonts w:cstheme="minorHAnsi"/>
        </w:rPr>
      </w:pPr>
    </w:p>
    <w:p w14:paraId="4307FF6F" w14:textId="77777777" w:rsidR="00862F17" w:rsidRDefault="00862F17" w:rsidP="00AA250F">
      <w:pPr>
        <w:rPr>
          <w:rFonts w:cstheme="minorHAnsi"/>
        </w:rPr>
      </w:pPr>
    </w:p>
    <w:p w14:paraId="24DF3040" w14:textId="77777777" w:rsidR="00862F17" w:rsidRDefault="00862F17" w:rsidP="00AA250F">
      <w:pPr>
        <w:rPr>
          <w:rFonts w:cstheme="minorHAnsi"/>
        </w:rPr>
      </w:pPr>
    </w:p>
    <w:p w14:paraId="214AC272" w14:textId="77777777" w:rsidR="00862F17" w:rsidRDefault="00862F17" w:rsidP="00AA250F">
      <w:pPr>
        <w:rPr>
          <w:rFonts w:cstheme="minorHAnsi"/>
        </w:rPr>
      </w:pPr>
    </w:p>
    <w:p w14:paraId="4C1255EC" w14:textId="77777777" w:rsidR="00862F17" w:rsidRDefault="00862F17" w:rsidP="00AA250F">
      <w:pPr>
        <w:rPr>
          <w:rFonts w:cstheme="minorHAnsi"/>
        </w:rPr>
      </w:pPr>
    </w:p>
    <w:p w14:paraId="767715A6" w14:textId="77777777" w:rsidR="00862F17" w:rsidRDefault="00862F17" w:rsidP="00AA250F">
      <w:pPr>
        <w:rPr>
          <w:rFonts w:cstheme="minorHAnsi"/>
        </w:rPr>
      </w:pPr>
    </w:p>
    <w:p w14:paraId="5186761E" w14:textId="77777777" w:rsidR="00862F17" w:rsidRDefault="00862F17" w:rsidP="00AA250F">
      <w:pPr>
        <w:rPr>
          <w:rFonts w:cstheme="minorHAnsi"/>
        </w:rPr>
      </w:pPr>
    </w:p>
    <w:p w14:paraId="2E6E3DA2" w14:textId="77777777" w:rsidR="00862F17" w:rsidRDefault="00862F17" w:rsidP="00AA250F">
      <w:pPr>
        <w:rPr>
          <w:rFonts w:cstheme="minorHAnsi"/>
        </w:rPr>
      </w:pPr>
    </w:p>
    <w:p w14:paraId="563F366F" w14:textId="77777777" w:rsidR="00862F17" w:rsidRDefault="00862F17" w:rsidP="00AA250F">
      <w:pPr>
        <w:rPr>
          <w:rFonts w:cstheme="minorHAnsi"/>
        </w:rPr>
      </w:pPr>
    </w:p>
    <w:p w14:paraId="52181E35" w14:textId="77777777" w:rsidR="00862F17" w:rsidRDefault="00862F17" w:rsidP="00AA250F">
      <w:pPr>
        <w:rPr>
          <w:rFonts w:cstheme="minorHAnsi"/>
        </w:rPr>
      </w:pPr>
    </w:p>
    <w:p w14:paraId="024BC7F3" w14:textId="77777777" w:rsidR="00862F17" w:rsidRDefault="00862F17" w:rsidP="00AA250F">
      <w:pPr>
        <w:rPr>
          <w:rFonts w:cstheme="minorHAnsi"/>
        </w:rPr>
      </w:pPr>
    </w:p>
    <w:p w14:paraId="30426FF3" w14:textId="77777777" w:rsidR="00862F17" w:rsidRDefault="00862F17" w:rsidP="00AA250F">
      <w:pPr>
        <w:rPr>
          <w:rFonts w:cstheme="minorHAnsi"/>
        </w:rPr>
      </w:pPr>
    </w:p>
    <w:p w14:paraId="7FCD795E" w14:textId="77777777" w:rsidR="00862F17" w:rsidRDefault="00862F17" w:rsidP="00AA250F">
      <w:pPr>
        <w:rPr>
          <w:rFonts w:cstheme="minorHAnsi"/>
        </w:rPr>
      </w:pPr>
    </w:p>
    <w:p w14:paraId="08B615EB" w14:textId="77777777" w:rsidR="00862F17" w:rsidRDefault="00862F17" w:rsidP="00AA250F">
      <w:pPr>
        <w:rPr>
          <w:rFonts w:cstheme="minorHAnsi"/>
        </w:rPr>
      </w:pPr>
    </w:p>
    <w:p w14:paraId="4C739B22" w14:textId="77777777" w:rsidR="00862F17" w:rsidRDefault="00862F17" w:rsidP="00AA250F">
      <w:pPr>
        <w:rPr>
          <w:rFonts w:cstheme="minorHAnsi"/>
        </w:rPr>
      </w:pPr>
    </w:p>
    <w:p w14:paraId="0A133B20" w14:textId="77777777" w:rsidR="00862F17" w:rsidRPr="00862F17" w:rsidRDefault="00862F17" w:rsidP="00AA250F">
      <w:pPr>
        <w:rPr>
          <w:rFonts w:cstheme="minorHAnsi"/>
          <w:b/>
          <w:sz w:val="28"/>
          <w:szCs w:val="28"/>
        </w:rPr>
      </w:pPr>
    </w:p>
    <w:sectPr w:rsidR="00862F17" w:rsidRPr="00862F17">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D12FC" w14:textId="77777777" w:rsidR="005D6C17" w:rsidRDefault="005D6C17" w:rsidP="006F1D71">
      <w:pPr>
        <w:spacing w:after="0" w:line="240" w:lineRule="auto"/>
      </w:pPr>
      <w:r>
        <w:separator/>
      </w:r>
    </w:p>
  </w:endnote>
  <w:endnote w:type="continuationSeparator" w:id="0">
    <w:p w14:paraId="7EC385F6" w14:textId="77777777" w:rsidR="005D6C17" w:rsidRDefault="005D6C17" w:rsidP="006F1D71">
      <w:pPr>
        <w:spacing w:after="0" w:line="240" w:lineRule="auto"/>
      </w:pPr>
      <w:r>
        <w:continuationSeparator/>
      </w:r>
    </w:p>
  </w:endnote>
  <w:endnote w:type="continuationNotice" w:id="1">
    <w:p w14:paraId="7BA90C7A" w14:textId="77777777" w:rsidR="005D6C17" w:rsidRDefault="005D6C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3A64A" w14:textId="77777777" w:rsidR="005D6C17" w:rsidRDefault="005D6C17" w:rsidP="006F1D71">
      <w:pPr>
        <w:spacing w:after="0" w:line="240" w:lineRule="auto"/>
      </w:pPr>
      <w:r>
        <w:separator/>
      </w:r>
    </w:p>
  </w:footnote>
  <w:footnote w:type="continuationSeparator" w:id="0">
    <w:p w14:paraId="236BE56D" w14:textId="77777777" w:rsidR="005D6C17" w:rsidRDefault="005D6C17" w:rsidP="006F1D71">
      <w:pPr>
        <w:spacing w:after="0" w:line="240" w:lineRule="auto"/>
      </w:pPr>
      <w:r>
        <w:continuationSeparator/>
      </w:r>
    </w:p>
  </w:footnote>
  <w:footnote w:type="continuationNotice" w:id="1">
    <w:p w14:paraId="1BE40116" w14:textId="77777777" w:rsidR="005D6C17" w:rsidRDefault="005D6C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6834" w14:textId="77777777" w:rsidR="00EF6630" w:rsidRDefault="00EF6630">
    <w:pPr>
      <w:pStyle w:val="Header"/>
    </w:pPr>
  </w:p>
  <w:p w14:paraId="0FB96923" w14:textId="77777777" w:rsidR="00EF6630" w:rsidRDefault="00EF663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C990793"/>
    <w:multiLevelType w:val="hybridMultilevel"/>
    <w:tmpl w:val="60D2BA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9179B5"/>
    <w:multiLevelType w:val="hybridMultilevel"/>
    <w:tmpl w:val="1818A1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6"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8"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249E022F"/>
    <w:multiLevelType w:val="hybridMultilevel"/>
    <w:tmpl w:val="DAA21AB4"/>
    <w:lvl w:ilvl="0" w:tplc="18090015">
      <w:start w:val="1"/>
      <w:numFmt w:val="upp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B44F55"/>
    <w:multiLevelType w:val="hybridMultilevel"/>
    <w:tmpl w:val="6DF61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C3268E6"/>
    <w:multiLevelType w:val="hybridMultilevel"/>
    <w:tmpl w:val="B3F2FE10"/>
    <w:lvl w:ilvl="0" w:tplc="6B949804">
      <w:start w:val="1"/>
      <w:numFmt w:val="decimal"/>
      <w:lvlText w:val="(q)"/>
      <w:lvlJc w:val="left"/>
      <w:pPr>
        <w:ind w:left="720" w:hanging="360"/>
      </w:pPr>
    </w:lvl>
    <w:lvl w:ilvl="1" w:tplc="4F3890C8">
      <w:start w:val="1"/>
      <w:numFmt w:val="lowerLetter"/>
      <w:lvlText w:val="%2."/>
      <w:lvlJc w:val="left"/>
      <w:pPr>
        <w:ind w:left="1440" w:hanging="360"/>
      </w:pPr>
    </w:lvl>
    <w:lvl w:ilvl="2" w:tplc="B200482A">
      <w:start w:val="1"/>
      <w:numFmt w:val="lowerRoman"/>
      <w:lvlText w:val="%3."/>
      <w:lvlJc w:val="right"/>
      <w:pPr>
        <w:ind w:left="2160" w:hanging="180"/>
      </w:pPr>
    </w:lvl>
    <w:lvl w:ilvl="3" w:tplc="C3B6DA6A">
      <w:start w:val="1"/>
      <w:numFmt w:val="decimal"/>
      <w:lvlText w:val="%4."/>
      <w:lvlJc w:val="left"/>
      <w:pPr>
        <w:ind w:left="2880" w:hanging="360"/>
      </w:pPr>
    </w:lvl>
    <w:lvl w:ilvl="4" w:tplc="B71A0F3E">
      <w:start w:val="1"/>
      <w:numFmt w:val="lowerLetter"/>
      <w:lvlText w:val="%5."/>
      <w:lvlJc w:val="left"/>
      <w:pPr>
        <w:ind w:left="3600" w:hanging="360"/>
      </w:pPr>
    </w:lvl>
    <w:lvl w:ilvl="5" w:tplc="10749368">
      <w:start w:val="1"/>
      <w:numFmt w:val="lowerRoman"/>
      <w:lvlText w:val="%6."/>
      <w:lvlJc w:val="right"/>
      <w:pPr>
        <w:ind w:left="4320" w:hanging="180"/>
      </w:pPr>
    </w:lvl>
    <w:lvl w:ilvl="6" w:tplc="73A2A64E">
      <w:start w:val="1"/>
      <w:numFmt w:val="decimal"/>
      <w:lvlText w:val="%7."/>
      <w:lvlJc w:val="left"/>
      <w:pPr>
        <w:ind w:left="5040" w:hanging="360"/>
      </w:pPr>
    </w:lvl>
    <w:lvl w:ilvl="7" w:tplc="9280B6D8">
      <w:start w:val="1"/>
      <w:numFmt w:val="lowerLetter"/>
      <w:lvlText w:val="%8."/>
      <w:lvlJc w:val="left"/>
      <w:pPr>
        <w:ind w:left="5760" w:hanging="360"/>
      </w:pPr>
    </w:lvl>
    <w:lvl w:ilvl="8" w:tplc="2F8C58E2">
      <w:start w:val="1"/>
      <w:numFmt w:val="lowerRoman"/>
      <w:lvlText w:val="%9."/>
      <w:lvlJc w:val="right"/>
      <w:pPr>
        <w:ind w:left="6480" w:hanging="180"/>
      </w:pPr>
    </w:lvl>
  </w:abstractNum>
  <w:abstractNum w:abstractNumId="15"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F78EC74"/>
    <w:multiLevelType w:val="hybridMultilevel"/>
    <w:tmpl w:val="712C13F6"/>
    <w:lvl w:ilvl="0" w:tplc="29448A44">
      <w:start w:val="1"/>
      <w:numFmt w:val="bullet"/>
      <w:lvlText w:val=""/>
      <w:lvlJc w:val="left"/>
      <w:pPr>
        <w:ind w:left="720" w:hanging="360"/>
      </w:pPr>
      <w:rPr>
        <w:rFonts w:ascii="Symbol" w:hAnsi="Symbol" w:hint="default"/>
      </w:rPr>
    </w:lvl>
    <w:lvl w:ilvl="1" w:tplc="B86CAD44">
      <w:start w:val="1"/>
      <w:numFmt w:val="bullet"/>
      <w:lvlText w:val="o"/>
      <w:lvlJc w:val="left"/>
      <w:pPr>
        <w:ind w:left="1440" w:hanging="360"/>
      </w:pPr>
      <w:rPr>
        <w:rFonts w:ascii="Courier New" w:hAnsi="Courier New" w:hint="default"/>
      </w:rPr>
    </w:lvl>
    <w:lvl w:ilvl="2" w:tplc="8EB2EC14">
      <w:start w:val="1"/>
      <w:numFmt w:val="bullet"/>
      <w:lvlText w:val=""/>
      <w:lvlJc w:val="left"/>
      <w:pPr>
        <w:ind w:left="2160" w:hanging="360"/>
      </w:pPr>
      <w:rPr>
        <w:rFonts w:ascii="Wingdings" w:hAnsi="Wingdings" w:hint="default"/>
      </w:rPr>
    </w:lvl>
    <w:lvl w:ilvl="3" w:tplc="67BE6788">
      <w:start w:val="1"/>
      <w:numFmt w:val="bullet"/>
      <w:lvlText w:val=""/>
      <w:lvlJc w:val="left"/>
      <w:pPr>
        <w:ind w:left="2880" w:hanging="360"/>
      </w:pPr>
      <w:rPr>
        <w:rFonts w:ascii="Symbol" w:hAnsi="Symbol" w:hint="default"/>
      </w:rPr>
    </w:lvl>
    <w:lvl w:ilvl="4" w:tplc="4C9215BA">
      <w:start w:val="1"/>
      <w:numFmt w:val="bullet"/>
      <w:lvlText w:val="o"/>
      <w:lvlJc w:val="left"/>
      <w:pPr>
        <w:ind w:left="3600" w:hanging="360"/>
      </w:pPr>
      <w:rPr>
        <w:rFonts w:ascii="Courier New" w:hAnsi="Courier New" w:hint="default"/>
      </w:rPr>
    </w:lvl>
    <w:lvl w:ilvl="5" w:tplc="09DEF21A">
      <w:start w:val="1"/>
      <w:numFmt w:val="bullet"/>
      <w:lvlText w:val=""/>
      <w:lvlJc w:val="left"/>
      <w:pPr>
        <w:ind w:left="4320" w:hanging="360"/>
      </w:pPr>
      <w:rPr>
        <w:rFonts w:ascii="Wingdings" w:hAnsi="Wingdings" w:hint="default"/>
      </w:rPr>
    </w:lvl>
    <w:lvl w:ilvl="6" w:tplc="63FC1310">
      <w:start w:val="1"/>
      <w:numFmt w:val="bullet"/>
      <w:lvlText w:val=""/>
      <w:lvlJc w:val="left"/>
      <w:pPr>
        <w:ind w:left="5040" w:hanging="360"/>
      </w:pPr>
      <w:rPr>
        <w:rFonts w:ascii="Symbol" w:hAnsi="Symbol" w:hint="default"/>
      </w:rPr>
    </w:lvl>
    <w:lvl w:ilvl="7" w:tplc="B376398E">
      <w:start w:val="1"/>
      <w:numFmt w:val="bullet"/>
      <w:lvlText w:val="o"/>
      <w:lvlJc w:val="left"/>
      <w:pPr>
        <w:ind w:left="5760" w:hanging="360"/>
      </w:pPr>
      <w:rPr>
        <w:rFonts w:ascii="Courier New" w:hAnsi="Courier New" w:hint="default"/>
      </w:rPr>
    </w:lvl>
    <w:lvl w:ilvl="8" w:tplc="65224214">
      <w:start w:val="1"/>
      <w:numFmt w:val="bullet"/>
      <w:lvlText w:val=""/>
      <w:lvlJc w:val="left"/>
      <w:pPr>
        <w:ind w:left="6480" w:hanging="360"/>
      </w:pPr>
      <w:rPr>
        <w:rFonts w:ascii="Wingdings" w:hAnsi="Wingdings" w:hint="default"/>
      </w:rPr>
    </w:lvl>
  </w:abstractNum>
  <w:abstractNum w:abstractNumId="17" w15:restartNumberingAfterBreak="0">
    <w:nsid w:val="32036A6D"/>
    <w:multiLevelType w:val="hybridMultilevel"/>
    <w:tmpl w:val="4970A9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93852A8"/>
    <w:multiLevelType w:val="hybridMultilevel"/>
    <w:tmpl w:val="60A077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F428FD"/>
    <w:multiLevelType w:val="hybridMultilevel"/>
    <w:tmpl w:val="5A20DB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41081618"/>
    <w:multiLevelType w:val="hybridMultilevel"/>
    <w:tmpl w:val="ACD2789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A5C6C3E"/>
    <w:multiLevelType w:val="hybridMultilevel"/>
    <w:tmpl w:val="A894A9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B3B6404"/>
    <w:multiLevelType w:val="hybridMultilevel"/>
    <w:tmpl w:val="7AFCB564"/>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25"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7" w15:restartNumberingAfterBreak="0">
    <w:nsid w:val="59545A41"/>
    <w:multiLevelType w:val="hybridMultilevel"/>
    <w:tmpl w:val="C7E2E468"/>
    <w:lvl w:ilvl="0" w:tplc="E6169B34">
      <w:start w:val="1"/>
      <w:numFmt w:val="decimal"/>
      <w:lvlText w:val="%1."/>
      <w:lvlJc w:val="left"/>
      <w:pPr>
        <w:ind w:left="720" w:hanging="360"/>
      </w:pPr>
    </w:lvl>
    <w:lvl w:ilvl="1" w:tplc="B4E2B358">
      <w:start w:val="1"/>
      <w:numFmt w:val="lowerLetter"/>
      <w:lvlText w:val="%2."/>
      <w:lvlJc w:val="left"/>
      <w:pPr>
        <w:ind w:left="1440" w:hanging="360"/>
      </w:pPr>
    </w:lvl>
    <w:lvl w:ilvl="2" w:tplc="A8D20B7A">
      <w:start w:val="1"/>
      <w:numFmt w:val="lowerRoman"/>
      <w:lvlText w:val="%3."/>
      <w:lvlJc w:val="right"/>
      <w:pPr>
        <w:ind w:left="2160" w:hanging="180"/>
      </w:pPr>
    </w:lvl>
    <w:lvl w:ilvl="3" w:tplc="CCF0B376">
      <w:start w:val="1"/>
      <w:numFmt w:val="decimal"/>
      <w:lvlText w:val="%4."/>
      <w:lvlJc w:val="left"/>
      <w:pPr>
        <w:ind w:left="2880" w:hanging="360"/>
      </w:pPr>
    </w:lvl>
    <w:lvl w:ilvl="4" w:tplc="626C3C76">
      <w:start w:val="1"/>
      <w:numFmt w:val="lowerLetter"/>
      <w:lvlText w:val="%5."/>
      <w:lvlJc w:val="left"/>
      <w:pPr>
        <w:ind w:left="3600" w:hanging="360"/>
      </w:pPr>
    </w:lvl>
    <w:lvl w:ilvl="5" w:tplc="F998F22C">
      <w:start w:val="1"/>
      <w:numFmt w:val="lowerRoman"/>
      <w:lvlText w:val="%6."/>
      <w:lvlJc w:val="right"/>
      <w:pPr>
        <w:ind w:left="4320" w:hanging="180"/>
      </w:pPr>
    </w:lvl>
    <w:lvl w:ilvl="6" w:tplc="48A2F74A">
      <w:start w:val="1"/>
      <w:numFmt w:val="decimal"/>
      <w:lvlText w:val="%7."/>
      <w:lvlJc w:val="left"/>
      <w:pPr>
        <w:ind w:left="5040" w:hanging="360"/>
      </w:pPr>
    </w:lvl>
    <w:lvl w:ilvl="7" w:tplc="996666C8">
      <w:start w:val="1"/>
      <w:numFmt w:val="lowerLetter"/>
      <w:lvlText w:val="%8."/>
      <w:lvlJc w:val="left"/>
      <w:pPr>
        <w:ind w:left="5760" w:hanging="360"/>
      </w:pPr>
    </w:lvl>
    <w:lvl w:ilvl="8" w:tplc="5DA88BBC">
      <w:start w:val="1"/>
      <w:numFmt w:val="lowerRoman"/>
      <w:lvlText w:val="%9."/>
      <w:lvlJc w:val="right"/>
      <w:pPr>
        <w:ind w:left="6480" w:hanging="180"/>
      </w:pPr>
    </w:lvl>
  </w:abstractNum>
  <w:abstractNum w:abstractNumId="28"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29" w15:restartNumberingAfterBreak="0">
    <w:nsid w:val="599731C2"/>
    <w:multiLevelType w:val="hybridMultilevel"/>
    <w:tmpl w:val="4126CA5C"/>
    <w:lvl w:ilvl="0" w:tplc="D49E4148">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3" w15:restartNumberingAfterBreak="0">
    <w:nsid w:val="6CBB23B9"/>
    <w:multiLevelType w:val="hybridMultilevel"/>
    <w:tmpl w:val="48D6A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6D43E2"/>
    <w:multiLevelType w:val="hybridMultilevel"/>
    <w:tmpl w:val="EB8AB8CC"/>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6"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7" w15:restartNumberingAfterBreak="0">
    <w:nsid w:val="7E4B68C8"/>
    <w:multiLevelType w:val="hybridMultilevel"/>
    <w:tmpl w:val="C4C0B2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57127994">
    <w:abstractNumId w:val="14"/>
  </w:num>
  <w:num w:numId="2" w16cid:durableId="724139219">
    <w:abstractNumId w:val="27"/>
  </w:num>
  <w:num w:numId="3" w16cid:durableId="1336227568">
    <w:abstractNumId w:val="16"/>
  </w:num>
  <w:num w:numId="4" w16cid:durableId="1614288088">
    <w:abstractNumId w:val="12"/>
  </w:num>
  <w:num w:numId="5" w16cid:durableId="742222736">
    <w:abstractNumId w:val="34"/>
  </w:num>
  <w:num w:numId="6" w16cid:durableId="1322588524">
    <w:abstractNumId w:val="31"/>
  </w:num>
  <w:num w:numId="7" w16cid:durableId="236743958">
    <w:abstractNumId w:val="6"/>
  </w:num>
  <w:num w:numId="8" w16cid:durableId="103351064">
    <w:abstractNumId w:val="8"/>
  </w:num>
  <w:num w:numId="9" w16cid:durableId="875580583">
    <w:abstractNumId w:val="0"/>
  </w:num>
  <w:num w:numId="10" w16cid:durableId="454636461">
    <w:abstractNumId w:val="13"/>
  </w:num>
  <w:num w:numId="11" w16cid:durableId="264575234">
    <w:abstractNumId w:val="9"/>
  </w:num>
  <w:num w:numId="12" w16cid:durableId="183834323">
    <w:abstractNumId w:val="36"/>
  </w:num>
  <w:num w:numId="13" w16cid:durableId="2033216479">
    <w:abstractNumId w:val="32"/>
  </w:num>
  <w:num w:numId="14" w16cid:durableId="1436095837">
    <w:abstractNumId w:val="26"/>
  </w:num>
  <w:num w:numId="15" w16cid:durableId="551498513">
    <w:abstractNumId w:val="5"/>
  </w:num>
  <w:num w:numId="16" w16cid:durableId="1836603929">
    <w:abstractNumId w:val="25"/>
  </w:num>
  <w:num w:numId="17" w16cid:durableId="618531109">
    <w:abstractNumId w:val="15"/>
  </w:num>
  <w:num w:numId="18" w16cid:durableId="517425422">
    <w:abstractNumId w:val="1"/>
  </w:num>
  <w:num w:numId="19" w16cid:durableId="1796287436">
    <w:abstractNumId w:val="28"/>
  </w:num>
  <w:num w:numId="20" w16cid:durableId="109934884">
    <w:abstractNumId w:val="4"/>
  </w:num>
  <w:num w:numId="21" w16cid:durableId="2123574682">
    <w:abstractNumId w:val="7"/>
  </w:num>
  <w:num w:numId="22" w16cid:durableId="1321233487">
    <w:abstractNumId w:val="24"/>
  </w:num>
  <w:num w:numId="23" w16cid:durableId="391776714">
    <w:abstractNumId w:val="30"/>
  </w:num>
  <w:num w:numId="24" w16cid:durableId="1617105973">
    <w:abstractNumId w:val="21"/>
  </w:num>
  <w:num w:numId="25" w16cid:durableId="1110320864">
    <w:abstractNumId w:val="23"/>
  </w:num>
  <w:num w:numId="26" w16cid:durableId="1574387188">
    <w:abstractNumId w:val="26"/>
  </w:num>
  <w:num w:numId="27" w16cid:durableId="278490834">
    <w:abstractNumId w:val="19"/>
  </w:num>
  <w:num w:numId="28" w16cid:durableId="715853162">
    <w:abstractNumId w:val="18"/>
  </w:num>
  <w:num w:numId="29" w16cid:durableId="341318366">
    <w:abstractNumId w:val="17"/>
  </w:num>
  <w:num w:numId="30" w16cid:durableId="873617575">
    <w:abstractNumId w:val="33"/>
  </w:num>
  <w:num w:numId="31" w16cid:durableId="387581842">
    <w:abstractNumId w:val="2"/>
  </w:num>
  <w:num w:numId="32" w16cid:durableId="1189178511">
    <w:abstractNumId w:val="3"/>
  </w:num>
  <w:num w:numId="33" w16cid:durableId="1241671175">
    <w:abstractNumId w:val="11"/>
  </w:num>
  <w:num w:numId="34" w16cid:durableId="1570386299">
    <w:abstractNumId w:val="20"/>
  </w:num>
  <w:num w:numId="35" w16cid:durableId="422337108">
    <w:abstractNumId w:val="10"/>
  </w:num>
  <w:num w:numId="36" w16cid:durableId="1899584012">
    <w:abstractNumId w:val="22"/>
  </w:num>
  <w:num w:numId="37" w16cid:durableId="1899823603">
    <w:abstractNumId w:val="35"/>
  </w:num>
  <w:num w:numId="38" w16cid:durableId="1587223007">
    <w:abstractNumId w:val="29"/>
  </w:num>
  <w:num w:numId="39" w16cid:durableId="120628546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4C83"/>
    <w:rsid w:val="00004E54"/>
    <w:rsid w:val="000072B7"/>
    <w:rsid w:val="0000781A"/>
    <w:rsid w:val="00007A77"/>
    <w:rsid w:val="00013794"/>
    <w:rsid w:val="00013EF9"/>
    <w:rsid w:val="00016071"/>
    <w:rsid w:val="000229BE"/>
    <w:rsid w:val="00037F30"/>
    <w:rsid w:val="00041E8B"/>
    <w:rsid w:val="0004622B"/>
    <w:rsid w:val="0004708D"/>
    <w:rsid w:val="00050AF7"/>
    <w:rsid w:val="000718BF"/>
    <w:rsid w:val="00077990"/>
    <w:rsid w:val="00087818"/>
    <w:rsid w:val="000A02B9"/>
    <w:rsid w:val="000C20AE"/>
    <w:rsid w:val="000C3A01"/>
    <w:rsid w:val="000C4FDD"/>
    <w:rsid w:val="000D006B"/>
    <w:rsid w:val="000E71C2"/>
    <w:rsid w:val="000F38ED"/>
    <w:rsid w:val="00103DB0"/>
    <w:rsid w:val="00106B81"/>
    <w:rsid w:val="00115731"/>
    <w:rsid w:val="0012141F"/>
    <w:rsid w:val="001222D6"/>
    <w:rsid w:val="00125D26"/>
    <w:rsid w:val="00131CC3"/>
    <w:rsid w:val="00132B3A"/>
    <w:rsid w:val="0013303B"/>
    <w:rsid w:val="001359F4"/>
    <w:rsid w:val="001376EE"/>
    <w:rsid w:val="00146E0E"/>
    <w:rsid w:val="00146F28"/>
    <w:rsid w:val="00147BB6"/>
    <w:rsid w:val="00151482"/>
    <w:rsid w:val="00151798"/>
    <w:rsid w:val="001518C3"/>
    <w:rsid w:val="0015307E"/>
    <w:rsid w:val="00154DC7"/>
    <w:rsid w:val="001553F4"/>
    <w:rsid w:val="001573E6"/>
    <w:rsid w:val="00162D46"/>
    <w:rsid w:val="00167318"/>
    <w:rsid w:val="001748D5"/>
    <w:rsid w:val="001752DA"/>
    <w:rsid w:val="00182451"/>
    <w:rsid w:val="001845A2"/>
    <w:rsid w:val="0019161C"/>
    <w:rsid w:val="00191668"/>
    <w:rsid w:val="00191C40"/>
    <w:rsid w:val="00193BA7"/>
    <w:rsid w:val="00197CD8"/>
    <w:rsid w:val="001A2229"/>
    <w:rsid w:val="001A77F1"/>
    <w:rsid w:val="001B1A23"/>
    <w:rsid w:val="001B7DDF"/>
    <w:rsid w:val="001D05CE"/>
    <w:rsid w:val="001D10AD"/>
    <w:rsid w:val="001D1FFA"/>
    <w:rsid w:val="001D42E1"/>
    <w:rsid w:val="001D7222"/>
    <w:rsid w:val="001E125D"/>
    <w:rsid w:val="001E5E2E"/>
    <w:rsid w:val="001F3641"/>
    <w:rsid w:val="001F3ED6"/>
    <w:rsid w:val="001F64D9"/>
    <w:rsid w:val="001F74EA"/>
    <w:rsid w:val="00201386"/>
    <w:rsid w:val="00201B5D"/>
    <w:rsid w:val="002029C0"/>
    <w:rsid w:val="00205D54"/>
    <w:rsid w:val="00206836"/>
    <w:rsid w:val="0021017A"/>
    <w:rsid w:val="002232C2"/>
    <w:rsid w:val="0022518A"/>
    <w:rsid w:val="00226020"/>
    <w:rsid w:val="0023073B"/>
    <w:rsid w:val="00230E95"/>
    <w:rsid w:val="0023102F"/>
    <w:rsid w:val="002400AD"/>
    <w:rsid w:val="00241534"/>
    <w:rsid w:val="00242C35"/>
    <w:rsid w:val="0024323F"/>
    <w:rsid w:val="002458F0"/>
    <w:rsid w:val="00250FCC"/>
    <w:rsid w:val="00266F6F"/>
    <w:rsid w:val="00280CB8"/>
    <w:rsid w:val="002819AF"/>
    <w:rsid w:val="00282625"/>
    <w:rsid w:val="00282913"/>
    <w:rsid w:val="00285CE1"/>
    <w:rsid w:val="002A4A70"/>
    <w:rsid w:val="002A4EB9"/>
    <w:rsid w:val="002B0CA0"/>
    <w:rsid w:val="002B266A"/>
    <w:rsid w:val="002B38D8"/>
    <w:rsid w:val="002B6307"/>
    <w:rsid w:val="002C0727"/>
    <w:rsid w:val="002C7225"/>
    <w:rsid w:val="002D21C9"/>
    <w:rsid w:val="002D6999"/>
    <w:rsid w:val="002E4EF0"/>
    <w:rsid w:val="002F00D4"/>
    <w:rsid w:val="002F0CAC"/>
    <w:rsid w:val="002F1ADD"/>
    <w:rsid w:val="003003A6"/>
    <w:rsid w:val="0031475C"/>
    <w:rsid w:val="003208D2"/>
    <w:rsid w:val="003279F3"/>
    <w:rsid w:val="003307B4"/>
    <w:rsid w:val="0033357B"/>
    <w:rsid w:val="00335DED"/>
    <w:rsid w:val="00337FEA"/>
    <w:rsid w:val="0034568B"/>
    <w:rsid w:val="00350EA9"/>
    <w:rsid w:val="00353080"/>
    <w:rsid w:val="00356D29"/>
    <w:rsid w:val="003610E2"/>
    <w:rsid w:val="00366EAA"/>
    <w:rsid w:val="00375697"/>
    <w:rsid w:val="003874E0"/>
    <w:rsid w:val="00391A75"/>
    <w:rsid w:val="003A5B99"/>
    <w:rsid w:val="003B0DC4"/>
    <w:rsid w:val="003B3BDC"/>
    <w:rsid w:val="003E1E33"/>
    <w:rsid w:val="003E64C3"/>
    <w:rsid w:val="003F2486"/>
    <w:rsid w:val="003F5A16"/>
    <w:rsid w:val="003F7760"/>
    <w:rsid w:val="00400ECA"/>
    <w:rsid w:val="00430A03"/>
    <w:rsid w:val="004649EE"/>
    <w:rsid w:val="004700A3"/>
    <w:rsid w:val="00470BA8"/>
    <w:rsid w:val="0047614E"/>
    <w:rsid w:val="0048358B"/>
    <w:rsid w:val="004841E6"/>
    <w:rsid w:val="00484AD8"/>
    <w:rsid w:val="00493D92"/>
    <w:rsid w:val="00495BD0"/>
    <w:rsid w:val="004A4B39"/>
    <w:rsid w:val="004A70D7"/>
    <w:rsid w:val="004B283E"/>
    <w:rsid w:val="004B7683"/>
    <w:rsid w:val="004B7F35"/>
    <w:rsid w:val="004C09B2"/>
    <w:rsid w:val="004C191B"/>
    <w:rsid w:val="004C19A0"/>
    <w:rsid w:val="004D792F"/>
    <w:rsid w:val="004E2DBB"/>
    <w:rsid w:val="004E7752"/>
    <w:rsid w:val="004F6327"/>
    <w:rsid w:val="004F6375"/>
    <w:rsid w:val="004F7B96"/>
    <w:rsid w:val="004F7E62"/>
    <w:rsid w:val="00501578"/>
    <w:rsid w:val="0050571F"/>
    <w:rsid w:val="00516CA8"/>
    <w:rsid w:val="00517267"/>
    <w:rsid w:val="005244B9"/>
    <w:rsid w:val="005257B9"/>
    <w:rsid w:val="00543F1B"/>
    <w:rsid w:val="00547092"/>
    <w:rsid w:val="0055239D"/>
    <w:rsid w:val="00556B36"/>
    <w:rsid w:val="0056272C"/>
    <w:rsid w:val="00563190"/>
    <w:rsid w:val="0056477B"/>
    <w:rsid w:val="00575E50"/>
    <w:rsid w:val="00577417"/>
    <w:rsid w:val="00580D0F"/>
    <w:rsid w:val="00582A9A"/>
    <w:rsid w:val="00586AC1"/>
    <w:rsid w:val="005877F0"/>
    <w:rsid w:val="00592D05"/>
    <w:rsid w:val="005936EA"/>
    <w:rsid w:val="00595E46"/>
    <w:rsid w:val="005A3956"/>
    <w:rsid w:val="005A4C96"/>
    <w:rsid w:val="005B121A"/>
    <w:rsid w:val="005B420B"/>
    <w:rsid w:val="005C215F"/>
    <w:rsid w:val="005C5B75"/>
    <w:rsid w:val="005D06FB"/>
    <w:rsid w:val="005D0D98"/>
    <w:rsid w:val="005D2985"/>
    <w:rsid w:val="005D3D64"/>
    <w:rsid w:val="005D6C17"/>
    <w:rsid w:val="005E0DF5"/>
    <w:rsid w:val="005E703F"/>
    <w:rsid w:val="005E7B4B"/>
    <w:rsid w:val="005F233A"/>
    <w:rsid w:val="005F2A56"/>
    <w:rsid w:val="005F3C9F"/>
    <w:rsid w:val="00625DDD"/>
    <w:rsid w:val="00633A1E"/>
    <w:rsid w:val="00633A3E"/>
    <w:rsid w:val="00637315"/>
    <w:rsid w:val="006421C0"/>
    <w:rsid w:val="00643E2D"/>
    <w:rsid w:val="00644C11"/>
    <w:rsid w:val="00645AD6"/>
    <w:rsid w:val="00646612"/>
    <w:rsid w:val="00652ADE"/>
    <w:rsid w:val="00664103"/>
    <w:rsid w:val="006714E8"/>
    <w:rsid w:val="006810E6"/>
    <w:rsid w:val="00681878"/>
    <w:rsid w:val="0068407E"/>
    <w:rsid w:val="00690A0A"/>
    <w:rsid w:val="00692615"/>
    <w:rsid w:val="0069732E"/>
    <w:rsid w:val="006A2A29"/>
    <w:rsid w:val="006A364F"/>
    <w:rsid w:val="006A5C34"/>
    <w:rsid w:val="006A7FFE"/>
    <w:rsid w:val="006B0A59"/>
    <w:rsid w:val="006B34B7"/>
    <w:rsid w:val="006B5C01"/>
    <w:rsid w:val="006C5F93"/>
    <w:rsid w:val="006D5BDF"/>
    <w:rsid w:val="006D702E"/>
    <w:rsid w:val="006D7F7C"/>
    <w:rsid w:val="006E1746"/>
    <w:rsid w:val="006E23EB"/>
    <w:rsid w:val="006E2A9B"/>
    <w:rsid w:val="006E61EB"/>
    <w:rsid w:val="006E7F8E"/>
    <w:rsid w:val="006F1D71"/>
    <w:rsid w:val="006F2C08"/>
    <w:rsid w:val="006F6517"/>
    <w:rsid w:val="00704CEB"/>
    <w:rsid w:val="0071054C"/>
    <w:rsid w:val="007159DC"/>
    <w:rsid w:val="00716E6F"/>
    <w:rsid w:val="00726BA6"/>
    <w:rsid w:val="007323CB"/>
    <w:rsid w:val="00732C8E"/>
    <w:rsid w:val="00734AE1"/>
    <w:rsid w:val="007357EF"/>
    <w:rsid w:val="00736D77"/>
    <w:rsid w:val="007413B2"/>
    <w:rsid w:val="00747375"/>
    <w:rsid w:val="00757F0D"/>
    <w:rsid w:val="00761E02"/>
    <w:rsid w:val="00762D4E"/>
    <w:rsid w:val="00765410"/>
    <w:rsid w:val="007662C6"/>
    <w:rsid w:val="007700EA"/>
    <w:rsid w:val="0077682D"/>
    <w:rsid w:val="00781EB4"/>
    <w:rsid w:val="00785ED8"/>
    <w:rsid w:val="00790449"/>
    <w:rsid w:val="0079222F"/>
    <w:rsid w:val="007A53DC"/>
    <w:rsid w:val="007A7502"/>
    <w:rsid w:val="007A7BB6"/>
    <w:rsid w:val="007B22C1"/>
    <w:rsid w:val="007B42BC"/>
    <w:rsid w:val="007C34D0"/>
    <w:rsid w:val="007D2A6F"/>
    <w:rsid w:val="007D7053"/>
    <w:rsid w:val="007E1FEB"/>
    <w:rsid w:val="008069DB"/>
    <w:rsid w:val="00815A0E"/>
    <w:rsid w:val="008266F2"/>
    <w:rsid w:val="00827FDC"/>
    <w:rsid w:val="008324D7"/>
    <w:rsid w:val="008342D2"/>
    <w:rsid w:val="00837ADE"/>
    <w:rsid w:val="0084796E"/>
    <w:rsid w:val="00851036"/>
    <w:rsid w:val="00852199"/>
    <w:rsid w:val="00853EFA"/>
    <w:rsid w:val="00862F17"/>
    <w:rsid w:val="00866D60"/>
    <w:rsid w:val="00873AE6"/>
    <w:rsid w:val="00885204"/>
    <w:rsid w:val="00890B64"/>
    <w:rsid w:val="00891B71"/>
    <w:rsid w:val="00891FB3"/>
    <w:rsid w:val="00893C97"/>
    <w:rsid w:val="008955CE"/>
    <w:rsid w:val="008A1DD8"/>
    <w:rsid w:val="008B06EA"/>
    <w:rsid w:val="008B6420"/>
    <w:rsid w:val="008C1097"/>
    <w:rsid w:val="008D49C2"/>
    <w:rsid w:val="008D72D3"/>
    <w:rsid w:val="008E063B"/>
    <w:rsid w:val="008E2C30"/>
    <w:rsid w:val="008E3E02"/>
    <w:rsid w:val="008E4434"/>
    <w:rsid w:val="008E5487"/>
    <w:rsid w:val="008E5AB6"/>
    <w:rsid w:val="008F3C0E"/>
    <w:rsid w:val="008F5613"/>
    <w:rsid w:val="008F6DBD"/>
    <w:rsid w:val="008F7552"/>
    <w:rsid w:val="00904A44"/>
    <w:rsid w:val="00905355"/>
    <w:rsid w:val="00917192"/>
    <w:rsid w:val="009229C6"/>
    <w:rsid w:val="00923960"/>
    <w:rsid w:val="00923E86"/>
    <w:rsid w:val="00925E93"/>
    <w:rsid w:val="0093120E"/>
    <w:rsid w:val="00931D2F"/>
    <w:rsid w:val="00940277"/>
    <w:rsid w:val="009479F6"/>
    <w:rsid w:val="0095049C"/>
    <w:rsid w:val="00961534"/>
    <w:rsid w:val="009621B7"/>
    <w:rsid w:val="00963A06"/>
    <w:rsid w:val="00964F28"/>
    <w:rsid w:val="009707D0"/>
    <w:rsid w:val="00972B56"/>
    <w:rsid w:val="00980D5E"/>
    <w:rsid w:val="00986645"/>
    <w:rsid w:val="00986E3F"/>
    <w:rsid w:val="009920FF"/>
    <w:rsid w:val="0099541F"/>
    <w:rsid w:val="00996A54"/>
    <w:rsid w:val="009A148E"/>
    <w:rsid w:val="009B40B2"/>
    <w:rsid w:val="009C26A5"/>
    <w:rsid w:val="009C620B"/>
    <w:rsid w:val="009D23CC"/>
    <w:rsid w:val="009D47F1"/>
    <w:rsid w:val="009F2DF2"/>
    <w:rsid w:val="00A03C37"/>
    <w:rsid w:val="00A07EF0"/>
    <w:rsid w:val="00A13B63"/>
    <w:rsid w:val="00A14F33"/>
    <w:rsid w:val="00A1771A"/>
    <w:rsid w:val="00A17C2F"/>
    <w:rsid w:val="00A314F1"/>
    <w:rsid w:val="00A34660"/>
    <w:rsid w:val="00A37BCB"/>
    <w:rsid w:val="00A42E18"/>
    <w:rsid w:val="00A44620"/>
    <w:rsid w:val="00A45B1D"/>
    <w:rsid w:val="00A7288F"/>
    <w:rsid w:val="00A73E32"/>
    <w:rsid w:val="00A74C60"/>
    <w:rsid w:val="00A74FFA"/>
    <w:rsid w:val="00A81550"/>
    <w:rsid w:val="00A85D9E"/>
    <w:rsid w:val="00A86F32"/>
    <w:rsid w:val="00A87FDC"/>
    <w:rsid w:val="00AA250F"/>
    <w:rsid w:val="00AA503F"/>
    <w:rsid w:val="00AA6A27"/>
    <w:rsid w:val="00AA6E6A"/>
    <w:rsid w:val="00AB536E"/>
    <w:rsid w:val="00AB7DE3"/>
    <w:rsid w:val="00AD0F35"/>
    <w:rsid w:val="00AF2BB6"/>
    <w:rsid w:val="00AF412E"/>
    <w:rsid w:val="00B011B4"/>
    <w:rsid w:val="00B05C4D"/>
    <w:rsid w:val="00B13DA0"/>
    <w:rsid w:val="00B14260"/>
    <w:rsid w:val="00B15802"/>
    <w:rsid w:val="00B218C0"/>
    <w:rsid w:val="00B27AAC"/>
    <w:rsid w:val="00B344BF"/>
    <w:rsid w:val="00B3684C"/>
    <w:rsid w:val="00B36C94"/>
    <w:rsid w:val="00B4443E"/>
    <w:rsid w:val="00B46E9A"/>
    <w:rsid w:val="00B52A6E"/>
    <w:rsid w:val="00B54934"/>
    <w:rsid w:val="00B54E21"/>
    <w:rsid w:val="00B56E55"/>
    <w:rsid w:val="00B57829"/>
    <w:rsid w:val="00B60420"/>
    <w:rsid w:val="00B6163C"/>
    <w:rsid w:val="00B65AA8"/>
    <w:rsid w:val="00B74400"/>
    <w:rsid w:val="00B840BE"/>
    <w:rsid w:val="00BB027C"/>
    <w:rsid w:val="00BB1394"/>
    <w:rsid w:val="00BB52B5"/>
    <w:rsid w:val="00BC254A"/>
    <w:rsid w:val="00BC4372"/>
    <w:rsid w:val="00BD332D"/>
    <w:rsid w:val="00BD34BF"/>
    <w:rsid w:val="00BE041A"/>
    <w:rsid w:val="00BE0569"/>
    <w:rsid w:val="00BE1541"/>
    <w:rsid w:val="00BE78BF"/>
    <w:rsid w:val="00BF48F1"/>
    <w:rsid w:val="00C1152A"/>
    <w:rsid w:val="00C3029A"/>
    <w:rsid w:val="00C45F87"/>
    <w:rsid w:val="00C51BFB"/>
    <w:rsid w:val="00C56C3D"/>
    <w:rsid w:val="00C70060"/>
    <w:rsid w:val="00C71A23"/>
    <w:rsid w:val="00C80F6E"/>
    <w:rsid w:val="00C83061"/>
    <w:rsid w:val="00C851AE"/>
    <w:rsid w:val="00C853BC"/>
    <w:rsid w:val="00C86544"/>
    <w:rsid w:val="00C87A94"/>
    <w:rsid w:val="00C96102"/>
    <w:rsid w:val="00C97393"/>
    <w:rsid w:val="00CA7BB5"/>
    <w:rsid w:val="00CB691D"/>
    <w:rsid w:val="00CD7419"/>
    <w:rsid w:val="00CE0088"/>
    <w:rsid w:val="00CE1FAC"/>
    <w:rsid w:val="00CE221D"/>
    <w:rsid w:val="00CE2F60"/>
    <w:rsid w:val="00CE4748"/>
    <w:rsid w:val="00CF575B"/>
    <w:rsid w:val="00D133BE"/>
    <w:rsid w:val="00D150D6"/>
    <w:rsid w:val="00D157CC"/>
    <w:rsid w:val="00D23EB0"/>
    <w:rsid w:val="00D341A9"/>
    <w:rsid w:val="00D36789"/>
    <w:rsid w:val="00D42F62"/>
    <w:rsid w:val="00D55236"/>
    <w:rsid w:val="00D574DE"/>
    <w:rsid w:val="00D63098"/>
    <w:rsid w:val="00D752E5"/>
    <w:rsid w:val="00D8605E"/>
    <w:rsid w:val="00D8759F"/>
    <w:rsid w:val="00D87E73"/>
    <w:rsid w:val="00D95C4C"/>
    <w:rsid w:val="00DA539D"/>
    <w:rsid w:val="00DA7470"/>
    <w:rsid w:val="00DA7E80"/>
    <w:rsid w:val="00DB1A7E"/>
    <w:rsid w:val="00DC5AC7"/>
    <w:rsid w:val="00DD375B"/>
    <w:rsid w:val="00DE18B4"/>
    <w:rsid w:val="00DE1F04"/>
    <w:rsid w:val="00DE3D15"/>
    <w:rsid w:val="00DF0807"/>
    <w:rsid w:val="00DF2F83"/>
    <w:rsid w:val="00DF3E7A"/>
    <w:rsid w:val="00DF4429"/>
    <w:rsid w:val="00E027FA"/>
    <w:rsid w:val="00E12398"/>
    <w:rsid w:val="00E125F5"/>
    <w:rsid w:val="00E12D02"/>
    <w:rsid w:val="00E1315B"/>
    <w:rsid w:val="00E1599A"/>
    <w:rsid w:val="00E17A3F"/>
    <w:rsid w:val="00E201C3"/>
    <w:rsid w:val="00E23611"/>
    <w:rsid w:val="00E23BA3"/>
    <w:rsid w:val="00E273DA"/>
    <w:rsid w:val="00E30C84"/>
    <w:rsid w:val="00E3173B"/>
    <w:rsid w:val="00E321CB"/>
    <w:rsid w:val="00E34E3C"/>
    <w:rsid w:val="00E35E85"/>
    <w:rsid w:val="00E401BC"/>
    <w:rsid w:val="00E50C92"/>
    <w:rsid w:val="00E536CF"/>
    <w:rsid w:val="00E55FCD"/>
    <w:rsid w:val="00E57CC7"/>
    <w:rsid w:val="00E66DF5"/>
    <w:rsid w:val="00E7313C"/>
    <w:rsid w:val="00E74EF2"/>
    <w:rsid w:val="00E7581E"/>
    <w:rsid w:val="00E801FF"/>
    <w:rsid w:val="00E83EB2"/>
    <w:rsid w:val="00E92141"/>
    <w:rsid w:val="00E92A69"/>
    <w:rsid w:val="00E93EFC"/>
    <w:rsid w:val="00E94AE4"/>
    <w:rsid w:val="00E95B5C"/>
    <w:rsid w:val="00E96381"/>
    <w:rsid w:val="00EA0187"/>
    <w:rsid w:val="00EA0EF8"/>
    <w:rsid w:val="00EA169B"/>
    <w:rsid w:val="00EA4866"/>
    <w:rsid w:val="00EA6005"/>
    <w:rsid w:val="00EB006F"/>
    <w:rsid w:val="00EB1BE9"/>
    <w:rsid w:val="00EB2781"/>
    <w:rsid w:val="00EB62CF"/>
    <w:rsid w:val="00EB7AA2"/>
    <w:rsid w:val="00EC10B9"/>
    <w:rsid w:val="00EC36FF"/>
    <w:rsid w:val="00EC6551"/>
    <w:rsid w:val="00ED76D0"/>
    <w:rsid w:val="00EE002D"/>
    <w:rsid w:val="00EE65C1"/>
    <w:rsid w:val="00EF6630"/>
    <w:rsid w:val="00EF6978"/>
    <w:rsid w:val="00F0042C"/>
    <w:rsid w:val="00F05029"/>
    <w:rsid w:val="00F16BCF"/>
    <w:rsid w:val="00F50208"/>
    <w:rsid w:val="00F526B8"/>
    <w:rsid w:val="00F526F8"/>
    <w:rsid w:val="00F57A57"/>
    <w:rsid w:val="00F57CC2"/>
    <w:rsid w:val="00F62B19"/>
    <w:rsid w:val="00F63523"/>
    <w:rsid w:val="00F67016"/>
    <w:rsid w:val="00F72E78"/>
    <w:rsid w:val="00F801ED"/>
    <w:rsid w:val="00F808AD"/>
    <w:rsid w:val="00F870B0"/>
    <w:rsid w:val="00F94FED"/>
    <w:rsid w:val="00FA5953"/>
    <w:rsid w:val="00FA6F5E"/>
    <w:rsid w:val="00FB5514"/>
    <w:rsid w:val="00FC0D9F"/>
    <w:rsid w:val="00FC5899"/>
    <w:rsid w:val="00FD1649"/>
    <w:rsid w:val="00FE1E25"/>
    <w:rsid w:val="00FE2DEE"/>
    <w:rsid w:val="00FE3C9E"/>
    <w:rsid w:val="00FE73B8"/>
    <w:rsid w:val="00FE7D61"/>
    <w:rsid w:val="00FF38CF"/>
    <w:rsid w:val="00FF3ED0"/>
    <w:rsid w:val="00FF71E0"/>
    <w:rsid w:val="02D63A1D"/>
    <w:rsid w:val="03B0952D"/>
    <w:rsid w:val="04C39833"/>
    <w:rsid w:val="05CB31C3"/>
    <w:rsid w:val="069D7611"/>
    <w:rsid w:val="06B572BE"/>
    <w:rsid w:val="06D9A81C"/>
    <w:rsid w:val="073AAD46"/>
    <w:rsid w:val="07695841"/>
    <w:rsid w:val="099256DE"/>
    <w:rsid w:val="0AC16C47"/>
    <w:rsid w:val="0B650244"/>
    <w:rsid w:val="0BAD8D14"/>
    <w:rsid w:val="0C47C867"/>
    <w:rsid w:val="0C9B1C5B"/>
    <w:rsid w:val="0D2B0CB5"/>
    <w:rsid w:val="0E499B3C"/>
    <w:rsid w:val="0EBD0F0A"/>
    <w:rsid w:val="0EE51064"/>
    <w:rsid w:val="11173F5F"/>
    <w:rsid w:val="113ACEEE"/>
    <w:rsid w:val="1167A7E1"/>
    <w:rsid w:val="12236C9F"/>
    <w:rsid w:val="12B1DE57"/>
    <w:rsid w:val="133A3A63"/>
    <w:rsid w:val="13ED242C"/>
    <w:rsid w:val="15D390E4"/>
    <w:rsid w:val="175B1A86"/>
    <w:rsid w:val="183C71F2"/>
    <w:rsid w:val="183CBB2A"/>
    <w:rsid w:val="187AEEFA"/>
    <w:rsid w:val="18912F45"/>
    <w:rsid w:val="18E31A74"/>
    <w:rsid w:val="18E7C822"/>
    <w:rsid w:val="19128F7F"/>
    <w:rsid w:val="19D8C5DB"/>
    <w:rsid w:val="1A9035DA"/>
    <w:rsid w:val="1B0AECCB"/>
    <w:rsid w:val="1B15F1A9"/>
    <w:rsid w:val="1B2C4269"/>
    <w:rsid w:val="1BAD66AC"/>
    <w:rsid w:val="1CCE7349"/>
    <w:rsid w:val="1D22256A"/>
    <w:rsid w:val="1E97CAC5"/>
    <w:rsid w:val="1F1FC391"/>
    <w:rsid w:val="1F20CDBD"/>
    <w:rsid w:val="1F2A2602"/>
    <w:rsid w:val="1F662C00"/>
    <w:rsid w:val="1F89CC3C"/>
    <w:rsid w:val="1FFC03A6"/>
    <w:rsid w:val="2028EFE1"/>
    <w:rsid w:val="203707EE"/>
    <w:rsid w:val="207DF637"/>
    <w:rsid w:val="211C76FF"/>
    <w:rsid w:val="21FB357A"/>
    <w:rsid w:val="22EEACF0"/>
    <w:rsid w:val="23C9D68E"/>
    <w:rsid w:val="23E555FC"/>
    <w:rsid w:val="245D838D"/>
    <w:rsid w:val="249A5517"/>
    <w:rsid w:val="24CD5363"/>
    <w:rsid w:val="24E57845"/>
    <w:rsid w:val="25642DFC"/>
    <w:rsid w:val="25FED5E2"/>
    <w:rsid w:val="27170A9B"/>
    <w:rsid w:val="2726CA47"/>
    <w:rsid w:val="27FD2021"/>
    <w:rsid w:val="2839A858"/>
    <w:rsid w:val="2A579C39"/>
    <w:rsid w:val="2C7D2AEF"/>
    <w:rsid w:val="2E16A0C8"/>
    <w:rsid w:val="2E25F742"/>
    <w:rsid w:val="2E33C550"/>
    <w:rsid w:val="2EE05F6C"/>
    <w:rsid w:val="2FCE6C5B"/>
    <w:rsid w:val="30066F0C"/>
    <w:rsid w:val="30F2C753"/>
    <w:rsid w:val="30FC8719"/>
    <w:rsid w:val="312A182A"/>
    <w:rsid w:val="31442D5A"/>
    <w:rsid w:val="319A16D4"/>
    <w:rsid w:val="32AA53D4"/>
    <w:rsid w:val="330A957B"/>
    <w:rsid w:val="33AD1A42"/>
    <w:rsid w:val="33D5E242"/>
    <w:rsid w:val="34630D13"/>
    <w:rsid w:val="34943AF3"/>
    <w:rsid w:val="34B730AC"/>
    <w:rsid w:val="34E01F9E"/>
    <w:rsid w:val="362D17A5"/>
    <w:rsid w:val="36368E8A"/>
    <w:rsid w:val="36675ABE"/>
    <w:rsid w:val="36863143"/>
    <w:rsid w:val="370D5C59"/>
    <w:rsid w:val="376107CD"/>
    <w:rsid w:val="3808471D"/>
    <w:rsid w:val="3887A9FE"/>
    <w:rsid w:val="39A2B276"/>
    <w:rsid w:val="3AEF2F1E"/>
    <w:rsid w:val="3B282633"/>
    <w:rsid w:val="3B6C3DB5"/>
    <w:rsid w:val="3BE88C5F"/>
    <w:rsid w:val="3E3CD3D9"/>
    <w:rsid w:val="3E58C030"/>
    <w:rsid w:val="3F220CEC"/>
    <w:rsid w:val="3F3691FE"/>
    <w:rsid w:val="3F494CA8"/>
    <w:rsid w:val="3F6FE00C"/>
    <w:rsid w:val="3FD19920"/>
    <w:rsid w:val="406B9606"/>
    <w:rsid w:val="41A6FA2A"/>
    <w:rsid w:val="41E66C01"/>
    <w:rsid w:val="41FBB65F"/>
    <w:rsid w:val="421D3796"/>
    <w:rsid w:val="4225423C"/>
    <w:rsid w:val="424C55DA"/>
    <w:rsid w:val="43A86CF3"/>
    <w:rsid w:val="43CBB84B"/>
    <w:rsid w:val="44012691"/>
    <w:rsid w:val="452CC981"/>
    <w:rsid w:val="45440682"/>
    <w:rsid w:val="49259462"/>
    <w:rsid w:val="4947353B"/>
    <w:rsid w:val="498610EA"/>
    <w:rsid w:val="49E4AB2C"/>
    <w:rsid w:val="4B4B2C07"/>
    <w:rsid w:val="4CCFDA7A"/>
    <w:rsid w:val="4D93BBA3"/>
    <w:rsid w:val="4E330136"/>
    <w:rsid w:val="4EA95570"/>
    <w:rsid w:val="4EFCEF8A"/>
    <w:rsid w:val="4F757073"/>
    <w:rsid w:val="4FA0AA83"/>
    <w:rsid w:val="50E61E1C"/>
    <w:rsid w:val="50E68FA4"/>
    <w:rsid w:val="50EBCA58"/>
    <w:rsid w:val="51FF2FBC"/>
    <w:rsid w:val="52B2E79D"/>
    <w:rsid w:val="536C8228"/>
    <w:rsid w:val="5393ECB0"/>
    <w:rsid w:val="543555F2"/>
    <w:rsid w:val="561A2AAA"/>
    <w:rsid w:val="57250389"/>
    <w:rsid w:val="5804CA5B"/>
    <w:rsid w:val="5827F6F4"/>
    <w:rsid w:val="58788CDE"/>
    <w:rsid w:val="58EE5CA4"/>
    <w:rsid w:val="59016E73"/>
    <w:rsid w:val="5ABEDF0F"/>
    <w:rsid w:val="5C4A798A"/>
    <w:rsid w:val="5D1DF9F8"/>
    <w:rsid w:val="5E17E43A"/>
    <w:rsid w:val="5F5FFFE9"/>
    <w:rsid w:val="5FB6D037"/>
    <w:rsid w:val="6126D2EC"/>
    <w:rsid w:val="61684442"/>
    <w:rsid w:val="62DB444D"/>
    <w:rsid w:val="633D0E70"/>
    <w:rsid w:val="64583AC6"/>
    <w:rsid w:val="645B2379"/>
    <w:rsid w:val="6579202F"/>
    <w:rsid w:val="66E34078"/>
    <w:rsid w:val="6706A455"/>
    <w:rsid w:val="67D5F94C"/>
    <w:rsid w:val="685D3E7A"/>
    <w:rsid w:val="68D622E4"/>
    <w:rsid w:val="68E62DEE"/>
    <w:rsid w:val="691B34D6"/>
    <w:rsid w:val="69C0CF55"/>
    <w:rsid w:val="6A845890"/>
    <w:rsid w:val="6AB06322"/>
    <w:rsid w:val="6B48C221"/>
    <w:rsid w:val="6BB93626"/>
    <w:rsid w:val="6E4138BC"/>
    <w:rsid w:val="6FEAC457"/>
    <w:rsid w:val="703498E2"/>
    <w:rsid w:val="707BE834"/>
    <w:rsid w:val="714CE1DC"/>
    <w:rsid w:val="71CE55AB"/>
    <w:rsid w:val="72470198"/>
    <w:rsid w:val="727889E1"/>
    <w:rsid w:val="72BFF037"/>
    <w:rsid w:val="742BC484"/>
    <w:rsid w:val="751D8539"/>
    <w:rsid w:val="754DB71B"/>
    <w:rsid w:val="75A0CAFF"/>
    <w:rsid w:val="7682B8B8"/>
    <w:rsid w:val="76E13528"/>
    <w:rsid w:val="77091163"/>
    <w:rsid w:val="7727A9A2"/>
    <w:rsid w:val="7752A346"/>
    <w:rsid w:val="775D54E9"/>
    <w:rsid w:val="7929702A"/>
    <w:rsid w:val="7A616F7E"/>
    <w:rsid w:val="7B0DA855"/>
    <w:rsid w:val="7B3B3276"/>
    <w:rsid w:val="7B776D38"/>
    <w:rsid w:val="7BD3E843"/>
    <w:rsid w:val="7CD1248B"/>
    <w:rsid w:val="7D45769B"/>
    <w:rsid w:val="7D4654DB"/>
    <w:rsid w:val="7E539683"/>
    <w:rsid w:val="7F1C2874"/>
    <w:rsid w:val="7FFD00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2F926442-9A1C-4337-979C-2CD966E88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Subtitle Cover Page,igunore"/>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customStyle="1" w:styleId="keith">
    <w:name w:val="keith"/>
    <w:basedOn w:val="Normal"/>
    <w:link w:val="keithChar"/>
    <w:rsid w:val="004B7F35"/>
    <w:pPr>
      <w:numPr>
        <w:ilvl w:val="1"/>
        <w:numId w:val="20"/>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uiPriority w:val="99"/>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D752E5"/>
    <w:pPr>
      <w:spacing w:after="120"/>
    </w:pPr>
  </w:style>
  <w:style w:type="character" w:customStyle="1" w:styleId="BodyTextChar">
    <w:name w:val="Body Text Char"/>
    <w:basedOn w:val="DefaultParagraphFont"/>
    <w:link w:val="BodyText"/>
    <w:uiPriority w:val="99"/>
    <w:semiHidden/>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80F6E"/>
    <w:pPr>
      <w:spacing w:after="0" w:line="240" w:lineRule="auto"/>
    </w:pPr>
  </w:style>
  <w:style w:type="paragraph" w:styleId="CommentSubject">
    <w:name w:val="annotation subject"/>
    <w:basedOn w:val="CommentText"/>
    <w:next w:val="CommentText"/>
    <w:link w:val="CommentSubjectChar"/>
    <w:uiPriority w:val="99"/>
    <w:semiHidden/>
    <w:unhideWhenUsed/>
    <w:rsid w:val="00C80F6E"/>
    <w:rPr>
      <w:b/>
      <w:bCs/>
    </w:rPr>
  </w:style>
  <w:style w:type="character" w:customStyle="1" w:styleId="CommentSubjectChar">
    <w:name w:val="Comment Subject Char"/>
    <w:basedOn w:val="CommentTextChar"/>
    <w:link w:val="CommentSubject"/>
    <w:uiPriority w:val="99"/>
    <w:semiHidden/>
    <w:rsid w:val="00C80F6E"/>
    <w:rPr>
      <w:b/>
      <w:bCs/>
      <w:sz w:val="20"/>
      <w:szCs w:val="20"/>
    </w:rPr>
  </w:style>
  <w:style w:type="character" w:styleId="FollowedHyperlink">
    <w:name w:val="FollowedHyperlink"/>
    <w:basedOn w:val="DefaultParagraphFont"/>
    <w:uiPriority w:val="99"/>
    <w:semiHidden/>
    <w:unhideWhenUsed/>
    <w:rsid w:val="00923E86"/>
    <w:rPr>
      <w:color w:val="954F72" w:themeColor="followedHyperlink"/>
      <w:u w:val="single"/>
    </w:rPr>
  </w:style>
  <w:style w:type="character" w:customStyle="1" w:styleId="ListParagraphChar">
    <w:name w:val="List Paragraph Char"/>
    <w:aliases w:val="Subtitle Cover Page Char,igunore Char"/>
    <w:link w:val="ListParagraph"/>
    <w:uiPriority w:val="34"/>
    <w:locked/>
    <w:rsid w:val="0019161C"/>
  </w:style>
  <w:style w:type="paragraph" w:customStyle="1" w:styleId="Default">
    <w:name w:val="Default"/>
    <w:rsid w:val="00B54E21"/>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GB" w:eastAsia="en-GB"/>
    </w:rPr>
  </w:style>
  <w:style w:type="character" w:styleId="Mention">
    <w:name w:val="Mention"/>
    <w:basedOn w:val="DefaultParagraphFont"/>
    <w:uiPriority w:val="99"/>
    <w:unhideWhenUsed/>
    <w:rsid w:val="00925E93"/>
    <w:rPr>
      <w:color w:val="2B579A"/>
      <w:shd w:val="clear" w:color="auto" w:fill="E1DFDD"/>
    </w:rPr>
  </w:style>
  <w:style w:type="paragraph" w:customStyle="1" w:styleId="TableParagraph">
    <w:name w:val="Table Paragraph"/>
    <w:basedOn w:val="Normal"/>
    <w:uiPriority w:val="1"/>
    <w:qFormat/>
    <w:rsid w:val="00A74FFA"/>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arine.ie" TargetMode="External"/><Relationship Id="rId17" Type="http://schemas.openxmlformats.org/officeDocument/2006/relationships/hyperlink" Target="http://www.irishstatutebook.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7FCF6BEC12341866313FF643D3B17" ma:contentTypeVersion="14" ma:contentTypeDescription="Create a new document." ma:contentTypeScope="" ma:versionID="166f74eb623f617d34615fba35a10183">
  <xsd:schema xmlns:xsd="http://www.w3.org/2001/XMLSchema" xmlns:xs="http://www.w3.org/2001/XMLSchema" xmlns:p="http://schemas.microsoft.com/office/2006/metadata/properties" xmlns:ns1="http://schemas.microsoft.com/sharepoint/v3" xmlns:ns2="783e603d-ba9a-48e2-b615-5e40beb9ac5e" xmlns:ns3="61f6a7d5-7c11-44fe-aefd-b5769b3b5c79" targetNamespace="http://schemas.microsoft.com/office/2006/metadata/properties" ma:root="true" ma:fieldsID="3d8c38137f678ea17a7b3ba8d93fa20d" ns1:_="" ns2:_="" ns3:_="">
    <xsd:import namespace="http://schemas.microsoft.com/sharepoint/v3"/>
    <xsd:import namespace="783e603d-ba9a-48e2-b615-5e40beb9ac5e"/>
    <xsd:import namespace="61f6a7d5-7c11-44fe-aefd-b5769b3b5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3e603d-ba9a-48e2-b615-5e40beb9a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0467ec-7381-47a8-871f-aae410afec6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f6a7d5-7c11-44fe-aefd-b5769b3b5c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c22770-17ba-4b52-b7c0-4447e2a0f1b7}" ma:internalName="TaxCatchAll" ma:showField="CatchAllData" ma:web="61f6a7d5-7c11-44fe-aefd-b5769b3b5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1f6a7d5-7c11-44fe-aefd-b5769b3b5c79" xsi:nil="true"/>
    <_ip_UnifiedCompliancePolicyProperties xmlns="http://schemas.microsoft.com/sharepoint/v3" xsi:nil="true"/>
    <lcf76f155ced4ddcb4097134ff3c332f xmlns="783e603d-ba9a-48e2-b615-5e40beb9ac5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D35F56-5580-4B93-9F2A-53223CA5A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3e603d-ba9a-48e2-b615-5e40beb9ac5e"/>
    <ds:schemaRef ds:uri="61f6a7d5-7c11-44fe-aefd-b5769b3b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3.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 ds:uri="http://schemas.microsoft.com/sharepoint/v3"/>
    <ds:schemaRef ds:uri="61f6a7d5-7c11-44fe-aefd-b5769b3b5c79"/>
    <ds:schemaRef ds:uri="783e603d-ba9a-48e2-b615-5e40beb9ac5e"/>
  </ds:schemaRefs>
</ds:datastoreItem>
</file>

<file path=customXml/itemProps4.xml><?xml version="1.0" encoding="utf-8"?>
<ds:datastoreItem xmlns:ds="http://schemas.openxmlformats.org/officeDocument/2006/customXml" ds:itemID="{004CA3DE-3394-4419-BD03-873F25293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29</Pages>
  <Words>7882</Words>
  <Characters>44930</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Lorraine Egan</cp:lastModifiedBy>
  <cp:revision>6</cp:revision>
  <dcterms:created xsi:type="dcterms:W3CDTF">2026-09-14T10:38:00Z</dcterms:created>
  <dcterms:modified xsi:type="dcterms:W3CDTF">2026-09-15T13:17:00Z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0x010100D7D7FCF6BEC12341866313FF643D3B17</vt:lpwstr>
  </property>
  <property fmtid="{D5CDD505-2E9C-101B-9397-08002B2CF9AE}" pid="3" name="MediaServiceImageTags">
    <vt:lpwstr/>
  </property>
</Properties>
</file>