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C89832" w14:textId="77777777" w:rsidR="001F6133" w:rsidRPr="00EB13D9" w:rsidRDefault="001F6133" w:rsidP="001F6133">
      <w:pPr>
        <w:pStyle w:val="Heading1"/>
        <w:pBdr>
          <w:bottom w:val="single" w:sz="18" w:space="0" w:color="333399"/>
        </w:pBdr>
        <w:rPr>
          <w:rFonts w:ascii="Calibri" w:hAnsi="Calibri"/>
          <w:szCs w:val="22"/>
        </w:rPr>
      </w:pPr>
      <w:r>
        <w:rPr>
          <w:rFonts w:ascii="Calibri" w:hAnsi="Calibri"/>
          <w:szCs w:val="22"/>
        </w:rPr>
        <w:t xml:space="preserve">Appendix 5:  </w:t>
      </w:r>
      <w:r w:rsidRPr="00EB13D9">
        <w:rPr>
          <w:rFonts w:ascii="Calibri" w:hAnsi="Calibri"/>
          <w:szCs w:val="22"/>
        </w:rPr>
        <w:t>Framework Agreement</w:t>
      </w:r>
    </w:p>
    <w:p w14:paraId="12837076" w14:textId="2966A61F" w:rsidR="001F6133" w:rsidRPr="00E613E7" w:rsidRDefault="001F6133" w:rsidP="001F6133">
      <w:pPr>
        <w:tabs>
          <w:tab w:val="left" w:pos="851"/>
          <w:tab w:val="left" w:pos="1985"/>
        </w:tabs>
        <w:jc w:val="center"/>
        <w:rPr>
          <w:b/>
          <w:sz w:val="24"/>
        </w:rPr>
      </w:pPr>
      <w:r w:rsidRPr="00E613E7">
        <w:rPr>
          <w:b/>
          <w:sz w:val="24"/>
        </w:rPr>
        <w:t xml:space="preserve">Framework Agreement </w:t>
      </w:r>
    </w:p>
    <w:p w14:paraId="577E1E7B" w14:textId="77777777" w:rsidR="001F6133" w:rsidRPr="00870CA2" w:rsidRDefault="001F6133" w:rsidP="001F6133">
      <w:pPr>
        <w:pStyle w:val="Heading2"/>
      </w:pPr>
      <w:r w:rsidRPr="00870CA2">
        <w:t xml:space="preserve">THIS FRAMEWORK AGREEMENT IS MADE ON THE </w:t>
      </w:r>
      <w:sdt>
        <w:sdtPr>
          <w:id w:val="1406408"/>
        </w:sdtPr>
        <w:sdtEndPr/>
        <w:sdtContent>
          <w:r w:rsidRPr="00870CA2">
            <w:rPr>
              <w:highlight w:val="lightGray"/>
            </w:rPr>
            <w:t>[date e.g. 2nd]</w:t>
          </w:r>
        </w:sdtContent>
      </w:sdt>
      <w:r w:rsidRPr="00870CA2">
        <w:t xml:space="preserve"> day of </w:t>
      </w:r>
      <w:sdt>
        <w:sdtPr>
          <w:id w:val="1406406"/>
        </w:sdtPr>
        <w:sdtEndPr/>
        <w:sdtContent>
          <w:r w:rsidRPr="00870CA2">
            <w:rPr>
              <w:highlight w:val="lightGray"/>
            </w:rPr>
            <w:t>[</w:t>
          </w:r>
          <w:sdt>
            <w:sdtPr>
              <w:rPr>
                <w:highlight w:val="lightGray"/>
              </w:rPr>
              <w:id w:val="1406403"/>
            </w:sdtPr>
            <w:sdtEndPr/>
            <w:sdtContent>
              <w:r w:rsidRPr="00870CA2">
                <w:rPr>
                  <w:highlight w:val="lightGray"/>
                </w:rPr>
                <w:t>month]</w:t>
              </w:r>
            </w:sdtContent>
          </w:sdt>
        </w:sdtContent>
      </w:sdt>
      <w:r w:rsidRPr="00870CA2">
        <w:t xml:space="preserve"> 20</w:t>
      </w:r>
      <w:r>
        <w:t xml:space="preserve"> </w:t>
      </w:r>
      <w:sdt>
        <w:sdtPr>
          <w:id w:val="1406404"/>
        </w:sdtPr>
        <w:sdtEndPr/>
        <w:sdtContent>
          <w:r w:rsidRPr="00870CA2">
            <w:rPr>
              <w:highlight w:val="lightGray"/>
            </w:rPr>
            <w:t>[year]</w:t>
          </w:r>
        </w:sdtContent>
      </w:sdt>
      <w:r w:rsidRPr="00870CA2">
        <w:t>:</w:t>
      </w:r>
    </w:p>
    <w:p w14:paraId="1C6436B1" w14:textId="77777777" w:rsidR="001F6133" w:rsidRPr="00514373" w:rsidRDefault="001F6133" w:rsidP="001F6133">
      <w:pPr>
        <w:tabs>
          <w:tab w:val="right" w:pos="4724"/>
        </w:tabs>
        <w:rPr>
          <w:szCs w:val="22"/>
        </w:rPr>
      </w:pPr>
      <w:r w:rsidRPr="00514373">
        <w:rPr>
          <w:szCs w:val="22"/>
        </w:rPr>
        <w:t>(“the Framework Agreement”)</w:t>
      </w:r>
    </w:p>
    <w:p w14:paraId="4B92EE41" w14:textId="77777777" w:rsidR="001F6133" w:rsidRPr="00514373" w:rsidRDefault="001F6133" w:rsidP="001F6133">
      <w:pPr>
        <w:rPr>
          <w:b/>
          <w:szCs w:val="22"/>
        </w:rPr>
      </w:pPr>
      <w:r w:rsidRPr="00514373">
        <w:rPr>
          <w:b/>
          <w:szCs w:val="22"/>
        </w:rPr>
        <w:t>BETWEEN:</w:t>
      </w:r>
    </w:p>
    <w:p w14:paraId="5ECB182A" w14:textId="10D70A58" w:rsidR="001F6133" w:rsidRPr="00514373" w:rsidRDefault="00840EC3" w:rsidP="001F6133">
      <w:pPr>
        <w:pStyle w:val="Parties"/>
        <w:numPr>
          <w:ilvl w:val="0"/>
          <w:numId w:val="0"/>
        </w:numPr>
        <w:spacing w:after="120" w:line="276" w:lineRule="auto"/>
        <w:ind w:hanging="37"/>
        <w:rPr>
          <w:szCs w:val="22"/>
        </w:rPr>
      </w:pPr>
      <w:sdt>
        <w:sdtPr>
          <w:rPr>
            <w:szCs w:val="22"/>
          </w:rPr>
          <w:alias w:val="Name"/>
          <w:tag w:val="Name"/>
          <w:id w:val="-950702482"/>
          <w:showingPlcHdr/>
          <w:dataBinding w:prefixMappings="xmlns:ns0='http://schemas.microsoft.com/office/2006/coverPageProps' " w:xpath="/ns0:CoverPageProperties[1]/ns0:Abstract[1]" w:storeItemID="{55AF091B-3C7A-41E3-B477-F2FDAA23CFDA}"/>
          <w:text/>
        </w:sdtPr>
        <w:sdtEndPr/>
        <w:sdtContent>
          <w:r w:rsidR="001F6133">
            <w:rPr>
              <w:szCs w:val="22"/>
            </w:rPr>
            <w:t xml:space="preserve">     </w:t>
          </w:r>
        </w:sdtContent>
      </w:sdt>
      <w:r w:rsidR="001F6133">
        <w:rPr>
          <w:szCs w:val="22"/>
        </w:rPr>
        <w:t xml:space="preserve">The University of Limerick, </w:t>
      </w:r>
      <w:r w:rsidR="001F6133" w:rsidRPr="00514373">
        <w:rPr>
          <w:szCs w:val="22"/>
        </w:rPr>
        <w:t xml:space="preserve">whose offices are located </w:t>
      </w:r>
      <w:r w:rsidR="001F6133" w:rsidRPr="0030558A">
        <w:rPr>
          <w:szCs w:val="22"/>
        </w:rPr>
        <w:t>at Plassey, Castletroy, Limerick (“</w:t>
      </w:r>
      <w:r w:rsidR="001F6133" w:rsidRPr="00514373">
        <w:rPr>
          <w:szCs w:val="22"/>
        </w:rPr>
        <w:t>the Contracting Authority”); and</w:t>
      </w:r>
    </w:p>
    <w:p w14:paraId="306AFA52" w14:textId="77777777" w:rsidR="001F6133" w:rsidRDefault="00840EC3" w:rsidP="001F6133">
      <w:pPr>
        <w:pStyle w:val="Parties"/>
        <w:numPr>
          <w:ilvl w:val="0"/>
          <w:numId w:val="0"/>
        </w:numPr>
        <w:spacing w:after="120" w:line="276" w:lineRule="auto"/>
        <w:ind w:hanging="37"/>
        <w:rPr>
          <w:szCs w:val="22"/>
        </w:rPr>
      </w:pPr>
      <w:sdt>
        <w:sdtPr>
          <w:rPr>
            <w:b/>
            <w:szCs w:val="22"/>
            <w:highlight w:val="lightGray"/>
            <w:lang w:eastAsia="en-US"/>
          </w:rPr>
          <w:id w:val="103917744"/>
          <w:placeholder>
            <w:docPart w:val="6BFB89A3C6AC4536AC5747E5E7A3F8F4"/>
          </w:placeholder>
        </w:sdtPr>
        <w:sdtEndPr>
          <w:rPr>
            <w:b w:val="0"/>
          </w:rPr>
        </w:sdtEndPr>
        <w:sdtContent>
          <w:r w:rsidR="001F6133" w:rsidRPr="00870CA2">
            <w:rPr>
              <w:szCs w:val="22"/>
              <w:highlight w:val="lightGray"/>
              <w:lang w:eastAsia="en-US"/>
            </w:rPr>
            <w:t>[Insert name of Framework Member]</w:t>
          </w:r>
        </w:sdtContent>
      </w:sdt>
      <w:r w:rsidR="001F6133">
        <w:rPr>
          <w:szCs w:val="22"/>
        </w:rPr>
        <w:t xml:space="preserve"> </w:t>
      </w:r>
      <w:r w:rsidR="001F6133" w:rsidRPr="00514373">
        <w:rPr>
          <w:szCs w:val="22"/>
        </w:rPr>
        <w:t>whose principal place of business is at</w:t>
      </w:r>
      <w:r w:rsidR="001F6133">
        <w:rPr>
          <w:szCs w:val="22"/>
        </w:rPr>
        <w:t xml:space="preserve"> </w:t>
      </w:r>
      <w:r w:rsidR="001F6133">
        <w:rPr>
          <w:szCs w:val="22"/>
        </w:rPr>
        <w:fldChar w:fldCharType="begin">
          <w:ffData>
            <w:name w:val="Text133"/>
            <w:enabled/>
            <w:calcOnExit w:val="0"/>
            <w:textInput>
              <w:default w:val="[Address]"/>
            </w:textInput>
          </w:ffData>
        </w:fldChar>
      </w:r>
      <w:r w:rsidR="001F6133">
        <w:rPr>
          <w:szCs w:val="22"/>
        </w:rPr>
        <w:instrText xml:space="preserve"> FORMTEXT </w:instrText>
      </w:r>
      <w:r w:rsidR="001F6133">
        <w:rPr>
          <w:szCs w:val="22"/>
        </w:rPr>
      </w:r>
      <w:r w:rsidR="001F6133">
        <w:rPr>
          <w:szCs w:val="22"/>
        </w:rPr>
        <w:fldChar w:fldCharType="separate"/>
      </w:r>
      <w:r w:rsidR="001F6133">
        <w:rPr>
          <w:noProof/>
          <w:szCs w:val="22"/>
        </w:rPr>
        <w:t>[Address]</w:t>
      </w:r>
      <w:r w:rsidR="001F6133">
        <w:rPr>
          <w:szCs w:val="22"/>
        </w:rPr>
        <w:fldChar w:fldCharType="end"/>
      </w:r>
      <w:r w:rsidR="001F6133">
        <w:rPr>
          <w:szCs w:val="22"/>
        </w:rPr>
        <w:t xml:space="preserve"> </w:t>
      </w:r>
      <w:r w:rsidR="001F6133" w:rsidRPr="00514373">
        <w:rPr>
          <w:szCs w:val="22"/>
        </w:rPr>
        <w:t>(“the Framework Member”)</w:t>
      </w:r>
    </w:p>
    <w:p w14:paraId="1311E752" w14:textId="77777777" w:rsidR="001F6133" w:rsidRDefault="001F6133" w:rsidP="001F6133">
      <w:pPr>
        <w:pStyle w:val="Parties"/>
        <w:numPr>
          <w:ilvl w:val="0"/>
          <w:numId w:val="0"/>
        </w:numPr>
        <w:spacing w:after="120" w:line="276" w:lineRule="auto"/>
        <w:ind w:hanging="37"/>
        <w:rPr>
          <w:szCs w:val="22"/>
        </w:rPr>
      </w:pPr>
      <w:r w:rsidRPr="00514373">
        <w:rPr>
          <w:szCs w:val="22"/>
        </w:rPr>
        <w:t>(each a “Party” and together the “Parties”)</w:t>
      </w:r>
    </w:p>
    <w:p w14:paraId="30E3EBDD" w14:textId="77777777" w:rsidR="001F6133" w:rsidRPr="00514373" w:rsidRDefault="001F6133" w:rsidP="001F6133">
      <w:pPr>
        <w:pStyle w:val="Heading2"/>
        <w:spacing w:before="0" w:after="120"/>
      </w:pPr>
      <w:r w:rsidRPr="00514373">
        <w:t>WHEREAS:</w:t>
      </w:r>
    </w:p>
    <w:p w14:paraId="32DC442B" w14:textId="005D5E89" w:rsidR="001F6133" w:rsidRPr="00514373" w:rsidRDefault="001F6133" w:rsidP="001F6133">
      <w:pPr>
        <w:ind w:left="357" w:hanging="357"/>
        <w:rPr>
          <w:szCs w:val="22"/>
          <w:lang w:val="en-US"/>
        </w:rPr>
      </w:pPr>
      <w:r w:rsidRPr="00514373">
        <w:rPr>
          <w:szCs w:val="22"/>
          <w:lang w:val="en-US"/>
        </w:rPr>
        <w:t>1.</w:t>
      </w:r>
      <w:r w:rsidRPr="00514373">
        <w:rPr>
          <w:szCs w:val="22"/>
          <w:lang w:val="en-US"/>
        </w:rPr>
        <w:tab/>
        <w:t>By Request for Tender</w:t>
      </w:r>
      <w:r>
        <w:rPr>
          <w:szCs w:val="22"/>
          <w:lang w:val="en-US"/>
        </w:rPr>
        <w:t>s</w:t>
      </w:r>
      <w:r w:rsidRPr="00514373">
        <w:rPr>
          <w:szCs w:val="22"/>
          <w:lang w:val="en-US"/>
        </w:rPr>
        <w:t xml:space="preserve"> </w:t>
      </w:r>
      <w:r w:rsidRPr="00514373">
        <w:rPr>
          <w:szCs w:val="22"/>
        </w:rPr>
        <w:t xml:space="preserve">advertised and entitled </w:t>
      </w:r>
      <w:r w:rsidRPr="00514373">
        <w:rPr>
          <w:szCs w:val="22"/>
          <w:lang w:val="en-US"/>
        </w:rPr>
        <w:t xml:space="preserve">(“the RFT”) the Contracting Authority invited economic operators (“Tenderers”) to participate in a framework agreement for the provision </w:t>
      </w:r>
      <w:proofErr w:type="gramStart"/>
      <w:r w:rsidRPr="00514373">
        <w:rPr>
          <w:szCs w:val="22"/>
          <w:lang w:val="en-US"/>
        </w:rPr>
        <w:t>of  the</w:t>
      </w:r>
      <w:proofErr w:type="gramEnd"/>
      <w:r w:rsidRPr="00514373">
        <w:rPr>
          <w:szCs w:val="22"/>
          <w:lang w:val="en-US"/>
        </w:rPr>
        <w:t xml:space="preserve"> services described in Appendix 1 of the RFT (the “Services”).  References to the RFT shall include any clarifications in relation to the RFT issued by the Contracting Authority via the messaging facility on </w:t>
      </w:r>
      <w:hyperlink r:id="rId7" w:history="1">
        <w:r w:rsidRPr="00514373">
          <w:rPr>
            <w:rStyle w:val="Hyperlink"/>
            <w:szCs w:val="22"/>
            <w:lang w:val="en-US"/>
          </w:rPr>
          <w:t>www.etenders.gov.ie</w:t>
        </w:r>
      </w:hyperlink>
      <w:r w:rsidRPr="00514373">
        <w:rPr>
          <w:szCs w:val="22"/>
          <w:lang w:val="en-US"/>
        </w:rPr>
        <w:t xml:space="preserve"> between</w:t>
      </w:r>
      <w:r>
        <w:rPr>
          <w:szCs w:val="22"/>
          <w:lang w:val="en-US"/>
        </w:rPr>
        <w:t xml:space="preserve"> </w:t>
      </w:r>
      <w:sdt>
        <w:sdtPr>
          <w:rPr>
            <w:szCs w:val="22"/>
            <w:lang w:val="en-US"/>
          </w:rPr>
          <w:id w:val="103917745"/>
          <w:placeholder>
            <w:docPart w:val="6BFB89A3C6AC4536AC5747E5E7A3F8F4"/>
          </w:placeholder>
          <w:showingPlcHdr/>
        </w:sdtPr>
        <w:sdtEndPr>
          <w:rPr>
            <w:highlight w:val="lightGray"/>
            <w:lang w:val="en-GB"/>
          </w:rPr>
        </w:sdtEndPr>
        <w:sdtContent>
          <w:r w:rsidR="001A4396" w:rsidRPr="00EE6D96">
            <w:rPr>
              <w:rStyle w:val="PlaceholderText"/>
            </w:rPr>
            <w:t>Click here to enter text.</w:t>
          </w:r>
        </w:sdtContent>
      </w:sdt>
      <w:r>
        <w:rPr>
          <w:szCs w:val="22"/>
          <w:lang w:val="en-US"/>
        </w:rPr>
        <w:t xml:space="preserve"> and (the “RFT Clarifications”).  The RFT (including the RFT Clarificat</w:t>
      </w:r>
      <w:r w:rsidRPr="00514373">
        <w:rPr>
          <w:szCs w:val="22"/>
          <w:lang w:val="en-US"/>
        </w:rPr>
        <w:t xml:space="preserve">ions) is hereby incorporated by reference into this Framework Agreement. </w:t>
      </w:r>
    </w:p>
    <w:p w14:paraId="472FF904" w14:textId="4B0CB629" w:rsidR="001F6133" w:rsidRDefault="001F6133" w:rsidP="001F6133">
      <w:pPr>
        <w:numPr>
          <w:ilvl w:val="0"/>
          <w:numId w:val="3"/>
        </w:numPr>
        <w:tabs>
          <w:tab w:val="clear" w:pos="720"/>
        </w:tabs>
        <w:suppressAutoHyphens/>
        <w:ind w:left="357" w:hanging="357"/>
        <w:rPr>
          <w:szCs w:val="22"/>
          <w:lang w:val="en-US"/>
        </w:rPr>
      </w:pPr>
      <w:r w:rsidRPr="00514373">
        <w:rPr>
          <w:szCs w:val="22"/>
          <w:lang w:val="en-US"/>
        </w:rPr>
        <w:t xml:space="preserve">The Framework Member submitted a response to the RFT dated </w:t>
      </w:r>
      <w:sdt>
        <w:sdtPr>
          <w:rPr>
            <w:szCs w:val="22"/>
            <w:lang w:val="en-US"/>
          </w:rPr>
          <w:id w:val="103917747"/>
          <w:placeholder>
            <w:docPart w:val="6BFB89A3C6AC4536AC5747E5E7A3F8F4"/>
          </w:placeholder>
          <w:showingPlcHdr/>
        </w:sdtPr>
        <w:sdtEndPr>
          <w:rPr>
            <w:highlight w:val="lightGray"/>
            <w:lang w:val="en-GB"/>
          </w:rPr>
        </w:sdtEndPr>
        <w:sdtContent>
          <w:r w:rsidR="001A4396" w:rsidRPr="00EE6D96">
            <w:rPr>
              <w:rStyle w:val="PlaceholderText"/>
            </w:rPr>
            <w:t>Click here to enter text.</w:t>
          </w:r>
        </w:sdtContent>
      </w:sdt>
      <w:r w:rsidRPr="00FB4A9D">
        <w:rPr>
          <w:szCs w:val="22"/>
        </w:rPr>
        <w:t xml:space="preserve"> </w:t>
      </w:r>
      <w:r>
        <w:rPr>
          <w:szCs w:val="22"/>
          <w:lang w:val="en-US"/>
        </w:rPr>
        <w:t xml:space="preserve">(“the Submission”).  References to the Submission shall include any clarifications issued in writing by the Framework Member to the Contracting Authority between </w:t>
      </w:r>
      <w:sdt>
        <w:sdtPr>
          <w:rPr>
            <w:szCs w:val="22"/>
            <w:lang w:val="en-US"/>
          </w:rPr>
          <w:id w:val="103917748"/>
          <w:placeholder>
            <w:docPart w:val="6BFB89A3C6AC4536AC5747E5E7A3F8F4"/>
          </w:placeholder>
          <w:showingPlcHdr/>
        </w:sdtPr>
        <w:sdtEndPr>
          <w:rPr>
            <w:highlight w:val="lightGray"/>
            <w:lang w:val="en-GB"/>
          </w:rPr>
        </w:sdtEndPr>
        <w:sdtContent>
          <w:r w:rsidR="001A4396" w:rsidRPr="00EE6D96">
            <w:rPr>
              <w:rStyle w:val="PlaceholderText"/>
            </w:rPr>
            <w:t>Click here to enter text.</w:t>
          </w:r>
        </w:sdtContent>
      </w:sdt>
      <w:r w:rsidRPr="00FB4A9D">
        <w:rPr>
          <w:szCs w:val="22"/>
        </w:rPr>
        <w:t xml:space="preserve"> </w:t>
      </w:r>
      <w:r>
        <w:rPr>
          <w:szCs w:val="22"/>
          <w:lang w:val="en-US"/>
        </w:rPr>
        <w:t xml:space="preserve">and </w:t>
      </w:r>
      <w:sdt>
        <w:sdtPr>
          <w:rPr>
            <w:szCs w:val="22"/>
            <w:lang w:val="en-US"/>
          </w:rPr>
          <w:id w:val="103917749"/>
          <w:placeholder>
            <w:docPart w:val="6BFB89A3C6AC4536AC5747E5E7A3F8F4"/>
          </w:placeholder>
          <w:showingPlcHdr/>
        </w:sdtPr>
        <w:sdtEndPr>
          <w:rPr>
            <w:highlight w:val="lightGray"/>
            <w:lang w:val="en-GB"/>
          </w:rPr>
        </w:sdtEndPr>
        <w:sdtContent>
          <w:r w:rsidR="001A4396" w:rsidRPr="00EE6D96">
            <w:rPr>
              <w:rStyle w:val="PlaceholderText"/>
            </w:rPr>
            <w:t>Click here to enter text.</w:t>
          </w:r>
        </w:sdtContent>
      </w:sdt>
      <w:r w:rsidRPr="00514373">
        <w:rPr>
          <w:szCs w:val="22"/>
          <w:lang w:val="en-US"/>
        </w:rPr>
        <w:t xml:space="preserve"> (the “Submission Clarifications”).  The Submission (including the Submission Clarifications) is hereby incorporated by reference into this Framework Agreement.  </w:t>
      </w:r>
    </w:p>
    <w:p w14:paraId="1670EEAA" w14:textId="77777777" w:rsidR="001F6133" w:rsidRPr="00E613E7" w:rsidRDefault="001F6133" w:rsidP="001F6133">
      <w:pPr>
        <w:numPr>
          <w:ilvl w:val="0"/>
          <w:numId w:val="3"/>
        </w:numPr>
        <w:tabs>
          <w:tab w:val="clear" w:pos="720"/>
        </w:tabs>
        <w:suppressAutoHyphens/>
        <w:ind w:left="357" w:hanging="357"/>
        <w:rPr>
          <w:szCs w:val="22"/>
          <w:lang w:val="en-US"/>
        </w:rPr>
      </w:pPr>
      <w:r w:rsidRPr="00514373">
        <w:rPr>
          <w:szCs w:val="22"/>
          <w:lang w:val="en-US"/>
        </w:rPr>
        <w:t xml:space="preserve">The Framework Member was appointed to the framework </w:t>
      </w:r>
      <w:proofErr w:type="gramStart"/>
      <w:r w:rsidRPr="00514373">
        <w:rPr>
          <w:szCs w:val="22"/>
          <w:lang w:val="en-US"/>
        </w:rPr>
        <w:t>as a result of</w:t>
      </w:r>
      <w:proofErr w:type="gramEnd"/>
      <w:r w:rsidRPr="00514373">
        <w:rPr>
          <w:szCs w:val="22"/>
          <w:lang w:val="en-US"/>
        </w:rPr>
        <w:t xml:space="preserve"> the evaluation of its Submission in accordance with the RFT.</w:t>
      </w:r>
    </w:p>
    <w:p w14:paraId="0580ABEE" w14:textId="77777777" w:rsidR="001F6133" w:rsidRDefault="001F6133" w:rsidP="001F6133">
      <w:pPr>
        <w:suppressAutoHyphens/>
        <w:rPr>
          <w:b/>
          <w:szCs w:val="22"/>
          <w:lang w:val="en-US"/>
        </w:rPr>
      </w:pPr>
      <w:r w:rsidRPr="00514373">
        <w:rPr>
          <w:b/>
          <w:szCs w:val="22"/>
          <w:lang w:val="en-US"/>
        </w:rPr>
        <w:t>IT IS HEREBY AGREED AS FOLLOWS:</w:t>
      </w:r>
    </w:p>
    <w:p w14:paraId="34507778" w14:textId="77777777" w:rsidR="001F6133" w:rsidRPr="00514373" w:rsidRDefault="001F6133" w:rsidP="001F6133">
      <w:pPr>
        <w:suppressAutoHyphens/>
        <w:rPr>
          <w:b/>
          <w:szCs w:val="22"/>
          <w:lang w:val="en-US"/>
        </w:rPr>
      </w:pPr>
    </w:p>
    <w:p w14:paraId="0E03FE4E" w14:textId="77777777" w:rsidR="001F6133" w:rsidRPr="00870CA2" w:rsidRDefault="001F6133" w:rsidP="001F6133">
      <w:pPr>
        <w:pStyle w:val="Heading2"/>
        <w:spacing w:before="0" w:after="120"/>
      </w:pPr>
      <w:r w:rsidRPr="00870CA2">
        <w:t>1. DEFINITIONS AND INTERPRETATION</w:t>
      </w:r>
    </w:p>
    <w:p w14:paraId="4A3FA34B" w14:textId="77777777" w:rsidR="001F6133" w:rsidRPr="00514373" w:rsidRDefault="001F6133" w:rsidP="001F6133">
      <w:pPr>
        <w:tabs>
          <w:tab w:val="left" w:pos="851"/>
          <w:tab w:val="left" w:pos="1985"/>
        </w:tabs>
        <w:rPr>
          <w:szCs w:val="22"/>
        </w:rPr>
      </w:pPr>
      <w:r w:rsidRPr="00514373">
        <w:rPr>
          <w:b/>
          <w:szCs w:val="22"/>
        </w:rPr>
        <w:t>“Commencement Date”</w:t>
      </w:r>
      <w:r w:rsidRPr="00514373">
        <w:rPr>
          <w:szCs w:val="22"/>
        </w:rPr>
        <w:t xml:space="preserve"> means</w:t>
      </w:r>
      <w:r>
        <w:rPr>
          <w:szCs w:val="22"/>
        </w:rPr>
        <w:t xml:space="preserve"> </w:t>
      </w:r>
      <w:sdt>
        <w:sdtPr>
          <w:rPr>
            <w:szCs w:val="22"/>
          </w:rPr>
          <w:id w:val="103917750"/>
          <w:placeholder>
            <w:docPart w:val="6BFB89A3C6AC4536AC5747E5E7A3F8F4"/>
          </w:placeholder>
        </w:sdtPr>
        <w:sdtEndPr>
          <w:rPr>
            <w:highlight w:val="lightGray"/>
          </w:rPr>
        </w:sdtEndPr>
        <w:sdtContent>
          <w:r w:rsidRPr="00E74707">
            <w:rPr>
              <w:szCs w:val="22"/>
              <w:highlight w:val="lightGray"/>
            </w:rPr>
            <w:t>___________________;</w:t>
          </w:r>
        </w:sdtContent>
      </w:sdt>
    </w:p>
    <w:p w14:paraId="06684D7D" w14:textId="77777777" w:rsidR="001F6133" w:rsidRPr="00514373" w:rsidRDefault="001F6133" w:rsidP="001F6133">
      <w:pPr>
        <w:tabs>
          <w:tab w:val="left" w:pos="851"/>
          <w:tab w:val="left" w:pos="1985"/>
        </w:tabs>
        <w:rPr>
          <w:szCs w:val="22"/>
        </w:rPr>
      </w:pPr>
    </w:p>
    <w:p w14:paraId="6A7174B2" w14:textId="77777777" w:rsidR="001F6133" w:rsidRPr="00514373" w:rsidRDefault="001F6133" w:rsidP="001F6133">
      <w:pPr>
        <w:tabs>
          <w:tab w:val="left" w:pos="851"/>
          <w:tab w:val="left" w:pos="1985"/>
        </w:tabs>
        <w:rPr>
          <w:szCs w:val="22"/>
        </w:rPr>
      </w:pPr>
      <w:r w:rsidRPr="00514373">
        <w:rPr>
          <w:b/>
          <w:szCs w:val="22"/>
        </w:rPr>
        <w:t>“Contract”</w:t>
      </w:r>
      <w:r>
        <w:rPr>
          <w:b/>
          <w:szCs w:val="22"/>
        </w:rPr>
        <w:t xml:space="preserve"> </w:t>
      </w:r>
      <w:r w:rsidRPr="00514373">
        <w:rPr>
          <w:szCs w:val="22"/>
        </w:rPr>
        <w:t>means a contract which is awarded in accordance with this Framework Agreement</w:t>
      </w:r>
    </w:p>
    <w:p w14:paraId="1D96CB06" w14:textId="77777777" w:rsidR="001F6133" w:rsidRPr="00514373" w:rsidRDefault="001F6133" w:rsidP="001F6133">
      <w:pPr>
        <w:tabs>
          <w:tab w:val="left" w:pos="851"/>
          <w:tab w:val="left" w:pos="1985"/>
        </w:tabs>
        <w:rPr>
          <w:szCs w:val="22"/>
        </w:rPr>
      </w:pPr>
    </w:p>
    <w:p w14:paraId="3CF77069" w14:textId="77777777" w:rsidR="001F6133" w:rsidRPr="00514373" w:rsidRDefault="001F6133" w:rsidP="001F6133">
      <w:pPr>
        <w:tabs>
          <w:tab w:val="left" w:pos="851"/>
          <w:tab w:val="left" w:pos="1985"/>
        </w:tabs>
        <w:rPr>
          <w:szCs w:val="22"/>
        </w:rPr>
      </w:pPr>
      <w:r w:rsidRPr="00514373">
        <w:rPr>
          <w:b/>
          <w:szCs w:val="22"/>
        </w:rPr>
        <w:t>“Services Contract”</w:t>
      </w:r>
      <w:r w:rsidRPr="00514373">
        <w:rPr>
          <w:szCs w:val="22"/>
        </w:rPr>
        <w:t xml:space="preserve"> means the template contract attached at Appendix 7 to the </w:t>
      </w:r>
      <w:proofErr w:type="gramStart"/>
      <w:r w:rsidRPr="00514373">
        <w:rPr>
          <w:szCs w:val="22"/>
        </w:rPr>
        <w:t>RFT;</w:t>
      </w:r>
      <w:proofErr w:type="gramEnd"/>
    </w:p>
    <w:p w14:paraId="7BA02DB4" w14:textId="77777777" w:rsidR="001F6133" w:rsidRPr="00514373" w:rsidRDefault="001F6133" w:rsidP="001F6133">
      <w:pPr>
        <w:tabs>
          <w:tab w:val="left" w:pos="851"/>
          <w:tab w:val="left" w:pos="1985"/>
        </w:tabs>
        <w:rPr>
          <w:szCs w:val="22"/>
        </w:rPr>
      </w:pPr>
    </w:p>
    <w:p w14:paraId="4B06501F" w14:textId="77777777" w:rsidR="001F6133" w:rsidRPr="00514373" w:rsidRDefault="001F6133" w:rsidP="001F6133">
      <w:pPr>
        <w:tabs>
          <w:tab w:val="left" w:pos="851"/>
          <w:tab w:val="left" w:pos="1985"/>
        </w:tabs>
        <w:suppressAutoHyphens/>
        <w:rPr>
          <w:szCs w:val="22"/>
        </w:rPr>
      </w:pPr>
      <w:r w:rsidRPr="00514373">
        <w:rPr>
          <w:b/>
          <w:szCs w:val="22"/>
        </w:rPr>
        <w:t>“Framework Client”</w:t>
      </w:r>
      <w:r w:rsidRPr="00514373">
        <w:rPr>
          <w:szCs w:val="22"/>
        </w:rPr>
        <w:t xml:space="preserve"> means any party identified in Part 1, paragraph 1.4 of the RFT who may award Contracts pursuant to this Framew</w:t>
      </w:r>
      <w:r>
        <w:rPr>
          <w:szCs w:val="22"/>
        </w:rPr>
        <w:t>or</w:t>
      </w:r>
      <w:r w:rsidRPr="00514373">
        <w:rPr>
          <w:szCs w:val="22"/>
        </w:rPr>
        <w:t xml:space="preserve">k </w:t>
      </w:r>
      <w:proofErr w:type="gramStart"/>
      <w:r w:rsidRPr="00514373">
        <w:rPr>
          <w:szCs w:val="22"/>
        </w:rPr>
        <w:t>Agreement;</w:t>
      </w:r>
      <w:proofErr w:type="gramEnd"/>
    </w:p>
    <w:p w14:paraId="4C3C874F" w14:textId="77777777" w:rsidR="001F6133" w:rsidRPr="00514373" w:rsidRDefault="001F6133" w:rsidP="001F6133">
      <w:pPr>
        <w:tabs>
          <w:tab w:val="left" w:pos="851"/>
          <w:tab w:val="left" w:pos="1985"/>
        </w:tabs>
        <w:rPr>
          <w:szCs w:val="22"/>
        </w:rPr>
      </w:pPr>
      <w:r w:rsidRPr="00514373">
        <w:rPr>
          <w:b/>
          <w:szCs w:val="22"/>
        </w:rPr>
        <w:t>“Framework Term”</w:t>
      </w:r>
      <w:r w:rsidRPr="00514373">
        <w:rPr>
          <w:szCs w:val="22"/>
        </w:rPr>
        <w:t xml:space="preserve"> means the period set out in Clause 2.5 of this Framework </w:t>
      </w:r>
      <w:proofErr w:type="gramStart"/>
      <w:r w:rsidRPr="00514373">
        <w:rPr>
          <w:szCs w:val="22"/>
        </w:rPr>
        <w:t>Agreement;</w:t>
      </w:r>
      <w:proofErr w:type="gramEnd"/>
    </w:p>
    <w:p w14:paraId="491FB791" w14:textId="77777777" w:rsidR="001F6133" w:rsidRPr="00514373" w:rsidRDefault="001F6133" w:rsidP="001F6133">
      <w:pPr>
        <w:tabs>
          <w:tab w:val="left" w:pos="851"/>
          <w:tab w:val="left" w:pos="1985"/>
        </w:tabs>
        <w:rPr>
          <w:szCs w:val="22"/>
        </w:rPr>
      </w:pPr>
    </w:p>
    <w:p w14:paraId="60D215A8" w14:textId="77777777" w:rsidR="001F6133" w:rsidRPr="00514373" w:rsidRDefault="001F6133" w:rsidP="001F6133">
      <w:pPr>
        <w:tabs>
          <w:tab w:val="left" w:pos="851"/>
          <w:tab w:val="left" w:pos="1985"/>
        </w:tabs>
        <w:rPr>
          <w:szCs w:val="22"/>
        </w:rPr>
      </w:pPr>
      <w:r w:rsidRPr="00514373">
        <w:rPr>
          <w:b/>
          <w:szCs w:val="22"/>
        </w:rPr>
        <w:t>“Month”</w:t>
      </w:r>
      <w:r w:rsidRPr="00514373">
        <w:rPr>
          <w:szCs w:val="22"/>
        </w:rPr>
        <w:t xml:space="preserve"> means a calendar </w:t>
      </w:r>
      <w:proofErr w:type="gramStart"/>
      <w:r w:rsidRPr="00514373">
        <w:rPr>
          <w:szCs w:val="22"/>
        </w:rPr>
        <w:t>month;</w:t>
      </w:r>
      <w:proofErr w:type="gramEnd"/>
    </w:p>
    <w:p w14:paraId="7695C204" w14:textId="77777777" w:rsidR="001F6133" w:rsidRPr="00514373" w:rsidRDefault="001F6133" w:rsidP="001F6133">
      <w:pPr>
        <w:tabs>
          <w:tab w:val="left" w:pos="851"/>
          <w:tab w:val="left" w:pos="1985"/>
        </w:tabs>
        <w:rPr>
          <w:szCs w:val="22"/>
        </w:rPr>
      </w:pPr>
    </w:p>
    <w:p w14:paraId="6A411A8C" w14:textId="77777777" w:rsidR="001F6133" w:rsidRPr="00514373" w:rsidRDefault="001F6133" w:rsidP="001F6133">
      <w:pPr>
        <w:tabs>
          <w:tab w:val="left" w:pos="851"/>
          <w:tab w:val="left" w:pos="1985"/>
        </w:tabs>
        <w:rPr>
          <w:szCs w:val="22"/>
        </w:rPr>
      </w:pPr>
      <w:r w:rsidRPr="00514373">
        <w:rPr>
          <w:b/>
          <w:szCs w:val="22"/>
        </w:rPr>
        <w:t>“Prime Contractor</w:t>
      </w:r>
      <w:r w:rsidRPr="00514373">
        <w:rPr>
          <w:szCs w:val="22"/>
        </w:rPr>
        <w:t xml:space="preserve">” has the meaning set out in Part 1, paragraph 2.5 of the </w:t>
      </w:r>
      <w:proofErr w:type="gramStart"/>
      <w:r w:rsidRPr="00514373">
        <w:rPr>
          <w:szCs w:val="22"/>
        </w:rPr>
        <w:t>RFT;</w:t>
      </w:r>
      <w:proofErr w:type="gramEnd"/>
    </w:p>
    <w:p w14:paraId="5EA459E1" w14:textId="77777777" w:rsidR="001F6133" w:rsidRPr="00514373" w:rsidRDefault="001F6133" w:rsidP="001F6133">
      <w:pPr>
        <w:tabs>
          <w:tab w:val="left" w:pos="851"/>
          <w:tab w:val="left" w:pos="1985"/>
        </w:tabs>
        <w:rPr>
          <w:szCs w:val="22"/>
        </w:rPr>
      </w:pPr>
    </w:p>
    <w:p w14:paraId="6218F197" w14:textId="77777777" w:rsidR="001F6133" w:rsidRPr="00514373" w:rsidRDefault="001F6133" w:rsidP="001F6133">
      <w:pPr>
        <w:tabs>
          <w:tab w:val="left" w:pos="851"/>
          <w:tab w:val="left" w:pos="1985"/>
        </w:tabs>
        <w:rPr>
          <w:szCs w:val="22"/>
        </w:rPr>
      </w:pPr>
      <w:r w:rsidRPr="00514373">
        <w:rPr>
          <w:b/>
          <w:szCs w:val="22"/>
        </w:rPr>
        <w:t>“</w:t>
      </w:r>
      <w:r>
        <w:rPr>
          <w:b/>
          <w:szCs w:val="22"/>
        </w:rPr>
        <w:t>Subcontractor</w:t>
      </w:r>
      <w:r w:rsidRPr="00514373">
        <w:rPr>
          <w:b/>
          <w:szCs w:val="22"/>
        </w:rPr>
        <w:t>”</w:t>
      </w:r>
      <w:r w:rsidRPr="00514373">
        <w:rPr>
          <w:szCs w:val="22"/>
        </w:rPr>
        <w:t xml:space="preserve"> has the meaning set out in Part 1, paragraph 2.5 of the </w:t>
      </w:r>
      <w:proofErr w:type="gramStart"/>
      <w:r w:rsidRPr="00514373">
        <w:rPr>
          <w:szCs w:val="22"/>
        </w:rPr>
        <w:t>RFT;</w:t>
      </w:r>
      <w:proofErr w:type="gramEnd"/>
    </w:p>
    <w:p w14:paraId="71F91A6D" w14:textId="77777777" w:rsidR="001F6133" w:rsidRPr="00514373" w:rsidRDefault="001F6133" w:rsidP="001F6133">
      <w:pPr>
        <w:tabs>
          <w:tab w:val="left" w:pos="851"/>
          <w:tab w:val="left" w:pos="1985"/>
        </w:tabs>
        <w:rPr>
          <w:b/>
          <w:szCs w:val="22"/>
        </w:rPr>
      </w:pPr>
    </w:p>
    <w:p w14:paraId="7C77A900" w14:textId="77777777" w:rsidR="001F6133" w:rsidRPr="00514373" w:rsidRDefault="001F6133" w:rsidP="001F6133">
      <w:pPr>
        <w:tabs>
          <w:tab w:val="left" w:pos="851"/>
          <w:tab w:val="left" w:pos="1985"/>
        </w:tabs>
        <w:rPr>
          <w:szCs w:val="22"/>
        </w:rPr>
      </w:pPr>
      <w:r w:rsidRPr="00514373">
        <w:rPr>
          <w:szCs w:val="22"/>
        </w:rPr>
        <w:t>Unless otherwise specified herein, a defined term used in this Framework Agreement shall have the same meaning as assigned to it in the RFT.</w:t>
      </w:r>
    </w:p>
    <w:p w14:paraId="159B6A4D" w14:textId="77777777" w:rsidR="001F6133" w:rsidRPr="00514373" w:rsidRDefault="001F6133" w:rsidP="001F6133">
      <w:pPr>
        <w:tabs>
          <w:tab w:val="left" w:pos="851"/>
          <w:tab w:val="left" w:pos="1985"/>
        </w:tabs>
        <w:rPr>
          <w:szCs w:val="22"/>
        </w:rPr>
      </w:pPr>
    </w:p>
    <w:p w14:paraId="0649C4D9" w14:textId="77777777" w:rsidR="001F6133" w:rsidRPr="00514373" w:rsidRDefault="001F6133" w:rsidP="001F6133">
      <w:pPr>
        <w:tabs>
          <w:tab w:val="left" w:pos="851"/>
          <w:tab w:val="left" w:pos="1985"/>
        </w:tabs>
        <w:ind w:left="851" w:hanging="851"/>
        <w:rPr>
          <w:szCs w:val="22"/>
        </w:rPr>
      </w:pPr>
      <w:r w:rsidRPr="00514373">
        <w:rPr>
          <w:szCs w:val="22"/>
        </w:rPr>
        <w:t>1.1</w:t>
      </w:r>
      <w:r w:rsidRPr="00514373">
        <w:rPr>
          <w:szCs w:val="22"/>
        </w:rPr>
        <w:tab/>
        <w:t xml:space="preserve">To the extent that any specific provision in a Contract is inconsistent or conflicts with any term or condition of this Framework Agreement, the relevant provision of the Contract shall prevail. </w:t>
      </w:r>
    </w:p>
    <w:p w14:paraId="57116723" w14:textId="77777777" w:rsidR="001F6133" w:rsidRPr="00514373" w:rsidRDefault="001F6133" w:rsidP="001F6133">
      <w:pPr>
        <w:tabs>
          <w:tab w:val="left" w:pos="851"/>
          <w:tab w:val="left" w:pos="1985"/>
        </w:tabs>
        <w:ind w:left="851" w:hanging="851"/>
        <w:rPr>
          <w:szCs w:val="22"/>
        </w:rPr>
      </w:pPr>
    </w:p>
    <w:p w14:paraId="51AE8D4B" w14:textId="77777777" w:rsidR="001F6133" w:rsidRPr="00514373" w:rsidRDefault="001F6133" w:rsidP="001F6133">
      <w:pPr>
        <w:tabs>
          <w:tab w:val="left" w:pos="851"/>
          <w:tab w:val="left" w:pos="1985"/>
        </w:tabs>
        <w:ind w:left="851" w:hanging="851"/>
        <w:rPr>
          <w:szCs w:val="22"/>
        </w:rPr>
      </w:pPr>
      <w:r w:rsidRPr="00514373">
        <w:rPr>
          <w:szCs w:val="22"/>
        </w:rPr>
        <w:t>1.2</w:t>
      </w:r>
      <w:r w:rsidRPr="00514373">
        <w:rPr>
          <w:szCs w:val="22"/>
        </w:rPr>
        <w:tab/>
        <w:t>Headings are included for ease of reference only and shall not affect the construction of this Framework Agreement.</w:t>
      </w:r>
    </w:p>
    <w:p w14:paraId="306F5F72" w14:textId="77777777" w:rsidR="001F6133" w:rsidRPr="00514373" w:rsidRDefault="001F6133" w:rsidP="001F6133">
      <w:pPr>
        <w:tabs>
          <w:tab w:val="left" w:pos="851"/>
          <w:tab w:val="left" w:pos="1985"/>
        </w:tabs>
        <w:rPr>
          <w:szCs w:val="22"/>
        </w:rPr>
      </w:pPr>
    </w:p>
    <w:p w14:paraId="3BAD7327" w14:textId="77777777" w:rsidR="001F6133" w:rsidRPr="00514373" w:rsidRDefault="001F6133" w:rsidP="001F6133">
      <w:pPr>
        <w:tabs>
          <w:tab w:val="left" w:pos="851"/>
          <w:tab w:val="left" w:pos="1985"/>
        </w:tabs>
        <w:ind w:left="851" w:hanging="851"/>
        <w:rPr>
          <w:szCs w:val="22"/>
        </w:rPr>
      </w:pPr>
      <w:r w:rsidRPr="00514373">
        <w:rPr>
          <w:szCs w:val="22"/>
        </w:rPr>
        <w:t>1.3</w:t>
      </w:r>
      <w:r w:rsidRPr="00514373">
        <w:rPr>
          <w:szCs w:val="22"/>
        </w:rPr>
        <w:tab/>
        <w:t>Unless the context requires otherwise, words in the singular may include the plural and vice versa.</w:t>
      </w:r>
    </w:p>
    <w:p w14:paraId="082777BD" w14:textId="77777777" w:rsidR="001F6133" w:rsidRPr="00514373" w:rsidRDefault="001F6133" w:rsidP="001F6133">
      <w:pPr>
        <w:tabs>
          <w:tab w:val="left" w:pos="851"/>
          <w:tab w:val="left" w:pos="1985"/>
        </w:tabs>
        <w:ind w:left="851" w:hanging="851"/>
        <w:rPr>
          <w:szCs w:val="22"/>
        </w:rPr>
      </w:pPr>
    </w:p>
    <w:p w14:paraId="6D293598" w14:textId="77777777" w:rsidR="001F6133" w:rsidRPr="00514373" w:rsidRDefault="001F6133" w:rsidP="001F6133">
      <w:pPr>
        <w:tabs>
          <w:tab w:val="left" w:pos="851"/>
          <w:tab w:val="left" w:pos="1985"/>
        </w:tabs>
        <w:ind w:left="851" w:hanging="851"/>
        <w:rPr>
          <w:szCs w:val="22"/>
        </w:rPr>
      </w:pPr>
      <w:r w:rsidRPr="00514373">
        <w:rPr>
          <w:szCs w:val="22"/>
        </w:rPr>
        <w:t>1.4</w:t>
      </w:r>
      <w:r w:rsidRPr="00514373">
        <w:rPr>
          <w:szCs w:val="22"/>
        </w:rPr>
        <w:tab/>
        <w:t xml:space="preserve">References to any statute, enactment, order, </w:t>
      </w:r>
      <w:proofErr w:type="gramStart"/>
      <w:r w:rsidRPr="00514373">
        <w:rPr>
          <w:szCs w:val="22"/>
        </w:rPr>
        <w:t>regulation</w:t>
      </w:r>
      <w:proofErr w:type="gramEnd"/>
      <w:r w:rsidRPr="00514373">
        <w:rPr>
          <w:szCs w:val="22"/>
        </w:rPr>
        <w:t xml:space="preserve"> or other legislative instrument shall be construed as a reference to the statute, enactment, order, regulation or instrument as amended, unless sp</w:t>
      </w:r>
      <w:r>
        <w:rPr>
          <w:szCs w:val="22"/>
        </w:rPr>
        <w:t>ecifically indicated otherwise.</w:t>
      </w:r>
    </w:p>
    <w:p w14:paraId="60FA014D" w14:textId="77777777" w:rsidR="001F6133" w:rsidRPr="00A050D7" w:rsidRDefault="001F6133" w:rsidP="001F6133">
      <w:pPr>
        <w:pStyle w:val="Heading2"/>
        <w:keepNext w:val="0"/>
        <w:pageBreakBefore/>
        <w:ind w:left="567" w:hanging="510"/>
      </w:pPr>
      <w:r w:rsidRPr="00514373">
        <w:lastRenderedPageBreak/>
        <w:t>2.</w:t>
      </w:r>
      <w:r w:rsidRPr="00514373">
        <w:tab/>
        <w:t xml:space="preserve">APPOINTMENT OF FRAMEWORK MEMBER, </w:t>
      </w:r>
      <w:proofErr w:type="gramStart"/>
      <w:r w:rsidRPr="00514373">
        <w:t>SCOPE</w:t>
      </w:r>
      <w:proofErr w:type="gramEnd"/>
      <w:r w:rsidRPr="00514373">
        <w:t xml:space="preserve"> AND TERM OF THE FRAMEWORK </w:t>
      </w:r>
      <w:r w:rsidRPr="00A050D7">
        <w:t>AGREEMENT</w:t>
      </w:r>
    </w:p>
    <w:p w14:paraId="7210D530" w14:textId="77777777" w:rsidR="001F6133" w:rsidRPr="00514373" w:rsidRDefault="001F6133" w:rsidP="001F6133">
      <w:pPr>
        <w:tabs>
          <w:tab w:val="left" w:pos="851"/>
          <w:tab w:val="left" w:pos="1985"/>
        </w:tabs>
        <w:ind w:left="851" w:hanging="851"/>
        <w:rPr>
          <w:szCs w:val="22"/>
        </w:rPr>
      </w:pPr>
      <w:r w:rsidRPr="00514373">
        <w:rPr>
          <w:szCs w:val="22"/>
        </w:rPr>
        <w:t>2.1</w:t>
      </w:r>
      <w:r w:rsidRPr="00514373">
        <w:rPr>
          <w:szCs w:val="22"/>
        </w:rPr>
        <w:tab/>
        <w:t>In consideration of payment by the Contracting Authority of the sum of €2.00, the receipt of which is hereby acknowledged by the Framework Member, the Framework Member accepts its appointment under the provisions of this Framework Agreement.</w:t>
      </w:r>
    </w:p>
    <w:p w14:paraId="0ACF9A10" w14:textId="77777777" w:rsidR="001F6133" w:rsidRPr="00514373" w:rsidRDefault="001F6133" w:rsidP="001F6133">
      <w:pPr>
        <w:tabs>
          <w:tab w:val="left" w:pos="851"/>
          <w:tab w:val="left" w:pos="1985"/>
        </w:tabs>
        <w:ind w:left="851" w:hanging="851"/>
        <w:rPr>
          <w:szCs w:val="22"/>
        </w:rPr>
      </w:pPr>
      <w:r w:rsidRPr="00514373">
        <w:rPr>
          <w:szCs w:val="22"/>
        </w:rPr>
        <w:t>2.2</w:t>
      </w:r>
      <w:r w:rsidRPr="00514373">
        <w:rPr>
          <w:szCs w:val="22"/>
        </w:rPr>
        <w:tab/>
        <w:t xml:space="preserve">This Framework Agreement does not entitle the Framework Member to be consulted in respect </w:t>
      </w:r>
      <w:proofErr w:type="gramStart"/>
      <w:r w:rsidRPr="00514373">
        <w:rPr>
          <w:szCs w:val="22"/>
        </w:rPr>
        <w:t>of, or</w:t>
      </w:r>
      <w:proofErr w:type="gramEnd"/>
      <w:r w:rsidRPr="00514373">
        <w:rPr>
          <w:szCs w:val="22"/>
        </w:rPr>
        <w:t xml:space="preserve"> awarded any Contract during the Framework Term. The Framework Client(s) may at its or their sole discretion choose not to enter into any Contract pursuant to this Framework Agreement.  </w:t>
      </w:r>
    </w:p>
    <w:p w14:paraId="59560298" w14:textId="77777777" w:rsidR="001F6133" w:rsidRPr="00514373" w:rsidRDefault="001F6133" w:rsidP="001F6133">
      <w:pPr>
        <w:tabs>
          <w:tab w:val="left" w:pos="851"/>
          <w:tab w:val="left" w:pos="1985"/>
        </w:tabs>
        <w:ind w:left="851" w:hanging="851"/>
        <w:rPr>
          <w:szCs w:val="22"/>
        </w:rPr>
      </w:pPr>
      <w:r w:rsidRPr="00514373">
        <w:rPr>
          <w:szCs w:val="22"/>
        </w:rPr>
        <w:t>2.3</w:t>
      </w:r>
      <w:r w:rsidRPr="00514373">
        <w:rPr>
          <w:szCs w:val="22"/>
        </w:rPr>
        <w:tab/>
        <w:t xml:space="preserve">The Contracting Authority does not give any guarantee and/or warrant the actual value of any Services and/or number of Contracts (if any) which may be procured in connection with this Framework Agreement and the Parties acknowledge that the Framework Client(s) are not bound to </w:t>
      </w:r>
      <w:proofErr w:type="gramStart"/>
      <w:r w:rsidRPr="00514373">
        <w:rPr>
          <w:szCs w:val="22"/>
        </w:rPr>
        <w:t>enter into</w:t>
      </w:r>
      <w:proofErr w:type="gramEnd"/>
      <w:r w:rsidRPr="00514373">
        <w:rPr>
          <w:szCs w:val="22"/>
        </w:rPr>
        <w:t xml:space="preserve"> any Contract or other arrangement with the Framework Member as a result of entering into this Framework Agreement.  Without prejudice to the foregoing the Framework Member hereby acknowledges that the Contracting Authority intends (but shall be under no obligation) to promote the Framework Agreement and to encourage use of the Framework Agreement by the Framework Client(s) and the Framework Member may be </w:t>
      </w:r>
      <w:proofErr w:type="gramStart"/>
      <w:r w:rsidRPr="00514373">
        <w:rPr>
          <w:szCs w:val="22"/>
        </w:rPr>
        <w:t>required  to</w:t>
      </w:r>
      <w:proofErr w:type="gramEnd"/>
      <w:r w:rsidRPr="00514373">
        <w:rPr>
          <w:szCs w:val="22"/>
        </w:rPr>
        <w:t xml:space="preserve"> provide reasonable assistance in this respect. </w:t>
      </w:r>
    </w:p>
    <w:p w14:paraId="53AE768E" w14:textId="77777777" w:rsidR="001F6133" w:rsidRPr="00514373" w:rsidRDefault="001F6133" w:rsidP="001F6133">
      <w:pPr>
        <w:tabs>
          <w:tab w:val="left" w:pos="851"/>
          <w:tab w:val="left" w:pos="1985"/>
        </w:tabs>
        <w:ind w:left="851" w:hanging="851"/>
        <w:rPr>
          <w:szCs w:val="22"/>
        </w:rPr>
      </w:pPr>
      <w:r w:rsidRPr="00514373">
        <w:rPr>
          <w:szCs w:val="22"/>
        </w:rPr>
        <w:t>2.4</w:t>
      </w:r>
      <w:r w:rsidRPr="00514373">
        <w:rPr>
          <w:szCs w:val="22"/>
        </w:rPr>
        <w:tab/>
        <w:t xml:space="preserve">This Framework Agreement does not confer exclusivity on any Framework Member.  The Framework Clients may at their sole discretion opt to carry out a separate contract award procedure for contracts falling within the scope of this Framework Agreement.  In this event, the Framework Client(s) shall observe all obligations at law and shall not afford any advantage to the Framework Member. </w:t>
      </w:r>
    </w:p>
    <w:p w14:paraId="670710A8" w14:textId="4C91F9A1" w:rsidR="001F6133" w:rsidRPr="00575D72" w:rsidRDefault="001F6133" w:rsidP="001F6133">
      <w:pPr>
        <w:tabs>
          <w:tab w:val="left" w:pos="851"/>
          <w:tab w:val="left" w:pos="1985"/>
        </w:tabs>
        <w:ind w:left="851" w:hanging="851"/>
        <w:rPr>
          <w:szCs w:val="22"/>
        </w:rPr>
      </w:pPr>
      <w:r w:rsidRPr="00514373">
        <w:rPr>
          <w:szCs w:val="22"/>
        </w:rPr>
        <w:t>2.5</w:t>
      </w:r>
      <w:r w:rsidRPr="00514373">
        <w:rPr>
          <w:szCs w:val="22"/>
        </w:rPr>
        <w:tab/>
        <w:t xml:space="preserve">This Framework Agreement shall take effect on the Commencement Date and </w:t>
      </w:r>
      <w:r w:rsidRPr="00575D72">
        <w:rPr>
          <w:szCs w:val="22"/>
        </w:rPr>
        <w:t xml:space="preserve">expire </w:t>
      </w:r>
      <w:proofErr w:type="gramStart"/>
      <w:r w:rsidRPr="00575D72">
        <w:rPr>
          <w:szCs w:val="22"/>
        </w:rPr>
        <w:t>in</w:t>
      </w:r>
      <w:r w:rsidR="001A4396">
        <w:rPr>
          <w:szCs w:val="22"/>
        </w:rPr>
        <w:t xml:space="preserve"> </w:t>
      </w:r>
      <w:r w:rsidRPr="00575D72">
        <w:rPr>
          <w:szCs w:val="22"/>
        </w:rPr>
        <w:t xml:space="preserve"> (</w:t>
      </w:r>
      <w:proofErr w:type="gramEnd"/>
      <w:r w:rsidRPr="00575D72">
        <w:rPr>
          <w:szCs w:val="22"/>
        </w:rPr>
        <w:t>“the Framework Term”) unless terminated earlier in accordance with this Framework Agreement.</w:t>
      </w:r>
    </w:p>
    <w:p w14:paraId="1516EC87" w14:textId="2085AAA3" w:rsidR="001F6133" w:rsidRPr="002B0D62" w:rsidRDefault="001F6133" w:rsidP="001F6133">
      <w:pPr>
        <w:tabs>
          <w:tab w:val="left" w:pos="851"/>
          <w:tab w:val="left" w:pos="1985"/>
        </w:tabs>
        <w:ind w:left="851" w:hanging="851"/>
        <w:rPr>
          <w:szCs w:val="22"/>
        </w:rPr>
      </w:pPr>
      <w:r w:rsidRPr="00575D72">
        <w:rPr>
          <w:szCs w:val="22"/>
        </w:rPr>
        <w:t>2.6</w:t>
      </w:r>
      <w:r w:rsidRPr="00575D72">
        <w:rPr>
          <w:szCs w:val="22"/>
        </w:rPr>
        <w:tab/>
        <w:t xml:space="preserve">The Contracting Authority reserves the right, at its discretion and subject to its obligations at law, to extend the Framework Term for a period or periods of up maximum of </w:t>
      </w:r>
      <w:proofErr w:type="spellStart"/>
      <w:r w:rsidRPr="00575D72">
        <w:rPr>
          <w:szCs w:val="22"/>
        </w:rPr>
        <w:t>of</w:t>
      </w:r>
      <w:proofErr w:type="spellEnd"/>
      <w:r w:rsidRPr="00575D72">
        <w:rPr>
          <w:szCs w:val="22"/>
        </w:rPr>
        <w:t xml:space="preserve"> such extensions on the same terms and conditions.</w:t>
      </w:r>
      <w:r>
        <w:rPr>
          <w:szCs w:val="22"/>
        </w:rPr>
        <w:t xml:space="preserve"> </w:t>
      </w:r>
    </w:p>
    <w:p w14:paraId="2B7CB54F" w14:textId="77777777" w:rsidR="001F6133" w:rsidRPr="00514373" w:rsidRDefault="001F6133" w:rsidP="001F6133">
      <w:pPr>
        <w:pStyle w:val="Heading2"/>
      </w:pPr>
      <w:r w:rsidRPr="00514373">
        <w:t>3.</w:t>
      </w:r>
      <w:r w:rsidRPr="00514373">
        <w:tab/>
        <w:t>FRAMEWORK AGREEMENT MANAGEMENT PROVISIONS</w:t>
      </w:r>
    </w:p>
    <w:p w14:paraId="6A446F5D" w14:textId="77777777" w:rsidR="001F6133" w:rsidRPr="00514373" w:rsidRDefault="001F6133" w:rsidP="001F6133">
      <w:pPr>
        <w:pStyle w:val="BodyText"/>
        <w:spacing w:after="120"/>
        <w:ind w:left="902" w:hanging="902"/>
        <w:rPr>
          <w:szCs w:val="22"/>
        </w:rPr>
      </w:pPr>
      <w:r w:rsidRPr="00514373">
        <w:rPr>
          <w:szCs w:val="22"/>
        </w:rPr>
        <w:t>3.1</w:t>
      </w:r>
      <w:r w:rsidRPr="00514373">
        <w:rPr>
          <w:szCs w:val="22"/>
        </w:rPr>
        <w:tab/>
        <w:t>The Framework Member hereby agrees and undertakes to comply with the Framework Agreement management provisions as set out in Annex 1 to this Framework Agreement or as may be notified in writing by the Contracting Authority to the Framework Member from time to time.</w:t>
      </w:r>
    </w:p>
    <w:p w14:paraId="5E71308E" w14:textId="77777777" w:rsidR="001F6133" w:rsidRPr="00514373" w:rsidRDefault="001F6133" w:rsidP="001F6133">
      <w:pPr>
        <w:pStyle w:val="Heading2"/>
      </w:pPr>
      <w:r w:rsidRPr="00514373">
        <w:t>4.</w:t>
      </w:r>
      <w:r w:rsidRPr="00514373">
        <w:tab/>
        <w:t>SERVICES CONTRACT</w:t>
      </w:r>
    </w:p>
    <w:p w14:paraId="37609566" w14:textId="77777777" w:rsidR="001F6133" w:rsidRPr="00514373" w:rsidRDefault="001F6133" w:rsidP="001F6133">
      <w:pPr>
        <w:tabs>
          <w:tab w:val="left" w:pos="851"/>
          <w:tab w:val="left" w:pos="1985"/>
        </w:tabs>
        <w:ind w:left="720" w:hanging="720"/>
        <w:rPr>
          <w:szCs w:val="22"/>
        </w:rPr>
      </w:pPr>
      <w:r w:rsidRPr="00514373">
        <w:rPr>
          <w:szCs w:val="22"/>
        </w:rPr>
        <w:t>4.1</w:t>
      </w:r>
      <w:r w:rsidRPr="00514373">
        <w:rPr>
          <w:szCs w:val="22"/>
        </w:rPr>
        <w:tab/>
        <w:t>This Framework Agreement relates to the provision of the Services.</w:t>
      </w:r>
    </w:p>
    <w:p w14:paraId="0F502D6B" w14:textId="77777777" w:rsidR="001F6133" w:rsidRPr="00514373" w:rsidRDefault="001F6133" w:rsidP="001F6133">
      <w:pPr>
        <w:tabs>
          <w:tab w:val="left" w:pos="851"/>
          <w:tab w:val="left" w:pos="1985"/>
        </w:tabs>
        <w:ind w:left="720" w:hanging="720"/>
        <w:rPr>
          <w:szCs w:val="22"/>
        </w:rPr>
      </w:pPr>
      <w:r w:rsidRPr="00514373">
        <w:rPr>
          <w:szCs w:val="22"/>
        </w:rPr>
        <w:t>4.2</w:t>
      </w:r>
      <w:r w:rsidRPr="00514373">
        <w:rPr>
          <w:szCs w:val="22"/>
        </w:rPr>
        <w:tab/>
        <w:t xml:space="preserve">Where the Framework Member is awarded a Contract further to the procedure set out in accordance with clauses 5 and 6, it shall provide the Services to the Framework Client(s) in accordance with the Services Contract.  Subject to the provisions of this Framework Agreement and to the satisfaction of any pre-conditions to the award of a Services Contract, the successful Framework Member shall be required to </w:t>
      </w:r>
      <w:proofErr w:type="gramStart"/>
      <w:r w:rsidRPr="00514373">
        <w:rPr>
          <w:szCs w:val="22"/>
        </w:rPr>
        <w:t>enter into</w:t>
      </w:r>
      <w:proofErr w:type="gramEnd"/>
      <w:r w:rsidRPr="00514373">
        <w:rPr>
          <w:szCs w:val="22"/>
        </w:rPr>
        <w:t xml:space="preserve"> the Services Contract with the Framework Client. </w:t>
      </w:r>
    </w:p>
    <w:p w14:paraId="11EB20AA" w14:textId="77777777" w:rsidR="001F6133" w:rsidRPr="00514373" w:rsidRDefault="001F6133" w:rsidP="001F6133">
      <w:pPr>
        <w:pStyle w:val="Heading2"/>
      </w:pPr>
      <w:r w:rsidRPr="00514373">
        <w:lastRenderedPageBreak/>
        <w:t>5.</w:t>
      </w:r>
      <w:r w:rsidRPr="00514373">
        <w:tab/>
      </w:r>
      <w:r w:rsidRPr="00CA431B">
        <w:t>PROCEDURE FOR the award of supplementary tenders</w:t>
      </w:r>
    </w:p>
    <w:p w14:paraId="21BF68CF" w14:textId="5327BF06" w:rsidR="0033752A" w:rsidRDefault="0033752A" w:rsidP="0033752A">
      <w:pPr>
        <w:pStyle w:val="ListParagraph"/>
        <w:widowControl w:val="0"/>
        <w:numPr>
          <w:ilvl w:val="1"/>
          <w:numId w:val="8"/>
        </w:numPr>
        <w:tabs>
          <w:tab w:val="left" w:pos="990"/>
          <w:tab w:val="left" w:pos="991"/>
        </w:tabs>
        <w:autoSpaceDE w:val="0"/>
        <w:autoSpaceDN w:val="0"/>
        <w:spacing w:before="54" w:after="0" w:line="259" w:lineRule="auto"/>
        <w:ind w:right="377"/>
        <w:jc w:val="left"/>
      </w:pPr>
      <w:r>
        <w:t xml:space="preserve">    On each occasion that a Framework Client proposes to award a Contract under this   Framework Agreement, the Contracting Authority or the Framework Client shall issue (by electronic means) Cascade, Supplementary Request for Tenders (“SRFT”) or Request for Quotation (RFQ) in accordance with the following</w:t>
      </w:r>
      <w:r w:rsidRPr="0033752A">
        <w:rPr>
          <w:spacing w:val="-7"/>
        </w:rPr>
        <w:t xml:space="preserve"> </w:t>
      </w:r>
      <w:r>
        <w:t>procedure:</w:t>
      </w:r>
    </w:p>
    <w:p w14:paraId="47249B20" w14:textId="77777777" w:rsidR="0033752A" w:rsidRDefault="0033752A" w:rsidP="0033752A">
      <w:pPr>
        <w:pStyle w:val="BodyText"/>
        <w:spacing w:before="159" w:line="259" w:lineRule="auto"/>
        <w:ind w:left="990" w:right="129"/>
        <w:rPr>
          <w:rFonts w:ascii="Times New Roman"/>
        </w:rPr>
      </w:pPr>
      <w:r>
        <w:t>Where the Cascade method is used to call-off the service, the first ranked supplier will be contacted to conduct the required Services. If the first supplier is unable to provide the required</w:t>
      </w:r>
      <w:r>
        <w:rPr>
          <w:spacing w:val="-10"/>
        </w:rPr>
        <w:t xml:space="preserve"> </w:t>
      </w:r>
      <w:r>
        <w:t>service,</w:t>
      </w:r>
      <w:r>
        <w:rPr>
          <w:spacing w:val="-10"/>
        </w:rPr>
        <w:t xml:space="preserve"> </w:t>
      </w:r>
      <w:r>
        <w:t>is</w:t>
      </w:r>
      <w:r>
        <w:rPr>
          <w:spacing w:val="-8"/>
        </w:rPr>
        <w:t xml:space="preserve"> </w:t>
      </w:r>
      <w:r>
        <w:t>unavailable</w:t>
      </w:r>
      <w:r>
        <w:rPr>
          <w:spacing w:val="-7"/>
        </w:rPr>
        <w:t xml:space="preserve"> </w:t>
      </w:r>
      <w:r>
        <w:t>to</w:t>
      </w:r>
      <w:r>
        <w:rPr>
          <w:spacing w:val="-9"/>
        </w:rPr>
        <w:t xml:space="preserve"> </w:t>
      </w:r>
      <w:r>
        <w:t>carry</w:t>
      </w:r>
      <w:r>
        <w:rPr>
          <w:spacing w:val="-10"/>
        </w:rPr>
        <w:t xml:space="preserve"> </w:t>
      </w:r>
      <w:r>
        <w:t>out</w:t>
      </w:r>
      <w:r>
        <w:rPr>
          <w:spacing w:val="-7"/>
        </w:rPr>
        <w:t xml:space="preserve"> </w:t>
      </w:r>
      <w:r>
        <w:t>the</w:t>
      </w:r>
      <w:r>
        <w:rPr>
          <w:spacing w:val="-10"/>
        </w:rPr>
        <w:t xml:space="preserve"> </w:t>
      </w:r>
      <w:r>
        <w:t>work</w:t>
      </w:r>
      <w:r>
        <w:rPr>
          <w:spacing w:val="-10"/>
        </w:rPr>
        <w:t xml:space="preserve"> </w:t>
      </w:r>
      <w:r>
        <w:t>within</w:t>
      </w:r>
      <w:r>
        <w:rPr>
          <w:spacing w:val="-9"/>
        </w:rPr>
        <w:t xml:space="preserve"> </w:t>
      </w:r>
      <w:r>
        <w:t>the</w:t>
      </w:r>
      <w:r>
        <w:rPr>
          <w:spacing w:val="-10"/>
        </w:rPr>
        <w:t xml:space="preserve"> </w:t>
      </w:r>
      <w:r>
        <w:t>set</w:t>
      </w:r>
      <w:r>
        <w:rPr>
          <w:spacing w:val="-10"/>
        </w:rPr>
        <w:t xml:space="preserve"> </w:t>
      </w:r>
      <w:r>
        <w:t>time</w:t>
      </w:r>
      <w:r>
        <w:rPr>
          <w:spacing w:val="-7"/>
        </w:rPr>
        <w:t xml:space="preserve"> </w:t>
      </w:r>
      <w:r>
        <w:t>limits</w:t>
      </w:r>
      <w:r>
        <w:rPr>
          <w:spacing w:val="-10"/>
        </w:rPr>
        <w:t xml:space="preserve"> </w:t>
      </w:r>
      <w:r>
        <w:t>or</w:t>
      </w:r>
      <w:r>
        <w:rPr>
          <w:spacing w:val="-11"/>
        </w:rPr>
        <w:t xml:space="preserve"> </w:t>
      </w:r>
      <w:r>
        <w:t>in</w:t>
      </w:r>
      <w:r>
        <w:rPr>
          <w:spacing w:val="-9"/>
        </w:rPr>
        <w:t xml:space="preserve"> </w:t>
      </w:r>
      <w:r>
        <w:t>the</w:t>
      </w:r>
      <w:r>
        <w:rPr>
          <w:spacing w:val="-7"/>
        </w:rPr>
        <w:t xml:space="preserve"> </w:t>
      </w:r>
      <w:r>
        <w:t>event of underperformance, the request to provide services will be automatically sent to the next Contractor on the list, in descending</w:t>
      </w:r>
      <w:r>
        <w:rPr>
          <w:spacing w:val="-7"/>
        </w:rPr>
        <w:t xml:space="preserve"> </w:t>
      </w:r>
      <w:r>
        <w:t>order</w:t>
      </w:r>
      <w:r>
        <w:rPr>
          <w:rFonts w:ascii="Times New Roman"/>
        </w:rPr>
        <w:t>.</w:t>
      </w:r>
    </w:p>
    <w:p w14:paraId="625FF0DE" w14:textId="77777777" w:rsidR="0033752A" w:rsidRDefault="0033752A" w:rsidP="0033752A">
      <w:pPr>
        <w:pStyle w:val="BodyText"/>
        <w:spacing w:before="158" w:line="259" w:lineRule="auto"/>
        <w:ind w:left="990" w:right="331"/>
      </w:pPr>
      <w:r>
        <w:t>Where the Mini-competition/SRFT method is used to call-off the service, each Framework Member appointed will receive a Supplementary Request for Tender (“SRFT”) to compete for the contract.</w:t>
      </w:r>
    </w:p>
    <w:p w14:paraId="15A8511D" w14:textId="77777777" w:rsidR="0033752A" w:rsidRDefault="0033752A" w:rsidP="0033752A">
      <w:pPr>
        <w:pStyle w:val="BodyText"/>
        <w:spacing w:before="159" w:line="259" w:lineRule="auto"/>
        <w:ind w:left="990" w:right="904"/>
      </w:pPr>
      <w:r>
        <w:t>Where the Request for Quotation (RFQ) method is used to call-off the service, each Framework Member appointed will receive an RFQ to compete for the contract.</w:t>
      </w:r>
    </w:p>
    <w:p w14:paraId="0450D57B" w14:textId="753C7E8D" w:rsidR="001F6133" w:rsidRDefault="001F6133" w:rsidP="001F6133">
      <w:pPr>
        <w:tabs>
          <w:tab w:val="left" w:pos="1985"/>
        </w:tabs>
        <w:ind w:left="851" w:hanging="851"/>
        <w:rPr>
          <w:szCs w:val="22"/>
        </w:rPr>
      </w:pPr>
      <w:r>
        <w:rPr>
          <w:szCs w:val="22"/>
        </w:rPr>
        <w:t xml:space="preserve"> </w:t>
      </w:r>
    </w:p>
    <w:p w14:paraId="2C1A7A3F" w14:textId="77777777" w:rsidR="001F6133" w:rsidRPr="005A71D5" w:rsidRDefault="001F6133" w:rsidP="001F6133">
      <w:pPr>
        <w:tabs>
          <w:tab w:val="left" w:pos="1985"/>
        </w:tabs>
        <w:ind w:left="851" w:hanging="851"/>
      </w:pPr>
      <w:r w:rsidRPr="00514373">
        <w:rPr>
          <w:szCs w:val="22"/>
        </w:rPr>
        <w:t xml:space="preserve"> 5.1.1</w:t>
      </w:r>
      <w:r w:rsidRPr="00514373">
        <w:rPr>
          <w:szCs w:val="22"/>
        </w:rPr>
        <w:tab/>
      </w:r>
      <w:r>
        <w:rPr>
          <w:szCs w:val="22"/>
        </w:rPr>
        <w:t>M</w:t>
      </w:r>
      <w:r w:rsidRPr="005A71D5">
        <w:rPr>
          <w:b/>
        </w:rPr>
        <w:t>ini Competition</w:t>
      </w:r>
      <w:r w:rsidRPr="005A71D5">
        <w:t xml:space="preserve"> </w:t>
      </w:r>
      <w:r w:rsidRPr="005A71D5">
        <w:rPr>
          <w:rFonts w:eastAsia="Calibri" w:cs="Times-Roman"/>
          <w:lang w:val="en-IE" w:eastAsia="en-IE"/>
        </w:rPr>
        <w:t xml:space="preserve">call-off method is defined as - each Framework Member appointed to </w:t>
      </w:r>
      <w:r>
        <w:rPr>
          <w:rFonts w:eastAsia="Calibri" w:cs="Times-Roman"/>
          <w:lang w:val="en-IE" w:eastAsia="en-IE"/>
        </w:rPr>
        <w:t xml:space="preserve">the Framework </w:t>
      </w:r>
      <w:r w:rsidRPr="005A71D5">
        <w:rPr>
          <w:rFonts w:eastAsia="Calibri" w:cs="Times-Roman"/>
          <w:lang w:val="en-IE" w:eastAsia="en-IE"/>
        </w:rPr>
        <w:t>will receive a Supplementary Request for Tender (“SRFT”).</w:t>
      </w:r>
    </w:p>
    <w:p w14:paraId="0ED07CF6" w14:textId="77777777" w:rsidR="001F6133" w:rsidRPr="005A71D5" w:rsidRDefault="001F6133" w:rsidP="001F6133">
      <w:pPr>
        <w:tabs>
          <w:tab w:val="left" w:pos="851"/>
          <w:tab w:val="left" w:pos="1985"/>
        </w:tabs>
        <w:ind w:left="851" w:hanging="851"/>
      </w:pPr>
      <w:r w:rsidRPr="005A71D5">
        <w:rPr>
          <w:szCs w:val="22"/>
        </w:rPr>
        <w:tab/>
      </w:r>
      <w:r w:rsidRPr="005A71D5">
        <w:rPr>
          <w:rFonts w:eastAsia="Calibri" w:cs="Times-Roman"/>
          <w:lang w:val="en-IE" w:eastAsia="en-IE"/>
        </w:rPr>
        <w:t xml:space="preserve">An SRFT </w:t>
      </w:r>
      <w:r w:rsidRPr="005A71D5">
        <w:t>will be issued to all Framework Members in accordance with the following procedure and will set out:</w:t>
      </w:r>
      <w:r w:rsidRPr="005A71D5">
        <w:tab/>
      </w:r>
    </w:p>
    <w:p w14:paraId="5E14D9C5" w14:textId="77777777" w:rsidR="0033752A" w:rsidRDefault="0033752A" w:rsidP="0033752A">
      <w:pPr>
        <w:pStyle w:val="ListParagraph"/>
        <w:widowControl w:val="0"/>
        <w:numPr>
          <w:ilvl w:val="3"/>
          <w:numId w:val="7"/>
        </w:numPr>
        <w:tabs>
          <w:tab w:val="left" w:pos="1351"/>
        </w:tabs>
        <w:autoSpaceDE w:val="0"/>
        <w:autoSpaceDN w:val="0"/>
        <w:spacing w:before="183" w:after="0" w:line="240" w:lineRule="auto"/>
        <w:contextualSpacing w:val="0"/>
      </w:pPr>
      <w:r>
        <w:t>the scope and term of the Contract to be</w:t>
      </w:r>
      <w:r>
        <w:rPr>
          <w:spacing w:val="-6"/>
        </w:rPr>
        <w:t xml:space="preserve"> </w:t>
      </w:r>
      <w:proofErr w:type="gramStart"/>
      <w:r>
        <w:t>awarded;</w:t>
      </w:r>
      <w:proofErr w:type="gramEnd"/>
    </w:p>
    <w:p w14:paraId="60F35260" w14:textId="77777777" w:rsidR="0033752A" w:rsidRDefault="0033752A" w:rsidP="0033752A">
      <w:pPr>
        <w:pStyle w:val="ListParagraph"/>
        <w:widowControl w:val="0"/>
        <w:numPr>
          <w:ilvl w:val="3"/>
          <w:numId w:val="7"/>
        </w:numPr>
        <w:tabs>
          <w:tab w:val="left" w:pos="1351"/>
        </w:tabs>
        <w:autoSpaceDE w:val="0"/>
        <w:autoSpaceDN w:val="0"/>
        <w:spacing w:before="159" w:after="0"/>
        <w:ind w:right="129"/>
        <w:contextualSpacing w:val="0"/>
      </w:pPr>
      <w:r>
        <w:t>the</w:t>
      </w:r>
      <w:r>
        <w:rPr>
          <w:spacing w:val="-10"/>
        </w:rPr>
        <w:t xml:space="preserve"> </w:t>
      </w:r>
      <w:r>
        <w:t>deadline</w:t>
      </w:r>
      <w:r>
        <w:rPr>
          <w:spacing w:val="-10"/>
        </w:rPr>
        <w:t xml:space="preserve"> </w:t>
      </w:r>
      <w:r>
        <w:t>(date</w:t>
      </w:r>
      <w:r>
        <w:rPr>
          <w:spacing w:val="-10"/>
        </w:rPr>
        <w:t xml:space="preserve"> </w:t>
      </w:r>
      <w:r>
        <w:t>and</w:t>
      </w:r>
      <w:r>
        <w:rPr>
          <w:spacing w:val="-11"/>
        </w:rPr>
        <w:t xml:space="preserve"> </w:t>
      </w:r>
      <w:r>
        <w:t>time)</w:t>
      </w:r>
      <w:r>
        <w:rPr>
          <w:spacing w:val="-10"/>
        </w:rPr>
        <w:t xml:space="preserve"> </w:t>
      </w:r>
      <w:r>
        <w:t>for</w:t>
      </w:r>
      <w:r>
        <w:rPr>
          <w:spacing w:val="-11"/>
        </w:rPr>
        <w:t xml:space="preserve"> </w:t>
      </w:r>
      <w:r>
        <w:t>the</w:t>
      </w:r>
      <w:r>
        <w:rPr>
          <w:spacing w:val="-10"/>
        </w:rPr>
        <w:t xml:space="preserve"> </w:t>
      </w:r>
      <w:r>
        <w:t>receipt</w:t>
      </w:r>
      <w:r>
        <w:rPr>
          <w:spacing w:val="-12"/>
        </w:rPr>
        <w:t xml:space="preserve"> </w:t>
      </w:r>
      <w:r>
        <w:t>of</w:t>
      </w:r>
      <w:r>
        <w:rPr>
          <w:spacing w:val="-11"/>
        </w:rPr>
        <w:t xml:space="preserve"> </w:t>
      </w:r>
      <w:r>
        <w:t>responses</w:t>
      </w:r>
      <w:r>
        <w:rPr>
          <w:spacing w:val="-10"/>
        </w:rPr>
        <w:t xml:space="preserve"> </w:t>
      </w:r>
      <w:r>
        <w:t>to</w:t>
      </w:r>
      <w:r>
        <w:rPr>
          <w:spacing w:val="-12"/>
        </w:rPr>
        <w:t xml:space="preserve"> </w:t>
      </w:r>
      <w:r>
        <w:t>the</w:t>
      </w:r>
      <w:r>
        <w:rPr>
          <w:spacing w:val="-10"/>
        </w:rPr>
        <w:t xml:space="preserve"> </w:t>
      </w:r>
      <w:r>
        <w:t>SRFT</w:t>
      </w:r>
      <w:r>
        <w:rPr>
          <w:spacing w:val="-9"/>
        </w:rPr>
        <w:t xml:space="preserve"> </w:t>
      </w:r>
      <w:r>
        <w:t>(each</w:t>
      </w:r>
      <w:r>
        <w:rPr>
          <w:spacing w:val="-11"/>
        </w:rPr>
        <w:t xml:space="preserve"> </w:t>
      </w:r>
      <w:r>
        <w:t>a</w:t>
      </w:r>
      <w:r>
        <w:rPr>
          <w:spacing w:val="-13"/>
        </w:rPr>
        <w:t xml:space="preserve"> </w:t>
      </w:r>
      <w:r>
        <w:t xml:space="preserve">“Response”) </w:t>
      </w:r>
      <w:proofErr w:type="gramStart"/>
      <w:r>
        <w:t>taking into account</w:t>
      </w:r>
      <w:proofErr w:type="gramEnd"/>
      <w:r>
        <w:t xml:space="preserve"> the complexity of the Contract and the time needed to prepare an appropriate Response. Responses received after the deadline will not be</w:t>
      </w:r>
      <w:r>
        <w:rPr>
          <w:spacing w:val="-21"/>
        </w:rPr>
        <w:t xml:space="preserve"> </w:t>
      </w:r>
      <w:proofErr w:type="gramStart"/>
      <w:r>
        <w:t>considered;</w:t>
      </w:r>
      <w:proofErr w:type="gramEnd"/>
    </w:p>
    <w:p w14:paraId="71AC17B8" w14:textId="77777777" w:rsidR="0033752A" w:rsidRDefault="0033752A" w:rsidP="0033752A">
      <w:pPr>
        <w:pStyle w:val="ListParagraph"/>
        <w:widowControl w:val="0"/>
        <w:numPr>
          <w:ilvl w:val="3"/>
          <w:numId w:val="7"/>
        </w:numPr>
        <w:tabs>
          <w:tab w:val="left" w:pos="1352"/>
        </w:tabs>
        <w:autoSpaceDE w:val="0"/>
        <w:autoSpaceDN w:val="0"/>
        <w:spacing w:before="120" w:after="0" w:line="240" w:lineRule="auto"/>
        <w:ind w:left="1351" w:hanging="362"/>
        <w:contextualSpacing w:val="0"/>
      </w:pPr>
      <w:r>
        <w:t>the types and levels of insurance required for the</w:t>
      </w:r>
      <w:r>
        <w:rPr>
          <w:spacing w:val="-6"/>
        </w:rPr>
        <w:t xml:space="preserve"> </w:t>
      </w:r>
      <w:proofErr w:type="gramStart"/>
      <w:r>
        <w:t>Contract;</w:t>
      </w:r>
      <w:proofErr w:type="gramEnd"/>
    </w:p>
    <w:p w14:paraId="7216EECB" w14:textId="77777777" w:rsidR="0033752A" w:rsidRDefault="0033752A" w:rsidP="0033752A">
      <w:pPr>
        <w:pStyle w:val="ListParagraph"/>
        <w:widowControl w:val="0"/>
        <w:numPr>
          <w:ilvl w:val="3"/>
          <w:numId w:val="7"/>
        </w:numPr>
        <w:tabs>
          <w:tab w:val="left" w:pos="1352"/>
        </w:tabs>
        <w:autoSpaceDE w:val="0"/>
        <w:autoSpaceDN w:val="0"/>
        <w:spacing w:before="162" w:after="0" w:line="273" w:lineRule="auto"/>
        <w:ind w:left="1351" w:right="132"/>
        <w:contextualSpacing w:val="0"/>
      </w:pPr>
      <w:r>
        <w:t>any additional conditions (if any) that will apply to the Contract in addition to the terms and conditions of the Services</w:t>
      </w:r>
      <w:r>
        <w:rPr>
          <w:spacing w:val="-5"/>
        </w:rPr>
        <w:t xml:space="preserve"> </w:t>
      </w:r>
      <w:r>
        <w:t>Agreement.</w:t>
      </w:r>
    </w:p>
    <w:p w14:paraId="6B19851F" w14:textId="77777777" w:rsidR="001F6133" w:rsidRPr="005A71D5" w:rsidRDefault="001F6133" w:rsidP="001F6133">
      <w:pPr>
        <w:tabs>
          <w:tab w:val="left" w:pos="851"/>
          <w:tab w:val="left" w:pos="1985"/>
        </w:tabs>
        <w:suppressAutoHyphens/>
        <w:ind w:left="2520"/>
      </w:pPr>
    </w:p>
    <w:p w14:paraId="4D14DEA3" w14:textId="77777777" w:rsidR="001F6133" w:rsidRPr="005A71D5" w:rsidRDefault="001F6133" w:rsidP="001F6133">
      <w:pPr>
        <w:tabs>
          <w:tab w:val="left" w:pos="709"/>
          <w:tab w:val="left" w:pos="851"/>
        </w:tabs>
        <w:ind w:left="851" w:hanging="142"/>
      </w:pPr>
      <w:r w:rsidRPr="005A71D5">
        <w:tab/>
        <w:t>The Response shall be submitted in writing by email to the designated email address (as specified in the SRFT) and its content shall remain confidential until the stipulated time limit for reply has expired.</w:t>
      </w:r>
    </w:p>
    <w:p w14:paraId="34ADEE1B" w14:textId="77777777" w:rsidR="001F6133" w:rsidRPr="005A71D5" w:rsidRDefault="001F6133" w:rsidP="001F6133">
      <w:pPr>
        <w:tabs>
          <w:tab w:val="left" w:pos="1985"/>
        </w:tabs>
        <w:ind w:left="851" w:hanging="142"/>
      </w:pPr>
      <w:r w:rsidRPr="005A71D5">
        <w:tab/>
        <w:t>Any clarifications requested by the Framework Member in relation to a Response must be submitted in writing by email to the designated email address.</w:t>
      </w:r>
    </w:p>
    <w:p w14:paraId="0F9441F3" w14:textId="77777777" w:rsidR="001F6133" w:rsidRPr="005A71D5" w:rsidRDefault="001F6133" w:rsidP="001F6133">
      <w:pPr>
        <w:tabs>
          <w:tab w:val="left" w:pos="851"/>
          <w:tab w:val="left" w:pos="1985"/>
        </w:tabs>
        <w:ind w:left="851" w:hanging="142"/>
      </w:pPr>
      <w:r w:rsidRPr="005A71D5">
        <w:tab/>
        <w:t xml:space="preserve">The Framework Client may award a Contract following an evaluation of the Responses based on the award criteria selected in line </w:t>
      </w:r>
      <w:proofErr w:type="gramStart"/>
      <w:r w:rsidRPr="005A71D5">
        <w:t>with  Clause</w:t>
      </w:r>
      <w:proofErr w:type="gramEnd"/>
      <w:r w:rsidRPr="005A71D5">
        <w:t xml:space="preserve"> 6 Award Criteria below. </w:t>
      </w:r>
    </w:p>
    <w:p w14:paraId="45B2CD56" w14:textId="77777777" w:rsidR="001F6133" w:rsidRPr="005A71D5" w:rsidRDefault="001F6133" w:rsidP="001F6133">
      <w:pPr>
        <w:pStyle w:val="Level1"/>
        <w:numPr>
          <w:ilvl w:val="0"/>
          <w:numId w:val="0"/>
        </w:numPr>
        <w:tabs>
          <w:tab w:val="left" w:pos="1985"/>
        </w:tabs>
        <w:spacing w:after="0" w:line="240" w:lineRule="auto"/>
        <w:ind w:left="851" w:hanging="851"/>
        <w:outlineLvl w:val="9"/>
        <w:rPr>
          <w:szCs w:val="24"/>
          <w:lang w:val="en-IE"/>
        </w:rPr>
      </w:pPr>
      <w:r w:rsidRPr="005A71D5">
        <w:rPr>
          <w:szCs w:val="24"/>
          <w:lang w:val="en-IE"/>
        </w:rPr>
        <w:tab/>
        <w:t xml:space="preserve">The </w:t>
      </w:r>
      <w:r w:rsidRPr="005A71D5">
        <w:t xml:space="preserve">Framework Client and the Contracting Authority </w:t>
      </w:r>
      <w:r w:rsidRPr="005A71D5">
        <w:rPr>
          <w:szCs w:val="24"/>
          <w:lang w:val="en-IE"/>
        </w:rPr>
        <w:t>shall not be responsible for any costs incurred by the Framework Member in the preparation of a Response to a SRFT.</w:t>
      </w:r>
    </w:p>
    <w:p w14:paraId="777C2FB6" w14:textId="77777777" w:rsidR="001F6133" w:rsidRPr="005A71D5" w:rsidRDefault="001F6133" w:rsidP="001F6133">
      <w:pPr>
        <w:spacing w:line="316" w:lineRule="auto"/>
        <w:ind w:left="851" w:hanging="720"/>
      </w:pPr>
    </w:p>
    <w:p w14:paraId="723F404A" w14:textId="77777777" w:rsidR="001F6133" w:rsidRDefault="001F6133" w:rsidP="001F6133">
      <w:pPr>
        <w:tabs>
          <w:tab w:val="left" w:pos="1985"/>
        </w:tabs>
        <w:ind w:left="851" w:hanging="851"/>
      </w:pPr>
      <w:r w:rsidRPr="005A71D5">
        <w:lastRenderedPageBreak/>
        <w:tab/>
        <w:t>The Framework Client may cancel a Mini Competition at any time prior to a Contract being executed. Any notification of preferred bidder status by a Framework Client shall not give rise to any enforceable rights by the Tenderer.</w:t>
      </w:r>
      <w:r w:rsidRPr="00F359CF">
        <w:t xml:space="preserve"> </w:t>
      </w:r>
    </w:p>
    <w:p w14:paraId="7F925BBA" w14:textId="77777777" w:rsidR="001F6133" w:rsidRDefault="001F6133" w:rsidP="001F6133">
      <w:pPr>
        <w:spacing w:line="240" w:lineRule="auto"/>
      </w:pPr>
    </w:p>
    <w:p w14:paraId="2EF16C93" w14:textId="77777777" w:rsidR="001F6133" w:rsidRDefault="001F6133" w:rsidP="001F6133">
      <w:pPr>
        <w:tabs>
          <w:tab w:val="left" w:pos="851"/>
          <w:tab w:val="left" w:pos="1985"/>
        </w:tabs>
        <w:ind w:left="851" w:hanging="851"/>
        <w:rPr>
          <w:szCs w:val="22"/>
        </w:rPr>
      </w:pPr>
      <w:r w:rsidRPr="00514373">
        <w:rPr>
          <w:szCs w:val="22"/>
        </w:rPr>
        <w:tab/>
      </w:r>
    </w:p>
    <w:p w14:paraId="7EDF136C" w14:textId="77777777" w:rsidR="001F6133" w:rsidRDefault="001F6133" w:rsidP="001F6133">
      <w:pPr>
        <w:pStyle w:val="Heading2"/>
        <w:sectPr w:rsidR="001F6133" w:rsidSect="001F6133">
          <w:pgSz w:w="11907" w:h="16840"/>
          <w:pgMar w:top="1134" w:right="1418" w:bottom="851" w:left="1418" w:header="709" w:footer="709" w:gutter="0"/>
          <w:cols w:space="720"/>
        </w:sectPr>
      </w:pPr>
      <w:r w:rsidRPr="00B8044E">
        <w:t>6.</w:t>
      </w:r>
      <w:r w:rsidRPr="00B8044E">
        <w:tab/>
        <w:t>AWARD CRITERIA</w:t>
      </w:r>
      <w:r>
        <w:t xml:space="preserve">  </w:t>
      </w:r>
    </w:p>
    <w:p w14:paraId="4EF91623" w14:textId="77777777" w:rsidR="001F6133" w:rsidRPr="005A71D5" w:rsidRDefault="001F6133" w:rsidP="001F6133">
      <w:pPr>
        <w:tabs>
          <w:tab w:val="left" w:pos="851"/>
          <w:tab w:val="left" w:pos="1985"/>
        </w:tabs>
        <w:ind w:left="851" w:hanging="851"/>
      </w:pPr>
      <w:r w:rsidRPr="00662DBB">
        <w:t>6.1</w:t>
      </w:r>
      <w:r w:rsidRPr="00662DBB">
        <w:tab/>
      </w:r>
      <w:r w:rsidRPr="005A71D5">
        <w:t xml:space="preserve">The award criteria for Mini </w:t>
      </w:r>
      <w:proofErr w:type="gramStart"/>
      <w:r w:rsidRPr="005A71D5">
        <w:t>Competitions  shall</w:t>
      </w:r>
      <w:proofErr w:type="gramEnd"/>
      <w:r w:rsidRPr="005A71D5">
        <w:t xml:space="preserve"> be : </w:t>
      </w:r>
    </w:p>
    <w:p w14:paraId="44D318F4" w14:textId="77777777" w:rsidR="001F6133" w:rsidRPr="005A71D5" w:rsidRDefault="001F6133" w:rsidP="001F6133">
      <w:pPr>
        <w:tabs>
          <w:tab w:val="left" w:pos="851"/>
          <w:tab w:val="left" w:pos="1985"/>
        </w:tabs>
        <w:ind w:left="851" w:hanging="851"/>
      </w:pPr>
      <w:r w:rsidRPr="005A71D5">
        <w:tab/>
      </w:r>
    </w:p>
    <w:p w14:paraId="47AE4F97" w14:textId="77777777" w:rsidR="001F6133" w:rsidRPr="005A71D5" w:rsidRDefault="001F6133" w:rsidP="001F6133">
      <w:pPr>
        <w:tabs>
          <w:tab w:val="left" w:pos="851"/>
          <w:tab w:val="left" w:pos="1985"/>
        </w:tabs>
        <w:ind w:left="851" w:hanging="851"/>
        <w:rPr>
          <w:i/>
        </w:rPr>
        <w:sectPr w:rsidR="001F6133" w:rsidRPr="005A71D5">
          <w:type w:val="continuous"/>
          <w:pgSz w:w="11907" w:h="16840"/>
          <w:pgMar w:top="1418" w:right="1418" w:bottom="851" w:left="1418" w:header="709" w:footer="709" w:gutter="0"/>
          <w:cols w:space="720"/>
        </w:sectPr>
      </w:pPr>
    </w:p>
    <w:p w14:paraId="05301E1D" w14:textId="77777777" w:rsidR="001F6133" w:rsidRPr="005A71D5" w:rsidRDefault="001F6133" w:rsidP="001F6133">
      <w:pPr>
        <w:tabs>
          <w:tab w:val="left" w:pos="851"/>
          <w:tab w:val="num" w:pos="900"/>
          <w:tab w:val="left" w:pos="1985"/>
        </w:tabs>
        <w:ind w:left="720" w:hanging="720"/>
      </w:pPr>
      <w:r w:rsidRPr="005A71D5">
        <w:lastRenderedPageBreak/>
        <w:t>6.2</w:t>
      </w:r>
      <w:r w:rsidRPr="005A71D5">
        <w:tab/>
      </w:r>
      <w:r w:rsidRPr="005A71D5" w:rsidDel="001D732A">
        <w:t xml:space="preserve"> </w:t>
      </w:r>
      <w:r w:rsidRPr="005A71D5">
        <w:t>No enforceable commitment of any kind, contractual or otherwise will exist unless and until a formal written Contract has been executed by or on behalf of the Framework Client.</w:t>
      </w:r>
    </w:p>
    <w:p w14:paraId="21FFF23D" w14:textId="77777777" w:rsidR="001F6133" w:rsidRDefault="001F6133" w:rsidP="001F6133">
      <w:pPr>
        <w:spacing w:after="200" w:line="240" w:lineRule="auto"/>
        <w:ind w:left="720" w:hanging="720"/>
      </w:pPr>
      <w:r w:rsidRPr="005A71D5">
        <w:t>6.3</w:t>
      </w:r>
      <w:r w:rsidRPr="005A71D5">
        <w:tab/>
        <w:t>The Framework Client may cancel a Mini Competition at any time prior to a Contract being executed by it. Any notification of preferred bidder status by a Framework Client shall not give rise to any enforceable rights by the Tenderer.</w:t>
      </w:r>
      <w:r w:rsidRPr="00662DBB">
        <w:t xml:space="preserve"> </w:t>
      </w:r>
    </w:p>
    <w:p w14:paraId="72FCCE5F" w14:textId="77777777" w:rsidR="001F6133" w:rsidRPr="00514373" w:rsidRDefault="001F6133" w:rsidP="001F6133">
      <w:pPr>
        <w:pStyle w:val="Heading2"/>
      </w:pPr>
      <w:r w:rsidRPr="00514373">
        <w:rPr>
          <w:lang w:val="en-US"/>
        </w:rPr>
        <w:t>7.</w:t>
      </w:r>
      <w:r w:rsidRPr="00514373">
        <w:rPr>
          <w:lang w:val="en-US"/>
        </w:rPr>
        <w:tab/>
        <w:t>APPLICABLE LAW AND JURISDICTION</w:t>
      </w:r>
    </w:p>
    <w:p w14:paraId="678605E6" w14:textId="77777777" w:rsidR="001F6133" w:rsidRDefault="001F6133" w:rsidP="001F6133">
      <w:pPr>
        <w:tabs>
          <w:tab w:val="left" w:pos="851"/>
          <w:tab w:val="left" w:pos="1985"/>
        </w:tabs>
        <w:ind w:left="851" w:hanging="851"/>
        <w:rPr>
          <w:szCs w:val="22"/>
        </w:rPr>
      </w:pPr>
      <w:r w:rsidRPr="00796899">
        <w:rPr>
          <w:szCs w:val="22"/>
        </w:rPr>
        <w:t>7.1</w:t>
      </w:r>
      <w:r w:rsidRPr="00796899">
        <w:rPr>
          <w:szCs w:val="22"/>
        </w:rPr>
        <w:tab/>
        <w:t>This Framework Agreement and any Contract(s) awarded under it will be subject to the law</w:t>
      </w:r>
      <w:r w:rsidRPr="00514373">
        <w:rPr>
          <w:szCs w:val="22"/>
        </w:rPr>
        <w:t>s</w:t>
      </w:r>
      <w:r w:rsidRPr="00796899">
        <w:rPr>
          <w:szCs w:val="22"/>
        </w:rPr>
        <w:t xml:space="preserve"> of Ireland and</w:t>
      </w:r>
      <w:r w:rsidRPr="00514373">
        <w:rPr>
          <w:szCs w:val="22"/>
        </w:rPr>
        <w:t xml:space="preserve"> to</w:t>
      </w:r>
      <w:r w:rsidRPr="00796899">
        <w:rPr>
          <w:szCs w:val="22"/>
        </w:rPr>
        <w:t xml:space="preserve"> the exclusive jurisdiction of the Irish courts.</w:t>
      </w:r>
    </w:p>
    <w:p w14:paraId="1B9D3E45" w14:textId="77777777" w:rsidR="001F6133" w:rsidRPr="00514373" w:rsidRDefault="001F6133" w:rsidP="001F6133">
      <w:pPr>
        <w:pStyle w:val="Heading2"/>
      </w:pPr>
      <w:r w:rsidRPr="00514373">
        <w:t>8.</w:t>
      </w:r>
      <w:r w:rsidRPr="00514373">
        <w:tab/>
        <w:t>compliance with laws</w:t>
      </w:r>
    </w:p>
    <w:p w14:paraId="7A6A9E40" w14:textId="77777777" w:rsidR="001F6133" w:rsidRPr="00514373" w:rsidRDefault="001F6133" w:rsidP="001F6133">
      <w:pPr>
        <w:pStyle w:val="No2"/>
        <w:tabs>
          <w:tab w:val="left" w:pos="0"/>
          <w:tab w:val="left" w:pos="284"/>
        </w:tabs>
        <w:spacing w:after="120"/>
        <w:rPr>
          <w:smallCaps/>
          <w:szCs w:val="22"/>
          <w:lang w:val="en-IE"/>
        </w:rPr>
      </w:pPr>
      <w:r w:rsidRPr="00514373">
        <w:rPr>
          <w:szCs w:val="22"/>
        </w:rPr>
        <w:t>8.1</w:t>
      </w:r>
      <w:r w:rsidRPr="00514373">
        <w:rPr>
          <w:szCs w:val="22"/>
        </w:rPr>
        <w:tab/>
      </w:r>
      <w:r>
        <w:rPr>
          <w:szCs w:val="22"/>
        </w:rPr>
        <w:tab/>
      </w:r>
      <w:r w:rsidRPr="00514373">
        <w:rPr>
          <w:szCs w:val="22"/>
        </w:rPr>
        <w:t xml:space="preserve">The Framework Member shall comply with all applicable laws relating to the discharge of its obligations under this Framework Agreement and </w:t>
      </w:r>
      <w:proofErr w:type="gramStart"/>
      <w:r w:rsidRPr="00514373">
        <w:rPr>
          <w:szCs w:val="22"/>
        </w:rPr>
        <w:t>any and all</w:t>
      </w:r>
      <w:proofErr w:type="gramEnd"/>
      <w:r w:rsidRPr="00514373">
        <w:rPr>
          <w:szCs w:val="22"/>
        </w:rPr>
        <w:t xml:space="preserve"> Contract(s).  </w:t>
      </w:r>
    </w:p>
    <w:p w14:paraId="6745FE80" w14:textId="77777777" w:rsidR="001F6133" w:rsidRPr="00514373" w:rsidRDefault="001F6133" w:rsidP="001F6133">
      <w:pPr>
        <w:pStyle w:val="Heading2"/>
      </w:pPr>
      <w:r w:rsidRPr="00514373">
        <w:t>9</w:t>
      </w:r>
      <w:r>
        <w:t>.</w:t>
      </w:r>
      <w:r w:rsidRPr="00514373">
        <w:tab/>
        <w:t>Tax clearance</w:t>
      </w:r>
    </w:p>
    <w:p w14:paraId="03415B15" w14:textId="77777777" w:rsidR="001F6133" w:rsidRDefault="001F6133" w:rsidP="001F6133">
      <w:pPr>
        <w:keepNext/>
        <w:overflowPunct w:val="0"/>
        <w:ind w:left="720" w:hanging="720"/>
        <w:textAlignment w:val="baseline"/>
        <w:rPr>
          <w:szCs w:val="22"/>
        </w:rPr>
      </w:pPr>
      <w:r w:rsidRPr="00514373">
        <w:rPr>
          <w:szCs w:val="22"/>
        </w:rPr>
        <w:t>9.1</w:t>
      </w:r>
      <w:r w:rsidRPr="00514373">
        <w:rPr>
          <w:szCs w:val="22"/>
        </w:rPr>
        <w:tab/>
        <w:t>The Framework Member shall comply with all EU and domestic taxation laws and requirements.</w:t>
      </w:r>
    </w:p>
    <w:p w14:paraId="7D4FDB4A" w14:textId="77777777" w:rsidR="001F6133" w:rsidRPr="00514373" w:rsidRDefault="001F6133" w:rsidP="001F6133">
      <w:pPr>
        <w:keepNext/>
        <w:overflowPunct w:val="0"/>
        <w:ind w:left="720" w:hanging="720"/>
        <w:textAlignment w:val="baseline"/>
        <w:rPr>
          <w:szCs w:val="22"/>
        </w:rPr>
      </w:pPr>
      <w:r w:rsidRPr="00514373">
        <w:rPr>
          <w:szCs w:val="22"/>
        </w:rPr>
        <w:t xml:space="preserve"> 9.2</w:t>
      </w:r>
      <w:r w:rsidRPr="00514373">
        <w:rPr>
          <w:szCs w:val="22"/>
        </w:rPr>
        <w:tab/>
        <w:t xml:space="preserve">Prior to the award of any Contract, the Framework Member shall promptly supply its Tax Clearance Access Number and Tax Reference Number to facilitate online verification of their tax status by the Contracting Authority or any Framework Client.  By supplying these </w:t>
      </w:r>
      <w:proofErr w:type="gramStart"/>
      <w:r w:rsidRPr="00514373">
        <w:rPr>
          <w:szCs w:val="22"/>
        </w:rPr>
        <w:t>numbers</w:t>
      </w:r>
      <w:proofErr w:type="gramEnd"/>
      <w:r w:rsidRPr="00514373">
        <w:rPr>
          <w:szCs w:val="22"/>
        </w:rPr>
        <w:t xml:space="preserve"> the Framework Member acknowledges and agrees that the Contracting Authority has the permission of the successful Tenderer to verify its tax cleared position online.  Where relevant, the provisions of this paragraph 9.2 apply equally to </w:t>
      </w:r>
      <w:r>
        <w:rPr>
          <w:szCs w:val="22"/>
        </w:rPr>
        <w:t>Subcontractor</w:t>
      </w:r>
      <w:r w:rsidRPr="00514373">
        <w:rPr>
          <w:szCs w:val="22"/>
        </w:rPr>
        <w:t>s.</w:t>
      </w:r>
    </w:p>
    <w:p w14:paraId="7B9C9B98" w14:textId="77777777" w:rsidR="001F6133" w:rsidRPr="00514373" w:rsidRDefault="001F6133" w:rsidP="001F6133">
      <w:pPr>
        <w:pStyle w:val="Heading2"/>
      </w:pPr>
      <w:r w:rsidRPr="00514373">
        <w:t>10.</w:t>
      </w:r>
      <w:r>
        <w:rPr>
          <w:bCs/>
        </w:rPr>
        <w:tab/>
      </w:r>
      <w:r w:rsidRPr="00514373">
        <w:t>ANTI COMPETITIVE CONDUCT</w:t>
      </w:r>
    </w:p>
    <w:p w14:paraId="420A14C6" w14:textId="77777777" w:rsidR="001F6133" w:rsidRDefault="001F6133" w:rsidP="001F6133">
      <w:pPr>
        <w:overflowPunct w:val="0"/>
        <w:ind w:left="720" w:hanging="720"/>
        <w:textAlignment w:val="baseline"/>
        <w:rPr>
          <w:szCs w:val="22"/>
        </w:rPr>
      </w:pPr>
      <w:r w:rsidRPr="00514373">
        <w:rPr>
          <w:szCs w:val="22"/>
        </w:rPr>
        <w:t>10.1</w:t>
      </w:r>
      <w:r w:rsidRPr="00514373">
        <w:rPr>
          <w:szCs w:val="22"/>
        </w:rPr>
        <w:tab/>
        <w:t>Without prejudice to the generality of clause 8.1, the Framework Member shall comply with the Competition Act 2002 (as amended, the “2002 Act”).  The 2002 Act makes it a criminal offence for tenderers to collude on prices or terms in a public procurement competition.</w:t>
      </w:r>
    </w:p>
    <w:p w14:paraId="17CBC1D4" w14:textId="77777777" w:rsidR="001F6133" w:rsidRPr="00514373" w:rsidRDefault="001F6133" w:rsidP="001F6133">
      <w:pPr>
        <w:pStyle w:val="Heading2"/>
      </w:pPr>
      <w:r w:rsidRPr="00514373">
        <w:rPr>
          <w:lang w:val="en-US"/>
        </w:rPr>
        <w:t>11.</w:t>
      </w:r>
      <w:r w:rsidRPr="00514373">
        <w:rPr>
          <w:lang w:val="en-US"/>
        </w:rPr>
        <w:tab/>
        <w:t>CONFLICTS OF INTEREST</w:t>
      </w:r>
    </w:p>
    <w:p w14:paraId="7ED7A9F1" w14:textId="77777777" w:rsidR="001F6133" w:rsidRPr="00514373" w:rsidRDefault="001F6133" w:rsidP="001F6133">
      <w:pPr>
        <w:pStyle w:val="BodyTextIndent3"/>
        <w:ind w:hanging="720"/>
        <w:rPr>
          <w:szCs w:val="22"/>
        </w:rPr>
      </w:pPr>
      <w:r w:rsidRPr="00514373">
        <w:rPr>
          <w:szCs w:val="22"/>
        </w:rPr>
        <w:t>11.1</w:t>
      </w:r>
      <w:r w:rsidRPr="00514373">
        <w:rPr>
          <w:szCs w:val="22"/>
        </w:rPr>
        <w:tab/>
        <w:t>Any actual or potential conflict of interest on the part of a Framework Member (including fo</w:t>
      </w:r>
      <w:r>
        <w:rPr>
          <w:szCs w:val="22"/>
        </w:rPr>
        <w:t>r the purposes of this clause 11</w:t>
      </w:r>
      <w:r w:rsidRPr="00514373">
        <w:rPr>
          <w:szCs w:val="22"/>
        </w:rPr>
        <w:t xml:space="preserve"> any employee(s), supplier</w:t>
      </w:r>
      <w:r>
        <w:rPr>
          <w:szCs w:val="22"/>
        </w:rPr>
        <w:t>(</w:t>
      </w:r>
      <w:r w:rsidRPr="00514373">
        <w:rPr>
          <w:szCs w:val="22"/>
        </w:rPr>
        <w:t>s</w:t>
      </w:r>
      <w:r>
        <w:rPr>
          <w:szCs w:val="22"/>
        </w:rPr>
        <w:t>)</w:t>
      </w:r>
      <w:r w:rsidRPr="00514373">
        <w:rPr>
          <w:szCs w:val="22"/>
        </w:rPr>
        <w:t xml:space="preserve"> agents or </w:t>
      </w:r>
      <w:r>
        <w:rPr>
          <w:szCs w:val="22"/>
        </w:rPr>
        <w:t>Subcontractor(s)</w:t>
      </w:r>
      <w:r w:rsidRPr="00514373">
        <w:rPr>
          <w:szCs w:val="22"/>
        </w:rPr>
        <w:t>) (a “Conflict”) must be fully disclosed to the Contracting Authority and any relevant Framework Client(</w:t>
      </w:r>
      <w:proofErr w:type="gramStart"/>
      <w:r w:rsidRPr="00514373">
        <w:rPr>
          <w:szCs w:val="22"/>
        </w:rPr>
        <w:t xml:space="preserve">s) </w:t>
      </w:r>
      <w:r>
        <w:rPr>
          <w:szCs w:val="22"/>
        </w:rPr>
        <w:t xml:space="preserve"> </w:t>
      </w:r>
      <w:r w:rsidRPr="00514373">
        <w:rPr>
          <w:szCs w:val="22"/>
        </w:rPr>
        <w:t>immediately</w:t>
      </w:r>
      <w:proofErr w:type="gramEnd"/>
      <w:r w:rsidRPr="00514373">
        <w:rPr>
          <w:szCs w:val="22"/>
        </w:rPr>
        <w:t xml:space="preserve"> in writing as soon as the Conflict becomes apparent to the Framework Member.  In the event of any Conflict, the Contracting Authority and / or the Framework Client(s) may invite the Framework Member to propose means by which the Conflict might be removed.  The Contracting Authority and / or the Framework Client(s) will, in their absolute discretion, decide on the appropriate course of action. </w:t>
      </w:r>
    </w:p>
    <w:p w14:paraId="329F9124" w14:textId="77777777" w:rsidR="001F6133" w:rsidRPr="00514373" w:rsidRDefault="001F6133" w:rsidP="001F6133">
      <w:pPr>
        <w:pStyle w:val="Heading2"/>
      </w:pPr>
      <w:r w:rsidRPr="00514373">
        <w:rPr>
          <w:lang w:val="en-US"/>
        </w:rPr>
        <w:t>12.</w:t>
      </w:r>
      <w:r w:rsidRPr="00514373">
        <w:rPr>
          <w:lang w:val="en-US"/>
        </w:rPr>
        <w:tab/>
        <w:t>REGISTERABLE INTEREST</w:t>
      </w:r>
    </w:p>
    <w:p w14:paraId="2E8FDF08" w14:textId="77777777" w:rsidR="001F6133" w:rsidRPr="00796899" w:rsidRDefault="001F6133" w:rsidP="001F6133">
      <w:pPr>
        <w:pStyle w:val="BodyTextIndent3"/>
        <w:ind w:hanging="720"/>
        <w:rPr>
          <w:szCs w:val="22"/>
        </w:rPr>
      </w:pPr>
      <w:r w:rsidRPr="00514373">
        <w:rPr>
          <w:szCs w:val="22"/>
        </w:rPr>
        <w:t>12.1</w:t>
      </w:r>
      <w:r w:rsidRPr="00514373">
        <w:rPr>
          <w:szCs w:val="22"/>
        </w:rPr>
        <w:tab/>
      </w:r>
      <w:r w:rsidRPr="00796899">
        <w:rPr>
          <w:szCs w:val="22"/>
        </w:rPr>
        <w:t xml:space="preserve">Any registerable interest involving a Framework Member and the Contracting Authority, any </w:t>
      </w:r>
      <w:r w:rsidRPr="00514373">
        <w:rPr>
          <w:szCs w:val="22"/>
        </w:rPr>
        <w:t>Framework Client</w:t>
      </w:r>
      <w:r w:rsidRPr="00796899">
        <w:rPr>
          <w:szCs w:val="22"/>
        </w:rPr>
        <w:t xml:space="preserve">, member of the Government, member of the Oireachtas (Parliament), or employees of the Contracting Authorities and/or divisions/agencies under the aegis of the </w:t>
      </w:r>
      <w:r w:rsidRPr="00796899">
        <w:rPr>
          <w:szCs w:val="22"/>
        </w:rPr>
        <w:lastRenderedPageBreak/>
        <w:t xml:space="preserve">relevant Ministers, and their relatives, must be fully disclosed in any Response. </w:t>
      </w:r>
      <w:r w:rsidRPr="00514373">
        <w:rPr>
          <w:szCs w:val="22"/>
        </w:rPr>
        <w:t xml:space="preserve"> </w:t>
      </w:r>
      <w:r w:rsidRPr="00796899">
        <w:rPr>
          <w:szCs w:val="22"/>
        </w:rPr>
        <w:t xml:space="preserve">In the event of this information only coming to the notice of a Framework Member after the submission of a Response, it must be communicated to the Contracting Authority </w:t>
      </w:r>
      <w:r w:rsidRPr="00514373">
        <w:rPr>
          <w:szCs w:val="22"/>
        </w:rPr>
        <w:t>and / or Framework Client(s)</w:t>
      </w:r>
      <w:r w:rsidRPr="00796899">
        <w:rPr>
          <w:szCs w:val="22"/>
        </w:rPr>
        <w:t xml:space="preserve"> immediately upon such information becoming known. </w:t>
      </w:r>
      <w:r w:rsidRPr="00514373">
        <w:rPr>
          <w:szCs w:val="22"/>
        </w:rPr>
        <w:t xml:space="preserve"> </w:t>
      </w:r>
      <w:r w:rsidRPr="00796899">
        <w:rPr>
          <w:szCs w:val="22"/>
        </w:rPr>
        <w:t>The terms ‘registerable interest’ and ‘relative’ shall be interpreted as per Section 2 of the Ethics in Public Office Act 1995.</w:t>
      </w:r>
    </w:p>
    <w:p w14:paraId="606BFE49" w14:textId="77777777" w:rsidR="001F6133" w:rsidRPr="00514373" w:rsidRDefault="001F6133" w:rsidP="001F6133">
      <w:pPr>
        <w:pStyle w:val="Heading2"/>
      </w:pPr>
      <w:r w:rsidRPr="00514373">
        <w:t>13.</w:t>
      </w:r>
      <w:r w:rsidRPr="00514373">
        <w:tab/>
        <w:t>CONFIDENTIALITY</w:t>
      </w:r>
    </w:p>
    <w:p w14:paraId="2A072231" w14:textId="77777777" w:rsidR="001F6133" w:rsidRPr="00514373" w:rsidRDefault="001F6133" w:rsidP="001F6133">
      <w:pPr>
        <w:tabs>
          <w:tab w:val="left" w:pos="585"/>
        </w:tabs>
        <w:ind w:left="720" w:hanging="720"/>
        <w:rPr>
          <w:szCs w:val="22"/>
        </w:rPr>
      </w:pPr>
      <w:r w:rsidRPr="00514373">
        <w:rPr>
          <w:szCs w:val="22"/>
        </w:rPr>
        <w:t>13.1</w:t>
      </w:r>
      <w:r w:rsidRPr="00514373">
        <w:rPr>
          <w:szCs w:val="22"/>
        </w:rPr>
        <w:tab/>
      </w:r>
      <w:r w:rsidRPr="00514373">
        <w:rPr>
          <w:szCs w:val="22"/>
        </w:rPr>
        <w:tab/>
        <w:t xml:space="preserve">All communications between the Contracting Authority or any Framework Client(s) and the Framework Member must be treated as being strictly confidential.  The Framework Member undertakes to comply with all reasonable directions of the Contracting Authority and any Framework Client </w:t>
      </w:r>
      <w:proofErr w:type="gramStart"/>
      <w:r w:rsidRPr="00514373">
        <w:rPr>
          <w:szCs w:val="22"/>
        </w:rPr>
        <w:t>with regard to</w:t>
      </w:r>
      <w:proofErr w:type="gramEnd"/>
      <w:r w:rsidRPr="00514373">
        <w:rPr>
          <w:szCs w:val="22"/>
        </w:rPr>
        <w:t xml:space="preserve"> the use and application of all and any confidential information and shall comply with the Confidentiality Agreement(s) executed by the Framework Member pursuant to clause 13.2 below.  </w:t>
      </w:r>
      <w:proofErr w:type="gramStart"/>
      <w:r w:rsidRPr="00514373">
        <w:rPr>
          <w:szCs w:val="22"/>
        </w:rPr>
        <w:t>All of</w:t>
      </w:r>
      <w:proofErr w:type="gramEnd"/>
      <w:r w:rsidRPr="00514373">
        <w:rPr>
          <w:szCs w:val="22"/>
        </w:rPr>
        <w:t xml:space="preserve"> the Framework Member’s employees and personnel, including </w:t>
      </w:r>
      <w:r>
        <w:rPr>
          <w:szCs w:val="22"/>
        </w:rPr>
        <w:t>Subcontractor</w:t>
      </w:r>
      <w:r w:rsidRPr="00514373">
        <w:rPr>
          <w:szCs w:val="22"/>
        </w:rPr>
        <w:t>s and their employees and personnel, who provide the Services may be required, at the absolute discretion of the Contracting Authority and/or the Framework Client(s), to sign a confidentiality agreement in a format as determined by the Contracting Authority and/or the Framework Client(s).</w:t>
      </w:r>
    </w:p>
    <w:p w14:paraId="6EB78C50" w14:textId="77777777" w:rsidR="001F6133" w:rsidRDefault="001F6133" w:rsidP="001F6133">
      <w:pPr>
        <w:suppressAutoHyphens/>
        <w:ind w:left="720" w:hanging="720"/>
        <w:rPr>
          <w:color w:val="000000"/>
          <w:spacing w:val="-3"/>
          <w:szCs w:val="22"/>
        </w:rPr>
      </w:pPr>
      <w:r w:rsidRPr="00514373">
        <w:rPr>
          <w:color w:val="000000"/>
          <w:spacing w:val="-3"/>
          <w:szCs w:val="22"/>
        </w:rPr>
        <w:t>13.2</w:t>
      </w:r>
      <w:r w:rsidRPr="00514373">
        <w:rPr>
          <w:color w:val="000000"/>
          <w:spacing w:val="-3"/>
          <w:szCs w:val="22"/>
        </w:rPr>
        <w:tab/>
        <w:t>The Framework Member shall execute a Confidentiality Agreement in the form set out at Appendix 8 to the RFT.</w:t>
      </w:r>
    </w:p>
    <w:p w14:paraId="128EC317" w14:textId="77777777" w:rsidR="001F6133" w:rsidRPr="00343014" w:rsidRDefault="001F6133" w:rsidP="001F6133">
      <w:pPr>
        <w:pStyle w:val="BodyTextIndent"/>
        <w:ind w:hanging="720"/>
        <w:rPr>
          <w:color w:val="000000"/>
          <w:spacing w:val="-3"/>
          <w:szCs w:val="22"/>
        </w:rPr>
      </w:pPr>
      <w:r w:rsidRPr="00514373">
        <w:rPr>
          <w:color w:val="000000"/>
          <w:spacing w:val="-3"/>
          <w:szCs w:val="22"/>
        </w:rPr>
        <w:t>13.3</w:t>
      </w:r>
      <w:r w:rsidRPr="00514373">
        <w:rPr>
          <w:color w:val="000000"/>
          <w:spacing w:val="-3"/>
          <w:szCs w:val="22"/>
        </w:rPr>
        <w:tab/>
      </w:r>
      <w:r w:rsidRPr="00514373">
        <w:rPr>
          <w:szCs w:val="22"/>
        </w:rPr>
        <w:t>No publicity regarding this Framework Agreement or Contract pursuant to this Framework Agreement is permitted unless and until the Contracting Authority and any relevant Framework Client(s) has given their prior written consent to the relevant communication.</w:t>
      </w:r>
    </w:p>
    <w:p w14:paraId="09DEFDBC" w14:textId="77777777" w:rsidR="001F6133" w:rsidRPr="00514373" w:rsidRDefault="001F6133" w:rsidP="001F6133">
      <w:pPr>
        <w:pStyle w:val="Heading2"/>
      </w:pPr>
      <w:r w:rsidRPr="00514373">
        <w:rPr>
          <w:lang w:val="en-US"/>
        </w:rPr>
        <w:t>14</w:t>
      </w:r>
      <w:r>
        <w:rPr>
          <w:lang w:val="en-US"/>
        </w:rPr>
        <w:t>.</w:t>
      </w:r>
      <w:r w:rsidRPr="00514373">
        <w:rPr>
          <w:lang w:val="en-US"/>
        </w:rPr>
        <w:tab/>
        <w:t xml:space="preserve">NOTICES </w:t>
      </w:r>
    </w:p>
    <w:p w14:paraId="4AB8C780" w14:textId="77777777" w:rsidR="001F6133" w:rsidRDefault="001F6133" w:rsidP="001F6133">
      <w:pPr>
        <w:ind w:left="720" w:right="-1" w:hanging="720"/>
        <w:rPr>
          <w:bCs/>
          <w:szCs w:val="22"/>
        </w:rPr>
      </w:pPr>
      <w:r w:rsidRPr="00E50352">
        <w:rPr>
          <w:bCs/>
          <w:szCs w:val="22"/>
        </w:rPr>
        <w:t>14.1</w:t>
      </w:r>
      <w:r w:rsidRPr="00E50352">
        <w:rPr>
          <w:bCs/>
          <w:szCs w:val="22"/>
        </w:rPr>
        <w:tab/>
        <w:t>Any notice or other written communication to be given under this Framework Agreement shall either be delivered personally or sent by registered post or email.  The Parties will from time to time agree primary and alternative contact persons and details for the purposes of this clause 14.</w:t>
      </w:r>
    </w:p>
    <w:p w14:paraId="2DCA47CD" w14:textId="77777777" w:rsidR="001F6133" w:rsidRPr="00E50352" w:rsidRDefault="001F6133" w:rsidP="001F6133">
      <w:pPr>
        <w:ind w:left="720" w:hanging="720"/>
        <w:rPr>
          <w:bCs/>
          <w:szCs w:val="22"/>
        </w:rPr>
      </w:pPr>
      <w:r w:rsidRPr="00E50352">
        <w:rPr>
          <w:bCs/>
          <w:szCs w:val="22"/>
        </w:rPr>
        <w:t>14.2</w:t>
      </w:r>
      <w:r w:rsidRPr="00E50352">
        <w:rPr>
          <w:bCs/>
          <w:szCs w:val="22"/>
        </w:rPr>
        <w:tab/>
        <w:t>All notices shall be deemed to have been served as follows:</w:t>
      </w:r>
    </w:p>
    <w:p w14:paraId="44315632" w14:textId="77777777" w:rsidR="001F6133" w:rsidRPr="00E50352" w:rsidRDefault="001F6133" w:rsidP="001F6133">
      <w:pPr>
        <w:ind w:left="720" w:hanging="720"/>
        <w:rPr>
          <w:bCs/>
          <w:szCs w:val="22"/>
        </w:rPr>
      </w:pPr>
      <w:r w:rsidRPr="00E50352">
        <w:rPr>
          <w:bCs/>
          <w:szCs w:val="22"/>
        </w:rPr>
        <w:tab/>
        <w:t>1.</w:t>
      </w:r>
      <w:r w:rsidRPr="00E50352">
        <w:rPr>
          <w:bCs/>
          <w:szCs w:val="22"/>
        </w:rPr>
        <w:tab/>
        <w:t xml:space="preserve">if personally delivered, at the time of </w:t>
      </w:r>
      <w:proofErr w:type="gramStart"/>
      <w:r w:rsidRPr="00E50352">
        <w:rPr>
          <w:bCs/>
          <w:szCs w:val="22"/>
        </w:rPr>
        <w:t>delivery;</w:t>
      </w:r>
      <w:proofErr w:type="gramEnd"/>
    </w:p>
    <w:p w14:paraId="33C48405" w14:textId="77777777" w:rsidR="001F6133" w:rsidRPr="00E50352" w:rsidRDefault="001F6133" w:rsidP="001F6133">
      <w:pPr>
        <w:ind w:left="1440" w:hanging="720"/>
        <w:rPr>
          <w:bCs/>
          <w:szCs w:val="22"/>
        </w:rPr>
      </w:pPr>
      <w:r w:rsidRPr="00E50352">
        <w:rPr>
          <w:bCs/>
          <w:szCs w:val="22"/>
        </w:rPr>
        <w:t>2.</w:t>
      </w:r>
      <w:r w:rsidRPr="00E50352">
        <w:rPr>
          <w:bCs/>
          <w:szCs w:val="22"/>
        </w:rPr>
        <w:tab/>
        <w:t>if posted by registered post, at the expiration of 48 hours after the envelope containing the same was delivered into the custody of the postal authorities (and not returned undelivered); and</w:t>
      </w:r>
    </w:p>
    <w:p w14:paraId="15099514" w14:textId="77777777" w:rsidR="001F6133" w:rsidRPr="00514373" w:rsidRDefault="001F6133" w:rsidP="001F6133">
      <w:pPr>
        <w:ind w:left="720" w:hanging="720"/>
        <w:rPr>
          <w:b/>
          <w:bCs/>
          <w:szCs w:val="22"/>
        </w:rPr>
      </w:pPr>
      <w:r w:rsidRPr="00E50352">
        <w:rPr>
          <w:bCs/>
          <w:szCs w:val="22"/>
        </w:rPr>
        <w:tab/>
        <w:t>3.</w:t>
      </w:r>
      <w:r w:rsidRPr="00E50352">
        <w:rPr>
          <w:bCs/>
          <w:szCs w:val="22"/>
        </w:rPr>
        <w:tab/>
        <w:t>if communicated by email, on the next calendar day following transmission</w:t>
      </w:r>
      <w:r>
        <w:rPr>
          <w:b/>
          <w:bCs/>
          <w:szCs w:val="22"/>
        </w:rPr>
        <w:t>.</w:t>
      </w:r>
    </w:p>
    <w:p w14:paraId="2BA8CAE7" w14:textId="77777777" w:rsidR="001F6133" w:rsidRPr="00514373" w:rsidRDefault="001F6133" w:rsidP="001F6133">
      <w:pPr>
        <w:pStyle w:val="Heading2"/>
      </w:pPr>
      <w:r w:rsidRPr="00514373">
        <w:t>15.</w:t>
      </w:r>
      <w:r w:rsidRPr="00514373">
        <w:tab/>
        <w:t>GIFTS</w:t>
      </w:r>
    </w:p>
    <w:p w14:paraId="057CC0F6" w14:textId="77777777" w:rsidR="001F6133" w:rsidRPr="00514373" w:rsidRDefault="001F6133" w:rsidP="001F6133">
      <w:pPr>
        <w:suppressAutoHyphens/>
        <w:ind w:left="720" w:hanging="720"/>
        <w:rPr>
          <w:color w:val="000000"/>
          <w:spacing w:val="-3"/>
          <w:szCs w:val="22"/>
        </w:rPr>
      </w:pPr>
      <w:r w:rsidRPr="00514373">
        <w:rPr>
          <w:color w:val="000000"/>
          <w:spacing w:val="-3"/>
          <w:szCs w:val="22"/>
        </w:rPr>
        <w:t>15.1</w:t>
      </w:r>
      <w:r w:rsidRPr="00514373">
        <w:rPr>
          <w:color w:val="000000"/>
          <w:spacing w:val="-3"/>
          <w:szCs w:val="22"/>
        </w:rPr>
        <w:tab/>
      </w:r>
      <w:r w:rsidRPr="00796899">
        <w:rPr>
          <w:color w:val="000000"/>
          <w:spacing w:val="-3"/>
          <w:szCs w:val="22"/>
        </w:rPr>
        <w:t xml:space="preserve">The Framework Member shall not offer, </w:t>
      </w:r>
      <w:proofErr w:type="gramStart"/>
      <w:r w:rsidRPr="00796899">
        <w:rPr>
          <w:color w:val="000000"/>
          <w:spacing w:val="-3"/>
          <w:szCs w:val="22"/>
        </w:rPr>
        <w:t>give</w:t>
      </w:r>
      <w:proofErr w:type="gramEnd"/>
      <w:r w:rsidRPr="00796899">
        <w:rPr>
          <w:color w:val="000000"/>
          <w:spacing w:val="-3"/>
          <w:szCs w:val="22"/>
        </w:rPr>
        <w:t xml:space="preserve"> or agree to give to any person holding an office in the Contracting Authority or any Framework Client, any gift or consideration of any kind as an inducement or reward in relation to the obtaining or execution of any Contract.  In the event of any breach of this clause 15.1, the Contracting Authority </w:t>
      </w:r>
      <w:r w:rsidRPr="002351F9">
        <w:rPr>
          <w:color w:val="000000"/>
          <w:spacing w:val="-3"/>
          <w:szCs w:val="22"/>
        </w:rPr>
        <w:t>and the Framework Client(s)</w:t>
      </w:r>
      <w:r w:rsidRPr="00796899">
        <w:rPr>
          <w:color w:val="000000"/>
          <w:spacing w:val="-3"/>
          <w:szCs w:val="22"/>
        </w:rPr>
        <w:t xml:space="preserve"> may </w:t>
      </w:r>
      <w:r w:rsidRPr="00796899">
        <w:rPr>
          <w:color w:val="000000"/>
          <w:spacing w:val="-3"/>
          <w:szCs w:val="22"/>
        </w:rPr>
        <w:lastRenderedPageBreak/>
        <w:t>termi</w:t>
      </w:r>
      <w:r>
        <w:rPr>
          <w:color w:val="000000"/>
          <w:spacing w:val="-3"/>
          <w:szCs w:val="22"/>
        </w:rPr>
        <w:t>nate</w:t>
      </w:r>
      <w:r w:rsidRPr="00796899">
        <w:rPr>
          <w:color w:val="000000"/>
          <w:spacing w:val="-3"/>
          <w:szCs w:val="22"/>
        </w:rPr>
        <w:t xml:space="preserve"> this Framework Agreement and any existing Contract(s) respectively and recover from the Framework Member any loss resulting from any such termination.</w:t>
      </w:r>
    </w:p>
    <w:p w14:paraId="1E0343F5" w14:textId="77777777" w:rsidR="001F6133" w:rsidRPr="00514373" w:rsidRDefault="001F6133" w:rsidP="001F6133">
      <w:pPr>
        <w:pStyle w:val="Heading2"/>
      </w:pPr>
      <w:r w:rsidRPr="00514373">
        <w:t>16</w:t>
      </w:r>
      <w:r>
        <w:t>.</w:t>
      </w:r>
      <w:r>
        <w:tab/>
      </w:r>
      <w:r w:rsidRPr="00514373">
        <w:t>COSTS AND EXPENSES OF FRAMEWORK AGREEMENT</w:t>
      </w:r>
    </w:p>
    <w:p w14:paraId="7E52D662" w14:textId="77777777" w:rsidR="001F6133" w:rsidRPr="00514373" w:rsidRDefault="001F6133" w:rsidP="001F6133">
      <w:pPr>
        <w:pStyle w:val="BodyText"/>
        <w:spacing w:after="120"/>
        <w:ind w:left="720" w:hanging="720"/>
        <w:rPr>
          <w:szCs w:val="22"/>
        </w:rPr>
      </w:pPr>
      <w:r w:rsidRPr="00514373">
        <w:rPr>
          <w:szCs w:val="22"/>
        </w:rPr>
        <w:t>16.1</w:t>
      </w:r>
      <w:r w:rsidRPr="00514373">
        <w:rPr>
          <w:szCs w:val="22"/>
        </w:rPr>
        <w:tab/>
        <w:t>All costs and expenses incurred by the Framework Member relating to its participation in this Framework Agreement and in any Mini-Competition shall be borne s</w:t>
      </w:r>
      <w:r>
        <w:rPr>
          <w:szCs w:val="22"/>
        </w:rPr>
        <w:t xml:space="preserve">olely by the Framework Member.  </w:t>
      </w:r>
      <w:r w:rsidRPr="00514373">
        <w:rPr>
          <w:szCs w:val="22"/>
        </w:rPr>
        <w:t>Neither the Contracting Authority nor any Framework Client shall have any responsibility or liability for any costs or expenses of whatsoever nature incurred by the Framework Member in this regard.</w:t>
      </w:r>
    </w:p>
    <w:p w14:paraId="4AF75946" w14:textId="77777777" w:rsidR="001F6133" w:rsidRPr="00514373" w:rsidRDefault="001F6133" w:rsidP="001F6133">
      <w:pPr>
        <w:pStyle w:val="Heading2"/>
      </w:pPr>
      <w:r w:rsidRPr="00514373">
        <w:t>17</w:t>
      </w:r>
      <w:r>
        <w:t>.</w:t>
      </w:r>
      <w:r w:rsidRPr="00514373">
        <w:tab/>
        <w:t>TERMINATION</w:t>
      </w:r>
    </w:p>
    <w:p w14:paraId="0E28AD05" w14:textId="42EFEBD5" w:rsidR="001F6133" w:rsidRPr="00BD10ED" w:rsidRDefault="001F6133" w:rsidP="001F6133">
      <w:pPr>
        <w:tabs>
          <w:tab w:val="left" w:pos="851"/>
          <w:tab w:val="left" w:pos="1985"/>
        </w:tabs>
        <w:ind w:left="851" w:hanging="851"/>
        <w:rPr>
          <w:szCs w:val="22"/>
        </w:rPr>
      </w:pPr>
      <w:r w:rsidRPr="00514373">
        <w:rPr>
          <w:szCs w:val="22"/>
          <w:lang w:val="en-US"/>
        </w:rPr>
        <w:t>17. 1</w:t>
      </w:r>
      <w:r w:rsidRPr="00514373">
        <w:rPr>
          <w:szCs w:val="22"/>
          <w:lang w:val="en-US"/>
        </w:rPr>
        <w:tab/>
      </w:r>
      <w:r w:rsidRPr="00BD10ED">
        <w:rPr>
          <w:szCs w:val="22"/>
          <w:lang w:val="en-US"/>
        </w:rPr>
        <w:t>T</w:t>
      </w:r>
      <w:r w:rsidRPr="00BD10ED">
        <w:rPr>
          <w:szCs w:val="22"/>
        </w:rPr>
        <w:t>his Framework Agreement may be terminated by the Contracting Authority, without liability for compensation or damages, by serving</w:t>
      </w:r>
      <w:r>
        <w:rPr>
          <w:szCs w:val="22"/>
        </w:rPr>
        <w:t xml:space="preserve"> </w:t>
      </w:r>
      <w:r w:rsidRPr="00BD10ED">
        <w:rPr>
          <w:szCs w:val="22"/>
        </w:rPr>
        <w:t>months written notice to the Framework Member.</w:t>
      </w:r>
    </w:p>
    <w:p w14:paraId="49826372" w14:textId="77777777" w:rsidR="001F6133" w:rsidRPr="00514373" w:rsidRDefault="001F6133" w:rsidP="001F6133">
      <w:pPr>
        <w:ind w:left="720" w:hanging="720"/>
        <w:rPr>
          <w:szCs w:val="22"/>
        </w:rPr>
      </w:pPr>
      <w:r w:rsidRPr="00BD10ED">
        <w:rPr>
          <w:szCs w:val="22"/>
        </w:rPr>
        <w:t>17.2</w:t>
      </w:r>
      <w:r w:rsidRPr="00BD10ED">
        <w:rPr>
          <w:szCs w:val="22"/>
        </w:rPr>
        <w:tab/>
        <w:t>The Contracting Authority shall have the right (in addition to its rights under clause 17.1 and any other rights which it has at law) to terminate this Framework Agreement immediately</w:t>
      </w:r>
      <w:r w:rsidRPr="00514373">
        <w:rPr>
          <w:szCs w:val="22"/>
        </w:rPr>
        <w:t xml:space="preserve"> and without liability for compensation or damages on the happening of any of the following events:</w:t>
      </w:r>
    </w:p>
    <w:p w14:paraId="2A2DE2F5" w14:textId="77777777" w:rsidR="001F6133" w:rsidRDefault="001F6133" w:rsidP="001F6133">
      <w:pPr>
        <w:ind w:left="1440" w:hanging="731"/>
        <w:rPr>
          <w:szCs w:val="22"/>
        </w:rPr>
      </w:pPr>
      <w:r w:rsidRPr="00514373">
        <w:rPr>
          <w:szCs w:val="22"/>
        </w:rPr>
        <w:t>17.2.1</w:t>
      </w:r>
      <w:r w:rsidRPr="00514373">
        <w:rPr>
          <w:szCs w:val="22"/>
        </w:rPr>
        <w:tab/>
        <w:t xml:space="preserve">if the Framework Member commits any serious breach or a series of breaches of any provision of this Framework Agreement and fails to remedy such breach(es) to the reasonable satisfaction of the Contracting Authority, (if the breach(es) </w:t>
      </w:r>
      <w:proofErr w:type="gramStart"/>
      <w:r w:rsidRPr="00514373">
        <w:rPr>
          <w:szCs w:val="22"/>
        </w:rPr>
        <w:t>are</w:t>
      </w:r>
      <w:proofErr w:type="gramEnd"/>
      <w:r w:rsidRPr="00514373">
        <w:rPr>
          <w:szCs w:val="22"/>
        </w:rPr>
        <w:t xml:space="preserve"> capable of remedy), within 30 days after receipt of a request in writing from the Contracting Authority.  Without prejudice to the generality of the foregoing, a failure to comply with the Framework Agreement management provisions as set out in Annex 1 to this Framework Agreement shall be deemed to be a serious breach of this Framework </w:t>
      </w:r>
      <w:proofErr w:type="gramStart"/>
      <w:r w:rsidRPr="00514373">
        <w:rPr>
          <w:szCs w:val="22"/>
        </w:rPr>
        <w:t>Agreement;</w:t>
      </w:r>
      <w:proofErr w:type="gramEnd"/>
    </w:p>
    <w:p w14:paraId="3D68A2FA" w14:textId="77777777" w:rsidR="001F6133" w:rsidRDefault="001F6133" w:rsidP="001F6133">
      <w:pPr>
        <w:ind w:left="1440" w:hanging="731"/>
        <w:rPr>
          <w:szCs w:val="22"/>
        </w:rPr>
      </w:pPr>
      <w:r w:rsidRPr="00514373">
        <w:rPr>
          <w:szCs w:val="22"/>
        </w:rPr>
        <w:t>17.2.2</w:t>
      </w:r>
      <w:r w:rsidRPr="00514373">
        <w:rPr>
          <w:szCs w:val="22"/>
        </w:rPr>
        <w:tab/>
        <w:t>if the Framework Member commits any serious breach or a series of breaches of any Contract awarded pursuant to this Framework Agreement and fails to remedy such breach(es) to the reasonable satisfaction of the Contracting Authority and the Framework Client</w:t>
      </w:r>
      <w:r>
        <w:rPr>
          <w:szCs w:val="22"/>
        </w:rPr>
        <w:t>(</w:t>
      </w:r>
      <w:r w:rsidRPr="00514373">
        <w:rPr>
          <w:szCs w:val="22"/>
        </w:rPr>
        <w:t>s</w:t>
      </w:r>
      <w:r>
        <w:rPr>
          <w:szCs w:val="22"/>
        </w:rPr>
        <w:t>)</w:t>
      </w:r>
      <w:r w:rsidRPr="00514373">
        <w:rPr>
          <w:szCs w:val="22"/>
        </w:rPr>
        <w:t>, within 30 days after a receipt of a request in writing from the Contracting Authority or any Framework Client.</w:t>
      </w:r>
    </w:p>
    <w:p w14:paraId="72411FB8" w14:textId="77777777" w:rsidR="001F6133" w:rsidRPr="009C6DF1" w:rsidRDefault="001F6133" w:rsidP="001F6133">
      <w:pPr>
        <w:ind w:left="1440"/>
        <w:rPr>
          <w:highlight w:val="lightGray"/>
        </w:rPr>
      </w:pPr>
      <w:r>
        <w:rPr>
          <w:i/>
          <w:iCs/>
          <w:color w:val="FF0000"/>
          <w:highlight w:val="lightGray"/>
        </w:rPr>
        <w:fldChar w:fldCharType="begin">
          <w:ffData>
            <w:name w:val="Text136"/>
            <w:enabled/>
            <w:calcOnExit w:val="0"/>
            <w:textInput>
              <w:default w:val="Delete and replace with “Not Used” if not applicable:"/>
            </w:textInput>
          </w:ffData>
        </w:fldChar>
      </w:r>
      <w:bookmarkStart w:id="0" w:name="Text136"/>
      <w:r>
        <w:rPr>
          <w:i/>
          <w:iCs/>
          <w:color w:val="FF0000"/>
          <w:highlight w:val="lightGray"/>
        </w:rPr>
        <w:instrText xml:space="preserve"> FORMTEXT </w:instrText>
      </w:r>
      <w:r>
        <w:rPr>
          <w:i/>
          <w:iCs/>
          <w:color w:val="FF0000"/>
          <w:highlight w:val="lightGray"/>
        </w:rPr>
      </w:r>
      <w:r>
        <w:rPr>
          <w:i/>
          <w:iCs/>
          <w:color w:val="FF0000"/>
          <w:highlight w:val="lightGray"/>
        </w:rPr>
        <w:fldChar w:fldCharType="separate"/>
      </w:r>
      <w:r>
        <w:rPr>
          <w:i/>
          <w:iCs/>
          <w:noProof/>
          <w:color w:val="FF0000"/>
          <w:highlight w:val="lightGray"/>
        </w:rPr>
        <w:t xml:space="preserve"> </w:t>
      </w:r>
      <w:r>
        <w:rPr>
          <w:i/>
          <w:iCs/>
          <w:color w:val="FF0000"/>
          <w:highlight w:val="lightGray"/>
        </w:rPr>
        <w:fldChar w:fldCharType="end"/>
      </w:r>
      <w:bookmarkEnd w:id="0"/>
    </w:p>
    <w:p w14:paraId="476AB9F3" w14:textId="77777777" w:rsidR="001F6133" w:rsidRDefault="001F6133" w:rsidP="001F6133">
      <w:pPr>
        <w:ind w:left="1440"/>
      </w:pPr>
      <w:r w:rsidRPr="00891A50">
        <w:t>Without prejudice to the generality of the foregoing, the following shall be deemed to be a serious breach of a Contract awarded pursuant to this Framework Agreement:</w:t>
      </w:r>
    </w:p>
    <w:p w14:paraId="646C6C87" w14:textId="77777777" w:rsidR="001F6133" w:rsidRPr="00D52D37" w:rsidRDefault="001F6133" w:rsidP="001F6133">
      <w:pPr>
        <w:ind w:left="720" w:firstLine="720"/>
        <w:rPr>
          <w:b/>
        </w:rPr>
      </w:pPr>
      <w:r w:rsidRPr="00D52D37">
        <w:rPr>
          <w:b/>
        </w:rPr>
        <w:t xml:space="preserve">Serious Breaches </w:t>
      </w:r>
    </w:p>
    <w:p w14:paraId="2E8C5B4C" w14:textId="77777777" w:rsidR="001F6133" w:rsidRPr="00D52D37" w:rsidRDefault="001F6133" w:rsidP="001F6133">
      <w:pPr>
        <w:numPr>
          <w:ilvl w:val="0"/>
          <w:numId w:val="4"/>
        </w:numPr>
        <w:spacing w:after="200"/>
        <w:jc w:val="left"/>
      </w:pPr>
      <w:r>
        <w:t>The vehicle fails to comply with Road Traffic Acts</w:t>
      </w:r>
    </w:p>
    <w:p w14:paraId="59974DCC" w14:textId="77777777" w:rsidR="001F6133" w:rsidRPr="00D52D37" w:rsidRDefault="001F6133" w:rsidP="001F6133">
      <w:pPr>
        <w:numPr>
          <w:ilvl w:val="0"/>
          <w:numId w:val="4"/>
        </w:numPr>
        <w:rPr>
          <w:lang w:val="en-IE"/>
        </w:rPr>
      </w:pPr>
      <w:r w:rsidRPr="00D52D37">
        <w:rPr>
          <w:lang w:val="en-IE"/>
        </w:rPr>
        <w:t xml:space="preserve">Failure to notify Contracting Authority of change of Personnel </w:t>
      </w:r>
    </w:p>
    <w:p w14:paraId="1C906720" w14:textId="77777777" w:rsidR="001F6133" w:rsidRPr="00043191" w:rsidRDefault="001F6133" w:rsidP="001F6133">
      <w:pPr>
        <w:numPr>
          <w:ilvl w:val="0"/>
          <w:numId w:val="4"/>
        </w:numPr>
        <w:rPr>
          <w:lang w:val="en-IE"/>
        </w:rPr>
      </w:pPr>
      <w:r w:rsidRPr="00D52D37">
        <w:rPr>
          <w:szCs w:val="22"/>
          <w:lang w:val="en-IE"/>
        </w:rPr>
        <w:t>Failure to maintain the vehicle</w:t>
      </w:r>
      <w:r w:rsidRPr="00D52D37">
        <w:t xml:space="preserve"> to</w:t>
      </w:r>
      <w:r w:rsidRPr="00A009FE">
        <w:t xml:space="preserve"> </w:t>
      </w:r>
      <w:r>
        <w:t>Road Worthiness Standards based on the requirements of this RFT. Use of vehicles which exceed 10 years maximum.</w:t>
      </w:r>
    </w:p>
    <w:p w14:paraId="6AD0EC32" w14:textId="77777777" w:rsidR="001F6133" w:rsidRPr="000566A5" w:rsidRDefault="001F6133" w:rsidP="001F6133">
      <w:pPr>
        <w:numPr>
          <w:ilvl w:val="0"/>
          <w:numId w:val="4"/>
        </w:numPr>
        <w:rPr>
          <w:lang w:val="en-IE"/>
        </w:rPr>
      </w:pPr>
      <w:r w:rsidRPr="00D52D37">
        <w:rPr>
          <w:szCs w:val="22"/>
          <w:lang w:val="en-IE"/>
        </w:rPr>
        <w:t xml:space="preserve">Employing a Driver that does not </w:t>
      </w:r>
      <w:r w:rsidRPr="00D52D37">
        <w:t>have adequate training</w:t>
      </w:r>
      <w:r>
        <w:rPr>
          <w:szCs w:val="22"/>
          <w:lang w:val="en-IE"/>
        </w:rPr>
        <w:t>.</w:t>
      </w:r>
    </w:p>
    <w:p w14:paraId="6C02357E" w14:textId="77777777" w:rsidR="001F6133" w:rsidRPr="001B528C" w:rsidRDefault="001F6133" w:rsidP="001F6133">
      <w:pPr>
        <w:numPr>
          <w:ilvl w:val="0"/>
          <w:numId w:val="4"/>
        </w:numPr>
        <w:rPr>
          <w:lang w:val="en-IE"/>
        </w:rPr>
      </w:pPr>
      <w:r w:rsidRPr="00696EFD">
        <w:rPr>
          <w:szCs w:val="22"/>
          <w:lang w:val="en-IE"/>
        </w:rPr>
        <w:lastRenderedPageBreak/>
        <w:t xml:space="preserve">Continual underperformance </w:t>
      </w:r>
      <w:proofErr w:type="spellStart"/>
      <w:r w:rsidRPr="00696EFD">
        <w:rPr>
          <w:szCs w:val="22"/>
          <w:lang w:val="en-IE"/>
        </w:rPr>
        <w:t>inline</w:t>
      </w:r>
      <w:proofErr w:type="spellEnd"/>
      <w:r w:rsidRPr="00696EFD">
        <w:rPr>
          <w:szCs w:val="22"/>
          <w:lang w:val="en-IE"/>
        </w:rPr>
        <w:t xml:space="preserve"> with the stated Supplier Performance appraisal (Schedule D)</w:t>
      </w:r>
    </w:p>
    <w:p w14:paraId="2BCB2261" w14:textId="77777777" w:rsidR="001F6133" w:rsidRPr="00D52D37" w:rsidRDefault="001F6133" w:rsidP="001F6133">
      <w:pPr>
        <w:ind w:left="720"/>
        <w:rPr>
          <w:lang w:val="en-IE"/>
        </w:rPr>
      </w:pPr>
    </w:p>
    <w:p w14:paraId="2AF2A39A" w14:textId="77777777" w:rsidR="001F6133" w:rsidRPr="00D52D37" w:rsidRDefault="001F6133" w:rsidP="001F6133">
      <w:pPr>
        <w:ind w:left="1080" w:firstLine="360"/>
        <w:rPr>
          <w:b/>
        </w:rPr>
      </w:pPr>
      <w:r w:rsidRPr="00D52D37">
        <w:rPr>
          <w:b/>
        </w:rPr>
        <w:t xml:space="preserve">Moderate Breaches </w:t>
      </w:r>
    </w:p>
    <w:p w14:paraId="397B25E9" w14:textId="77777777" w:rsidR="001F6133" w:rsidRPr="00D52D37" w:rsidRDefault="001F6133" w:rsidP="001F6133">
      <w:pPr>
        <w:numPr>
          <w:ilvl w:val="0"/>
          <w:numId w:val="4"/>
        </w:numPr>
      </w:pPr>
      <w:r w:rsidRPr="00D52D37">
        <w:rPr>
          <w:szCs w:val="22"/>
          <w:lang w:val="en-IE"/>
        </w:rPr>
        <w:t xml:space="preserve">Disclosing information to third </w:t>
      </w:r>
      <w:proofErr w:type="gramStart"/>
      <w:r w:rsidRPr="00D52D37">
        <w:rPr>
          <w:szCs w:val="22"/>
          <w:lang w:val="en-IE"/>
        </w:rPr>
        <w:t>p</w:t>
      </w:r>
      <w:proofErr w:type="spellStart"/>
      <w:r w:rsidRPr="00D52D37">
        <w:t>arties</w:t>
      </w:r>
      <w:proofErr w:type="spellEnd"/>
      <w:r w:rsidRPr="00D52D37">
        <w:rPr>
          <w:szCs w:val="22"/>
          <w:lang w:val="en-IE"/>
        </w:rPr>
        <w:t>;</w:t>
      </w:r>
      <w:proofErr w:type="gramEnd"/>
    </w:p>
    <w:p w14:paraId="446A22C0" w14:textId="77777777" w:rsidR="001F6133" w:rsidRPr="00D52D37" w:rsidRDefault="001F6133" w:rsidP="001F6133">
      <w:pPr>
        <w:numPr>
          <w:ilvl w:val="0"/>
          <w:numId w:val="4"/>
        </w:numPr>
        <w:rPr>
          <w:lang w:val="en-IE"/>
        </w:rPr>
      </w:pPr>
      <w:r w:rsidRPr="00D52D37">
        <w:rPr>
          <w:szCs w:val="22"/>
          <w:lang w:val="en-IE"/>
        </w:rPr>
        <w:t xml:space="preserve">Late arrival at first </w:t>
      </w:r>
      <w:proofErr w:type="gramStart"/>
      <w:r w:rsidRPr="00D52D37">
        <w:rPr>
          <w:szCs w:val="22"/>
          <w:lang w:val="en-IE"/>
        </w:rPr>
        <w:t>call;</w:t>
      </w:r>
      <w:proofErr w:type="gramEnd"/>
    </w:p>
    <w:p w14:paraId="36C4080D" w14:textId="77777777" w:rsidR="001F6133" w:rsidRDefault="001F6133" w:rsidP="001F6133">
      <w:pPr>
        <w:pStyle w:val="ListParagraph"/>
        <w:numPr>
          <w:ilvl w:val="0"/>
          <w:numId w:val="4"/>
        </w:numPr>
        <w:rPr>
          <w:lang w:val="en-IE"/>
        </w:rPr>
      </w:pPr>
      <w:r w:rsidRPr="00D52D37">
        <w:rPr>
          <w:lang w:val="en-IE"/>
        </w:rPr>
        <w:t>Failure to notify Schools/Centres of change of driver/vehicle</w:t>
      </w:r>
    </w:p>
    <w:p w14:paraId="1975AE92" w14:textId="77777777" w:rsidR="001F6133" w:rsidRDefault="001F6133" w:rsidP="001F6133">
      <w:pPr>
        <w:rPr>
          <w:b/>
          <w:i/>
        </w:rPr>
      </w:pPr>
      <w:r w:rsidRPr="005B54A6">
        <w:rPr>
          <w:b/>
          <w:i/>
        </w:rPr>
        <w:t>Important Point to Note:  Any repeat of moderate breaches will be treated a</w:t>
      </w:r>
      <w:r>
        <w:rPr>
          <w:b/>
          <w:i/>
        </w:rPr>
        <w:t xml:space="preserve">s </w:t>
      </w:r>
      <w:r w:rsidRPr="005B54A6">
        <w:rPr>
          <w:b/>
          <w:i/>
        </w:rPr>
        <w:t xml:space="preserve">serious breaches. </w:t>
      </w:r>
    </w:p>
    <w:p w14:paraId="52B6D454" w14:textId="77777777" w:rsidR="001F6133" w:rsidRDefault="001F6133" w:rsidP="001F6133">
      <w:pPr>
        <w:ind w:left="1440" w:hanging="731"/>
        <w:rPr>
          <w:szCs w:val="22"/>
        </w:rPr>
      </w:pPr>
      <w:r w:rsidRPr="00514373">
        <w:rPr>
          <w:szCs w:val="22"/>
        </w:rPr>
        <w:t>17.2.3</w:t>
      </w:r>
      <w:r w:rsidRPr="00514373">
        <w:rPr>
          <w:szCs w:val="22"/>
        </w:rPr>
        <w:tab/>
        <w:t xml:space="preserve">if the Framework Member becomes insolvent, becomes bankrupt, is wound up, enters into examinership, commences winding up, has a receiving order made against it, makes any arrangement with its creditors generally or takes or suffers any similar action as a result of debt, or an event having an equivalent </w:t>
      </w:r>
      <w:proofErr w:type="gramStart"/>
      <w:r w:rsidRPr="00514373">
        <w:rPr>
          <w:szCs w:val="22"/>
        </w:rPr>
        <w:t>effect;</w:t>
      </w:r>
      <w:proofErr w:type="gramEnd"/>
      <w:r w:rsidRPr="00514373">
        <w:rPr>
          <w:szCs w:val="22"/>
        </w:rPr>
        <w:t xml:space="preserve"> </w:t>
      </w:r>
      <w:r w:rsidRPr="00514373">
        <w:rPr>
          <w:szCs w:val="22"/>
        </w:rPr>
        <w:tab/>
      </w:r>
    </w:p>
    <w:p w14:paraId="4AFC8AAF" w14:textId="77777777" w:rsidR="001F6133" w:rsidRDefault="001F6133" w:rsidP="001F6133">
      <w:pPr>
        <w:ind w:left="1440" w:hanging="731"/>
        <w:rPr>
          <w:szCs w:val="22"/>
        </w:rPr>
      </w:pPr>
      <w:r w:rsidRPr="00514373">
        <w:rPr>
          <w:szCs w:val="22"/>
        </w:rPr>
        <w:t>17.2.4</w:t>
      </w:r>
      <w:r w:rsidRPr="00514373">
        <w:rPr>
          <w:szCs w:val="22"/>
        </w:rPr>
        <w:tab/>
      </w:r>
      <w:r w:rsidRPr="003B7372">
        <w:rPr>
          <w:szCs w:val="22"/>
        </w:rPr>
        <w:t>in circumstances where the Contracting Authority becomes aware that any of the exclusion grounds liste</w:t>
      </w:r>
      <w:r w:rsidRPr="006C766A">
        <w:rPr>
          <w:szCs w:val="22"/>
        </w:rPr>
        <w:t>d in Regulation 57 of the European Union (Award of Public Authority Contracts) Regulations 2016 (Statutory Instrument 284 of 2016) apply t</w:t>
      </w:r>
      <w:r w:rsidRPr="003B7372">
        <w:rPr>
          <w:szCs w:val="22"/>
        </w:rPr>
        <w:t xml:space="preserve">o the Framework </w:t>
      </w:r>
      <w:proofErr w:type="gramStart"/>
      <w:r w:rsidRPr="003B7372">
        <w:rPr>
          <w:szCs w:val="22"/>
        </w:rPr>
        <w:t>Member</w:t>
      </w:r>
      <w:r>
        <w:rPr>
          <w:szCs w:val="22"/>
        </w:rPr>
        <w:t>;</w:t>
      </w:r>
      <w:proofErr w:type="gramEnd"/>
    </w:p>
    <w:p w14:paraId="55613231" w14:textId="77777777" w:rsidR="001F6133" w:rsidRPr="002E3E42" w:rsidRDefault="001F6133" w:rsidP="001F6133">
      <w:pPr>
        <w:ind w:left="1440" w:hanging="731"/>
        <w:rPr>
          <w:szCs w:val="22"/>
        </w:rPr>
      </w:pPr>
      <w:r>
        <w:rPr>
          <w:szCs w:val="22"/>
        </w:rPr>
        <w:t>17.2.5</w:t>
      </w:r>
      <w:r>
        <w:rPr>
          <w:szCs w:val="22"/>
        </w:rPr>
        <w:tab/>
        <w:t xml:space="preserve">in circumstances where </w:t>
      </w:r>
      <w:r w:rsidRPr="002E3E42">
        <w:rPr>
          <w:szCs w:val="22"/>
        </w:rPr>
        <w:t>the Contracting Authority becomes aware of any conflict of interest on the part of the Framework Member which cannot, in the opinion of the Contracting Authority, be removed by other means; and</w:t>
      </w:r>
    </w:p>
    <w:p w14:paraId="0CCF5ABE" w14:textId="77777777" w:rsidR="001F6133" w:rsidRPr="00514373" w:rsidRDefault="001F6133" w:rsidP="001F6133">
      <w:pPr>
        <w:ind w:left="1440" w:hanging="731"/>
        <w:rPr>
          <w:szCs w:val="22"/>
        </w:rPr>
      </w:pPr>
      <w:r w:rsidRPr="002E3E42">
        <w:rPr>
          <w:szCs w:val="22"/>
        </w:rPr>
        <w:t>17.2.6</w:t>
      </w:r>
      <w:r w:rsidRPr="002E3E42">
        <w:rPr>
          <w:szCs w:val="22"/>
        </w:rPr>
        <w:tab/>
        <w:t>in circumstances where the Contracting Authority becomes aware of any registrable interest on the part of the Framework Member.</w:t>
      </w:r>
    </w:p>
    <w:p w14:paraId="09D8F5CE" w14:textId="77777777" w:rsidR="001F6133" w:rsidRDefault="001F6133" w:rsidP="001F6133">
      <w:pPr>
        <w:ind w:left="720" w:hanging="720"/>
        <w:rPr>
          <w:szCs w:val="22"/>
        </w:rPr>
      </w:pPr>
      <w:r w:rsidRPr="00514373">
        <w:rPr>
          <w:szCs w:val="22"/>
        </w:rPr>
        <w:t>17.3</w:t>
      </w:r>
      <w:r w:rsidRPr="00514373">
        <w:rPr>
          <w:szCs w:val="22"/>
        </w:rPr>
        <w:tab/>
        <w:t>Subject to clause 17.2.2, the termination of a Contract awarded under this Framework Agreement does not affect the validity of this Framework Agreement.</w:t>
      </w:r>
    </w:p>
    <w:p w14:paraId="635A9DF3" w14:textId="77777777" w:rsidR="001F6133" w:rsidRPr="00796899" w:rsidRDefault="001F6133" w:rsidP="001F6133">
      <w:pPr>
        <w:ind w:left="720" w:hanging="720"/>
        <w:rPr>
          <w:szCs w:val="22"/>
        </w:rPr>
      </w:pPr>
      <w:r w:rsidRPr="00514373">
        <w:rPr>
          <w:szCs w:val="22"/>
        </w:rPr>
        <w:t>17.4</w:t>
      </w:r>
      <w:r w:rsidRPr="00514373">
        <w:rPr>
          <w:szCs w:val="22"/>
        </w:rPr>
        <w:tab/>
      </w:r>
      <w:r w:rsidRPr="00796899">
        <w:rPr>
          <w:szCs w:val="22"/>
        </w:rPr>
        <w:t xml:space="preserve">Termination of this Framework Agreement shall not affect any antecedent and accrued rights, </w:t>
      </w:r>
      <w:proofErr w:type="gramStart"/>
      <w:r w:rsidRPr="00796899">
        <w:rPr>
          <w:szCs w:val="22"/>
        </w:rPr>
        <w:t>obligation</w:t>
      </w:r>
      <w:r w:rsidRPr="00514373">
        <w:rPr>
          <w:szCs w:val="22"/>
        </w:rPr>
        <w:t>s</w:t>
      </w:r>
      <w:proofErr w:type="gramEnd"/>
      <w:r w:rsidRPr="00796899">
        <w:rPr>
          <w:szCs w:val="22"/>
        </w:rPr>
        <w:t xml:space="preserve"> or liabilities of either Party, nor shall it affect any provision of this Framework Agreement which is expressly or by implication intended to come into or continue in force on or after such termination. </w:t>
      </w:r>
    </w:p>
    <w:p w14:paraId="266A635F" w14:textId="77777777" w:rsidR="001F6133" w:rsidRPr="00514373" w:rsidRDefault="001F6133" w:rsidP="001F6133">
      <w:pPr>
        <w:pStyle w:val="Heading2"/>
      </w:pPr>
      <w:r w:rsidRPr="00514373">
        <w:t>18.</w:t>
      </w:r>
      <w:r w:rsidRPr="00514373">
        <w:tab/>
        <w:t>FREEDOM OF INFORMATION</w:t>
      </w:r>
    </w:p>
    <w:p w14:paraId="5A730329" w14:textId="77777777" w:rsidR="001F6133" w:rsidRDefault="001F6133" w:rsidP="001F6133">
      <w:pPr>
        <w:ind w:left="720" w:hanging="720"/>
        <w:rPr>
          <w:szCs w:val="22"/>
        </w:rPr>
      </w:pPr>
      <w:r w:rsidRPr="00796899">
        <w:rPr>
          <w:szCs w:val="22"/>
        </w:rPr>
        <w:t>18.1</w:t>
      </w:r>
      <w:r w:rsidRPr="00796899">
        <w:rPr>
          <w:szCs w:val="22"/>
        </w:rPr>
        <w:tab/>
        <w:t>The Framework Member acknowledges that the Contracting Authority is subject to the Freedom of Information Act 2</w:t>
      </w:r>
      <w:r w:rsidRPr="006C766A">
        <w:rPr>
          <w:szCs w:val="22"/>
        </w:rPr>
        <w:t xml:space="preserve">014 and the European Communities (Access to Information on the Environment) Regulations 2007 to 2014.  Information furnished to the Contracting Authority by the Framework Member may be released pursuant to the Contracting Authority’s statutory obligations.  If the Framework Member considers that any of the information supplied by it to the Contracting Authority under this Framework Agreement or any Contract should not be disclosed because of its sensitivity it should, when providing the information, indicate this and specify the reason for its sensitivity.  The Contracting Authority will consult the Framework Member about this sensitive information before </w:t>
      </w:r>
      <w:proofErr w:type="gramStart"/>
      <w:r w:rsidRPr="006C766A">
        <w:rPr>
          <w:szCs w:val="22"/>
        </w:rPr>
        <w:t>making a decision</w:t>
      </w:r>
      <w:proofErr w:type="gramEnd"/>
      <w:r w:rsidRPr="006C766A">
        <w:rPr>
          <w:szCs w:val="22"/>
        </w:rPr>
        <w:t xml:space="preserve"> on any request received under the above legislation. T</w:t>
      </w:r>
      <w:r w:rsidRPr="00796899">
        <w:rPr>
          <w:szCs w:val="22"/>
        </w:rPr>
        <w:t xml:space="preserve">he Contracting Authority accepts no liability whatsoever in respect of any information provided which is subsequently released </w:t>
      </w:r>
      <w:r w:rsidRPr="00796899">
        <w:rPr>
          <w:szCs w:val="22"/>
        </w:rPr>
        <w:lastRenderedPageBreak/>
        <w:t xml:space="preserve">(irrespective of notification) or in respect of any consequential damage suffered </w:t>
      </w:r>
      <w:proofErr w:type="gramStart"/>
      <w:r w:rsidRPr="00796899">
        <w:rPr>
          <w:szCs w:val="22"/>
        </w:rPr>
        <w:t>as a result of</w:t>
      </w:r>
      <w:proofErr w:type="gramEnd"/>
      <w:r w:rsidRPr="00796899">
        <w:rPr>
          <w:szCs w:val="22"/>
        </w:rPr>
        <w:t xml:space="preserve"> such obligations</w:t>
      </w:r>
      <w:r w:rsidRPr="00514373">
        <w:rPr>
          <w:szCs w:val="22"/>
        </w:rPr>
        <w:t>.</w:t>
      </w:r>
    </w:p>
    <w:p w14:paraId="094D18F6" w14:textId="77777777" w:rsidR="001F6133" w:rsidRPr="00B90FCF" w:rsidRDefault="001F6133" w:rsidP="001F6133">
      <w:pPr>
        <w:pStyle w:val="Heading2"/>
      </w:pPr>
      <w:r w:rsidRPr="00B90FCF">
        <w:rPr>
          <w:rStyle w:val="Level1asHeadingtext"/>
          <w:lang w:val="en-IE"/>
        </w:rPr>
        <w:t>19.</w:t>
      </w:r>
      <w:r w:rsidRPr="00B90FCF">
        <w:rPr>
          <w:rStyle w:val="Level1asHeadingtext"/>
          <w:lang w:val="en-IE"/>
        </w:rPr>
        <w:tab/>
        <w:t>DISPUTE RESOLUTION</w:t>
      </w:r>
    </w:p>
    <w:p w14:paraId="6DC33968" w14:textId="77777777" w:rsidR="001F6133" w:rsidRDefault="001F6133" w:rsidP="001F6133">
      <w:pPr>
        <w:ind w:left="720" w:hanging="720"/>
        <w:rPr>
          <w:szCs w:val="22"/>
        </w:rPr>
      </w:pPr>
      <w:r w:rsidRPr="00796899">
        <w:rPr>
          <w:szCs w:val="22"/>
        </w:rPr>
        <w:t>19.1</w:t>
      </w:r>
      <w:r w:rsidRPr="00796899">
        <w:rPr>
          <w:szCs w:val="22"/>
        </w:rPr>
        <w:tab/>
        <w:t xml:space="preserve">In the event of any dispute </w:t>
      </w:r>
      <w:r w:rsidRPr="00514373">
        <w:rPr>
          <w:szCs w:val="22"/>
        </w:rPr>
        <w:t xml:space="preserve">arising out of or relating to this Agreement (the “Dispute”), the Parties shall first seek settlement of the Dispute as set out below. </w:t>
      </w:r>
    </w:p>
    <w:p w14:paraId="757E32C7" w14:textId="58B9AAF3" w:rsidR="001F6133" w:rsidRDefault="001F6133" w:rsidP="001F6133">
      <w:pPr>
        <w:ind w:left="720" w:hanging="720"/>
        <w:rPr>
          <w:szCs w:val="22"/>
        </w:rPr>
      </w:pPr>
      <w:r w:rsidRPr="00514373">
        <w:rPr>
          <w:szCs w:val="22"/>
        </w:rPr>
        <w:t>19.2</w:t>
      </w:r>
      <w:r w:rsidRPr="00514373">
        <w:rPr>
          <w:szCs w:val="22"/>
        </w:rPr>
        <w:tab/>
      </w:r>
      <w:r w:rsidRPr="00B8044E">
        <w:rPr>
          <w:szCs w:val="22"/>
        </w:rPr>
        <w:t>The Dispute shall be referred as soon as practicable to</w:t>
      </w:r>
      <w:r>
        <w:rPr>
          <w:szCs w:val="22"/>
        </w:rPr>
        <w:t xml:space="preserve">   </w:t>
      </w:r>
      <w:r w:rsidRPr="00B8044E">
        <w:rPr>
          <w:szCs w:val="22"/>
        </w:rPr>
        <w:t xml:space="preserve"> within the Contractor and to </w:t>
      </w:r>
      <w:r w:rsidR="006247AF">
        <w:rPr>
          <w:szCs w:val="22"/>
        </w:rPr>
        <w:t>Ber O’Connell</w:t>
      </w:r>
      <w:r>
        <w:rPr>
          <w:szCs w:val="22"/>
        </w:rPr>
        <w:t xml:space="preserve"> </w:t>
      </w:r>
      <w:r w:rsidRPr="00B8044E">
        <w:rPr>
          <w:szCs w:val="22"/>
        </w:rPr>
        <w:t>within the Contracting Authority respectively.</w:t>
      </w:r>
    </w:p>
    <w:p w14:paraId="056F00FF" w14:textId="77777777" w:rsidR="001F6133" w:rsidRDefault="001F6133" w:rsidP="001F6133">
      <w:pPr>
        <w:ind w:left="720" w:hanging="720"/>
        <w:rPr>
          <w:szCs w:val="22"/>
        </w:rPr>
      </w:pPr>
      <w:r w:rsidRPr="00514373">
        <w:rPr>
          <w:szCs w:val="22"/>
        </w:rPr>
        <w:t>19.3</w:t>
      </w:r>
      <w:r w:rsidRPr="00514373">
        <w:rPr>
          <w:szCs w:val="22"/>
        </w:rPr>
        <w:tab/>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p w14:paraId="0E85DE21" w14:textId="77777777" w:rsidR="001F6133" w:rsidRDefault="001F6133" w:rsidP="001F6133">
      <w:pPr>
        <w:ind w:left="720" w:hanging="720"/>
        <w:rPr>
          <w:szCs w:val="22"/>
        </w:rPr>
      </w:pPr>
      <w:r w:rsidRPr="00514373">
        <w:rPr>
          <w:szCs w:val="22"/>
        </w:rPr>
        <w:t>19.4</w:t>
      </w:r>
      <w:r w:rsidRPr="00514373">
        <w:rPr>
          <w:szCs w:val="22"/>
        </w:rPr>
        <w:tab/>
        <w:t>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CEDR Ireland to appoint a mediator.</w:t>
      </w:r>
    </w:p>
    <w:p w14:paraId="40A740E6" w14:textId="77777777" w:rsidR="001F6133" w:rsidRDefault="001F6133" w:rsidP="001F6133">
      <w:pPr>
        <w:ind w:left="720" w:hanging="720"/>
        <w:rPr>
          <w:szCs w:val="22"/>
        </w:rPr>
      </w:pPr>
      <w:r w:rsidRPr="00514373">
        <w:rPr>
          <w:szCs w:val="22"/>
        </w:rPr>
        <w:t>19.5</w:t>
      </w:r>
      <w:r w:rsidRPr="00514373">
        <w:rPr>
          <w:szCs w:val="22"/>
        </w:rPr>
        <w:tab/>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14:paraId="6B719823" w14:textId="77777777" w:rsidR="001F6133" w:rsidRDefault="001F6133" w:rsidP="001F6133">
      <w:pPr>
        <w:ind w:left="720" w:hanging="720"/>
        <w:rPr>
          <w:szCs w:val="22"/>
        </w:rPr>
      </w:pPr>
      <w:r w:rsidRPr="00514373">
        <w:rPr>
          <w:szCs w:val="22"/>
        </w:rPr>
        <w:t>19.6</w:t>
      </w:r>
      <w:r w:rsidRPr="00514373">
        <w:rPr>
          <w:szCs w:val="22"/>
        </w:rPr>
        <w:tab/>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7FE655B8" w14:textId="77777777" w:rsidR="001F6133" w:rsidRDefault="001F6133" w:rsidP="001F6133">
      <w:pPr>
        <w:ind w:left="720" w:hanging="720"/>
        <w:rPr>
          <w:szCs w:val="22"/>
        </w:rPr>
      </w:pPr>
      <w:r w:rsidRPr="00514373">
        <w:rPr>
          <w:szCs w:val="22"/>
        </w:rPr>
        <w:t>19.7</w:t>
      </w:r>
      <w:r w:rsidRPr="00514373">
        <w:rPr>
          <w:szCs w:val="22"/>
        </w:rPr>
        <w:tab/>
        <w:t xml:space="preserve">For the avoidance of doubt, the obligations of the Parties under this Agreement shall not </w:t>
      </w:r>
      <w:proofErr w:type="gramStart"/>
      <w:r w:rsidRPr="00514373">
        <w:rPr>
          <w:szCs w:val="22"/>
        </w:rPr>
        <w:t>cease, or</w:t>
      </w:r>
      <w:proofErr w:type="gramEnd"/>
      <w:r w:rsidRPr="00514373">
        <w:rPr>
          <w:szCs w:val="22"/>
        </w:rPr>
        <w:t xml:space="preserve"> be suspended or delayed by the reference of a dispute to mediation.  The Contractor shall </w:t>
      </w:r>
      <w:proofErr w:type="gramStart"/>
      <w:r w:rsidRPr="00514373">
        <w:rPr>
          <w:szCs w:val="22"/>
        </w:rPr>
        <w:t>comply fully with the requirements of the Agreement at all times</w:t>
      </w:r>
      <w:proofErr w:type="gramEnd"/>
      <w:r w:rsidRPr="00514373">
        <w:rPr>
          <w:szCs w:val="22"/>
        </w:rPr>
        <w:t>.</w:t>
      </w:r>
    </w:p>
    <w:p w14:paraId="42738056" w14:textId="536FFD41" w:rsidR="001F6133" w:rsidRDefault="001F6133" w:rsidP="001F6133">
      <w:pPr>
        <w:ind w:left="720" w:hanging="720"/>
        <w:rPr>
          <w:szCs w:val="22"/>
        </w:rPr>
      </w:pPr>
      <w:r w:rsidRPr="00514373">
        <w:rPr>
          <w:szCs w:val="22"/>
        </w:rPr>
        <w:t>19.8</w:t>
      </w:r>
      <w:r w:rsidRPr="00514373">
        <w:rPr>
          <w:szCs w:val="22"/>
        </w:rPr>
        <w:tab/>
      </w:r>
      <w:r w:rsidRPr="00796899">
        <w:rPr>
          <w:szCs w:val="22"/>
        </w:rPr>
        <w:t>If, and to the extent that, any Dispute</w:t>
      </w:r>
      <w:r w:rsidRPr="00514373">
        <w:rPr>
          <w:szCs w:val="22"/>
        </w:rPr>
        <w:t xml:space="preserve"> has not been settled pursuant to the mediation within </w:t>
      </w:r>
      <w:r>
        <w:rPr>
          <w:szCs w:val="22"/>
        </w:rPr>
        <w:fldChar w:fldCharType="begin">
          <w:ffData>
            <w:name w:val="Text158"/>
            <w:enabled/>
            <w:calcOnExit w:val="0"/>
            <w:textInput>
              <w:default w:val="[insert]"/>
            </w:textInput>
          </w:ffData>
        </w:fldChar>
      </w:r>
      <w:bookmarkStart w:id="1" w:name="Text158"/>
      <w:r>
        <w:rPr>
          <w:szCs w:val="22"/>
        </w:rPr>
        <w:instrText xml:space="preserve"> FORMTEXT </w:instrText>
      </w:r>
      <w:r>
        <w:rPr>
          <w:szCs w:val="22"/>
        </w:rPr>
      </w:r>
      <w:r>
        <w:rPr>
          <w:szCs w:val="22"/>
        </w:rPr>
        <w:fldChar w:fldCharType="separate"/>
      </w:r>
      <w:r>
        <w:rPr>
          <w:noProof/>
          <w:szCs w:val="22"/>
        </w:rPr>
        <w:t>30</w:t>
      </w:r>
      <w:r>
        <w:rPr>
          <w:szCs w:val="22"/>
        </w:rPr>
        <w:fldChar w:fldCharType="end"/>
      </w:r>
      <w:bookmarkEnd w:id="1"/>
      <w:r>
        <w:rPr>
          <w:szCs w:val="22"/>
        </w:rPr>
        <w:t xml:space="preserve"> </w:t>
      </w:r>
      <w:r w:rsidRPr="00514373">
        <w:rPr>
          <w:szCs w:val="22"/>
        </w:rPr>
        <w:t>days of the commencement of the mediation, either party may apply to the Irish courts at any time thereafter.</w:t>
      </w:r>
    </w:p>
    <w:p w14:paraId="0A5379CA" w14:textId="3F73DF53" w:rsidR="0010257D" w:rsidRDefault="0010257D" w:rsidP="001F6133">
      <w:pPr>
        <w:ind w:left="720" w:hanging="720"/>
        <w:rPr>
          <w:szCs w:val="22"/>
        </w:rPr>
      </w:pPr>
    </w:p>
    <w:p w14:paraId="721BB706" w14:textId="77777777" w:rsidR="001A4396" w:rsidRDefault="001A4396" w:rsidP="001A4396">
      <w:pPr>
        <w:pStyle w:val="Heading2"/>
      </w:pPr>
      <w:r>
        <w:rPr>
          <w:rStyle w:val="Level1asHeadingtext"/>
          <w:lang w:val="en-IE"/>
        </w:rPr>
        <w:t>20.</w:t>
      </w:r>
      <w:r>
        <w:rPr>
          <w:rStyle w:val="Level1asHeadingtext"/>
          <w:lang w:val="en-IE"/>
        </w:rPr>
        <w:tab/>
        <w:t>Remedies</w:t>
      </w:r>
    </w:p>
    <w:p w14:paraId="2C495698" w14:textId="5EC85683" w:rsidR="001A4396" w:rsidRDefault="001A4396" w:rsidP="001A4396">
      <w:pPr>
        <w:ind w:left="720" w:hanging="720"/>
        <w:rPr>
          <w:szCs w:val="22"/>
        </w:rPr>
      </w:pPr>
      <w:r>
        <w:t xml:space="preserve">             Save in respect of fraud, personal injury or death or in respect of the Contractor’s indemnity limit of the Contractor’s aggregate liability to the Client under this Agreement whatsoever and howsoever arising shall not under any circumstances exceed  </w:t>
      </w:r>
    </w:p>
    <w:p w14:paraId="5B4B3BAE" w14:textId="703D7BD1" w:rsidR="0010257D" w:rsidRDefault="0010257D" w:rsidP="001F6133">
      <w:pPr>
        <w:ind w:left="720" w:hanging="720"/>
        <w:rPr>
          <w:szCs w:val="22"/>
        </w:rPr>
      </w:pPr>
    </w:p>
    <w:p w14:paraId="01C3F991" w14:textId="5649CDDF" w:rsidR="0010257D" w:rsidRDefault="0010257D" w:rsidP="001F6133">
      <w:pPr>
        <w:ind w:left="720" w:hanging="720"/>
        <w:rPr>
          <w:szCs w:val="22"/>
        </w:rPr>
      </w:pPr>
    </w:p>
    <w:p w14:paraId="686BC592" w14:textId="09874F8E" w:rsidR="0010257D" w:rsidRDefault="0010257D" w:rsidP="001F6133">
      <w:pPr>
        <w:ind w:left="720" w:hanging="720"/>
        <w:rPr>
          <w:szCs w:val="22"/>
        </w:rPr>
      </w:pPr>
    </w:p>
    <w:p w14:paraId="2703A213" w14:textId="516D822D" w:rsidR="0010257D" w:rsidRDefault="0010257D" w:rsidP="001F6133">
      <w:pPr>
        <w:ind w:left="720" w:hanging="720"/>
        <w:rPr>
          <w:szCs w:val="22"/>
        </w:rPr>
      </w:pPr>
    </w:p>
    <w:p w14:paraId="7127D8ED" w14:textId="20BA0179" w:rsidR="0010257D" w:rsidRDefault="0010257D" w:rsidP="001F6133">
      <w:pPr>
        <w:ind w:left="720" w:hanging="720"/>
        <w:rPr>
          <w:szCs w:val="22"/>
        </w:rPr>
      </w:pPr>
    </w:p>
    <w:p w14:paraId="1AD73EB9" w14:textId="4E8E08C9" w:rsidR="0010257D" w:rsidRDefault="0010257D" w:rsidP="001F6133">
      <w:pPr>
        <w:ind w:left="720" w:hanging="720"/>
        <w:rPr>
          <w:szCs w:val="22"/>
        </w:rPr>
      </w:pPr>
    </w:p>
    <w:p w14:paraId="39F3EF18" w14:textId="77777777" w:rsidR="0010257D" w:rsidRDefault="0010257D" w:rsidP="001F6133">
      <w:pPr>
        <w:ind w:left="720" w:hanging="720"/>
        <w:rPr>
          <w:szCs w:val="22"/>
        </w:rPr>
      </w:pPr>
    </w:p>
    <w:p w14:paraId="640F2CE5" w14:textId="77777777" w:rsidR="001F6133" w:rsidRPr="00514373" w:rsidRDefault="001F6133" w:rsidP="001F6133">
      <w:pPr>
        <w:rPr>
          <w:szCs w:val="22"/>
        </w:rPr>
      </w:pPr>
      <w:r w:rsidRPr="00514373">
        <w:rPr>
          <w:b/>
          <w:szCs w:val="22"/>
        </w:rPr>
        <w:t xml:space="preserve">IN WITNESS WHEREOF </w:t>
      </w:r>
      <w:r w:rsidRPr="00514373">
        <w:rPr>
          <w:szCs w:val="22"/>
        </w:rPr>
        <w:t xml:space="preserve">this Framework Agreement has been executed by the Parties hereto as of the date first above written.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8"/>
        <w:gridCol w:w="4508"/>
      </w:tblGrid>
      <w:tr w:rsidR="001F6133" w:rsidRPr="00514373" w14:paraId="52F71A43" w14:textId="77777777" w:rsidTr="00501E4C">
        <w:trPr>
          <w:trHeight w:val="1535"/>
        </w:trPr>
        <w:tc>
          <w:tcPr>
            <w:tcW w:w="4643" w:type="dxa"/>
          </w:tcPr>
          <w:p w14:paraId="353A3C3C" w14:textId="77777777" w:rsidR="001F6133" w:rsidRPr="00514373" w:rsidRDefault="001F6133" w:rsidP="00501E4C">
            <w:pPr>
              <w:rPr>
                <w:b/>
                <w:lang w:val="en-US"/>
              </w:rPr>
            </w:pPr>
          </w:p>
          <w:p w14:paraId="1625AAFB" w14:textId="77777777" w:rsidR="001F6133" w:rsidRPr="00514373" w:rsidRDefault="001F6133" w:rsidP="00501E4C">
            <w:pPr>
              <w:rPr>
                <w:b/>
                <w:lang w:val="en-US"/>
              </w:rPr>
            </w:pPr>
            <w:r w:rsidRPr="00514373">
              <w:rPr>
                <w:b/>
                <w:szCs w:val="22"/>
                <w:lang w:val="en-US"/>
              </w:rPr>
              <w:t>SIGNED</w:t>
            </w:r>
            <w:r w:rsidRPr="00514373">
              <w:rPr>
                <w:bCs/>
                <w:szCs w:val="22"/>
                <w:lang w:val="en-US"/>
              </w:rPr>
              <w:t xml:space="preserve"> by </w:t>
            </w:r>
            <w:r w:rsidRPr="00514373">
              <w:rPr>
                <w:b/>
                <w:szCs w:val="22"/>
                <w:lang w:val="en-US"/>
              </w:rPr>
              <w:t>____________,</w:t>
            </w:r>
            <w:r w:rsidRPr="00514373">
              <w:rPr>
                <w:bCs/>
                <w:szCs w:val="22"/>
                <w:lang w:val="en-US"/>
              </w:rPr>
              <w:tab/>
            </w:r>
            <w:r w:rsidRPr="00514373">
              <w:rPr>
                <w:b/>
                <w:szCs w:val="22"/>
                <w:lang w:val="en-US"/>
              </w:rPr>
              <w:tab/>
            </w:r>
            <w:r w:rsidRPr="00514373">
              <w:rPr>
                <w:b/>
                <w:szCs w:val="22"/>
                <w:lang w:val="en-US"/>
              </w:rPr>
              <w:tab/>
            </w:r>
            <w:r w:rsidRPr="00514373">
              <w:rPr>
                <w:b/>
                <w:szCs w:val="22"/>
                <w:lang w:val="en-US"/>
              </w:rPr>
              <w:tab/>
            </w:r>
          </w:p>
          <w:p w14:paraId="3E1D2937" w14:textId="77777777" w:rsidR="001F6133" w:rsidRPr="00514373" w:rsidRDefault="001F6133" w:rsidP="00501E4C">
            <w:pPr>
              <w:rPr>
                <w:bCs/>
                <w:lang w:val="en-US"/>
              </w:rPr>
            </w:pPr>
            <w:r w:rsidRPr="00514373">
              <w:rPr>
                <w:bCs/>
                <w:szCs w:val="22"/>
                <w:lang w:val="en-US"/>
              </w:rPr>
              <w:t xml:space="preserve">being an Officer so </w:t>
            </w:r>
            <w:proofErr w:type="spellStart"/>
            <w:r w:rsidRPr="00514373">
              <w:rPr>
                <w:bCs/>
                <w:szCs w:val="22"/>
                <w:lang w:val="en-US"/>
              </w:rPr>
              <w:t>authorised</w:t>
            </w:r>
            <w:proofErr w:type="spellEnd"/>
          </w:p>
          <w:p w14:paraId="7FC2E823" w14:textId="77777777" w:rsidR="001F6133" w:rsidRPr="00514373" w:rsidRDefault="001F6133" w:rsidP="00501E4C">
            <w:pPr>
              <w:rPr>
                <w:b/>
                <w:lang w:val="en-US"/>
              </w:rPr>
            </w:pPr>
            <w:r w:rsidRPr="00514373">
              <w:rPr>
                <w:bCs/>
                <w:szCs w:val="22"/>
                <w:lang w:val="en-US"/>
              </w:rPr>
              <w:t xml:space="preserve">by the </w:t>
            </w:r>
            <w:r w:rsidRPr="00514373">
              <w:rPr>
                <w:b/>
                <w:szCs w:val="22"/>
                <w:lang w:val="en-US"/>
              </w:rPr>
              <w:t xml:space="preserve">CONTRACTING AUTHORITY </w:t>
            </w:r>
          </w:p>
          <w:p w14:paraId="735079A7" w14:textId="77777777" w:rsidR="001F6133" w:rsidRPr="00514373" w:rsidRDefault="001F6133" w:rsidP="00501E4C">
            <w:pPr>
              <w:rPr>
                <w:bCs/>
              </w:rPr>
            </w:pPr>
          </w:p>
          <w:p w14:paraId="7157EE15" w14:textId="77777777" w:rsidR="001F6133" w:rsidRPr="00514373" w:rsidRDefault="001F6133" w:rsidP="00501E4C">
            <w:pPr>
              <w:rPr>
                <w:bCs/>
              </w:rPr>
            </w:pPr>
            <w:r w:rsidRPr="00514373">
              <w:rPr>
                <w:bCs/>
                <w:szCs w:val="22"/>
              </w:rPr>
              <w:t>in the presence of:</w:t>
            </w:r>
          </w:p>
          <w:p w14:paraId="5555838E" w14:textId="77777777" w:rsidR="001F6133" w:rsidRPr="00514373" w:rsidRDefault="001F6133" w:rsidP="00501E4C">
            <w:pPr>
              <w:rPr>
                <w:b/>
              </w:rPr>
            </w:pPr>
          </w:p>
          <w:p w14:paraId="4CA4B607" w14:textId="77777777" w:rsidR="001F6133" w:rsidRPr="00514373" w:rsidRDefault="001F6133" w:rsidP="00501E4C">
            <w:pPr>
              <w:rPr>
                <w:b/>
              </w:rPr>
            </w:pPr>
            <w:r w:rsidRPr="00514373">
              <w:rPr>
                <w:b/>
                <w:szCs w:val="22"/>
              </w:rPr>
              <w:t>_____________________</w:t>
            </w:r>
          </w:p>
          <w:p w14:paraId="65E80368" w14:textId="77777777" w:rsidR="001F6133" w:rsidRPr="00514373" w:rsidRDefault="001F6133" w:rsidP="00501E4C">
            <w:pPr>
              <w:rPr>
                <w:b/>
              </w:rPr>
            </w:pPr>
            <w:r w:rsidRPr="00514373">
              <w:rPr>
                <w:b/>
                <w:bCs/>
                <w:iCs/>
                <w:szCs w:val="22"/>
              </w:rPr>
              <w:t>Witness</w:t>
            </w:r>
          </w:p>
        </w:tc>
        <w:tc>
          <w:tcPr>
            <w:tcW w:w="4643" w:type="dxa"/>
          </w:tcPr>
          <w:p w14:paraId="10D796F5" w14:textId="77777777" w:rsidR="001F6133" w:rsidRPr="00514373" w:rsidRDefault="001F6133" w:rsidP="00501E4C">
            <w:pPr>
              <w:rPr>
                <w:b/>
                <w:lang w:val="en-US"/>
              </w:rPr>
            </w:pPr>
          </w:p>
          <w:p w14:paraId="39C6F73E" w14:textId="77777777" w:rsidR="001F6133" w:rsidRPr="00514373" w:rsidRDefault="001F6133" w:rsidP="00501E4C">
            <w:pPr>
              <w:rPr>
                <w:b/>
                <w:lang w:val="en-US"/>
              </w:rPr>
            </w:pPr>
            <w:r w:rsidRPr="00514373">
              <w:rPr>
                <w:b/>
                <w:szCs w:val="22"/>
                <w:lang w:val="en-US"/>
              </w:rPr>
              <w:t>SIGNED</w:t>
            </w:r>
            <w:r w:rsidRPr="00514373">
              <w:rPr>
                <w:bCs/>
                <w:szCs w:val="22"/>
                <w:lang w:val="en-US"/>
              </w:rPr>
              <w:t xml:space="preserve"> by </w:t>
            </w:r>
            <w:r w:rsidRPr="00514373">
              <w:rPr>
                <w:b/>
                <w:szCs w:val="22"/>
                <w:lang w:val="en-US"/>
              </w:rPr>
              <w:t>____________,</w:t>
            </w:r>
            <w:r w:rsidRPr="00514373">
              <w:rPr>
                <w:bCs/>
                <w:szCs w:val="22"/>
                <w:lang w:val="en-US"/>
              </w:rPr>
              <w:tab/>
            </w:r>
            <w:r w:rsidRPr="00514373">
              <w:rPr>
                <w:b/>
                <w:szCs w:val="22"/>
                <w:lang w:val="en-US"/>
              </w:rPr>
              <w:tab/>
            </w:r>
            <w:r w:rsidRPr="00514373">
              <w:rPr>
                <w:b/>
                <w:szCs w:val="22"/>
                <w:lang w:val="en-US"/>
              </w:rPr>
              <w:tab/>
            </w:r>
            <w:r w:rsidRPr="00514373">
              <w:rPr>
                <w:b/>
                <w:szCs w:val="22"/>
                <w:lang w:val="en-US"/>
              </w:rPr>
              <w:tab/>
            </w:r>
          </w:p>
          <w:p w14:paraId="2107CEE1" w14:textId="77777777" w:rsidR="001F6133" w:rsidRPr="00514373" w:rsidRDefault="001F6133" w:rsidP="00501E4C">
            <w:pPr>
              <w:rPr>
                <w:bCs/>
                <w:lang w:val="en-US"/>
              </w:rPr>
            </w:pPr>
            <w:r w:rsidRPr="00514373">
              <w:rPr>
                <w:bCs/>
                <w:szCs w:val="22"/>
                <w:lang w:val="en-US"/>
              </w:rPr>
              <w:t xml:space="preserve">being an Officer so </w:t>
            </w:r>
            <w:proofErr w:type="spellStart"/>
            <w:r w:rsidRPr="00514373">
              <w:rPr>
                <w:bCs/>
                <w:szCs w:val="22"/>
                <w:lang w:val="en-US"/>
              </w:rPr>
              <w:t>authorised</w:t>
            </w:r>
            <w:proofErr w:type="spellEnd"/>
          </w:p>
          <w:p w14:paraId="439860E9" w14:textId="77777777" w:rsidR="001F6133" w:rsidRPr="00514373" w:rsidRDefault="001F6133" w:rsidP="00501E4C">
            <w:pPr>
              <w:rPr>
                <w:b/>
                <w:lang w:val="en-US"/>
              </w:rPr>
            </w:pPr>
            <w:r w:rsidRPr="00514373">
              <w:rPr>
                <w:bCs/>
                <w:szCs w:val="22"/>
                <w:lang w:val="en-US"/>
              </w:rPr>
              <w:t xml:space="preserve">by the </w:t>
            </w:r>
            <w:r w:rsidRPr="00514373">
              <w:rPr>
                <w:b/>
                <w:szCs w:val="22"/>
                <w:lang w:val="en-US"/>
              </w:rPr>
              <w:t xml:space="preserve">FRAMEWORK MEMBER </w:t>
            </w:r>
          </w:p>
          <w:p w14:paraId="47CA95F3" w14:textId="77777777" w:rsidR="001F6133" w:rsidRPr="00514373" w:rsidRDefault="001F6133" w:rsidP="00501E4C">
            <w:pPr>
              <w:rPr>
                <w:bCs/>
              </w:rPr>
            </w:pPr>
          </w:p>
          <w:p w14:paraId="41E753CF" w14:textId="77777777" w:rsidR="001F6133" w:rsidRPr="00514373" w:rsidRDefault="001F6133" w:rsidP="00501E4C">
            <w:pPr>
              <w:rPr>
                <w:bCs/>
              </w:rPr>
            </w:pPr>
            <w:r w:rsidRPr="00514373">
              <w:rPr>
                <w:bCs/>
                <w:szCs w:val="22"/>
              </w:rPr>
              <w:t>in the presence of:</w:t>
            </w:r>
          </w:p>
          <w:p w14:paraId="6286FF71" w14:textId="77777777" w:rsidR="001F6133" w:rsidRPr="00514373" w:rsidRDefault="001F6133" w:rsidP="00501E4C">
            <w:pPr>
              <w:rPr>
                <w:b/>
              </w:rPr>
            </w:pPr>
          </w:p>
          <w:p w14:paraId="70028AAF" w14:textId="77777777" w:rsidR="001F6133" w:rsidRPr="00514373" w:rsidRDefault="001F6133" w:rsidP="00501E4C">
            <w:pPr>
              <w:rPr>
                <w:b/>
              </w:rPr>
            </w:pPr>
            <w:r w:rsidRPr="00514373">
              <w:rPr>
                <w:b/>
                <w:szCs w:val="22"/>
              </w:rPr>
              <w:t>_____________________</w:t>
            </w:r>
          </w:p>
          <w:p w14:paraId="2C8F4659" w14:textId="77777777" w:rsidR="001F6133" w:rsidRPr="00514373" w:rsidRDefault="001F6133" w:rsidP="00501E4C">
            <w:pPr>
              <w:rPr>
                <w:b/>
                <w:bCs/>
                <w:iCs/>
              </w:rPr>
            </w:pPr>
            <w:r w:rsidRPr="00514373">
              <w:rPr>
                <w:b/>
                <w:bCs/>
                <w:iCs/>
                <w:szCs w:val="22"/>
              </w:rPr>
              <w:t>Witness</w:t>
            </w:r>
          </w:p>
          <w:p w14:paraId="0F8A9808" w14:textId="77777777" w:rsidR="001F6133" w:rsidRPr="00514373" w:rsidRDefault="001F6133" w:rsidP="00501E4C">
            <w:pPr>
              <w:tabs>
                <w:tab w:val="left" w:pos="851"/>
                <w:tab w:val="left" w:pos="1985"/>
              </w:tabs>
              <w:rPr>
                <w:b/>
              </w:rPr>
            </w:pPr>
          </w:p>
        </w:tc>
      </w:tr>
    </w:tbl>
    <w:p w14:paraId="6CB74E62" w14:textId="77777777" w:rsidR="001F6133" w:rsidRPr="00514373" w:rsidRDefault="001F6133" w:rsidP="001F6133">
      <w:pPr>
        <w:tabs>
          <w:tab w:val="left" w:pos="851"/>
          <w:tab w:val="left" w:pos="1985"/>
        </w:tabs>
        <w:rPr>
          <w:b/>
          <w:szCs w:val="22"/>
        </w:rPr>
      </w:pPr>
      <w:r>
        <w:rPr>
          <w:b/>
          <w:szCs w:val="22"/>
        </w:rPr>
        <w:br/>
      </w:r>
    </w:p>
    <w:p w14:paraId="4F4701D5" w14:textId="77777777" w:rsidR="001F6133" w:rsidRPr="00581D82" w:rsidRDefault="001F6133" w:rsidP="001F6133">
      <w:pPr>
        <w:pStyle w:val="Heading2"/>
        <w:keepNext w:val="0"/>
        <w:pageBreakBefore/>
      </w:pPr>
      <w:r w:rsidRPr="00581D82">
        <w:lastRenderedPageBreak/>
        <w:t>ANNEX 1 TO THE FRAMEWORK AGREEMENT</w:t>
      </w:r>
    </w:p>
    <w:p w14:paraId="721E2882" w14:textId="77777777" w:rsidR="001F6133" w:rsidRDefault="001F6133" w:rsidP="001F6133"/>
    <w:p w14:paraId="0A050528" w14:textId="77777777" w:rsidR="001F6133" w:rsidRPr="00484C5B" w:rsidRDefault="001F6133" w:rsidP="001F6133">
      <w:pPr>
        <w:rPr>
          <w:b/>
          <w:bCs/>
          <w:iCs/>
          <w:szCs w:val="22"/>
          <w:lang w:val="en-IE"/>
        </w:rPr>
      </w:pPr>
      <w:bookmarkStart w:id="2" w:name="_Toc487122910"/>
      <w:bookmarkStart w:id="3" w:name="_Toc487122993"/>
      <w:bookmarkStart w:id="4" w:name="_Toc487123075"/>
      <w:bookmarkStart w:id="5" w:name="_Toc487123154"/>
      <w:bookmarkStart w:id="6" w:name="_Toc487123234"/>
      <w:bookmarkStart w:id="7" w:name="_Toc486843193"/>
      <w:bookmarkEnd w:id="2"/>
      <w:bookmarkEnd w:id="3"/>
      <w:bookmarkEnd w:id="4"/>
      <w:bookmarkEnd w:id="5"/>
      <w:bookmarkEnd w:id="6"/>
      <w:bookmarkEnd w:id="7"/>
      <w:r w:rsidRPr="00484C5B">
        <w:rPr>
          <w:b/>
          <w:bCs/>
          <w:iCs/>
          <w:szCs w:val="22"/>
        </w:rPr>
        <w:t>Review of Performance of Framework members</w:t>
      </w:r>
    </w:p>
    <w:p w14:paraId="7DA381CE" w14:textId="77777777" w:rsidR="001F6133" w:rsidRPr="00484C5B" w:rsidRDefault="001F6133" w:rsidP="001F6133">
      <w:pPr>
        <w:numPr>
          <w:ilvl w:val="0"/>
          <w:numId w:val="6"/>
        </w:numPr>
        <w:contextualSpacing/>
        <w:jc w:val="left"/>
        <w:rPr>
          <w:iCs/>
          <w:color w:val="000000"/>
          <w:szCs w:val="22"/>
        </w:rPr>
      </w:pPr>
      <w:r w:rsidRPr="00484C5B">
        <w:rPr>
          <w:iCs/>
          <w:color w:val="000000"/>
          <w:szCs w:val="22"/>
        </w:rPr>
        <w:t xml:space="preserve">Framework member’s performance will be continually </w:t>
      </w:r>
      <w:r>
        <w:rPr>
          <w:iCs/>
          <w:color w:val="000000"/>
          <w:szCs w:val="22"/>
        </w:rPr>
        <w:t>monitored over the term of the Framework A</w:t>
      </w:r>
      <w:r w:rsidRPr="00484C5B">
        <w:rPr>
          <w:iCs/>
          <w:color w:val="000000"/>
          <w:szCs w:val="22"/>
        </w:rPr>
        <w:t xml:space="preserve">greement. </w:t>
      </w:r>
      <w:r w:rsidRPr="00484C5B">
        <w:rPr>
          <w:iCs/>
          <w:szCs w:val="22"/>
        </w:rPr>
        <w:t>The format will be agreed between the Contracting Authority and the framework members</w:t>
      </w:r>
      <w:r w:rsidRPr="00484C5B">
        <w:rPr>
          <w:iCs/>
          <w:color w:val="000000"/>
          <w:szCs w:val="22"/>
        </w:rPr>
        <w:t>.  A formal annual review will take place on the anniversary of the establishment of the Framework. Cost competitiveness, quality of service and turnaround time will be the considered for measuring performance.</w:t>
      </w:r>
    </w:p>
    <w:p w14:paraId="04B7B779" w14:textId="77777777" w:rsidR="001F6133" w:rsidRPr="00484C5B" w:rsidRDefault="001F6133" w:rsidP="001F6133">
      <w:pPr>
        <w:ind w:left="720"/>
        <w:contextualSpacing/>
        <w:jc w:val="left"/>
        <w:rPr>
          <w:iCs/>
          <w:color w:val="000000"/>
          <w:szCs w:val="22"/>
        </w:rPr>
      </w:pPr>
    </w:p>
    <w:p w14:paraId="17064559" w14:textId="77777777" w:rsidR="001F6133" w:rsidRDefault="001F6133" w:rsidP="001F6133">
      <w:pPr>
        <w:numPr>
          <w:ilvl w:val="0"/>
          <w:numId w:val="6"/>
        </w:numPr>
        <w:contextualSpacing/>
        <w:jc w:val="left"/>
        <w:rPr>
          <w:iCs/>
          <w:szCs w:val="22"/>
        </w:rPr>
      </w:pPr>
      <w:r w:rsidRPr="001B528C">
        <w:rPr>
          <w:b/>
          <w:iCs/>
          <w:szCs w:val="22"/>
        </w:rPr>
        <w:t>Please note: Frequent non-responses to requirements, or consistent poor performance issues may result in removal from the Framework</w:t>
      </w:r>
      <w:r w:rsidRPr="00484C5B">
        <w:rPr>
          <w:iCs/>
          <w:szCs w:val="22"/>
        </w:rPr>
        <w:t xml:space="preserve">. </w:t>
      </w:r>
    </w:p>
    <w:p w14:paraId="669F1722" w14:textId="77777777" w:rsidR="001F6133" w:rsidRDefault="001F6133" w:rsidP="001F6133">
      <w:pPr>
        <w:pStyle w:val="ListParagraph"/>
        <w:rPr>
          <w:iCs/>
          <w:szCs w:val="22"/>
        </w:rPr>
      </w:pPr>
    </w:p>
    <w:p w14:paraId="7E8679E5" w14:textId="77777777" w:rsidR="001F6133" w:rsidRDefault="001F6133" w:rsidP="001F6133">
      <w:pPr>
        <w:rPr>
          <w:sz w:val="24"/>
        </w:rPr>
      </w:pPr>
    </w:p>
    <w:p w14:paraId="07FF4F17" w14:textId="77777777" w:rsidR="001F6133" w:rsidRDefault="001F6133" w:rsidP="001F6133">
      <w:pPr>
        <w:rPr>
          <w:sz w:val="24"/>
        </w:rPr>
      </w:pPr>
    </w:p>
    <w:p w14:paraId="6889D36F" w14:textId="77777777" w:rsidR="001F6133" w:rsidRPr="00484C5B" w:rsidRDefault="001F6133" w:rsidP="001F6133">
      <w:pPr>
        <w:contextualSpacing/>
        <w:jc w:val="left"/>
        <w:rPr>
          <w:iCs/>
          <w:szCs w:val="22"/>
        </w:rPr>
      </w:pPr>
    </w:p>
    <w:p w14:paraId="0A813E5E" w14:textId="77777777" w:rsidR="001F6133" w:rsidRDefault="001F6133" w:rsidP="001F6133">
      <w:pPr>
        <w:rPr>
          <w:rFonts w:eastAsiaTheme="minorHAnsi"/>
          <w:szCs w:val="22"/>
          <w:lang w:val="en-IE"/>
        </w:rPr>
      </w:pPr>
    </w:p>
    <w:p w14:paraId="1B4244FD" w14:textId="77777777" w:rsidR="001F6133" w:rsidRDefault="001F6133" w:rsidP="001F6133">
      <w:pPr>
        <w:rPr>
          <w:rFonts w:ascii="Arial" w:hAnsi="Arial" w:cs="Arial"/>
          <w:b/>
          <w:bCs/>
        </w:rPr>
      </w:pPr>
    </w:p>
    <w:p w14:paraId="585D5129" w14:textId="77777777" w:rsidR="001F6133" w:rsidRDefault="001F6133" w:rsidP="001F6133">
      <w:pPr>
        <w:rPr>
          <w:rFonts w:ascii="Arial" w:hAnsi="Arial" w:cs="Arial"/>
          <w:b/>
          <w:bCs/>
        </w:rPr>
      </w:pPr>
    </w:p>
    <w:p w14:paraId="5F557E24" w14:textId="77777777" w:rsidR="00E72C3B" w:rsidRDefault="00E72C3B"/>
    <w:sectPr w:rsidR="00E72C3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FC4AC3" w14:textId="77777777" w:rsidR="00840EC3" w:rsidRDefault="00840EC3" w:rsidP="00840EC3">
      <w:pPr>
        <w:spacing w:after="0" w:line="240" w:lineRule="auto"/>
      </w:pPr>
      <w:r>
        <w:separator/>
      </w:r>
    </w:p>
  </w:endnote>
  <w:endnote w:type="continuationSeparator" w:id="0">
    <w:p w14:paraId="7B84F651" w14:textId="77777777" w:rsidR="00840EC3" w:rsidRDefault="00840EC3" w:rsidP="00840E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rlito">
    <w:altName w:val="Calibri"/>
    <w:charset w:val="00"/>
    <w:family w:val="swiss"/>
    <w:pitch w:val="variable"/>
  </w:font>
  <w:font w:name="Calibri">
    <w:panose1 w:val="020F0502020204030204"/>
    <w:charset w:val="00"/>
    <w:family w:val="swiss"/>
    <w:pitch w:val="variable"/>
    <w:sig w:usb0="E4002E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Times-Roman">
    <w:altName w:val="Times New Roman"/>
    <w:panose1 w:val="00000000000000000000"/>
    <w:charset w:val="00"/>
    <w:family w:val="roman"/>
    <w:notTrueType/>
    <w:pitch w:val="default"/>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CF6646" w14:textId="77777777" w:rsidR="00840EC3" w:rsidRDefault="00840EC3" w:rsidP="00840EC3">
      <w:pPr>
        <w:spacing w:after="0" w:line="240" w:lineRule="auto"/>
      </w:pPr>
      <w:r>
        <w:separator/>
      </w:r>
    </w:p>
  </w:footnote>
  <w:footnote w:type="continuationSeparator" w:id="0">
    <w:p w14:paraId="4FFD191E" w14:textId="77777777" w:rsidR="00840EC3" w:rsidRDefault="00840EC3" w:rsidP="00840EC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C2F114C"/>
    <w:multiLevelType w:val="multilevel"/>
    <w:tmpl w:val="6364858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244812AC"/>
    <w:multiLevelType w:val="multilevel"/>
    <w:tmpl w:val="19CE5BBE"/>
    <w:lvl w:ilvl="0">
      <w:start w:val="5"/>
      <w:numFmt w:val="decimal"/>
      <w:lvlText w:val="%1"/>
      <w:lvlJc w:val="left"/>
      <w:pPr>
        <w:ind w:left="990" w:hanging="853"/>
        <w:jc w:val="left"/>
      </w:pPr>
      <w:rPr>
        <w:rFonts w:hint="default"/>
        <w:lang w:val="en-US" w:eastAsia="en-US" w:bidi="ar-SA"/>
      </w:rPr>
    </w:lvl>
    <w:lvl w:ilvl="1">
      <w:start w:val="1"/>
      <w:numFmt w:val="decimal"/>
      <w:lvlText w:val="%1.%2"/>
      <w:lvlJc w:val="left"/>
      <w:pPr>
        <w:ind w:left="990" w:hanging="853"/>
        <w:jc w:val="left"/>
      </w:pPr>
      <w:rPr>
        <w:rFonts w:ascii="Carlito" w:eastAsia="Carlito" w:hAnsi="Carlito" w:cs="Carlito" w:hint="default"/>
        <w:spacing w:val="-1"/>
        <w:w w:val="100"/>
        <w:sz w:val="22"/>
        <w:szCs w:val="22"/>
        <w:lang w:val="en-US" w:eastAsia="en-US" w:bidi="ar-SA"/>
      </w:rPr>
    </w:lvl>
    <w:lvl w:ilvl="2">
      <w:start w:val="1"/>
      <w:numFmt w:val="decimal"/>
      <w:lvlText w:val="%1.%2.%3"/>
      <w:lvlJc w:val="left"/>
      <w:pPr>
        <w:ind w:left="990" w:hanging="853"/>
        <w:jc w:val="left"/>
      </w:pPr>
      <w:rPr>
        <w:rFonts w:ascii="Carlito" w:eastAsia="Carlito" w:hAnsi="Carlito" w:cs="Carlito" w:hint="default"/>
        <w:spacing w:val="-1"/>
        <w:w w:val="100"/>
        <w:sz w:val="22"/>
        <w:szCs w:val="22"/>
        <w:lang w:val="en-US" w:eastAsia="en-US" w:bidi="ar-SA"/>
      </w:rPr>
    </w:lvl>
    <w:lvl w:ilvl="3">
      <w:numFmt w:val="bullet"/>
      <w:lvlText w:val=""/>
      <w:lvlJc w:val="left"/>
      <w:pPr>
        <w:ind w:left="1350" w:hanging="361"/>
      </w:pPr>
      <w:rPr>
        <w:rFonts w:ascii="Symbol" w:eastAsia="Symbol" w:hAnsi="Symbol" w:cs="Symbol" w:hint="default"/>
        <w:w w:val="100"/>
        <w:sz w:val="22"/>
        <w:szCs w:val="22"/>
        <w:lang w:val="en-US" w:eastAsia="en-US" w:bidi="ar-SA"/>
      </w:rPr>
    </w:lvl>
    <w:lvl w:ilvl="4">
      <w:numFmt w:val="bullet"/>
      <w:lvlText w:val="•"/>
      <w:lvlJc w:val="left"/>
      <w:pPr>
        <w:ind w:left="4022" w:hanging="361"/>
      </w:pPr>
      <w:rPr>
        <w:rFonts w:hint="default"/>
        <w:lang w:val="en-US" w:eastAsia="en-US" w:bidi="ar-SA"/>
      </w:rPr>
    </w:lvl>
    <w:lvl w:ilvl="5">
      <w:numFmt w:val="bullet"/>
      <w:lvlText w:val="•"/>
      <w:lvlJc w:val="left"/>
      <w:pPr>
        <w:ind w:left="4909" w:hanging="361"/>
      </w:pPr>
      <w:rPr>
        <w:rFonts w:hint="default"/>
        <w:lang w:val="en-US" w:eastAsia="en-US" w:bidi="ar-SA"/>
      </w:rPr>
    </w:lvl>
    <w:lvl w:ilvl="6">
      <w:numFmt w:val="bullet"/>
      <w:lvlText w:val="•"/>
      <w:lvlJc w:val="left"/>
      <w:pPr>
        <w:ind w:left="5796" w:hanging="361"/>
      </w:pPr>
      <w:rPr>
        <w:rFonts w:hint="default"/>
        <w:lang w:val="en-US" w:eastAsia="en-US" w:bidi="ar-SA"/>
      </w:rPr>
    </w:lvl>
    <w:lvl w:ilvl="7">
      <w:numFmt w:val="bullet"/>
      <w:lvlText w:val="•"/>
      <w:lvlJc w:val="left"/>
      <w:pPr>
        <w:ind w:left="6684" w:hanging="361"/>
      </w:pPr>
      <w:rPr>
        <w:rFonts w:hint="default"/>
        <w:lang w:val="en-US" w:eastAsia="en-US" w:bidi="ar-SA"/>
      </w:rPr>
    </w:lvl>
    <w:lvl w:ilvl="8">
      <w:numFmt w:val="bullet"/>
      <w:lvlText w:val="•"/>
      <w:lvlJc w:val="left"/>
      <w:pPr>
        <w:ind w:left="7571" w:hanging="361"/>
      </w:pPr>
      <w:rPr>
        <w:rFonts w:hint="default"/>
        <w:lang w:val="en-US" w:eastAsia="en-US" w:bidi="ar-SA"/>
      </w:rPr>
    </w:lvl>
  </w:abstractNum>
  <w:abstractNum w:abstractNumId="3" w15:restartNumberingAfterBreak="0">
    <w:nsid w:val="2FF16ADB"/>
    <w:multiLevelType w:val="hybridMultilevel"/>
    <w:tmpl w:val="510EDE34"/>
    <w:lvl w:ilvl="0" w:tplc="18090001">
      <w:start w:val="1"/>
      <w:numFmt w:val="bullet"/>
      <w:lvlText w:val=""/>
      <w:lvlJc w:val="left"/>
      <w:pPr>
        <w:ind w:left="2160" w:hanging="360"/>
      </w:pPr>
      <w:rPr>
        <w:rFonts w:ascii="Symbol" w:hAnsi="Symbol" w:hint="default"/>
      </w:rPr>
    </w:lvl>
    <w:lvl w:ilvl="1" w:tplc="18090003" w:tentative="1">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4"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294688A"/>
    <w:multiLevelType w:val="hybridMultilevel"/>
    <w:tmpl w:val="97644428"/>
    <w:lvl w:ilvl="0" w:tplc="0409000F">
      <w:start w:val="2"/>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 w15:restartNumberingAfterBreak="0">
    <w:nsid w:val="4F0653FD"/>
    <w:multiLevelType w:val="hybridMultilevel"/>
    <w:tmpl w:val="B9A46426"/>
    <w:lvl w:ilvl="0" w:tplc="18090001">
      <w:start w:val="1"/>
      <w:numFmt w:val="bullet"/>
      <w:lvlText w:val=""/>
      <w:lvlJc w:val="left"/>
      <w:pPr>
        <w:ind w:left="2520" w:hanging="360"/>
      </w:pPr>
      <w:rPr>
        <w:rFonts w:ascii="Symbol" w:hAnsi="Symbol" w:hint="default"/>
      </w:rPr>
    </w:lvl>
    <w:lvl w:ilvl="1" w:tplc="18090003" w:tentative="1">
      <w:start w:val="1"/>
      <w:numFmt w:val="bullet"/>
      <w:lvlText w:val="o"/>
      <w:lvlJc w:val="left"/>
      <w:pPr>
        <w:ind w:left="3240" w:hanging="360"/>
      </w:pPr>
      <w:rPr>
        <w:rFonts w:ascii="Courier New" w:hAnsi="Courier New" w:cs="Courier New" w:hint="default"/>
      </w:rPr>
    </w:lvl>
    <w:lvl w:ilvl="2" w:tplc="18090005" w:tentative="1">
      <w:start w:val="1"/>
      <w:numFmt w:val="bullet"/>
      <w:lvlText w:val=""/>
      <w:lvlJc w:val="left"/>
      <w:pPr>
        <w:ind w:left="3960" w:hanging="360"/>
      </w:pPr>
      <w:rPr>
        <w:rFonts w:ascii="Wingdings" w:hAnsi="Wingdings" w:hint="default"/>
      </w:rPr>
    </w:lvl>
    <w:lvl w:ilvl="3" w:tplc="18090001" w:tentative="1">
      <w:start w:val="1"/>
      <w:numFmt w:val="bullet"/>
      <w:lvlText w:val=""/>
      <w:lvlJc w:val="left"/>
      <w:pPr>
        <w:ind w:left="4680" w:hanging="360"/>
      </w:pPr>
      <w:rPr>
        <w:rFonts w:ascii="Symbol" w:hAnsi="Symbol" w:hint="default"/>
      </w:rPr>
    </w:lvl>
    <w:lvl w:ilvl="4" w:tplc="18090003" w:tentative="1">
      <w:start w:val="1"/>
      <w:numFmt w:val="bullet"/>
      <w:lvlText w:val="o"/>
      <w:lvlJc w:val="left"/>
      <w:pPr>
        <w:ind w:left="5400" w:hanging="360"/>
      </w:pPr>
      <w:rPr>
        <w:rFonts w:ascii="Courier New" w:hAnsi="Courier New" w:cs="Courier New" w:hint="default"/>
      </w:rPr>
    </w:lvl>
    <w:lvl w:ilvl="5" w:tplc="18090005" w:tentative="1">
      <w:start w:val="1"/>
      <w:numFmt w:val="bullet"/>
      <w:lvlText w:val=""/>
      <w:lvlJc w:val="left"/>
      <w:pPr>
        <w:ind w:left="6120" w:hanging="360"/>
      </w:pPr>
      <w:rPr>
        <w:rFonts w:ascii="Wingdings" w:hAnsi="Wingdings" w:hint="default"/>
      </w:rPr>
    </w:lvl>
    <w:lvl w:ilvl="6" w:tplc="18090001" w:tentative="1">
      <w:start w:val="1"/>
      <w:numFmt w:val="bullet"/>
      <w:lvlText w:val=""/>
      <w:lvlJc w:val="left"/>
      <w:pPr>
        <w:ind w:left="6840" w:hanging="360"/>
      </w:pPr>
      <w:rPr>
        <w:rFonts w:ascii="Symbol" w:hAnsi="Symbol" w:hint="default"/>
      </w:rPr>
    </w:lvl>
    <w:lvl w:ilvl="7" w:tplc="18090003" w:tentative="1">
      <w:start w:val="1"/>
      <w:numFmt w:val="bullet"/>
      <w:lvlText w:val="o"/>
      <w:lvlJc w:val="left"/>
      <w:pPr>
        <w:ind w:left="7560" w:hanging="360"/>
      </w:pPr>
      <w:rPr>
        <w:rFonts w:ascii="Courier New" w:hAnsi="Courier New" w:cs="Courier New" w:hint="default"/>
      </w:rPr>
    </w:lvl>
    <w:lvl w:ilvl="8" w:tplc="18090005" w:tentative="1">
      <w:start w:val="1"/>
      <w:numFmt w:val="bullet"/>
      <w:lvlText w:val=""/>
      <w:lvlJc w:val="left"/>
      <w:pPr>
        <w:ind w:left="8280" w:hanging="360"/>
      </w:pPr>
      <w:rPr>
        <w:rFonts w:ascii="Wingdings" w:hAnsi="Wingdings" w:hint="default"/>
      </w:rPr>
    </w:lvl>
  </w:abstractNum>
  <w:abstractNum w:abstractNumId="7" w15:restartNumberingAfterBreak="0">
    <w:nsid w:val="50836DD1"/>
    <w:multiLevelType w:val="hybridMultilevel"/>
    <w:tmpl w:val="7BB67F4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num w:numId="1" w16cid:durableId="75131033">
    <w:abstractNumId w:val="0"/>
  </w:num>
  <w:num w:numId="2" w16cid:durableId="695425917">
    <w:abstractNumId w:val="4"/>
  </w:num>
  <w:num w:numId="3" w16cid:durableId="1631932448">
    <w:abstractNumId w:val="5"/>
  </w:num>
  <w:num w:numId="4" w16cid:durableId="189268970">
    <w:abstractNumId w:val="3"/>
  </w:num>
  <w:num w:numId="5" w16cid:durableId="2169064">
    <w:abstractNumId w:val="6"/>
  </w:num>
  <w:num w:numId="6" w16cid:durableId="1116027928">
    <w:abstractNumId w:val="7"/>
  </w:num>
  <w:num w:numId="7" w16cid:durableId="1295913534">
    <w:abstractNumId w:val="2"/>
  </w:num>
  <w:num w:numId="8" w16cid:durableId="17111771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6133"/>
    <w:rsid w:val="0010257D"/>
    <w:rsid w:val="00103818"/>
    <w:rsid w:val="001A4396"/>
    <w:rsid w:val="001F6133"/>
    <w:rsid w:val="0033752A"/>
    <w:rsid w:val="006247AF"/>
    <w:rsid w:val="00684C36"/>
    <w:rsid w:val="00840EC3"/>
    <w:rsid w:val="008F397B"/>
    <w:rsid w:val="00E72C3B"/>
    <w:rsid w:val="00EA6A9F"/>
    <w:rsid w:val="00FC6785"/>
  </w:rsids>
  <m:mathPr>
    <m:mathFont m:val="Cambria Math"/>
    <m:brkBin m:val="before"/>
    <m:brkBinSub m:val="--"/>
    <m:smallFrac m:val="0"/>
    <m:dispDef/>
    <m:lMargin m:val="0"/>
    <m:rMargin m:val="0"/>
    <m:defJc m:val="centerGroup"/>
    <m:wrapIndent m:val="1440"/>
    <m:intLim m:val="subSup"/>
    <m:naryLim m:val="undOvr"/>
  </m:mathPr>
  <w:themeFontLang w:val="en-IE"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9A9800"/>
  <w15:chartTrackingRefBased/>
  <w15:docId w15:val="{0A20070A-C757-4B4C-8E26-E0E6E60D5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IE"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6133"/>
    <w:pPr>
      <w:spacing w:after="120" w:line="276" w:lineRule="auto"/>
      <w:jc w:val="both"/>
    </w:pPr>
    <w:rPr>
      <w:rFonts w:ascii="Calibri" w:eastAsia="Times New Roman" w:hAnsi="Calibri" w:cs="Times New Roman"/>
      <w:szCs w:val="24"/>
      <w:lang w:val="en-GB" w:eastAsia="en-US"/>
    </w:rPr>
  </w:style>
  <w:style w:type="paragraph" w:styleId="Heading1">
    <w:name w:val="heading 1"/>
    <w:basedOn w:val="Normal"/>
    <w:next w:val="Normal"/>
    <w:link w:val="Heading1Char"/>
    <w:qFormat/>
    <w:rsid w:val="001F6133"/>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unhideWhenUsed/>
    <w:qFormat/>
    <w:rsid w:val="001F6133"/>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F6133"/>
    <w:rPr>
      <w:rFonts w:ascii="Arial" w:eastAsia="Times New Roman" w:hAnsi="Arial" w:cs="Times New Roman"/>
      <w:b/>
      <w:bCs/>
      <w:color w:val="333399"/>
      <w:sz w:val="32"/>
      <w:szCs w:val="32"/>
      <w:lang w:val="en-US" w:eastAsia="en-US"/>
    </w:rPr>
  </w:style>
  <w:style w:type="character" w:customStyle="1" w:styleId="Heading2Char">
    <w:name w:val="Heading 2 Char"/>
    <w:basedOn w:val="DefaultParagraphFont"/>
    <w:link w:val="Heading2"/>
    <w:rsid w:val="001F6133"/>
    <w:rPr>
      <w:rFonts w:ascii="Calibri" w:eastAsia="Times New Roman" w:hAnsi="Calibri" w:cs="Times New Roman"/>
      <w:b/>
      <w:caps/>
      <w:color w:val="FFFFFF"/>
      <w:shd w:val="clear" w:color="auto" w:fill="000080"/>
      <w:lang w:val="en-GB" w:eastAsia="en-US"/>
    </w:rPr>
  </w:style>
  <w:style w:type="character" w:styleId="Hyperlink">
    <w:name w:val="Hyperlink"/>
    <w:uiPriority w:val="99"/>
    <w:unhideWhenUsed/>
    <w:rsid w:val="001F6133"/>
    <w:rPr>
      <w:color w:val="0000FF"/>
      <w:u w:val="single"/>
    </w:rPr>
  </w:style>
  <w:style w:type="paragraph" w:styleId="BodyText">
    <w:name w:val="Body Text"/>
    <w:basedOn w:val="Normal"/>
    <w:link w:val="BodyTextChar"/>
    <w:unhideWhenUsed/>
    <w:rsid w:val="001F6133"/>
    <w:pPr>
      <w:suppressAutoHyphens/>
      <w:spacing w:after="240"/>
    </w:pPr>
  </w:style>
  <w:style w:type="character" w:customStyle="1" w:styleId="BodyTextChar">
    <w:name w:val="Body Text Char"/>
    <w:basedOn w:val="DefaultParagraphFont"/>
    <w:link w:val="BodyText"/>
    <w:rsid w:val="001F6133"/>
    <w:rPr>
      <w:rFonts w:ascii="Calibri" w:eastAsia="Times New Roman" w:hAnsi="Calibri" w:cs="Times New Roman"/>
      <w:szCs w:val="24"/>
      <w:lang w:val="en-GB" w:eastAsia="en-US"/>
    </w:rPr>
  </w:style>
  <w:style w:type="paragraph" w:styleId="BodyTextIndent">
    <w:name w:val="Body Text Indent"/>
    <w:basedOn w:val="Normal"/>
    <w:link w:val="BodyTextIndentChar"/>
    <w:unhideWhenUsed/>
    <w:rsid w:val="001F6133"/>
    <w:pPr>
      <w:suppressAutoHyphens/>
      <w:ind w:left="720" w:hanging="360"/>
    </w:pPr>
    <w:rPr>
      <w:lang w:eastAsia="ar-SA"/>
    </w:rPr>
  </w:style>
  <w:style w:type="character" w:customStyle="1" w:styleId="BodyTextIndentChar">
    <w:name w:val="Body Text Indent Char"/>
    <w:basedOn w:val="DefaultParagraphFont"/>
    <w:link w:val="BodyTextIndent"/>
    <w:rsid w:val="001F6133"/>
    <w:rPr>
      <w:rFonts w:ascii="Calibri" w:eastAsia="Times New Roman" w:hAnsi="Calibri" w:cs="Times New Roman"/>
      <w:szCs w:val="24"/>
      <w:lang w:val="en-GB" w:eastAsia="ar-SA"/>
    </w:rPr>
  </w:style>
  <w:style w:type="paragraph" w:styleId="BodyTextIndent3">
    <w:name w:val="Body Text Indent 3"/>
    <w:basedOn w:val="Normal"/>
    <w:link w:val="BodyTextIndent3Char"/>
    <w:semiHidden/>
    <w:unhideWhenUsed/>
    <w:rsid w:val="001F6133"/>
    <w:pPr>
      <w:suppressAutoHyphens/>
      <w:ind w:left="720"/>
    </w:pPr>
    <w:rPr>
      <w:lang w:eastAsia="ar-SA"/>
    </w:rPr>
  </w:style>
  <w:style w:type="character" w:customStyle="1" w:styleId="BodyTextIndent3Char">
    <w:name w:val="Body Text Indent 3 Char"/>
    <w:basedOn w:val="DefaultParagraphFont"/>
    <w:link w:val="BodyTextIndent3"/>
    <w:semiHidden/>
    <w:rsid w:val="001F6133"/>
    <w:rPr>
      <w:rFonts w:ascii="Calibri" w:eastAsia="Times New Roman" w:hAnsi="Calibri" w:cs="Times New Roman"/>
      <w:szCs w:val="24"/>
      <w:lang w:val="en-GB" w:eastAsia="ar-SA"/>
    </w:rPr>
  </w:style>
  <w:style w:type="paragraph" w:customStyle="1" w:styleId="Parties">
    <w:name w:val="Parties"/>
    <w:basedOn w:val="Normal"/>
    <w:rsid w:val="001F6133"/>
    <w:pPr>
      <w:numPr>
        <w:numId w:val="1"/>
      </w:numPr>
      <w:suppressAutoHyphens/>
      <w:spacing w:after="240" w:line="312" w:lineRule="auto"/>
    </w:pPr>
    <w:rPr>
      <w:szCs w:val="20"/>
      <w:lang w:eastAsia="ar-SA"/>
    </w:rPr>
  </w:style>
  <w:style w:type="paragraph" w:customStyle="1" w:styleId="Level1">
    <w:name w:val="Level 1"/>
    <w:basedOn w:val="Normal"/>
    <w:rsid w:val="001F6133"/>
    <w:pPr>
      <w:numPr>
        <w:numId w:val="2"/>
      </w:numPr>
      <w:tabs>
        <w:tab w:val="left" w:pos="851"/>
      </w:tabs>
      <w:suppressAutoHyphens/>
      <w:spacing w:after="240" w:line="312" w:lineRule="auto"/>
      <w:outlineLvl w:val="0"/>
    </w:pPr>
    <w:rPr>
      <w:szCs w:val="20"/>
      <w:lang w:eastAsia="ar-SA"/>
    </w:rPr>
  </w:style>
  <w:style w:type="paragraph" w:customStyle="1" w:styleId="No2">
    <w:name w:val="No 2"/>
    <w:basedOn w:val="Normal"/>
    <w:rsid w:val="001F6133"/>
    <w:pPr>
      <w:tabs>
        <w:tab w:val="left" w:pos="-720"/>
      </w:tabs>
      <w:suppressAutoHyphens/>
      <w:spacing w:after="240"/>
      <w:ind w:left="720" w:hanging="720"/>
    </w:pPr>
    <w:rPr>
      <w:spacing w:val="-3"/>
      <w:szCs w:val="20"/>
      <w:lang w:val="en-US" w:eastAsia="ar-SA"/>
    </w:rPr>
  </w:style>
  <w:style w:type="paragraph" w:customStyle="1" w:styleId="Level2">
    <w:name w:val="Level 2"/>
    <w:basedOn w:val="Normal"/>
    <w:rsid w:val="001F6133"/>
    <w:pPr>
      <w:numPr>
        <w:ilvl w:val="1"/>
        <w:numId w:val="2"/>
      </w:numPr>
      <w:tabs>
        <w:tab w:val="left" w:pos="851"/>
      </w:tabs>
      <w:suppressAutoHyphens/>
      <w:spacing w:after="240" w:line="312" w:lineRule="auto"/>
      <w:outlineLvl w:val="1"/>
    </w:pPr>
    <w:rPr>
      <w:szCs w:val="20"/>
      <w:lang w:eastAsia="ar-SA"/>
    </w:rPr>
  </w:style>
  <w:style w:type="character" w:customStyle="1" w:styleId="Level1asHeadingtext">
    <w:name w:val="Level 1 as Heading (text)"/>
    <w:rsid w:val="001F6133"/>
    <w:rPr>
      <w:b/>
      <w:bCs w:val="0"/>
    </w:rPr>
  </w:style>
  <w:style w:type="paragraph" w:styleId="ListParagraph">
    <w:name w:val="List Paragraph"/>
    <w:aliases w:val="Subtitle Cover Page,Bullet List,FooterText,numbered,List Paragraph1,Paragraphe de liste1,Bulletr List Paragraph,列出段落,列出段落1,List Paragraph2,List Paragraph21,Listeafsnit1,Parágrafo da Lista1,Párrafo de lista1,リスト段落1,List Paragraph11,Foot"/>
    <w:basedOn w:val="Normal"/>
    <w:link w:val="ListParagraphChar"/>
    <w:uiPriority w:val="1"/>
    <w:qFormat/>
    <w:rsid w:val="001F6133"/>
    <w:pPr>
      <w:ind w:left="720"/>
      <w:contextualSpacing/>
    </w:pPr>
  </w:style>
  <w:style w:type="table" w:styleId="TableGrid">
    <w:name w:val="Table Grid"/>
    <w:basedOn w:val="TableNormal"/>
    <w:uiPriority w:val="39"/>
    <w:rsid w:val="001F6133"/>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Subtitle Cover Page Char,Bullet List Char,FooterText Char,numbered Char,List Paragraph1 Char,Paragraphe de liste1 Char,Bulletr List Paragraph Char,列出段落 Char,列出段落1 Char,List Paragraph2 Char,List Paragraph21 Char,Listeafsnit1 Char"/>
    <w:link w:val="ListParagraph"/>
    <w:uiPriority w:val="34"/>
    <w:locked/>
    <w:rsid w:val="001F6133"/>
    <w:rPr>
      <w:rFonts w:ascii="Calibri" w:eastAsia="Times New Roman" w:hAnsi="Calibri" w:cs="Times New Roman"/>
      <w:szCs w:val="24"/>
      <w:lang w:val="en-GB" w:eastAsia="en-US"/>
    </w:rPr>
  </w:style>
  <w:style w:type="character" w:styleId="CommentReference">
    <w:name w:val="annotation reference"/>
    <w:basedOn w:val="DefaultParagraphFont"/>
    <w:uiPriority w:val="99"/>
    <w:semiHidden/>
    <w:unhideWhenUsed/>
    <w:rsid w:val="001F6133"/>
    <w:rPr>
      <w:sz w:val="16"/>
      <w:szCs w:val="16"/>
    </w:rPr>
  </w:style>
  <w:style w:type="paragraph" w:styleId="CommentText">
    <w:name w:val="annotation text"/>
    <w:basedOn w:val="Normal"/>
    <w:link w:val="CommentTextChar"/>
    <w:uiPriority w:val="99"/>
    <w:semiHidden/>
    <w:unhideWhenUsed/>
    <w:rsid w:val="001F6133"/>
    <w:pPr>
      <w:spacing w:line="240" w:lineRule="auto"/>
    </w:pPr>
    <w:rPr>
      <w:sz w:val="20"/>
      <w:szCs w:val="20"/>
    </w:rPr>
  </w:style>
  <w:style w:type="character" w:customStyle="1" w:styleId="CommentTextChar">
    <w:name w:val="Comment Text Char"/>
    <w:basedOn w:val="DefaultParagraphFont"/>
    <w:link w:val="CommentText"/>
    <w:uiPriority w:val="99"/>
    <w:semiHidden/>
    <w:rsid w:val="001F6133"/>
    <w:rPr>
      <w:rFonts w:ascii="Calibri" w:eastAsia="Times New Roman" w:hAnsi="Calibri" w:cs="Times New Roman"/>
      <w:sz w:val="20"/>
      <w:szCs w:val="20"/>
      <w:lang w:val="en-GB" w:eastAsia="en-US"/>
    </w:rPr>
  </w:style>
  <w:style w:type="paragraph" w:styleId="CommentSubject">
    <w:name w:val="annotation subject"/>
    <w:basedOn w:val="CommentText"/>
    <w:next w:val="CommentText"/>
    <w:link w:val="CommentSubjectChar"/>
    <w:uiPriority w:val="99"/>
    <w:semiHidden/>
    <w:unhideWhenUsed/>
    <w:rsid w:val="001F6133"/>
    <w:rPr>
      <w:b/>
      <w:bCs/>
    </w:rPr>
  </w:style>
  <w:style w:type="character" w:customStyle="1" w:styleId="CommentSubjectChar">
    <w:name w:val="Comment Subject Char"/>
    <w:basedOn w:val="CommentTextChar"/>
    <w:link w:val="CommentSubject"/>
    <w:uiPriority w:val="99"/>
    <w:semiHidden/>
    <w:rsid w:val="001F6133"/>
    <w:rPr>
      <w:rFonts w:ascii="Calibri" w:eastAsia="Times New Roman" w:hAnsi="Calibri" w:cs="Times New Roman"/>
      <w:b/>
      <w:bCs/>
      <w:sz w:val="20"/>
      <w:szCs w:val="20"/>
      <w:lang w:val="en-GB" w:eastAsia="en-US"/>
    </w:rPr>
  </w:style>
  <w:style w:type="character" w:styleId="PlaceholderText">
    <w:name w:val="Placeholder Text"/>
    <w:basedOn w:val="DefaultParagraphFont"/>
    <w:uiPriority w:val="99"/>
    <w:rsid w:val="00684C36"/>
    <w:rPr>
      <w:color w:val="808080"/>
    </w:rPr>
  </w:style>
  <w:style w:type="paragraph" w:styleId="Header">
    <w:name w:val="header"/>
    <w:basedOn w:val="Normal"/>
    <w:link w:val="HeaderChar"/>
    <w:uiPriority w:val="99"/>
    <w:unhideWhenUsed/>
    <w:rsid w:val="00840E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0EC3"/>
    <w:rPr>
      <w:rFonts w:ascii="Calibri" w:eastAsia="Times New Roman" w:hAnsi="Calibri" w:cs="Times New Roman"/>
      <w:szCs w:val="24"/>
      <w:lang w:val="en-GB" w:eastAsia="en-US"/>
    </w:rPr>
  </w:style>
  <w:style w:type="paragraph" w:styleId="Footer">
    <w:name w:val="footer"/>
    <w:basedOn w:val="Normal"/>
    <w:link w:val="FooterChar"/>
    <w:uiPriority w:val="99"/>
    <w:unhideWhenUsed/>
    <w:rsid w:val="00840E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0EC3"/>
    <w:rPr>
      <w:rFonts w:ascii="Calibri" w:eastAsia="Times New Roman" w:hAnsi="Calibri" w:cs="Times New Roman"/>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tenders.gov.i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BFB89A3C6AC4536AC5747E5E7A3F8F4"/>
        <w:category>
          <w:name w:val="General"/>
          <w:gallery w:val="placeholder"/>
        </w:category>
        <w:types>
          <w:type w:val="bbPlcHdr"/>
        </w:types>
        <w:behaviors>
          <w:behavior w:val="content"/>
        </w:behaviors>
        <w:guid w:val="{ABBAE643-A776-407D-A3A4-DF774C32EB5A}"/>
      </w:docPartPr>
      <w:docPartBody>
        <w:p w:rsidR="000F7F83" w:rsidRDefault="00871452" w:rsidP="00871452">
          <w:pPr>
            <w:pStyle w:val="6BFB89A3C6AC4536AC5747E5E7A3F8F4"/>
          </w:pPr>
          <w:r w:rsidRPr="00EE6D9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rlito">
    <w:altName w:val="Calibri"/>
    <w:charset w:val="00"/>
    <w:family w:val="swiss"/>
    <w:pitch w:val="variable"/>
  </w:font>
  <w:font w:name="Calibri">
    <w:panose1 w:val="020F0502020204030204"/>
    <w:charset w:val="00"/>
    <w:family w:val="swiss"/>
    <w:pitch w:val="variable"/>
    <w:sig w:usb0="E4002E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Times-Roman">
    <w:altName w:val="Times New Roman"/>
    <w:panose1 w:val="00000000000000000000"/>
    <w:charset w:val="00"/>
    <w:family w:val="roman"/>
    <w:notTrueType/>
    <w:pitch w:val="default"/>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452"/>
    <w:rsid w:val="000F7F83"/>
    <w:rsid w:val="00871452"/>
  </w:rsids>
  <m:mathPr>
    <m:mathFont m:val="Cambria Math"/>
    <m:brkBin m:val="before"/>
    <m:brkBinSub m:val="--"/>
    <m:smallFrac m:val="0"/>
    <m:dispDef/>
    <m:lMargin m:val="0"/>
    <m:rMargin m:val="0"/>
    <m:defJc m:val="centerGroup"/>
    <m:wrapIndent m:val="1440"/>
    <m:intLim m:val="subSup"/>
    <m:naryLim m:val="undOvr"/>
  </m:mathPr>
  <w:themeFontLang w:val="en-IE"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IE"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0F7F83"/>
    <w:rPr>
      <w:color w:val="808080"/>
    </w:rPr>
  </w:style>
  <w:style w:type="paragraph" w:customStyle="1" w:styleId="6BFB89A3C6AC4536AC5747E5E7A3F8F4">
    <w:name w:val="6BFB89A3C6AC4536AC5747E5E7A3F8F4"/>
    <w:rsid w:val="0087145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3553</Words>
  <Characters>20257</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Maria.Owens</dc:creator>
  <cp:keywords/>
  <dc:description/>
  <cp:lastModifiedBy>Joe.Downey</cp:lastModifiedBy>
  <cp:revision>2</cp:revision>
  <dcterms:created xsi:type="dcterms:W3CDTF">2024-01-24T10:35:00Z</dcterms:created>
  <dcterms:modified xsi:type="dcterms:W3CDTF">2024-01-24T10:35:00Z</dcterms:modified>
</cp:coreProperties>
</file>