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4CB48853">
      <w:pPr>
        <w:keepNext/>
        <w:spacing w:line="257" w:lineRule="auto"/>
        <w:jc w:val="center"/>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376E2E87">
      <w:pPr>
        <w:keepNext/>
        <w:spacing w:line="257" w:lineRule="auto"/>
        <w:ind w:left="720" w:firstLine="720"/>
        <w:jc w:val="center"/>
        <w:rPr>
          <w:rFonts w:ascii="Calibri" w:eastAsia="Calibri" w:hAnsi="Calibri" w:cs="Calibri"/>
          <w:b/>
          <w:bCs/>
          <w:sz w:val="36"/>
          <w:szCs w:val="36"/>
        </w:rPr>
      </w:pPr>
      <w:r w:rsidRPr="376E2E87">
        <w:rPr>
          <w:rFonts w:ascii="Calibri" w:eastAsia="Calibri" w:hAnsi="Calibri" w:cs="Calibri"/>
          <w:b/>
          <w:bCs/>
          <w:sz w:val="36"/>
          <w:szCs w:val="36"/>
        </w:rPr>
        <w:t>PRE-QUALIFICATION QUESTIONNAIRE</w:t>
      </w:r>
    </w:p>
    <w:p w14:paraId="127D055C" w14:textId="174400F4"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757E731D" w14:textId="66256E3E"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07BC5FEA" w14:textId="720A8C5E" w:rsidR="00B16D05" w:rsidRDefault="0065BBDD" w:rsidP="5356B0B1">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lang w:val="fr-FR"/>
        </w:rPr>
      </w:pPr>
      <w:r w:rsidRPr="5356B0B1">
        <w:rPr>
          <w:rFonts w:ascii="Calibri" w:eastAsia="Calibri" w:hAnsi="Calibri" w:cs="Calibri"/>
          <w:b/>
          <w:bCs/>
          <w:sz w:val="32"/>
          <w:szCs w:val="32"/>
          <w:lang w:val="fr-FR"/>
        </w:rPr>
        <w:t xml:space="preserve">TENDER </w:t>
      </w:r>
      <w:r w:rsidR="00D25C70" w:rsidRPr="5356B0B1">
        <w:rPr>
          <w:rFonts w:ascii="Calibri" w:eastAsia="Calibri" w:hAnsi="Calibri" w:cs="Calibri"/>
          <w:b/>
          <w:bCs/>
          <w:sz w:val="32"/>
          <w:szCs w:val="32"/>
          <w:lang w:val="fr-FR"/>
        </w:rPr>
        <w:t>REFERENCE :</w:t>
      </w:r>
      <w:r w:rsidRPr="5356B0B1">
        <w:rPr>
          <w:rFonts w:ascii="Calibri" w:eastAsia="Calibri" w:hAnsi="Calibri" w:cs="Calibri"/>
          <w:b/>
          <w:bCs/>
          <w:sz w:val="32"/>
          <w:szCs w:val="32"/>
          <w:lang w:val="fr-FR"/>
        </w:rPr>
        <w:t xml:space="preserve"> </w:t>
      </w:r>
      <w:r w:rsidR="00262578">
        <w:rPr>
          <w:rFonts w:ascii="Calibri" w:eastAsia="Calibri" w:hAnsi="Calibri" w:cs="Calibri"/>
          <w:b/>
          <w:bCs/>
          <w:sz w:val="32"/>
          <w:szCs w:val="32"/>
          <w:lang w:val="fr-FR"/>
        </w:rPr>
        <w:t>9907</w:t>
      </w:r>
    </w:p>
    <w:p w14:paraId="0019877D" w14:textId="77777777" w:rsidR="00FC2335" w:rsidRPr="00FC2335" w:rsidRDefault="00FC2335" w:rsidP="00FC2335">
      <w:pPr>
        <w:keepNext/>
        <w:pBdr>
          <w:top w:val="single" w:sz="8" w:space="1" w:color="000000"/>
          <w:left w:val="single" w:sz="8" w:space="4" w:color="000000"/>
          <w:bottom w:val="single" w:sz="8" w:space="1" w:color="000000"/>
          <w:right w:val="single" w:sz="8" w:space="4" w:color="000000"/>
        </w:pBdr>
        <w:spacing w:line="257" w:lineRule="auto"/>
        <w:jc w:val="center"/>
      </w:pPr>
    </w:p>
    <w:p w14:paraId="0C4B6D2E" w14:textId="11EBE1A9" w:rsidR="2E4B919F" w:rsidRDefault="2E4B919F" w:rsidP="5356B0B1">
      <w:pPr>
        <w:keepNext/>
        <w:pBdr>
          <w:top w:val="single" w:sz="8" w:space="1" w:color="000000"/>
          <w:left w:val="single" w:sz="8" w:space="4" w:color="000000"/>
          <w:bottom w:val="single" w:sz="8" w:space="1" w:color="000000"/>
          <w:right w:val="single" w:sz="8" w:space="4" w:color="000000"/>
        </w:pBdr>
        <w:spacing w:line="257" w:lineRule="auto"/>
        <w:jc w:val="both"/>
      </w:pPr>
      <w:r w:rsidRPr="5356B0B1">
        <w:rPr>
          <w:rFonts w:ascii="Calibri" w:eastAsia="Calibri" w:hAnsi="Calibri" w:cs="Calibri"/>
          <w:b/>
          <w:bCs/>
          <w:sz w:val="32"/>
          <w:szCs w:val="32"/>
        </w:rPr>
        <w:t>Tender title</w:t>
      </w:r>
      <w:r w:rsidR="00D25C70" w:rsidRPr="5356B0B1">
        <w:rPr>
          <w:rFonts w:ascii="Calibri" w:eastAsia="Calibri" w:hAnsi="Calibri" w:cs="Calibri"/>
          <w:b/>
          <w:bCs/>
          <w:sz w:val="32"/>
          <w:szCs w:val="32"/>
        </w:rPr>
        <w:t xml:space="preserve">: </w:t>
      </w:r>
      <w:r w:rsidR="3761355F" w:rsidRPr="5356B0B1">
        <w:rPr>
          <w:rFonts w:ascii="Calibri" w:eastAsia="Calibri" w:hAnsi="Calibri" w:cs="Calibri"/>
          <w:b/>
          <w:bCs/>
          <w:sz w:val="32"/>
          <w:szCs w:val="32"/>
        </w:rPr>
        <w:t>Ransomware</w:t>
      </w:r>
      <w:r w:rsidR="646B1755" w:rsidRPr="5356B0B1">
        <w:rPr>
          <w:rFonts w:ascii="Calibri" w:eastAsia="Calibri" w:hAnsi="Calibri" w:cs="Calibri"/>
          <w:b/>
          <w:bCs/>
          <w:sz w:val="32"/>
          <w:szCs w:val="32"/>
        </w:rPr>
        <w:t xml:space="preserve"> Containment </w:t>
      </w:r>
      <w:r w:rsidR="00D25C70" w:rsidRPr="5356B0B1">
        <w:rPr>
          <w:rFonts w:ascii="Calibri" w:eastAsia="Calibri" w:hAnsi="Calibri" w:cs="Calibri"/>
          <w:b/>
          <w:bCs/>
          <w:sz w:val="32"/>
          <w:szCs w:val="32"/>
        </w:rPr>
        <w:t xml:space="preserve"> </w:t>
      </w:r>
    </w:p>
    <w:p w14:paraId="57641DD8" w14:textId="77777777" w:rsidR="00FC2335" w:rsidRDefault="00FC2335"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b/>
          <w:bCs/>
          <w:sz w:val="32"/>
          <w:szCs w:val="32"/>
        </w:rPr>
      </w:pPr>
    </w:p>
    <w:p w14:paraId="4250F16B" w14:textId="6467A45E" w:rsidR="00FC2335" w:rsidRDefault="0065BBDD"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b/>
          <w:bCs/>
          <w:sz w:val="32"/>
          <w:szCs w:val="32"/>
        </w:rPr>
      </w:pPr>
      <w:r w:rsidRPr="5356B0B1">
        <w:rPr>
          <w:rFonts w:ascii="Calibri" w:eastAsia="Calibri" w:hAnsi="Calibri" w:cs="Calibri"/>
          <w:b/>
          <w:bCs/>
          <w:sz w:val="32"/>
          <w:szCs w:val="32"/>
        </w:rPr>
        <w:t xml:space="preserve">CLOSING DATE FOR RETURN OF COMPLETED QUESTIONNAIRE: </w:t>
      </w:r>
      <w:r w:rsidR="0012649F">
        <w:rPr>
          <w:rFonts w:ascii="Calibri" w:eastAsia="Calibri" w:hAnsi="Calibri" w:cs="Calibri"/>
          <w:b/>
          <w:bCs/>
          <w:sz w:val="32"/>
          <w:szCs w:val="32"/>
        </w:rPr>
        <w:t>12</w:t>
      </w:r>
      <w:r w:rsidR="00262578">
        <w:rPr>
          <w:rFonts w:ascii="Calibri" w:eastAsia="Calibri" w:hAnsi="Calibri" w:cs="Calibri"/>
          <w:b/>
          <w:bCs/>
          <w:sz w:val="32"/>
          <w:szCs w:val="32"/>
        </w:rPr>
        <w:t>/10/2026</w:t>
      </w:r>
    </w:p>
    <w:p w14:paraId="0BE90607" w14:textId="4241CC26" w:rsidR="00B16D05" w:rsidRDefault="00B16D05" w:rsidP="00FC2335">
      <w:pPr>
        <w:keepNext/>
        <w:pBdr>
          <w:top w:val="single" w:sz="8" w:space="1" w:color="000000"/>
          <w:left w:val="single" w:sz="8" w:space="4" w:color="000000"/>
          <w:bottom w:val="single" w:sz="8" w:space="1" w:color="000000"/>
          <w:right w:val="single" w:sz="8" w:space="4" w:color="000000"/>
        </w:pBdr>
        <w:spacing w:line="257" w:lineRule="auto"/>
      </w:pPr>
    </w:p>
    <w:p w14:paraId="7CA76FF0" w14:textId="497F6A12"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60412509" w14:textId="101DEB88"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33C9C706" w14:textId="2153A1C7"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2CDE87B3" w14:textId="128FA8C3"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76F89A10" w14:textId="7AD60A1C" w:rsidR="00B16D05" w:rsidRDefault="49BC27F2" w:rsidP="5356B0B1">
      <w:pPr>
        <w:keepNext/>
        <w:spacing w:after="0" w:line="257" w:lineRule="auto"/>
        <w:jc w:val="center"/>
        <w:rPr>
          <w:rFonts w:ascii="Calibri" w:eastAsia="Calibri" w:hAnsi="Calibri" w:cs="Calibri"/>
          <w:b/>
          <w:bCs/>
          <w:sz w:val="32"/>
          <w:szCs w:val="32"/>
        </w:rPr>
      </w:pPr>
      <w:r w:rsidRPr="5356B0B1">
        <w:rPr>
          <w:rFonts w:ascii="Calibri" w:eastAsia="Calibri" w:hAnsi="Calibri" w:cs="Calibri"/>
          <w:b/>
          <w:bCs/>
          <w:sz w:val="32"/>
          <w:szCs w:val="32"/>
        </w:rPr>
        <w:t xml:space="preserve">Issue Date of PQQ: </w:t>
      </w:r>
      <w:r w:rsidR="00262578">
        <w:rPr>
          <w:rFonts w:ascii="Calibri" w:eastAsia="Calibri" w:hAnsi="Calibri" w:cs="Calibri"/>
          <w:b/>
          <w:bCs/>
          <w:sz w:val="32"/>
          <w:szCs w:val="32"/>
        </w:rPr>
        <w:t>10/09/2026</w:t>
      </w:r>
    </w:p>
    <w:p w14:paraId="474B2ED5" w14:textId="3E73276F" w:rsidR="00B16D05" w:rsidRDefault="00B16D05" w:rsidP="4CB48853">
      <w:pPr>
        <w:keepNext/>
        <w:jc w:val="center"/>
        <w:rPr>
          <w:sz w:val="20"/>
          <w:szCs w:val="20"/>
        </w:rPr>
      </w:pPr>
    </w:p>
    <w:p w14:paraId="70815AE0" w14:textId="4D426FBE" w:rsidR="00501080" w:rsidRPr="008846C2" w:rsidRDefault="00501080" w:rsidP="4CB48853">
      <w:pPr>
        <w:keepNext/>
        <w:jc w:val="center"/>
        <w:rPr>
          <w:sz w:val="20"/>
          <w:szCs w:val="20"/>
        </w:rPr>
      </w:pPr>
    </w:p>
    <w:p w14:paraId="3232D535" w14:textId="7D45880D" w:rsidR="00501080" w:rsidRPr="008846C2" w:rsidRDefault="00501080" w:rsidP="4CB48853">
      <w:pPr>
        <w:keepNext/>
        <w:jc w:val="center"/>
        <w:rPr>
          <w:sz w:val="20"/>
          <w:szCs w:val="20"/>
        </w:rPr>
      </w:pPr>
    </w:p>
    <w:p w14:paraId="31DEE123" w14:textId="2C17712A" w:rsidR="00501080" w:rsidRPr="008846C2" w:rsidRDefault="00501080" w:rsidP="4CB48853">
      <w:pPr>
        <w:keepNext/>
        <w:jc w:val="center"/>
        <w:rPr>
          <w:sz w:val="20"/>
          <w:szCs w:val="20"/>
        </w:rPr>
      </w:pPr>
    </w:p>
    <w:p w14:paraId="7FA30867" w14:textId="06005665" w:rsidR="00501080" w:rsidRPr="008846C2" w:rsidRDefault="00501080" w:rsidP="4CB48853">
      <w:pPr>
        <w:keepNext/>
        <w:jc w:val="center"/>
        <w:rPr>
          <w:sz w:val="20"/>
          <w:szCs w:val="20"/>
        </w:rPr>
      </w:pPr>
    </w:p>
    <w:p w14:paraId="0F3D0D7C" w14:textId="71F3393A" w:rsidR="00501080" w:rsidRPr="008846C2" w:rsidRDefault="00501080" w:rsidP="4CB48853">
      <w:pPr>
        <w:keepNext/>
        <w:jc w:val="center"/>
        <w:rPr>
          <w:sz w:val="20"/>
          <w:szCs w:val="20"/>
        </w:rPr>
      </w:pPr>
    </w:p>
    <w:p w14:paraId="0487DBB5" w14:textId="4FAE415F" w:rsidR="00501080" w:rsidRPr="008846C2" w:rsidRDefault="00501080" w:rsidP="4CB48853">
      <w:pPr>
        <w:keepNext/>
        <w:jc w:val="center"/>
        <w:rPr>
          <w:sz w:val="20"/>
          <w:szCs w:val="20"/>
        </w:rPr>
      </w:pPr>
    </w:p>
    <w:p w14:paraId="7ADA4C80" w14:textId="13776C6D" w:rsidR="00501080" w:rsidRPr="008846C2" w:rsidRDefault="00501080" w:rsidP="4CB48853">
      <w:pPr>
        <w:keepNext/>
        <w:jc w:val="center"/>
        <w:rPr>
          <w:sz w:val="20"/>
          <w:szCs w:val="20"/>
        </w:rPr>
      </w:pPr>
    </w:p>
    <w:p w14:paraId="102BD7AC" w14:textId="56CEB7AB" w:rsidR="00501080" w:rsidRPr="008846C2" w:rsidRDefault="00501080" w:rsidP="4CB48853">
      <w:pPr>
        <w:keepNext/>
        <w:jc w:val="center"/>
        <w:rPr>
          <w:sz w:val="20"/>
          <w:szCs w:val="20"/>
        </w:rPr>
      </w:pPr>
    </w:p>
    <w:p w14:paraId="474B2ED6" w14:textId="248C947E" w:rsidR="00501080" w:rsidRPr="008846C2" w:rsidRDefault="00B16D05" w:rsidP="4CB48853">
      <w:pPr>
        <w:keepNext/>
        <w:jc w:val="center"/>
        <w:rPr>
          <w:b/>
          <w:bCs/>
          <w:sz w:val="28"/>
          <w:szCs w:val="28"/>
        </w:rPr>
      </w:pPr>
      <w:r w:rsidRPr="4CB48853">
        <w:rPr>
          <w:b/>
          <w:bCs/>
          <w:sz w:val="28"/>
          <w:szCs w:val="28"/>
        </w:rPr>
        <w:lastRenderedPageBreak/>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611656">
      <w:pPr>
        <w:pStyle w:val="Heading1"/>
        <w:numPr>
          <w:ilvl w:val="0"/>
          <w:numId w:val="10"/>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611656">
      <w:pPr>
        <w:pStyle w:val="Heading1"/>
        <w:numPr>
          <w:ilvl w:val="0"/>
          <w:numId w:val="10"/>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611656">
      <w:pPr>
        <w:pStyle w:val="Heading1"/>
        <w:numPr>
          <w:ilvl w:val="0"/>
          <w:numId w:val="10"/>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611656">
      <w:pPr>
        <w:pStyle w:val="Heading1"/>
        <w:numPr>
          <w:ilvl w:val="0"/>
          <w:numId w:val="10"/>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611656">
      <w:pPr>
        <w:pStyle w:val="Heading1"/>
        <w:numPr>
          <w:ilvl w:val="0"/>
          <w:numId w:val="10"/>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611656">
      <w:pPr>
        <w:pStyle w:val="Heading1"/>
        <w:numPr>
          <w:ilvl w:val="0"/>
          <w:numId w:val="10"/>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611656">
      <w:pPr>
        <w:pStyle w:val="Heading1"/>
        <w:numPr>
          <w:ilvl w:val="0"/>
          <w:numId w:val="10"/>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1CB9ED4D" w:rsidR="006D4F66" w:rsidRDefault="006D4F66" w:rsidP="38696DE5">
      <w:pPr>
        <w:spacing w:after="0" w:line="480" w:lineRule="auto"/>
        <w:jc w:val="both"/>
        <w:rPr>
          <w:b/>
          <w:bCs/>
          <w:sz w:val="20"/>
          <w:szCs w:val="20"/>
        </w:rPr>
      </w:pPr>
      <w:r w:rsidRPr="449B9DDE">
        <w:rPr>
          <w:b/>
          <w:bCs/>
          <w:sz w:val="20"/>
          <w:szCs w:val="20"/>
        </w:rPr>
        <w:lastRenderedPageBreak/>
        <w:t>Part 1:</w:t>
      </w:r>
      <w:r w:rsidR="31B52079" w:rsidRPr="449B9DDE">
        <w:rPr>
          <w:b/>
          <w:bCs/>
          <w:sz w:val="20"/>
          <w:szCs w:val="20"/>
        </w:rPr>
        <w:t xml:space="preserve"> </w:t>
      </w:r>
      <w:r w:rsidR="00201227" w:rsidRPr="449B9DDE">
        <w:rPr>
          <w:b/>
          <w:bCs/>
          <w:sz w:val="20"/>
          <w:szCs w:val="20"/>
        </w:rPr>
        <w:t>General Information/Applicant Structure/Sub-Contracting/Reliance on Resources</w:t>
      </w:r>
    </w:p>
    <w:p w14:paraId="474B2F04" w14:textId="4F34F71D" w:rsidR="00201227" w:rsidRDefault="00201227" w:rsidP="38696DE5">
      <w:pPr>
        <w:spacing w:after="0" w:line="480" w:lineRule="auto"/>
        <w:jc w:val="both"/>
        <w:rPr>
          <w:b/>
          <w:bCs/>
          <w:sz w:val="20"/>
          <w:szCs w:val="20"/>
        </w:rPr>
      </w:pPr>
      <w:r w:rsidRPr="449B9DDE">
        <w:rPr>
          <w:b/>
          <w:bCs/>
          <w:sz w:val="20"/>
          <w:szCs w:val="20"/>
        </w:rPr>
        <w:t>Part 2:</w:t>
      </w:r>
      <w:r w:rsidR="799CA33A" w:rsidRPr="449B9DDE">
        <w:rPr>
          <w:b/>
          <w:bCs/>
          <w:sz w:val="20"/>
          <w:szCs w:val="20"/>
        </w:rPr>
        <w:t xml:space="preserve"> </w:t>
      </w:r>
      <w:r w:rsidRPr="449B9DDE">
        <w:rPr>
          <w:b/>
          <w:bCs/>
          <w:sz w:val="20"/>
          <w:szCs w:val="20"/>
        </w:rPr>
        <w:t>Minimum Qualification Criteria (and Reliance on Resources if applicable)</w:t>
      </w:r>
    </w:p>
    <w:p w14:paraId="474B2F05" w14:textId="07F5631D" w:rsidR="00201227" w:rsidRDefault="00201227" w:rsidP="38696DE5">
      <w:pPr>
        <w:spacing w:after="0" w:line="480" w:lineRule="auto"/>
        <w:jc w:val="both"/>
        <w:rPr>
          <w:b/>
          <w:bCs/>
          <w:sz w:val="20"/>
          <w:szCs w:val="20"/>
        </w:rPr>
      </w:pPr>
      <w:r w:rsidRPr="449B9DDE">
        <w:rPr>
          <w:b/>
          <w:bCs/>
          <w:sz w:val="20"/>
          <w:szCs w:val="20"/>
        </w:rPr>
        <w:t>Part 3:</w:t>
      </w:r>
      <w:r w:rsidR="6C1E03A7" w:rsidRPr="449B9DDE">
        <w:rPr>
          <w:b/>
          <w:bCs/>
          <w:sz w:val="20"/>
          <w:szCs w:val="20"/>
        </w:rPr>
        <w:t xml:space="preserve"> </w:t>
      </w:r>
      <w:r w:rsidRPr="449B9DDE">
        <w:rPr>
          <w:b/>
          <w:bCs/>
          <w:sz w:val="20"/>
          <w:szCs w:val="20"/>
        </w:rPr>
        <w:t>Economic and Financial Capacity Selection Criteria (and Reliance on Resources if applicable)</w:t>
      </w:r>
    </w:p>
    <w:p w14:paraId="474B2F06" w14:textId="10AA0FD5" w:rsidR="00201227" w:rsidRDefault="00201227" w:rsidP="38696DE5">
      <w:pPr>
        <w:spacing w:after="0" w:line="480" w:lineRule="auto"/>
        <w:ind w:left="720" w:hanging="720"/>
        <w:jc w:val="both"/>
        <w:rPr>
          <w:b/>
          <w:bCs/>
          <w:sz w:val="20"/>
          <w:szCs w:val="20"/>
        </w:rPr>
      </w:pPr>
      <w:r w:rsidRPr="449B9DDE">
        <w:rPr>
          <w:b/>
          <w:bCs/>
          <w:sz w:val="20"/>
          <w:szCs w:val="20"/>
        </w:rPr>
        <w:t>Part 4:</w:t>
      </w:r>
      <w:r w:rsidR="26D2CCFC" w:rsidRPr="449B9DDE">
        <w:rPr>
          <w:b/>
          <w:bCs/>
          <w:sz w:val="20"/>
          <w:szCs w:val="20"/>
        </w:rPr>
        <w:t xml:space="preserve"> </w:t>
      </w:r>
      <w:r w:rsidRPr="449B9DDE">
        <w:rPr>
          <w:b/>
          <w:bCs/>
          <w:sz w:val="20"/>
          <w:szCs w:val="20"/>
        </w:rPr>
        <w:t>Technical/Professional Ability Selection Criteria</w:t>
      </w:r>
      <w:r w:rsidR="00EE08AB" w:rsidRPr="449B9DDE">
        <w:rPr>
          <w:b/>
          <w:bCs/>
          <w:sz w:val="20"/>
          <w:szCs w:val="20"/>
        </w:rPr>
        <w:t>: EXPERIENCE</w:t>
      </w:r>
      <w:r w:rsidRPr="449B9DDE">
        <w:rPr>
          <w:b/>
          <w:bCs/>
          <w:sz w:val="20"/>
          <w:szCs w:val="20"/>
        </w:rPr>
        <w:t xml:space="preserve"> (and Reliance on Resources if </w:t>
      </w:r>
      <w:r w:rsidR="7D2943F5" w:rsidRPr="449B9DDE">
        <w:rPr>
          <w:b/>
          <w:bCs/>
          <w:sz w:val="20"/>
          <w:szCs w:val="20"/>
        </w:rPr>
        <w:t>applicable) (</w:t>
      </w:r>
      <w:r w:rsidR="00B16D05" w:rsidRPr="449B9DDE">
        <w:rPr>
          <w:b/>
          <w:bCs/>
          <w:sz w:val="20"/>
          <w:szCs w:val="20"/>
        </w:rPr>
        <w:t>and information on any proposed Sub-Contractors)</w:t>
      </w:r>
      <w:r w:rsidRPr="449B9DDE">
        <w:rPr>
          <w:b/>
          <w:bCs/>
          <w:sz w:val="20"/>
          <w:szCs w:val="20"/>
        </w:rPr>
        <w:t xml:space="preserve"> </w:t>
      </w:r>
    </w:p>
    <w:p w14:paraId="474B2F07" w14:textId="12E78CEF" w:rsidR="00EE08AB" w:rsidRDefault="00EE08AB" w:rsidP="38696DE5">
      <w:pPr>
        <w:spacing w:after="0" w:line="480" w:lineRule="auto"/>
        <w:ind w:left="720" w:hanging="720"/>
        <w:jc w:val="both"/>
        <w:rPr>
          <w:b/>
          <w:bCs/>
          <w:sz w:val="20"/>
          <w:szCs w:val="20"/>
        </w:rPr>
      </w:pPr>
      <w:r w:rsidRPr="449B9DDE">
        <w:rPr>
          <w:b/>
          <w:bCs/>
          <w:sz w:val="20"/>
          <w:szCs w:val="20"/>
        </w:rPr>
        <w:t>Part 5:</w:t>
      </w:r>
      <w:r w:rsidR="3B92BB76" w:rsidRPr="449B9DDE">
        <w:rPr>
          <w:b/>
          <w:bCs/>
          <w:sz w:val="20"/>
          <w:szCs w:val="20"/>
        </w:rPr>
        <w:t xml:space="preserve"> </w:t>
      </w:r>
      <w:r w:rsidRPr="449B9DDE">
        <w:rPr>
          <w:b/>
          <w:bCs/>
          <w:sz w:val="20"/>
          <w:szCs w:val="20"/>
        </w:rPr>
        <w:t>Technical/Professional Ability Selection Criteria: COMPANY RESOURCES (and Reliance on Resources if applicable)</w:t>
      </w:r>
    </w:p>
    <w:p w14:paraId="474B2F08" w14:textId="4A46B4A2" w:rsidR="00EE08AB" w:rsidRDefault="00EE08AB" w:rsidP="38696DE5">
      <w:pPr>
        <w:spacing w:after="0" w:line="480" w:lineRule="auto"/>
        <w:jc w:val="both"/>
        <w:rPr>
          <w:b/>
          <w:bCs/>
          <w:sz w:val="20"/>
          <w:szCs w:val="20"/>
        </w:rPr>
      </w:pPr>
      <w:r w:rsidRPr="449B9DDE">
        <w:rPr>
          <w:b/>
          <w:bCs/>
          <w:sz w:val="20"/>
          <w:szCs w:val="20"/>
        </w:rPr>
        <w:t>Part 6:</w:t>
      </w:r>
      <w:r w:rsidR="1893F878" w:rsidRPr="449B9DDE">
        <w:rPr>
          <w:b/>
          <w:bCs/>
          <w:sz w:val="20"/>
          <w:szCs w:val="20"/>
        </w:rPr>
        <w:t xml:space="preserve"> </w:t>
      </w:r>
      <w:r w:rsidRPr="449B9DDE">
        <w:rPr>
          <w:b/>
          <w:bCs/>
          <w:sz w:val="20"/>
          <w:szCs w:val="20"/>
        </w:rPr>
        <w:t>Quality Management Systems</w:t>
      </w:r>
    </w:p>
    <w:p w14:paraId="474B2F09" w14:textId="66533E34" w:rsidR="00EE08AB" w:rsidRDefault="00B16D05" w:rsidP="38696DE5">
      <w:pPr>
        <w:spacing w:after="0" w:line="480" w:lineRule="auto"/>
        <w:jc w:val="both"/>
        <w:rPr>
          <w:b/>
          <w:bCs/>
          <w:sz w:val="20"/>
          <w:szCs w:val="20"/>
        </w:rPr>
      </w:pPr>
      <w:r w:rsidRPr="449B9DDE">
        <w:rPr>
          <w:b/>
          <w:bCs/>
          <w:sz w:val="20"/>
          <w:szCs w:val="20"/>
        </w:rPr>
        <w:t>Part 7:</w:t>
      </w:r>
      <w:r w:rsidR="1CB19F71" w:rsidRPr="449B9DDE">
        <w:rPr>
          <w:b/>
          <w:bCs/>
          <w:sz w:val="20"/>
          <w:szCs w:val="20"/>
        </w:rPr>
        <w:t xml:space="preserve"> </w:t>
      </w:r>
      <w:r w:rsidRPr="449B9DDE">
        <w:rPr>
          <w:b/>
          <w:bCs/>
          <w:sz w:val="20"/>
          <w:szCs w:val="20"/>
        </w:rPr>
        <w:t>Health and Safety</w:t>
      </w:r>
    </w:p>
    <w:p w14:paraId="6B809D9E" w14:textId="37C49122" w:rsidR="005906AE" w:rsidRDefault="005906AE" w:rsidP="449B9DDE">
      <w:pPr>
        <w:spacing w:after="0" w:line="480" w:lineRule="auto"/>
        <w:jc w:val="both"/>
        <w:rPr>
          <w:b/>
          <w:bCs/>
          <w:sz w:val="20"/>
          <w:szCs w:val="20"/>
        </w:rPr>
      </w:pPr>
      <w:r w:rsidRPr="449B9DDE">
        <w:rPr>
          <w:b/>
          <w:bCs/>
          <w:sz w:val="20"/>
          <w:szCs w:val="20"/>
        </w:rPr>
        <w:t xml:space="preserve">Part 8: Organizational </w:t>
      </w:r>
      <w:r w:rsidR="008B5B6D" w:rsidRPr="449B9DDE">
        <w:rPr>
          <w:b/>
          <w:bCs/>
          <w:sz w:val="20"/>
          <w:szCs w:val="20"/>
        </w:rPr>
        <w:t>Sustainability</w:t>
      </w:r>
    </w:p>
    <w:p w14:paraId="474B2F0A" w14:textId="1AEB7F2D" w:rsidR="00B16D05" w:rsidRDefault="00B16D05" w:rsidP="38696DE5">
      <w:pPr>
        <w:spacing w:after="0" w:line="480" w:lineRule="auto"/>
        <w:ind w:left="720" w:hanging="720"/>
        <w:jc w:val="both"/>
        <w:rPr>
          <w:b/>
          <w:bCs/>
          <w:sz w:val="20"/>
          <w:szCs w:val="20"/>
        </w:rPr>
      </w:pPr>
      <w:r w:rsidRPr="449B9DDE">
        <w:rPr>
          <w:b/>
          <w:bCs/>
          <w:sz w:val="20"/>
          <w:szCs w:val="20"/>
        </w:rPr>
        <w:t xml:space="preserve">Part </w:t>
      </w:r>
      <w:r w:rsidR="005906AE" w:rsidRPr="449B9DDE">
        <w:rPr>
          <w:b/>
          <w:bCs/>
          <w:sz w:val="20"/>
          <w:szCs w:val="20"/>
        </w:rPr>
        <w:t>9</w:t>
      </w:r>
      <w:r w:rsidRPr="449B9DDE">
        <w:rPr>
          <w:b/>
          <w:bCs/>
          <w:sz w:val="20"/>
          <w:szCs w:val="20"/>
        </w:rPr>
        <w:t>:</w:t>
      </w:r>
      <w:r w:rsidR="02765458" w:rsidRPr="449B9DDE">
        <w:rPr>
          <w:b/>
          <w:bCs/>
          <w:sz w:val="20"/>
          <w:szCs w:val="20"/>
        </w:rPr>
        <w:t xml:space="preserve"> </w:t>
      </w:r>
      <w:r w:rsidRPr="449B9DDE">
        <w:rPr>
          <w:b/>
          <w:bCs/>
          <w:sz w:val="20"/>
          <w:szCs w:val="20"/>
        </w:rPr>
        <w:t>DECLARATION OF ELIGIBILITY (to be completed by each Sub-Contractor as well as Applicant</w:t>
      </w:r>
      <w:r w:rsidR="00EB3792" w:rsidRPr="449B9DDE">
        <w:rPr>
          <w:b/>
          <w:bCs/>
          <w:sz w:val="20"/>
          <w:szCs w:val="20"/>
        </w:rPr>
        <w:t>, and each member of a Consortium</w:t>
      </w:r>
      <w:r w:rsidRPr="449B9DDE">
        <w:rPr>
          <w:b/>
          <w:bCs/>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3D3A75BA" w:rsidR="00A31EBE" w:rsidRPr="00AD4F35" w:rsidRDefault="528DF285" w:rsidP="00611656">
      <w:pPr>
        <w:pStyle w:val="ListParagraph"/>
        <w:numPr>
          <w:ilvl w:val="0"/>
          <w:numId w:val="6"/>
        </w:numPr>
        <w:spacing w:after="0"/>
        <w:ind w:left="567" w:hanging="567"/>
        <w:rPr>
          <w:sz w:val="20"/>
          <w:szCs w:val="20"/>
        </w:rPr>
      </w:pPr>
      <w:r w:rsidRPr="5356B0B1">
        <w:rPr>
          <w:sz w:val="20"/>
          <w:szCs w:val="20"/>
        </w:rPr>
        <w:t>Iarnród Éireann-Irish Rail (“IE”)</w:t>
      </w:r>
      <w:r w:rsidR="00A31EBE" w:rsidRPr="5356B0B1">
        <w:rPr>
          <w:sz w:val="20"/>
          <w:szCs w:val="20"/>
        </w:rPr>
        <w:t xml:space="preserve"> </w:t>
      </w:r>
      <w:r w:rsidR="009909EC" w:rsidRPr="5356B0B1">
        <w:rPr>
          <w:sz w:val="20"/>
          <w:szCs w:val="20"/>
        </w:rPr>
        <w:t xml:space="preserve">is the Contracting Authority in respect of the competition the subject of this procurement process and this Pre-Qualification Questionnaire. IE is </w:t>
      </w:r>
      <w:r w:rsidR="00A31EBE" w:rsidRPr="5356B0B1">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D6C8681" w:rsidR="00B14914" w:rsidRPr="00A43B98" w:rsidRDefault="00A43B98" w:rsidP="00611656">
      <w:pPr>
        <w:pStyle w:val="ListParagraph"/>
        <w:numPr>
          <w:ilvl w:val="0"/>
          <w:numId w:val="6"/>
        </w:numPr>
        <w:spacing w:after="0"/>
        <w:ind w:left="567" w:hanging="567"/>
        <w:jc w:val="both"/>
        <w:rPr>
          <w:sz w:val="20"/>
          <w:szCs w:val="20"/>
        </w:rPr>
      </w:pPr>
      <w:r w:rsidRPr="5356B0B1">
        <w:rPr>
          <w:sz w:val="20"/>
          <w:szCs w:val="20"/>
        </w:rPr>
        <w:t>IE operates in the transport sector and is a utility and its procurement procedures are governed by the Utilities Directive (2014/25/EU) of the European Parliament and Council dated 26 February 2014 (the “</w:t>
      </w:r>
      <w:r w:rsidRPr="5356B0B1">
        <w:rPr>
          <w:b/>
          <w:bCs/>
          <w:sz w:val="20"/>
          <w:szCs w:val="20"/>
        </w:rPr>
        <w:t>Utilities Directive</w:t>
      </w:r>
      <w:r w:rsidRPr="5356B0B1">
        <w:rPr>
          <w:sz w:val="20"/>
          <w:szCs w:val="20"/>
        </w:rPr>
        <w:t xml:space="preserve">”), and </w:t>
      </w:r>
      <w:r w:rsidR="009909EC" w:rsidRPr="5356B0B1">
        <w:rPr>
          <w:sz w:val="20"/>
          <w:szCs w:val="20"/>
        </w:rPr>
        <w:t xml:space="preserve">the </w:t>
      </w:r>
      <w:r w:rsidRPr="5356B0B1">
        <w:rPr>
          <w:sz w:val="20"/>
          <w:szCs w:val="20"/>
        </w:rPr>
        <w:t>implementing Irish national legislation and the European Union (Award of Contracts by Utilit</w:t>
      </w:r>
      <w:r w:rsidR="009909EC" w:rsidRPr="5356B0B1">
        <w:rPr>
          <w:sz w:val="20"/>
          <w:szCs w:val="20"/>
        </w:rPr>
        <w:t xml:space="preserve">y Undertakings) Regulations </w:t>
      </w:r>
      <w:r w:rsidR="6EBECE3D" w:rsidRPr="5356B0B1">
        <w:rPr>
          <w:sz w:val="20"/>
          <w:szCs w:val="20"/>
        </w:rPr>
        <w:t>2016 (</w:t>
      </w:r>
      <w:r w:rsidR="009909EC" w:rsidRPr="5356B0B1">
        <w:rPr>
          <w:sz w:val="20"/>
          <w:szCs w:val="20"/>
        </w:rPr>
        <w:t xml:space="preserve">S.I. No 286 of 2016, as </w:t>
      </w:r>
      <w:r w:rsidR="535CD015" w:rsidRPr="5356B0B1">
        <w:rPr>
          <w:sz w:val="20"/>
          <w:szCs w:val="20"/>
        </w:rPr>
        <w:t>amended) (</w:t>
      </w:r>
      <w:r w:rsidRPr="5356B0B1">
        <w:rPr>
          <w:sz w:val="20"/>
          <w:szCs w:val="20"/>
        </w:rPr>
        <w:t>the “</w:t>
      </w:r>
      <w:r w:rsidRPr="5356B0B1">
        <w:rPr>
          <w:b/>
          <w:bCs/>
          <w:sz w:val="20"/>
          <w:szCs w:val="20"/>
        </w:rPr>
        <w:t>Utilities Regulations</w:t>
      </w:r>
      <w:r w:rsidRPr="5356B0B1">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611656">
      <w:pPr>
        <w:pStyle w:val="ListParagraph"/>
        <w:numPr>
          <w:ilvl w:val="0"/>
          <w:numId w:val="6"/>
        </w:numPr>
        <w:spacing w:after="0"/>
        <w:ind w:left="567" w:hanging="567"/>
        <w:jc w:val="both"/>
        <w:rPr>
          <w:sz w:val="20"/>
          <w:szCs w:val="20"/>
        </w:rPr>
      </w:pPr>
      <w:r w:rsidRPr="38696DE5">
        <w:rPr>
          <w:sz w:val="20"/>
          <w:szCs w:val="20"/>
        </w:rPr>
        <w:t>The entire of this document, including all of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611656">
      <w:pPr>
        <w:pStyle w:val="ListParagraph"/>
        <w:numPr>
          <w:ilvl w:val="0"/>
          <w:numId w:val="6"/>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40E0024A" w:rsidR="009909EC" w:rsidRDefault="009909EC" w:rsidP="00611656">
      <w:pPr>
        <w:pStyle w:val="ListParagraph"/>
        <w:numPr>
          <w:ilvl w:val="0"/>
          <w:numId w:val="6"/>
        </w:numPr>
        <w:spacing w:after="0"/>
        <w:ind w:left="567" w:hanging="567"/>
        <w:jc w:val="both"/>
        <w:rPr>
          <w:sz w:val="20"/>
          <w:szCs w:val="20"/>
        </w:rPr>
      </w:pPr>
      <w:r w:rsidRPr="449B9DDE">
        <w:rPr>
          <w:sz w:val="20"/>
          <w:szCs w:val="20"/>
        </w:rPr>
        <w:t xml:space="preserve">The </w:t>
      </w:r>
      <w:r w:rsidR="469DCD72" w:rsidRPr="449B9DDE">
        <w:rPr>
          <w:sz w:val="20"/>
          <w:szCs w:val="20"/>
        </w:rPr>
        <w:t>pre-qualification</w:t>
      </w:r>
      <w:r w:rsidRPr="449B9DDE">
        <w:rPr>
          <w:sz w:val="20"/>
          <w:szCs w:val="20"/>
        </w:rPr>
        <w:t xml:space="preserve">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5763FF25" w14:textId="291878FF" w:rsidR="007C16B7" w:rsidRPr="00AD4F35" w:rsidRDefault="00CB3CB3" w:rsidP="00611656">
      <w:pPr>
        <w:pStyle w:val="ListParagraph"/>
        <w:numPr>
          <w:ilvl w:val="0"/>
          <w:numId w:val="6"/>
        </w:numPr>
        <w:spacing w:after="0"/>
        <w:ind w:left="567" w:hanging="567"/>
        <w:jc w:val="both"/>
        <w:rPr>
          <w:rFonts w:ascii="Calibri" w:eastAsia="Calibri" w:hAnsi="Calibri" w:cs="Calibri"/>
          <w:sz w:val="20"/>
          <w:szCs w:val="20"/>
          <w:highlight w:val="yellow"/>
        </w:rPr>
      </w:pPr>
      <w:r w:rsidRPr="376E2E87">
        <w:rPr>
          <w:sz w:val="20"/>
          <w:szCs w:val="20"/>
        </w:rPr>
        <w:t xml:space="preserve">Neither </w:t>
      </w:r>
      <w:r w:rsidR="00A83915" w:rsidRPr="376E2E87">
        <w:rPr>
          <w:sz w:val="20"/>
          <w:szCs w:val="20"/>
        </w:rPr>
        <w:t xml:space="preserve">IE </w:t>
      </w:r>
      <w:r w:rsidR="00624AB4" w:rsidRPr="376E2E87">
        <w:rPr>
          <w:sz w:val="20"/>
          <w:szCs w:val="20"/>
        </w:rPr>
        <w:t>nor any of its directors, officers, managers, employees, advisers, servants or agents,</w:t>
      </w:r>
      <w:r w:rsidR="00A83915" w:rsidRPr="376E2E87">
        <w:rPr>
          <w:sz w:val="20"/>
          <w:szCs w:val="20"/>
        </w:rPr>
        <w:t xml:space="preserve"> warrant or represent that this document, or any other information given to Applican</w:t>
      </w:r>
      <w:r w:rsidR="002D3DB7" w:rsidRPr="376E2E87">
        <w:rPr>
          <w:sz w:val="20"/>
          <w:szCs w:val="20"/>
        </w:rPr>
        <w:t xml:space="preserve">ts, is accurate or complete, and </w:t>
      </w:r>
      <w:r w:rsidR="00131DBB" w:rsidRPr="376E2E87">
        <w:rPr>
          <w:sz w:val="20"/>
          <w:szCs w:val="20"/>
        </w:rPr>
        <w:t xml:space="preserve">they </w:t>
      </w:r>
      <w:r w:rsidR="002D3DB7" w:rsidRPr="376E2E87">
        <w:rPr>
          <w:sz w:val="20"/>
          <w:szCs w:val="20"/>
        </w:rPr>
        <w:t xml:space="preserve">do </w:t>
      </w:r>
      <w:r w:rsidR="00A83915" w:rsidRPr="376E2E87">
        <w:rPr>
          <w:sz w:val="20"/>
          <w:szCs w:val="20"/>
        </w:rPr>
        <w:t xml:space="preserve">not accept liability for any error, misstatement, or omission (negligent or otherwise) in this document, or in any other information given to Applicants. </w:t>
      </w:r>
      <w:r w:rsidR="0094371C" w:rsidRPr="376E2E87">
        <w:rPr>
          <w:sz w:val="20"/>
          <w:szCs w:val="20"/>
        </w:rPr>
        <w:t xml:space="preserve"> Neither IE nor any of its directors, managers, officers, employees, advisers, </w:t>
      </w:r>
      <w:bookmarkStart w:id="28" w:name="_Int_gA7mwgHV"/>
      <w:r w:rsidR="0094371C" w:rsidRPr="376E2E87">
        <w:rPr>
          <w:sz w:val="20"/>
          <w:szCs w:val="20"/>
        </w:rPr>
        <w:t>servants</w:t>
      </w:r>
      <w:bookmarkEnd w:id="28"/>
      <w:r w:rsidR="0094371C" w:rsidRPr="376E2E87">
        <w:rPr>
          <w:sz w:val="20"/>
          <w:szCs w:val="20"/>
        </w:rPr>
        <w:t xml:space="preserve"> or agents owes any duty of care to any recipient of this PQQ either in relation to this PQQ or any other information that an Applicant may receive at any time. </w:t>
      </w:r>
    </w:p>
    <w:p w14:paraId="7D1714C7" w14:textId="1A4409B8" w:rsidR="007C16B7" w:rsidRPr="00AD4F35" w:rsidRDefault="007C16B7" w:rsidP="4CB48853">
      <w:pPr>
        <w:pStyle w:val="ListParagraph"/>
        <w:spacing w:after="0"/>
        <w:ind w:left="567" w:hanging="567"/>
        <w:jc w:val="both"/>
        <w:rPr>
          <w:rFonts w:ascii="Calibri" w:eastAsia="Calibri" w:hAnsi="Calibri" w:cs="Calibri"/>
          <w:sz w:val="20"/>
          <w:szCs w:val="20"/>
          <w:highlight w:val="yellow"/>
        </w:rPr>
      </w:pPr>
    </w:p>
    <w:p w14:paraId="474B2F29" w14:textId="5A8D5BD9" w:rsidR="007C16B7" w:rsidRDefault="007C16B7" w:rsidP="00F64C88">
      <w:pPr>
        <w:spacing w:after="0"/>
        <w:jc w:val="both"/>
        <w:rPr>
          <w:sz w:val="20"/>
          <w:szCs w:val="20"/>
        </w:rPr>
      </w:pPr>
    </w:p>
    <w:p w14:paraId="1A73FD69" w14:textId="77777777" w:rsidR="00D25C70" w:rsidRDefault="00D25C70" w:rsidP="00F64C88">
      <w:pPr>
        <w:spacing w:after="0"/>
        <w:jc w:val="both"/>
        <w:rPr>
          <w:sz w:val="20"/>
          <w:szCs w:val="20"/>
        </w:rPr>
      </w:pPr>
    </w:p>
    <w:p w14:paraId="5B14CC29" w14:textId="77777777" w:rsidR="00D25C70" w:rsidRDefault="00D25C70" w:rsidP="00F64C88">
      <w:pPr>
        <w:spacing w:after="0"/>
        <w:jc w:val="both"/>
        <w:rPr>
          <w:sz w:val="20"/>
          <w:szCs w:val="20"/>
        </w:rPr>
      </w:pPr>
    </w:p>
    <w:p w14:paraId="550F6BD4" w14:textId="77777777" w:rsidR="00D25C70" w:rsidRDefault="00D25C70" w:rsidP="00F64C88">
      <w:pPr>
        <w:spacing w:after="0"/>
        <w:jc w:val="both"/>
        <w:rPr>
          <w:sz w:val="20"/>
          <w:szCs w:val="20"/>
        </w:rPr>
      </w:pPr>
    </w:p>
    <w:p w14:paraId="1D1BA7C3" w14:textId="77777777" w:rsidR="00D25C70" w:rsidRDefault="00D25C70" w:rsidP="00F64C88">
      <w:pPr>
        <w:spacing w:after="0"/>
        <w:jc w:val="both"/>
        <w:rPr>
          <w:sz w:val="20"/>
          <w:szCs w:val="20"/>
        </w:rPr>
      </w:pPr>
    </w:p>
    <w:p w14:paraId="145C2210" w14:textId="77777777" w:rsidR="00D25C70" w:rsidRPr="00AD4F35" w:rsidRDefault="00D25C70"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611656">
      <w:pPr>
        <w:pStyle w:val="ListParagraph"/>
        <w:numPr>
          <w:ilvl w:val="0"/>
          <w:numId w:val="11"/>
        </w:numPr>
        <w:ind w:left="567" w:hanging="567"/>
        <w:jc w:val="both"/>
        <w:rPr>
          <w:b/>
          <w:sz w:val="20"/>
          <w:szCs w:val="20"/>
          <w:u w:val="single"/>
        </w:rPr>
      </w:pPr>
      <w:r w:rsidRPr="00AD4F35">
        <w:rPr>
          <w:b/>
          <w:sz w:val="20"/>
          <w:szCs w:val="20"/>
          <w:u w:val="single"/>
        </w:rPr>
        <w:lastRenderedPageBreak/>
        <w:t>DESCRIPTION OF THE CONTRACT BEING PROCURED</w:t>
      </w:r>
    </w:p>
    <w:p w14:paraId="609901BD" w14:textId="1CD67A50" w:rsidR="00603BE3" w:rsidRDefault="57F423C0" w:rsidP="5356B0B1">
      <w:pPr>
        <w:pStyle w:val="ListParagraph"/>
        <w:numPr>
          <w:ilvl w:val="1"/>
          <w:numId w:val="7"/>
        </w:numPr>
        <w:spacing w:after="0"/>
        <w:ind w:left="567" w:hanging="567"/>
        <w:jc w:val="both"/>
        <w:rPr>
          <w:b/>
          <w:bCs/>
          <w:sz w:val="20"/>
          <w:szCs w:val="20"/>
        </w:rPr>
      </w:pPr>
      <w:r w:rsidRPr="5356B0B1">
        <w:rPr>
          <w:b/>
          <w:bCs/>
          <w:sz w:val="20"/>
          <w:szCs w:val="20"/>
        </w:rPr>
        <w:t>Ransomware Containment</w:t>
      </w:r>
      <w:r w:rsidR="00051171" w:rsidRPr="5356B0B1">
        <w:rPr>
          <w:b/>
          <w:bCs/>
          <w:sz w:val="20"/>
          <w:szCs w:val="20"/>
        </w:rPr>
        <w:t xml:space="preserve"> (</w:t>
      </w:r>
      <w:r w:rsidR="7A09084B" w:rsidRPr="5356B0B1">
        <w:rPr>
          <w:b/>
          <w:bCs/>
          <w:sz w:val="20"/>
          <w:szCs w:val="20"/>
        </w:rPr>
        <w:t>RC</w:t>
      </w:r>
      <w:r w:rsidR="00051171" w:rsidRPr="5356B0B1">
        <w:rPr>
          <w:b/>
          <w:bCs/>
          <w:sz w:val="20"/>
          <w:szCs w:val="20"/>
        </w:rPr>
        <w:t>) – Summary of Requirements</w:t>
      </w:r>
    </w:p>
    <w:p w14:paraId="27B7F141" w14:textId="77777777" w:rsidR="00BD3DDD" w:rsidRDefault="00BD3DDD" w:rsidP="4CB48853">
      <w:pPr>
        <w:spacing w:after="0" w:line="257" w:lineRule="auto"/>
        <w:ind w:left="567"/>
        <w:jc w:val="both"/>
        <w:rPr>
          <w:rFonts w:ascii="Calibri" w:eastAsia="Calibri" w:hAnsi="Calibri" w:cs="Calibri"/>
          <w:sz w:val="20"/>
          <w:szCs w:val="20"/>
        </w:rPr>
      </w:pPr>
    </w:p>
    <w:p w14:paraId="18213804" w14:textId="22BBEBCB" w:rsidR="00707BB5" w:rsidRPr="00707BB5" w:rsidRDefault="00707BB5" w:rsidP="4CB48853">
      <w:pPr>
        <w:spacing w:after="0" w:line="257" w:lineRule="auto"/>
        <w:ind w:left="567"/>
        <w:jc w:val="both"/>
        <w:rPr>
          <w:sz w:val="20"/>
          <w:szCs w:val="20"/>
        </w:rPr>
      </w:pPr>
      <w:r w:rsidRPr="5356B0B1">
        <w:rPr>
          <w:sz w:val="20"/>
          <w:szCs w:val="20"/>
        </w:rPr>
        <w:t xml:space="preserve">This is a call to competition by IE for the procurement of a </w:t>
      </w:r>
      <w:r w:rsidR="07E8DF16" w:rsidRPr="5356B0B1">
        <w:rPr>
          <w:sz w:val="20"/>
          <w:szCs w:val="20"/>
        </w:rPr>
        <w:t>RC</w:t>
      </w:r>
      <w:r w:rsidRPr="5356B0B1">
        <w:rPr>
          <w:sz w:val="20"/>
          <w:szCs w:val="20"/>
        </w:rPr>
        <w:t xml:space="preserve"> solution (the “</w:t>
      </w:r>
      <w:r w:rsidRPr="5356B0B1">
        <w:rPr>
          <w:b/>
          <w:bCs/>
          <w:sz w:val="20"/>
          <w:szCs w:val="20"/>
        </w:rPr>
        <w:t>Contract</w:t>
      </w:r>
      <w:r w:rsidRPr="5356B0B1">
        <w:rPr>
          <w:sz w:val="20"/>
          <w:szCs w:val="20"/>
        </w:rPr>
        <w:t>)</w:t>
      </w:r>
    </w:p>
    <w:p w14:paraId="0F2B8788" w14:textId="68308053" w:rsidR="00747405" w:rsidRPr="00AD4F35" w:rsidRDefault="7C2981FA" w:rsidP="4CB48853">
      <w:pPr>
        <w:spacing w:after="0" w:line="257" w:lineRule="auto"/>
        <w:ind w:left="567"/>
        <w:jc w:val="both"/>
      </w:pPr>
      <w:r w:rsidRPr="4CB48853">
        <w:rPr>
          <w:rFonts w:ascii="Calibri" w:eastAsia="Calibri" w:hAnsi="Calibri" w:cs="Calibri"/>
          <w:i/>
          <w:iCs/>
          <w:sz w:val="20"/>
          <w:szCs w:val="20"/>
        </w:rPr>
        <w:t xml:space="preserve"> </w:t>
      </w:r>
    </w:p>
    <w:p w14:paraId="5866C4C6" w14:textId="68D27483" w:rsidR="00AE3A22" w:rsidRPr="00AE3A22" w:rsidRDefault="1EA160E2" w:rsidP="00AE3A22">
      <w:pPr>
        <w:spacing w:after="0" w:line="257" w:lineRule="auto"/>
        <w:ind w:left="567"/>
        <w:jc w:val="both"/>
        <w:rPr>
          <w:rFonts w:ascii="Calibri" w:eastAsia="Calibri" w:hAnsi="Calibri" w:cs="Calibri"/>
          <w:sz w:val="20"/>
          <w:szCs w:val="20"/>
        </w:rPr>
      </w:pPr>
      <w:r w:rsidRPr="376E2E87">
        <w:rPr>
          <w:rFonts w:ascii="Calibri" w:eastAsia="Calibri" w:hAnsi="Calibri" w:cs="Calibri"/>
          <w:sz w:val="20"/>
          <w:szCs w:val="20"/>
        </w:rPr>
        <w:t>To ensure that we</w:t>
      </w:r>
      <w:r w:rsidR="00AE3A22" w:rsidRPr="376E2E87">
        <w:rPr>
          <w:rFonts w:ascii="Calibri" w:eastAsia="Calibri" w:hAnsi="Calibri" w:cs="Calibri"/>
          <w:sz w:val="20"/>
          <w:szCs w:val="20"/>
        </w:rPr>
        <w:t xml:space="preserve"> are in line with industry best </w:t>
      </w:r>
      <w:r w:rsidR="3D481A5E" w:rsidRPr="376E2E87">
        <w:rPr>
          <w:rFonts w:ascii="Calibri" w:eastAsia="Calibri" w:hAnsi="Calibri" w:cs="Calibri"/>
          <w:sz w:val="20"/>
          <w:szCs w:val="20"/>
        </w:rPr>
        <w:t>practices;</w:t>
      </w:r>
      <w:r w:rsidR="00AE3A22" w:rsidRPr="376E2E87">
        <w:rPr>
          <w:rFonts w:ascii="Calibri" w:eastAsia="Calibri" w:hAnsi="Calibri" w:cs="Calibri"/>
          <w:sz w:val="20"/>
          <w:szCs w:val="20"/>
        </w:rPr>
        <w:t xml:space="preserve"> we are looking for a solution(s) that will support the following </w:t>
      </w:r>
      <w:r w:rsidR="1DEB8430" w:rsidRPr="376E2E87">
        <w:rPr>
          <w:rFonts w:ascii="Calibri" w:eastAsia="Calibri" w:hAnsi="Calibri" w:cs="Calibri"/>
          <w:sz w:val="20"/>
          <w:szCs w:val="20"/>
        </w:rPr>
        <w:t>capabilities:</w:t>
      </w:r>
    </w:p>
    <w:p w14:paraId="7997C2B8" w14:textId="6ABBF517" w:rsidR="00AE3A22" w:rsidRPr="00AE3A22" w:rsidRDefault="00AE3A22" w:rsidP="00AE3A22">
      <w:pPr>
        <w:spacing w:after="0" w:line="257" w:lineRule="auto"/>
        <w:ind w:left="567"/>
        <w:jc w:val="both"/>
        <w:rPr>
          <w:rFonts w:ascii="Calibri" w:eastAsia="Calibri" w:hAnsi="Calibri" w:cs="Calibri"/>
          <w:sz w:val="20"/>
          <w:szCs w:val="20"/>
        </w:rPr>
      </w:pPr>
      <w:r w:rsidRPr="376E2E87">
        <w:rPr>
          <w:rFonts w:ascii="Calibri" w:eastAsia="Calibri" w:hAnsi="Calibri" w:cs="Calibri"/>
          <w:sz w:val="20"/>
          <w:szCs w:val="20"/>
        </w:rPr>
        <w:t xml:space="preserve"> </w:t>
      </w:r>
      <w:r w:rsidR="1083A14D" w:rsidRPr="376E2E87">
        <w:rPr>
          <w:rFonts w:ascii="Calibri" w:eastAsia="Calibri" w:hAnsi="Calibri" w:cs="Calibri"/>
          <w:sz w:val="20"/>
          <w:szCs w:val="20"/>
        </w:rPr>
        <w:t xml:space="preserve">  </w:t>
      </w:r>
    </w:p>
    <w:p w14:paraId="4E160CD2" w14:textId="4C7E8F1A" w:rsidR="00AE3A22" w:rsidRPr="00AE3A22" w:rsidRDefault="00AE3A22" w:rsidP="5356B0B1">
      <w:pPr>
        <w:pStyle w:val="ListParagraph"/>
        <w:numPr>
          <w:ilvl w:val="0"/>
          <w:numId w:val="5"/>
        </w:numPr>
        <w:spacing w:after="0" w:line="257" w:lineRule="auto"/>
        <w:jc w:val="both"/>
        <w:rPr>
          <w:rFonts w:ascii="Calibri" w:eastAsia="Calibri" w:hAnsi="Calibri" w:cs="Calibri"/>
          <w:sz w:val="20"/>
          <w:szCs w:val="20"/>
        </w:rPr>
      </w:pPr>
      <w:r w:rsidRPr="376E2E87">
        <w:rPr>
          <w:rFonts w:ascii="Calibri" w:eastAsia="Calibri" w:hAnsi="Calibri" w:cs="Calibri"/>
          <w:sz w:val="20"/>
          <w:szCs w:val="20"/>
        </w:rPr>
        <w:t>D</w:t>
      </w:r>
      <w:r w:rsidR="5C98A8A8" w:rsidRPr="376E2E87">
        <w:rPr>
          <w:rFonts w:ascii="Calibri" w:eastAsia="Calibri" w:hAnsi="Calibri" w:cs="Calibri"/>
          <w:sz w:val="20"/>
          <w:szCs w:val="20"/>
        </w:rPr>
        <w:t>etection</w:t>
      </w:r>
      <w:r w:rsidR="04D27DA0" w:rsidRPr="376E2E87">
        <w:rPr>
          <w:rFonts w:ascii="Calibri" w:eastAsia="Calibri" w:hAnsi="Calibri" w:cs="Calibri"/>
          <w:sz w:val="20"/>
          <w:szCs w:val="20"/>
        </w:rPr>
        <w:t xml:space="preserve"> of ransomware through </w:t>
      </w:r>
      <w:r w:rsidR="1DCF99E9" w:rsidRPr="376E2E87">
        <w:rPr>
          <w:rFonts w:ascii="Calibri" w:eastAsia="Calibri" w:hAnsi="Calibri" w:cs="Calibri"/>
          <w:sz w:val="20"/>
          <w:szCs w:val="20"/>
        </w:rPr>
        <w:t>behavioural</w:t>
      </w:r>
      <w:r w:rsidR="04D27DA0" w:rsidRPr="376E2E87">
        <w:rPr>
          <w:rFonts w:ascii="Calibri" w:eastAsia="Calibri" w:hAnsi="Calibri" w:cs="Calibri"/>
          <w:sz w:val="20"/>
          <w:szCs w:val="20"/>
        </w:rPr>
        <w:t xml:space="preserve"> </w:t>
      </w:r>
      <w:r w:rsidR="4F5109FB" w:rsidRPr="376E2E87">
        <w:rPr>
          <w:rFonts w:ascii="Calibri" w:eastAsia="Calibri" w:hAnsi="Calibri" w:cs="Calibri"/>
          <w:sz w:val="20"/>
          <w:szCs w:val="20"/>
        </w:rPr>
        <w:t>analysis</w:t>
      </w:r>
      <w:r w:rsidR="1AD16D06" w:rsidRPr="376E2E87">
        <w:rPr>
          <w:rFonts w:ascii="Calibri" w:eastAsia="Calibri" w:hAnsi="Calibri" w:cs="Calibri"/>
          <w:sz w:val="20"/>
          <w:szCs w:val="20"/>
        </w:rPr>
        <w:t xml:space="preserve"> of suspicious activities and attack patterns rather than solely relying on known si</w:t>
      </w:r>
      <w:r w:rsidR="12D0EF0D" w:rsidRPr="376E2E87">
        <w:rPr>
          <w:rFonts w:ascii="Calibri" w:eastAsia="Calibri" w:hAnsi="Calibri" w:cs="Calibri"/>
          <w:sz w:val="20"/>
          <w:szCs w:val="20"/>
        </w:rPr>
        <w:t>gnatures or Indicators of compromise (IOCs).</w:t>
      </w:r>
    </w:p>
    <w:p w14:paraId="3EF6B76B" w14:textId="274B9C39" w:rsidR="00AE3A22" w:rsidRPr="00AE3A22" w:rsidRDefault="0EA2CE8D" w:rsidP="5356B0B1">
      <w:pPr>
        <w:pStyle w:val="ListParagraph"/>
        <w:numPr>
          <w:ilvl w:val="0"/>
          <w:numId w:val="5"/>
        </w:numPr>
        <w:spacing w:after="0" w:line="257" w:lineRule="auto"/>
        <w:jc w:val="both"/>
      </w:pPr>
      <w:r w:rsidRPr="376E2E87">
        <w:rPr>
          <w:rFonts w:ascii="Calibri" w:eastAsia="Calibri" w:hAnsi="Calibri" w:cs="Calibri"/>
          <w:sz w:val="20"/>
          <w:szCs w:val="20"/>
        </w:rPr>
        <w:t>Containment</w:t>
      </w:r>
      <w:r w:rsidR="4A9EF414" w:rsidRPr="376E2E87">
        <w:rPr>
          <w:rFonts w:ascii="Calibri" w:eastAsia="Calibri" w:hAnsi="Calibri" w:cs="Calibri"/>
          <w:sz w:val="20"/>
          <w:szCs w:val="20"/>
        </w:rPr>
        <w:t xml:space="preserve"> capabilities including the automatic isolation of affected endpoints to prevent further spread of malicious </w:t>
      </w:r>
      <w:r w:rsidR="2DD0DDFE" w:rsidRPr="376E2E87">
        <w:rPr>
          <w:rFonts w:ascii="Calibri" w:eastAsia="Calibri" w:hAnsi="Calibri" w:cs="Calibri"/>
          <w:sz w:val="20"/>
          <w:szCs w:val="20"/>
        </w:rPr>
        <w:t>activity across the environment.</w:t>
      </w:r>
    </w:p>
    <w:p w14:paraId="584D3CB0" w14:textId="3C1A5C1D" w:rsidR="0EA2CE8D" w:rsidRDefault="0EA2CE8D" w:rsidP="5356B0B1">
      <w:pPr>
        <w:pStyle w:val="ListParagraph"/>
        <w:numPr>
          <w:ilvl w:val="0"/>
          <w:numId w:val="5"/>
        </w:numPr>
        <w:spacing w:after="0" w:line="257" w:lineRule="auto"/>
        <w:jc w:val="both"/>
        <w:rPr>
          <w:rFonts w:ascii="Calibri" w:eastAsia="Calibri" w:hAnsi="Calibri" w:cs="Calibri"/>
          <w:sz w:val="20"/>
          <w:szCs w:val="20"/>
        </w:rPr>
      </w:pPr>
      <w:r w:rsidRPr="5356B0B1">
        <w:rPr>
          <w:rFonts w:ascii="Calibri" w:eastAsia="Calibri" w:hAnsi="Calibri" w:cs="Calibri"/>
          <w:sz w:val="20"/>
          <w:szCs w:val="20"/>
        </w:rPr>
        <w:t>Response and investigation</w:t>
      </w:r>
    </w:p>
    <w:p w14:paraId="4566591D" w14:textId="0375C24D" w:rsidR="0EA2CE8D" w:rsidRDefault="0EA2CE8D" w:rsidP="5356B0B1">
      <w:pPr>
        <w:pStyle w:val="ListParagraph"/>
        <w:numPr>
          <w:ilvl w:val="0"/>
          <w:numId w:val="5"/>
        </w:numPr>
        <w:spacing w:after="0" w:line="257" w:lineRule="auto"/>
        <w:jc w:val="both"/>
        <w:rPr>
          <w:rFonts w:ascii="Calibri" w:eastAsia="Calibri" w:hAnsi="Calibri" w:cs="Calibri"/>
          <w:sz w:val="20"/>
          <w:szCs w:val="20"/>
        </w:rPr>
      </w:pPr>
      <w:r w:rsidRPr="376E2E87">
        <w:rPr>
          <w:rFonts w:ascii="Calibri" w:eastAsia="Calibri" w:hAnsi="Calibri" w:cs="Calibri"/>
          <w:sz w:val="20"/>
          <w:szCs w:val="20"/>
        </w:rPr>
        <w:t>Recovery</w:t>
      </w:r>
    </w:p>
    <w:p w14:paraId="466669FC" w14:textId="629CC9A9" w:rsidR="0EA2CE8D" w:rsidRDefault="0EA2CE8D" w:rsidP="5356B0B1">
      <w:pPr>
        <w:pStyle w:val="ListParagraph"/>
        <w:numPr>
          <w:ilvl w:val="0"/>
          <w:numId w:val="5"/>
        </w:numPr>
        <w:spacing w:after="0" w:line="257" w:lineRule="auto"/>
        <w:jc w:val="both"/>
        <w:rPr>
          <w:rFonts w:ascii="Calibri" w:eastAsia="Calibri" w:hAnsi="Calibri" w:cs="Calibri"/>
          <w:sz w:val="20"/>
          <w:szCs w:val="20"/>
        </w:rPr>
      </w:pPr>
      <w:r w:rsidRPr="5356B0B1">
        <w:rPr>
          <w:rFonts w:ascii="Calibri" w:eastAsia="Calibri" w:hAnsi="Calibri" w:cs="Calibri"/>
          <w:sz w:val="20"/>
          <w:szCs w:val="20"/>
        </w:rPr>
        <w:t>Monitoring and alerting</w:t>
      </w:r>
    </w:p>
    <w:p w14:paraId="0C2C9795" w14:textId="7C0A65EC" w:rsidR="0EA2CE8D" w:rsidRDefault="0EA2CE8D" w:rsidP="5356B0B1">
      <w:pPr>
        <w:pStyle w:val="ListParagraph"/>
        <w:numPr>
          <w:ilvl w:val="0"/>
          <w:numId w:val="5"/>
        </w:numPr>
        <w:spacing w:after="0" w:line="257" w:lineRule="auto"/>
        <w:jc w:val="both"/>
        <w:rPr>
          <w:rFonts w:ascii="Calibri" w:eastAsia="Calibri" w:hAnsi="Calibri" w:cs="Calibri"/>
          <w:sz w:val="20"/>
          <w:szCs w:val="20"/>
        </w:rPr>
      </w:pPr>
      <w:r w:rsidRPr="5356B0B1">
        <w:rPr>
          <w:rFonts w:ascii="Calibri" w:eastAsia="Calibri" w:hAnsi="Calibri" w:cs="Calibri"/>
          <w:sz w:val="20"/>
          <w:szCs w:val="20"/>
        </w:rPr>
        <w:t>Reporting</w:t>
      </w:r>
    </w:p>
    <w:p w14:paraId="6BF65916" w14:textId="01BC3A83" w:rsidR="0EA2CE8D" w:rsidRDefault="0EA2CE8D" w:rsidP="5356B0B1">
      <w:pPr>
        <w:pStyle w:val="ListParagraph"/>
        <w:numPr>
          <w:ilvl w:val="0"/>
          <w:numId w:val="5"/>
        </w:numPr>
        <w:spacing w:after="0" w:line="257" w:lineRule="auto"/>
        <w:jc w:val="both"/>
        <w:rPr>
          <w:rFonts w:ascii="Calibri" w:eastAsia="Calibri" w:hAnsi="Calibri" w:cs="Calibri"/>
          <w:sz w:val="20"/>
          <w:szCs w:val="20"/>
        </w:rPr>
      </w:pPr>
      <w:r w:rsidRPr="5356B0B1">
        <w:rPr>
          <w:rFonts w:ascii="Calibri" w:eastAsia="Calibri" w:hAnsi="Calibri" w:cs="Calibri"/>
          <w:sz w:val="20"/>
          <w:szCs w:val="20"/>
        </w:rPr>
        <w:t>Automation</w:t>
      </w:r>
    </w:p>
    <w:p w14:paraId="5D95D1B3" w14:textId="65E92E93" w:rsidR="0EA2CE8D" w:rsidRDefault="0EA2CE8D" w:rsidP="5356B0B1">
      <w:pPr>
        <w:pStyle w:val="ListParagraph"/>
        <w:numPr>
          <w:ilvl w:val="0"/>
          <w:numId w:val="5"/>
        </w:numPr>
        <w:spacing w:after="0" w:line="257" w:lineRule="auto"/>
        <w:jc w:val="both"/>
        <w:rPr>
          <w:rFonts w:ascii="Calibri" w:eastAsia="Calibri" w:hAnsi="Calibri" w:cs="Calibri"/>
          <w:sz w:val="20"/>
          <w:szCs w:val="20"/>
        </w:rPr>
      </w:pPr>
      <w:r w:rsidRPr="5356B0B1">
        <w:rPr>
          <w:rFonts w:ascii="Calibri" w:eastAsia="Calibri" w:hAnsi="Calibri" w:cs="Calibri"/>
          <w:sz w:val="20"/>
          <w:szCs w:val="20"/>
        </w:rPr>
        <w:t>Platform Architecture</w:t>
      </w:r>
    </w:p>
    <w:p w14:paraId="5AA71098" w14:textId="05F514DD" w:rsidR="0EA2CE8D" w:rsidRDefault="0EA2CE8D" w:rsidP="5356B0B1">
      <w:pPr>
        <w:pStyle w:val="ListParagraph"/>
        <w:numPr>
          <w:ilvl w:val="0"/>
          <w:numId w:val="5"/>
        </w:numPr>
        <w:spacing w:after="0" w:line="257" w:lineRule="auto"/>
        <w:jc w:val="both"/>
        <w:rPr>
          <w:rFonts w:ascii="Calibri" w:eastAsia="Calibri" w:hAnsi="Calibri" w:cs="Calibri"/>
          <w:sz w:val="20"/>
          <w:szCs w:val="20"/>
        </w:rPr>
      </w:pPr>
      <w:r w:rsidRPr="5356B0B1">
        <w:rPr>
          <w:rFonts w:ascii="Calibri" w:eastAsia="Calibri" w:hAnsi="Calibri" w:cs="Calibri"/>
          <w:sz w:val="20"/>
          <w:szCs w:val="20"/>
        </w:rPr>
        <w:t>Endpoint agent</w:t>
      </w:r>
    </w:p>
    <w:p w14:paraId="6AA3A383" w14:textId="6E499EC1" w:rsidR="0EA2CE8D" w:rsidRDefault="0EA2CE8D" w:rsidP="5356B0B1">
      <w:pPr>
        <w:pStyle w:val="ListParagraph"/>
        <w:numPr>
          <w:ilvl w:val="0"/>
          <w:numId w:val="5"/>
        </w:numPr>
        <w:spacing w:after="0" w:line="257" w:lineRule="auto"/>
        <w:jc w:val="both"/>
        <w:rPr>
          <w:rFonts w:ascii="Calibri" w:eastAsia="Calibri" w:hAnsi="Calibri" w:cs="Calibri"/>
          <w:sz w:val="20"/>
          <w:szCs w:val="20"/>
        </w:rPr>
      </w:pPr>
      <w:r w:rsidRPr="5356B0B1">
        <w:rPr>
          <w:rFonts w:ascii="Calibri" w:eastAsia="Calibri" w:hAnsi="Calibri" w:cs="Calibri"/>
          <w:sz w:val="20"/>
          <w:szCs w:val="20"/>
        </w:rPr>
        <w:t>Management Console / Dashboard</w:t>
      </w:r>
    </w:p>
    <w:p w14:paraId="39E04151" w14:textId="1BE5B4E0" w:rsidR="0EA2CE8D" w:rsidRDefault="0EA2CE8D" w:rsidP="5356B0B1">
      <w:pPr>
        <w:pStyle w:val="ListParagraph"/>
        <w:numPr>
          <w:ilvl w:val="0"/>
          <w:numId w:val="5"/>
        </w:numPr>
        <w:spacing w:after="0" w:line="257" w:lineRule="auto"/>
        <w:jc w:val="both"/>
        <w:rPr>
          <w:rFonts w:ascii="Calibri" w:eastAsia="Calibri" w:hAnsi="Calibri" w:cs="Calibri"/>
          <w:sz w:val="20"/>
          <w:szCs w:val="20"/>
        </w:rPr>
      </w:pPr>
      <w:r w:rsidRPr="5356B0B1">
        <w:rPr>
          <w:rFonts w:ascii="Calibri" w:eastAsia="Calibri" w:hAnsi="Calibri" w:cs="Calibri"/>
          <w:sz w:val="20"/>
          <w:szCs w:val="20"/>
        </w:rPr>
        <w:t>System Requirements</w:t>
      </w:r>
    </w:p>
    <w:p w14:paraId="7DCAE4CE" w14:textId="139E5588" w:rsidR="0EA2CE8D" w:rsidRDefault="0EA2CE8D" w:rsidP="5356B0B1">
      <w:pPr>
        <w:pStyle w:val="ListParagraph"/>
        <w:numPr>
          <w:ilvl w:val="0"/>
          <w:numId w:val="5"/>
        </w:numPr>
      </w:pPr>
      <w:r>
        <w:t>Integration</w:t>
      </w:r>
      <w:r w:rsidR="7E281ABA">
        <w:t xml:space="preserve"> with IE’s SIEM.</w:t>
      </w:r>
    </w:p>
    <w:p w14:paraId="0010A255" w14:textId="09F7F85A" w:rsidR="0EA2CE8D" w:rsidRDefault="0EA2CE8D" w:rsidP="5356B0B1">
      <w:pPr>
        <w:pStyle w:val="ListParagraph"/>
        <w:numPr>
          <w:ilvl w:val="0"/>
          <w:numId w:val="5"/>
        </w:numPr>
      </w:pPr>
      <w:r w:rsidRPr="5356B0B1">
        <w:t>User and access management</w:t>
      </w:r>
    </w:p>
    <w:p w14:paraId="515D1979" w14:textId="46764676" w:rsidR="0EA2CE8D" w:rsidRDefault="0EA2CE8D" w:rsidP="5356B0B1">
      <w:pPr>
        <w:pStyle w:val="ListParagraph"/>
        <w:numPr>
          <w:ilvl w:val="0"/>
          <w:numId w:val="5"/>
        </w:numPr>
      </w:pPr>
      <w:r w:rsidRPr="5356B0B1">
        <w:t>Compliance and audit</w:t>
      </w:r>
    </w:p>
    <w:p w14:paraId="39C8FFAA" w14:textId="7B9F4AB6" w:rsidR="0EA2CE8D" w:rsidRDefault="0EA2CE8D" w:rsidP="5356B0B1">
      <w:pPr>
        <w:pStyle w:val="ListParagraph"/>
        <w:numPr>
          <w:ilvl w:val="0"/>
          <w:numId w:val="5"/>
        </w:numPr>
        <w:spacing w:after="0" w:line="257" w:lineRule="auto"/>
        <w:jc w:val="both"/>
        <w:rPr>
          <w:rFonts w:ascii="Calibri" w:eastAsia="Calibri" w:hAnsi="Calibri" w:cs="Calibri"/>
          <w:sz w:val="20"/>
          <w:szCs w:val="20"/>
        </w:rPr>
      </w:pPr>
      <w:r w:rsidRPr="5356B0B1">
        <w:rPr>
          <w:rFonts w:ascii="Calibri" w:eastAsia="Calibri" w:hAnsi="Calibri" w:cs="Calibri"/>
          <w:sz w:val="20"/>
          <w:szCs w:val="20"/>
        </w:rPr>
        <w:t>Deployment and support</w:t>
      </w:r>
    </w:p>
    <w:p w14:paraId="6A51E2D2" w14:textId="3FF16738" w:rsidR="5356B0B1" w:rsidRDefault="5356B0B1" w:rsidP="5356B0B1">
      <w:pPr>
        <w:spacing w:after="0" w:line="257" w:lineRule="auto"/>
        <w:ind w:left="851"/>
        <w:jc w:val="both"/>
        <w:rPr>
          <w:rFonts w:ascii="Calibri" w:eastAsia="Calibri" w:hAnsi="Calibri" w:cs="Calibri"/>
          <w:sz w:val="20"/>
          <w:szCs w:val="20"/>
        </w:rPr>
      </w:pPr>
    </w:p>
    <w:p w14:paraId="474B2F37" w14:textId="2332C5E9" w:rsidR="00747405" w:rsidRPr="00AD4F35" w:rsidRDefault="00747405" w:rsidP="4CB48853">
      <w:pPr>
        <w:pStyle w:val="ListParagraph"/>
        <w:spacing w:after="0"/>
        <w:ind w:left="567" w:hanging="567"/>
        <w:jc w:val="both"/>
        <w:rPr>
          <w:sz w:val="20"/>
          <w:szCs w:val="20"/>
        </w:rPr>
      </w:pPr>
    </w:p>
    <w:p w14:paraId="474B2F3A" w14:textId="77777777" w:rsidR="00E51ECC" w:rsidRDefault="00747405" w:rsidP="00611656">
      <w:pPr>
        <w:pStyle w:val="ListParagraph"/>
        <w:numPr>
          <w:ilvl w:val="1"/>
          <w:numId w:val="7"/>
        </w:numPr>
        <w:spacing w:after="0"/>
        <w:ind w:left="567" w:hanging="567"/>
        <w:jc w:val="both"/>
        <w:rPr>
          <w:b/>
          <w:sz w:val="20"/>
          <w:szCs w:val="20"/>
        </w:rPr>
      </w:pPr>
      <w:r w:rsidRPr="00AD4F35">
        <w:rPr>
          <w:b/>
          <w:sz w:val="20"/>
          <w:szCs w:val="20"/>
        </w:rPr>
        <w:t>DURATION OF CONTRACT AND FORM OF CONTRACT</w:t>
      </w:r>
    </w:p>
    <w:p w14:paraId="6174AD2D" w14:textId="3D5D91B0" w:rsidR="00603BE3" w:rsidRPr="00D25C70" w:rsidRDefault="00603BE3" w:rsidP="00D25C70">
      <w:pPr>
        <w:spacing w:after="0"/>
        <w:jc w:val="both"/>
        <w:rPr>
          <w:b/>
          <w:sz w:val="20"/>
          <w:szCs w:val="20"/>
        </w:rPr>
      </w:pPr>
    </w:p>
    <w:p w14:paraId="4DEAC680" w14:textId="2EC298B7" w:rsidR="00611656" w:rsidRDefault="335CD831" w:rsidP="5356B0B1">
      <w:pPr>
        <w:pStyle w:val="ListParagraph"/>
        <w:numPr>
          <w:ilvl w:val="1"/>
          <w:numId w:val="7"/>
        </w:numPr>
        <w:spacing w:after="0"/>
        <w:ind w:left="567" w:hanging="567"/>
        <w:jc w:val="both"/>
        <w:rPr>
          <w:b/>
          <w:bCs/>
          <w:sz w:val="20"/>
          <w:szCs w:val="20"/>
        </w:rPr>
      </w:pPr>
      <w:r w:rsidRPr="5356B0B1">
        <w:rPr>
          <w:b/>
          <w:bCs/>
          <w:sz w:val="20"/>
          <w:szCs w:val="20"/>
        </w:rPr>
        <w:t>Ransomware Containment (RC)</w:t>
      </w:r>
      <w:r w:rsidR="00611656" w:rsidRPr="5356B0B1">
        <w:rPr>
          <w:b/>
          <w:bCs/>
          <w:sz w:val="20"/>
          <w:szCs w:val="20"/>
        </w:rPr>
        <w:t xml:space="preserve"> – Summary of Requirements</w:t>
      </w:r>
    </w:p>
    <w:p w14:paraId="57BAD465" w14:textId="77777777" w:rsidR="00436ED0" w:rsidRPr="00AD4F35" w:rsidRDefault="00436ED0" w:rsidP="00436ED0">
      <w:pPr>
        <w:pStyle w:val="ListParagraph"/>
        <w:spacing w:after="0"/>
        <w:ind w:left="567"/>
        <w:jc w:val="both"/>
        <w:rPr>
          <w:b/>
          <w:sz w:val="20"/>
          <w:szCs w:val="20"/>
        </w:rPr>
      </w:pPr>
    </w:p>
    <w:p w14:paraId="474B2F3C" w14:textId="5945C58A" w:rsidR="00747405" w:rsidRPr="00436ED0" w:rsidRDefault="00E51ECC" w:rsidP="00436ED0">
      <w:pPr>
        <w:pStyle w:val="ListParagraph"/>
        <w:spacing w:after="0"/>
        <w:ind w:left="567"/>
        <w:jc w:val="both"/>
        <w:rPr>
          <w:sz w:val="20"/>
          <w:szCs w:val="20"/>
        </w:rPr>
      </w:pPr>
      <w:r w:rsidRPr="5356B0B1">
        <w:rPr>
          <w:sz w:val="20"/>
          <w:szCs w:val="20"/>
        </w:rPr>
        <w:t>The Contract the subject of this competition is a</w:t>
      </w:r>
      <w:r w:rsidR="00C23543" w:rsidRPr="5356B0B1">
        <w:rPr>
          <w:sz w:val="20"/>
          <w:szCs w:val="20"/>
        </w:rPr>
        <w:t xml:space="preserve"> </w:t>
      </w:r>
      <w:r w:rsidRPr="5356B0B1">
        <w:rPr>
          <w:sz w:val="20"/>
          <w:szCs w:val="20"/>
        </w:rPr>
        <w:t xml:space="preserve">contract for </w:t>
      </w:r>
      <w:r w:rsidR="00D25C70" w:rsidRPr="5356B0B1">
        <w:rPr>
          <w:sz w:val="20"/>
          <w:szCs w:val="20"/>
        </w:rPr>
        <w:t>3</w:t>
      </w:r>
      <w:r w:rsidR="00FC2335" w:rsidRPr="5356B0B1">
        <w:rPr>
          <w:sz w:val="20"/>
          <w:szCs w:val="20"/>
        </w:rPr>
        <w:t xml:space="preserve"> </w:t>
      </w:r>
      <w:r w:rsidRPr="5356B0B1">
        <w:rPr>
          <w:sz w:val="20"/>
          <w:szCs w:val="20"/>
        </w:rPr>
        <w:t>years</w:t>
      </w:r>
      <w:r w:rsidR="00FC2335" w:rsidRPr="5356B0B1">
        <w:rPr>
          <w:sz w:val="20"/>
          <w:szCs w:val="20"/>
        </w:rPr>
        <w:t xml:space="preserve"> </w:t>
      </w:r>
      <w:r w:rsidRPr="5356B0B1">
        <w:rPr>
          <w:sz w:val="20"/>
          <w:szCs w:val="20"/>
        </w:rPr>
        <w:t>wi</w:t>
      </w:r>
      <w:r w:rsidR="00291F24" w:rsidRPr="5356B0B1">
        <w:rPr>
          <w:sz w:val="20"/>
          <w:szCs w:val="20"/>
        </w:rPr>
        <w:t>th an option to extend b</w:t>
      </w:r>
      <w:r w:rsidR="00FC2335" w:rsidRPr="5356B0B1">
        <w:rPr>
          <w:sz w:val="20"/>
          <w:szCs w:val="20"/>
        </w:rPr>
        <w:t xml:space="preserve">y </w:t>
      </w:r>
      <w:r w:rsidR="00D25C70" w:rsidRPr="5356B0B1">
        <w:rPr>
          <w:sz w:val="20"/>
          <w:szCs w:val="20"/>
        </w:rPr>
        <w:t xml:space="preserve">2 </w:t>
      </w:r>
      <w:r w:rsidR="00262578">
        <w:rPr>
          <w:sz w:val="20"/>
          <w:szCs w:val="20"/>
        </w:rPr>
        <w:t xml:space="preserve">24 month periods </w:t>
      </w:r>
      <w:r w:rsidRPr="5356B0B1">
        <w:rPr>
          <w:sz w:val="20"/>
          <w:szCs w:val="20"/>
        </w:rPr>
        <w:t>at IE’s discretion, subject to the terms and conditions of the Contract.</w:t>
      </w:r>
      <w:r w:rsidR="005637F4" w:rsidRPr="5356B0B1">
        <w:rPr>
          <w:sz w:val="20"/>
          <w:szCs w:val="20"/>
        </w:rPr>
        <w:t xml:space="preserve"> </w:t>
      </w:r>
      <w:r w:rsidR="009770D5" w:rsidRPr="5356B0B1">
        <w:rPr>
          <w:sz w:val="20"/>
          <w:szCs w:val="20"/>
        </w:rPr>
        <w:t xml:space="preserve"> </w:t>
      </w:r>
      <w:r w:rsidR="007F4F8D" w:rsidRPr="5356B0B1">
        <w:rPr>
          <w:sz w:val="20"/>
          <w:szCs w:val="20"/>
        </w:rPr>
        <w:t xml:space="preserve">The Contract Notice is referred to in Section 3.1 of this PQQ. </w:t>
      </w:r>
      <w:r w:rsidR="009770D5" w:rsidRPr="5356B0B1">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38696DE5">
      <w:pPr>
        <w:pStyle w:val="ListParagraph"/>
        <w:spacing w:after="0"/>
        <w:ind w:left="567"/>
        <w:jc w:val="both"/>
        <w:rPr>
          <w:sz w:val="20"/>
          <w:szCs w:val="20"/>
        </w:rPr>
      </w:pPr>
      <w:r w:rsidRPr="38696DE5">
        <w:rPr>
          <w:sz w:val="20"/>
          <w:szCs w:val="20"/>
        </w:rPr>
        <w:t xml:space="preserve">The form of Contract </w:t>
      </w:r>
      <w:r w:rsidR="00797040" w:rsidRPr="38696DE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611656">
      <w:pPr>
        <w:pStyle w:val="ListParagraph"/>
        <w:numPr>
          <w:ilvl w:val="0"/>
          <w:numId w:val="11"/>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611656">
      <w:pPr>
        <w:pStyle w:val="ListParagraph"/>
        <w:numPr>
          <w:ilvl w:val="1"/>
          <w:numId w:val="11"/>
        </w:numPr>
        <w:spacing w:after="0"/>
        <w:ind w:left="567" w:hanging="567"/>
        <w:jc w:val="both"/>
        <w:rPr>
          <w:b/>
          <w:sz w:val="20"/>
          <w:szCs w:val="20"/>
        </w:rPr>
      </w:pPr>
      <w:r>
        <w:rPr>
          <w:b/>
          <w:sz w:val="20"/>
          <w:szCs w:val="20"/>
        </w:rPr>
        <w:t>INDIVIDUAL ENTITIES/GROUPS/CONSORTIUM</w:t>
      </w:r>
    </w:p>
    <w:p w14:paraId="474B2F43" w14:textId="55AF998C" w:rsidR="00AF2A62" w:rsidRDefault="00DD42A3" w:rsidP="38696DE5">
      <w:pPr>
        <w:spacing w:after="0"/>
        <w:ind w:left="567"/>
        <w:jc w:val="both"/>
        <w:rPr>
          <w:sz w:val="20"/>
          <w:szCs w:val="20"/>
        </w:rPr>
      </w:pPr>
      <w:r w:rsidRPr="5356B0B1">
        <w:rPr>
          <w:sz w:val="20"/>
          <w:szCs w:val="20"/>
        </w:rPr>
        <w:t xml:space="preserve">A person who has reviewed the Contract Notice published by IE for this competition and wishes to be considered for award of this </w:t>
      </w:r>
      <w:r w:rsidR="45BB58B1" w:rsidRPr="5356B0B1">
        <w:rPr>
          <w:sz w:val="20"/>
          <w:szCs w:val="20"/>
        </w:rPr>
        <w:t>contract and</w:t>
      </w:r>
      <w:r w:rsidRPr="5356B0B1">
        <w:rPr>
          <w:sz w:val="20"/>
          <w:szCs w:val="20"/>
        </w:rPr>
        <w:t xml:space="preserve"> has </w:t>
      </w:r>
      <w:r w:rsidR="00254CF2" w:rsidRPr="5356B0B1">
        <w:rPr>
          <w:sz w:val="20"/>
          <w:szCs w:val="20"/>
        </w:rPr>
        <w:t>submitted a completed Questionnaire and returned all supp</w:t>
      </w:r>
      <w:r w:rsidRPr="5356B0B1">
        <w:rPr>
          <w:sz w:val="20"/>
          <w:szCs w:val="20"/>
        </w:rPr>
        <w:t xml:space="preserve">orting documentation requested. </w:t>
      </w:r>
      <w:r w:rsidR="00AF2A62" w:rsidRPr="5356B0B1">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30DBFB5E" w:rsidR="006F07E5" w:rsidRDefault="00DD42A3" w:rsidP="38696DE5">
      <w:pPr>
        <w:spacing w:after="0"/>
        <w:ind w:left="567"/>
        <w:jc w:val="both"/>
        <w:rPr>
          <w:sz w:val="20"/>
          <w:szCs w:val="20"/>
        </w:rPr>
      </w:pPr>
      <w:r w:rsidRPr="5356B0B1">
        <w:rPr>
          <w:sz w:val="20"/>
          <w:szCs w:val="20"/>
        </w:rPr>
        <w:t>A person who submits a completed Questionnaire is referred to as the “</w:t>
      </w:r>
      <w:r w:rsidRPr="5356B0B1">
        <w:rPr>
          <w:b/>
          <w:bCs/>
          <w:sz w:val="20"/>
          <w:szCs w:val="20"/>
        </w:rPr>
        <w:t>Applicant</w:t>
      </w:r>
      <w:r w:rsidRPr="5356B0B1">
        <w:rPr>
          <w:sz w:val="20"/>
          <w:szCs w:val="20"/>
        </w:rPr>
        <w:t xml:space="preserve">”.  </w:t>
      </w:r>
      <w:r w:rsidR="00AF2A62" w:rsidRPr="5356B0B1">
        <w:rPr>
          <w:sz w:val="20"/>
          <w:szCs w:val="20"/>
        </w:rPr>
        <w:t xml:space="preserve">This </w:t>
      </w:r>
      <w:r w:rsidRPr="5356B0B1">
        <w:rPr>
          <w:sz w:val="20"/>
          <w:szCs w:val="20"/>
        </w:rPr>
        <w:t xml:space="preserve">may be </w:t>
      </w:r>
      <w:r w:rsidR="00AF2A62" w:rsidRPr="5356B0B1">
        <w:rPr>
          <w:sz w:val="20"/>
          <w:szCs w:val="20"/>
        </w:rPr>
        <w:t xml:space="preserve">a </w:t>
      </w:r>
      <w:r w:rsidRPr="5356B0B1">
        <w:rPr>
          <w:sz w:val="20"/>
          <w:szCs w:val="20"/>
        </w:rPr>
        <w:t>n</w:t>
      </w:r>
      <w:r w:rsidR="00AF2A62" w:rsidRPr="5356B0B1">
        <w:rPr>
          <w:sz w:val="20"/>
          <w:szCs w:val="20"/>
        </w:rPr>
        <w:t>atural person or sole trader,</w:t>
      </w:r>
      <w:r w:rsidRPr="5356B0B1">
        <w:rPr>
          <w:sz w:val="20"/>
          <w:szCs w:val="20"/>
        </w:rPr>
        <w:t xml:space="preserve"> or </w:t>
      </w:r>
      <w:r w:rsidR="00AF2A62" w:rsidRPr="5356B0B1">
        <w:rPr>
          <w:sz w:val="20"/>
          <w:szCs w:val="20"/>
        </w:rPr>
        <w:t xml:space="preserve">a </w:t>
      </w:r>
      <w:r w:rsidR="00697B9C" w:rsidRPr="5356B0B1">
        <w:rPr>
          <w:sz w:val="20"/>
          <w:szCs w:val="20"/>
        </w:rPr>
        <w:t xml:space="preserve">single </w:t>
      </w:r>
      <w:r w:rsidRPr="5356B0B1">
        <w:rPr>
          <w:sz w:val="20"/>
          <w:szCs w:val="20"/>
        </w:rPr>
        <w:t xml:space="preserve">corporate </w:t>
      </w:r>
      <w:r w:rsidR="00697B9C" w:rsidRPr="5356B0B1">
        <w:rPr>
          <w:sz w:val="20"/>
          <w:szCs w:val="20"/>
        </w:rPr>
        <w:t>entity</w:t>
      </w:r>
      <w:r w:rsidR="00AF2A62" w:rsidRPr="5356B0B1">
        <w:rPr>
          <w:sz w:val="20"/>
          <w:szCs w:val="20"/>
        </w:rPr>
        <w:t xml:space="preserve"> such as a compan</w:t>
      </w:r>
      <w:r w:rsidRPr="5356B0B1">
        <w:rPr>
          <w:sz w:val="20"/>
          <w:szCs w:val="20"/>
        </w:rPr>
        <w:t>y</w:t>
      </w:r>
      <w:r w:rsidR="00697B9C" w:rsidRPr="5356B0B1">
        <w:rPr>
          <w:sz w:val="20"/>
          <w:szCs w:val="20"/>
        </w:rPr>
        <w:t xml:space="preserve">, </w:t>
      </w:r>
      <w:r w:rsidR="00AF2A62" w:rsidRPr="5356B0B1">
        <w:rPr>
          <w:sz w:val="20"/>
          <w:szCs w:val="20"/>
        </w:rPr>
        <w:t xml:space="preserve">or the person may consist of an applicant who is acting as a </w:t>
      </w:r>
      <w:r w:rsidR="1A160AF0" w:rsidRPr="5356B0B1">
        <w:rPr>
          <w:sz w:val="20"/>
          <w:szCs w:val="20"/>
        </w:rPr>
        <w:t>“Prime</w:t>
      </w:r>
      <w:r w:rsidR="006F07E5" w:rsidRPr="5356B0B1">
        <w:rPr>
          <w:b/>
          <w:bCs/>
          <w:sz w:val="20"/>
          <w:szCs w:val="20"/>
        </w:rPr>
        <w:t xml:space="preserve"> C</w:t>
      </w:r>
      <w:r w:rsidR="00AF2A62" w:rsidRPr="5356B0B1">
        <w:rPr>
          <w:b/>
          <w:bCs/>
          <w:sz w:val="20"/>
          <w:szCs w:val="20"/>
        </w:rPr>
        <w:t>ontractor</w:t>
      </w:r>
      <w:r w:rsidR="00AF2A62" w:rsidRPr="5356B0B1">
        <w:rPr>
          <w:sz w:val="20"/>
          <w:szCs w:val="20"/>
        </w:rPr>
        <w:t>” who is proposing another person or persons as a “</w:t>
      </w:r>
      <w:r w:rsidR="006F07E5" w:rsidRPr="5356B0B1">
        <w:rPr>
          <w:b/>
          <w:bCs/>
          <w:sz w:val="20"/>
          <w:szCs w:val="20"/>
        </w:rPr>
        <w:t>Sub-C</w:t>
      </w:r>
      <w:r w:rsidR="00AF2A62" w:rsidRPr="5356B0B1">
        <w:rPr>
          <w:b/>
          <w:bCs/>
          <w:sz w:val="20"/>
          <w:szCs w:val="20"/>
        </w:rPr>
        <w:t>ontractor</w:t>
      </w:r>
      <w:r w:rsidR="00AF2A62" w:rsidRPr="5356B0B1">
        <w:rPr>
          <w:sz w:val="20"/>
          <w:szCs w:val="20"/>
        </w:rPr>
        <w:t>”</w:t>
      </w:r>
      <w:r w:rsidR="006F07E5" w:rsidRPr="5356B0B1">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lastRenderedPageBreak/>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38696DE5">
      <w:pPr>
        <w:spacing w:after="0"/>
        <w:ind w:left="567"/>
        <w:jc w:val="both"/>
        <w:rPr>
          <w:sz w:val="20"/>
          <w:szCs w:val="20"/>
        </w:rPr>
      </w:pPr>
      <w:r w:rsidRPr="38696DE5">
        <w:rPr>
          <w:sz w:val="20"/>
          <w:szCs w:val="20"/>
        </w:rPr>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38696DE5">
      <w:pPr>
        <w:spacing w:after="0"/>
        <w:ind w:left="567"/>
        <w:jc w:val="both"/>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38696DE5">
      <w:pPr>
        <w:spacing w:after="0"/>
        <w:ind w:left="567"/>
        <w:jc w:val="both"/>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6F07E5">
      <w:pPr>
        <w:spacing w:after="0"/>
        <w:ind w:left="567"/>
        <w:jc w:val="both"/>
        <w:rPr>
          <w:sz w:val="20"/>
          <w:szCs w:val="20"/>
        </w:rPr>
      </w:pPr>
    </w:p>
    <w:p w14:paraId="474B2F50" w14:textId="18DC0841" w:rsidR="00251A9C" w:rsidRDefault="006F07E5" w:rsidP="006F07E5">
      <w:pPr>
        <w:spacing w:after="0"/>
        <w:ind w:left="567"/>
        <w:jc w:val="both"/>
        <w:rPr>
          <w:sz w:val="20"/>
          <w:szCs w:val="20"/>
        </w:rPr>
      </w:pPr>
      <w:r w:rsidRPr="5356B0B1">
        <w:rPr>
          <w:sz w:val="20"/>
          <w:szCs w:val="20"/>
        </w:rPr>
        <w:t xml:space="preserve">Where an Applicant consists of “Prime Contractor” and </w:t>
      </w:r>
      <w:r w:rsidR="00961AF4" w:rsidRPr="5356B0B1">
        <w:rPr>
          <w:sz w:val="20"/>
          <w:szCs w:val="20"/>
        </w:rPr>
        <w:t xml:space="preserve">a </w:t>
      </w:r>
      <w:r w:rsidRPr="5356B0B1">
        <w:rPr>
          <w:sz w:val="20"/>
          <w:szCs w:val="20"/>
        </w:rPr>
        <w:t>Sub-</w:t>
      </w:r>
      <w:r w:rsidR="002B4A03" w:rsidRPr="5356B0B1">
        <w:rPr>
          <w:sz w:val="20"/>
          <w:szCs w:val="20"/>
        </w:rPr>
        <w:t>Contractor, and</w:t>
      </w:r>
      <w:r w:rsidRPr="5356B0B1">
        <w:rPr>
          <w:sz w:val="20"/>
          <w:szCs w:val="20"/>
        </w:rPr>
        <w:t xml:space="preserve"> they are </w:t>
      </w:r>
      <w:r w:rsidRPr="5356B0B1">
        <w:rPr>
          <w:sz w:val="20"/>
          <w:szCs w:val="20"/>
          <w:u w:val="single"/>
        </w:rPr>
        <w:t>not</w:t>
      </w:r>
      <w:r w:rsidRPr="5356B0B1">
        <w:rPr>
          <w:sz w:val="20"/>
          <w:szCs w:val="20"/>
        </w:rPr>
        <w:t xml:space="preserve"> coming together </w:t>
      </w:r>
      <w:r w:rsidR="00251A9C" w:rsidRPr="5356B0B1">
        <w:rPr>
          <w:sz w:val="20"/>
          <w:szCs w:val="20"/>
        </w:rPr>
        <w:t xml:space="preserve">in a group to form </w:t>
      </w:r>
      <w:r w:rsidR="00961AF4" w:rsidRPr="5356B0B1">
        <w:rPr>
          <w:sz w:val="20"/>
          <w:szCs w:val="20"/>
        </w:rPr>
        <w:t xml:space="preserve">a consortium, </w:t>
      </w:r>
      <w:r w:rsidRPr="5356B0B1">
        <w:rPr>
          <w:sz w:val="20"/>
          <w:szCs w:val="20"/>
        </w:rPr>
        <w:t xml:space="preserve">this is not deemed to be a  “Consortium” for the </w:t>
      </w:r>
      <w:r w:rsidR="00251A9C" w:rsidRPr="5356B0B1">
        <w:rPr>
          <w:sz w:val="20"/>
          <w:szCs w:val="20"/>
        </w:rPr>
        <w:t>purposes</w:t>
      </w:r>
      <w:r w:rsidR="004A2CFF" w:rsidRPr="5356B0B1">
        <w:rPr>
          <w:sz w:val="20"/>
          <w:szCs w:val="20"/>
        </w:rPr>
        <w:t xml:space="preserve"> of this PQQ and the Questionnaire must be completed by the Prime Contractor but note the requirements concerning Declarations (section 2.4 of this PQQ) and Reliance on Resources (section 2.3 of this PQQ).</w:t>
      </w:r>
      <w:r w:rsidR="00251A9C" w:rsidRPr="5356B0B1">
        <w:rPr>
          <w:sz w:val="20"/>
          <w:szCs w:val="20"/>
        </w:rPr>
        <w:t xml:space="preserve"> </w:t>
      </w:r>
    </w:p>
    <w:p w14:paraId="474B2F51" w14:textId="77777777" w:rsidR="00251A9C" w:rsidRDefault="00251A9C" w:rsidP="006F07E5">
      <w:pPr>
        <w:spacing w:after="0"/>
        <w:ind w:left="567"/>
        <w:jc w:val="both"/>
        <w:rPr>
          <w:sz w:val="20"/>
          <w:szCs w:val="20"/>
        </w:rPr>
      </w:pPr>
    </w:p>
    <w:p w14:paraId="474B2F52" w14:textId="2E1EE081" w:rsidR="006F07E5" w:rsidRDefault="00251A9C" w:rsidP="38696DE5">
      <w:pPr>
        <w:spacing w:after="0"/>
        <w:ind w:left="567"/>
        <w:jc w:val="both"/>
        <w:rPr>
          <w:sz w:val="20"/>
          <w:szCs w:val="20"/>
        </w:rPr>
      </w:pPr>
      <w:r w:rsidRPr="5356B0B1">
        <w:rPr>
          <w:sz w:val="20"/>
          <w:szCs w:val="20"/>
        </w:rPr>
        <w:t>R</w:t>
      </w:r>
      <w:r w:rsidR="00961AF4" w:rsidRPr="5356B0B1">
        <w:rPr>
          <w:sz w:val="20"/>
          <w:szCs w:val="20"/>
        </w:rPr>
        <w:t xml:space="preserve">eference should be made to </w:t>
      </w:r>
      <w:r w:rsidR="00961AF4" w:rsidRPr="5356B0B1">
        <w:rPr>
          <w:b/>
          <w:bCs/>
          <w:sz w:val="20"/>
          <w:szCs w:val="20"/>
        </w:rPr>
        <w:t>Appendix 3</w:t>
      </w:r>
      <w:r w:rsidR="00961AF4" w:rsidRPr="5356B0B1">
        <w:rPr>
          <w:sz w:val="20"/>
          <w:szCs w:val="20"/>
        </w:rPr>
        <w:t xml:space="preserve"> (requirements </w:t>
      </w:r>
      <w:r w:rsidR="004A2CFF" w:rsidRPr="5356B0B1">
        <w:rPr>
          <w:sz w:val="20"/>
          <w:szCs w:val="20"/>
        </w:rPr>
        <w:t>concerning Sub-Contractors</w:t>
      </w:r>
      <w:r w:rsidR="7888029C" w:rsidRPr="5356B0B1">
        <w:rPr>
          <w:sz w:val="20"/>
          <w:szCs w:val="20"/>
        </w:rPr>
        <w:t>) and</w:t>
      </w:r>
      <w:r w:rsidRPr="5356B0B1">
        <w:rPr>
          <w:sz w:val="20"/>
          <w:szCs w:val="20"/>
        </w:rPr>
        <w:t xml:space="preserve"> note that</w:t>
      </w:r>
      <w:r w:rsidR="00961AF4" w:rsidRPr="5356B0B1">
        <w:rPr>
          <w:sz w:val="20"/>
          <w:szCs w:val="20"/>
        </w:rPr>
        <w:t xml:space="preserve"> the information concerning Sub-Contractors required by Appendix 3 will be required where Sub-Contractors form part of a Consortium</w:t>
      </w:r>
      <w:r w:rsidR="004A2CFF" w:rsidRPr="5356B0B1">
        <w:rPr>
          <w:sz w:val="20"/>
          <w:szCs w:val="20"/>
        </w:rPr>
        <w:t xml:space="preserve"> and ALSO where Sub-Contractors do not form part of a Consortium.</w:t>
      </w:r>
      <w:r w:rsidR="00961AF4" w:rsidRPr="5356B0B1">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611656">
      <w:pPr>
        <w:pStyle w:val="ListParagraph"/>
        <w:numPr>
          <w:ilvl w:val="1"/>
          <w:numId w:val="11"/>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38696DE5">
      <w:pPr>
        <w:pStyle w:val="ListParagraph"/>
        <w:spacing w:after="0"/>
        <w:ind w:left="567"/>
        <w:jc w:val="both"/>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19C3E8B6" w:rsidR="000805A7" w:rsidRDefault="00961AF4" w:rsidP="38696DE5">
      <w:pPr>
        <w:pStyle w:val="ListParagraph"/>
        <w:spacing w:after="0"/>
        <w:ind w:left="567"/>
        <w:jc w:val="both"/>
        <w:rPr>
          <w:sz w:val="20"/>
          <w:szCs w:val="20"/>
        </w:rPr>
      </w:pPr>
      <w:r>
        <w:br/>
      </w:r>
      <w:r w:rsidRPr="5356B0B1">
        <w:rPr>
          <w:sz w:val="20"/>
          <w:szCs w:val="20"/>
          <w:u w:val="single"/>
        </w:rPr>
        <w:t>Secondly</w:t>
      </w:r>
      <w:r w:rsidRPr="5356B0B1">
        <w:rPr>
          <w:sz w:val="20"/>
          <w:szCs w:val="20"/>
        </w:rPr>
        <w:t>, Applicants must also identify in Part 1 of the Questionnaire, if the proposed Sub-Contractor is also t</w:t>
      </w:r>
      <w:r w:rsidR="00251A9C" w:rsidRPr="5356B0B1">
        <w:rPr>
          <w:sz w:val="20"/>
          <w:szCs w:val="20"/>
        </w:rPr>
        <w:t xml:space="preserve">o be part of a Consortium or not. </w:t>
      </w:r>
      <w:r w:rsidR="000805A7" w:rsidRPr="5356B0B1">
        <w:rPr>
          <w:sz w:val="20"/>
          <w:szCs w:val="20"/>
        </w:rPr>
        <w:t xml:space="preserve">If a Sub-Contractor is also a member of a Consortium, it must complete a Questionnaire like all other members of the Consortium.  If a proposed Sub-Contractor is </w:t>
      </w:r>
      <w:r w:rsidR="00251A9C" w:rsidRPr="5356B0B1">
        <w:rPr>
          <w:sz w:val="20"/>
          <w:szCs w:val="20"/>
        </w:rPr>
        <w:t>not part of a Consortium</w:t>
      </w:r>
      <w:r w:rsidR="000805A7" w:rsidRPr="5356B0B1">
        <w:rPr>
          <w:sz w:val="20"/>
          <w:szCs w:val="20"/>
        </w:rPr>
        <w:t xml:space="preserve"> but proposed for sub-contracting purposes </w:t>
      </w:r>
      <w:r w:rsidR="7EE3A3B2" w:rsidRPr="5356B0B1">
        <w:rPr>
          <w:sz w:val="20"/>
          <w:szCs w:val="20"/>
        </w:rPr>
        <w:t>only, they</w:t>
      </w:r>
      <w:r w:rsidR="000805A7" w:rsidRPr="5356B0B1">
        <w:rPr>
          <w:sz w:val="20"/>
          <w:szCs w:val="20"/>
        </w:rPr>
        <w:t xml:space="preserve"> need not complete a Questionnaire but the Applicant must do so</w:t>
      </w:r>
      <w:r w:rsidR="00C21318" w:rsidRPr="5356B0B1">
        <w:rPr>
          <w:sz w:val="20"/>
          <w:szCs w:val="20"/>
        </w:rPr>
        <w:t xml:space="preserve"> giving all information requested</w:t>
      </w:r>
      <w:r w:rsidR="004A2CFF" w:rsidRPr="5356B0B1">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63367C5E" w:rsidR="00C21318" w:rsidRDefault="1086DBBB" w:rsidP="38696DE5">
      <w:pPr>
        <w:spacing w:after="0"/>
        <w:ind w:left="567"/>
        <w:jc w:val="both"/>
        <w:rPr>
          <w:sz w:val="20"/>
          <w:szCs w:val="20"/>
        </w:rPr>
      </w:pPr>
      <w:r w:rsidRPr="5356B0B1">
        <w:rPr>
          <w:sz w:val="20"/>
          <w:szCs w:val="20"/>
        </w:rPr>
        <w:t>However,</w:t>
      </w:r>
      <w:r w:rsidR="000805A7" w:rsidRPr="5356B0B1">
        <w:rPr>
          <w:sz w:val="20"/>
          <w:szCs w:val="20"/>
        </w:rPr>
        <w:t xml:space="preserve"> in all cases, whether a Sub-Contractor is part of a Consortium or not, full information concerning proposed Sub-Contractors must be provided by all Applicants in Part 1 of the Questionnaire. </w:t>
      </w:r>
      <w:r w:rsidR="00C21318" w:rsidRPr="5356B0B1">
        <w:rPr>
          <w:sz w:val="20"/>
          <w:szCs w:val="20"/>
        </w:rPr>
        <w:t xml:space="preserve">IE is entitled to seek further information about </w:t>
      </w:r>
      <w:r w:rsidR="004A2CFF" w:rsidRPr="5356B0B1">
        <w:rPr>
          <w:sz w:val="20"/>
          <w:szCs w:val="20"/>
        </w:rPr>
        <w:t xml:space="preserve">the Applicant or any </w:t>
      </w:r>
      <w:r w:rsidR="00C21318" w:rsidRPr="5356B0B1">
        <w:rPr>
          <w:sz w:val="20"/>
          <w:szCs w:val="20"/>
        </w:rPr>
        <w:t>Sub-Contractors at any stage of the comp</w:t>
      </w:r>
      <w:r w:rsidR="00936A80" w:rsidRPr="5356B0B1">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38696DE5">
      <w:pPr>
        <w:spacing w:after="0"/>
        <w:ind w:left="567"/>
        <w:jc w:val="both"/>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15B43EAF" w:rsidR="00961AF4" w:rsidRDefault="005A1E7E" w:rsidP="38696DE5">
      <w:pPr>
        <w:pStyle w:val="ListParagraph"/>
        <w:spacing w:after="0"/>
        <w:ind w:left="567"/>
        <w:jc w:val="both"/>
        <w:rPr>
          <w:sz w:val="20"/>
          <w:szCs w:val="20"/>
        </w:rPr>
      </w:pPr>
      <w:r w:rsidRPr="5356B0B1">
        <w:rPr>
          <w:sz w:val="20"/>
          <w:szCs w:val="20"/>
          <w:u w:val="single"/>
        </w:rPr>
        <w:t>Fourthly</w:t>
      </w:r>
      <w:r w:rsidRPr="5356B0B1">
        <w:rPr>
          <w:sz w:val="20"/>
          <w:szCs w:val="20"/>
        </w:rPr>
        <w:t xml:space="preserve">, </w:t>
      </w:r>
      <w:r w:rsidR="00961AF4" w:rsidRPr="5356B0B1">
        <w:rPr>
          <w:sz w:val="20"/>
          <w:szCs w:val="20"/>
        </w:rPr>
        <w:t>Applicants must clearly identify in Part 1 of the Questionnaire, whether they proposed to rely on a Sub-Contractor’s resources for the purposes of fulfilling any of the Selection Criteria</w:t>
      </w:r>
      <w:r w:rsidR="00251A9C" w:rsidRPr="5356B0B1">
        <w:rPr>
          <w:sz w:val="20"/>
          <w:szCs w:val="20"/>
        </w:rPr>
        <w:t xml:space="preserve"> (refer to section 2.3 below on reliance on resources). If an Applicant is not relying on a Sub-Contractor for the purposes </w:t>
      </w:r>
      <w:r w:rsidR="00251A9C" w:rsidRPr="5356B0B1">
        <w:rPr>
          <w:sz w:val="20"/>
          <w:szCs w:val="20"/>
        </w:rPr>
        <w:lastRenderedPageBreak/>
        <w:t xml:space="preserve">of fulfilling any of the Selection </w:t>
      </w:r>
      <w:r w:rsidR="0660F812" w:rsidRPr="5356B0B1">
        <w:rPr>
          <w:sz w:val="20"/>
          <w:szCs w:val="20"/>
        </w:rPr>
        <w:t>Criteria but</w:t>
      </w:r>
      <w:r w:rsidR="00251A9C" w:rsidRPr="5356B0B1">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40997862" w:rsidR="00251A9C" w:rsidRDefault="00251A9C" w:rsidP="38696DE5">
      <w:pPr>
        <w:pStyle w:val="ListParagraph"/>
        <w:spacing w:after="0"/>
        <w:ind w:left="567"/>
        <w:jc w:val="both"/>
        <w:rPr>
          <w:sz w:val="20"/>
          <w:szCs w:val="20"/>
        </w:rPr>
      </w:pPr>
      <w:r w:rsidRPr="376E2E87">
        <w:rPr>
          <w:sz w:val="20"/>
          <w:szCs w:val="20"/>
        </w:rPr>
        <w:t>Applicants should note that t</w:t>
      </w:r>
      <w:r w:rsidR="00255F6C" w:rsidRPr="376E2E87">
        <w:rPr>
          <w:sz w:val="20"/>
          <w:szCs w:val="20"/>
        </w:rPr>
        <w:t>he Contract does not allow for the entire obligations of the contractor to be sub-</w:t>
      </w:r>
      <w:r w:rsidR="3BD124D0" w:rsidRPr="376E2E87">
        <w:rPr>
          <w:sz w:val="20"/>
          <w:szCs w:val="20"/>
        </w:rPr>
        <w:t>contracted,</w:t>
      </w:r>
      <w:r w:rsidRPr="376E2E87">
        <w:rPr>
          <w:sz w:val="20"/>
          <w:szCs w:val="20"/>
        </w:rPr>
        <w:t xml:space="preserve"> but part </w:t>
      </w:r>
      <w:r w:rsidR="34BB5B18" w:rsidRPr="376E2E87">
        <w:rPr>
          <w:sz w:val="20"/>
          <w:szCs w:val="20"/>
        </w:rPr>
        <w:t>only and</w:t>
      </w:r>
      <w:r w:rsidRPr="376E2E87">
        <w:rPr>
          <w:sz w:val="20"/>
          <w:szCs w:val="20"/>
        </w:rPr>
        <w:t xml:space="preserve"> also note that any </w:t>
      </w:r>
      <w:r w:rsidR="00B72D3B" w:rsidRPr="376E2E87">
        <w:rPr>
          <w:sz w:val="20"/>
          <w:szCs w:val="20"/>
        </w:rPr>
        <w:t>sub-contracting under the Contract is at the sole discretion of IE who may withhold its consent</w:t>
      </w:r>
      <w:r w:rsidR="00255F6C" w:rsidRPr="376E2E87">
        <w:rPr>
          <w:sz w:val="20"/>
          <w:szCs w:val="20"/>
        </w:rPr>
        <w:t>.</w:t>
      </w:r>
      <w:r w:rsidR="00B863F0" w:rsidRPr="376E2E87">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611656">
      <w:pPr>
        <w:pStyle w:val="ListParagraph"/>
        <w:numPr>
          <w:ilvl w:val="1"/>
          <w:numId w:val="11"/>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38696DE5">
      <w:pPr>
        <w:pStyle w:val="BodyText"/>
        <w:ind w:left="567"/>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611656">
      <w:pPr>
        <w:pStyle w:val="ListParagraph"/>
        <w:numPr>
          <w:ilvl w:val="0"/>
          <w:numId w:val="19"/>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611656">
      <w:pPr>
        <w:pStyle w:val="BodyText"/>
        <w:numPr>
          <w:ilvl w:val="0"/>
          <w:numId w:val="19"/>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611656">
      <w:pPr>
        <w:pStyle w:val="BodyText"/>
        <w:numPr>
          <w:ilvl w:val="0"/>
          <w:numId w:val="19"/>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611656">
      <w:pPr>
        <w:pStyle w:val="BodyText"/>
        <w:numPr>
          <w:ilvl w:val="0"/>
          <w:numId w:val="19"/>
        </w:numPr>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611656">
      <w:pPr>
        <w:pStyle w:val="ListParagraph"/>
        <w:numPr>
          <w:ilvl w:val="1"/>
          <w:numId w:val="11"/>
        </w:numPr>
        <w:spacing w:after="0"/>
        <w:ind w:left="567" w:hanging="567"/>
        <w:jc w:val="both"/>
        <w:rPr>
          <w:b/>
          <w:sz w:val="20"/>
          <w:szCs w:val="20"/>
        </w:rPr>
      </w:pPr>
      <w:r w:rsidRPr="00251A9C">
        <w:rPr>
          <w:b/>
          <w:sz w:val="20"/>
          <w:szCs w:val="20"/>
        </w:rPr>
        <w:lastRenderedPageBreak/>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38696DE5">
      <w:pPr>
        <w:pStyle w:val="ListParagraph"/>
        <w:spacing w:after="0"/>
        <w:ind w:left="567"/>
        <w:jc w:val="both"/>
        <w:rPr>
          <w:sz w:val="20"/>
          <w:szCs w:val="20"/>
        </w:rPr>
      </w:pPr>
      <w:r w:rsidRPr="38696DE5">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38696DE5">
      <w:pPr>
        <w:pStyle w:val="ListParagraph"/>
        <w:spacing w:after="0"/>
        <w:ind w:left="567"/>
        <w:jc w:val="both"/>
        <w:rPr>
          <w:sz w:val="20"/>
          <w:szCs w:val="20"/>
        </w:rPr>
      </w:pPr>
      <w:r w:rsidRPr="38696DE5">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611656">
      <w:pPr>
        <w:pStyle w:val="ListParagraph"/>
        <w:numPr>
          <w:ilvl w:val="1"/>
          <w:numId w:val="11"/>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38696DE5">
      <w:pPr>
        <w:spacing w:after="0"/>
        <w:ind w:left="567"/>
        <w:contextualSpacing/>
        <w:jc w:val="both"/>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611656">
      <w:pPr>
        <w:pStyle w:val="ListParagraph"/>
        <w:numPr>
          <w:ilvl w:val="0"/>
          <w:numId w:val="11"/>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411C3557" w:rsidR="008425F1" w:rsidRPr="00AD4F35" w:rsidRDefault="001556AF" w:rsidP="38696DE5">
      <w:pPr>
        <w:pStyle w:val="ListParagraph"/>
        <w:spacing w:after="0"/>
        <w:ind w:left="567"/>
        <w:jc w:val="both"/>
        <w:rPr>
          <w:sz w:val="20"/>
          <w:szCs w:val="20"/>
        </w:rPr>
      </w:pPr>
      <w:r w:rsidRPr="376E2E87">
        <w:rPr>
          <w:sz w:val="20"/>
          <w:szCs w:val="20"/>
        </w:rPr>
        <w:t xml:space="preserve">IE published a call to competition </w:t>
      </w:r>
      <w:r w:rsidR="00AE218D" w:rsidRPr="376E2E87">
        <w:rPr>
          <w:sz w:val="20"/>
          <w:szCs w:val="20"/>
        </w:rPr>
        <w:t xml:space="preserve">for </w:t>
      </w:r>
      <w:r w:rsidR="007A5EA5" w:rsidRPr="376E2E87">
        <w:rPr>
          <w:sz w:val="20"/>
          <w:szCs w:val="20"/>
        </w:rPr>
        <w:t xml:space="preserve">Provision of </w:t>
      </w:r>
      <w:r w:rsidR="69F6FAA5" w:rsidRPr="00262578">
        <w:rPr>
          <w:sz w:val="20"/>
          <w:szCs w:val="20"/>
        </w:rPr>
        <w:t>Ransomware Containment solution</w:t>
      </w:r>
      <w:r w:rsidR="00AE218D" w:rsidRPr="00262578">
        <w:rPr>
          <w:sz w:val="20"/>
          <w:szCs w:val="20"/>
        </w:rPr>
        <w:t xml:space="preserve"> </w:t>
      </w:r>
      <w:r w:rsidRPr="00262578">
        <w:rPr>
          <w:sz w:val="20"/>
          <w:szCs w:val="20"/>
        </w:rPr>
        <w:t>on the</w:t>
      </w:r>
      <w:r w:rsidR="00262578">
        <w:rPr>
          <w:sz w:val="20"/>
          <w:szCs w:val="20"/>
        </w:rPr>
        <w:t xml:space="preserve"> 10</w:t>
      </w:r>
      <w:r w:rsidR="00262578" w:rsidRPr="00262578">
        <w:rPr>
          <w:sz w:val="20"/>
          <w:szCs w:val="20"/>
          <w:vertAlign w:val="superscript"/>
        </w:rPr>
        <w:t>th</w:t>
      </w:r>
      <w:r w:rsidR="00262578">
        <w:rPr>
          <w:sz w:val="20"/>
          <w:szCs w:val="20"/>
        </w:rPr>
        <w:t xml:space="preserve"> </w:t>
      </w:r>
      <w:r w:rsidRPr="00262578">
        <w:rPr>
          <w:sz w:val="20"/>
          <w:szCs w:val="20"/>
        </w:rPr>
        <w:t xml:space="preserve"> </w:t>
      </w:r>
      <w:r w:rsidR="193EB875" w:rsidRPr="00262578">
        <w:rPr>
          <w:sz w:val="20"/>
          <w:szCs w:val="20"/>
        </w:rPr>
        <w:t>d</w:t>
      </w:r>
      <w:r w:rsidRPr="00262578">
        <w:rPr>
          <w:sz w:val="20"/>
          <w:szCs w:val="20"/>
        </w:rPr>
        <w:t xml:space="preserve">ay </w:t>
      </w:r>
      <w:r w:rsidR="59D7897F" w:rsidRPr="00262578">
        <w:rPr>
          <w:sz w:val="20"/>
          <w:szCs w:val="20"/>
        </w:rPr>
        <w:t>of</w:t>
      </w:r>
      <w:r w:rsidR="00262578">
        <w:rPr>
          <w:sz w:val="20"/>
          <w:szCs w:val="20"/>
        </w:rPr>
        <w:t xml:space="preserve"> September 2026</w:t>
      </w:r>
      <w:r w:rsidR="59D7897F" w:rsidRPr="00262578">
        <w:rPr>
          <w:sz w:val="20"/>
          <w:szCs w:val="20"/>
        </w:rPr>
        <w:t xml:space="preserve"> [</w:t>
      </w:r>
      <w:r w:rsidR="00FE304B" w:rsidRPr="00262578">
        <w:rPr>
          <w:sz w:val="20"/>
          <w:szCs w:val="20"/>
        </w:rPr>
        <w:t xml:space="preserve">in </w:t>
      </w:r>
      <w:r w:rsidRPr="00262578">
        <w:rPr>
          <w:sz w:val="20"/>
          <w:szCs w:val="20"/>
        </w:rPr>
        <w:t>the Official Journal of the EU (the OJEU) under Reference Number:</w:t>
      </w:r>
      <w:r w:rsidR="00262578">
        <w:rPr>
          <w:sz w:val="20"/>
          <w:szCs w:val="20"/>
        </w:rPr>
        <w:t xml:space="preserve"> 9003248</w:t>
      </w:r>
      <w:r w:rsidRPr="00262578">
        <w:rPr>
          <w:sz w:val="20"/>
          <w:szCs w:val="20"/>
        </w:rPr>
        <w:t xml:space="preserve"> [on the</w:t>
      </w:r>
      <w:r w:rsidRPr="376E2E87">
        <w:rPr>
          <w:sz w:val="20"/>
          <w:szCs w:val="20"/>
        </w:rPr>
        <w:t xml:space="preserve"> Irish E-Tenders website, </w:t>
      </w:r>
      <w:hyperlink r:id="rId12">
        <w:r w:rsidRPr="376E2E87">
          <w:rPr>
            <w:rStyle w:val="Hyperlink"/>
            <w:sz w:val="20"/>
            <w:szCs w:val="20"/>
          </w:rPr>
          <w:t>www.etenders.gov.ie</w:t>
        </w:r>
      </w:hyperlink>
      <w:r w:rsidR="770F7397" w:rsidRPr="376E2E87">
        <w:rPr>
          <w:sz w:val="20"/>
          <w:szCs w:val="20"/>
        </w:rPr>
        <w:t>.</w:t>
      </w:r>
      <w:r w:rsidR="00797040" w:rsidRPr="376E2E87">
        <w:rPr>
          <w:sz w:val="20"/>
          <w:szCs w:val="20"/>
        </w:rPr>
        <w:t xml:space="preserve"> </w:t>
      </w:r>
      <w:r w:rsidR="00AE218D" w:rsidRPr="376E2E87">
        <w:rPr>
          <w:sz w:val="20"/>
          <w:szCs w:val="20"/>
        </w:rPr>
        <w:t xml:space="preserve"> </w:t>
      </w:r>
      <w:r w:rsidR="008425F1" w:rsidRPr="376E2E87">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611656">
      <w:pPr>
        <w:pStyle w:val="ListParagraph"/>
        <w:numPr>
          <w:ilvl w:val="1"/>
          <w:numId w:val="11"/>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38696DE5">
      <w:pPr>
        <w:pStyle w:val="ListParagraph"/>
        <w:spacing w:after="0"/>
        <w:ind w:left="567"/>
        <w:jc w:val="both"/>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611656">
      <w:pPr>
        <w:pStyle w:val="ListParagraph"/>
        <w:numPr>
          <w:ilvl w:val="1"/>
          <w:numId w:val="11"/>
        </w:numPr>
        <w:spacing w:after="0"/>
        <w:ind w:left="567" w:hanging="567"/>
        <w:jc w:val="both"/>
        <w:rPr>
          <w:b/>
          <w:sz w:val="20"/>
          <w:szCs w:val="20"/>
        </w:rPr>
      </w:pPr>
      <w:r w:rsidRPr="00AD4F35">
        <w:rPr>
          <w:b/>
          <w:sz w:val="20"/>
          <w:szCs w:val="20"/>
        </w:rPr>
        <w:t>SHORTLISTING PROCESS</w:t>
      </w:r>
    </w:p>
    <w:p w14:paraId="474B2F88" w14:textId="1B82E991" w:rsidR="00FE62EC" w:rsidRPr="00AD4F35" w:rsidRDefault="00FE62EC" w:rsidP="38696DE5">
      <w:pPr>
        <w:pStyle w:val="ListParagraph"/>
        <w:spacing w:after="0"/>
        <w:ind w:left="567"/>
        <w:jc w:val="both"/>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436ED0">
        <w:rPr>
          <w:sz w:val="20"/>
          <w:szCs w:val="20"/>
        </w:rPr>
        <w:t>.</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611656">
      <w:pPr>
        <w:pStyle w:val="ListParagraph"/>
        <w:numPr>
          <w:ilvl w:val="1"/>
          <w:numId w:val="11"/>
        </w:numPr>
        <w:spacing w:after="0"/>
        <w:ind w:left="567" w:hanging="567"/>
        <w:jc w:val="both"/>
        <w:rPr>
          <w:b/>
          <w:sz w:val="20"/>
          <w:szCs w:val="20"/>
        </w:rPr>
      </w:pPr>
      <w:r w:rsidRPr="00AD4F35">
        <w:rPr>
          <w:b/>
          <w:sz w:val="20"/>
          <w:szCs w:val="20"/>
        </w:rPr>
        <w:t>TENDER PROCESS</w:t>
      </w:r>
    </w:p>
    <w:p w14:paraId="474B2F8B" w14:textId="77777777" w:rsidR="00211785" w:rsidRDefault="00FE62EC" w:rsidP="38696DE5">
      <w:pPr>
        <w:pStyle w:val="ListParagraph"/>
        <w:spacing w:after="0"/>
        <w:ind w:left="567"/>
        <w:jc w:val="both"/>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38696DE5">
      <w:pPr>
        <w:pStyle w:val="ListParagraph"/>
        <w:spacing w:after="0"/>
        <w:ind w:left="567"/>
        <w:jc w:val="both"/>
        <w:rPr>
          <w:sz w:val="20"/>
          <w:szCs w:val="20"/>
        </w:rPr>
      </w:pPr>
      <w:r w:rsidRPr="38696DE5">
        <w:rPr>
          <w:sz w:val="20"/>
          <w:szCs w:val="20"/>
        </w:rPr>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611656">
      <w:pPr>
        <w:pStyle w:val="ListParagraph"/>
        <w:numPr>
          <w:ilvl w:val="0"/>
          <w:numId w:val="8"/>
        </w:numPr>
        <w:spacing w:after="0"/>
        <w:ind w:left="927"/>
        <w:jc w:val="both"/>
        <w:rPr>
          <w:sz w:val="20"/>
          <w:szCs w:val="20"/>
        </w:rPr>
      </w:pPr>
      <w:r w:rsidRPr="38696DE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611656">
      <w:pPr>
        <w:pStyle w:val="ListParagraph"/>
        <w:numPr>
          <w:ilvl w:val="0"/>
          <w:numId w:val="8"/>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611656">
      <w:pPr>
        <w:pStyle w:val="ListParagraph"/>
        <w:numPr>
          <w:ilvl w:val="0"/>
          <w:numId w:val="8"/>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38696DE5">
      <w:pPr>
        <w:pStyle w:val="ListParagraph"/>
        <w:spacing w:after="0"/>
        <w:ind w:left="567"/>
        <w:jc w:val="both"/>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produce a Tax Clearance Certificate from the Revenue Commissioners of Ireland </w:t>
      </w:r>
      <w:r w:rsidR="004E3CE4" w:rsidRPr="38696DE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611656">
      <w:pPr>
        <w:pStyle w:val="ListParagraph"/>
        <w:numPr>
          <w:ilvl w:val="1"/>
          <w:numId w:val="11"/>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7EC4DFFF" w:rsidR="00E93785" w:rsidRPr="00AD4F35" w:rsidRDefault="00FD7131" w:rsidP="38696DE5">
      <w:pPr>
        <w:pStyle w:val="ListParagraph"/>
        <w:spacing w:after="0"/>
        <w:ind w:left="567"/>
        <w:jc w:val="both"/>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2C3F30" w:rsidRPr="38696DE5">
        <w:rPr>
          <w:sz w:val="20"/>
          <w:szCs w:val="20"/>
        </w:rPr>
        <w:t>:</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5356B0B1">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5356B0B1">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4466A230" w:rsidR="00A40143" w:rsidRPr="00AD4F35" w:rsidRDefault="00262578" w:rsidP="5356B0B1">
            <w:pPr>
              <w:jc w:val="both"/>
              <w:rPr>
                <w:b/>
                <w:bCs/>
                <w:sz w:val="20"/>
                <w:szCs w:val="20"/>
              </w:rPr>
            </w:pPr>
            <w:r>
              <w:rPr>
                <w:b/>
                <w:bCs/>
                <w:sz w:val="20"/>
                <w:szCs w:val="20"/>
              </w:rPr>
              <w:t>Oct 2026</w:t>
            </w:r>
          </w:p>
        </w:tc>
      </w:tr>
      <w:tr w:rsidR="00A40143" w:rsidRPr="00AD4F35" w14:paraId="474B2FA6" w14:textId="77777777" w:rsidTr="5356B0B1">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6651F5ED" w:rsidR="00A40143" w:rsidRPr="00AD4F35" w:rsidRDefault="004D4182" w:rsidP="5356B0B1">
            <w:pPr>
              <w:jc w:val="both"/>
              <w:rPr>
                <w:b/>
                <w:bCs/>
                <w:sz w:val="20"/>
                <w:szCs w:val="20"/>
              </w:rPr>
            </w:pPr>
            <w:r>
              <w:rPr>
                <w:b/>
                <w:bCs/>
                <w:sz w:val="20"/>
                <w:szCs w:val="20"/>
              </w:rPr>
              <w:t>Dec 2026</w:t>
            </w:r>
          </w:p>
        </w:tc>
      </w:tr>
      <w:tr w:rsidR="00A40143" w:rsidRPr="00AD4F35" w14:paraId="474B2FAA" w14:textId="77777777" w:rsidTr="5356B0B1">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4EC7B243" w:rsidR="00A40143" w:rsidRPr="00AD4F35" w:rsidRDefault="004D4182" w:rsidP="5356B0B1">
            <w:pPr>
              <w:jc w:val="both"/>
              <w:rPr>
                <w:b/>
                <w:bCs/>
                <w:sz w:val="20"/>
                <w:szCs w:val="20"/>
              </w:rPr>
            </w:pPr>
            <w:r>
              <w:rPr>
                <w:b/>
                <w:bCs/>
                <w:sz w:val="20"/>
                <w:szCs w:val="20"/>
              </w:rPr>
              <w:t>Jan 2027</w:t>
            </w:r>
          </w:p>
        </w:tc>
      </w:tr>
      <w:tr w:rsidR="00A40143" w:rsidRPr="00AD4F35" w14:paraId="474B2FAD" w14:textId="77777777" w:rsidTr="5356B0B1">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095456FF" w:rsidR="00A40143" w:rsidRPr="00AD4F35" w:rsidRDefault="004D4182" w:rsidP="5356B0B1">
            <w:pPr>
              <w:jc w:val="both"/>
              <w:rPr>
                <w:b/>
                <w:bCs/>
                <w:sz w:val="20"/>
                <w:szCs w:val="20"/>
              </w:rPr>
            </w:pPr>
            <w:r>
              <w:rPr>
                <w:b/>
                <w:bCs/>
                <w:sz w:val="20"/>
                <w:szCs w:val="20"/>
              </w:rPr>
              <w:t>Mar 2027</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611656">
      <w:pPr>
        <w:pStyle w:val="ListParagraph"/>
        <w:numPr>
          <w:ilvl w:val="1"/>
          <w:numId w:val="11"/>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38696DE5">
      <w:pPr>
        <w:pStyle w:val="ListParagraph"/>
        <w:spacing w:after="0"/>
        <w:ind w:left="567"/>
        <w:jc w:val="both"/>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611656">
      <w:pPr>
        <w:pStyle w:val="ListParagraph"/>
        <w:numPr>
          <w:ilvl w:val="0"/>
          <w:numId w:val="11"/>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611656">
      <w:pPr>
        <w:pStyle w:val="ListParagraph"/>
        <w:numPr>
          <w:ilvl w:val="0"/>
          <w:numId w:val="9"/>
        </w:numPr>
        <w:spacing w:after="0"/>
        <w:ind w:left="1233" w:hanging="666"/>
        <w:jc w:val="both"/>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point; </w:t>
      </w:r>
      <w:r w:rsidR="00FF07F9" w:rsidRPr="38696DE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611656">
      <w:pPr>
        <w:pStyle w:val="ListParagraph"/>
        <w:numPr>
          <w:ilvl w:val="0"/>
          <w:numId w:val="9"/>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611656">
      <w:pPr>
        <w:pStyle w:val="ListParagraph"/>
        <w:numPr>
          <w:ilvl w:val="0"/>
          <w:numId w:val="9"/>
        </w:numPr>
        <w:spacing w:after="0"/>
        <w:ind w:left="1233" w:hanging="666"/>
        <w:jc w:val="both"/>
        <w:rPr>
          <w:sz w:val="20"/>
          <w:szCs w:val="20"/>
        </w:rPr>
      </w:pPr>
      <w:r w:rsidRPr="38696DE5">
        <w:rPr>
          <w:sz w:val="20"/>
          <w:szCs w:val="20"/>
        </w:rPr>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611656">
      <w:pPr>
        <w:pStyle w:val="ListParagraph"/>
        <w:numPr>
          <w:ilvl w:val="0"/>
          <w:numId w:val="9"/>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611656">
      <w:pPr>
        <w:pStyle w:val="ListParagraph"/>
        <w:numPr>
          <w:ilvl w:val="0"/>
          <w:numId w:val="9"/>
        </w:numPr>
        <w:spacing w:after="0"/>
        <w:ind w:left="1233" w:hanging="666"/>
        <w:jc w:val="both"/>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stage</w:t>
      </w:r>
      <w:r w:rsidR="00D31D29" w:rsidRPr="38696DE5">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611656">
      <w:pPr>
        <w:pStyle w:val="ListParagraph"/>
        <w:numPr>
          <w:ilvl w:val="0"/>
          <w:numId w:val="9"/>
        </w:numPr>
        <w:spacing w:after="0"/>
        <w:ind w:left="1233" w:hanging="666"/>
        <w:jc w:val="both"/>
        <w:rPr>
          <w:sz w:val="20"/>
          <w:szCs w:val="20"/>
        </w:rPr>
      </w:pPr>
      <w:r w:rsidRPr="38696DE5">
        <w:rPr>
          <w:sz w:val="20"/>
          <w:szCs w:val="20"/>
        </w:rPr>
        <w:t xml:space="preserve">IE will then inform Applicants in writing of the outcome </w:t>
      </w:r>
      <w:r w:rsidR="00D85821" w:rsidRPr="38696DE5">
        <w:rPr>
          <w:sz w:val="20"/>
          <w:szCs w:val="20"/>
        </w:rPr>
        <w:t>of the pre-qualification procedures and will inform Applicants whether or not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611656">
      <w:pPr>
        <w:pStyle w:val="ListParagraph"/>
        <w:numPr>
          <w:ilvl w:val="0"/>
          <w:numId w:val="9"/>
        </w:numPr>
        <w:spacing w:after="0"/>
        <w:ind w:left="1233" w:hanging="666"/>
        <w:jc w:val="both"/>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611656">
      <w:pPr>
        <w:pStyle w:val="ListParagraph"/>
        <w:numPr>
          <w:ilvl w:val="1"/>
          <w:numId w:val="11"/>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611656">
      <w:pPr>
        <w:pStyle w:val="ListParagraph"/>
        <w:numPr>
          <w:ilvl w:val="0"/>
          <w:numId w:val="15"/>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38696DE5">
      <w:pPr>
        <w:pStyle w:val="ListParagraph"/>
        <w:spacing w:after="0"/>
        <w:ind w:left="927"/>
        <w:jc w:val="both"/>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611656">
      <w:pPr>
        <w:pStyle w:val="ListParagraph"/>
        <w:numPr>
          <w:ilvl w:val="0"/>
          <w:numId w:val="15"/>
        </w:numPr>
        <w:spacing w:after="0"/>
        <w:jc w:val="both"/>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611656">
      <w:pPr>
        <w:pStyle w:val="ListParagraph"/>
        <w:numPr>
          <w:ilvl w:val="0"/>
          <w:numId w:val="15"/>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611656">
      <w:pPr>
        <w:pStyle w:val="ListParagraph"/>
        <w:numPr>
          <w:ilvl w:val="0"/>
          <w:numId w:val="15"/>
        </w:numPr>
        <w:spacing w:after="0"/>
        <w:jc w:val="both"/>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611656">
      <w:pPr>
        <w:pStyle w:val="ListParagraph"/>
        <w:numPr>
          <w:ilvl w:val="0"/>
          <w:numId w:val="15"/>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611656">
      <w:pPr>
        <w:pStyle w:val="ListParagraph"/>
        <w:numPr>
          <w:ilvl w:val="0"/>
          <w:numId w:val="15"/>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611656">
      <w:pPr>
        <w:pStyle w:val="ListParagraph"/>
        <w:numPr>
          <w:ilvl w:val="0"/>
          <w:numId w:val="15"/>
        </w:numPr>
        <w:spacing w:after="0"/>
        <w:jc w:val="both"/>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611656">
      <w:pPr>
        <w:pStyle w:val="ListParagraph"/>
        <w:numPr>
          <w:ilvl w:val="0"/>
          <w:numId w:val="15"/>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3BA2317" w:rsidR="00184599" w:rsidRPr="001C3CF5" w:rsidRDefault="003215F8" w:rsidP="001C3CF5">
      <w:pPr>
        <w:spacing w:after="0"/>
        <w:ind w:left="927"/>
        <w:jc w:val="both"/>
        <w:rPr>
          <w:sz w:val="20"/>
          <w:szCs w:val="20"/>
        </w:rPr>
      </w:pPr>
      <w:r w:rsidRPr="5356B0B1">
        <w:rPr>
          <w:sz w:val="20"/>
          <w:szCs w:val="20"/>
        </w:rPr>
        <w:lastRenderedPageBreak/>
        <w:t xml:space="preserve">IE reserves the right to require the Applicant to replace any </w:t>
      </w:r>
      <w:r w:rsidR="00AC2FF1" w:rsidRPr="5356B0B1">
        <w:rPr>
          <w:sz w:val="20"/>
          <w:szCs w:val="20"/>
        </w:rPr>
        <w:t>entity who does not fulfil the Selection C</w:t>
      </w:r>
      <w:r w:rsidRPr="5356B0B1">
        <w:rPr>
          <w:sz w:val="20"/>
          <w:szCs w:val="20"/>
        </w:rPr>
        <w:t xml:space="preserve">riteria, or in respect of which a ground for exclusion exists, and </w:t>
      </w:r>
      <w:r w:rsidR="00AC2FF1" w:rsidRPr="5356B0B1">
        <w:rPr>
          <w:sz w:val="20"/>
          <w:szCs w:val="20"/>
        </w:rPr>
        <w:t xml:space="preserve">where </w:t>
      </w:r>
      <w:r w:rsidRPr="5356B0B1">
        <w:rPr>
          <w:sz w:val="20"/>
          <w:szCs w:val="20"/>
        </w:rPr>
        <w:t xml:space="preserve">remedial measures </w:t>
      </w:r>
      <w:r w:rsidR="00AC2FF1" w:rsidRPr="5356B0B1">
        <w:rPr>
          <w:sz w:val="20"/>
          <w:szCs w:val="20"/>
        </w:rPr>
        <w:t xml:space="preserve">are </w:t>
      </w:r>
      <w:r w:rsidRPr="5356B0B1">
        <w:rPr>
          <w:sz w:val="20"/>
          <w:szCs w:val="20"/>
        </w:rPr>
        <w:t xml:space="preserve">produced </w:t>
      </w:r>
      <w:r w:rsidR="00AC2FF1" w:rsidRPr="5356B0B1">
        <w:rPr>
          <w:sz w:val="20"/>
          <w:szCs w:val="20"/>
        </w:rPr>
        <w:t xml:space="preserve">which </w:t>
      </w:r>
      <w:r w:rsidRPr="5356B0B1">
        <w:rPr>
          <w:sz w:val="20"/>
          <w:szCs w:val="20"/>
        </w:rPr>
        <w:t xml:space="preserve">are not satisfactory in the opinion of IE (in its absolute discretion). </w:t>
      </w:r>
      <w:r w:rsidR="00184599" w:rsidRPr="5356B0B1">
        <w:rPr>
          <w:sz w:val="20"/>
          <w:szCs w:val="20"/>
        </w:rPr>
        <w:t>Where an Applicant is required to replace an entity in respec</w:t>
      </w:r>
      <w:r w:rsidRPr="5356B0B1">
        <w:rPr>
          <w:sz w:val="20"/>
          <w:szCs w:val="20"/>
        </w:rPr>
        <w:t xml:space="preserve">t of which there are </w:t>
      </w:r>
      <w:r w:rsidR="00184599" w:rsidRPr="5356B0B1">
        <w:rPr>
          <w:sz w:val="20"/>
          <w:szCs w:val="20"/>
        </w:rPr>
        <w:t xml:space="preserve">grounds for exclusion (on whom it is seeking to rely), and the replacement entity does not fulfil the selection </w:t>
      </w:r>
      <w:r w:rsidR="1F06D6C7" w:rsidRPr="5356B0B1">
        <w:rPr>
          <w:sz w:val="20"/>
          <w:szCs w:val="20"/>
        </w:rPr>
        <w:t>criteria or</w:t>
      </w:r>
      <w:r w:rsidR="00184599" w:rsidRPr="5356B0B1">
        <w:rPr>
          <w:sz w:val="20"/>
          <w:szCs w:val="20"/>
        </w:rPr>
        <w:t xml:space="preserve"> is also entity in respec</w:t>
      </w:r>
      <w:r w:rsidRPr="5356B0B1">
        <w:rPr>
          <w:sz w:val="20"/>
          <w:szCs w:val="20"/>
        </w:rPr>
        <w:t xml:space="preserve">t of which there are </w:t>
      </w:r>
      <w:r w:rsidR="00184599" w:rsidRPr="5356B0B1">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611656">
      <w:pPr>
        <w:pStyle w:val="ListParagraph"/>
        <w:numPr>
          <w:ilvl w:val="0"/>
          <w:numId w:val="15"/>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611656">
      <w:pPr>
        <w:pStyle w:val="ListParagraph"/>
        <w:numPr>
          <w:ilvl w:val="1"/>
          <w:numId w:val="11"/>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38696DE5">
      <w:pPr>
        <w:pStyle w:val="ListParagraph"/>
        <w:spacing w:after="0"/>
        <w:ind w:left="567"/>
        <w:jc w:val="both"/>
        <w:rPr>
          <w:sz w:val="20"/>
          <w:szCs w:val="20"/>
        </w:rPr>
      </w:pPr>
      <w:r w:rsidRPr="38696DE5">
        <w:rPr>
          <w:sz w:val="20"/>
          <w:szCs w:val="20"/>
        </w:rPr>
        <w:t>PQQ submis</w:t>
      </w:r>
      <w:r w:rsidR="00541759" w:rsidRPr="38696DE5">
        <w:rPr>
          <w:sz w:val="20"/>
          <w:szCs w:val="20"/>
        </w:rPr>
        <w:t>sions and the duly completed Questionnaire</w:t>
      </w:r>
      <w:r w:rsidRPr="38696DE5">
        <w:rPr>
          <w:sz w:val="20"/>
          <w:szCs w:val="20"/>
        </w:rPr>
        <w:t xml:space="preserve"> should be </w:t>
      </w:r>
      <w:r w:rsidR="00F24931" w:rsidRPr="38696DE5">
        <w:rPr>
          <w:sz w:val="20"/>
          <w:szCs w:val="20"/>
        </w:rPr>
        <w:t>submitted via the e-tenders portal only.</w:t>
      </w:r>
      <w:r w:rsidRPr="38696DE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D25C70" w:rsidRDefault="004B3291" w:rsidP="001C3CF5">
            <w:pPr>
              <w:pStyle w:val="ListParagraph"/>
              <w:spacing w:line="360" w:lineRule="auto"/>
              <w:ind w:left="0"/>
              <w:jc w:val="both"/>
              <w:rPr>
                <w:b/>
                <w:sz w:val="20"/>
                <w:szCs w:val="20"/>
              </w:rPr>
            </w:pPr>
            <w:r w:rsidRPr="00D25C70">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D25C70" w:rsidRDefault="004B3291" w:rsidP="001C3CF5">
            <w:pPr>
              <w:pStyle w:val="ListParagraph"/>
              <w:spacing w:line="360" w:lineRule="auto"/>
              <w:ind w:left="0"/>
              <w:jc w:val="both"/>
              <w:rPr>
                <w:b/>
                <w:sz w:val="20"/>
                <w:szCs w:val="20"/>
              </w:rPr>
            </w:pPr>
            <w:r w:rsidRPr="00D25C70">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D25C70" w:rsidRDefault="00592961" w:rsidP="001C3CF5">
            <w:pPr>
              <w:pStyle w:val="ListParagraph"/>
              <w:spacing w:line="360" w:lineRule="auto"/>
              <w:ind w:left="0"/>
              <w:jc w:val="both"/>
              <w:rPr>
                <w:b/>
                <w:sz w:val="20"/>
                <w:szCs w:val="20"/>
              </w:rPr>
            </w:pPr>
            <w:r w:rsidRPr="00D25C70">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AD4F35" w:rsidRDefault="00592961" w:rsidP="001C3CF5">
            <w:pPr>
              <w:pStyle w:val="ListParagraph"/>
              <w:spacing w:line="360" w:lineRule="auto"/>
              <w:ind w:left="0"/>
              <w:jc w:val="both"/>
              <w:rPr>
                <w:b/>
                <w:sz w:val="20"/>
                <w:szCs w:val="20"/>
                <w:highlight w:val="yellow"/>
              </w:rPr>
            </w:pPr>
            <w:r w:rsidRPr="00F25A94">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D25C70" w:rsidRDefault="00592961" w:rsidP="001C3CF5">
            <w:pPr>
              <w:pStyle w:val="ListParagraph"/>
              <w:spacing w:line="360" w:lineRule="auto"/>
              <w:ind w:left="0"/>
              <w:jc w:val="both"/>
              <w:rPr>
                <w:b/>
                <w:sz w:val="20"/>
                <w:szCs w:val="20"/>
              </w:rPr>
            </w:pPr>
            <w:r w:rsidRPr="00D25C70">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D25C70" w:rsidRDefault="00592961" w:rsidP="001C3CF5">
            <w:pPr>
              <w:pStyle w:val="ListParagraph"/>
              <w:spacing w:line="360" w:lineRule="auto"/>
              <w:ind w:left="0"/>
              <w:jc w:val="both"/>
              <w:rPr>
                <w:b/>
                <w:sz w:val="20"/>
                <w:szCs w:val="20"/>
              </w:rPr>
            </w:pPr>
            <w:r w:rsidRPr="00D25C70">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4D779E66" w:rsidR="00592961" w:rsidRPr="00D25C70" w:rsidRDefault="007A5EA5" w:rsidP="001C3CF5">
            <w:pPr>
              <w:pStyle w:val="ListParagraph"/>
              <w:spacing w:line="360" w:lineRule="auto"/>
              <w:ind w:left="0"/>
              <w:jc w:val="both"/>
              <w:rPr>
                <w:b/>
                <w:sz w:val="20"/>
                <w:szCs w:val="20"/>
              </w:rPr>
            </w:pPr>
            <w:r>
              <w:rPr>
                <w:b/>
                <w:sz w:val="20"/>
                <w:szCs w:val="20"/>
              </w:rPr>
              <w:t>Corporate Governance Policies</w:t>
            </w:r>
            <w:r w:rsidR="00592961" w:rsidRPr="00D25C70">
              <w:rPr>
                <w:b/>
                <w:sz w:val="20"/>
                <w:szCs w:val="20"/>
              </w:rPr>
              <w:t xml:space="preserve">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4955149C" w:rsidR="00592961" w:rsidRPr="00AD4F35" w:rsidRDefault="00F25A94" w:rsidP="001C3CF5">
            <w:pPr>
              <w:pStyle w:val="ListParagraph"/>
              <w:spacing w:line="360" w:lineRule="auto"/>
              <w:ind w:left="0"/>
              <w:jc w:val="both"/>
              <w:rPr>
                <w:b/>
                <w:sz w:val="20"/>
                <w:szCs w:val="20"/>
                <w:highlight w:val="yellow"/>
              </w:rPr>
            </w:pPr>
            <w:r>
              <w:rPr>
                <w:b/>
                <w:sz w:val="20"/>
                <w:szCs w:val="20"/>
                <w:highlight w:val="yellow"/>
              </w:rPr>
              <w:t>N/A</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F25A94" w:rsidRDefault="005906AE" w:rsidP="001C3CF5">
            <w:pPr>
              <w:pStyle w:val="ListParagraph"/>
              <w:spacing w:line="360" w:lineRule="auto"/>
              <w:ind w:left="0"/>
              <w:jc w:val="both"/>
              <w:rPr>
                <w:b/>
                <w:sz w:val="20"/>
                <w:szCs w:val="20"/>
              </w:rPr>
            </w:pPr>
            <w:r w:rsidRPr="00F25A94">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F25A94" w:rsidRDefault="00592961" w:rsidP="001C3CF5">
            <w:pPr>
              <w:pStyle w:val="ListParagraph"/>
              <w:spacing w:line="360" w:lineRule="auto"/>
              <w:ind w:left="0"/>
              <w:jc w:val="both"/>
              <w:rPr>
                <w:b/>
                <w:sz w:val="20"/>
                <w:szCs w:val="20"/>
              </w:rPr>
            </w:pPr>
            <w:r w:rsidRPr="00F25A94">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F25A94" w:rsidRDefault="004B3291" w:rsidP="001C3CF5">
            <w:pPr>
              <w:pStyle w:val="ListParagraph"/>
              <w:spacing w:line="360" w:lineRule="auto"/>
              <w:ind w:left="0"/>
              <w:jc w:val="both"/>
              <w:rPr>
                <w:b/>
                <w:sz w:val="20"/>
                <w:szCs w:val="20"/>
              </w:rPr>
            </w:pPr>
            <w:r w:rsidRPr="00F25A94">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F25A94" w:rsidRDefault="001C3CF5" w:rsidP="001C3CF5">
            <w:pPr>
              <w:pStyle w:val="ListParagraph"/>
              <w:spacing w:line="360" w:lineRule="auto"/>
              <w:ind w:left="0"/>
              <w:jc w:val="both"/>
              <w:rPr>
                <w:b/>
                <w:sz w:val="20"/>
                <w:szCs w:val="20"/>
              </w:rPr>
            </w:pPr>
            <w:r w:rsidRPr="00F25A94">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F25A94" w:rsidRDefault="004B3291" w:rsidP="001C3CF5">
            <w:pPr>
              <w:pStyle w:val="ListParagraph"/>
              <w:spacing w:line="360" w:lineRule="auto"/>
              <w:ind w:left="0"/>
              <w:jc w:val="both"/>
              <w:rPr>
                <w:b/>
                <w:sz w:val="20"/>
                <w:szCs w:val="20"/>
              </w:rPr>
            </w:pPr>
            <w:r w:rsidRPr="00F25A94">
              <w:rPr>
                <w:b/>
                <w:sz w:val="20"/>
                <w:szCs w:val="20"/>
              </w:rPr>
              <w:t>Applicant</w:t>
            </w:r>
            <w:r w:rsidR="001C3CF5" w:rsidRPr="00F25A94">
              <w:rPr>
                <w:b/>
                <w:sz w:val="20"/>
                <w:szCs w:val="20"/>
              </w:rPr>
              <w:t>’</w:t>
            </w:r>
            <w:r w:rsidRPr="00F25A94">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38696DE5">
      <w:pPr>
        <w:tabs>
          <w:tab w:val="left" w:pos="567"/>
        </w:tabs>
        <w:spacing w:after="0"/>
        <w:ind w:left="567"/>
        <w:jc w:val="both"/>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611656">
      <w:pPr>
        <w:pStyle w:val="ListParagraph"/>
        <w:numPr>
          <w:ilvl w:val="1"/>
          <w:numId w:val="11"/>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38696DE5">
      <w:pPr>
        <w:pStyle w:val="ListParagraph"/>
        <w:spacing w:after="0"/>
        <w:ind w:left="567"/>
        <w:jc w:val="both"/>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611656">
      <w:pPr>
        <w:pStyle w:val="ListParagraph"/>
        <w:numPr>
          <w:ilvl w:val="0"/>
          <w:numId w:val="11"/>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611656">
      <w:pPr>
        <w:pStyle w:val="ListParagraph"/>
        <w:numPr>
          <w:ilvl w:val="1"/>
          <w:numId w:val="11"/>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38696DE5">
      <w:pPr>
        <w:pStyle w:val="ListParagraph"/>
        <w:spacing w:after="0"/>
        <w:ind w:left="567"/>
        <w:jc w:val="both"/>
        <w:rPr>
          <w:sz w:val="20"/>
          <w:szCs w:val="20"/>
        </w:rPr>
      </w:pPr>
      <w:r w:rsidRPr="38696DE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15046F10" w:rsidR="001F4BA8" w:rsidRPr="00AD4F35" w:rsidRDefault="001F4BA8" w:rsidP="00611656">
      <w:pPr>
        <w:pStyle w:val="ListParagraph"/>
        <w:numPr>
          <w:ilvl w:val="0"/>
          <w:numId w:val="16"/>
        </w:numPr>
        <w:spacing w:after="0"/>
        <w:jc w:val="both"/>
        <w:rPr>
          <w:b/>
          <w:bCs/>
          <w:sz w:val="20"/>
          <w:szCs w:val="20"/>
        </w:rPr>
      </w:pPr>
      <w:r w:rsidRPr="376E2E87">
        <w:rPr>
          <w:b/>
          <w:bCs/>
          <w:sz w:val="20"/>
          <w:szCs w:val="20"/>
        </w:rPr>
        <w:t>Minimum F</w:t>
      </w:r>
      <w:r w:rsidR="00D83C34" w:rsidRPr="376E2E87">
        <w:rPr>
          <w:b/>
          <w:bCs/>
          <w:sz w:val="20"/>
          <w:szCs w:val="20"/>
        </w:rPr>
        <w:t>inancial Qualification Criteria:</w:t>
      </w:r>
      <w:r w:rsidR="75279844" w:rsidRPr="376E2E87">
        <w:rPr>
          <w:b/>
          <w:bCs/>
          <w:sz w:val="20"/>
          <w:szCs w:val="20"/>
        </w:rPr>
        <w:t xml:space="preserve"> </w:t>
      </w:r>
      <w:r w:rsidR="00A83B4C" w:rsidRPr="376E2E87">
        <w:rPr>
          <w:b/>
          <w:bCs/>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474B301D" w14:textId="720F0E3F" w:rsidR="00750F6D" w:rsidRPr="00AD4F35" w:rsidRDefault="00D83C34" w:rsidP="38696DE5">
      <w:pPr>
        <w:spacing w:after="0"/>
        <w:ind w:left="567"/>
        <w:jc w:val="both"/>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1F4BA8" w:rsidRPr="38696DE5">
        <w:rPr>
          <w:sz w:val="20"/>
          <w:szCs w:val="20"/>
        </w:rPr>
        <w:t xml:space="preserve">A minimum annual turnover of </w:t>
      </w:r>
      <w:r w:rsidR="001F4BA8" w:rsidRPr="00F25A94">
        <w:rPr>
          <w:b/>
          <w:bCs/>
          <w:sz w:val="20"/>
          <w:szCs w:val="20"/>
        </w:rPr>
        <w:t>€</w:t>
      </w:r>
      <w:r w:rsidR="004D4182">
        <w:rPr>
          <w:b/>
          <w:bCs/>
          <w:sz w:val="20"/>
          <w:szCs w:val="20"/>
        </w:rPr>
        <w:t>4</w:t>
      </w:r>
      <w:r w:rsidR="00F25A94">
        <w:rPr>
          <w:b/>
          <w:bCs/>
          <w:sz w:val="20"/>
          <w:szCs w:val="20"/>
        </w:rPr>
        <w:t>00,000</w:t>
      </w:r>
      <w:r w:rsidR="001F4BA8" w:rsidRPr="38696DE5">
        <w:rPr>
          <w:sz w:val="20"/>
          <w:szCs w:val="20"/>
        </w:rPr>
        <w:t xml:space="preserve">per annum for the last three audited </w:t>
      </w:r>
      <w:r w:rsidR="00B3151C" w:rsidRPr="38696DE5">
        <w:rPr>
          <w:sz w:val="20"/>
          <w:szCs w:val="20"/>
        </w:rPr>
        <w:t>financial year ends. Applicants must provide evidence of turnover that is satisfactory to IE, [by way of signed auditor’s statement and a copy of the audited accounts for the last three financial years].</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11DC226D" w:rsidR="00F46426" w:rsidRPr="00AD4F35" w:rsidRDefault="00752D5F" w:rsidP="00F64C88">
      <w:pPr>
        <w:spacing w:after="0"/>
        <w:ind w:left="567"/>
        <w:jc w:val="both"/>
        <w:rPr>
          <w:sz w:val="20"/>
          <w:szCs w:val="20"/>
        </w:rPr>
      </w:pPr>
      <w:r w:rsidRPr="5356B0B1">
        <w:rPr>
          <w:sz w:val="20"/>
          <w:szCs w:val="20"/>
          <w:u w:val="single"/>
        </w:rPr>
        <w:t xml:space="preserve">Reliance on a </w:t>
      </w:r>
      <w:r w:rsidR="00F46426" w:rsidRPr="5356B0B1">
        <w:rPr>
          <w:sz w:val="20"/>
          <w:szCs w:val="20"/>
          <w:u w:val="single"/>
        </w:rPr>
        <w:t>Consortium Member</w:t>
      </w:r>
      <w:r w:rsidR="001C3CF5" w:rsidRPr="5356B0B1">
        <w:rPr>
          <w:sz w:val="20"/>
          <w:szCs w:val="20"/>
        </w:rPr>
        <w:t>: W</w:t>
      </w:r>
      <w:r w:rsidR="00F46426" w:rsidRPr="5356B0B1">
        <w:rPr>
          <w:sz w:val="20"/>
          <w:szCs w:val="20"/>
        </w:rPr>
        <w:t xml:space="preserve">here </w:t>
      </w:r>
      <w:r w:rsidR="00195177" w:rsidRPr="5356B0B1">
        <w:rPr>
          <w:sz w:val="20"/>
          <w:szCs w:val="20"/>
        </w:rPr>
        <w:t>an Applicant who is a consortium, seeks to rely on the resources of its lead consortium member</w:t>
      </w:r>
      <w:r w:rsidR="005340F9" w:rsidRPr="5356B0B1">
        <w:rPr>
          <w:sz w:val="20"/>
          <w:szCs w:val="20"/>
        </w:rPr>
        <w:t xml:space="preserve">, </w:t>
      </w:r>
      <w:r w:rsidR="001C3CF5" w:rsidRPr="5356B0B1">
        <w:rPr>
          <w:sz w:val="20"/>
          <w:szCs w:val="20"/>
        </w:rPr>
        <w:t xml:space="preserve">or other consortium member, </w:t>
      </w:r>
      <w:r w:rsidR="005340F9" w:rsidRPr="5356B0B1">
        <w:rPr>
          <w:sz w:val="20"/>
          <w:szCs w:val="20"/>
        </w:rPr>
        <w:t>or whether a Sub-Contractor who is a member of a Consortium,</w:t>
      </w:r>
      <w:r w:rsidR="00195177" w:rsidRPr="5356B0B1">
        <w:rPr>
          <w:sz w:val="20"/>
          <w:szCs w:val="20"/>
        </w:rPr>
        <w:t xml:space="preserve"> to satisfy the </w:t>
      </w:r>
      <w:r w:rsidR="001C3CF5" w:rsidRPr="5356B0B1">
        <w:rPr>
          <w:sz w:val="20"/>
          <w:szCs w:val="20"/>
        </w:rPr>
        <w:t>above stated M</w:t>
      </w:r>
      <w:r w:rsidR="00195177" w:rsidRPr="5356B0B1">
        <w:rPr>
          <w:sz w:val="20"/>
          <w:szCs w:val="20"/>
        </w:rPr>
        <w:t>inimum qualification financial criteria</w:t>
      </w:r>
      <w:r w:rsidR="008E294F" w:rsidRPr="5356B0B1">
        <w:rPr>
          <w:sz w:val="20"/>
          <w:szCs w:val="20"/>
        </w:rPr>
        <w:t>, this must be stated in t</w:t>
      </w:r>
      <w:r w:rsidR="00B068B9" w:rsidRPr="5356B0B1">
        <w:rPr>
          <w:sz w:val="20"/>
          <w:szCs w:val="20"/>
        </w:rPr>
        <w:t xml:space="preserve">he Declaration set out in Part </w:t>
      </w:r>
      <w:r w:rsidR="001E0C18" w:rsidRPr="5356B0B1">
        <w:rPr>
          <w:sz w:val="20"/>
          <w:szCs w:val="20"/>
        </w:rPr>
        <w:t xml:space="preserve">2 </w:t>
      </w:r>
      <w:r w:rsidR="008E294F" w:rsidRPr="5356B0B1">
        <w:rPr>
          <w:sz w:val="20"/>
          <w:szCs w:val="20"/>
        </w:rPr>
        <w:t xml:space="preserve">of the Questionnaire </w:t>
      </w:r>
      <w:r w:rsidR="001C3CF5" w:rsidRPr="5356B0B1">
        <w:rPr>
          <w:sz w:val="20"/>
          <w:szCs w:val="20"/>
        </w:rPr>
        <w:t xml:space="preserve">and the conditions of section 2.3 (reliance on resources) must be met and the relevant Declarations </w:t>
      </w:r>
      <w:r w:rsidR="58B8480B" w:rsidRPr="5356B0B1">
        <w:rPr>
          <w:sz w:val="20"/>
          <w:szCs w:val="20"/>
        </w:rPr>
        <w:t>furnished.</w:t>
      </w:r>
      <w:r w:rsidR="00195177" w:rsidRPr="5356B0B1">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5DC4C0D8" w:rsidR="001C3CF5" w:rsidRPr="00AD4F35" w:rsidRDefault="001C3CF5" w:rsidP="001C3CF5">
      <w:pPr>
        <w:spacing w:after="0"/>
        <w:ind w:left="567"/>
        <w:jc w:val="both"/>
        <w:rPr>
          <w:sz w:val="20"/>
          <w:szCs w:val="20"/>
        </w:rPr>
      </w:pPr>
      <w:r w:rsidRPr="5356B0B1">
        <w:rPr>
          <w:sz w:val="20"/>
          <w:szCs w:val="20"/>
          <w:u w:val="single"/>
        </w:rPr>
        <w:t>Reliance on a Sub-Contractor</w:t>
      </w:r>
      <w:r w:rsidRPr="5356B0B1">
        <w:rPr>
          <w:sz w:val="20"/>
          <w:szCs w:val="20"/>
        </w:rPr>
        <w:t>: Where an Applicant seeks to rely on the resources of</w:t>
      </w:r>
      <w:r w:rsidR="005340F9" w:rsidRPr="5356B0B1">
        <w:rPr>
          <w:sz w:val="20"/>
          <w:szCs w:val="20"/>
        </w:rPr>
        <w:t xml:space="preserve"> a Sub-Contractor, where</w:t>
      </w:r>
      <w:r w:rsidRPr="5356B0B1">
        <w:rPr>
          <w:sz w:val="20"/>
          <w:szCs w:val="20"/>
        </w:rPr>
        <w:t xml:space="preserve"> it is not </w:t>
      </w:r>
      <w:r w:rsidR="005340F9" w:rsidRPr="5356B0B1">
        <w:rPr>
          <w:sz w:val="20"/>
          <w:szCs w:val="20"/>
        </w:rPr>
        <w:t xml:space="preserve">part of </w:t>
      </w:r>
      <w:r w:rsidRPr="5356B0B1">
        <w:rPr>
          <w:sz w:val="20"/>
          <w:szCs w:val="20"/>
        </w:rPr>
        <w:t xml:space="preserve">a </w:t>
      </w:r>
      <w:r w:rsidR="4011A5C8" w:rsidRPr="5356B0B1">
        <w:rPr>
          <w:sz w:val="20"/>
          <w:szCs w:val="20"/>
        </w:rPr>
        <w:t>Consortium, to</w:t>
      </w:r>
      <w:r w:rsidRPr="5356B0B1">
        <w:rPr>
          <w:sz w:val="20"/>
          <w:szCs w:val="20"/>
        </w:rPr>
        <w:t xml:space="preserve"> satisfy the above stated Minimum qualification financial criteria, this must be stated in the Declaration set out in Part 2 of the Questionnaire 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38696DE5">
      <w:pPr>
        <w:spacing w:after="0"/>
        <w:ind w:left="567"/>
        <w:jc w:val="both"/>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38696DE5">
      <w:pPr>
        <w:spacing w:after="0"/>
        <w:ind w:left="567"/>
        <w:jc w:val="both"/>
        <w:rPr>
          <w:sz w:val="20"/>
          <w:szCs w:val="20"/>
        </w:rPr>
      </w:pPr>
      <w:r w:rsidRPr="38696DE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0FBB963D" w14:textId="77777777" w:rsidR="00F25A94" w:rsidRDefault="00F25A94" w:rsidP="00F64C88">
      <w:pPr>
        <w:pStyle w:val="ListParagraph"/>
        <w:spacing w:after="0"/>
        <w:ind w:left="567"/>
        <w:jc w:val="both"/>
        <w:rPr>
          <w:b/>
          <w:sz w:val="20"/>
          <w:szCs w:val="20"/>
        </w:rPr>
      </w:pPr>
    </w:p>
    <w:p w14:paraId="708C90D3" w14:textId="77777777" w:rsidR="00F25A94" w:rsidRDefault="00F25A94" w:rsidP="00F64C88">
      <w:pPr>
        <w:pStyle w:val="ListParagraph"/>
        <w:spacing w:after="0"/>
        <w:ind w:left="567"/>
        <w:jc w:val="both"/>
        <w:rPr>
          <w:b/>
          <w:sz w:val="20"/>
          <w:szCs w:val="20"/>
        </w:rPr>
      </w:pPr>
    </w:p>
    <w:p w14:paraId="2EDD355F" w14:textId="77777777" w:rsidR="00F25A94" w:rsidRDefault="00F25A94" w:rsidP="00F64C88">
      <w:pPr>
        <w:pStyle w:val="ListParagraph"/>
        <w:spacing w:after="0"/>
        <w:ind w:left="567"/>
        <w:jc w:val="both"/>
        <w:rPr>
          <w:b/>
          <w:sz w:val="20"/>
          <w:szCs w:val="20"/>
        </w:rPr>
      </w:pPr>
    </w:p>
    <w:p w14:paraId="202487F2" w14:textId="77777777" w:rsidR="00F25A94" w:rsidRDefault="00F25A94" w:rsidP="00F64C88">
      <w:pPr>
        <w:pStyle w:val="ListParagraph"/>
        <w:spacing w:after="0"/>
        <w:ind w:left="567"/>
        <w:jc w:val="both"/>
        <w:rPr>
          <w:b/>
          <w:sz w:val="20"/>
          <w:szCs w:val="20"/>
        </w:rPr>
      </w:pPr>
    </w:p>
    <w:p w14:paraId="328E9276" w14:textId="77777777" w:rsidR="00F25A94" w:rsidRDefault="00F25A94" w:rsidP="00F64C88">
      <w:pPr>
        <w:pStyle w:val="ListParagraph"/>
        <w:spacing w:after="0"/>
        <w:ind w:left="567"/>
        <w:jc w:val="both"/>
        <w:rPr>
          <w:b/>
          <w:sz w:val="20"/>
          <w:szCs w:val="20"/>
        </w:rPr>
      </w:pPr>
    </w:p>
    <w:p w14:paraId="26D127F1" w14:textId="46996909" w:rsidR="00F25A94" w:rsidRPr="00AD4F35" w:rsidRDefault="00F25A94" w:rsidP="5356B0B1">
      <w:pPr>
        <w:spacing w:after="0"/>
        <w:jc w:val="both"/>
        <w:rPr>
          <w:b/>
          <w:bCs/>
          <w:sz w:val="20"/>
          <w:szCs w:val="20"/>
        </w:rPr>
      </w:pPr>
    </w:p>
    <w:p w14:paraId="474B3042" w14:textId="77777777" w:rsidR="00A728CB" w:rsidRPr="00AD4F35" w:rsidRDefault="00A728CB" w:rsidP="00611656">
      <w:pPr>
        <w:pStyle w:val="ListParagraph"/>
        <w:numPr>
          <w:ilvl w:val="1"/>
          <w:numId w:val="11"/>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38696DE5">
      <w:pPr>
        <w:pStyle w:val="ListParagraph"/>
        <w:spacing w:after="0"/>
        <w:ind w:left="567"/>
        <w:jc w:val="both"/>
        <w:rPr>
          <w:sz w:val="20"/>
          <w:szCs w:val="20"/>
        </w:rPr>
      </w:pPr>
      <w:r w:rsidRPr="38696DE5">
        <w:rPr>
          <w:sz w:val="20"/>
          <w:szCs w:val="20"/>
        </w:rPr>
        <w:t>The following table sets out the further shortlisting criteria in respect of the technical and/or professional ability of Applicants.  The scoring methodology allocated t</w:t>
      </w:r>
      <w:r w:rsidR="005340F9" w:rsidRPr="38696DE5">
        <w:rPr>
          <w:sz w:val="20"/>
          <w:szCs w:val="20"/>
        </w:rPr>
        <w:t>o these criteria is set out in s</w:t>
      </w:r>
      <w:r w:rsidRPr="38696DE5">
        <w:rPr>
          <w:sz w:val="20"/>
          <w:szCs w:val="20"/>
        </w:rPr>
        <w:t>ection 6</w:t>
      </w:r>
      <w:r w:rsidR="00B068B9" w:rsidRPr="38696DE5">
        <w:rPr>
          <w:sz w:val="20"/>
          <w:szCs w:val="20"/>
        </w:rPr>
        <w:t xml:space="preserve"> of this PQQ. </w:t>
      </w:r>
      <w:r w:rsidR="001F6F19" w:rsidRPr="38696DE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tbl>
      <w:tblPr>
        <w:tblW w:w="13713" w:type="dxa"/>
        <w:tblInd w:w="426" w:type="dxa"/>
        <w:tblLook w:val="04A0" w:firstRow="1" w:lastRow="0" w:firstColumn="1" w:lastColumn="0" w:noHBand="0" w:noVBand="1"/>
      </w:tblPr>
      <w:tblGrid>
        <w:gridCol w:w="3744"/>
        <w:gridCol w:w="3744"/>
        <w:gridCol w:w="2126"/>
        <w:gridCol w:w="4099"/>
      </w:tblGrid>
      <w:tr w:rsidR="00693AF6" w:rsidRPr="00693AF6" w14:paraId="7E9FEA6C" w14:textId="77777777" w:rsidTr="376E2E87">
        <w:trPr>
          <w:gridAfter w:val="1"/>
          <w:wAfter w:w="4099" w:type="dxa"/>
          <w:trHeight w:val="680"/>
        </w:trPr>
        <w:tc>
          <w:tcPr>
            <w:tcW w:w="9614" w:type="dxa"/>
            <w:gridSpan w:val="3"/>
            <w:tcBorders>
              <w:top w:val="nil"/>
              <w:left w:val="nil"/>
              <w:bottom w:val="nil"/>
              <w:right w:val="nil"/>
            </w:tcBorders>
            <w:vAlign w:val="center"/>
            <w:hideMark/>
          </w:tcPr>
          <w:p w14:paraId="062CC576" w14:textId="77777777" w:rsidR="00693AF6" w:rsidRPr="00693AF6" w:rsidRDefault="00693AF6" w:rsidP="00693AF6">
            <w:pPr>
              <w:spacing w:after="0" w:line="240" w:lineRule="auto"/>
              <w:rPr>
                <w:rFonts w:ascii="Calibri" w:eastAsia="Times New Roman" w:hAnsi="Calibri" w:cs="Calibri"/>
                <w:color w:val="000000"/>
                <w:sz w:val="20"/>
                <w:szCs w:val="20"/>
                <w:lang w:eastAsia="en-IE"/>
              </w:rPr>
            </w:pPr>
            <w:r w:rsidRPr="00693AF6">
              <w:rPr>
                <w:rFonts w:ascii="Calibri" w:eastAsia="Times New Roman" w:hAnsi="Calibri" w:cs="Calibri"/>
                <w:color w:val="000000"/>
                <w:sz w:val="20"/>
                <w:szCs w:val="20"/>
                <w:lang w:eastAsia="en-IE"/>
              </w:rPr>
              <w:t>The following table sets out the further shortlisting criteria in respect of the technical and/or professional ability of Applicants.  The scoring methodology allocated to these criteria is set out in section 6 of this PQQ. IE reserves the right to seek feedback from the client references provided.</w:t>
            </w:r>
          </w:p>
        </w:tc>
      </w:tr>
      <w:tr w:rsidR="00693AF6" w:rsidRPr="00693AF6" w14:paraId="6E7B540F" w14:textId="77777777" w:rsidTr="376E2E87">
        <w:trPr>
          <w:trHeight w:val="300"/>
        </w:trPr>
        <w:tc>
          <w:tcPr>
            <w:tcW w:w="3744" w:type="dxa"/>
            <w:tcBorders>
              <w:top w:val="nil"/>
              <w:left w:val="nil"/>
              <w:bottom w:val="nil"/>
              <w:right w:val="nil"/>
            </w:tcBorders>
            <w:noWrap/>
            <w:vAlign w:val="center"/>
            <w:hideMark/>
          </w:tcPr>
          <w:p w14:paraId="57F13807" w14:textId="77777777" w:rsidR="00693AF6" w:rsidRPr="00693AF6" w:rsidRDefault="00693AF6" w:rsidP="00693AF6">
            <w:pPr>
              <w:spacing w:after="0" w:line="240" w:lineRule="auto"/>
              <w:rPr>
                <w:rFonts w:ascii="Calibri" w:eastAsia="Times New Roman" w:hAnsi="Calibri" w:cs="Calibri"/>
                <w:color w:val="000000"/>
                <w:sz w:val="20"/>
                <w:szCs w:val="20"/>
                <w:lang w:eastAsia="en-IE"/>
              </w:rPr>
            </w:pPr>
          </w:p>
        </w:tc>
        <w:tc>
          <w:tcPr>
            <w:tcW w:w="9969" w:type="dxa"/>
            <w:gridSpan w:val="3"/>
            <w:tcBorders>
              <w:top w:val="nil"/>
              <w:left w:val="nil"/>
              <w:bottom w:val="nil"/>
              <w:right w:val="nil"/>
            </w:tcBorders>
            <w:noWrap/>
            <w:vAlign w:val="bottom"/>
            <w:hideMark/>
          </w:tcPr>
          <w:p w14:paraId="5BFF5C0D" w14:textId="77777777" w:rsidR="00693AF6" w:rsidRPr="00693AF6" w:rsidRDefault="00693AF6" w:rsidP="00693AF6">
            <w:pPr>
              <w:spacing w:after="0" w:line="240" w:lineRule="auto"/>
              <w:jc w:val="both"/>
              <w:rPr>
                <w:rFonts w:ascii="Times New Roman" w:eastAsia="Times New Roman" w:hAnsi="Times New Roman" w:cs="Times New Roman"/>
                <w:sz w:val="20"/>
                <w:szCs w:val="20"/>
                <w:lang w:eastAsia="en-IE"/>
              </w:rPr>
            </w:pPr>
          </w:p>
        </w:tc>
      </w:tr>
      <w:tr w:rsidR="00693AF6" w:rsidRPr="00693AF6" w14:paraId="27B813E3" w14:textId="77777777" w:rsidTr="376E2E87">
        <w:trPr>
          <w:gridAfter w:val="1"/>
          <w:wAfter w:w="4099" w:type="dxa"/>
          <w:trHeight w:val="300"/>
        </w:trPr>
        <w:tc>
          <w:tcPr>
            <w:tcW w:w="9614" w:type="dxa"/>
            <w:gridSpan w:val="3"/>
            <w:tcBorders>
              <w:top w:val="single" w:sz="8" w:space="0" w:color="auto"/>
              <w:left w:val="single" w:sz="8" w:space="0" w:color="auto"/>
              <w:bottom w:val="single" w:sz="8" w:space="0" w:color="auto"/>
              <w:right w:val="single" w:sz="8" w:space="0" w:color="000000" w:themeColor="text1"/>
            </w:tcBorders>
            <w:vAlign w:val="center"/>
            <w:hideMark/>
          </w:tcPr>
          <w:p w14:paraId="0C54AE86" w14:textId="77777777" w:rsidR="00693AF6" w:rsidRPr="00693AF6" w:rsidRDefault="00693AF6" w:rsidP="00693AF6">
            <w:pPr>
              <w:spacing w:after="0" w:line="240" w:lineRule="auto"/>
              <w:jc w:val="both"/>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eastAsia="en-IE"/>
              </w:rPr>
              <w:t>Minimum Qualification Criteria</w:t>
            </w:r>
          </w:p>
        </w:tc>
      </w:tr>
      <w:tr w:rsidR="00693AF6" w:rsidRPr="00693AF6" w14:paraId="72BF4D2E" w14:textId="77777777" w:rsidTr="376E2E87">
        <w:trPr>
          <w:gridAfter w:val="1"/>
          <w:wAfter w:w="4099" w:type="dxa"/>
          <w:trHeight w:val="530"/>
        </w:trPr>
        <w:tc>
          <w:tcPr>
            <w:tcW w:w="3744" w:type="dxa"/>
            <w:tcBorders>
              <w:top w:val="nil"/>
              <w:left w:val="single" w:sz="8" w:space="0" w:color="auto"/>
              <w:bottom w:val="single" w:sz="8" w:space="0" w:color="auto"/>
              <w:right w:val="single" w:sz="8" w:space="0" w:color="auto"/>
            </w:tcBorders>
            <w:vAlign w:val="center"/>
            <w:hideMark/>
          </w:tcPr>
          <w:p w14:paraId="5BDFB0B2" w14:textId="77777777" w:rsidR="00693AF6" w:rsidRPr="00693AF6" w:rsidRDefault="00693AF6" w:rsidP="00693AF6">
            <w:pPr>
              <w:spacing w:after="0" w:line="240" w:lineRule="auto"/>
              <w:jc w:val="both"/>
              <w:rPr>
                <w:rFonts w:ascii="Calibri" w:eastAsia="Times New Roman" w:hAnsi="Calibri" w:cs="Calibri"/>
                <w:color w:val="000000"/>
                <w:sz w:val="20"/>
                <w:szCs w:val="20"/>
                <w:lang w:eastAsia="en-IE"/>
              </w:rPr>
            </w:pPr>
            <w:r w:rsidRPr="00693AF6">
              <w:rPr>
                <w:rFonts w:ascii="Calibri" w:eastAsia="Times New Roman" w:hAnsi="Calibri" w:cs="Calibri"/>
                <w:color w:val="000000"/>
                <w:sz w:val="20"/>
                <w:szCs w:val="20"/>
                <w:lang w:eastAsia="en-IE"/>
              </w:rPr>
              <w:t>Financial Resources</w:t>
            </w:r>
          </w:p>
        </w:tc>
        <w:tc>
          <w:tcPr>
            <w:tcW w:w="5870" w:type="dxa"/>
            <w:gridSpan w:val="2"/>
            <w:tcBorders>
              <w:top w:val="nil"/>
              <w:left w:val="nil"/>
              <w:bottom w:val="single" w:sz="8" w:space="0" w:color="auto"/>
              <w:right w:val="single" w:sz="8" w:space="0" w:color="auto"/>
            </w:tcBorders>
            <w:vAlign w:val="center"/>
            <w:hideMark/>
          </w:tcPr>
          <w:p w14:paraId="2F8A9693" w14:textId="63E8F1E4" w:rsidR="00693AF6" w:rsidRPr="00693AF6" w:rsidRDefault="00693AF6" w:rsidP="00693AF6">
            <w:pPr>
              <w:spacing w:after="0" w:line="240" w:lineRule="auto"/>
              <w:jc w:val="both"/>
              <w:rPr>
                <w:rFonts w:ascii="Calibri" w:eastAsia="Times New Roman" w:hAnsi="Calibri" w:cs="Calibri"/>
                <w:color w:val="000000"/>
                <w:sz w:val="20"/>
                <w:szCs w:val="20"/>
                <w:lang w:eastAsia="en-IE"/>
              </w:rPr>
            </w:pPr>
            <w:r w:rsidRPr="00693AF6">
              <w:rPr>
                <w:rFonts w:ascii="Calibri" w:eastAsia="Times New Roman" w:hAnsi="Calibri" w:cs="Calibri"/>
                <w:color w:val="000000"/>
                <w:sz w:val="20"/>
                <w:szCs w:val="20"/>
                <w:lang w:eastAsia="en-IE"/>
              </w:rPr>
              <w:t>Applicants must have a minimum annual turnover of €</w:t>
            </w:r>
            <w:r w:rsidR="004D4182">
              <w:rPr>
                <w:rFonts w:ascii="Calibri" w:eastAsia="Times New Roman" w:hAnsi="Calibri" w:cs="Calibri"/>
                <w:color w:val="000000"/>
                <w:sz w:val="20"/>
                <w:szCs w:val="20"/>
                <w:lang w:eastAsia="en-IE"/>
              </w:rPr>
              <w:t>4</w:t>
            </w:r>
            <w:r w:rsidRPr="00693AF6">
              <w:rPr>
                <w:rFonts w:ascii="Calibri" w:eastAsia="Times New Roman" w:hAnsi="Calibri" w:cs="Calibri"/>
                <w:color w:val="000000"/>
                <w:sz w:val="20"/>
                <w:szCs w:val="20"/>
                <w:lang w:eastAsia="en-IE"/>
              </w:rPr>
              <w:t>00,000 per annum for the last three audited financial year ends. (Part 2 Questionnaire)</w:t>
            </w:r>
          </w:p>
        </w:tc>
      </w:tr>
      <w:tr w:rsidR="00693AF6" w:rsidRPr="00693AF6" w14:paraId="6397E6D0" w14:textId="77777777" w:rsidTr="376E2E87">
        <w:trPr>
          <w:trHeight w:val="300"/>
        </w:trPr>
        <w:tc>
          <w:tcPr>
            <w:tcW w:w="3744" w:type="dxa"/>
            <w:tcBorders>
              <w:top w:val="nil"/>
              <w:left w:val="nil"/>
              <w:bottom w:val="nil"/>
              <w:right w:val="nil"/>
            </w:tcBorders>
            <w:noWrap/>
            <w:vAlign w:val="center"/>
            <w:hideMark/>
          </w:tcPr>
          <w:p w14:paraId="3000DE5D" w14:textId="77777777" w:rsidR="00693AF6" w:rsidRPr="00693AF6" w:rsidRDefault="00693AF6" w:rsidP="00693AF6">
            <w:pPr>
              <w:spacing w:after="0" w:line="240" w:lineRule="auto"/>
              <w:jc w:val="both"/>
              <w:rPr>
                <w:rFonts w:ascii="Calibri" w:eastAsia="Times New Roman" w:hAnsi="Calibri" w:cs="Calibri"/>
                <w:color w:val="000000"/>
                <w:sz w:val="20"/>
                <w:szCs w:val="20"/>
                <w:lang w:eastAsia="en-IE"/>
              </w:rPr>
            </w:pPr>
          </w:p>
        </w:tc>
        <w:tc>
          <w:tcPr>
            <w:tcW w:w="9969" w:type="dxa"/>
            <w:gridSpan w:val="3"/>
            <w:tcBorders>
              <w:top w:val="nil"/>
              <w:left w:val="nil"/>
              <w:bottom w:val="nil"/>
              <w:right w:val="nil"/>
            </w:tcBorders>
            <w:noWrap/>
            <w:vAlign w:val="bottom"/>
            <w:hideMark/>
          </w:tcPr>
          <w:p w14:paraId="2C5F6AFB" w14:textId="77777777" w:rsidR="00693AF6" w:rsidRPr="00693AF6" w:rsidRDefault="00693AF6" w:rsidP="00693AF6">
            <w:pPr>
              <w:spacing w:after="0" w:line="240" w:lineRule="auto"/>
              <w:jc w:val="both"/>
              <w:rPr>
                <w:rFonts w:ascii="Times New Roman" w:eastAsia="Times New Roman" w:hAnsi="Times New Roman" w:cs="Times New Roman"/>
                <w:sz w:val="20"/>
                <w:szCs w:val="20"/>
                <w:lang w:eastAsia="en-IE"/>
              </w:rPr>
            </w:pPr>
          </w:p>
        </w:tc>
      </w:tr>
      <w:tr w:rsidR="00693AF6" w:rsidRPr="00693AF6" w14:paraId="77A3FD27" w14:textId="77777777" w:rsidTr="376E2E87">
        <w:trPr>
          <w:gridAfter w:val="1"/>
          <w:wAfter w:w="4099" w:type="dxa"/>
          <w:trHeight w:val="290"/>
        </w:trPr>
        <w:tc>
          <w:tcPr>
            <w:tcW w:w="9614" w:type="dxa"/>
            <w:gridSpan w:val="3"/>
            <w:tcBorders>
              <w:top w:val="single" w:sz="8" w:space="0" w:color="auto"/>
              <w:left w:val="single" w:sz="8" w:space="0" w:color="auto"/>
              <w:bottom w:val="nil"/>
              <w:right w:val="single" w:sz="8" w:space="0" w:color="000000" w:themeColor="text1"/>
            </w:tcBorders>
            <w:vAlign w:val="center"/>
            <w:hideMark/>
          </w:tcPr>
          <w:p w14:paraId="557EAC47" w14:textId="77777777" w:rsidR="00693AF6" w:rsidRPr="00693AF6" w:rsidRDefault="00693AF6" w:rsidP="00693AF6">
            <w:pPr>
              <w:spacing w:after="0" w:line="240" w:lineRule="auto"/>
              <w:jc w:val="both"/>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eastAsia="en-IE"/>
              </w:rPr>
              <w:t>Each Applicant Must Score a minimum of 40% of the points available in each Criterion</w:t>
            </w:r>
          </w:p>
        </w:tc>
      </w:tr>
      <w:tr w:rsidR="00693AF6" w:rsidRPr="00693AF6" w14:paraId="7DAB9800" w14:textId="77777777" w:rsidTr="376E2E87">
        <w:trPr>
          <w:gridAfter w:val="1"/>
          <w:wAfter w:w="4099" w:type="dxa"/>
          <w:trHeight w:val="300"/>
        </w:trPr>
        <w:tc>
          <w:tcPr>
            <w:tcW w:w="9614" w:type="dxa"/>
            <w:gridSpan w:val="3"/>
            <w:tcBorders>
              <w:top w:val="nil"/>
              <w:left w:val="single" w:sz="8" w:space="0" w:color="auto"/>
              <w:bottom w:val="single" w:sz="8" w:space="0" w:color="auto"/>
              <w:right w:val="single" w:sz="8" w:space="0" w:color="000000" w:themeColor="text1"/>
            </w:tcBorders>
            <w:vAlign w:val="center"/>
            <w:hideMark/>
          </w:tcPr>
          <w:p w14:paraId="6933A771" w14:textId="77777777" w:rsidR="00693AF6" w:rsidRPr="00693AF6" w:rsidRDefault="00693AF6" w:rsidP="00693AF6">
            <w:pPr>
              <w:spacing w:after="0" w:line="240" w:lineRule="auto"/>
              <w:jc w:val="both"/>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eastAsia="en-IE"/>
              </w:rPr>
              <w:t xml:space="preserve">Total points available 10,000 </w:t>
            </w:r>
          </w:p>
        </w:tc>
      </w:tr>
      <w:tr w:rsidR="00693AF6" w:rsidRPr="00693AF6" w14:paraId="27ABA0CA" w14:textId="77777777" w:rsidTr="376E2E87">
        <w:trPr>
          <w:gridAfter w:val="1"/>
          <w:wAfter w:w="4099" w:type="dxa"/>
          <w:trHeight w:val="300"/>
        </w:trPr>
        <w:tc>
          <w:tcPr>
            <w:tcW w:w="7488" w:type="dxa"/>
            <w:gridSpan w:val="2"/>
            <w:tcBorders>
              <w:top w:val="nil"/>
              <w:left w:val="single" w:sz="8" w:space="0" w:color="auto"/>
              <w:bottom w:val="single" w:sz="8" w:space="0" w:color="auto"/>
              <w:right w:val="single" w:sz="8" w:space="0" w:color="auto"/>
            </w:tcBorders>
            <w:vAlign w:val="center"/>
            <w:hideMark/>
          </w:tcPr>
          <w:p w14:paraId="3AF3452A" w14:textId="77777777" w:rsidR="00693AF6" w:rsidRPr="00693AF6" w:rsidRDefault="00693AF6" w:rsidP="00693AF6">
            <w:pPr>
              <w:spacing w:after="0" w:line="240" w:lineRule="auto"/>
              <w:jc w:val="both"/>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eastAsia="en-IE"/>
              </w:rPr>
              <w:t>CRITERIA</w:t>
            </w:r>
          </w:p>
        </w:tc>
        <w:tc>
          <w:tcPr>
            <w:tcW w:w="2126" w:type="dxa"/>
            <w:tcBorders>
              <w:top w:val="nil"/>
              <w:left w:val="nil"/>
              <w:bottom w:val="single" w:sz="8" w:space="0" w:color="auto"/>
              <w:right w:val="single" w:sz="8" w:space="0" w:color="auto"/>
            </w:tcBorders>
            <w:vAlign w:val="center"/>
            <w:hideMark/>
          </w:tcPr>
          <w:p w14:paraId="21B13E31"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eastAsia="en-IE"/>
              </w:rPr>
              <w:t>Weighting</w:t>
            </w:r>
          </w:p>
        </w:tc>
      </w:tr>
      <w:tr w:rsidR="00693AF6" w:rsidRPr="00693AF6" w14:paraId="624063F5"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vAlign w:val="center"/>
            <w:hideMark/>
          </w:tcPr>
          <w:p w14:paraId="7E4427B1" w14:textId="77777777" w:rsidR="00693AF6" w:rsidRPr="00693AF6" w:rsidRDefault="00693AF6" w:rsidP="00693AF6">
            <w:pPr>
              <w:spacing w:after="0" w:line="240" w:lineRule="auto"/>
              <w:jc w:val="both"/>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val="en-US" w:eastAsia="en-IE"/>
              </w:rPr>
              <w:t>Relevant Experience</w:t>
            </w:r>
          </w:p>
        </w:tc>
        <w:tc>
          <w:tcPr>
            <w:tcW w:w="2126" w:type="dxa"/>
            <w:vMerge w:val="restart"/>
            <w:tcBorders>
              <w:top w:val="nil"/>
              <w:left w:val="single" w:sz="8" w:space="0" w:color="auto"/>
              <w:bottom w:val="single" w:sz="8" w:space="0" w:color="000000" w:themeColor="text1"/>
              <w:right w:val="single" w:sz="8" w:space="0" w:color="auto"/>
            </w:tcBorders>
            <w:vAlign w:val="center"/>
            <w:hideMark/>
          </w:tcPr>
          <w:p w14:paraId="17B3A7FD"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val="en-US" w:eastAsia="en-IE"/>
              </w:rPr>
              <w:t>70%</w:t>
            </w:r>
          </w:p>
        </w:tc>
      </w:tr>
      <w:tr w:rsidR="00693AF6" w:rsidRPr="00693AF6" w14:paraId="05484828" w14:textId="77777777" w:rsidTr="376E2E87">
        <w:trPr>
          <w:gridAfter w:val="1"/>
          <w:wAfter w:w="4099" w:type="dxa"/>
          <w:trHeight w:val="1040"/>
        </w:trPr>
        <w:tc>
          <w:tcPr>
            <w:tcW w:w="7488" w:type="dxa"/>
            <w:gridSpan w:val="2"/>
            <w:tcBorders>
              <w:top w:val="nil"/>
              <w:left w:val="single" w:sz="8" w:space="0" w:color="auto"/>
              <w:bottom w:val="nil"/>
              <w:right w:val="single" w:sz="8" w:space="0" w:color="auto"/>
            </w:tcBorders>
            <w:vAlign w:val="center"/>
            <w:hideMark/>
          </w:tcPr>
          <w:p w14:paraId="5B47A00B" w14:textId="23D16EB2" w:rsidR="00693AF6" w:rsidRPr="00693AF6" w:rsidRDefault="17B753D7" w:rsidP="00693AF6">
            <w:pPr>
              <w:spacing w:after="0" w:line="240" w:lineRule="auto"/>
              <w:jc w:val="both"/>
              <w:rPr>
                <w:rFonts w:ascii="Calibri" w:eastAsia="Times New Roman" w:hAnsi="Calibri" w:cs="Calibri"/>
                <w:color w:val="000000"/>
                <w:sz w:val="20"/>
                <w:szCs w:val="20"/>
                <w:lang w:eastAsia="en-IE"/>
              </w:rPr>
            </w:pPr>
            <w:r w:rsidRPr="376E2E87">
              <w:rPr>
                <w:rFonts w:ascii="Calibri" w:eastAsia="Times New Roman" w:hAnsi="Calibri" w:cs="Calibri"/>
                <w:color w:val="000000" w:themeColor="text1"/>
                <w:sz w:val="20"/>
                <w:szCs w:val="20"/>
                <w:lang w:eastAsia="en-IE"/>
              </w:rPr>
              <w:t xml:space="preserve">Applicants must provide evidence at least 3 relevant, current or recently completed </w:t>
            </w:r>
            <w:r w:rsidR="57991998" w:rsidRPr="376E2E87">
              <w:rPr>
                <w:rFonts w:ascii="Calibri" w:eastAsia="Times New Roman" w:hAnsi="Calibri" w:cs="Calibri"/>
                <w:color w:val="000000" w:themeColor="text1"/>
                <w:sz w:val="20"/>
                <w:szCs w:val="20"/>
                <w:lang w:eastAsia="en-IE"/>
              </w:rPr>
              <w:t xml:space="preserve">contracts delivered within the </w:t>
            </w:r>
            <w:r w:rsidRPr="376E2E87">
              <w:rPr>
                <w:rFonts w:ascii="Calibri" w:eastAsia="Times New Roman" w:hAnsi="Calibri" w:cs="Calibri"/>
                <w:color w:val="000000" w:themeColor="text1"/>
                <w:sz w:val="20"/>
                <w:szCs w:val="20"/>
                <w:lang w:eastAsia="en-IE"/>
              </w:rPr>
              <w:t xml:space="preserve">last 5 years, </w:t>
            </w:r>
            <w:r w:rsidR="48024194" w:rsidRPr="376E2E87">
              <w:rPr>
                <w:rFonts w:ascii="Calibri" w:eastAsia="Times New Roman" w:hAnsi="Calibri" w:cs="Calibri"/>
                <w:color w:val="000000" w:themeColor="text1"/>
                <w:sz w:val="20"/>
                <w:szCs w:val="20"/>
                <w:lang w:eastAsia="en-IE"/>
              </w:rPr>
              <w:t>that</w:t>
            </w:r>
            <w:r w:rsidRPr="376E2E87">
              <w:rPr>
                <w:rFonts w:ascii="Calibri" w:eastAsia="Times New Roman" w:hAnsi="Calibri" w:cs="Calibri"/>
                <w:color w:val="000000" w:themeColor="text1"/>
                <w:sz w:val="20"/>
                <w:szCs w:val="20"/>
                <w:lang w:eastAsia="en-IE"/>
              </w:rPr>
              <w:t xml:space="preserve"> demonstrate experience in the implementation of a </w:t>
            </w:r>
            <w:r w:rsidR="335CD831" w:rsidRPr="376E2E87">
              <w:rPr>
                <w:rFonts w:ascii="Calibri" w:eastAsia="Times New Roman" w:hAnsi="Calibri" w:cs="Calibri"/>
                <w:color w:val="000000" w:themeColor="text1"/>
                <w:sz w:val="20"/>
                <w:szCs w:val="20"/>
                <w:lang w:eastAsia="en-IE"/>
              </w:rPr>
              <w:t>Ransomware Containment (RC)</w:t>
            </w:r>
            <w:r w:rsidR="3296A9A9" w:rsidRPr="376E2E87">
              <w:rPr>
                <w:rFonts w:ascii="Calibri" w:eastAsia="Times New Roman" w:hAnsi="Calibri" w:cs="Calibri"/>
                <w:color w:val="000000" w:themeColor="text1"/>
                <w:sz w:val="20"/>
                <w:szCs w:val="20"/>
                <w:lang w:eastAsia="en-IE"/>
              </w:rPr>
              <w:t xml:space="preserve"> solution. Example should include deployments within Critical National </w:t>
            </w:r>
            <w:r w:rsidR="6E94EC17" w:rsidRPr="376E2E87">
              <w:rPr>
                <w:rFonts w:ascii="Calibri" w:eastAsia="Times New Roman" w:hAnsi="Calibri" w:cs="Calibri"/>
                <w:color w:val="000000" w:themeColor="text1"/>
                <w:sz w:val="20"/>
                <w:szCs w:val="20"/>
                <w:lang w:eastAsia="en-IE"/>
              </w:rPr>
              <w:t xml:space="preserve">Infrastructure (CNI) environments and demonstrate experience supporting organisations with a user base of </w:t>
            </w:r>
            <w:r w:rsidR="5411C0F0" w:rsidRPr="376E2E87">
              <w:rPr>
                <w:rFonts w:ascii="Calibri" w:eastAsia="Times New Roman" w:hAnsi="Calibri" w:cs="Calibri"/>
                <w:color w:val="000000" w:themeColor="text1"/>
                <w:sz w:val="20"/>
                <w:szCs w:val="20"/>
                <w:lang w:eastAsia="en-IE"/>
              </w:rPr>
              <w:t>at</w:t>
            </w:r>
            <w:r w:rsidR="6E94EC17" w:rsidRPr="376E2E87">
              <w:rPr>
                <w:rFonts w:ascii="Calibri" w:eastAsia="Times New Roman" w:hAnsi="Calibri" w:cs="Calibri"/>
                <w:color w:val="000000" w:themeColor="text1"/>
                <w:sz w:val="20"/>
                <w:szCs w:val="20"/>
                <w:lang w:eastAsia="en-IE"/>
              </w:rPr>
              <w:t xml:space="preserve"> least 200</w:t>
            </w:r>
            <w:r w:rsidR="32AC3693" w:rsidRPr="376E2E87">
              <w:rPr>
                <w:rFonts w:ascii="Calibri" w:eastAsia="Times New Roman" w:hAnsi="Calibri" w:cs="Calibri"/>
                <w:color w:val="000000" w:themeColor="text1"/>
                <w:sz w:val="20"/>
                <w:szCs w:val="20"/>
                <w:lang w:eastAsia="en-IE"/>
              </w:rPr>
              <w:t>0</w:t>
            </w:r>
            <w:r w:rsidR="6E94EC17" w:rsidRPr="376E2E87">
              <w:rPr>
                <w:rFonts w:ascii="Calibri" w:eastAsia="Times New Roman" w:hAnsi="Calibri" w:cs="Calibri"/>
                <w:color w:val="000000" w:themeColor="text1"/>
                <w:sz w:val="20"/>
                <w:szCs w:val="20"/>
                <w:lang w:eastAsia="en-IE"/>
              </w:rPr>
              <w:t xml:space="preserve"> </w:t>
            </w:r>
            <w:r w:rsidRPr="376E2E87">
              <w:rPr>
                <w:rFonts w:ascii="Calibri" w:eastAsia="Times New Roman" w:hAnsi="Calibri" w:cs="Calibri"/>
                <w:color w:val="000000" w:themeColor="text1"/>
                <w:sz w:val="20"/>
                <w:szCs w:val="20"/>
                <w:lang w:eastAsia="en-IE"/>
              </w:rPr>
              <w:t>that illustrates at least the following capabilities:</w:t>
            </w:r>
          </w:p>
        </w:tc>
        <w:tc>
          <w:tcPr>
            <w:tcW w:w="2126" w:type="dxa"/>
            <w:vMerge/>
            <w:vAlign w:val="center"/>
            <w:hideMark/>
          </w:tcPr>
          <w:p w14:paraId="65D3B15E"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6C2DC2C0"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vAlign w:val="center"/>
            <w:hideMark/>
          </w:tcPr>
          <w:p w14:paraId="2F77B609" w14:textId="6D404C4B"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5356B0B1">
              <w:rPr>
                <w:rFonts w:ascii="Calibri" w:eastAsia="Times New Roman" w:hAnsi="Calibri" w:cs="Calibri"/>
                <w:color w:val="000000" w:themeColor="text1"/>
                <w:sz w:val="20"/>
                <w:szCs w:val="20"/>
                <w:lang w:eastAsia="en-IE"/>
              </w:rPr>
              <w:t xml:space="preserve">Detection </w:t>
            </w:r>
          </w:p>
          <w:p w14:paraId="5719A6CA" w14:textId="3256584A"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5356B0B1">
              <w:rPr>
                <w:rFonts w:ascii="Calibri" w:eastAsia="Times New Roman" w:hAnsi="Calibri" w:cs="Calibri"/>
                <w:color w:val="000000" w:themeColor="text1"/>
                <w:sz w:val="20"/>
                <w:szCs w:val="20"/>
                <w:lang w:eastAsia="en-IE"/>
              </w:rPr>
              <w:t xml:space="preserve">Containment </w:t>
            </w:r>
          </w:p>
          <w:p w14:paraId="74344838" w14:textId="1A758388" w:rsidR="7DCE787F" w:rsidRDefault="7DCE787F" w:rsidP="376E2E87">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376E2E87">
              <w:rPr>
                <w:rFonts w:ascii="Calibri" w:eastAsia="Times New Roman" w:hAnsi="Calibri" w:cs="Calibri"/>
                <w:color w:val="000000" w:themeColor="text1"/>
                <w:sz w:val="20"/>
                <w:szCs w:val="20"/>
                <w:lang w:eastAsia="en-IE"/>
              </w:rPr>
              <w:t xml:space="preserve">Response and investigation </w:t>
            </w:r>
          </w:p>
          <w:p w14:paraId="060FE5D5" w14:textId="1CC912D9"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5356B0B1">
              <w:rPr>
                <w:rFonts w:ascii="Calibri" w:eastAsia="Times New Roman" w:hAnsi="Calibri" w:cs="Calibri"/>
                <w:color w:val="000000" w:themeColor="text1"/>
                <w:sz w:val="20"/>
                <w:szCs w:val="20"/>
                <w:lang w:eastAsia="en-IE"/>
              </w:rPr>
              <w:t xml:space="preserve">Monitoring and alerting </w:t>
            </w:r>
          </w:p>
          <w:p w14:paraId="78869662" w14:textId="3DED78AF"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5356B0B1">
              <w:rPr>
                <w:rFonts w:ascii="Calibri" w:eastAsia="Times New Roman" w:hAnsi="Calibri" w:cs="Calibri"/>
                <w:color w:val="000000" w:themeColor="text1"/>
                <w:sz w:val="20"/>
                <w:szCs w:val="20"/>
                <w:lang w:eastAsia="en-IE"/>
              </w:rPr>
              <w:t xml:space="preserve">Reporting </w:t>
            </w:r>
          </w:p>
          <w:p w14:paraId="3C409C93" w14:textId="453F52C8"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5356B0B1">
              <w:rPr>
                <w:rFonts w:ascii="Calibri" w:eastAsia="Times New Roman" w:hAnsi="Calibri" w:cs="Calibri"/>
                <w:color w:val="000000" w:themeColor="text1"/>
                <w:sz w:val="20"/>
                <w:szCs w:val="20"/>
                <w:lang w:eastAsia="en-IE"/>
              </w:rPr>
              <w:t xml:space="preserve">Automation </w:t>
            </w:r>
          </w:p>
          <w:p w14:paraId="120E8001" w14:textId="7B808C0C"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5356B0B1">
              <w:rPr>
                <w:rFonts w:ascii="Calibri" w:eastAsia="Times New Roman" w:hAnsi="Calibri" w:cs="Calibri"/>
                <w:color w:val="000000" w:themeColor="text1"/>
                <w:sz w:val="20"/>
                <w:szCs w:val="20"/>
                <w:lang w:eastAsia="en-IE"/>
              </w:rPr>
              <w:t xml:space="preserve">Platform Architecture </w:t>
            </w:r>
          </w:p>
          <w:p w14:paraId="738122E4" w14:textId="24E441CB"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5356B0B1">
              <w:rPr>
                <w:rFonts w:ascii="Calibri" w:eastAsia="Times New Roman" w:hAnsi="Calibri" w:cs="Calibri"/>
                <w:color w:val="000000" w:themeColor="text1"/>
                <w:sz w:val="20"/>
                <w:szCs w:val="20"/>
                <w:lang w:eastAsia="en-IE"/>
              </w:rPr>
              <w:t xml:space="preserve">Endpoint agent </w:t>
            </w:r>
          </w:p>
          <w:p w14:paraId="6E5C3F95" w14:textId="0007885E"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5356B0B1">
              <w:rPr>
                <w:rFonts w:ascii="Calibri" w:eastAsia="Times New Roman" w:hAnsi="Calibri" w:cs="Calibri"/>
                <w:color w:val="000000" w:themeColor="text1"/>
                <w:sz w:val="20"/>
                <w:szCs w:val="20"/>
                <w:lang w:eastAsia="en-IE"/>
              </w:rPr>
              <w:t xml:space="preserve">Management Console / Dashboard </w:t>
            </w:r>
          </w:p>
          <w:p w14:paraId="257DF25E" w14:textId="20E015C9"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5356B0B1">
              <w:rPr>
                <w:rFonts w:ascii="Calibri" w:eastAsia="Times New Roman" w:hAnsi="Calibri" w:cs="Calibri"/>
                <w:color w:val="000000" w:themeColor="text1"/>
                <w:sz w:val="20"/>
                <w:szCs w:val="20"/>
                <w:lang w:eastAsia="en-IE"/>
              </w:rPr>
              <w:t xml:space="preserve">System Requirements </w:t>
            </w:r>
          </w:p>
          <w:p w14:paraId="7337D7B9" w14:textId="3359003F"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5356B0B1">
              <w:rPr>
                <w:rFonts w:ascii="Calibri" w:eastAsia="Times New Roman" w:hAnsi="Calibri" w:cs="Calibri"/>
                <w:color w:val="000000" w:themeColor="text1"/>
                <w:sz w:val="20"/>
                <w:szCs w:val="20"/>
                <w:lang w:eastAsia="en-IE"/>
              </w:rPr>
              <w:t xml:space="preserve">Integration </w:t>
            </w:r>
          </w:p>
          <w:p w14:paraId="26407A82" w14:textId="485E28E1"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5356B0B1">
              <w:rPr>
                <w:rFonts w:ascii="Calibri" w:eastAsia="Times New Roman" w:hAnsi="Calibri" w:cs="Calibri"/>
                <w:color w:val="000000" w:themeColor="text1"/>
                <w:sz w:val="20"/>
                <w:szCs w:val="20"/>
                <w:lang w:eastAsia="en-IE"/>
              </w:rPr>
              <w:t xml:space="preserve">User and access management </w:t>
            </w:r>
          </w:p>
          <w:p w14:paraId="4CBC3BB2" w14:textId="6B352D9D"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themeColor="text1"/>
                <w:sz w:val="20"/>
                <w:szCs w:val="20"/>
                <w:lang w:eastAsia="en-IE"/>
              </w:rPr>
            </w:pPr>
            <w:r w:rsidRPr="5356B0B1">
              <w:rPr>
                <w:rFonts w:ascii="Calibri" w:eastAsia="Times New Roman" w:hAnsi="Calibri" w:cs="Calibri"/>
                <w:color w:val="000000" w:themeColor="text1"/>
                <w:sz w:val="20"/>
                <w:szCs w:val="20"/>
                <w:lang w:eastAsia="en-IE"/>
              </w:rPr>
              <w:t xml:space="preserve">Compliance and audit </w:t>
            </w:r>
          </w:p>
          <w:p w14:paraId="4104D450" w14:textId="6561079D" w:rsidR="00693AF6" w:rsidRPr="00693AF6" w:rsidRDefault="4BDBAB28" w:rsidP="5356B0B1">
            <w:pPr>
              <w:pStyle w:val="ListParagraph"/>
              <w:numPr>
                <w:ilvl w:val="0"/>
                <w:numId w:val="4"/>
              </w:numPr>
              <w:spacing w:after="0" w:line="240" w:lineRule="auto"/>
              <w:jc w:val="both"/>
              <w:rPr>
                <w:rFonts w:ascii="Calibri" w:eastAsia="Times New Roman" w:hAnsi="Calibri" w:cs="Calibri"/>
                <w:color w:val="000000"/>
                <w:sz w:val="20"/>
                <w:szCs w:val="20"/>
                <w:lang w:eastAsia="en-IE"/>
              </w:rPr>
            </w:pPr>
            <w:r w:rsidRPr="5356B0B1">
              <w:rPr>
                <w:rFonts w:ascii="Calibri" w:eastAsia="Times New Roman" w:hAnsi="Calibri" w:cs="Calibri"/>
                <w:color w:val="000000" w:themeColor="text1"/>
                <w:sz w:val="20"/>
                <w:szCs w:val="20"/>
                <w:lang w:eastAsia="en-IE"/>
              </w:rPr>
              <w:t>Deployment and suppor</w:t>
            </w:r>
            <w:r w:rsidR="2A4C281C" w:rsidRPr="5356B0B1">
              <w:rPr>
                <w:rFonts w:ascii="Calibri" w:eastAsia="Times New Roman" w:hAnsi="Calibri" w:cs="Calibri"/>
                <w:color w:val="000000" w:themeColor="text1"/>
                <w:sz w:val="20"/>
                <w:szCs w:val="20"/>
                <w:lang w:eastAsia="en-IE"/>
              </w:rPr>
              <w:t>t</w:t>
            </w:r>
          </w:p>
        </w:tc>
        <w:tc>
          <w:tcPr>
            <w:tcW w:w="2126" w:type="dxa"/>
            <w:vMerge/>
            <w:vAlign w:val="center"/>
            <w:hideMark/>
          </w:tcPr>
          <w:p w14:paraId="7151DA39"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1D3039E1"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vAlign w:val="center"/>
            <w:hideMark/>
          </w:tcPr>
          <w:p w14:paraId="6AB362F2" w14:textId="77777777" w:rsidR="00693AF6" w:rsidRPr="00693AF6" w:rsidRDefault="00693AF6" w:rsidP="00693AF6">
            <w:pPr>
              <w:spacing w:after="0" w:line="240" w:lineRule="auto"/>
              <w:jc w:val="both"/>
              <w:rPr>
                <w:rFonts w:ascii="Symbol" w:eastAsia="Times New Roman" w:hAnsi="Symbol" w:cs="Times New Roman"/>
                <w:color w:val="000000"/>
                <w:sz w:val="20"/>
                <w:szCs w:val="20"/>
                <w:lang w:eastAsia="en-IE"/>
              </w:rPr>
            </w:pPr>
            <w:r w:rsidRPr="00693AF6">
              <w:rPr>
                <w:rFonts w:ascii="Symbol" w:eastAsia="Times New Roman" w:hAnsi="Symbol" w:cs="Times New Roman"/>
                <w:color w:val="000000"/>
                <w:sz w:val="20"/>
                <w:szCs w:val="20"/>
                <w:lang w:eastAsia="en-IE"/>
              </w:rPr>
              <w:t>·</w:t>
            </w:r>
            <w:r w:rsidRPr="00693AF6">
              <w:rPr>
                <w:rFonts w:ascii="Times New Roman" w:eastAsia="Times New Roman" w:hAnsi="Times New Roman" w:cs="Times New Roman"/>
                <w:color w:val="000000"/>
                <w:sz w:val="14"/>
                <w:szCs w:val="14"/>
                <w:lang w:eastAsia="en-IE"/>
              </w:rPr>
              <w:t xml:space="preserve">       </w:t>
            </w:r>
            <w:r w:rsidRPr="00693AF6">
              <w:rPr>
                <w:rFonts w:ascii="Calibri" w:eastAsia="Times New Roman" w:hAnsi="Calibri" w:cs="Calibri"/>
                <w:color w:val="000000"/>
                <w:sz w:val="20"/>
                <w:szCs w:val="20"/>
                <w:lang w:eastAsia="en-IE"/>
              </w:rPr>
              <w:t>Integration with industry standards tools</w:t>
            </w:r>
          </w:p>
        </w:tc>
        <w:tc>
          <w:tcPr>
            <w:tcW w:w="2126" w:type="dxa"/>
            <w:vMerge/>
            <w:vAlign w:val="center"/>
            <w:hideMark/>
          </w:tcPr>
          <w:p w14:paraId="7EE7C9A8"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057F7559"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vAlign w:val="center"/>
            <w:hideMark/>
          </w:tcPr>
          <w:p w14:paraId="5E292C5A" w14:textId="77777777" w:rsidR="00693AF6" w:rsidRPr="00693AF6" w:rsidRDefault="00693AF6" w:rsidP="00693AF6">
            <w:pPr>
              <w:spacing w:after="0" w:line="240" w:lineRule="auto"/>
              <w:jc w:val="both"/>
              <w:rPr>
                <w:rFonts w:ascii="Symbol" w:eastAsia="Times New Roman" w:hAnsi="Symbol" w:cs="Times New Roman"/>
                <w:color w:val="000000"/>
                <w:sz w:val="20"/>
                <w:szCs w:val="20"/>
                <w:lang w:eastAsia="en-IE"/>
              </w:rPr>
            </w:pPr>
            <w:r w:rsidRPr="00693AF6">
              <w:rPr>
                <w:rFonts w:ascii="Symbol" w:eastAsia="Times New Roman" w:hAnsi="Symbol" w:cs="Times New Roman"/>
                <w:color w:val="000000"/>
                <w:sz w:val="20"/>
                <w:szCs w:val="20"/>
                <w:lang w:eastAsia="en-IE"/>
              </w:rPr>
              <w:t>·</w:t>
            </w:r>
            <w:r w:rsidRPr="00693AF6">
              <w:rPr>
                <w:rFonts w:ascii="Times New Roman" w:eastAsia="Times New Roman" w:hAnsi="Times New Roman" w:cs="Times New Roman"/>
                <w:color w:val="000000"/>
                <w:sz w:val="14"/>
                <w:szCs w:val="14"/>
                <w:lang w:eastAsia="en-IE"/>
              </w:rPr>
              <w:t xml:space="preserve">       </w:t>
            </w:r>
            <w:r w:rsidRPr="00693AF6">
              <w:rPr>
                <w:rFonts w:ascii="Calibri" w:eastAsia="Times New Roman" w:hAnsi="Calibri" w:cs="Calibri"/>
                <w:color w:val="000000"/>
                <w:sz w:val="20"/>
                <w:szCs w:val="20"/>
                <w:lang w:eastAsia="en-IE"/>
              </w:rPr>
              <w:t>Self-service Customer profiles (e.g. create, update, delete functionality).</w:t>
            </w:r>
          </w:p>
        </w:tc>
        <w:tc>
          <w:tcPr>
            <w:tcW w:w="2126" w:type="dxa"/>
            <w:vMerge/>
            <w:vAlign w:val="center"/>
            <w:hideMark/>
          </w:tcPr>
          <w:p w14:paraId="6C975AB3"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5875ECA8"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vAlign w:val="center"/>
            <w:hideMark/>
          </w:tcPr>
          <w:p w14:paraId="05C5959A" w14:textId="77777777" w:rsidR="00693AF6" w:rsidRPr="00693AF6" w:rsidRDefault="00693AF6" w:rsidP="00693AF6">
            <w:pPr>
              <w:spacing w:after="0" w:line="240" w:lineRule="auto"/>
              <w:jc w:val="both"/>
              <w:rPr>
                <w:rFonts w:ascii="Symbol" w:eastAsia="Times New Roman" w:hAnsi="Symbol" w:cs="Times New Roman"/>
                <w:color w:val="000000"/>
                <w:sz w:val="20"/>
                <w:szCs w:val="20"/>
                <w:lang w:eastAsia="en-IE"/>
              </w:rPr>
            </w:pPr>
            <w:r w:rsidRPr="00693AF6">
              <w:rPr>
                <w:rFonts w:ascii="Symbol" w:eastAsia="Times New Roman" w:hAnsi="Symbol" w:cs="Times New Roman"/>
                <w:color w:val="000000"/>
                <w:sz w:val="20"/>
                <w:szCs w:val="20"/>
                <w:lang w:eastAsia="en-IE"/>
              </w:rPr>
              <w:t>·</w:t>
            </w:r>
            <w:r w:rsidRPr="00693AF6">
              <w:rPr>
                <w:rFonts w:ascii="Times New Roman" w:eastAsia="Times New Roman" w:hAnsi="Times New Roman" w:cs="Times New Roman"/>
                <w:color w:val="000000"/>
                <w:sz w:val="14"/>
                <w:szCs w:val="14"/>
                <w:lang w:eastAsia="en-IE"/>
              </w:rPr>
              <w:t xml:space="preserve">       </w:t>
            </w:r>
            <w:r w:rsidRPr="00693AF6">
              <w:rPr>
                <w:rFonts w:ascii="Calibri" w:eastAsia="Times New Roman" w:hAnsi="Calibri" w:cs="Calibri"/>
                <w:color w:val="000000"/>
                <w:sz w:val="20"/>
                <w:szCs w:val="20"/>
                <w:lang w:eastAsia="en-IE"/>
              </w:rPr>
              <w:t>Hosted and/or Hybrid platform architecture.</w:t>
            </w:r>
          </w:p>
        </w:tc>
        <w:tc>
          <w:tcPr>
            <w:tcW w:w="2126" w:type="dxa"/>
            <w:vMerge/>
            <w:vAlign w:val="center"/>
            <w:hideMark/>
          </w:tcPr>
          <w:p w14:paraId="0808E640"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68651D2B"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vAlign w:val="center"/>
            <w:hideMark/>
          </w:tcPr>
          <w:p w14:paraId="3F04C6D8" w14:textId="77777777" w:rsidR="00693AF6" w:rsidRPr="00693AF6" w:rsidRDefault="00693AF6" w:rsidP="00693AF6">
            <w:pPr>
              <w:spacing w:after="0" w:line="240" w:lineRule="auto"/>
              <w:jc w:val="both"/>
              <w:rPr>
                <w:rFonts w:ascii="Symbol" w:eastAsia="Times New Roman" w:hAnsi="Symbol" w:cs="Times New Roman"/>
                <w:color w:val="000000"/>
                <w:sz w:val="20"/>
                <w:szCs w:val="20"/>
                <w:lang w:eastAsia="en-IE"/>
              </w:rPr>
            </w:pPr>
            <w:r w:rsidRPr="00693AF6">
              <w:rPr>
                <w:rFonts w:ascii="Symbol" w:eastAsia="Times New Roman" w:hAnsi="Symbol" w:cs="Times New Roman"/>
                <w:color w:val="000000"/>
                <w:sz w:val="20"/>
                <w:szCs w:val="20"/>
                <w:lang w:eastAsia="en-IE"/>
              </w:rPr>
              <w:t>·</w:t>
            </w:r>
            <w:r w:rsidRPr="00693AF6">
              <w:rPr>
                <w:rFonts w:ascii="Times New Roman" w:eastAsia="Times New Roman" w:hAnsi="Times New Roman" w:cs="Times New Roman"/>
                <w:color w:val="000000"/>
                <w:sz w:val="14"/>
                <w:szCs w:val="14"/>
                <w:lang w:eastAsia="en-IE"/>
              </w:rPr>
              <w:t xml:space="preserve">       </w:t>
            </w:r>
            <w:r w:rsidRPr="00693AF6">
              <w:rPr>
                <w:rFonts w:ascii="Calibri" w:eastAsia="Times New Roman" w:hAnsi="Calibri" w:cs="Calibri"/>
                <w:color w:val="000000"/>
                <w:sz w:val="20"/>
                <w:szCs w:val="20"/>
                <w:lang w:eastAsia="en-IE"/>
              </w:rPr>
              <w:t>Role-based privileges &amp; user management (e.g. User, Admin, Super-Admin).</w:t>
            </w:r>
          </w:p>
        </w:tc>
        <w:tc>
          <w:tcPr>
            <w:tcW w:w="2126" w:type="dxa"/>
            <w:vMerge/>
            <w:vAlign w:val="center"/>
            <w:hideMark/>
          </w:tcPr>
          <w:p w14:paraId="354D0FD5"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439DFB7F"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vAlign w:val="center"/>
            <w:hideMark/>
          </w:tcPr>
          <w:p w14:paraId="0A1CDCB5" w14:textId="77777777" w:rsidR="00693AF6" w:rsidRPr="00693AF6" w:rsidRDefault="00693AF6" w:rsidP="00693AF6">
            <w:pPr>
              <w:spacing w:after="0" w:line="240" w:lineRule="auto"/>
              <w:jc w:val="both"/>
              <w:rPr>
                <w:rFonts w:ascii="Symbol" w:eastAsia="Times New Roman" w:hAnsi="Symbol" w:cs="Times New Roman"/>
                <w:color w:val="000000"/>
                <w:sz w:val="20"/>
                <w:szCs w:val="20"/>
                <w:lang w:eastAsia="en-IE"/>
              </w:rPr>
            </w:pPr>
            <w:r w:rsidRPr="00693AF6">
              <w:rPr>
                <w:rFonts w:ascii="Symbol" w:eastAsia="Times New Roman" w:hAnsi="Symbol" w:cs="Times New Roman"/>
                <w:color w:val="000000"/>
                <w:sz w:val="20"/>
                <w:szCs w:val="20"/>
                <w:lang w:eastAsia="en-IE"/>
              </w:rPr>
              <w:t>·</w:t>
            </w:r>
            <w:r w:rsidRPr="00693AF6">
              <w:rPr>
                <w:rFonts w:ascii="Times New Roman" w:eastAsia="Times New Roman" w:hAnsi="Times New Roman" w:cs="Times New Roman"/>
                <w:color w:val="000000"/>
                <w:sz w:val="14"/>
                <w:szCs w:val="14"/>
                <w:lang w:eastAsia="en-IE"/>
              </w:rPr>
              <w:t xml:space="preserve">       </w:t>
            </w:r>
            <w:r w:rsidRPr="00693AF6">
              <w:rPr>
                <w:rFonts w:ascii="Calibri" w:eastAsia="Times New Roman" w:hAnsi="Calibri" w:cs="Calibri"/>
                <w:color w:val="000000"/>
                <w:sz w:val="20"/>
                <w:szCs w:val="20"/>
                <w:lang w:eastAsia="en-IE"/>
              </w:rPr>
              <w:t>Ongoing post-deployment customisation &amp; configuration support.</w:t>
            </w:r>
          </w:p>
        </w:tc>
        <w:tc>
          <w:tcPr>
            <w:tcW w:w="2126" w:type="dxa"/>
            <w:vMerge/>
            <w:vAlign w:val="center"/>
            <w:hideMark/>
          </w:tcPr>
          <w:p w14:paraId="104BB651"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5FA9C532" w14:textId="77777777" w:rsidTr="376E2E87">
        <w:trPr>
          <w:gridAfter w:val="1"/>
          <w:wAfter w:w="4099" w:type="dxa"/>
          <w:trHeight w:val="520"/>
        </w:trPr>
        <w:tc>
          <w:tcPr>
            <w:tcW w:w="7488" w:type="dxa"/>
            <w:gridSpan w:val="2"/>
            <w:tcBorders>
              <w:top w:val="nil"/>
              <w:left w:val="single" w:sz="8" w:space="0" w:color="auto"/>
              <w:bottom w:val="nil"/>
              <w:right w:val="single" w:sz="8" w:space="0" w:color="auto"/>
            </w:tcBorders>
            <w:vAlign w:val="center"/>
            <w:hideMark/>
          </w:tcPr>
          <w:p w14:paraId="645BFEA9" w14:textId="77777777" w:rsidR="00693AF6" w:rsidRPr="00693AF6" w:rsidRDefault="00693AF6" w:rsidP="00693AF6">
            <w:pPr>
              <w:spacing w:after="0" w:line="240" w:lineRule="auto"/>
              <w:jc w:val="both"/>
              <w:rPr>
                <w:rFonts w:ascii="Calibri" w:eastAsia="Times New Roman" w:hAnsi="Calibri" w:cs="Calibri"/>
                <w:color w:val="000000"/>
                <w:sz w:val="20"/>
                <w:szCs w:val="20"/>
                <w:lang w:eastAsia="en-IE"/>
              </w:rPr>
            </w:pPr>
            <w:r w:rsidRPr="00693AF6">
              <w:rPr>
                <w:rFonts w:ascii="Calibri" w:eastAsia="Times New Roman" w:hAnsi="Calibri" w:cs="Calibri"/>
                <w:color w:val="000000"/>
                <w:sz w:val="20"/>
                <w:szCs w:val="20"/>
                <w:lang w:eastAsia="en-IE"/>
              </w:rPr>
              <w:t>The information provided for these reference contracts must include (as far as client confidentiality permits):</w:t>
            </w:r>
          </w:p>
        </w:tc>
        <w:tc>
          <w:tcPr>
            <w:tcW w:w="2126" w:type="dxa"/>
            <w:vMerge/>
            <w:vAlign w:val="center"/>
            <w:hideMark/>
          </w:tcPr>
          <w:p w14:paraId="38458FC8"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05450E46" w14:textId="77777777" w:rsidTr="376E2E87">
        <w:trPr>
          <w:gridAfter w:val="1"/>
          <w:wAfter w:w="4099" w:type="dxa"/>
          <w:trHeight w:val="520"/>
        </w:trPr>
        <w:tc>
          <w:tcPr>
            <w:tcW w:w="7488" w:type="dxa"/>
            <w:gridSpan w:val="2"/>
            <w:tcBorders>
              <w:top w:val="nil"/>
              <w:left w:val="single" w:sz="8" w:space="0" w:color="auto"/>
              <w:bottom w:val="nil"/>
              <w:right w:val="single" w:sz="8" w:space="0" w:color="auto"/>
            </w:tcBorders>
            <w:vAlign w:val="center"/>
            <w:hideMark/>
          </w:tcPr>
          <w:p w14:paraId="0EFEEB54" w14:textId="7B409237" w:rsidR="00693AF6" w:rsidRPr="00693AF6" w:rsidRDefault="00693AF6" w:rsidP="00693AF6">
            <w:pPr>
              <w:spacing w:after="0" w:line="240" w:lineRule="auto"/>
              <w:jc w:val="both"/>
              <w:rPr>
                <w:rFonts w:ascii="Symbol" w:eastAsia="Times New Roman" w:hAnsi="Symbol" w:cs="Times New Roman"/>
                <w:color w:val="000000"/>
                <w:sz w:val="20"/>
                <w:szCs w:val="20"/>
                <w:lang w:eastAsia="en-IE"/>
              </w:rPr>
            </w:pPr>
            <w:r w:rsidRPr="00693AF6">
              <w:rPr>
                <w:rFonts w:ascii="Symbol" w:eastAsia="Times New Roman" w:hAnsi="Symbol" w:cs="Times New Roman"/>
                <w:color w:val="000000"/>
                <w:sz w:val="20"/>
                <w:szCs w:val="20"/>
                <w:lang w:eastAsia="en-IE"/>
              </w:rPr>
              <w:t>·</w:t>
            </w:r>
            <w:r w:rsidRPr="00693AF6">
              <w:rPr>
                <w:rFonts w:ascii="Times New Roman" w:eastAsia="Times New Roman" w:hAnsi="Times New Roman" w:cs="Times New Roman"/>
                <w:color w:val="000000"/>
                <w:sz w:val="14"/>
                <w:szCs w:val="14"/>
                <w:lang w:eastAsia="en-IE"/>
              </w:rPr>
              <w:t xml:space="preserve">       </w:t>
            </w:r>
            <w:r w:rsidRPr="00693AF6">
              <w:rPr>
                <w:rFonts w:ascii="Calibri" w:eastAsia="Times New Roman" w:hAnsi="Calibri" w:cs="Calibri"/>
                <w:color w:val="000000"/>
                <w:sz w:val="20"/>
                <w:szCs w:val="20"/>
                <w:lang w:eastAsia="en-IE"/>
              </w:rPr>
              <w:t xml:space="preserve">Details of the size, scale, complexity, challenges presented and the implementation </w:t>
            </w:r>
            <w:r w:rsidR="00797846" w:rsidRPr="00693AF6">
              <w:rPr>
                <w:rFonts w:ascii="Calibri" w:eastAsia="Times New Roman" w:hAnsi="Calibri" w:cs="Calibri"/>
                <w:color w:val="000000"/>
                <w:sz w:val="20"/>
                <w:szCs w:val="20"/>
                <w:lang w:eastAsia="en-IE"/>
              </w:rPr>
              <w:t xml:space="preserve">methodology;  </w:t>
            </w:r>
          </w:p>
        </w:tc>
        <w:tc>
          <w:tcPr>
            <w:tcW w:w="2126" w:type="dxa"/>
            <w:vMerge/>
            <w:vAlign w:val="center"/>
            <w:hideMark/>
          </w:tcPr>
          <w:p w14:paraId="6496B906"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56868107" w14:textId="77777777" w:rsidTr="376E2E87">
        <w:trPr>
          <w:gridAfter w:val="1"/>
          <w:wAfter w:w="4099" w:type="dxa"/>
          <w:trHeight w:val="520"/>
        </w:trPr>
        <w:tc>
          <w:tcPr>
            <w:tcW w:w="7488" w:type="dxa"/>
            <w:gridSpan w:val="2"/>
            <w:tcBorders>
              <w:top w:val="nil"/>
              <w:left w:val="single" w:sz="8" w:space="0" w:color="auto"/>
              <w:bottom w:val="nil"/>
              <w:right w:val="single" w:sz="8" w:space="0" w:color="auto"/>
            </w:tcBorders>
            <w:vAlign w:val="center"/>
            <w:hideMark/>
          </w:tcPr>
          <w:p w14:paraId="454146E8" w14:textId="77777777" w:rsidR="00693AF6" w:rsidRPr="00693AF6" w:rsidRDefault="00693AF6" w:rsidP="00693AF6">
            <w:pPr>
              <w:spacing w:after="0" w:line="240" w:lineRule="auto"/>
              <w:jc w:val="both"/>
              <w:rPr>
                <w:rFonts w:ascii="Symbol" w:eastAsia="Times New Roman" w:hAnsi="Symbol" w:cs="Times New Roman"/>
                <w:color w:val="000000"/>
                <w:sz w:val="20"/>
                <w:szCs w:val="20"/>
                <w:lang w:eastAsia="en-IE"/>
              </w:rPr>
            </w:pPr>
            <w:r w:rsidRPr="00693AF6">
              <w:rPr>
                <w:rFonts w:ascii="Symbol" w:eastAsia="Times New Roman" w:hAnsi="Symbol" w:cs="Times New Roman"/>
                <w:color w:val="000000"/>
                <w:sz w:val="20"/>
                <w:szCs w:val="20"/>
                <w:lang w:eastAsia="en-IE"/>
              </w:rPr>
              <w:t>·</w:t>
            </w:r>
            <w:r w:rsidRPr="00693AF6">
              <w:rPr>
                <w:rFonts w:ascii="Times New Roman" w:eastAsia="Times New Roman" w:hAnsi="Times New Roman" w:cs="Times New Roman"/>
                <w:color w:val="000000"/>
                <w:sz w:val="14"/>
                <w:szCs w:val="14"/>
                <w:lang w:eastAsia="en-IE"/>
              </w:rPr>
              <w:t xml:space="preserve">       </w:t>
            </w:r>
            <w:r w:rsidRPr="00693AF6">
              <w:rPr>
                <w:rFonts w:ascii="Calibri" w:eastAsia="Times New Roman" w:hAnsi="Calibri" w:cs="Calibri"/>
                <w:color w:val="000000"/>
                <w:sz w:val="20"/>
                <w:szCs w:val="20"/>
                <w:lang w:eastAsia="en-IE"/>
              </w:rPr>
              <w:t>Details of how resources were sourced, deployed and managed in each case;</w:t>
            </w:r>
          </w:p>
        </w:tc>
        <w:tc>
          <w:tcPr>
            <w:tcW w:w="2126" w:type="dxa"/>
            <w:vMerge/>
            <w:vAlign w:val="center"/>
            <w:hideMark/>
          </w:tcPr>
          <w:p w14:paraId="744A03F3"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72D363AD"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vAlign w:val="center"/>
            <w:hideMark/>
          </w:tcPr>
          <w:p w14:paraId="0110DE36" w14:textId="77777777" w:rsidR="00693AF6" w:rsidRPr="00693AF6" w:rsidRDefault="00693AF6" w:rsidP="00693AF6">
            <w:pPr>
              <w:spacing w:after="0" w:line="240" w:lineRule="auto"/>
              <w:jc w:val="both"/>
              <w:rPr>
                <w:rFonts w:ascii="Symbol" w:eastAsia="Times New Roman" w:hAnsi="Symbol" w:cs="Times New Roman"/>
                <w:color w:val="000000"/>
                <w:sz w:val="20"/>
                <w:szCs w:val="20"/>
                <w:lang w:eastAsia="en-IE"/>
              </w:rPr>
            </w:pPr>
            <w:r w:rsidRPr="00693AF6">
              <w:rPr>
                <w:rFonts w:ascii="Symbol" w:eastAsia="Times New Roman" w:hAnsi="Symbol" w:cs="Times New Roman"/>
                <w:color w:val="000000"/>
                <w:sz w:val="20"/>
                <w:szCs w:val="20"/>
                <w:lang w:eastAsia="en-IE"/>
              </w:rPr>
              <w:t>·</w:t>
            </w:r>
            <w:r w:rsidRPr="00693AF6">
              <w:rPr>
                <w:rFonts w:ascii="Times New Roman" w:eastAsia="Times New Roman" w:hAnsi="Times New Roman" w:cs="Times New Roman"/>
                <w:color w:val="000000"/>
                <w:sz w:val="14"/>
                <w:szCs w:val="14"/>
                <w:lang w:eastAsia="en-IE"/>
              </w:rPr>
              <w:t xml:space="preserve">       </w:t>
            </w:r>
            <w:r w:rsidRPr="00693AF6">
              <w:rPr>
                <w:rFonts w:ascii="Calibri" w:eastAsia="Times New Roman" w:hAnsi="Calibri" w:cs="Calibri"/>
                <w:color w:val="000000"/>
                <w:sz w:val="20"/>
                <w:szCs w:val="20"/>
                <w:lang w:eastAsia="en-IE"/>
              </w:rPr>
              <w:t xml:space="preserve">Details of the outcomes achieved and value added. </w:t>
            </w:r>
          </w:p>
        </w:tc>
        <w:tc>
          <w:tcPr>
            <w:tcW w:w="2126" w:type="dxa"/>
            <w:vMerge/>
            <w:vAlign w:val="center"/>
            <w:hideMark/>
          </w:tcPr>
          <w:p w14:paraId="7F2969F9"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5B9F5C29"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vAlign w:val="center"/>
            <w:hideMark/>
          </w:tcPr>
          <w:p w14:paraId="32A3D0B8" w14:textId="77777777" w:rsidR="00693AF6" w:rsidRPr="00693AF6" w:rsidRDefault="00693AF6" w:rsidP="00693AF6">
            <w:pPr>
              <w:spacing w:after="0" w:line="240" w:lineRule="auto"/>
              <w:jc w:val="both"/>
              <w:rPr>
                <w:rFonts w:ascii="Symbol" w:eastAsia="Times New Roman" w:hAnsi="Symbol" w:cs="Times New Roman"/>
                <w:color w:val="000000"/>
                <w:sz w:val="20"/>
                <w:szCs w:val="20"/>
                <w:lang w:eastAsia="en-IE"/>
              </w:rPr>
            </w:pPr>
            <w:r w:rsidRPr="00693AF6">
              <w:rPr>
                <w:rFonts w:ascii="Symbol" w:eastAsia="Times New Roman" w:hAnsi="Symbol" w:cs="Times New Roman"/>
                <w:color w:val="000000"/>
                <w:sz w:val="20"/>
                <w:szCs w:val="20"/>
                <w:lang w:eastAsia="en-IE"/>
              </w:rPr>
              <w:t>·</w:t>
            </w:r>
            <w:r w:rsidRPr="00693AF6">
              <w:rPr>
                <w:rFonts w:ascii="Times New Roman" w:eastAsia="Times New Roman" w:hAnsi="Times New Roman" w:cs="Times New Roman"/>
                <w:color w:val="000000"/>
                <w:sz w:val="14"/>
                <w:szCs w:val="14"/>
                <w:lang w:eastAsia="en-IE"/>
              </w:rPr>
              <w:t xml:space="preserve">       </w:t>
            </w:r>
            <w:r w:rsidRPr="00693AF6">
              <w:rPr>
                <w:rFonts w:ascii="Calibri" w:eastAsia="Times New Roman" w:hAnsi="Calibri" w:cs="Calibri"/>
                <w:color w:val="000000"/>
                <w:sz w:val="20"/>
                <w:szCs w:val="20"/>
                <w:lang w:eastAsia="en-IE"/>
              </w:rPr>
              <w:t>Details of post-deployment, on-going support management (if any).</w:t>
            </w:r>
          </w:p>
        </w:tc>
        <w:tc>
          <w:tcPr>
            <w:tcW w:w="2126" w:type="dxa"/>
            <w:vMerge/>
            <w:vAlign w:val="center"/>
            <w:hideMark/>
          </w:tcPr>
          <w:p w14:paraId="518AF9D6"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77F70A8B" w14:textId="77777777" w:rsidTr="376E2E87">
        <w:trPr>
          <w:gridAfter w:val="1"/>
          <w:wAfter w:w="4099" w:type="dxa"/>
          <w:trHeight w:val="300"/>
        </w:trPr>
        <w:tc>
          <w:tcPr>
            <w:tcW w:w="7488" w:type="dxa"/>
            <w:gridSpan w:val="2"/>
            <w:tcBorders>
              <w:top w:val="nil"/>
              <w:left w:val="single" w:sz="8" w:space="0" w:color="auto"/>
              <w:bottom w:val="single" w:sz="8" w:space="0" w:color="auto"/>
              <w:right w:val="single" w:sz="8" w:space="0" w:color="auto"/>
            </w:tcBorders>
            <w:vAlign w:val="center"/>
            <w:hideMark/>
          </w:tcPr>
          <w:p w14:paraId="0B9F6D6F" w14:textId="77777777" w:rsidR="00693AF6" w:rsidRPr="00693AF6" w:rsidRDefault="00693AF6" w:rsidP="00693AF6">
            <w:pPr>
              <w:spacing w:after="0" w:line="240" w:lineRule="auto"/>
              <w:jc w:val="both"/>
              <w:rPr>
                <w:rFonts w:ascii="Symbol" w:eastAsia="Times New Roman" w:hAnsi="Symbol" w:cs="Times New Roman"/>
                <w:color w:val="000000"/>
                <w:sz w:val="20"/>
                <w:szCs w:val="20"/>
                <w:lang w:eastAsia="en-IE"/>
              </w:rPr>
            </w:pPr>
            <w:r w:rsidRPr="00693AF6">
              <w:rPr>
                <w:rFonts w:ascii="Symbol" w:eastAsia="Times New Roman" w:hAnsi="Symbol" w:cs="Times New Roman"/>
                <w:color w:val="000000"/>
                <w:sz w:val="20"/>
                <w:szCs w:val="20"/>
                <w:lang w:eastAsia="en-IE"/>
              </w:rPr>
              <w:t>·</w:t>
            </w:r>
            <w:r w:rsidRPr="00693AF6">
              <w:rPr>
                <w:rFonts w:ascii="Times New Roman" w:eastAsia="Times New Roman" w:hAnsi="Times New Roman" w:cs="Times New Roman"/>
                <w:color w:val="000000"/>
                <w:sz w:val="14"/>
                <w:szCs w:val="14"/>
                <w:lang w:eastAsia="en-IE"/>
              </w:rPr>
              <w:t xml:space="preserve">       </w:t>
            </w:r>
            <w:r w:rsidRPr="00693AF6">
              <w:rPr>
                <w:rFonts w:ascii="Calibri" w:eastAsia="Times New Roman" w:hAnsi="Calibri" w:cs="Calibri"/>
                <w:color w:val="000000"/>
                <w:sz w:val="20"/>
                <w:szCs w:val="20"/>
                <w:lang w:eastAsia="en-IE"/>
              </w:rPr>
              <w:t>Details of post-deployment ‘continuous enhancement’ (if any).</w:t>
            </w:r>
          </w:p>
        </w:tc>
        <w:tc>
          <w:tcPr>
            <w:tcW w:w="2126" w:type="dxa"/>
            <w:vMerge/>
            <w:vAlign w:val="center"/>
            <w:hideMark/>
          </w:tcPr>
          <w:p w14:paraId="7E35FB4F"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16C68773"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vAlign w:val="center"/>
            <w:hideMark/>
          </w:tcPr>
          <w:p w14:paraId="5B5C78A5" w14:textId="77777777" w:rsidR="00693AF6" w:rsidRPr="00693AF6" w:rsidRDefault="00693AF6" w:rsidP="00693AF6">
            <w:pPr>
              <w:spacing w:after="0" w:line="240" w:lineRule="auto"/>
              <w:jc w:val="both"/>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val="en-US" w:eastAsia="en-IE"/>
              </w:rPr>
              <w:t xml:space="preserve">Company Resources </w:t>
            </w:r>
          </w:p>
        </w:tc>
        <w:tc>
          <w:tcPr>
            <w:tcW w:w="2126" w:type="dxa"/>
            <w:vMerge w:val="restart"/>
            <w:tcBorders>
              <w:top w:val="nil"/>
              <w:left w:val="single" w:sz="8" w:space="0" w:color="auto"/>
              <w:bottom w:val="nil"/>
              <w:right w:val="single" w:sz="8" w:space="0" w:color="auto"/>
            </w:tcBorders>
            <w:vAlign w:val="center"/>
            <w:hideMark/>
          </w:tcPr>
          <w:p w14:paraId="058D3F6A"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val="en-US" w:eastAsia="en-IE"/>
              </w:rPr>
              <w:t>15%</w:t>
            </w:r>
          </w:p>
        </w:tc>
      </w:tr>
      <w:tr w:rsidR="00693AF6" w:rsidRPr="00693AF6" w14:paraId="5ACEEFA8" w14:textId="77777777" w:rsidTr="376E2E87">
        <w:trPr>
          <w:gridAfter w:val="1"/>
          <w:wAfter w:w="4099" w:type="dxa"/>
          <w:trHeight w:val="520"/>
        </w:trPr>
        <w:tc>
          <w:tcPr>
            <w:tcW w:w="7488" w:type="dxa"/>
            <w:gridSpan w:val="2"/>
            <w:tcBorders>
              <w:top w:val="nil"/>
              <w:left w:val="single" w:sz="8" w:space="0" w:color="auto"/>
              <w:bottom w:val="nil"/>
              <w:right w:val="single" w:sz="8" w:space="0" w:color="auto"/>
            </w:tcBorders>
            <w:vAlign w:val="center"/>
            <w:hideMark/>
          </w:tcPr>
          <w:p w14:paraId="5946F442" w14:textId="77777777" w:rsidR="00693AF6" w:rsidRPr="00693AF6" w:rsidRDefault="00693AF6" w:rsidP="00693AF6">
            <w:pPr>
              <w:spacing w:after="0" w:line="240" w:lineRule="auto"/>
              <w:jc w:val="both"/>
              <w:rPr>
                <w:rFonts w:ascii="Calibri" w:eastAsia="Times New Roman" w:hAnsi="Calibri" w:cs="Calibri"/>
                <w:color w:val="000000"/>
                <w:sz w:val="20"/>
                <w:szCs w:val="20"/>
                <w:lang w:eastAsia="en-IE"/>
              </w:rPr>
            </w:pPr>
            <w:r w:rsidRPr="00693AF6">
              <w:rPr>
                <w:rFonts w:ascii="Calibri" w:eastAsia="Times New Roman" w:hAnsi="Calibri" w:cs="Calibri"/>
                <w:color w:val="000000"/>
                <w:sz w:val="20"/>
                <w:szCs w:val="20"/>
                <w:lang w:eastAsia="en-IE"/>
              </w:rPr>
              <w:t>Applicants must demonstrate that they have capacity and access to appropriate resources to deliver a project in line with IÉ’s requirements.</w:t>
            </w:r>
          </w:p>
        </w:tc>
        <w:tc>
          <w:tcPr>
            <w:tcW w:w="2126" w:type="dxa"/>
            <w:vMerge/>
            <w:vAlign w:val="center"/>
            <w:hideMark/>
          </w:tcPr>
          <w:p w14:paraId="12156BA2"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1D1276AB" w14:textId="77777777" w:rsidTr="376E2E87">
        <w:trPr>
          <w:gridAfter w:val="1"/>
          <w:wAfter w:w="4099" w:type="dxa"/>
          <w:trHeight w:val="1050"/>
        </w:trPr>
        <w:tc>
          <w:tcPr>
            <w:tcW w:w="7488" w:type="dxa"/>
            <w:gridSpan w:val="2"/>
            <w:tcBorders>
              <w:top w:val="nil"/>
              <w:left w:val="single" w:sz="8" w:space="0" w:color="auto"/>
              <w:bottom w:val="single" w:sz="8" w:space="0" w:color="auto"/>
              <w:right w:val="single" w:sz="8" w:space="0" w:color="auto"/>
            </w:tcBorders>
            <w:vAlign w:val="center"/>
            <w:hideMark/>
          </w:tcPr>
          <w:p w14:paraId="4FCCD6A6" w14:textId="77777777" w:rsidR="00693AF6" w:rsidRPr="00693AF6" w:rsidRDefault="00693AF6" w:rsidP="00693AF6">
            <w:pPr>
              <w:spacing w:after="0" w:line="240" w:lineRule="auto"/>
              <w:jc w:val="both"/>
              <w:rPr>
                <w:rFonts w:ascii="Calibri" w:eastAsia="Times New Roman" w:hAnsi="Calibri" w:cs="Calibri"/>
                <w:color w:val="000000"/>
                <w:sz w:val="20"/>
                <w:szCs w:val="20"/>
                <w:lang w:eastAsia="en-IE"/>
              </w:rPr>
            </w:pPr>
            <w:r w:rsidRPr="00693AF6">
              <w:rPr>
                <w:rFonts w:ascii="Calibri" w:eastAsia="Times New Roman" w:hAnsi="Calibri" w:cs="Calibri"/>
                <w:color w:val="000000"/>
                <w:sz w:val="20"/>
                <w:szCs w:val="20"/>
                <w:lang w:eastAsia="en-IE"/>
              </w:rPr>
              <w:t>Applicants must provide details (including numbers) of the resources currently employed in their organization that are involved in delivery, sales and support for the geographical region. Please highlight their roles &amp; responsibilities in the reference projects provided.</w:t>
            </w:r>
          </w:p>
        </w:tc>
        <w:tc>
          <w:tcPr>
            <w:tcW w:w="2126" w:type="dxa"/>
            <w:vMerge/>
            <w:vAlign w:val="center"/>
            <w:hideMark/>
          </w:tcPr>
          <w:p w14:paraId="00537740"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3B8E16A6" w14:textId="77777777" w:rsidTr="376E2E87">
        <w:trPr>
          <w:gridAfter w:val="1"/>
          <w:wAfter w:w="4099" w:type="dxa"/>
          <w:trHeight w:val="290"/>
        </w:trPr>
        <w:tc>
          <w:tcPr>
            <w:tcW w:w="7488" w:type="dxa"/>
            <w:gridSpan w:val="2"/>
            <w:tcBorders>
              <w:top w:val="single" w:sz="8" w:space="0" w:color="auto"/>
              <w:left w:val="single" w:sz="8" w:space="0" w:color="auto"/>
              <w:bottom w:val="nil"/>
              <w:right w:val="single" w:sz="8" w:space="0" w:color="auto"/>
            </w:tcBorders>
            <w:vAlign w:val="center"/>
            <w:hideMark/>
          </w:tcPr>
          <w:p w14:paraId="685F3C3C" w14:textId="77777777" w:rsidR="00693AF6" w:rsidRPr="00693AF6" w:rsidRDefault="00693AF6" w:rsidP="00693AF6">
            <w:pPr>
              <w:spacing w:after="0" w:line="240" w:lineRule="auto"/>
              <w:jc w:val="both"/>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val="en-US" w:eastAsia="en-IE"/>
              </w:rPr>
              <w:lastRenderedPageBreak/>
              <w:t>Management Systems and Corporate Governance</w:t>
            </w:r>
          </w:p>
        </w:tc>
        <w:tc>
          <w:tcPr>
            <w:tcW w:w="2126"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2896C847"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val="en-US" w:eastAsia="en-IE"/>
              </w:rPr>
              <w:t>10%</w:t>
            </w:r>
          </w:p>
        </w:tc>
      </w:tr>
      <w:tr w:rsidR="00693AF6" w:rsidRPr="00693AF6" w14:paraId="1641DF37" w14:textId="77777777" w:rsidTr="376E2E87">
        <w:trPr>
          <w:gridAfter w:val="1"/>
          <w:wAfter w:w="4099" w:type="dxa"/>
          <w:trHeight w:val="520"/>
        </w:trPr>
        <w:tc>
          <w:tcPr>
            <w:tcW w:w="7488" w:type="dxa"/>
            <w:gridSpan w:val="2"/>
            <w:tcBorders>
              <w:top w:val="nil"/>
              <w:left w:val="single" w:sz="8" w:space="0" w:color="auto"/>
              <w:bottom w:val="nil"/>
              <w:right w:val="single" w:sz="8" w:space="0" w:color="auto"/>
            </w:tcBorders>
            <w:vAlign w:val="center"/>
            <w:hideMark/>
          </w:tcPr>
          <w:p w14:paraId="5507A363" w14:textId="77777777" w:rsidR="00693AF6" w:rsidRPr="00693AF6" w:rsidRDefault="00693AF6" w:rsidP="00693AF6">
            <w:pPr>
              <w:spacing w:after="0" w:line="240" w:lineRule="auto"/>
              <w:jc w:val="both"/>
              <w:rPr>
                <w:rFonts w:ascii="Calibri" w:eastAsia="Times New Roman" w:hAnsi="Calibri" w:cs="Calibri"/>
                <w:color w:val="000000"/>
                <w:sz w:val="20"/>
                <w:szCs w:val="20"/>
                <w:lang w:eastAsia="en-IE"/>
              </w:rPr>
            </w:pPr>
            <w:r w:rsidRPr="00693AF6">
              <w:rPr>
                <w:rFonts w:ascii="Calibri" w:eastAsia="Times New Roman" w:hAnsi="Calibri" w:cs="Calibri"/>
                <w:color w:val="000000"/>
                <w:sz w:val="20"/>
                <w:szCs w:val="20"/>
                <w:lang w:eastAsia="en-IE"/>
              </w:rPr>
              <w:t>Applicants must provide details of their relevant Corporate Governance Policies including:</w:t>
            </w:r>
          </w:p>
        </w:tc>
        <w:tc>
          <w:tcPr>
            <w:tcW w:w="2126" w:type="dxa"/>
            <w:vMerge/>
            <w:vAlign w:val="center"/>
            <w:hideMark/>
          </w:tcPr>
          <w:p w14:paraId="2113F8F0"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783C3652"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hideMark/>
          </w:tcPr>
          <w:p w14:paraId="781CF427" w14:textId="36E7F48E" w:rsidR="00693AF6" w:rsidRPr="00693AF6" w:rsidRDefault="14EF2754" w:rsidP="376E2E87">
            <w:pPr>
              <w:pStyle w:val="ListParagraph"/>
              <w:numPr>
                <w:ilvl w:val="0"/>
                <w:numId w:val="1"/>
              </w:numPr>
              <w:spacing w:after="0" w:line="240" w:lineRule="auto"/>
              <w:rPr>
                <w:rFonts w:eastAsiaTheme="minorEastAsia"/>
                <w:color w:val="000000"/>
                <w:sz w:val="20"/>
                <w:szCs w:val="20"/>
                <w:lang w:eastAsia="en-IE"/>
              </w:rPr>
            </w:pPr>
            <w:r w:rsidRPr="376E2E87">
              <w:rPr>
                <w:rFonts w:eastAsiaTheme="minorEastAsia"/>
                <w:color w:val="000000" w:themeColor="text1"/>
                <w:sz w:val="14"/>
                <w:szCs w:val="14"/>
                <w:lang w:eastAsia="en-IE"/>
              </w:rPr>
              <w:t xml:space="preserve"> </w:t>
            </w:r>
            <w:r w:rsidRPr="376E2E87">
              <w:rPr>
                <w:rFonts w:eastAsiaTheme="minorEastAsia"/>
                <w:color w:val="000000" w:themeColor="text1"/>
                <w:sz w:val="20"/>
                <w:szCs w:val="20"/>
                <w:lang w:eastAsia="en-IE"/>
              </w:rPr>
              <w:t>Data Protection Policy / GDPR</w:t>
            </w:r>
          </w:p>
        </w:tc>
        <w:tc>
          <w:tcPr>
            <w:tcW w:w="2126" w:type="dxa"/>
            <w:vMerge/>
            <w:vAlign w:val="center"/>
            <w:hideMark/>
          </w:tcPr>
          <w:p w14:paraId="09CF7EB2"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153B85D8"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hideMark/>
          </w:tcPr>
          <w:p w14:paraId="38FCE8D1" w14:textId="5AD29257" w:rsidR="00693AF6" w:rsidRPr="00693AF6" w:rsidRDefault="14EF2754" w:rsidP="376E2E87">
            <w:pPr>
              <w:pStyle w:val="ListParagraph"/>
              <w:numPr>
                <w:ilvl w:val="0"/>
                <w:numId w:val="1"/>
              </w:numPr>
              <w:spacing w:after="0" w:line="240" w:lineRule="auto"/>
              <w:rPr>
                <w:rFonts w:eastAsiaTheme="minorEastAsia"/>
                <w:color w:val="000000"/>
                <w:sz w:val="20"/>
                <w:szCs w:val="20"/>
                <w:lang w:eastAsia="en-IE"/>
              </w:rPr>
            </w:pPr>
            <w:r w:rsidRPr="376E2E87">
              <w:rPr>
                <w:rFonts w:eastAsiaTheme="minorEastAsia"/>
                <w:color w:val="000000" w:themeColor="text1"/>
                <w:sz w:val="20"/>
                <w:szCs w:val="20"/>
                <w:lang w:eastAsia="en-IE"/>
              </w:rPr>
              <w:t>Accessibility compliance.</w:t>
            </w:r>
          </w:p>
        </w:tc>
        <w:tc>
          <w:tcPr>
            <w:tcW w:w="2126" w:type="dxa"/>
            <w:vMerge/>
            <w:vAlign w:val="center"/>
            <w:hideMark/>
          </w:tcPr>
          <w:p w14:paraId="597C6BAC"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3027D1DD" w14:textId="77777777" w:rsidTr="376E2E87">
        <w:trPr>
          <w:gridAfter w:val="1"/>
          <w:wAfter w:w="4099" w:type="dxa"/>
          <w:trHeight w:val="290"/>
        </w:trPr>
        <w:tc>
          <w:tcPr>
            <w:tcW w:w="7488" w:type="dxa"/>
            <w:gridSpan w:val="2"/>
            <w:tcBorders>
              <w:top w:val="nil"/>
              <w:left w:val="single" w:sz="8" w:space="0" w:color="auto"/>
              <w:bottom w:val="nil"/>
              <w:right w:val="single" w:sz="8" w:space="0" w:color="auto"/>
            </w:tcBorders>
            <w:hideMark/>
          </w:tcPr>
          <w:p w14:paraId="5591DB6E" w14:textId="6BDB653F" w:rsidR="00693AF6" w:rsidRPr="00693AF6" w:rsidRDefault="14EF2754" w:rsidP="376E2E87">
            <w:pPr>
              <w:pStyle w:val="ListParagraph"/>
              <w:numPr>
                <w:ilvl w:val="0"/>
                <w:numId w:val="1"/>
              </w:numPr>
              <w:spacing w:after="0" w:line="240" w:lineRule="auto"/>
              <w:rPr>
                <w:rFonts w:eastAsiaTheme="minorEastAsia"/>
                <w:color w:val="000000" w:themeColor="text1"/>
                <w:sz w:val="20"/>
                <w:szCs w:val="20"/>
                <w:lang w:eastAsia="en-IE"/>
              </w:rPr>
            </w:pPr>
            <w:r w:rsidRPr="376E2E87">
              <w:rPr>
                <w:rFonts w:eastAsiaTheme="minorEastAsia"/>
                <w:color w:val="000000" w:themeColor="text1"/>
                <w:sz w:val="20"/>
                <w:szCs w:val="20"/>
                <w:lang w:eastAsia="en-IE"/>
              </w:rPr>
              <w:t>Information Security Policy</w:t>
            </w:r>
          </w:p>
          <w:p w14:paraId="54B8FE6E" w14:textId="60E109D8" w:rsidR="00693AF6" w:rsidRPr="00693AF6" w:rsidRDefault="7B2FE507" w:rsidP="376E2E87">
            <w:pPr>
              <w:pStyle w:val="ListParagraph"/>
              <w:numPr>
                <w:ilvl w:val="0"/>
                <w:numId w:val="1"/>
              </w:numPr>
              <w:spacing w:after="0" w:line="240" w:lineRule="auto"/>
              <w:rPr>
                <w:rFonts w:eastAsiaTheme="minorEastAsia"/>
                <w:color w:val="000000" w:themeColor="text1"/>
                <w:sz w:val="20"/>
                <w:szCs w:val="20"/>
                <w:lang w:eastAsia="en-IE"/>
              </w:rPr>
            </w:pPr>
            <w:r w:rsidRPr="376E2E87">
              <w:rPr>
                <w:rFonts w:eastAsiaTheme="minorEastAsia"/>
                <w:color w:val="000000" w:themeColor="text1"/>
                <w:sz w:val="20"/>
                <w:szCs w:val="20"/>
                <w:lang w:eastAsia="en-IE"/>
              </w:rPr>
              <w:t>Vulnerability Management</w:t>
            </w:r>
          </w:p>
          <w:p w14:paraId="41F50099" w14:textId="17025988" w:rsidR="00693AF6" w:rsidRPr="00693AF6" w:rsidRDefault="7B2FE507" w:rsidP="376E2E87">
            <w:pPr>
              <w:pStyle w:val="ListParagraph"/>
              <w:numPr>
                <w:ilvl w:val="0"/>
                <w:numId w:val="1"/>
              </w:numPr>
              <w:spacing w:after="0" w:line="240" w:lineRule="auto"/>
              <w:rPr>
                <w:rFonts w:eastAsiaTheme="minorEastAsia"/>
                <w:color w:val="000000" w:themeColor="text1"/>
                <w:sz w:val="20"/>
                <w:szCs w:val="20"/>
                <w:lang w:eastAsia="en-IE"/>
              </w:rPr>
            </w:pPr>
            <w:r w:rsidRPr="376E2E87">
              <w:rPr>
                <w:rFonts w:eastAsiaTheme="minorEastAsia"/>
                <w:color w:val="000000" w:themeColor="text1"/>
                <w:sz w:val="20"/>
                <w:szCs w:val="20"/>
                <w:lang w:eastAsia="en-IE"/>
              </w:rPr>
              <w:t xml:space="preserve">Incident response </w:t>
            </w:r>
          </w:p>
          <w:p w14:paraId="278A7993" w14:textId="17FF6B7A" w:rsidR="00693AF6" w:rsidRPr="00693AF6" w:rsidRDefault="7B2FE507" w:rsidP="376E2E87">
            <w:pPr>
              <w:pStyle w:val="ListParagraph"/>
              <w:numPr>
                <w:ilvl w:val="0"/>
                <w:numId w:val="1"/>
              </w:numPr>
              <w:spacing w:after="0" w:line="240" w:lineRule="auto"/>
              <w:rPr>
                <w:rFonts w:eastAsiaTheme="minorEastAsia"/>
                <w:color w:val="000000"/>
                <w:sz w:val="20"/>
                <w:szCs w:val="20"/>
                <w:lang w:eastAsia="en-IE"/>
              </w:rPr>
            </w:pPr>
            <w:r w:rsidRPr="376E2E87">
              <w:rPr>
                <w:rFonts w:eastAsiaTheme="minorEastAsia"/>
                <w:color w:val="000000" w:themeColor="text1"/>
                <w:sz w:val="20"/>
                <w:szCs w:val="20"/>
                <w:lang w:eastAsia="en-IE"/>
              </w:rPr>
              <w:t>Secure Dev practices.</w:t>
            </w:r>
          </w:p>
        </w:tc>
        <w:tc>
          <w:tcPr>
            <w:tcW w:w="2126" w:type="dxa"/>
            <w:vMerge/>
            <w:vAlign w:val="center"/>
            <w:hideMark/>
          </w:tcPr>
          <w:p w14:paraId="0666C889"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344234CB" w14:textId="77777777" w:rsidTr="376E2E87">
        <w:trPr>
          <w:gridAfter w:val="1"/>
          <w:wAfter w:w="4099" w:type="dxa"/>
          <w:trHeight w:val="300"/>
        </w:trPr>
        <w:tc>
          <w:tcPr>
            <w:tcW w:w="7488" w:type="dxa"/>
            <w:gridSpan w:val="2"/>
            <w:tcBorders>
              <w:top w:val="nil"/>
              <w:left w:val="single" w:sz="8" w:space="0" w:color="auto"/>
              <w:bottom w:val="single" w:sz="8" w:space="0" w:color="auto"/>
              <w:right w:val="single" w:sz="8" w:space="0" w:color="auto"/>
            </w:tcBorders>
            <w:hideMark/>
          </w:tcPr>
          <w:p w14:paraId="02AAD791" w14:textId="642B7002" w:rsidR="00693AF6" w:rsidRPr="00693AF6" w:rsidRDefault="14EF2754" w:rsidP="376E2E87">
            <w:pPr>
              <w:pStyle w:val="ListParagraph"/>
              <w:numPr>
                <w:ilvl w:val="0"/>
                <w:numId w:val="1"/>
              </w:numPr>
              <w:spacing w:after="0" w:line="240" w:lineRule="auto"/>
              <w:rPr>
                <w:rFonts w:eastAsiaTheme="minorEastAsia"/>
                <w:color w:val="000000"/>
                <w:sz w:val="20"/>
                <w:szCs w:val="20"/>
                <w:lang w:eastAsia="en-IE"/>
              </w:rPr>
            </w:pPr>
            <w:r w:rsidRPr="376E2E87">
              <w:rPr>
                <w:rFonts w:eastAsiaTheme="minorEastAsia"/>
                <w:color w:val="000000" w:themeColor="text1"/>
                <w:sz w:val="20"/>
                <w:szCs w:val="20"/>
                <w:lang w:eastAsia="en-IE"/>
              </w:rPr>
              <w:t>Quality Management Systems</w:t>
            </w:r>
          </w:p>
        </w:tc>
        <w:tc>
          <w:tcPr>
            <w:tcW w:w="2126" w:type="dxa"/>
            <w:vMerge/>
            <w:vAlign w:val="center"/>
            <w:hideMark/>
          </w:tcPr>
          <w:p w14:paraId="6F1C85B4"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2DFFAC0A" w14:textId="77777777" w:rsidTr="376E2E87">
        <w:trPr>
          <w:gridAfter w:val="1"/>
          <w:wAfter w:w="4099" w:type="dxa"/>
          <w:trHeight w:val="290"/>
        </w:trPr>
        <w:tc>
          <w:tcPr>
            <w:tcW w:w="7488" w:type="dxa"/>
            <w:gridSpan w:val="2"/>
            <w:tcBorders>
              <w:top w:val="single" w:sz="8" w:space="0" w:color="auto"/>
              <w:left w:val="single" w:sz="8" w:space="0" w:color="auto"/>
              <w:bottom w:val="nil"/>
              <w:right w:val="single" w:sz="8" w:space="0" w:color="auto"/>
            </w:tcBorders>
            <w:vAlign w:val="center"/>
            <w:hideMark/>
          </w:tcPr>
          <w:p w14:paraId="6AF0179A" w14:textId="77777777" w:rsidR="00693AF6" w:rsidRPr="00693AF6" w:rsidRDefault="00693AF6" w:rsidP="00693AF6">
            <w:pPr>
              <w:spacing w:after="0" w:line="240" w:lineRule="auto"/>
              <w:jc w:val="both"/>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eastAsia="en-IE"/>
              </w:rPr>
              <w:t>Environmental / Sustainability</w:t>
            </w:r>
          </w:p>
        </w:tc>
        <w:tc>
          <w:tcPr>
            <w:tcW w:w="2126" w:type="dxa"/>
            <w:vMerge w:val="restart"/>
            <w:tcBorders>
              <w:top w:val="nil"/>
              <w:left w:val="single" w:sz="8" w:space="0" w:color="auto"/>
              <w:bottom w:val="single" w:sz="8" w:space="0" w:color="000000" w:themeColor="text1"/>
              <w:right w:val="single" w:sz="8" w:space="0" w:color="auto"/>
            </w:tcBorders>
            <w:vAlign w:val="center"/>
            <w:hideMark/>
          </w:tcPr>
          <w:p w14:paraId="17C65034"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val="en-US" w:eastAsia="en-IE"/>
              </w:rPr>
              <w:t>5%</w:t>
            </w:r>
          </w:p>
        </w:tc>
      </w:tr>
      <w:tr w:rsidR="00693AF6" w:rsidRPr="00693AF6" w14:paraId="3CEA83BB" w14:textId="77777777" w:rsidTr="376E2E87">
        <w:trPr>
          <w:gridAfter w:val="1"/>
          <w:wAfter w:w="4099" w:type="dxa"/>
          <w:trHeight w:val="1040"/>
        </w:trPr>
        <w:tc>
          <w:tcPr>
            <w:tcW w:w="7488" w:type="dxa"/>
            <w:gridSpan w:val="2"/>
            <w:tcBorders>
              <w:top w:val="nil"/>
              <w:left w:val="single" w:sz="8" w:space="0" w:color="auto"/>
              <w:bottom w:val="nil"/>
              <w:right w:val="single" w:sz="8" w:space="0" w:color="auto"/>
            </w:tcBorders>
            <w:vAlign w:val="center"/>
            <w:hideMark/>
          </w:tcPr>
          <w:p w14:paraId="4477CA9B" w14:textId="77777777" w:rsidR="00693AF6" w:rsidRPr="00693AF6" w:rsidRDefault="00693AF6" w:rsidP="00693AF6">
            <w:pPr>
              <w:spacing w:after="0" w:line="240" w:lineRule="auto"/>
              <w:jc w:val="both"/>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eastAsia="en-IE"/>
              </w:rPr>
              <w:t xml:space="preserve"> </w:t>
            </w:r>
            <w:r w:rsidRPr="00693AF6">
              <w:rPr>
                <w:rFonts w:ascii="Calibri" w:eastAsia="Times New Roman" w:hAnsi="Calibri" w:cs="Calibri"/>
                <w:color w:val="000000"/>
                <w:sz w:val="20"/>
                <w:szCs w:val="20"/>
                <w:lang w:eastAsia="en-IE"/>
              </w:rPr>
              <w:t xml:space="preserve">Applicants must provide details of their approach to Environmental Management and Applicants must provide details of their current Environmental Management System. The Applicant’s response must include, as a minimum, details of the Applicant’s: </w:t>
            </w:r>
          </w:p>
        </w:tc>
        <w:tc>
          <w:tcPr>
            <w:tcW w:w="2126" w:type="dxa"/>
            <w:vMerge/>
            <w:vAlign w:val="center"/>
            <w:hideMark/>
          </w:tcPr>
          <w:p w14:paraId="42A48762"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10638C98" w14:textId="77777777" w:rsidTr="376E2E87">
        <w:trPr>
          <w:gridAfter w:val="1"/>
          <w:wAfter w:w="4099" w:type="dxa"/>
          <w:trHeight w:val="780"/>
        </w:trPr>
        <w:tc>
          <w:tcPr>
            <w:tcW w:w="7488" w:type="dxa"/>
            <w:gridSpan w:val="2"/>
            <w:tcBorders>
              <w:top w:val="nil"/>
              <w:left w:val="single" w:sz="8" w:space="0" w:color="auto"/>
              <w:bottom w:val="nil"/>
              <w:right w:val="single" w:sz="8" w:space="0" w:color="auto"/>
            </w:tcBorders>
            <w:vAlign w:val="center"/>
            <w:hideMark/>
          </w:tcPr>
          <w:p w14:paraId="0BCC8191" w14:textId="14308DEF" w:rsidR="00693AF6" w:rsidRPr="00693AF6" w:rsidRDefault="17B753D7" w:rsidP="00693AF6">
            <w:pPr>
              <w:spacing w:after="0" w:line="240" w:lineRule="auto"/>
              <w:jc w:val="both"/>
              <w:rPr>
                <w:rFonts w:ascii="Symbol" w:eastAsia="Times New Roman" w:hAnsi="Symbol" w:cs="Times New Roman"/>
                <w:color w:val="000000"/>
                <w:sz w:val="20"/>
                <w:szCs w:val="20"/>
                <w:lang w:eastAsia="en-IE"/>
              </w:rPr>
            </w:pPr>
            <w:r w:rsidRPr="376E2E87">
              <w:rPr>
                <w:rFonts w:ascii="Symbol" w:eastAsia="Times New Roman" w:hAnsi="Symbol" w:cs="Times New Roman"/>
                <w:color w:val="000000" w:themeColor="text1"/>
                <w:sz w:val="20"/>
                <w:szCs w:val="20"/>
                <w:lang w:eastAsia="en-IE"/>
              </w:rPr>
              <w:t>·</w:t>
            </w:r>
            <w:r w:rsidRPr="376E2E87">
              <w:rPr>
                <w:rFonts w:ascii="Times New Roman" w:eastAsia="Times New Roman" w:hAnsi="Times New Roman" w:cs="Times New Roman"/>
                <w:color w:val="000000" w:themeColor="text1"/>
                <w:sz w:val="14"/>
                <w:szCs w:val="14"/>
                <w:lang w:eastAsia="en-IE"/>
              </w:rPr>
              <w:t>     </w:t>
            </w:r>
            <w:r w:rsidR="10A8D2B7" w:rsidRPr="376E2E87">
              <w:rPr>
                <w:rFonts w:ascii="Calibri" w:eastAsia="Times New Roman" w:hAnsi="Calibri" w:cs="Calibri"/>
                <w:color w:val="000000" w:themeColor="text1"/>
                <w:sz w:val="20"/>
                <w:szCs w:val="20"/>
                <w:lang w:eastAsia="en-IE"/>
              </w:rPr>
              <w:t>Current</w:t>
            </w:r>
            <w:r w:rsidRPr="376E2E87">
              <w:rPr>
                <w:rFonts w:ascii="Calibri" w:eastAsia="Times New Roman" w:hAnsi="Calibri" w:cs="Calibri"/>
                <w:color w:val="000000" w:themeColor="text1"/>
                <w:sz w:val="20"/>
                <w:szCs w:val="20"/>
                <w:lang w:eastAsia="en-IE"/>
              </w:rPr>
              <w:t xml:space="preserve"> environmental management policy signed and dated by the appropriate person on behalf of the Applicant and including the policy’s next review date</w:t>
            </w:r>
          </w:p>
        </w:tc>
        <w:tc>
          <w:tcPr>
            <w:tcW w:w="2126" w:type="dxa"/>
            <w:vMerge/>
            <w:vAlign w:val="center"/>
            <w:hideMark/>
          </w:tcPr>
          <w:p w14:paraId="3F9348FB"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2AF8F4D7" w14:textId="77777777" w:rsidTr="376E2E87">
        <w:trPr>
          <w:gridAfter w:val="1"/>
          <w:wAfter w:w="4099" w:type="dxa"/>
          <w:trHeight w:val="520"/>
        </w:trPr>
        <w:tc>
          <w:tcPr>
            <w:tcW w:w="7488" w:type="dxa"/>
            <w:gridSpan w:val="2"/>
            <w:tcBorders>
              <w:top w:val="nil"/>
              <w:left w:val="single" w:sz="8" w:space="0" w:color="auto"/>
              <w:bottom w:val="nil"/>
              <w:right w:val="single" w:sz="8" w:space="0" w:color="auto"/>
            </w:tcBorders>
            <w:vAlign w:val="center"/>
            <w:hideMark/>
          </w:tcPr>
          <w:p w14:paraId="56155AAA" w14:textId="1787B9D1" w:rsidR="00693AF6" w:rsidRPr="00693AF6" w:rsidRDefault="17B753D7" w:rsidP="00693AF6">
            <w:pPr>
              <w:spacing w:after="0" w:line="240" w:lineRule="auto"/>
              <w:jc w:val="both"/>
              <w:rPr>
                <w:rFonts w:ascii="Symbol" w:eastAsia="Times New Roman" w:hAnsi="Symbol" w:cs="Times New Roman"/>
                <w:color w:val="000000"/>
                <w:sz w:val="20"/>
                <w:szCs w:val="20"/>
                <w:lang w:eastAsia="en-IE"/>
              </w:rPr>
            </w:pPr>
            <w:r w:rsidRPr="376E2E87">
              <w:rPr>
                <w:rFonts w:ascii="Symbol" w:eastAsia="Times New Roman" w:hAnsi="Symbol" w:cs="Times New Roman"/>
                <w:color w:val="000000" w:themeColor="text1"/>
                <w:sz w:val="20"/>
                <w:szCs w:val="20"/>
                <w:lang w:eastAsia="en-IE"/>
              </w:rPr>
              <w:t>·</w:t>
            </w:r>
            <w:r w:rsidRPr="376E2E87">
              <w:rPr>
                <w:rFonts w:ascii="Times New Roman" w:eastAsia="Times New Roman" w:hAnsi="Times New Roman" w:cs="Times New Roman"/>
                <w:color w:val="000000" w:themeColor="text1"/>
                <w:sz w:val="14"/>
                <w:szCs w:val="14"/>
                <w:lang w:eastAsia="en-IE"/>
              </w:rPr>
              <w:t>     </w:t>
            </w:r>
            <w:r w:rsidR="1CBA3A72" w:rsidRPr="376E2E87">
              <w:rPr>
                <w:rFonts w:ascii="Calibri" w:eastAsia="Times New Roman" w:hAnsi="Calibri" w:cs="Calibri"/>
                <w:color w:val="000000" w:themeColor="text1"/>
                <w:sz w:val="20"/>
                <w:szCs w:val="20"/>
                <w:lang w:eastAsia="en-IE"/>
              </w:rPr>
              <w:t>Environmental</w:t>
            </w:r>
            <w:r w:rsidRPr="376E2E87">
              <w:rPr>
                <w:rFonts w:ascii="Calibri" w:eastAsia="Times New Roman" w:hAnsi="Calibri" w:cs="Calibri"/>
                <w:color w:val="000000" w:themeColor="text1"/>
                <w:sz w:val="20"/>
                <w:szCs w:val="20"/>
                <w:lang w:eastAsia="en-IE"/>
              </w:rPr>
              <w:t xml:space="preserve"> risk register identifying the key environmental risks including mitigations plans; </w:t>
            </w:r>
          </w:p>
        </w:tc>
        <w:tc>
          <w:tcPr>
            <w:tcW w:w="2126" w:type="dxa"/>
            <w:vMerge/>
            <w:vAlign w:val="center"/>
            <w:hideMark/>
          </w:tcPr>
          <w:p w14:paraId="0C44157C"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56EFC9D5" w14:textId="77777777" w:rsidTr="376E2E87">
        <w:trPr>
          <w:gridAfter w:val="1"/>
          <w:wAfter w:w="4099" w:type="dxa"/>
          <w:trHeight w:val="780"/>
        </w:trPr>
        <w:tc>
          <w:tcPr>
            <w:tcW w:w="7488" w:type="dxa"/>
            <w:gridSpan w:val="2"/>
            <w:tcBorders>
              <w:top w:val="nil"/>
              <w:left w:val="single" w:sz="8" w:space="0" w:color="auto"/>
              <w:bottom w:val="nil"/>
              <w:right w:val="single" w:sz="8" w:space="0" w:color="auto"/>
            </w:tcBorders>
            <w:vAlign w:val="center"/>
            <w:hideMark/>
          </w:tcPr>
          <w:p w14:paraId="2BD597D3" w14:textId="2420CFF5" w:rsidR="00693AF6" w:rsidRPr="00693AF6" w:rsidRDefault="17B753D7" w:rsidP="00693AF6">
            <w:pPr>
              <w:spacing w:after="0" w:line="240" w:lineRule="auto"/>
              <w:jc w:val="both"/>
              <w:rPr>
                <w:rFonts w:ascii="Symbol" w:eastAsia="Times New Roman" w:hAnsi="Symbol" w:cs="Times New Roman"/>
                <w:color w:val="000000"/>
                <w:sz w:val="20"/>
                <w:szCs w:val="20"/>
                <w:lang w:eastAsia="en-IE"/>
              </w:rPr>
            </w:pPr>
            <w:r w:rsidRPr="376E2E87">
              <w:rPr>
                <w:rFonts w:ascii="Symbol" w:eastAsia="Times New Roman" w:hAnsi="Symbol" w:cs="Times New Roman"/>
                <w:color w:val="000000" w:themeColor="text1"/>
                <w:sz w:val="20"/>
                <w:szCs w:val="20"/>
                <w:lang w:eastAsia="en-IE"/>
              </w:rPr>
              <w:t>·</w:t>
            </w:r>
            <w:r w:rsidRPr="376E2E87">
              <w:rPr>
                <w:rFonts w:ascii="Times New Roman" w:eastAsia="Times New Roman" w:hAnsi="Times New Roman" w:cs="Times New Roman"/>
                <w:color w:val="000000" w:themeColor="text1"/>
                <w:sz w:val="14"/>
                <w:szCs w:val="14"/>
                <w:lang w:eastAsia="en-IE"/>
              </w:rPr>
              <w:t>      </w:t>
            </w:r>
            <w:r w:rsidR="69BD7B22" w:rsidRPr="376E2E87">
              <w:rPr>
                <w:rFonts w:ascii="Calibri" w:eastAsia="Times New Roman" w:hAnsi="Calibri" w:cs="Calibri"/>
                <w:color w:val="000000" w:themeColor="text1"/>
                <w:sz w:val="20"/>
                <w:szCs w:val="20"/>
                <w:lang w:eastAsia="en-IE"/>
              </w:rPr>
              <w:t>Current</w:t>
            </w:r>
            <w:r w:rsidRPr="376E2E87">
              <w:rPr>
                <w:rFonts w:ascii="Calibri" w:eastAsia="Times New Roman" w:hAnsi="Calibri" w:cs="Calibri"/>
                <w:color w:val="000000" w:themeColor="text1"/>
                <w:sz w:val="20"/>
                <w:szCs w:val="20"/>
                <w:lang w:eastAsia="en-IE"/>
              </w:rPr>
              <w:t xml:space="preserve"> sustainability plan covering areas </w:t>
            </w:r>
            <w:r w:rsidR="34E632C6" w:rsidRPr="376E2E87">
              <w:rPr>
                <w:rFonts w:ascii="Calibri" w:eastAsia="Times New Roman" w:hAnsi="Calibri" w:cs="Calibri"/>
                <w:color w:val="000000" w:themeColor="text1"/>
                <w:sz w:val="20"/>
                <w:szCs w:val="20"/>
                <w:lang w:eastAsia="en-IE"/>
              </w:rPr>
              <w:t>such as</w:t>
            </w:r>
            <w:r w:rsidRPr="376E2E87">
              <w:rPr>
                <w:rFonts w:ascii="Calibri" w:eastAsia="Times New Roman" w:hAnsi="Calibri" w:cs="Calibri"/>
                <w:color w:val="000000" w:themeColor="text1"/>
                <w:sz w:val="20"/>
                <w:szCs w:val="20"/>
                <w:lang w:eastAsia="en-IE"/>
              </w:rPr>
              <w:t xml:space="preserve"> reduction of carbon emissions and carbon footprint; and sustainability design methodology process; and </w:t>
            </w:r>
          </w:p>
        </w:tc>
        <w:tc>
          <w:tcPr>
            <w:tcW w:w="2126" w:type="dxa"/>
            <w:vMerge/>
            <w:vAlign w:val="center"/>
            <w:hideMark/>
          </w:tcPr>
          <w:p w14:paraId="3C2E4A93"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4FBA0DA7" w14:textId="77777777" w:rsidTr="376E2E87">
        <w:trPr>
          <w:gridAfter w:val="1"/>
          <w:wAfter w:w="4099" w:type="dxa"/>
          <w:trHeight w:val="1050"/>
        </w:trPr>
        <w:tc>
          <w:tcPr>
            <w:tcW w:w="7488" w:type="dxa"/>
            <w:gridSpan w:val="2"/>
            <w:tcBorders>
              <w:top w:val="nil"/>
              <w:left w:val="single" w:sz="8" w:space="0" w:color="auto"/>
              <w:bottom w:val="single" w:sz="8" w:space="0" w:color="auto"/>
              <w:right w:val="single" w:sz="8" w:space="0" w:color="auto"/>
            </w:tcBorders>
            <w:vAlign w:val="center"/>
            <w:hideMark/>
          </w:tcPr>
          <w:p w14:paraId="481EE7D0" w14:textId="31AFDF31" w:rsidR="00693AF6" w:rsidRPr="00693AF6" w:rsidRDefault="14EF2754" w:rsidP="00693AF6">
            <w:pPr>
              <w:spacing w:after="0" w:line="240" w:lineRule="auto"/>
              <w:jc w:val="both"/>
              <w:rPr>
                <w:rFonts w:ascii="Symbol" w:eastAsia="Times New Roman" w:hAnsi="Symbol" w:cs="Times New Roman"/>
                <w:color w:val="000000"/>
                <w:sz w:val="20"/>
                <w:szCs w:val="20"/>
                <w:lang w:eastAsia="en-IE"/>
              </w:rPr>
            </w:pPr>
            <w:r w:rsidRPr="376E2E87">
              <w:rPr>
                <w:rFonts w:ascii="Symbol" w:eastAsia="Times New Roman" w:hAnsi="Symbol" w:cs="Times New Roman"/>
                <w:color w:val="000000" w:themeColor="text1"/>
                <w:sz w:val="20"/>
                <w:szCs w:val="20"/>
                <w:lang w:val="en-US" w:eastAsia="en-IE"/>
              </w:rPr>
              <w:t>·</w:t>
            </w:r>
            <w:r w:rsidRPr="376E2E87">
              <w:rPr>
                <w:rFonts w:ascii="Times New Roman" w:eastAsia="Times New Roman" w:hAnsi="Times New Roman" w:cs="Times New Roman"/>
                <w:color w:val="000000" w:themeColor="text1"/>
                <w:sz w:val="14"/>
                <w:szCs w:val="14"/>
                <w:lang w:val="en-US" w:eastAsia="en-IE"/>
              </w:rPr>
              <w:t>    </w:t>
            </w:r>
            <w:r w:rsidRPr="376E2E87">
              <w:rPr>
                <w:rFonts w:ascii="Calibri" w:eastAsia="Times New Roman" w:hAnsi="Calibri" w:cs="Calibri"/>
                <w:color w:val="000000" w:themeColor="text1"/>
                <w:sz w:val="20"/>
                <w:szCs w:val="20"/>
                <w:lang w:val="en-US" w:eastAsia="en-IE"/>
              </w:rPr>
              <w:t>All necessary documents and records needed to demonstrate that the Applicant has a satisfactory Environmental Management System including operating procedures, pollution prevention measures/environmental management plans, and environmental auditing.</w:t>
            </w:r>
          </w:p>
        </w:tc>
        <w:tc>
          <w:tcPr>
            <w:tcW w:w="2126" w:type="dxa"/>
            <w:vMerge/>
            <w:vAlign w:val="center"/>
            <w:hideMark/>
          </w:tcPr>
          <w:p w14:paraId="64B004EE"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p>
        </w:tc>
      </w:tr>
      <w:tr w:rsidR="00693AF6" w:rsidRPr="00693AF6" w14:paraId="1E3786E5" w14:textId="77777777" w:rsidTr="376E2E87">
        <w:trPr>
          <w:gridAfter w:val="1"/>
          <w:wAfter w:w="4099" w:type="dxa"/>
          <w:trHeight w:val="300"/>
        </w:trPr>
        <w:tc>
          <w:tcPr>
            <w:tcW w:w="7488" w:type="dxa"/>
            <w:gridSpan w:val="2"/>
            <w:tcBorders>
              <w:top w:val="nil"/>
              <w:left w:val="single" w:sz="8" w:space="0" w:color="auto"/>
              <w:bottom w:val="single" w:sz="8" w:space="0" w:color="auto"/>
              <w:right w:val="single" w:sz="8" w:space="0" w:color="auto"/>
            </w:tcBorders>
            <w:vAlign w:val="center"/>
            <w:hideMark/>
          </w:tcPr>
          <w:p w14:paraId="2FAAAECA" w14:textId="77777777" w:rsidR="00693AF6" w:rsidRPr="00693AF6" w:rsidRDefault="00693AF6" w:rsidP="00693AF6">
            <w:pPr>
              <w:spacing w:after="0" w:line="240" w:lineRule="auto"/>
              <w:jc w:val="both"/>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val="en-US" w:eastAsia="en-IE"/>
              </w:rPr>
              <w:t>Total</w:t>
            </w:r>
          </w:p>
        </w:tc>
        <w:tc>
          <w:tcPr>
            <w:tcW w:w="2126" w:type="dxa"/>
            <w:tcBorders>
              <w:top w:val="nil"/>
              <w:left w:val="nil"/>
              <w:bottom w:val="single" w:sz="8" w:space="0" w:color="auto"/>
              <w:right w:val="single" w:sz="8" w:space="0" w:color="auto"/>
            </w:tcBorders>
            <w:vAlign w:val="center"/>
            <w:hideMark/>
          </w:tcPr>
          <w:p w14:paraId="42003D2C" w14:textId="77777777" w:rsidR="00693AF6" w:rsidRPr="00693AF6" w:rsidRDefault="00693AF6" w:rsidP="003822AD">
            <w:pPr>
              <w:spacing w:after="0" w:line="240" w:lineRule="auto"/>
              <w:jc w:val="center"/>
              <w:rPr>
                <w:rFonts w:ascii="Calibri" w:eastAsia="Times New Roman" w:hAnsi="Calibri" w:cs="Calibri"/>
                <w:b/>
                <w:bCs/>
                <w:color w:val="000000"/>
                <w:sz w:val="20"/>
                <w:szCs w:val="20"/>
                <w:lang w:eastAsia="en-IE"/>
              </w:rPr>
            </w:pPr>
            <w:r w:rsidRPr="00693AF6">
              <w:rPr>
                <w:rFonts w:ascii="Calibri" w:eastAsia="Times New Roman" w:hAnsi="Calibri" w:cs="Calibri"/>
                <w:b/>
                <w:bCs/>
                <w:color w:val="000000"/>
                <w:sz w:val="20"/>
                <w:szCs w:val="20"/>
                <w:lang w:val="en-US" w:eastAsia="en-IE"/>
              </w:rPr>
              <w:t>100%</w:t>
            </w:r>
          </w:p>
        </w:tc>
      </w:tr>
    </w:tbl>
    <w:p w14:paraId="56C9BA81" w14:textId="77777777" w:rsidR="00651B9A" w:rsidRDefault="00651B9A" w:rsidP="38696DE5">
      <w:pPr>
        <w:pStyle w:val="ListParagraph"/>
        <w:spacing w:after="0"/>
        <w:ind w:left="567"/>
        <w:jc w:val="both"/>
        <w:rPr>
          <w:b/>
          <w:bCs/>
          <w:sz w:val="20"/>
          <w:szCs w:val="20"/>
          <w:u w:val="single"/>
        </w:rPr>
      </w:pPr>
    </w:p>
    <w:p w14:paraId="14C0924F" w14:textId="77777777" w:rsidR="00651B9A" w:rsidRDefault="00651B9A" w:rsidP="38696DE5">
      <w:pPr>
        <w:pStyle w:val="ListParagraph"/>
        <w:spacing w:after="0"/>
        <w:ind w:left="567"/>
        <w:jc w:val="both"/>
        <w:rPr>
          <w:b/>
          <w:bCs/>
          <w:sz w:val="20"/>
          <w:szCs w:val="20"/>
          <w:u w:val="single"/>
        </w:rPr>
      </w:pPr>
    </w:p>
    <w:p w14:paraId="474B307E" w14:textId="1404BC82" w:rsidR="00365F32" w:rsidRPr="00365F32" w:rsidRDefault="00365F32"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In particular, if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611656">
      <w:pPr>
        <w:pStyle w:val="ListParagraph"/>
        <w:numPr>
          <w:ilvl w:val="0"/>
          <w:numId w:val="11"/>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38696DE5">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38696DE5">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38696DE5">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38696DE5">
            <w:pPr>
              <w:pStyle w:val="ListParagraph"/>
              <w:ind w:left="0"/>
              <w:jc w:val="both"/>
              <w:rPr>
                <w:b/>
                <w:bCs/>
                <w:sz w:val="20"/>
                <w:szCs w:val="20"/>
              </w:rPr>
            </w:pPr>
            <w:r w:rsidRPr="38696DE5">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38696DE5">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lastRenderedPageBreak/>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38696DE5">
            <w:pPr>
              <w:pStyle w:val="ListParagraph"/>
              <w:ind w:left="0"/>
              <w:jc w:val="both"/>
              <w:rPr>
                <w:b/>
                <w:bCs/>
                <w:sz w:val="20"/>
                <w:szCs w:val="20"/>
              </w:rPr>
            </w:pPr>
            <w:r w:rsidRPr="38696DE5">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38696DE5">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38696DE5">
            <w:pPr>
              <w:pStyle w:val="ListParagraph"/>
              <w:ind w:left="0"/>
              <w:jc w:val="both"/>
              <w:rPr>
                <w:b/>
                <w:bCs/>
                <w:sz w:val="20"/>
                <w:szCs w:val="20"/>
              </w:rPr>
            </w:pPr>
            <w:r w:rsidRPr="38696DE5">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38696DE5">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38696DE5">
            <w:pPr>
              <w:pStyle w:val="ListParagraph"/>
              <w:ind w:left="0"/>
              <w:jc w:val="both"/>
              <w:rPr>
                <w:b/>
                <w:bCs/>
                <w:sz w:val="20"/>
                <w:szCs w:val="20"/>
              </w:rPr>
            </w:pPr>
            <w:r w:rsidRPr="38696DE5">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38696DE5">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38696DE5">
            <w:pPr>
              <w:pStyle w:val="ListParagraph"/>
              <w:ind w:left="0"/>
              <w:jc w:val="both"/>
              <w:rPr>
                <w:b/>
                <w:bCs/>
                <w:sz w:val="20"/>
                <w:szCs w:val="20"/>
              </w:rPr>
            </w:pPr>
            <w:r w:rsidRPr="38696DE5">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38696DE5">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38696DE5">
            <w:pPr>
              <w:pStyle w:val="ListParagraph"/>
              <w:ind w:left="0"/>
              <w:jc w:val="both"/>
              <w:rPr>
                <w:b/>
                <w:bCs/>
                <w:sz w:val="20"/>
                <w:szCs w:val="20"/>
              </w:rPr>
            </w:pPr>
            <w:r w:rsidRPr="38696DE5">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5356B0B1">
        <w:tc>
          <w:tcPr>
            <w:tcW w:w="8500" w:type="dxa"/>
            <w:gridSpan w:val="3"/>
            <w:shd w:val="clear" w:color="auto" w:fill="F2F2F2" w:themeFill="background1" w:themeFillShade="F2"/>
          </w:tcPr>
          <w:p w14:paraId="4CE6802C" w14:textId="77777777" w:rsidR="00382F87" w:rsidRDefault="00382F87" w:rsidP="00203D8C">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203D8C">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203D8C">
            <w:pPr>
              <w:pStyle w:val="ListParagraph"/>
              <w:ind w:left="0"/>
              <w:jc w:val="both"/>
              <w:rPr>
                <w:b/>
                <w:sz w:val="20"/>
                <w:szCs w:val="20"/>
              </w:rPr>
            </w:pPr>
          </w:p>
        </w:tc>
      </w:tr>
      <w:tr w:rsidR="00382F87" w:rsidRPr="00AD4F35" w14:paraId="7502B0C3" w14:textId="77777777" w:rsidTr="5356B0B1">
        <w:tc>
          <w:tcPr>
            <w:tcW w:w="756" w:type="dxa"/>
            <w:shd w:val="clear" w:color="auto" w:fill="F2F2F2" w:themeFill="background1" w:themeFillShade="F2"/>
          </w:tcPr>
          <w:p w14:paraId="707B567D" w14:textId="77777777" w:rsidR="00382F87" w:rsidRPr="00AD4F35" w:rsidRDefault="00382F87" w:rsidP="00203D8C">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203D8C">
            <w:pPr>
              <w:pStyle w:val="ListParagraph"/>
              <w:ind w:left="0"/>
              <w:jc w:val="both"/>
              <w:rPr>
                <w:b/>
                <w:sz w:val="20"/>
                <w:szCs w:val="20"/>
              </w:rPr>
            </w:pPr>
            <w:r w:rsidRPr="00AD4F35">
              <w:rPr>
                <w:b/>
                <w:sz w:val="20"/>
                <w:szCs w:val="20"/>
              </w:rPr>
              <w:t xml:space="preserve">Comment </w:t>
            </w:r>
          </w:p>
        </w:tc>
      </w:tr>
      <w:tr w:rsidR="00382F87" w:rsidRPr="00AD4F35" w14:paraId="2ABD8680" w14:textId="77777777" w:rsidTr="5356B0B1">
        <w:tc>
          <w:tcPr>
            <w:tcW w:w="756" w:type="dxa"/>
            <w:shd w:val="clear" w:color="auto" w:fill="F2F2F2" w:themeFill="background1" w:themeFillShade="F2"/>
          </w:tcPr>
          <w:p w14:paraId="03441CAF" w14:textId="77777777" w:rsidR="00382F87" w:rsidRPr="00AD4F35" w:rsidRDefault="00382F87" w:rsidP="00203D8C">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203D8C">
            <w:pPr>
              <w:pStyle w:val="ListParagraph"/>
              <w:ind w:left="0"/>
              <w:jc w:val="both"/>
              <w:rPr>
                <w:b/>
                <w:sz w:val="20"/>
                <w:szCs w:val="20"/>
              </w:rPr>
            </w:pPr>
            <w:r w:rsidRPr="00AD4F35">
              <w:rPr>
                <w:b/>
                <w:sz w:val="20"/>
                <w:szCs w:val="20"/>
              </w:rPr>
              <w:t>100%</w:t>
            </w:r>
          </w:p>
          <w:p w14:paraId="7B7E654B" w14:textId="77777777" w:rsidR="00382F87" w:rsidRPr="00AD4F35" w:rsidRDefault="00382F87" w:rsidP="00203D8C">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38696DE5">
            <w:pPr>
              <w:rPr>
                <w:sz w:val="20"/>
                <w:szCs w:val="20"/>
              </w:rPr>
            </w:pPr>
            <w:r w:rsidRPr="38696DE5">
              <w:rPr>
                <w:sz w:val="20"/>
                <w:szCs w:val="20"/>
              </w:rPr>
              <w:t xml:space="preserve">A Sustainability Strategy is provided along with an implementation roadmap which is monitored, measured and published in an Annual Sustainability Report. </w:t>
            </w:r>
          </w:p>
          <w:p w14:paraId="017A2520" w14:textId="11A6E22C" w:rsidR="00473AEC" w:rsidRDefault="00473AEC" w:rsidP="38696DE5">
            <w:pPr>
              <w:rPr>
                <w:b/>
                <w:bCs/>
                <w:sz w:val="20"/>
                <w:szCs w:val="20"/>
              </w:rPr>
            </w:pPr>
            <w:r w:rsidRPr="5356B0B1">
              <w:rPr>
                <w:sz w:val="20"/>
                <w:szCs w:val="20"/>
              </w:rPr>
              <w:t xml:space="preserve">The applicant has demonstrated that they have an excellent understanding of their environmental and social sustainability obligations and have demonstrated that the implementation of actions </w:t>
            </w:r>
            <w:r w:rsidR="3A485251" w:rsidRPr="5356B0B1">
              <w:rPr>
                <w:sz w:val="20"/>
                <w:szCs w:val="20"/>
              </w:rPr>
              <w:t>is</w:t>
            </w:r>
            <w:r w:rsidRPr="5356B0B1">
              <w:rPr>
                <w:sz w:val="20"/>
                <w:szCs w:val="20"/>
              </w:rPr>
              <w:t xml:space="preserve"> embedded. </w:t>
            </w:r>
          </w:p>
          <w:p w14:paraId="3B00DA25" w14:textId="640397E8" w:rsidR="00382F87" w:rsidRPr="00AD4F35" w:rsidRDefault="00382F87" w:rsidP="00203D8C">
            <w:pPr>
              <w:pStyle w:val="ListParagraph"/>
              <w:ind w:left="0"/>
              <w:jc w:val="both"/>
              <w:rPr>
                <w:b/>
                <w:sz w:val="20"/>
                <w:szCs w:val="20"/>
              </w:rPr>
            </w:pPr>
          </w:p>
        </w:tc>
      </w:tr>
      <w:tr w:rsidR="00382F87" w:rsidRPr="00AD4F35" w14:paraId="4D3E55D3" w14:textId="77777777" w:rsidTr="5356B0B1">
        <w:tc>
          <w:tcPr>
            <w:tcW w:w="756" w:type="dxa"/>
            <w:shd w:val="clear" w:color="auto" w:fill="F2F2F2" w:themeFill="background1" w:themeFillShade="F2"/>
          </w:tcPr>
          <w:p w14:paraId="43DD93CC" w14:textId="77777777" w:rsidR="00382F87" w:rsidRPr="00AD4F35" w:rsidRDefault="00382F87" w:rsidP="00203D8C">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203D8C">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38696DE5">
            <w:pPr>
              <w:rPr>
                <w:b/>
                <w:bCs/>
                <w:sz w:val="20"/>
                <w:szCs w:val="20"/>
              </w:rPr>
            </w:pPr>
            <w:r w:rsidRPr="38696DE5">
              <w:rPr>
                <w:sz w:val="20"/>
                <w:szCs w:val="20"/>
              </w:rPr>
              <w:t>The applicant has demonstrated that they have a very good understanding of their environmental and social sustainability obligations and demonstrate they are working towards implementation in their operations</w:t>
            </w:r>
            <w:r w:rsidRPr="38696DE5">
              <w:rPr>
                <w:b/>
                <w:bCs/>
                <w:sz w:val="20"/>
                <w:szCs w:val="20"/>
              </w:rPr>
              <w:t xml:space="preserve">. </w:t>
            </w:r>
            <w:r w:rsidRPr="38696DE5">
              <w:rPr>
                <w:sz w:val="20"/>
                <w:szCs w:val="20"/>
              </w:rPr>
              <w:t> </w:t>
            </w:r>
          </w:p>
          <w:p w14:paraId="77A34295" w14:textId="4E81AAA6" w:rsidR="00382F87" w:rsidRPr="00AD4F35" w:rsidRDefault="00382F87" w:rsidP="00203D8C">
            <w:pPr>
              <w:pStyle w:val="ListParagraph"/>
              <w:ind w:left="0"/>
              <w:jc w:val="both"/>
              <w:rPr>
                <w:b/>
                <w:sz w:val="20"/>
                <w:szCs w:val="20"/>
              </w:rPr>
            </w:pPr>
          </w:p>
        </w:tc>
      </w:tr>
      <w:tr w:rsidR="00382F87" w:rsidRPr="00AD4F35" w14:paraId="48FCA5F0" w14:textId="77777777" w:rsidTr="5356B0B1">
        <w:tc>
          <w:tcPr>
            <w:tcW w:w="756" w:type="dxa"/>
            <w:shd w:val="clear" w:color="auto" w:fill="F2F2F2" w:themeFill="background1" w:themeFillShade="F2"/>
          </w:tcPr>
          <w:p w14:paraId="6B6F57B1" w14:textId="77777777" w:rsidR="00382F87" w:rsidRPr="00AD4F35" w:rsidRDefault="00382F87" w:rsidP="00203D8C">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rsidP="00203D8C">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38696DE5">
            <w:pPr>
              <w:rPr>
                <w:b/>
                <w:bCs/>
                <w:sz w:val="20"/>
                <w:szCs w:val="20"/>
              </w:rPr>
            </w:pPr>
            <w:r w:rsidRPr="38696DE5">
              <w:rPr>
                <w:sz w:val="20"/>
                <w:szCs w:val="20"/>
              </w:rPr>
              <w:t>The applicant has demonstrated that they have a good understanding of their environmental and social sustainability obligations.</w:t>
            </w:r>
          </w:p>
          <w:p w14:paraId="49BBE994" w14:textId="5CEFEE5B" w:rsidR="00382F87" w:rsidRPr="00AD4F35" w:rsidRDefault="00382F87" w:rsidP="00203D8C">
            <w:pPr>
              <w:pStyle w:val="ListParagraph"/>
              <w:ind w:left="0"/>
              <w:jc w:val="both"/>
              <w:rPr>
                <w:b/>
                <w:sz w:val="20"/>
                <w:szCs w:val="20"/>
              </w:rPr>
            </w:pPr>
          </w:p>
        </w:tc>
      </w:tr>
      <w:tr w:rsidR="00382F87" w:rsidRPr="00AD4F35" w14:paraId="7B04B666" w14:textId="77777777" w:rsidTr="5356B0B1">
        <w:tc>
          <w:tcPr>
            <w:tcW w:w="756" w:type="dxa"/>
            <w:shd w:val="clear" w:color="auto" w:fill="F2F2F2" w:themeFill="background1" w:themeFillShade="F2"/>
          </w:tcPr>
          <w:p w14:paraId="1F76B37E" w14:textId="77777777" w:rsidR="00382F87" w:rsidRPr="00AD4F35" w:rsidRDefault="00382F87" w:rsidP="00203D8C">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rsidP="00203D8C">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38696DE5">
            <w:pPr>
              <w:rPr>
                <w:sz w:val="20"/>
                <w:szCs w:val="20"/>
              </w:rPr>
            </w:pPr>
            <w:r w:rsidRPr="38696DE5">
              <w:rPr>
                <w:sz w:val="20"/>
                <w:szCs w:val="20"/>
              </w:rPr>
              <w:t xml:space="preserve">An Environmental Policy is provided and some consideration and commitment on social sustainability is outlined.  </w:t>
            </w:r>
          </w:p>
          <w:p w14:paraId="20917B5F" w14:textId="77777777" w:rsidR="00473AEC" w:rsidRDefault="00473AEC" w:rsidP="38696DE5">
            <w:pPr>
              <w:rPr>
                <w:b/>
                <w:bCs/>
                <w:sz w:val="20"/>
                <w:szCs w:val="20"/>
              </w:rPr>
            </w:pPr>
            <w:r w:rsidRPr="38696DE5">
              <w:rPr>
                <w:sz w:val="20"/>
                <w:szCs w:val="20"/>
              </w:rPr>
              <w:t>The applicant has demonstrated that they have an acceptable understanding of their environmental and social sustainability obligations</w:t>
            </w:r>
            <w:r w:rsidRPr="38696DE5">
              <w:rPr>
                <w:b/>
                <w:bCs/>
                <w:sz w:val="20"/>
                <w:szCs w:val="20"/>
              </w:rPr>
              <w:t xml:space="preserve">. </w:t>
            </w:r>
          </w:p>
          <w:p w14:paraId="0C2ED096" w14:textId="4F896BB9" w:rsidR="00382F87" w:rsidRPr="00AD4F35" w:rsidRDefault="00382F87" w:rsidP="00203D8C">
            <w:pPr>
              <w:pStyle w:val="ListParagraph"/>
              <w:ind w:left="0"/>
              <w:jc w:val="both"/>
              <w:rPr>
                <w:b/>
                <w:sz w:val="20"/>
                <w:szCs w:val="20"/>
              </w:rPr>
            </w:pPr>
          </w:p>
        </w:tc>
      </w:tr>
      <w:tr w:rsidR="00382F87" w:rsidRPr="00AD4F35" w14:paraId="43767FBC" w14:textId="77777777" w:rsidTr="5356B0B1">
        <w:tc>
          <w:tcPr>
            <w:tcW w:w="756" w:type="dxa"/>
            <w:shd w:val="clear" w:color="auto" w:fill="F2F2F2" w:themeFill="background1" w:themeFillShade="F2"/>
          </w:tcPr>
          <w:p w14:paraId="7ED651D3" w14:textId="77777777" w:rsidR="00382F87" w:rsidRPr="00AD4F35" w:rsidRDefault="00382F87" w:rsidP="00203D8C">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rsidP="00203D8C">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38696DE5">
            <w:pPr>
              <w:rPr>
                <w:sz w:val="20"/>
                <w:szCs w:val="20"/>
              </w:rPr>
            </w:pPr>
            <w:r w:rsidRPr="38696DE5">
              <w:rPr>
                <w:sz w:val="20"/>
                <w:szCs w:val="20"/>
              </w:rPr>
              <w:t xml:space="preserve">The applicant has not demonstrated that they understand their environmental and social sustainability obligations. </w:t>
            </w:r>
          </w:p>
          <w:p w14:paraId="57FDECE9" w14:textId="390738E6" w:rsidR="00382F87" w:rsidRPr="00AD4F35" w:rsidRDefault="00382F87" w:rsidP="00203D8C">
            <w:pPr>
              <w:pStyle w:val="ListParagraph"/>
              <w:ind w:left="0"/>
              <w:jc w:val="both"/>
              <w:rPr>
                <w:b/>
                <w:sz w:val="20"/>
                <w:szCs w:val="20"/>
              </w:rPr>
            </w:pPr>
          </w:p>
        </w:tc>
      </w:tr>
      <w:tr w:rsidR="00382F87" w:rsidRPr="00AD4F35" w14:paraId="0CFCAE3F" w14:textId="77777777" w:rsidTr="5356B0B1">
        <w:trPr>
          <w:trHeight w:val="433"/>
        </w:trPr>
        <w:tc>
          <w:tcPr>
            <w:tcW w:w="756" w:type="dxa"/>
            <w:shd w:val="clear" w:color="auto" w:fill="F2F2F2" w:themeFill="background1" w:themeFillShade="F2"/>
          </w:tcPr>
          <w:p w14:paraId="340F2803" w14:textId="77777777" w:rsidR="00382F87" w:rsidRPr="00AD4F35" w:rsidRDefault="00382F87" w:rsidP="00203D8C">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203D8C">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203D8C">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0D53B2D3" w:rsidR="00A719FA" w:rsidRPr="00AD4F35" w:rsidRDefault="00A719FA" w:rsidP="38696DE5">
      <w:pPr>
        <w:pStyle w:val="ListParagraph"/>
        <w:ind w:left="567"/>
        <w:jc w:val="both"/>
        <w:rPr>
          <w:sz w:val="20"/>
          <w:szCs w:val="20"/>
        </w:rPr>
      </w:pPr>
      <w:r w:rsidRPr="38696DE5">
        <w:rPr>
          <w:sz w:val="20"/>
          <w:szCs w:val="20"/>
        </w:rPr>
        <w:t>Failure to meet the minimum threshold</w:t>
      </w:r>
      <w:r w:rsidR="00335FB6" w:rsidRPr="38696DE5">
        <w:rPr>
          <w:sz w:val="20"/>
          <w:szCs w:val="20"/>
        </w:rPr>
        <w:t xml:space="preserve"> (where applicable) under </w:t>
      </w:r>
      <w:r w:rsidRPr="38696DE5">
        <w:rPr>
          <w:sz w:val="20"/>
          <w:szCs w:val="20"/>
        </w:rPr>
        <w:t>the qu</w:t>
      </w:r>
      <w:r w:rsidR="00335FB6" w:rsidRPr="38696DE5">
        <w:rPr>
          <w:sz w:val="20"/>
          <w:szCs w:val="20"/>
        </w:rPr>
        <w:t>alitative selection criteria shall</w:t>
      </w:r>
      <w:r w:rsidRPr="38696DE5">
        <w:rPr>
          <w:sz w:val="20"/>
          <w:szCs w:val="20"/>
        </w:rPr>
        <w:t xml:space="preserve"> result </w:t>
      </w:r>
      <w:r w:rsidR="00474BDE" w:rsidRPr="38696DE5">
        <w:rPr>
          <w:sz w:val="20"/>
          <w:szCs w:val="20"/>
        </w:rPr>
        <w:t xml:space="preserve"> </w:t>
      </w:r>
      <w:r w:rsidRPr="38696DE5">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611656">
      <w:pPr>
        <w:pStyle w:val="ListParagraph"/>
        <w:numPr>
          <w:ilvl w:val="0"/>
          <w:numId w:val="11"/>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611656">
      <w:pPr>
        <w:pStyle w:val="ListParagraph"/>
        <w:numPr>
          <w:ilvl w:val="1"/>
          <w:numId w:val="11"/>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38696DE5">
      <w:pPr>
        <w:pStyle w:val="ListParagraph"/>
        <w:spacing w:after="0"/>
        <w:ind w:left="567"/>
        <w:jc w:val="both"/>
        <w:rPr>
          <w:sz w:val="20"/>
          <w:szCs w:val="20"/>
        </w:rPr>
      </w:pPr>
      <w:r w:rsidRPr="38696DE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611656">
      <w:pPr>
        <w:pStyle w:val="ListParagraph"/>
        <w:numPr>
          <w:ilvl w:val="1"/>
          <w:numId w:val="11"/>
        </w:numPr>
        <w:spacing w:after="0"/>
        <w:ind w:left="567" w:hanging="567"/>
        <w:jc w:val="both"/>
        <w:rPr>
          <w:b/>
          <w:sz w:val="20"/>
          <w:szCs w:val="20"/>
        </w:rPr>
      </w:pPr>
      <w:r w:rsidRPr="00AD4F35">
        <w:rPr>
          <w:b/>
          <w:sz w:val="20"/>
          <w:szCs w:val="20"/>
        </w:rPr>
        <w:t>FURTHER INFORMATION/QUERIES AND CLARIFICATIONS</w:t>
      </w:r>
    </w:p>
    <w:p w14:paraId="474B30A9" w14:textId="39694AFC" w:rsidR="00DB3065" w:rsidRPr="00AD4F35" w:rsidRDefault="00AC4F5F" w:rsidP="38696DE5">
      <w:pPr>
        <w:pStyle w:val="ListParagraph"/>
        <w:spacing w:after="0"/>
        <w:ind w:left="567"/>
        <w:jc w:val="both"/>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e-tenders portal </w:t>
      </w:r>
      <w:r w:rsidR="007A5EA5" w:rsidRPr="38696DE5">
        <w:rPr>
          <w:sz w:val="20"/>
          <w:szCs w:val="20"/>
        </w:rPr>
        <w:t>within 10</w:t>
      </w:r>
      <w:r w:rsidR="00E3600C" w:rsidRPr="38696DE5">
        <w:rPr>
          <w:sz w:val="20"/>
          <w:szCs w:val="20"/>
        </w:rPr>
        <w:t xml:space="preserve"> Working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r w:rsidR="007A5EA5" w:rsidRPr="38696DE5">
        <w:rPr>
          <w:sz w:val="20"/>
          <w:szCs w:val="20"/>
        </w:rPr>
        <w:t>4.3 above</w:t>
      </w:r>
      <w:r w:rsidR="00E327BD" w:rsidRPr="38696DE5">
        <w:rPr>
          <w:sz w:val="20"/>
          <w:szCs w:val="20"/>
        </w:rPr>
        <w:t>.</w:t>
      </w:r>
      <w:r w:rsidR="00DB3065" w:rsidRPr="38696DE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611656">
      <w:pPr>
        <w:pStyle w:val="ListParagraph"/>
        <w:numPr>
          <w:ilvl w:val="1"/>
          <w:numId w:val="11"/>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38696DE5">
      <w:pPr>
        <w:pStyle w:val="ListParagraph"/>
        <w:spacing w:after="0"/>
        <w:ind w:left="567"/>
        <w:jc w:val="both"/>
        <w:rPr>
          <w:sz w:val="20"/>
          <w:szCs w:val="20"/>
        </w:rPr>
      </w:pPr>
      <w:r w:rsidRPr="38696DE5">
        <w:rPr>
          <w:sz w:val="20"/>
          <w:szCs w:val="20"/>
        </w:rPr>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4FEDDC30" w:rsidR="0025473F" w:rsidRPr="00AD4F35" w:rsidRDefault="0025473F" w:rsidP="38696DE5">
      <w:pPr>
        <w:pStyle w:val="ListParagraph"/>
        <w:spacing w:after="0"/>
        <w:ind w:left="567" w:hanging="709"/>
        <w:jc w:val="both"/>
        <w:rPr>
          <w:sz w:val="20"/>
          <w:szCs w:val="20"/>
        </w:rPr>
      </w:pPr>
      <w:r>
        <w:br/>
      </w:r>
      <w:r w:rsidRPr="5356B0B1">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r w:rsidR="084C6366" w:rsidRPr="5356B0B1">
        <w:rPr>
          <w:sz w:val="20"/>
          <w:szCs w:val="20"/>
        </w:rPr>
        <w:t>its</w:t>
      </w:r>
      <w:r w:rsidRPr="5356B0B1">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38696DE5">
      <w:pPr>
        <w:pStyle w:val="ListParagraph"/>
        <w:spacing w:after="0"/>
        <w:ind w:left="567"/>
        <w:jc w:val="both"/>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38696DE5">
      <w:pPr>
        <w:pStyle w:val="ListParagraph"/>
        <w:spacing w:after="0"/>
        <w:ind w:left="567"/>
        <w:jc w:val="both"/>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38696DE5">
      <w:pPr>
        <w:pStyle w:val="ListParagraph"/>
        <w:spacing w:after="0"/>
        <w:ind w:left="567"/>
        <w:jc w:val="both"/>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611656">
      <w:pPr>
        <w:pStyle w:val="ListParagraph"/>
        <w:numPr>
          <w:ilvl w:val="1"/>
          <w:numId w:val="11"/>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38696DE5">
      <w:pPr>
        <w:pStyle w:val="ListParagraph"/>
        <w:spacing w:after="0"/>
        <w:ind w:left="567"/>
        <w:jc w:val="both"/>
        <w:rPr>
          <w:sz w:val="20"/>
          <w:szCs w:val="20"/>
        </w:rPr>
      </w:pPr>
      <w:r w:rsidRPr="376E2E87">
        <w:rPr>
          <w:sz w:val="20"/>
          <w:szCs w:val="20"/>
        </w:rPr>
        <w:lastRenderedPageBreak/>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38696DE5">
      <w:pPr>
        <w:pStyle w:val="ListParagraph"/>
        <w:spacing w:after="0"/>
        <w:ind w:left="567"/>
        <w:jc w:val="both"/>
        <w:rPr>
          <w:sz w:val="20"/>
          <w:szCs w:val="20"/>
        </w:rPr>
      </w:pPr>
      <w:r w:rsidRPr="38696DE5">
        <w:rPr>
          <w:sz w:val="20"/>
          <w:szCs w:val="20"/>
        </w:rPr>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before making a decision on such FOI requests</w:t>
      </w:r>
      <w:r w:rsidRPr="38696DE5">
        <w:rPr>
          <w:sz w:val="20"/>
          <w:szCs w:val="20"/>
        </w:rPr>
        <w:t>.</w:t>
      </w:r>
      <w:r w:rsidR="00072515" w:rsidRPr="38696DE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611656">
      <w:pPr>
        <w:pStyle w:val="ListParagraph"/>
        <w:numPr>
          <w:ilvl w:val="1"/>
          <w:numId w:val="11"/>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049D1121" w:rsidR="00637FED" w:rsidRDefault="00637FED" w:rsidP="009B5D60">
      <w:pPr>
        <w:pStyle w:val="ListParagraph"/>
        <w:spacing w:after="0"/>
        <w:ind w:left="567"/>
        <w:jc w:val="both"/>
        <w:rPr>
          <w:sz w:val="20"/>
          <w:szCs w:val="20"/>
        </w:rPr>
      </w:pPr>
      <w:r w:rsidRPr="5356B0B1">
        <w:rPr>
          <w:sz w:val="20"/>
          <w:szCs w:val="20"/>
        </w:rPr>
        <w:t>“</w:t>
      </w:r>
      <w:r w:rsidRPr="5356B0B1">
        <w:rPr>
          <w:b/>
          <w:bCs/>
          <w:sz w:val="20"/>
          <w:szCs w:val="20"/>
        </w:rPr>
        <w:t>Data Protection Legislation</w:t>
      </w:r>
      <w:r w:rsidRPr="5356B0B1">
        <w:rPr>
          <w:sz w:val="20"/>
          <w:szCs w:val="20"/>
        </w:rPr>
        <w:t xml:space="preserve">” means </w:t>
      </w:r>
      <w:r w:rsidR="004F793A" w:rsidRPr="5356B0B1">
        <w:rPr>
          <w:sz w:val="20"/>
          <w:szCs w:val="20"/>
        </w:rPr>
        <w:t xml:space="preserve">all applicable national and EU data protection laws, regulations and guidelines including but not limited to the Data Protection Acts </w:t>
      </w:r>
      <w:r w:rsidR="00A40D77" w:rsidRPr="5356B0B1">
        <w:rPr>
          <w:sz w:val="20"/>
          <w:szCs w:val="20"/>
        </w:rPr>
        <w:t xml:space="preserve">1988 to 2018 of </w:t>
      </w:r>
      <w:r w:rsidR="6263A0CC" w:rsidRPr="5356B0B1">
        <w:rPr>
          <w:sz w:val="20"/>
          <w:szCs w:val="20"/>
        </w:rPr>
        <w:t>Ireland, Regulation</w:t>
      </w:r>
      <w:r w:rsidR="00A40D77" w:rsidRPr="5356B0B1">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611656">
      <w:pPr>
        <w:pStyle w:val="ListParagraph"/>
        <w:numPr>
          <w:ilvl w:val="1"/>
          <w:numId w:val="11"/>
        </w:numPr>
        <w:spacing w:after="0"/>
        <w:ind w:left="567" w:hanging="567"/>
        <w:jc w:val="both"/>
        <w:rPr>
          <w:b/>
          <w:sz w:val="20"/>
          <w:szCs w:val="20"/>
        </w:rPr>
      </w:pPr>
      <w:r w:rsidRPr="00AD4F35">
        <w:rPr>
          <w:b/>
          <w:sz w:val="20"/>
          <w:szCs w:val="20"/>
        </w:rPr>
        <w:t>CONFLICTS OF INTEREST</w:t>
      </w:r>
    </w:p>
    <w:p w14:paraId="474B30CA" w14:textId="77777777" w:rsidR="003400F3" w:rsidRDefault="00677140" w:rsidP="00611656">
      <w:pPr>
        <w:pStyle w:val="ListParagraph"/>
        <w:numPr>
          <w:ilvl w:val="0"/>
          <w:numId w:val="20"/>
        </w:numPr>
        <w:spacing w:after="0"/>
        <w:jc w:val="both"/>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611656">
      <w:pPr>
        <w:pStyle w:val="ListParagraph"/>
        <w:numPr>
          <w:ilvl w:val="0"/>
          <w:numId w:val="20"/>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611656">
      <w:pPr>
        <w:pStyle w:val="ListParagraph"/>
        <w:numPr>
          <w:ilvl w:val="0"/>
          <w:numId w:val="20"/>
        </w:numPr>
        <w:spacing w:after="0"/>
        <w:jc w:val="both"/>
        <w:rPr>
          <w:sz w:val="20"/>
          <w:szCs w:val="20"/>
        </w:rPr>
      </w:pPr>
      <w:r w:rsidRPr="38696DE5">
        <w:rPr>
          <w:sz w:val="20"/>
          <w:szCs w:val="20"/>
        </w:rPr>
        <w:lastRenderedPageBreak/>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611656">
      <w:pPr>
        <w:pStyle w:val="ListParagraph"/>
        <w:numPr>
          <w:ilvl w:val="0"/>
          <w:numId w:val="20"/>
        </w:numPr>
        <w:spacing w:after="0"/>
        <w:jc w:val="both"/>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611656">
      <w:pPr>
        <w:pStyle w:val="ListParagraph"/>
        <w:numPr>
          <w:ilvl w:val="0"/>
          <w:numId w:val="20"/>
        </w:numPr>
        <w:spacing w:after="0"/>
        <w:jc w:val="both"/>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611656">
      <w:pPr>
        <w:pStyle w:val="ListParagraph"/>
        <w:numPr>
          <w:ilvl w:val="0"/>
          <w:numId w:val="20"/>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606B8052" w:rsidR="003400F3" w:rsidRDefault="009C36C9" w:rsidP="00611656">
      <w:pPr>
        <w:pStyle w:val="ListParagraph"/>
        <w:numPr>
          <w:ilvl w:val="0"/>
          <w:numId w:val="20"/>
        </w:numPr>
        <w:spacing w:after="0"/>
        <w:jc w:val="both"/>
        <w:rPr>
          <w:sz w:val="20"/>
          <w:szCs w:val="20"/>
        </w:rPr>
      </w:pPr>
      <w:r w:rsidRPr="5356B0B1">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5356B0B1">
        <w:rPr>
          <w:sz w:val="20"/>
          <w:szCs w:val="20"/>
        </w:rPr>
        <w:t xml:space="preserve"> </w:t>
      </w:r>
      <w:r w:rsidR="4790AA15" w:rsidRPr="5356B0B1">
        <w:rPr>
          <w:sz w:val="20"/>
          <w:szCs w:val="20"/>
        </w:rPr>
        <w:t>or IE</w:t>
      </w:r>
      <w:r w:rsidR="001109E6" w:rsidRPr="5356B0B1">
        <w:rPr>
          <w:sz w:val="20"/>
          <w:szCs w:val="20"/>
        </w:rPr>
        <w:t xml:space="preserve"> may permit the situation to continue provided and conditional upon certain safeguards being put in place and being observed</w:t>
      </w:r>
      <w:r w:rsidRPr="5356B0B1">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611656">
      <w:pPr>
        <w:pStyle w:val="ListParagraph"/>
        <w:numPr>
          <w:ilvl w:val="0"/>
          <w:numId w:val="20"/>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611656">
      <w:pPr>
        <w:pStyle w:val="ListParagraph"/>
        <w:numPr>
          <w:ilvl w:val="1"/>
          <w:numId w:val="11"/>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38696DE5">
      <w:pPr>
        <w:spacing w:after="0"/>
        <w:ind w:left="567"/>
        <w:jc w:val="both"/>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31BFE5C2" w14:textId="383644BA" w:rsidR="63AC870D" w:rsidRDefault="63AC870D" w:rsidP="007A5EA5">
      <w:pPr>
        <w:tabs>
          <w:tab w:val="left" w:pos="5653"/>
        </w:tabs>
        <w:rPr>
          <w:b/>
          <w:bCs/>
          <w:sz w:val="20"/>
          <w:szCs w:val="20"/>
        </w:rPr>
      </w:pPr>
    </w:p>
    <w:p w14:paraId="31BB0EDF" w14:textId="1B380F04" w:rsidR="63AC870D" w:rsidRDefault="63AC870D" w:rsidP="63AC870D">
      <w:pPr>
        <w:tabs>
          <w:tab w:val="left" w:pos="5653"/>
        </w:tabs>
        <w:jc w:val="center"/>
        <w:rPr>
          <w:b/>
          <w:bCs/>
          <w:sz w:val="20"/>
          <w:szCs w:val="20"/>
        </w:rPr>
      </w:pPr>
    </w:p>
    <w:p w14:paraId="474B30E3" w14:textId="77777777" w:rsidR="003C0E78" w:rsidRDefault="003C0E78" w:rsidP="007C6908">
      <w:pPr>
        <w:tabs>
          <w:tab w:val="left" w:pos="5653"/>
        </w:tabs>
        <w:jc w:val="center"/>
        <w:rPr>
          <w:b/>
          <w:sz w:val="20"/>
          <w:szCs w:val="20"/>
        </w:rPr>
      </w:pPr>
    </w:p>
    <w:p w14:paraId="474B30E4" w14:textId="77777777" w:rsidR="003C0E78" w:rsidRDefault="003C0E78"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1C96B44D" w:rsidR="005B662F" w:rsidRPr="00AD4F35" w:rsidRDefault="00F64CCC" w:rsidP="5356B0B1">
      <w:pPr>
        <w:pBdr>
          <w:left w:val="single" w:sz="6" w:space="0" w:color="auto"/>
          <w:right w:val="single" w:sz="6" w:space="0" w:color="auto"/>
        </w:pBdr>
        <w:shd w:val="clear" w:color="auto" w:fill="C0C0C0"/>
        <w:ind w:right="-613"/>
        <w:jc w:val="both"/>
        <w:rPr>
          <w:rFonts w:ascii="Calibri" w:hAnsi="Calibri" w:cs="Arial"/>
          <w:sz w:val="20"/>
          <w:szCs w:val="20"/>
        </w:rPr>
      </w:pPr>
      <w:r w:rsidRPr="5356B0B1">
        <w:rPr>
          <w:rFonts w:ascii="Calibri" w:hAnsi="Calibri" w:cs="Arial"/>
          <w:sz w:val="20"/>
          <w:szCs w:val="20"/>
        </w:rPr>
        <w:t>The answers to the questions in Part 1</w:t>
      </w:r>
      <w:r w:rsidR="00AD775C" w:rsidRPr="5356B0B1">
        <w:rPr>
          <w:rFonts w:ascii="Calibri" w:hAnsi="Calibri" w:cs="Arial"/>
          <w:sz w:val="20"/>
          <w:szCs w:val="20"/>
        </w:rPr>
        <w:t xml:space="preserve"> must</w:t>
      </w:r>
      <w:r w:rsidR="005B662F" w:rsidRPr="5356B0B1">
        <w:rPr>
          <w:rFonts w:ascii="Calibri" w:hAnsi="Calibri" w:cs="Arial"/>
          <w:sz w:val="20"/>
          <w:szCs w:val="20"/>
        </w:rPr>
        <w:t xml:space="preserve"> be provided by the Applicant.  I</w:t>
      </w:r>
      <w:r w:rsidRPr="5356B0B1">
        <w:rPr>
          <w:rFonts w:ascii="Calibri" w:hAnsi="Calibri" w:cs="Arial"/>
          <w:sz w:val="20"/>
          <w:szCs w:val="20"/>
        </w:rPr>
        <w:t xml:space="preserve">f the Applicant is a Consortium, refer to Appendix </w:t>
      </w:r>
      <w:r w:rsidR="00352903" w:rsidRPr="5356B0B1">
        <w:rPr>
          <w:rFonts w:ascii="Calibri" w:hAnsi="Calibri" w:cs="Arial"/>
          <w:sz w:val="20"/>
          <w:szCs w:val="20"/>
        </w:rPr>
        <w:t>2</w:t>
      </w:r>
      <w:r w:rsidRPr="5356B0B1">
        <w:rPr>
          <w:rFonts w:ascii="Calibri" w:hAnsi="Calibri" w:cs="Arial"/>
          <w:sz w:val="20"/>
          <w:szCs w:val="20"/>
        </w:rPr>
        <w:t xml:space="preserve">, </w:t>
      </w:r>
      <w:r w:rsidR="005B662F" w:rsidRPr="5356B0B1">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5356B0B1">
        <w:rPr>
          <w:rFonts w:ascii="Calibri" w:hAnsi="Calibri" w:cs="Arial"/>
          <w:sz w:val="20"/>
          <w:szCs w:val="20"/>
        </w:rPr>
        <w:t xml:space="preserve">. </w:t>
      </w:r>
      <w:r w:rsidR="005B662F" w:rsidRPr="5356B0B1">
        <w:rPr>
          <w:rFonts w:ascii="Calibri" w:hAnsi="Calibri" w:cs="Arial"/>
          <w:sz w:val="20"/>
          <w:szCs w:val="20"/>
        </w:rPr>
        <w:t xml:space="preserve">If the Applicant is a Prime Contractor and has a Sub-Contractor, but this is not being proposed </w:t>
      </w:r>
      <w:r w:rsidR="5D886F16" w:rsidRPr="5356B0B1">
        <w:rPr>
          <w:rFonts w:ascii="Calibri" w:hAnsi="Calibri" w:cs="Arial"/>
          <w:sz w:val="20"/>
          <w:szCs w:val="20"/>
        </w:rPr>
        <w:t>as a</w:t>
      </w:r>
      <w:r w:rsidR="005B662F" w:rsidRPr="5356B0B1">
        <w:rPr>
          <w:rFonts w:ascii="Calibri" w:hAnsi="Calibri" w:cs="Arial"/>
          <w:sz w:val="20"/>
          <w:szCs w:val="20"/>
        </w:rPr>
        <w:t xml:space="preserve"> Consortium, but only for sub-contracting purposes, the Sub-Contractor must supply a Declaration in the form set out in </w:t>
      </w:r>
      <w:r w:rsidR="005906AE" w:rsidRPr="5356B0B1">
        <w:rPr>
          <w:rFonts w:ascii="Calibri" w:hAnsi="Calibri" w:cs="Arial"/>
          <w:sz w:val="20"/>
          <w:szCs w:val="20"/>
        </w:rPr>
        <w:t>Part 9</w:t>
      </w:r>
      <w:r w:rsidR="005B662F" w:rsidRPr="5356B0B1">
        <w:rPr>
          <w:rFonts w:ascii="Calibri" w:hAnsi="Calibri" w:cs="Arial"/>
          <w:sz w:val="20"/>
          <w:szCs w:val="20"/>
        </w:rPr>
        <w:t>.</w:t>
      </w:r>
    </w:p>
    <w:p w14:paraId="474B3108" w14:textId="77777777" w:rsidR="00F64CCC" w:rsidRPr="003C0E78" w:rsidRDefault="003C0E78" w:rsidP="00611656">
      <w:pPr>
        <w:pStyle w:val="14ptBold"/>
        <w:numPr>
          <w:ilvl w:val="1"/>
          <w:numId w:val="21"/>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5356B0B1">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5356B0B1">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5356B0B1">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1F1FAAA1" w:rsidR="00F64CCC" w:rsidRPr="00AD4F35" w:rsidRDefault="00F64CCC" w:rsidP="5356B0B1">
            <w:pPr>
              <w:pStyle w:val="AJTableStyle100"/>
              <w:jc w:val="both"/>
              <w:rPr>
                <w:rFonts w:cs="Calibri"/>
                <w:i/>
                <w:iCs/>
                <w:sz w:val="20"/>
                <w:szCs w:val="20"/>
                <w:lang w:val="en-IE"/>
              </w:rPr>
            </w:pPr>
            <w:r w:rsidRPr="5356B0B1">
              <w:rPr>
                <w:rFonts w:cs="Calibri"/>
                <w:sz w:val="20"/>
                <w:szCs w:val="20"/>
                <w:lang w:val="en-IE"/>
              </w:rPr>
              <w:t xml:space="preserve">Incorporated under the laws of </w:t>
            </w:r>
            <w:r w:rsidR="424E3999" w:rsidRPr="5356B0B1">
              <w:rPr>
                <w:rFonts w:cs="Calibri"/>
                <w:sz w:val="20"/>
                <w:szCs w:val="20"/>
                <w:lang w:val="en-IE"/>
              </w:rPr>
              <w:t>[ identify</w:t>
            </w:r>
            <w:r w:rsidRPr="5356B0B1">
              <w:rPr>
                <w:rFonts w:cs="Calibri"/>
                <w:i/>
                <w:iCs/>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5356B0B1">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5356B0B1">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5356B0B1">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5356B0B1">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5356B0B1">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5356B0B1">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5356B0B1">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5356B0B1">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2A2767F3" w:rsidR="00F64CCC" w:rsidRPr="00AD4F35" w:rsidRDefault="4EE9323C" w:rsidP="009E2256">
            <w:pPr>
              <w:pStyle w:val="AJTableStyle100"/>
              <w:jc w:val="both"/>
              <w:rPr>
                <w:rFonts w:cs="Calibri"/>
                <w:sz w:val="20"/>
                <w:szCs w:val="20"/>
                <w:lang w:val="en-IE"/>
              </w:rPr>
            </w:pPr>
            <w:r w:rsidRPr="5356B0B1">
              <w:rPr>
                <w:rFonts w:cs="Calibri"/>
                <w:sz w:val="20"/>
                <w:szCs w:val="20"/>
                <w:lang w:val="en-IE"/>
              </w:rPr>
              <w:t>Directors'</w:t>
            </w:r>
            <w:r w:rsidR="00F64CCC" w:rsidRPr="5356B0B1">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5356B0B1">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5356B0B1">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5356B0B1">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5356B0B1">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5356B0B1">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5356B0B1">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5356B0B1">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0EC69486" w:rsidR="005B662F" w:rsidRDefault="005B662F" w:rsidP="005B662F">
            <w:pPr>
              <w:pStyle w:val="AJTableStyle100"/>
              <w:ind w:left="0"/>
              <w:jc w:val="both"/>
              <w:rPr>
                <w:rFonts w:cs="Calibri"/>
                <w:sz w:val="20"/>
                <w:szCs w:val="20"/>
                <w:lang w:val="en-IE"/>
              </w:rPr>
            </w:pPr>
            <w:r w:rsidRPr="5356B0B1">
              <w:rPr>
                <w:rFonts w:cs="Calibri"/>
                <w:sz w:val="20"/>
                <w:szCs w:val="20"/>
                <w:lang w:val="en-IE"/>
              </w:rPr>
              <w:t xml:space="preserve">Identify name, email and contact details (phone number), address, title of person who is authorised to be point of contact for IE as Contracting Authority </w:t>
            </w:r>
            <w:r w:rsidR="7F7EE8E2" w:rsidRPr="5356B0B1">
              <w:rPr>
                <w:rFonts w:cs="Calibri"/>
                <w:sz w:val="20"/>
                <w:szCs w:val="20"/>
                <w:lang w:val="en-IE"/>
              </w:rPr>
              <w:t>for all</w:t>
            </w:r>
            <w:r w:rsidRPr="5356B0B1">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38696DE5">
      <w:pPr>
        <w:jc w:val="both"/>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38696DE5">
      <w:pPr>
        <w:jc w:val="both"/>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8E8B11E" w:rsidR="002064CE" w:rsidRDefault="002064CE" w:rsidP="38696DE5">
      <w:pPr>
        <w:jc w:val="both"/>
        <w:rPr>
          <w:sz w:val="20"/>
          <w:szCs w:val="20"/>
        </w:rPr>
      </w:pPr>
      <w:r w:rsidRPr="5356B0B1">
        <w:rPr>
          <w:sz w:val="20"/>
          <w:szCs w:val="20"/>
        </w:rPr>
        <w:t xml:space="preserve">If the </w:t>
      </w:r>
      <w:r w:rsidR="226B10BD" w:rsidRPr="5356B0B1">
        <w:rPr>
          <w:sz w:val="20"/>
          <w:szCs w:val="20"/>
        </w:rPr>
        <w:t>Subcontractors</w:t>
      </w:r>
      <w:r w:rsidRPr="5356B0B1">
        <w:rPr>
          <w:sz w:val="20"/>
          <w:szCs w:val="20"/>
        </w:rPr>
        <w:t xml:space="preserve"> are members of a C</w:t>
      </w:r>
      <w:r w:rsidR="00F64CCC" w:rsidRPr="5356B0B1">
        <w:rPr>
          <w:sz w:val="20"/>
          <w:szCs w:val="20"/>
        </w:rPr>
        <w:t xml:space="preserve">onsortium, </w:t>
      </w:r>
      <w:r w:rsidRPr="5356B0B1">
        <w:rPr>
          <w:sz w:val="20"/>
          <w:szCs w:val="20"/>
        </w:rPr>
        <w:t>they may</w:t>
      </w:r>
      <w:r w:rsidR="00F64CCC" w:rsidRPr="5356B0B1">
        <w:rPr>
          <w:sz w:val="20"/>
          <w:szCs w:val="20"/>
        </w:rPr>
        <w:t xml:space="preserve"> be </w:t>
      </w:r>
      <w:r w:rsidRPr="5356B0B1">
        <w:rPr>
          <w:sz w:val="20"/>
          <w:szCs w:val="20"/>
        </w:rPr>
        <w:t xml:space="preserve">required to be </w:t>
      </w:r>
      <w:r w:rsidR="00F64CCC" w:rsidRPr="5356B0B1">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5356B0B1">
        <w:trPr>
          <w:jc w:val="center"/>
        </w:trPr>
        <w:tc>
          <w:tcPr>
            <w:tcW w:w="3791" w:type="dxa"/>
          </w:tcPr>
          <w:p w14:paraId="474B3194" w14:textId="6523E7BE" w:rsidR="00F64CCC" w:rsidRPr="00AD4F35" w:rsidRDefault="00F64CCC" w:rsidP="5356B0B1">
            <w:pPr>
              <w:jc w:val="both"/>
              <w:rPr>
                <w:rFonts w:ascii="Calibri" w:hAnsi="Calibri" w:cs="Arial"/>
                <w:i/>
                <w:iCs/>
                <w:sz w:val="20"/>
                <w:szCs w:val="20"/>
              </w:rPr>
            </w:pPr>
            <w:r w:rsidRPr="5356B0B1">
              <w:rPr>
                <w:rFonts w:ascii="Calibri" w:hAnsi="Calibri" w:cs="Arial"/>
                <w:i/>
                <w:iCs/>
                <w:sz w:val="20"/>
                <w:szCs w:val="20"/>
              </w:rPr>
              <w:t xml:space="preserve">Tick if appropriate written evidence of such support/reliance on resources of </w:t>
            </w:r>
            <w:r w:rsidR="06C0848A" w:rsidRPr="5356B0B1">
              <w:rPr>
                <w:rFonts w:ascii="Calibri" w:hAnsi="Calibri" w:cs="Arial"/>
                <w:i/>
                <w:iCs/>
                <w:sz w:val="20"/>
                <w:szCs w:val="20"/>
              </w:rPr>
              <w:t>others for</w:t>
            </w:r>
            <w:r w:rsidRPr="5356B0B1">
              <w:rPr>
                <w:rFonts w:ascii="Calibri" w:hAnsi="Calibri" w:cs="Arial"/>
                <w:i/>
                <w:iCs/>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sidRPr="5356B0B1">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5356B0B1">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5356B0B1">
        <w:trPr>
          <w:jc w:val="center"/>
        </w:trPr>
        <w:tc>
          <w:tcPr>
            <w:tcW w:w="3791" w:type="dxa"/>
          </w:tcPr>
          <w:p w14:paraId="474B319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279C410" w:rsidR="007A5EA5" w:rsidRPr="38696DE5" w:rsidRDefault="00F64CCC" w:rsidP="007A5EA5">
      <w:pPr>
        <w:jc w:val="both"/>
        <w:rPr>
          <w:rFonts w:ascii="Calibri" w:hAnsi="Calibri" w:cs="Arial"/>
          <w:b/>
          <w:bCs/>
          <w:sz w:val="20"/>
          <w:szCs w:val="20"/>
          <w:u w:val="single"/>
        </w:rPr>
      </w:pPr>
      <w:r w:rsidRPr="38696DE5">
        <w:rPr>
          <w:rFonts w:ascii="Calibri" w:hAnsi="Calibri" w:cs="Arial"/>
          <w:b/>
          <w:bCs/>
          <w:sz w:val="20"/>
          <w:szCs w:val="20"/>
        </w:rPr>
        <w:t>Minimum Qualification Criteria – Financial</w:t>
      </w:r>
    </w:p>
    <w:p w14:paraId="474B31A7" w14:textId="50F0CFD6" w:rsidR="00F64CCC" w:rsidRPr="00590525" w:rsidRDefault="00F64CCC" w:rsidP="5356B0B1">
      <w:pPr>
        <w:pBdr>
          <w:left w:val="single" w:sz="6" w:space="0" w:color="auto"/>
          <w:right w:val="single" w:sz="6" w:space="0" w:color="auto"/>
        </w:pBdr>
        <w:shd w:val="clear" w:color="auto" w:fill="C0C0C0"/>
        <w:jc w:val="both"/>
        <w:rPr>
          <w:rFonts w:ascii="Calibri" w:hAnsi="Calibri" w:cs="Arial"/>
          <w:b/>
          <w:bCs/>
          <w:sz w:val="20"/>
          <w:szCs w:val="20"/>
          <w:u w:val="single"/>
        </w:rPr>
      </w:pPr>
      <w:r w:rsidRPr="5356B0B1">
        <w:rPr>
          <w:rFonts w:ascii="Calibri" w:hAnsi="Calibri" w:cs="Arial"/>
          <w:b/>
          <w:bCs/>
          <w:sz w:val="20"/>
          <w:szCs w:val="20"/>
          <w:u w:val="single"/>
        </w:rPr>
        <w:t>completed by that other entity</w:t>
      </w:r>
      <w:r w:rsidR="00590525" w:rsidRPr="5356B0B1">
        <w:rPr>
          <w:rFonts w:ascii="Calibri" w:hAnsi="Calibri" w:cs="Arial"/>
          <w:b/>
          <w:bCs/>
          <w:sz w:val="20"/>
          <w:szCs w:val="20"/>
          <w:u w:val="single"/>
        </w:rPr>
        <w:t xml:space="preserve"> as well </w:t>
      </w:r>
      <w:r w:rsidR="217048A0" w:rsidRPr="5356B0B1">
        <w:rPr>
          <w:rFonts w:ascii="Calibri" w:hAnsi="Calibri" w:cs="Arial"/>
          <w:b/>
          <w:bCs/>
          <w:sz w:val="20"/>
          <w:szCs w:val="20"/>
          <w:u w:val="single"/>
        </w:rPr>
        <w:t>as Declaration</w:t>
      </w:r>
      <w:r w:rsidR="00590525" w:rsidRPr="5356B0B1">
        <w:rPr>
          <w:rFonts w:ascii="Calibri" w:hAnsi="Calibri" w:cs="Arial"/>
          <w:b/>
          <w:bCs/>
          <w:sz w:val="20"/>
          <w:szCs w:val="20"/>
          <w:u w:val="single"/>
        </w:rPr>
        <w:t xml:space="preserve"> of Eligibility to be furnished by the third party being relied upon</w:t>
      </w:r>
      <w:r w:rsidRPr="5356B0B1">
        <w:rPr>
          <w:rFonts w:ascii="Calibri" w:hAnsi="Calibri" w:cs="Arial"/>
          <w:b/>
          <w:bCs/>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34231693" w:rsidR="00F64CCC" w:rsidRPr="007A5EA5" w:rsidRDefault="00F64CCC" w:rsidP="00F64CCC">
      <w:pPr>
        <w:tabs>
          <w:tab w:val="left" w:pos="709"/>
        </w:tabs>
        <w:spacing w:before="120" w:after="120"/>
        <w:jc w:val="both"/>
        <w:rPr>
          <w:rFonts w:ascii="Calibri" w:hAnsi="Calibri" w:cs="Arial"/>
          <w:b/>
          <w:bCs/>
          <w:sz w:val="20"/>
          <w:szCs w:val="20"/>
        </w:rPr>
      </w:pPr>
      <w:r w:rsidRPr="38696DE5">
        <w:rPr>
          <w:rFonts w:ascii="Calibri" w:hAnsi="Calibri" w:cs="Arial"/>
          <w:b/>
          <w:bCs/>
          <w:sz w:val="20"/>
          <w:szCs w:val="20"/>
        </w:rPr>
        <w:t>Please provide details of the annual turnover which must equal or exceed €</w:t>
      </w:r>
      <w:r w:rsidR="004D4182">
        <w:rPr>
          <w:rFonts w:ascii="Calibri" w:hAnsi="Calibri" w:cs="Arial"/>
          <w:b/>
          <w:bCs/>
          <w:sz w:val="20"/>
          <w:szCs w:val="20"/>
        </w:rPr>
        <w:t>4</w:t>
      </w:r>
      <w:r w:rsidR="007A5EA5">
        <w:rPr>
          <w:rFonts w:ascii="Calibri" w:hAnsi="Calibri" w:cs="Arial"/>
          <w:b/>
          <w:bCs/>
          <w:sz w:val="20"/>
          <w:szCs w:val="20"/>
        </w:rPr>
        <w:t>00,000</w:t>
      </w:r>
      <w:r w:rsidRPr="38696DE5">
        <w:rPr>
          <w:rFonts w:ascii="Calibri" w:hAnsi="Calibri" w:cs="Arial"/>
          <w:sz w:val="20"/>
          <w:szCs w:val="20"/>
        </w:rPr>
        <w:t xml:space="preserve"> </w:t>
      </w:r>
      <w:r w:rsidRPr="38696DE5">
        <w:rPr>
          <w:rFonts w:ascii="Calibri" w:hAnsi="Calibri" w:cs="Arial"/>
          <w:b/>
          <w:bCs/>
          <w:sz w:val="20"/>
          <w:szCs w:val="20"/>
        </w:rPr>
        <w:t xml:space="preserve">per annum for the last three 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38696DE5">
      <w:pPr>
        <w:jc w:val="both"/>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38696DE5">
      <w:pPr>
        <w:jc w:val="both"/>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38696DE5">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2C258F19" w:rsidR="00F64CCC" w:rsidRPr="003C0E78" w:rsidRDefault="00F64CCC" w:rsidP="376E2E87">
      <w:pPr>
        <w:pStyle w:val="Heading3"/>
        <w:jc w:val="both"/>
        <w:rPr>
          <w:rFonts w:asciiTheme="minorHAnsi" w:hAnsiTheme="minorHAnsi"/>
          <w:sz w:val="24"/>
        </w:rPr>
      </w:pPr>
      <w:r w:rsidRPr="376E2E87">
        <w:rPr>
          <w:rFonts w:asciiTheme="minorHAnsi" w:hAnsiTheme="minorHAnsi"/>
          <w:sz w:val="24"/>
        </w:rPr>
        <w:t xml:space="preserve">PART </w:t>
      </w:r>
      <w:r w:rsidR="46A96B4A" w:rsidRPr="376E2E87">
        <w:rPr>
          <w:rFonts w:asciiTheme="minorHAnsi" w:hAnsiTheme="minorHAnsi"/>
          <w:sz w:val="24"/>
        </w:rPr>
        <w:t>3 (</w:t>
      </w:r>
      <w:r w:rsidR="00A5496B" w:rsidRPr="376E2E87">
        <w:rPr>
          <w:rFonts w:asciiTheme="minorHAnsi" w:hAnsiTheme="minorHAnsi"/>
          <w:sz w:val="24"/>
        </w:rPr>
        <w:t>QUESTIONNAIRE)</w:t>
      </w:r>
      <w:r>
        <w:tab/>
      </w:r>
      <w:r w:rsidRPr="376E2E87">
        <w:rPr>
          <w:rFonts w:asciiTheme="minorHAnsi" w:hAnsiTheme="minorHAnsi"/>
          <w:sz w:val="24"/>
        </w:rPr>
        <w:t>ECONOMIC AND FINANCIAL CAPACITY: RELEVANT INFORMATION</w:t>
      </w:r>
    </w:p>
    <w:p w14:paraId="474B31DB" w14:textId="77777777" w:rsidR="00F64CCC" w:rsidRPr="00AD4F35" w:rsidRDefault="00F64CCC" w:rsidP="00F64CCC">
      <w:pPr>
        <w:jc w:val="both"/>
        <w:rPr>
          <w:b/>
          <w:sz w:val="20"/>
          <w:szCs w:val="20"/>
        </w:rPr>
      </w:pPr>
    </w:p>
    <w:p w14:paraId="474B31DC" w14:textId="77777777" w:rsidR="00F64CCC" w:rsidRDefault="00590525" w:rsidP="00F64CCC">
      <w:pPr>
        <w:jc w:val="both"/>
        <w:rPr>
          <w:b/>
          <w:sz w:val="20"/>
          <w:szCs w:val="20"/>
        </w:rPr>
      </w:pPr>
      <w:r>
        <w:rPr>
          <w:b/>
          <w:sz w:val="20"/>
          <w:szCs w:val="20"/>
        </w:rPr>
        <w:t>[</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474B31DD" w14:textId="77777777" w:rsidR="00590525" w:rsidRPr="00AD4F35" w:rsidRDefault="00590525" w:rsidP="00F64CCC">
      <w:pPr>
        <w:jc w:val="both"/>
        <w:rPr>
          <w:b/>
          <w:sz w:val="20"/>
          <w:szCs w:val="20"/>
        </w:rPr>
      </w:pPr>
      <w:r>
        <w:rPr>
          <w:b/>
          <w:sz w:val="20"/>
          <w:szCs w:val="20"/>
        </w:rPr>
        <w:t>[</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503B57FD" w:rsidR="00F64CCC" w:rsidRDefault="00F64CCC" w:rsidP="376E2E87">
      <w:pPr>
        <w:pBdr>
          <w:left w:val="single" w:sz="6" w:space="0" w:color="auto"/>
          <w:right w:val="single" w:sz="6" w:space="0" w:color="auto"/>
        </w:pBdr>
        <w:shd w:val="clear" w:color="auto" w:fill="C0C0C0"/>
        <w:ind w:left="142"/>
        <w:jc w:val="both"/>
        <w:rPr>
          <w:rFonts w:ascii="Calibri" w:hAnsi="Calibri" w:cs="Arial"/>
          <w:sz w:val="20"/>
          <w:szCs w:val="20"/>
        </w:rPr>
      </w:pPr>
      <w:r w:rsidRPr="376E2E87">
        <w:rPr>
          <w:rFonts w:ascii="Calibri" w:hAnsi="Calibri" w:cs="Arial"/>
          <w:sz w:val="20"/>
          <w:szCs w:val="20"/>
        </w:rPr>
        <w:t xml:space="preserve">Please provide details in relation to between </w:t>
      </w:r>
      <w:r w:rsidR="00AD775C" w:rsidRPr="376E2E87">
        <w:rPr>
          <w:rFonts w:ascii="Calibri" w:hAnsi="Calibri" w:cs="Arial"/>
          <w:sz w:val="20"/>
          <w:szCs w:val="20"/>
        </w:rPr>
        <w:t>[</w:t>
      </w:r>
      <w:r w:rsidRPr="376E2E87">
        <w:rPr>
          <w:rFonts w:ascii="Calibri" w:hAnsi="Calibri" w:cs="Arial"/>
          <w:b/>
          <w:bCs/>
          <w:sz w:val="20"/>
          <w:szCs w:val="20"/>
          <w:highlight w:val="yellow"/>
          <w:u w:val="single"/>
        </w:rPr>
        <w:t>3</w:t>
      </w:r>
      <w:r w:rsidR="00AD775C" w:rsidRPr="376E2E87">
        <w:rPr>
          <w:rFonts w:ascii="Calibri" w:hAnsi="Calibri" w:cs="Arial"/>
          <w:b/>
          <w:bCs/>
          <w:sz w:val="20"/>
          <w:szCs w:val="20"/>
          <w:highlight w:val="yellow"/>
          <w:u w:val="single"/>
        </w:rPr>
        <w:t>]</w:t>
      </w:r>
      <w:r w:rsidR="007A5EA5" w:rsidRPr="376E2E87">
        <w:rPr>
          <w:rFonts w:ascii="Calibri" w:hAnsi="Calibri" w:cs="Arial"/>
          <w:b/>
          <w:bCs/>
          <w:sz w:val="20"/>
          <w:szCs w:val="20"/>
          <w:highlight w:val="yellow"/>
          <w:u w:val="single"/>
        </w:rPr>
        <w:t xml:space="preserve"> </w:t>
      </w:r>
      <w:r w:rsidRPr="376E2E87">
        <w:rPr>
          <w:rFonts w:ascii="Calibri" w:hAnsi="Calibri" w:cs="Arial"/>
          <w:b/>
          <w:bCs/>
          <w:sz w:val="20"/>
          <w:szCs w:val="20"/>
          <w:highlight w:val="yellow"/>
          <w:u w:val="single"/>
        </w:rPr>
        <w:t>relevant contracts</w:t>
      </w:r>
      <w:r w:rsidRPr="376E2E87">
        <w:rPr>
          <w:rFonts w:ascii="Calibri" w:hAnsi="Calibri" w:cs="Arial"/>
          <w:sz w:val="20"/>
          <w:szCs w:val="20"/>
        </w:rPr>
        <w:t xml:space="preserve"> completed by t</w:t>
      </w:r>
      <w:r w:rsidR="00590525" w:rsidRPr="376E2E87">
        <w:rPr>
          <w:rFonts w:ascii="Calibri" w:hAnsi="Calibri" w:cs="Arial"/>
          <w:sz w:val="20"/>
          <w:szCs w:val="20"/>
        </w:rPr>
        <w:t>he Applicant or any of its C</w:t>
      </w:r>
      <w:r w:rsidR="00AD775C" w:rsidRPr="376E2E87">
        <w:rPr>
          <w:rFonts w:ascii="Calibri" w:hAnsi="Calibri" w:cs="Arial"/>
          <w:sz w:val="20"/>
          <w:szCs w:val="20"/>
        </w:rPr>
        <w:t>onsortium members</w:t>
      </w:r>
      <w:r w:rsidR="00590525" w:rsidRPr="376E2E87">
        <w:rPr>
          <w:rFonts w:ascii="Calibri" w:hAnsi="Calibri" w:cs="Arial"/>
          <w:sz w:val="20"/>
          <w:szCs w:val="20"/>
        </w:rPr>
        <w:t xml:space="preserve"> (including a Sub-Contractor) where a Consortium is the Applicant and identify if any </w:t>
      </w:r>
      <w:r w:rsidR="00590525" w:rsidRPr="376E2E87">
        <w:rPr>
          <w:rFonts w:ascii="Calibri" w:hAnsi="Calibri" w:cs="Arial"/>
          <w:sz w:val="20"/>
          <w:szCs w:val="20"/>
          <w:u w:val="single"/>
        </w:rPr>
        <w:t>resources of Consortium members are being relied</w:t>
      </w:r>
      <w:r w:rsidR="00590525" w:rsidRPr="376E2E87">
        <w:rPr>
          <w:rFonts w:ascii="Calibri" w:hAnsi="Calibri" w:cs="Arial"/>
          <w:sz w:val="20"/>
          <w:szCs w:val="20"/>
        </w:rPr>
        <w:t xml:space="preserve"> upon</w:t>
      </w:r>
      <w:r w:rsidR="00933173" w:rsidRPr="376E2E87">
        <w:rPr>
          <w:rFonts w:ascii="Calibri" w:hAnsi="Calibri" w:cs="Arial"/>
          <w:sz w:val="20"/>
          <w:szCs w:val="20"/>
        </w:rPr>
        <w:t xml:space="preserve"> (including any Sub-Contractor who is a Consortium member)</w:t>
      </w:r>
      <w:r w:rsidR="00590525" w:rsidRPr="376E2E87">
        <w:rPr>
          <w:rFonts w:ascii="Calibri" w:hAnsi="Calibri" w:cs="Arial"/>
          <w:sz w:val="20"/>
          <w:szCs w:val="20"/>
        </w:rPr>
        <w:t xml:space="preserve"> to fulfil this Selection Criteria</w:t>
      </w:r>
      <w:r w:rsidR="00933173" w:rsidRPr="376E2E87">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sidRPr="376E2E87">
        <w:rPr>
          <w:rFonts w:ascii="Calibri" w:hAnsi="Calibri" w:cs="Arial"/>
          <w:sz w:val="20"/>
          <w:szCs w:val="20"/>
        </w:rPr>
        <w:t xml:space="preserve"> </w:t>
      </w:r>
      <w:r w:rsidRPr="376E2E87">
        <w:rPr>
          <w:rFonts w:ascii="Calibri" w:hAnsi="Calibri" w:cs="Arial"/>
          <w:sz w:val="20"/>
          <w:szCs w:val="20"/>
        </w:rPr>
        <w:t>Relevant contracts are those most closely relating to the requirements</w:t>
      </w:r>
      <w:r w:rsidR="00590525" w:rsidRPr="376E2E87">
        <w:rPr>
          <w:rFonts w:ascii="Calibri" w:hAnsi="Calibri" w:cs="Arial"/>
          <w:sz w:val="20"/>
          <w:szCs w:val="20"/>
        </w:rPr>
        <w:t xml:space="preserve"> for the Contract as</w:t>
      </w:r>
      <w:r w:rsidRPr="376E2E87">
        <w:rPr>
          <w:rFonts w:ascii="Calibri" w:hAnsi="Calibri" w:cs="Arial"/>
          <w:sz w:val="20"/>
          <w:szCs w:val="20"/>
        </w:rPr>
        <w:t xml:space="preserve"> detailed in the Contract Notice and in this PPQ </w:t>
      </w:r>
      <w:r w:rsidR="05EC2985" w:rsidRPr="376E2E87">
        <w:rPr>
          <w:rFonts w:ascii="Calibri" w:hAnsi="Calibri" w:cs="Arial"/>
          <w:sz w:val="20"/>
          <w:szCs w:val="20"/>
        </w:rPr>
        <w:t>document,</w:t>
      </w:r>
      <w:r w:rsidRPr="376E2E87">
        <w:rPr>
          <w:rFonts w:ascii="Calibri" w:hAnsi="Calibri" w:cs="Arial"/>
          <w:sz w:val="20"/>
          <w:szCs w:val="20"/>
        </w:rPr>
        <w:t xml:space="preserve"> </w:t>
      </w:r>
      <w:r w:rsidR="606DC92B" w:rsidRPr="376E2E87">
        <w:rPr>
          <w:rFonts w:ascii="Calibri" w:hAnsi="Calibri" w:cs="Arial"/>
          <w:sz w:val="20"/>
          <w:szCs w:val="20"/>
        </w:rPr>
        <w:t>please</w:t>
      </w:r>
      <w:r w:rsidRPr="376E2E87">
        <w:rPr>
          <w:rFonts w:ascii="Calibri" w:hAnsi="Calibri" w:cs="Arial"/>
          <w:sz w:val="20"/>
          <w:szCs w:val="20"/>
        </w:rPr>
        <w:t xml:space="preserve"> provide the following details</w:t>
      </w:r>
      <w:r w:rsidR="00037226" w:rsidRPr="376E2E87">
        <w:rPr>
          <w:rFonts w:ascii="Calibri" w:hAnsi="Calibri" w:cs="Arial"/>
          <w:sz w:val="20"/>
          <w:szCs w:val="20"/>
        </w:rPr>
        <w:t xml:space="preserve"> </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38696DE5">
        <w:trPr>
          <w:tblHeader/>
        </w:trPr>
        <w:tc>
          <w:tcPr>
            <w:tcW w:w="4562" w:type="dxa"/>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38696DE5">
        <w:tc>
          <w:tcPr>
            <w:tcW w:w="4562" w:type="dxa"/>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38696DE5">
        <w:tc>
          <w:tcPr>
            <w:tcW w:w="4562" w:type="dxa"/>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38696DE5">
        <w:trPr>
          <w:trHeight w:val="544"/>
        </w:trPr>
        <w:tc>
          <w:tcPr>
            <w:tcW w:w="4562" w:type="dxa"/>
          </w:tcPr>
          <w:p w14:paraId="474B31E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38696DE5">
        <w:tc>
          <w:tcPr>
            <w:tcW w:w="4562" w:type="dxa"/>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38696DE5">
        <w:tc>
          <w:tcPr>
            <w:tcW w:w="4562" w:type="dxa"/>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38696DE5">
        <w:tc>
          <w:tcPr>
            <w:tcW w:w="4562" w:type="dxa"/>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38696DE5">
        <w:trPr>
          <w:tblHeader/>
        </w:trPr>
        <w:tc>
          <w:tcPr>
            <w:tcW w:w="4562" w:type="dxa"/>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38696DE5">
        <w:tc>
          <w:tcPr>
            <w:tcW w:w="4562" w:type="dxa"/>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38696DE5">
        <w:trPr>
          <w:trHeight w:val="1226"/>
        </w:trPr>
        <w:tc>
          <w:tcPr>
            <w:tcW w:w="4562" w:type="dxa"/>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38696DE5">
        <w:trPr>
          <w:tblHeader/>
        </w:trPr>
        <w:tc>
          <w:tcPr>
            <w:tcW w:w="4536" w:type="dxa"/>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Nature of Contract</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38696DE5">
        <w:tc>
          <w:tcPr>
            <w:tcW w:w="4536" w:type="dxa"/>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38696DE5">
        <w:tc>
          <w:tcPr>
            <w:tcW w:w="4536" w:type="dxa"/>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38696DE5">
        <w:trPr>
          <w:trHeight w:val="544"/>
        </w:trPr>
        <w:tc>
          <w:tcPr>
            <w:tcW w:w="4536" w:type="dxa"/>
          </w:tcPr>
          <w:p w14:paraId="474B320D"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38696DE5">
        <w:tc>
          <w:tcPr>
            <w:tcW w:w="4536" w:type="dxa"/>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38696DE5">
        <w:tc>
          <w:tcPr>
            <w:tcW w:w="4536" w:type="dxa"/>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38696DE5">
        <w:tc>
          <w:tcPr>
            <w:tcW w:w="4536" w:type="dxa"/>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38696DE5">
        <w:trPr>
          <w:tblHeader/>
        </w:trPr>
        <w:tc>
          <w:tcPr>
            <w:tcW w:w="4536" w:type="dxa"/>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38696DE5">
        <w:tc>
          <w:tcPr>
            <w:tcW w:w="4536" w:type="dxa"/>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38696DE5">
        <w:tc>
          <w:tcPr>
            <w:tcW w:w="4536" w:type="dxa"/>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38696DE5">
        <w:trPr>
          <w:tblHeader/>
        </w:trPr>
        <w:tc>
          <w:tcPr>
            <w:tcW w:w="4536" w:type="dxa"/>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38696DE5">
        <w:tc>
          <w:tcPr>
            <w:tcW w:w="4536" w:type="dxa"/>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38696DE5">
        <w:tc>
          <w:tcPr>
            <w:tcW w:w="4536" w:type="dxa"/>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38696DE5">
        <w:trPr>
          <w:trHeight w:val="544"/>
        </w:trPr>
        <w:tc>
          <w:tcPr>
            <w:tcW w:w="4536" w:type="dxa"/>
          </w:tcPr>
          <w:p w14:paraId="474B322E"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38696DE5">
        <w:tc>
          <w:tcPr>
            <w:tcW w:w="4536" w:type="dxa"/>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38696DE5">
        <w:tc>
          <w:tcPr>
            <w:tcW w:w="4536" w:type="dxa"/>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38696DE5">
        <w:tc>
          <w:tcPr>
            <w:tcW w:w="4536" w:type="dxa"/>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38696DE5">
        <w:trPr>
          <w:tblHeader/>
        </w:trPr>
        <w:tc>
          <w:tcPr>
            <w:tcW w:w="4536" w:type="dxa"/>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38696DE5">
        <w:tc>
          <w:tcPr>
            <w:tcW w:w="4536" w:type="dxa"/>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38696DE5">
        <w:tc>
          <w:tcPr>
            <w:tcW w:w="4536" w:type="dxa"/>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38696DE5">
      <w:pPr>
        <w:ind w:left="567"/>
        <w:jc w:val="both"/>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261F3299"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tcPr>
          <w:p w14:paraId="474B326A" w14:textId="77777777" w:rsidR="00F64CCC" w:rsidRPr="00AD4F35" w:rsidRDefault="00F64CCC" w:rsidP="009E2256">
            <w:pPr>
              <w:jc w:val="both"/>
              <w:rPr>
                <w:rFonts w:ascii="Calibri" w:hAnsi="Calibri" w:cs="Arial"/>
                <w:b/>
                <w:sz w:val="20"/>
                <w:szCs w:val="20"/>
              </w:rPr>
            </w:pPr>
          </w:p>
        </w:tc>
      </w:tr>
    </w:tbl>
    <w:p w14:paraId="474B326C" w14:textId="27C30979" w:rsidR="00F64CCC" w:rsidRDefault="00F64CCC" w:rsidP="38696DE5">
      <w:pPr>
        <w:jc w:val="both"/>
        <w:rPr>
          <w:rFonts w:ascii="Calibri" w:hAnsi="Calibri" w:cs="Arial"/>
          <w:b/>
          <w:bCs/>
          <w:sz w:val="20"/>
          <w:szCs w:val="20"/>
        </w:rPr>
      </w:pPr>
      <w:r w:rsidRPr="376E2E87">
        <w:rPr>
          <w:rFonts w:ascii="Calibri" w:hAnsi="Calibri" w:cs="Arial"/>
          <w:b/>
          <w:bCs/>
          <w:sz w:val="20"/>
          <w:szCs w:val="20"/>
        </w:rPr>
        <w:t>Do you use Subcontractors for the type of work for which you are applying?</w:t>
      </w:r>
      <w:r w:rsidR="553F57E8" w:rsidRPr="376E2E87">
        <w:rPr>
          <w:rFonts w:ascii="Calibri" w:hAnsi="Calibri" w:cs="Arial"/>
          <w:b/>
          <w:bCs/>
          <w:sz w:val="20"/>
          <w:szCs w:val="20"/>
        </w:rPr>
        <w:t xml:space="preserve"> </w:t>
      </w:r>
      <w:r w:rsidRPr="376E2E87">
        <w:rPr>
          <w:rFonts w:ascii="Calibri" w:hAnsi="Calibri" w:cs="Arial"/>
          <w:b/>
          <w:bCs/>
          <w:sz w:val="20"/>
          <w:szCs w:val="20"/>
        </w:rPr>
        <w:t>Yes</w:t>
      </w:r>
      <w:r w:rsidR="00590525" w:rsidRPr="376E2E87">
        <w:rPr>
          <w:rFonts w:ascii="Calibri" w:hAnsi="Calibri" w:cs="Arial"/>
          <w:b/>
          <w:bCs/>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243FB862" w:rsidR="00F64CCC" w:rsidRDefault="00F64CCC" w:rsidP="38696DE5">
      <w:pPr>
        <w:jc w:val="both"/>
        <w:rPr>
          <w:rFonts w:ascii="Calibri" w:hAnsi="Calibri" w:cs="Arial"/>
          <w:sz w:val="20"/>
          <w:szCs w:val="20"/>
        </w:rPr>
      </w:pPr>
      <w:r w:rsidRPr="5356B0B1">
        <w:rPr>
          <w:rFonts w:ascii="Calibri" w:hAnsi="Calibri" w:cs="Arial"/>
          <w:sz w:val="20"/>
          <w:szCs w:val="20"/>
        </w:rPr>
        <w:t xml:space="preserve">If </w:t>
      </w:r>
      <w:r w:rsidR="3F6944E3" w:rsidRPr="5356B0B1">
        <w:rPr>
          <w:rFonts w:ascii="Calibri" w:hAnsi="Calibri" w:cs="Arial"/>
          <w:sz w:val="20"/>
          <w:szCs w:val="20"/>
        </w:rPr>
        <w:t>yes,</w:t>
      </w:r>
      <w:r w:rsidRPr="5356B0B1">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59D7D481" w:rsidR="00590525" w:rsidRPr="00AD4F35" w:rsidRDefault="00590525" w:rsidP="38696DE5">
      <w:pPr>
        <w:jc w:val="both"/>
        <w:rPr>
          <w:rFonts w:ascii="Calibri" w:hAnsi="Calibri" w:cs="Arial"/>
          <w:sz w:val="20"/>
          <w:szCs w:val="20"/>
        </w:rPr>
      </w:pPr>
      <w:r w:rsidRPr="376E2E87">
        <w:rPr>
          <w:rFonts w:ascii="Calibri" w:hAnsi="Calibri" w:cs="Arial"/>
          <w:b/>
          <w:bCs/>
          <w:sz w:val="20"/>
          <w:szCs w:val="20"/>
        </w:rPr>
        <w:t>RELIANCE ON RESOURCES</w:t>
      </w:r>
      <w:r w:rsidR="00933173" w:rsidRPr="376E2E87">
        <w:rPr>
          <w:rFonts w:ascii="Calibri" w:hAnsi="Calibri" w:cs="Arial"/>
          <w:b/>
          <w:bCs/>
          <w:sz w:val="20"/>
          <w:szCs w:val="20"/>
        </w:rPr>
        <w:t xml:space="preserve"> for Technical /Professional Ability – company </w:t>
      </w:r>
      <w:r w:rsidR="5F6C0FE9" w:rsidRPr="376E2E87">
        <w:rPr>
          <w:rFonts w:ascii="Calibri" w:hAnsi="Calibri" w:cs="Arial"/>
          <w:b/>
          <w:bCs/>
          <w:sz w:val="20"/>
          <w:szCs w:val="20"/>
        </w:rPr>
        <w:t>resources:</w:t>
      </w:r>
      <w:r w:rsidRPr="376E2E87">
        <w:rPr>
          <w:rFonts w:ascii="Calibri" w:hAnsi="Calibri" w:cs="Arial"/>
          <w:sz w:val="20"/>
          <w:szCs w:val="20"/>
        </w:rPr>
        <w:t xml:space="preserve">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5BF1B8C5"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r>
      <w:r w:rsidR="007A5EA5">
        <w:rPr>
          <w:rFonts w:asciiTheme="minorHAnsi" w:hAnsiTheme="minorHAnsi"/>
          <w:sz w:val="24"/>
        </w:rPr>
        <w:t xml:space="preserve">CORPORATE GOVERNANCE </w:t>
      </w:r>
      <w:r w:rsidR="007A5EA5" w:rsidRPr="003C0E78">
        <w:rPr>
          <w:rFonts w:asciiTheme="minorHAnsi" w:hAnsiTheme="minorHAnsi"/>
          <w:sz w:val="24"/>
        </w:rPr>
        <w:t>POLICY</w:t>
      </w:r>
    </w:p>
    <w:p w14:paraId="474B3274" w14:textId="0C8525E0" w:rsidR="00933173" w:rsidRDefault="00CB78B8" w:rsidP="376E2E87">
      <w:pPr>
        <w:pBdr>
          <w:left w:val="single" w:sz="6" w:space="0" w:color="auto"/>
          <w:right w:val="single" w:sz="6" w:space="0" w:color="auto"/>
        </w:pBdr>
        <w:shd w:val="clear" w:color="auto" w:fill="C0C0C0"/>
        <w:jc w:val="both"/>
        <w:rPr>
          <w:rFonts w:ascii="Calibri" w:hAnsi="Calibri" w:cs="Arial"/>
          <w:sz w:val="20"/>
          <w:szCs w:val="20"/>
        </w:rPr>
      </w:pPr>
      <w:r w:rsidRPr="376E2E87">
        <w:rPr>
          <w:rFonts w:ascii="Calibri" w:hAnsi="Calibri" w:cs="Arial"/>
          <w:sz w:val="20"/>
          <w:szCs w:val="20"/>
        </w:rPr>
        <w:t xml:space="preserve">Part 6 should be completed by the </w:t>
      </w:r>
      <w:r w:rsidR="596CAD23" w:rsidRPr="376E2E87">
        <w:rPr>
          <w:rFonts w:ascii="Calibri" w:hAnsi="Calibri" w:cs="Arial"/>
          <w:sz w:val="20"/>
          <w:szCs w:val="20"/>
        </w:rPr>
        <w:t xml:space="preserve">Applicant </w:t>
      </w:r>
      <w:r w:rsidR="61C407B2" w:rsidRPr="376E2E87">
        <w:rPr>
          <w:rFonts w:ascii="Calibri" w:hAnsi="Calibri" w:cs="Arial"/>
          <w:sz w:val="20"/>
          <w:szCs w:val="20"/>
        </w:rPr>
        <w:t>and by</w:t>
      </w:r>
      <w:r w:rsidR="00933173" w:rsidRPr="376E2E87">
        <w:rPr>
          <w:rFonts w:ascii="Calibri" w:hAnsi="Calibri" w:cs="Arial"/>
          <w:sz w:val="20"/>
          <w:szCs w:val="20"/>
        </w:rPr>
        <w:t xml:space="preserve"> </w:t>
      </w:r>
      <w:r w:rsidRPr="376E2E87">
        <w:rPr>
          <w:rFonts w:ascii="Calibri" w:hAnsi="Calibri" w:cs="Arial"/>
          <w:sz w:val="20"/>
          <w:szCs w:val="20"/>
        </w:rPr>
        <w:t>EACH Member of the Consortium.</w:t>
      </w:r>
      <w:r w:rsidRPr="376E2E87">
        <w:rPr>
          <w:rFonts w:ascii="Calibri" w:hAnsi="Calibri" w:cs="Arial"/>
          <w:b/>
          <w:bCs/>
          <w:sz w:val="20"/>
          <w:szCs w:val="20"/>
        </w:rPr>
        <w:t xml:space="preserve"> </w:t>
      </w:r>
      <w:r w:rsidR="00933173" w:rsidRPr="376E2E87">
        <w:rPr>
          <w:rFonts w:ascii="Calibri" w:hAnsi="Calibri" w:cs="Arial"/>
          <w:sz w:val="20"/>
          <w:szCs w:val="20"/>
        </w:rPr>
        <w:t xml:space="preserve">Identify if any </w:t>
      </w:r>
      <w:r w:rsidR="00933173" w:rsidRPr="376E2E87">
        <w:rPr>
          <w:rFonts w:ascii="Calibri" w:hAnsi="Calibri" w:cs="Arial"/>
          <w:sz w:val="20"/>
          <w:szCs w:val="20"/>
          <w:u w:val="single"/>
        </w:rPr>
        <w:t>resources of Consortium members (including any Sub-Contractor) are being relied</w:t>
      </w:r>
      <w:r w:rsidR="00933173" w:rsidRPr="376E2E87">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76E2E87">
        <w:rPr>
          <w:rFonts w:ascii="Calibri" w:hAnsi="Calibri" w:cs="Arial"/>
          <w:sz w:val="20"/>
          <w:szCs w:val="20"/>
        </w:rPr>
        <w:t xml:space="preserve"> </w:t>
      </w:r>
      <w:r w:rsidR="00933173" w:rsidRPr="376E2E87">
        <w:rPr>
          <w:rFonts w:ascii="Calibri" w:hAnsi="Calibri" w:cs="Arial"/>
          <w:sz w:val="20"/>
          <w:szCs w:val="20"/>
        </w:rPr>
        <w:t xml:space="preserve">Where the Applicant is a Prime Contractor with a Sub-Contractor but not a Consortium, </w:t>
      </w:r>
      <w:r w:rsidR="00933173" w:rsidRPr="376E2E87">
        <w:rPr>
          <w:rFonts w:ascii="Calibri" w:hAnsi="Calibri" w:cs="Arial"/>
          <w:sz w:val="20"/>
          <w:szCs w:val="20"/>
          <w:u w:val="single"/>
        </w:rPr>
        <w:t>and resources of a Sub-Contractor are being relied</w:t>
      </w:r>
      <w:r w:rsidR="00933173" w:rsidRPr="376E2E87">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232CD2AD"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6677B8AD" w:rsidR="00F64CCC" w:rsidRPr="00AD4F35" w:rsidRDefault="00F64CCC" w:rsidP="376E2E87">
      <w:pPr>
        <w:spacing w:line="240" w:lineRule="exact"/>
        <w:jc w:val="both"/>
        <w:rPr>
          <w:rFonts w:ascii="Calibri" w:hAnsi="Calibri" w:cs="Arial"/>
          <w:b/>
          <w:bCs/>
          <w:sz w:val="20"/>
          <w:szCs w:val="20"/>
          <w:lang w:val="en-GB"/>
        </w:rPr>
      </w:pPr>
      <w:r w:rsidRPr="376E2E87">
        <w:rPr>
          <w:rFonts w:ascii="Calibri" w:hAnsi="Calibri" w:cs="Arial"/>
          <w:b/>
          <w:bCs/>
          <w:sz w:val="20"/>
          <w:szCs w:val="20"/>
          <w:lang w:val="en-GB"/>
        </w:rPr>
        <w:t xml:space="preserve">If </w:t>
      </w:r>
      <w:r w:rsidR="47726B8C" w:rsidRPr="376E2E87">
        <w:rPr>
          <w:rFonts w:ascii="Calibri" w:hAnsi="Calibri" w:cs="Arial"/>
          <w:b/>
          <w:bCs/>
          <w:sz w:val="20"/>
          <w:szCs w:val="20"/>
          <w:lang w:val="en-GB"/>
        </w:rPr>
        <w:t>YES,</w:t>
      </w:r>
      <w:r w:rsidRPr="376E2E87">
        <w:rPr>
          <w:rFonts w:ascii="Calibri" w:hAnsi="Calibri" w:cs="Arial"/>
          <w:b/>
          <w:bCs/>
          <w:sz w:val="20"/>
          <w:szCs w:val="20"/>
          <w:lang w:val="en-GB"/>
        </w:rPr>
        <w:t xml:space="preserve"> then please provide a copy.</w:t>
      </w:r>
    </w:p>
    <w:p w14:paraId="474B327E" w14:textId="09486258"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17E57AC6"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7D2126EE" w14:textId="77777777" w:rsidR="007A5EA5" w:rsidRPr="007A5EA5" w:rsidRDefault="007A5EA5" w:rsidP="007A5EA5">
      <w:pPr>
        <w:rPr>
          <w:b/>
          <w:sz w:val="20"/>
          <w:szCs w:val="20"/>
        </w:rPr>
      </w:pPr>
      <w:r w:rsidRPr="007A5EA5">
        <w:rPr>
          <w:b/>
          <w:sz w:val="20"/>
          <w:szCs w:val="20"/>
          <w:u w:val="single"/>
        </w:rPr>
        <w:t>Information Security Management System</w:t>
      </w:r>
    </w:p>
    <w:p w14:paraId="7BDF80AD" w14:textId="77777777" w:rsidR="007A5EA5" w:rsidRPr="007A5EA5" w:rsidRDefault="007A5EA5" w:rsidP="007A5EA5">
      <w:pPr>
        <w:rPr>
          <w:b/>
          <w:sz w:val="20"/>
          <w:szCs w:val="20"/>
          <w:lang w:val="en-GB"/>
        </w:rPr>
      </w:pPr>
      <w:r w:rsidRPr="007A5EA5">
        <w:rPr>
          <w:b/>
          <w:sz w:val="20"/>
          <w:szCs w:val="20"/>
          <w:lang w:val="en-GB"/>
        </w:rPr>
        <w:lastRenderedPageBreak/>
        <w:t xml:space="preserve">Does the Applicant have a documented Information Security Management System in place? </w:t>
      </w:r>
    </w:p>
    <w:tbl>
      <w:tblPr>
        <w:tblpPr w:leftFromText="180" w:rightFromText="180" w:bottomFromText="16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A5EA5" w:rsidRPr="007A5EA5" w14:paraId="04A9CE79" w14:textId="77777777">
        <w:tc>
          <w:tcPr>
            <w:tcW w:w="675" w:type="dxa"/>
            <w:tcBorders>
              <w:top w:val="single" w:sz="4" w:space="0" w:color="auto"/>
              <w:left w:val="single" w:sz="4" w:space="0" w:color="auto"/>
              <w:bottom w:val="single" w:sz="4" w:space="0" w:color="auto"/>
              <w:right w:val="single" w:sz="4" w:space="0" w:color="auto"/>
            </w:tcBorders>
          </w:tcPr>
          <w:p w14:paraId="485875BE" w14:textId="77777777" w:rsidR="007A5EA5" w:rsidRPr="007A5EA5" w:rsidRDefault="007A5EA5" w:rsidP="007A5EA5">
            <w:pPr>
              <w:rPr>
                <w:b/>
                <w:sz w:val="20"/>
                <w:szCs w:val="20"/>
                <w:lang w:val="en-GB"/>
              </w:rPr>
            </w:pPr>
          </w:p>
        </w:tc>
      </w:tr>
    </w:tbl>
    <w:p w14:paraId="0162A046" w14:textId="77777777" w:rsidR="007A5EA5" w:rsidRPr="007A5EA5" w:rsidRDefault="007A5EA5" w:rsidP="007A5EA5">
      <w:pPr>
        <w:rPr>
          <w:b/>
          <w:sz w:val="20"/>
          <w:szCs w:val="20"/>
          <w:lang w:val="en-GB"/>
        </w:rPr>
      </w:pPr>
      <w:r w:rsidRPr="007A5EA5">
        <w:rPr>
          <w:b/>
          <w:i/>
          <w:sz w:val="20"/>
          <w:szCs w:val="20"/>
          <w:lang w:val="en-GB"/>
        </w:rPr>
        <w:t>Tick as appropriate</w:t>
      </w:r>
      <w:r w:rsidRPr="007A5EA5">
        <w:rPr>
          <w:b/>
          <w:sz w:val="20"/>
          <w:szCs w:val="20"/>
          <w:lang w:val="en-GB"/>
        </w:rPr>
        <w:t xml:space="preserve">   </w:t>
      </w:r>
      <w:r w:rsidRPr="007A5EA5">
        <w:rPr>
          <w:b/>
          <w:sz w:val="20"/>
          <w:szCs w:val="20"/>
          <w:lang w:val="en-GB"/>
        </w:rPr>
        <w:tab/>
      </w:r>
      <w:r w:rsidRPr="007A5EA5">
        <w:rPr>
          <w:b/>
          <w:sz w:val="20"/>
          <w:szCs w:val="20"/>
          <w:lang w:val="en-GB"/>
        </w:rPr>
        <w:tab/>
        <w:t>YES</w:t>
      </w:r>
      <w:r w:rsidRPr="007A5EA5">
        <w:rPr>
          <w:b/>
          <w:sz w:val="20"/>
          <w:szCs w:val="20"/>
          <w:lang w:val="en-GB"/>
        </w:rPr>
        <w:tab/>
      </w:r>
    </w:p>
    <w:tbl>
      <w:tblPr>
        <w:tblpPr w:leftFromText="180" w:rightFromText="180" w:bottomFromText="16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A5EA5" w:rsidRPr="007A5EA5" w14:paraId="28B37852" w14:textId="77777777">
        <w:tc>
          <w:tcPr>
            <w:tcW w:w="675" w:type="dxa"/>
            <w:tcBorders>
              <w:top w:val="single" w:sz="4" w:space="0" w:color="auto"/>
              <w:left w:val="single" w:sz="4" w:space="0" w:color="auto"/>
              <w:bottom w:val="single" w:sz="4" w:space="0" w:color="auto"/>
              <w:right w:val="single" w:sz="4" w:space="0" w:color="auto"/>
            </w:tcBorders>
          </w:tcPr>
          <w:p w14:paraId="3FAB4644" w14:textId="77777777" w:rsidR="007A5EA5" w:rsidRPr="007A5EA5" w:rsidRDefault="007A5EA5" w:rsidP="007A5EA5">
            <w:pPr>
              <w:rPr>
                <w:b/>
                <w:sz w:val="20"/>
                <w:szCs w:val="20"/>
                <w:lang w:val="en-GB"/>
              </w:rPr>
            </w:pPr>
          </w:p>
        </w:tc>
      </w:tr>
    </w:tbl>
    <w:p w14:paraId="081BAA06" w14:textId="77777777" w:rsidR="007A5EA5" w:rsidRPr="007A5EA5" w:rsidRDefault="007A5EA5" w:rsidP="007A5EA5">
      <w:pPr>
        <w:rPr>
          <w:b/>
          <w:sz w:val="20"/>
          <w:szCs w:val="20"/>
          <w:lang w:val="en-GB"/>
        </w:rPr>
      </w:pPr>
      <w:r w:rsidRPr="007A5EA5">
        <w:rPr>
          <w:b/>
          <w:sz w:val="20"/>
          <w:szCs w:val="20"/>
          <w:lang w:val="en-GB"/>
        </w:rPr>
        <w:tab/>
      </w:r>
      <w:r w:rsidRPr="007A5EA5">
        <w:rPr>
          <w:b/>
          <w:sz w:val="20"/>
          <w:szCs w:val="20"/>
          <w:lang w:val="en-GB"/>
        </w:rPr>
        <w:tab/>
      </w:r>
      <w:r w:rsidRPr="007A5EA5">
        <w:rPr>
          <w:b/>
          <w:sz w:val="20"/>
          <w:szCs w:val="20"/>
          <w:lang w:val="en-GB"/>
        </w:rPr>
        <w:tab/>
      </w:r>
      <w:r w:rsidRPr="007A5EA5">
        <w:rPr>
          <w:b/>
          <w:sz w:val="20"/>
          <w:szCs w:val="20"/>
          <w:lang w:val="en-GB"/>
        </w:rPr>
        <w:tab/>
        <w:t>NO</w:t>
      </w:r>
    </w:p>
    <w:p w14:paraId="28565F8E" w14:textId="77777777" w:rsidR="007A5EA5" w:rsidRPr="007A5EA5" w:rsidRDefault="007A5EA5" w:rsidP="007A5EA5">
      <w:pPr>
        <w:rPr>
          <w:b/>
          <w:sz w:val="20"/>
          <w:szCs w:val="20"/>
          <w:lang w:val="en-GB"/>
        </w:rPr>
      </w:pPr>
    </w:p>
    <w:p w14:paraId="149C86FB" w14:textId="5492C454" w:rsidR="007A5EA5" w:rsidRPr="007A5EA5" w:rsidRDefault="007A5EA5" w:rsidP="376E2E87">
      <w:pPr>
        <w:rPr>
          <w:b/>
          <w:bCs/>
          <w:sz w:val="20"/>
          <w:szCs w:val="20"/>
          <w:lang w:val="en-GB"/>
        </w:rPr>
      </w:pPr>
      <w:r w:rsidRPr="376E2E87">
        <w:rPr>
          <w:b/>
          <w:bCs/>
          <w:sz w:val="20"/>
          <w:szCs w:val="20"/>
          <w:lang w:val="en-GB"/>
        </w:rPr>
        <w:t xml:space="preserve">If </w:t>
      </w:r>
      <w:r w:rsidR="3C62025C" w:rsidRPr="376E2E87">
        <w:rPr>
          <w:b/>
          <w:bCs/>
          <w:sz w:val="20"/>
          <w:szCs w:val="20"/>
          <w:lang w:val="en-GB"/>
        </w:rPr>
        <w:t>YES,</w:t>
      </w:r>
      <w:r w:rsidRPr="376E2E87">
        <w:rPr>
          <w:b/>
          <w:bCs/>
          <w:sz w:val="20"/>
          <w:szCs w:val="20"/>
          <w:lang w:val="en-GB"/>
        </w:rPr>
        <w:t xml:space="preserve"> then please provide a copy of the certification within your response.</w:t>
      </w:r>
    </w:p>
    <w:p w14:paraId="53F30E18" w14:textId="77777777" w:rsidR="007A5EA5" w:rsidRPr="007A5EA5" w:rsidRDefault="007A5EA5" w:rsidP="007A5EA5">
      <w:pPr>
        <w:rPr>
          <w:b/>
          <w:sz w:val="20"/>
          <w:szCs w:val="20"/>
          <w:lang w:val="en-GB"/>
        </w:rPr>
      </w:pPr>
    </w:p>
    <w:p w14:paraId="2E70906D" w14:textId="77777777" w:rsidR="007A5EA5" w:rsidRPr="007A5EA5" w:rsidRDefault="007A5EA5" w:rsidP="007A5EA5">
      <w:pPr>
        <w:rPr>
          <w:b/>
          <w:sz w:val="20"/>
          <w:szCs w:val="20"/>
        </w:rPr>
      </w:pPr>
      <w:r w:rsidRPr="007A5EA5">
        <w:rPr>
          <w:b/>
          <w:sz w:val="20"/>
          <w:szCs w:val="20"/>
          <w:u w:val="single"/>
        </w:rPr>
        <w:t xml:space="preserve"> 6.4 Information Security Management System (ISMS) Systems - Certification of a Security to a Recognised Standard </w:t>
      </w:r>
    </w:p>
    <w:p w14:paraId="2F617A0B" w14:textId="77777777" w:rsidR="007A5EA5" w:rsidRPr="007A5EA5" w:rsidRDefault="007A5EA5" w:rsidP="376E2E87">
      <w:pPr>
        <w:rPr>
          <w:b/>
          <w:bCs/>
          <w:sz w:val="20"/>
          <w:szCs w:val="20"/>
        </w:rPr>
      </w:pPr>
      <w:r w:rsidRPr="376E2E87">
        <w:rPr>
          <w:b/>
          <w:bCs/>
          <w:sz w:val="20"/>
          <w:szCs w:val="20"/>
        </w:rPr>
        <w:t>Is the Applicant’s</w:t>
      </w:r>
      <w:r w:rsidRPr="376E2E87">
        <w:rPr>
          <w:b/>
          <w:bCs/>
          <w:sz w:val="20"/>
          <w:szCs w:val="20"/>
          <w:lang w:val="en-GB"/>
        </w:rPr>
        <w:t xml:space="preserve"> </w:t>
      </w:r>
      <w:r w:rsidRPr="376E2E87">
        <w:rPr>
          <w:b/>
          <w:bCs/>
          <w:sz w:val="20"/>
          <w:szCs w:val="20"/>
        </w:rPr>
        <w:t>Security Management System currently certified as compliant with ISO 27701:2019 or an equivalent internationally recognised standard?</w:t>
      </w:r>
    </w:p>
    <w:p w14:paraId="4993C6AC" w14:textId="77777777" w:rsidR="007A5EA5" w:rsidRPr="007A5EA5" w:rsidRDefault="007A5EA5" w:rsidP="007A5EA5">
      <w:pPr>
        <w:rPr>
          <w:b/>
          <w:sz w:val="20"/>
          <w:szCs w:val="20"/>
          <w:lang w:val="en-GB"/>
        </w:rPr>
      </w:pPr>
    </w:p>
    <w:tbl>
      <w:tblPr>
        <w:tblpPr w:leftFromText="180" w:rightFromText="180" w:bottomFromText="16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A5EA5" w:rsidRPr="007A5EA5" w14:paraId="4A7DAA30" w14:textId="77777777">
        <w:tc>
          <w:tcPr>
            <w:tcW w:w="675" w:type="dxa"/>
            <w:tcBorders>
              <w:top w:val="single" w:sz="4" w:space="0" w:color="auto"/>
              <w:left w:val="single" w:sz="4" w:space="0" w:color="auto"/>
              <w:bottom w:val="single" w:sz="4" w:space="0" w:color="auto"/>
              <w:right w:val="single" w:sz="4" w:space="0" w:color="auto"/>
            </w:tcBorders>
          </w:tcPr>
          <w:p w14:paraId="453983AF" w14:textId="77777777" w:rsidR="007A5EA5" w:rsidRPr="007A5EA5" w:rsidRDefault="007A5EA5" w:rsidP="007A5EA5">
            <w:pPr>
              <w:rPr>
                <w:b/>
                <w:sz w:val="20"/>
                <w:szCs w:val="20"/>
                <w:lang w:val="en-GB"/>
              </w:rPr>
            </w:pPr>
          </w:p>
        </w:tc>
      </w:tr>
    </w:tbl>
    <w:p w14:paraId="51F6D691" w14:textId="77777777" w:rsidR="007A5EA5" w:rsidRPr="007A5EA5" w:rsidRDefault="007A5EA5" w:rsidP="007A5EA5">
      <w:pPr>
        <w:rPr>
          <w:b/>
          <w:sz w:val="20"/>
          <w:szCs w:val="20"/>
          <w:lang w:val="en-GB"/>
        </w:rPr>
      </w:pPr>
      <w:r w:rsidRPr="007A5EA5">
        <w:rPr>
          <w:b/>
          <w:i/>
          <w:sz w:val="20"/>
          <w:szCs w:val="20"/>
          <w:lang w:val="en-GB"/>
        </w:rPr>
        <w:t>Tick as appropriate</w:t>
      </w:r>
      <w:r w:rsidRPr="007A5EA5">
        <w:rPr>
          <w:b/>
          <w:sz w:val="20"/>
          <w:szCs w:val="20"/>
          <w:lang w:val="en-GB"/>
        </w:rPr>
        <w:t xml:space="preserve">   </w:t>
      </w:r>
      <w:r w:rsidRPr="007A5EA5">
        <w:rPr>
          <w:b/>
          <w:sz w:val="20"/>
          <w:szCs w:val="20"/>
          <w:lang w:val="en-GB"/>
        </w:rPr>
        <w:tab/>
      </w:r>
      <w:r w:rsidRPr="007A5EA5">
        <w:rPr>
          <w:b/>
          <w:sz w:val="20"/>
          <w:szCs w:val="20"/>
          <w:lang w:val="en-GB"/>
        </w:rPr>
        <w:tab/>
        <w:t>YES</w:t>
      </w:r>
      <w:r w:rsidRPr="007A5EA5">
        <w:rPr>
          <w:b/>
          <w:sz w:val="20"/>
          <w:szCs w:val="20"/>
          <w:lang w:val="en-GB"/>
        </w:rPr>
        <w:tab/>
      </w:r>
    </w:p>
    <w:tbl>
      <w:tblPr>
        <w:tblpPr w:leftFromText="180" w:rightFromText="180" w:bottomFromText="16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A5EA5" w:rsidRPr="007A5EA5" w14:paraId="5B3D6F10" w14:textId="77777777">
        <w:tc>
          <w:tcPr>
            <w:tcW w:w="675" w:type="dxa"/>
            <w:tcBorders>
              <w:top w:val="single" w:sz="4" w:space="0" w:color="auto"/>
              <w:left w:val="single" w:sz="4" w:space="0" w:color="auto"/>
              <w:bottom w:val="single" w:sz="4" w:space="0" w:color="auto"/>
              <w:right w:val="single" w:sz="4" w:space="0" w:color="auto"/>
            </w:tcBorders>
          </w:tcPr>
          <w:p w14:paraId="05925E6F" w14:textId="77777777" w:rsidR="007A5EA5" w:rsidRPr="007A5EA5" w:rsidRDefault="007A5EA5" w:rsidP="007A5EA5">
            <w:pPr>
              <w:rPr>
                <w:b/>
                <w:sz w:val="20"/>
                <w:szCs w:val="20"/>
                <w:lang w:val="en-GB"/>
              </w:rPr>
            </w:pPr>
          </w:p>
        </w:tc>
      </w:tr>
    </w:tbl>
    <w:p w14:paraId="5EDA8F21" w14:textId="77777777" w:rsidR="007A5EA5" w:rsidRPr="007A5EA5" w:rsidRDefault="007A5EA5" w:rsidP="007A5EA5">
      <w:pPr>
        <w:rPr>
          <w:b/>
          <w:sz w:val="20"/>
          <w:szCs w:val="20"/>
          <w:lang w:val="en-GB"/>
        </w:rPr>
      </w:pPr>
      <w:r w:rsidRPr="007A5EA5">
        <w:rPr>
          <w:b/>
          <w:sz w:val="20"/>
          <w:szCs w:val="20"/>
          <w:lang w:val="en-GB"/>
        </w:rPr>
        <w:tab/>
      </w:r>
      <w:r w:rsidRPr="007A5EA5">
        <w:rPr>
          <w:b/>
          <w:sz w:val="20"/>
          <w:szCs w:val="20"/>
          <w:lang w:val="en-GB"/>
        </w:rPr>
        <w:tab/>
      </w:r>
      <w:r w:rsidRPr="007A5EA5">
        <w:rPr>
          <w:b/>
          <w:sz w:val="20"/>
          <w:szCs w:val="20"/>
          <w:lang w:val="en-GB"/>
        </w:rPr>
        <w:tab/>
      </w:r>
      <w:r w:rsidRPr="007A5EA5">
        <w:rPr>
          <w:b/>
          <w:sz w:val="20"/>
          <w:szCs w:val="20"/>
          <w:lang w:val="en-GB"/>
        </w:rPr>
        <w:tab/>
        <w:t>NO</w:t>
      </w:r>
    </w:p>
    <w:tbl>
      <w:tblPr>
        <w:tblW w:w="964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45"/>
      </w:tblGrid>
      <w:tr w:rsidR="007A5EA5" w:rsidRPr="007A5EA5" w14:paraId="1C628C23" w14:textId="77777777">
        <w:trPr>
          <w:trHeight w:val="496"/>
          <w:tblHeader/>
        </w:trPr>
        <w:tc>
          <w:tcPr>
            <w:tcW w:w="9639" w:type="dxa"/>
            <w:tcBorders>
              <w:top w:val="single" w:sz="6" w:space="0" w:color="auto"/>
              <w:left w:val="single" w:sz="6" w:space="0" w:color="auto"/>
              <w:bottom w:val="single" w:sz="6" w:space="0" w:color="auto"/>
              <w:right w:val="single" w:sz="6" w:space="0" w:color="auto"/>
            </w:tcBorders>
            <w:shd w:val="pct12" w:color="auto" w:fill="auto"/>
            <w:hideMark/>
          </w:tcPr>
          <w:p w14:paraId="01B1C86C" w14:textId="77777777" w:rsidR="007A5EA5" w:rsidRPr="007A5EA5" w:rsidRDefault="007A5EA5" w:rsidP="007A5EA5">
            <w:pPr>
              <w:rPr>
                <w:b/>
                <w:sz w:val="20"/>
                <w:szCs w:val="20"/>
              </w:rPr>
            </w:pPr>
            <w:r w:rsidRPr="007A5EA5">
              <w:rPr>
                <w:b/>
                <w:sz w:val="20"/>
                <w:szCs w:val="20"/>
              </w:rPr>
              <w:t>If YES, please state which standard it is certified to and provide a current certificate:</w:t>
            </w:r>
          </w:p>
        </w:tc>
      </w:tr>
      <w:tr w:rsidR="007A5EA5" w:rsidRPr="007A5EA5" w14:paraId="7E968D4D" w14:textId="77777777">
        <w:trPr>
          <w:trHeight w:val="482"/>
        </w:trPr>
        <w:tc>
          <w:tcPr>
            <w:tcW w:w="9639" w:type="dxa"/>
            <w:tcBorders>
              <w:top w:val="single" w:sz="6" w:space="0" w:color="auto"/>
              <w:left w:val="single" w:sz="6" w:space="0" w:color="auto"/>
              <w:bottom w:val="single" w:sz="6" w:space="0" w:color="auto"/>
              <w:right w:val="single" w:sz="6" w:space="0" w:color="auto"/>
            </w:tcBorders>
          </w:tcPr>
          <w:p w14:paraId="0BA6D756" w14:textId="77777777" w:rsidR="007A5EA5" w:rsidRPr="007A5EA5" w:rsidRDefault="007A5EA5" w:rsidP="007A5EA5">
            <w:pPr>
              <w:rPr>
                <w:b/>
                <w:sz w:val="20"/>
                <w:szCs w:val="20"/>
              </w:rPr>
            </w:pPr>
          </w:p>
          <w:p w14:paraId="1A9FC6B3" w14:textId="77777777" w:rsidR="007A5EA5" w:rsidRPr="007A5EA5" w:rsidRDefault="007A5EA5" w:rsidP="007A5EA5">
            <w:pPr>
              <w:rPr>
                <w:b/>
                <w:sz w:val="20"/>
                <w:szCs w:val="20"/>
              </w:rPr>
            </w:pPr>
          </w:p>
        </w:tc>
      </w:tr>
      <w:tr w:rsidR="007A5EA5" w:rsidRPr="007A5EA5" w14:paraId="54432D0B" w14:textId="77777777">
        <w:trPr>
          <w:trHeight w:val="496"/>
          <w:tblHeader/>
        </w:trPr>
        <w:tc>
          <w:tcPr>
            <w:tcW w:w="9639" w:type="dxa"/>
            <w:tcBorders>
              <w:top w:val="single" w:sz="6" w:space="0" w:color="auto"/>
              <w:left w:val="single" w:sz="6" w:space="0" w:color="auto"/>
              <w:bottom w:val="single" w:sz="6" w:space="0" w:color="auto"/>
              <w:right w:val="single" w:sz="6" w:space="0" w:color="auto"/>
            </w:tcBorders>
            <w:shd w:val="pct12" w:color="auto" w:fill="auto"/>
            <w:hideMark/>
          </w:tcPr>
          <w:p w14:paraId="70B7BFBA" w14:textId="77777777" w:rsidR="007A5EA5" w:rsidRPr="007A5EA5" w:rsidRDefault="007A5EA5" w:rsidP="007A5EA5">
            <w:pPr>
              <w:rPr>
                <w:b/>
                <w:sz w:val="20"/>
                <w:szCs w:val="20"/>
              </w:rPr>
            </w:pPr>
            <w:r w:rsidRPr="007A5EA5">
              <w:rPr>
                <w:b/>
                <w:sz w:val="20"/>
                <w:szCs w:val="20"/>
              </w:rPr>
              <w:t>If NO, please provide evidence demonstrating that the Applicant has equivalent Security / Privacy Management</w:t>
            </w:r>
            <w:r w:rsidRPr="007A5EA5">
              <w:rPr>
                <w:b/>
                <w:sz w:val="20"/>
                <w:szCs w:val="20"/>
                <w:u w:val="single"/>
              </w:rPr>
              <w:t xml:space="preserve"> </w:t>
            </w:r>
            <w:r w:rsidRPr="007A5EA5">
              <w:rPr>
                <w:b/>
                <w:sz w:val="20"/>
                <w:szCs w:val="20"/>
              </w:rPr>
              <w:t>measures in place.  This may include, but is not limited to, equivalent certification from other national certification bodies (e.g. a current certificate from the national certification body).</w:t>
            </w:r>
          </w:p>
        </w:tc>
      </w:tr>
      <w:tr w:rsidR="007A5EA5" w:rsidRPr="007A5EA5" w14:paraId="0AADC88F" w14:textId="77777777">
        <w:tc>
          <w:tcPr>
            <w:tcW w:w="9639" w:type="dxa"/>
            <w:tcBorders>
              <w:top w:val="single" w:sz="6" w:space="0" w:color="auto"/>
              <w:left w:val="single" w:sz="6" w:space="0" w:color="auto"/>
              <w:bottom w:val="single" w:sz="6" w:space="0" w:color="auto"/>
              <w:right w:val="single" w:sz="6" w:space="0" w:color="auto"/>
            </w:tcBorders>
          </w:tcPr>
          <w:p w14:paraId="3023DD2F" w14:textId="77777777" w:rsidR="007A5EA5" w:rsidRPr="007A5EA5" w:rsidRDefault="007A5EA5" w:rsidP="007A5EA5">
            <w:pPr>
              <w:rPr>
                <w:b/>
                <w:sz w:val="20"/>
                <w:szCs w:val="20"/>
              </w:rPr>
            </w:pPr>
          </w:p>
          <w:p w14:paraId="6AE913E9" w14:textId="77777777" w:rsidR="007A5EA5" w:rsidRPr="007A5EA5" w:rsidRDefault="007A5EA5" w:rsidP="007A5EA5">
            <w:pPr>
              <w:rPr>
                <w:b/>
                <w:sz w:val="20"/>
                <w:szCs w:val="20"/>
              </w:rPr>
            </w:pPr>
          </w:p>
        </w:tc>
      </w:tr>
    </w:tbl>
    <w:p w14:paraId="47F3D39D" w14:textId="77777777" w:rsidR="007A5EA5" w:rsidRPr="007A5EA5" w:rsidRDefault="007A5EA5" w:rsidP="007A5EA5">
      <w:pPr>
        <w:rPr>
          <w:b/>
          <w:sz w:val="20"/>
          <w:szCs w:val="20"/>
          <w:u w:val="single"/>
        </w:rPr>
      </w:pPr>
    </w:p>
    <w:p w14:paraId="700A1AAE" w14:textId="77777777" w:rsidR="007A5EA5" w:rsidRPr="007A5EA5" w:rsidRDefault="007A5EA5" w:rsidP="007A5EA5">
      <w:pPr>
        <w:rPr>
          <w:b/>
          <w:sz w:val="20"/>
          <w:szCs w:val="20"/>
          <w:u w:val="single"/>
        </w:rPr>
      </w:pPr>
      <w:r w:rsidRPr="007A5EA5">
        <w:rPr>
          <w:b/>
          <w:sz w:val="20"/>
          <w:szCs w:val="20"/>
          <w:u w:val="single"/>
        </w:rPr>
        <w:t>6.5 Data storage requirements</w:t>
      </w:r>
    </w:p>
    <w:p w14:paraId="4EAE6D96" w14:textId="77777777" w:rsidR="007A5EA5" w:rsidRPr="007A5EA5" w:rsidRDefault="007A5EA5" w:rsidP="007A5EA5">
      <w:pPr>
        <w:rPr>
          <w:b/>
          <w:sz w:val="20"/>
          <w:szCs w:val="20"/>
        </w:rPr>
      </w:pPr>
      <w:r w:rsidRPr="007A5EA5">
        <w:rPr>
          <w:b/>
          <w:sz w:val="20"/>
          <w:szCs w:val="20"/>
        </w:rPr>
        <w:t xml:space="preserve"> Applicants must state if their data hosting / data storage facilities can be provided within EU and EEA areas? </w:t>
      </w:r>
    </w:p>
    <w:tbl>
      <w:tblPr>
        <w:tblpPr w:leftFromText="180" w:rightFromText="180" w:bottomFromText="160" w:vertAnchor="text" w:horzAnchor="margin" w:tblpXSpec="center"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A5EA5" w:rsidRPr="007A5EA5" w14:paraId="15FBE5BE" w14:textId="77777777">
        <w:tc>
          <w:tcPr>
            <w:tcW w:w="675" w:type="dxa"/>
            <w:tcBorders>
              <w:top w:val="single" w:sz="4" w:space="0" w:color="auto"/>
              <w:left w:val="single" w:sz="4" w:space="0" w:color="auto"/>
              <w:bottom w:val="single" w:sz="4" w:space="0" w:color="auto"/>
              <w:right w:val="single" w:sz="4" w:space="0" w:color="auto"/>
            </w:tcBorders>
          </w:tcPr>
          <w:p w14:paraId="14AEEE62" w14:textId="77777777" w:rsidR="007A5EA5" w:rsidRPr="007A5EA5" w:rsidRDefault="007A5EA5" w:rsidP="007A5EA5">
            <w:pPr>
              <w:rPr>
                <w:b/>
                <w:sz w:val="20"/>
                <w:szCs w:val="20"/>
                <w:lang w:val="en-GB"/>
              </w:rPr>
            </w:pPr>
          </w:p>
        </w:tc>
      </w:tr>
    </w:tbl>
    <w:p w14:paraId="7BA97014" w14:textId="77777777" w:rsidR="007A5EA5" w:rsidRPr="007A5EA5" w:rsidRDefault="007A5EA5" w:rsidP="007A5EA5">
      <w:pPr>
        <w:rPr>
          <w:b/>
          <w:sz w:val="20"/>
          <w:szCs w:val="20"/>
          <w:lang w:val="en-US"/>
        </w:rPr>
      </w:pPr>
    </w:p>
    <w:p w14:paraId="2E3DA91A" w14:textId="77777777" w:rsidR="007A5EA5" w:rsidRPr="007A5EA5" w:rsidRDefault="007A5EA5" w:rsidP="007A5EA5">
      <w:pPr>
        <w:rPr>
          <w:b/>
          <w:sz w:val="20"/>
          <w:szCs w:val="20"/>
          <w:lang w:val="en-GB"/>
        </w:rPr>
      </w:pPr>
      <w:r w:rsidRPr="007A5EA5">
        <w:rPr>
          <w:b/>
          <w:i/>
          <w:sz w:val="20"/>
          <w:szCs w:val="20"/>
          <w:lang w:val="en-GB"/>
        </w:rPr>
        <w:t>Tick as appropriate</w:t>
      </w:r>
      <w:r w:rsidRPr="007A5EA5">
        <w:rPr>
          <w:b/>
          <w:sz w:val="20"/>
          <w:szCs w:val="20"/>
          <w:lang w:val="en-GB"/>
        </w:rPr>
        <w:t xml:space="preserve">   </w:t>
      </w:r>
      <w:r w:rsidRPr="007A5EA5">
        <w:rPr>
          <w:b/>
          <w:sz w:val="20"/>
          <w:szCs w:val="20"/>
          <w:lang w:val="en-GB"/>
        </w:rPr>
        <w:tab/>
      </w:r>
      <w:r w:rsidRPr="007A5EA5">
        <w:rPr>
          <w:b/>
          <w:sz w:val="20"/>
          <w:szCs w:val="20"/>
          <w:lang w:val="en-GB"/>
        </w:rPr>
        <w:tab/>
        <w:t>YES</w:t>
      </w:r>
      <w:r w:rsidRPr="007A5EA5">
        <w:rPr>
          <w:b/>
          <w:sz w:val="20"/>
          <w:szCs w:val="20"/>
          <w:lang w:val="en-GB"/>
        </w:rPr>
        <w:tab/>
      </w:r>
    </w:p>
    <w:tbl>
      <w:tblPr>
        <w:tblpPr w:leftFromText="180" w:rightFromText="180" w:bottomFromText="16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A5EA5" w:rsidRPr="007A5EA5" w14:paraId="53FB8120" w14:textId="77777777">
        <w:tc>
          <w:tcPr>
            <w:tcW w:w="675" w:type="dxa"/>
            <w:tcBorders>
              <w:top w:val="single" w:sz="4" w:space="0" w:color="auto"/>
              <w:left w:val="single" w:sz="4" w:space="0" w:color="auto"/>
              <w:bottom w:val="single" w:sz="4" w:space="0" w:color="auto"/>
              <w:right w:val="single" w:sz="4" w:space="0" w:color="auto"/>
            </w:tcBorders>
          </w:tcPr>
          <w:p w14:paraId="0E8D0B69" w14:textId="77777777" w:rsidR="007A5EA5" w:rsidRPr="007A5EA5" w:rsidRDefault="007A5EA5" w:rsidP="007A5EA5">
            <w:pPr>
              <w:rPr>
                <w:b/>
                <w:sz w:val="20"/>
                <w:szCs w:val="20"/>
                <w:lang w:val="en-GB"/>
              </w:rPr>
            </w:pPr>
          </w:p>
        </w:tc>
      </w:tr>
    </w:tbl>
    <w:p w14:paraId="72959B7D" w14:textId="77777777" w:rsidR="007A5EA5" w:rsidRPr="007A5EA5" w:rsidRDefault="007A5EA5" w:rsidP="007A5EA5">
      <w:pPr>
        <w:rPr>
          <w:b/>
          <w:sz w:val="20"/>
          <w:szCs w:val="20"/>
          <w:lang w:val="en-GB"/>
        </w:rPr>
      </w:pPr>
      <w:r w:rsidRPr="007A5EA5">
        <w:rPr>
          <w:b/>
          <w:sz w:val="20"/>
          <w:szCs w:val="20"/>
          <w:lang w:val="en-GB"/>
        </w:rPr>
        <w:tab/>
      </w:r>
      <w:r w:rsidRPr="007A5EA5">
        <w:rPr>
          <w:b/>
          <w:sz w:val="20"/>
          <w:szCs w:val="20"/>
          <w:lang w:val="en-GB"/>
        </w:rPr>
        <w:tab/>
      </w:r>
      <w:r w:rsidRPr="007A5EA5">
        <w:rPr>
          <w:b/>
          <w:sz w:val="20"/>
          <w:szCs w:val="20"/>
          <w:lang w:val="en-GB"/>
        </w:rPr>
        <w:tab/>
      </w:r>
      <w:r w:rsidRPr="007A5EA5">
        <w:rPr>
          <w:b/>
          <w:sz w:val="20"/>
          <w:szCs w:val="20"/>
          <w:lang w:val="en-GB"/>
        </w:rPr>
        <w:tab/>
        <w:t>NO</w:t>
      </w:r>
    </w:p>
    <w:p w14:paraId="707AF5B4" w14:textId="77777777" w:rsidR="007A5EA5" w:rsidRPr="007A5EA5" w:rsidRDefault="007A5EA5" w:rsidP="007A5EA5">
      <w:pPr>
        <w:rPr>
          <w:b/>
          <w:sz w:val="20"/>
          <w:szCs w:val="20"/>
          <w:u w:val="single"/>
        </w:rPr>
      </w:pPr>
    </w:p>
    <w:p w14:paraId="3830FECA" w14:textId="77777777" w:rsidR="007A5EA5" w:rsidRPr="007A5EA5" w:rsidRDefault="007A5EA5" w:rsidP="007A5EA5">
      <w:pPr>
        <w:rPr>
          <w:b/>
          <w:sz w:val="20"/>
          <w:szCs w:val="20"/>
          <w:u w:val="single"/>
        </w:rPr>
      </w:pPr>
      <w:r w:rsidRPr="007A5EA5">
        <w:rPr>
          <w:b/>
          <w:sz w:val="20"/>
          <w:szCs w:val="20"/>
          <w:u w:val="single"/>
        </w:rPr>
        <w:t>6.5 GDPR requirements</w:t>
      </w:r>
    </w:p>
    <w:p w14:paraId="4AAB63B9" w14:textId="77777777" w:rsidR="007A5EA5" w:rsidRPr="007A5EA5" w:rsidRDefault="007A5EA5" w:rsidP="007A5EA5">
      <w:pPr>
        <w:rPr>
          <w:b/>
          <w:sz w:val="20"/>
          <w:szCs w:val="20"/>
        </w:rPr>
      </w:pPr>
      <w:r w:rsidRPr="007A5EA5">
        <w:rPr>
          <w:b/>
          <w:sz w:val="20"/>
          <w:szCs w:val="20"/>
        </w:rPr>
        <w:t>Is the Applicant GDPR compliant?</w:t>
      </w:r>
    </w:p>
    <w:tbl>
      <w:tblPr>
        <w:tblpPr w:leftFromText="180" w:rightFromText="180" w:bottomFromText="160" w:vertAnchor="text" w:horzAnchor="margin" w:tblpXSpec="center"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A5EA5" w:rsidRPr="007A5EA5" w14:paraId="0528D5D2" w14:textId="77777777">
        <w:tc>
          <w:tcPr>
            <w:tcW w:w="675" w:type="dxa"/>
            <w:tcBorders>
              <w:top w:val="single" w:sz="4" w:space="0" w:color="auto"/>
              <w:left w:val="single" w:sz="4" w:space="0" w:color="auto"/>
              <w:bottom w:val="single" w:sz="4" w:space="0" w:color="auto"/>
              <w:right w:val="single" w:sz="4" w:space="0" w:color="auto"/>
            </w:tcBorders>
          </w:tcPr>
          <w:p w14:paraId="2C1D8FF8" w14:textId="77777777" w:rsidR="007A5EA5" w:rsidRPr="007A5EA5" w:rsidRDefault="007A5EA5" w:rsidP="007A5EA5">
            <w:pPr>
              <w:rPr>
                <w:b/>
                <w:sz w:val="20"/>
                <w:szCs w:val="20"/>
                <w:lang w:val="en-GB"/>
              </w:rPr>
            </w:pPr>
          </w:p>
        </w:tc>
      </w:tr>
    </w:tbl>
    <w:p w14:paraId="0A9F79A9" w14:textId="77777777" w:rsidR="007A5EA5" w:rsidRPr="007A5EA5" w:rsidRDefault="007A5EA5" w:rsidP="007A5EA5">
      <w:pPr>
        <w:rPr>
          <w:b/>
          <w:sz w:val="20"/>
          <w:szCs w:val="20"/>
          <w:lang w:val="en-US"/>
        </w:rPr>
      </w:pPr>
    </w:p>
    <w:p w14:paraId="230B0DDB" w14:textId="77777777" w:rsidR="007A5EA5" w:rsidRPr="007A5EA5" w:rsidRDefault="007A5EA5" w:rsidP="007A5EA5">
      <w:pPr>
        <w:rPr>
          <w:b/>
          <w:sz w:val="20"/>
          <w:szCs w:val="20"/>
          <w:lang w:val="en-GB"/>
        </w:rPr>
      </w:pPr>
      <w:r w:rsidRPr="007A5EA5">
        <w:rPr>
          <w:b/>
          <w:i/>
          <w:sz w:val="20"/>
          <w:szCs w:val="20"/>
          <w:lang w:val="en-GB"/>
        </w:rPr>
        <w:t>Tick as appropriate</w:t>
      </w:r>
      <w:r w:rsidRPr="007A5EA5">
        <w:rPr>
          <w:b/>
          <w:sz w:val="20"/>
          <w:szCs w:val="20"/>
          <w:lang w:val="en-GB"/>
        </w:rPr>
        <w:t xml:space="preserve">   </w:t>
      </w:r>
      <w:r w:rsidRPr="007A5EA5">
        <w:rPr>
          <w:b/>
          <w:sz w:val="20"/>
          <w:szCs w:val="20"/>
          <w:lang w:val="en-GB"/>
        </w:rPr>
        <w:tab/>
      </w:r>
      <w:r w:rsidRPr="007A5EA5">
        <w:rPr>
          <w:b/>
          <w:sz w:val="20"/>
          <w:szCs w:val="20"/>
          <w:lang w:val="en-GB"/>
        </w:rPr>
        <w:tab/>
        <w:t>YES</w:t>
      </w:r>
      <w:r w:rsidRPr="007A5EA5">
        <w:rPr>
          <w:b/>
          <w:sz w:val="20"/>
          <w:szCs w:val="20"/>
          <w:lang w:val="en-GB"/>
        </w:rPr>
        <w:tab/>
      </w:r>
    </w:p>
    <w:tbl>
      <w:tblPr>
        <w:tblpPr w:leftFromText="180" w:rightFromText="180" w:bottomFromText="16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7A5EA5" w:rsidRPr="007A5EA5" w14:paraId="1DCC37BA" w14:textId="77777777">
        <w:tc>
          <w:tcPr>
            <w:tcW w:w="675" w:type="dxa"/>
            <w:tcBorders>
              <w:top w:val="single" w:sz="4" w:space="0" w:color="auto"/>
              <w:left w:val="single" w:sz="4" w:space="0" w:color="auto"/>
              <w:bottom w:val="single" w:sz="4" w:space="0" w:color="auto"/>
              <w:right w:val="single" w:sz="4" w:space="0" w:color="auto"/>
            </w:tcBorders>
          </w:tcPr>
          <w:p w14:paraId="7A1F4CA4" w14:textId="77777777" w:rsidR="007A5EA5" w:rsidRPr="007A5EA5" w:rsidRDefault="007A5EA5" w:rsidP="007A5EA5">
            <w:pPr>
              <w:rPr>
                <w:b/>
                <w:sz w:val="20"/>
                <w:szCs w:val="20"/>
                <w:lang w:val="en-GB"/>
              </w:rPr>
            </w:pPr>
          </w:p>
        </w:tc>
      </w:tr>
    </w:tbl>
    <w:p w14:paraId="3E828FB2" w14:textId="77777777" w:rsidR="007A5EA5" w:rsidRPr="007A5EA5" w:rsidRDefault="007A5EA5" w:rsidP="007A5EA5">
      <w:pPr>
        <w:rPr>
          <w:b/>
          <w:sz w:val="20"/>
          <w:szCs w:val="20"/>
          <w:lang w:val="en-GB"/>
        </w:rPr>
      </w:pPr>
      <w:r w:rsidRPr="007A5EA5">
        <w:rPr>
          <w:b/>
          <w:sz w:val="20"/>
          <w:szCs w:val="20"/>
          <w:lang w:val="en-GB"/>
        </w:rPr>
        <w:tab/>
      </w:r>
      <w:r w:rsidRPr="007A5EA5">
        <w:rPr>
          <w:b/>
          <w:sz w:val="20"/>
          <w:szCs w:val="20"/>
          <w:lang w:val="en-GB"/>
        </w:rPr>
        <w:tab/>
      </w:r>
      <w:r w:rsidRPr="007A5EA5">
        <w:rPr>
          <w:b/>
          <w:sz w:val="20"/>
          <w:szCs w:val="20"/>
          <w:lang w:val="en-GB"/>
        </w:rPr>
        <w:tab/>
      </w:r>
      <w:r w:rsidRPr="007A5EA5">
        <w:rPr>
          <w:b/>
          <w:sz w:val="20"/>
          <w:szCs w:val="20"/>
          <w:lang w:val="en-GB"/>
        </w:rPr>
        <w:tab/>
        <w:t>NO</w:t>
      </w:r>
    </w:p>
    <w:p w14:paraId="31CF7130" w14:textId="77777777" w:rsidR="007A5EA5" w:rsidRPr="007A5EA5" w:rsidRDefault="007A5EA5" w:rsidP="007A5EA5">
      <w:pPr>
        <w:rPr>
          <w:b/>
          <w:sz w:val="20"/>
          <w:szCs w:val="20"/>
        </w:rPr>
      </w:pPr>
    </w:p>
    <w:p w14:paraId="7E3609E3" w14:textId="77777777" w:rsidR="007A5EA5" w:rsidRPr="007A5EA5" w:rsidRDefault="007A5EA5" w:rsidP="007A5EA5">
      <w:pPr>
        <w:rPr>
          <w:b/>
          <w:sz w:val="20"/>
          <w:szCs w:val="20"/>
          <w:lang w:val="en-GB"/>
        </w:rPr>
      </w:pPr>
      <w:r w:rsidRPr="007A5EA5">
        <w:rPr>
          <w:b/>
          <w:sz w:val="20"/>
          <w:szCs w:val="20"/>
          <w:lang w:val="en-GB"/>
        </w:rPr>
        <w:lastRenderedPageBreak/>
        <w:tab/>
      </w:r>
      <w:r w:rsidRPr="007A5EA5">
        <w:rPr>
          <w:b/>
          <w:sz w:val="20"/>
          <w:szCs w:val="20"/>
          <w:lang w:val="en-GB"/>
        </w:rPr>
        <w:tab/>
      </w:r>
    </w:p>
    <w:tbl>
      <w:tblPr>
        <w:tblW w:w="964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45"/>
      </w:tblGrid>
      <w:tr w:rsidR="007A5EA5" w:rsidRPr="007A5EA5" w14:paraId="29639CC4" w14:textId="77777777">
        <w:trPr>
          <w:trHeight w:val="496"/>
          <w:tblHeader/>
        </w:trPr>
        <w:tc>
          <w:tcPr>
            <w:tcW w:w="9639" w:type="dxa"/>
            <w:tcBorders>
              <w:top w:val="single" w:sz="6" w:space="0" w:color="auto"/>
              <w:left w:val="single" w:sz="6" w:space="0" w:color="auto"/>
              <w:bottom w:val="single" w:sz="6" w:space="0" w:color="auto"/>
              <w:right w:val="single" w:sz="6" w:space="0" w:color="auto"/>
            </w:tcBorders>
            <w:shd w:val="pct12" w:color="auto" w:fill="auto"/>
            <w:hideMark/>
          </w:tcPr>
          <w:p w14:paraId="7A26464B" w14:textId="77777777" w:rsidR="007A5EA5" w:rsidRPr="007A5EA5" w:rsidRDefault="007A5EA5" w:rsidP="007A5EA5">
            <w:pPr>
              <w:rPr>
                <w:b/>
                <w:sz w:val="20"/>
                <w:szCs w:val="20"/>
              </w:rPr>
            </w:pPr>
            <w:r w:rsidRPr="007A5EA5">
              <w:rPr>
                <w:b/>
                <w:sz w:val="20"/>
                <w:szCs w:val="20"/>
              </w:rPr>
              <w:t xml:space="preserve">If YES, please provide brief details of compliance: </w:t>
            </w:r>
          </w:p>
        </w:tc>
      </w:tr>
      <w:tr w:rsidR="007A5EA5" w:rsidRPr="007A5EA5" w14:paraId="1EB36F26" w14:textId="77777777">
        <w:trPr>
          <w:trHeight w:val="482"/>
        </w:trPr>
        <w:tc>
          <w:tcPr>
            <w:tcW w:w="9639" w:type="dxa"/>
            <w:tcBorders>
              <w:top w:val="single" w:sz="6" w:space="0" w:color="auto"/>
              <w:left w:val="single" w:sz="6" w:space="0" w:color="auto"/>
              <w:bottom w:val="single" w:sz="6" w:space="0" w:color="auto"/>
              <w:right w:val="single" w:sz="6" w:space="0" w:color="auto"/>
            </w:tcBorders>
          </w:tcPr>
          <w:p w14:paraId="6D81C5DF" w14:textId="77777777" w:rsidR="007A5EA5" w:rsidRPr="007A5EA5" w:rsidRDefault="007A5EA5" w:rsidP="007A5EA5">
            <w:pPr>
              <w:rPr>
                <w:b/>
                <w:sz w:val="20"/>
                <w:szCs w:val="20"/>
              </w:rPr>
            </w:pPr>
          </w:p>
          <w:p w14:paraId="2690DE78" w14:textId="77777777" w:rsidR="007A5EA5" w:rsidRPr="007A5EA5" w:rsidRDefault="007A5EA5" w:rsidP="007A5EA5">
            <w:pPr>
              <w:rPr>
                <w:b/>
                <w:sz w:val="20"/>
                <w:szCs w:val="20"/>
              </w:rPr>
            </w:pPr>
          </w:p>
        </w:tc>
      </w:tr>
      <w:tr w:rsidR="007A5EA5" w:rsidRPr="007A5EA5" w14:paraId="109693F6" w14:textId="77777777">
        <w:trPr>
          <w:trHeight w:val="496"/>
          <w:tblHeader/>
        </w:trPr>
        <w:tc>
          <w:tcPr>
            <w:tcW w:w="9639" w:type="dxa"/>
            <w:tcBorders>
              <w:top w:val="single" w:sz="6" w:space="0" w:color="auto"/>
              <w:left w:val="single" w:sz="6" w:space="0" w:color="auto"/>
              <w:bottom w:val="single" w:sz="6" w:space="0" w:color="auto"/>
              <w:right w:val="single" w:sz="6" w:space="0" w:color="auto"/>
            </w:tcBorders>
            <w:shd w:val="pct12" w:color="auto" w:fill="auto"/>
            <w:hideMark/>
          </w:tcPr>
          <w:p w14:paraId="64BBB834" w14:textId="77777777" w:rsidR="007A5EA5" w:rsidRPr="007A5EA5" w:rsidRDefault="007A5EA5" w:rsidP="007A5EA5">
            <w:pPr>
              <w:rPr>
                <w:b/>
                <w:sz w:val="20"/>
                <w:szCs w:val="20"/>
              </w:rPr>
            </w:pPr>
            <w:r w:rsidRPr="007A5EA5">
              <w:rPr>
                <w:b/>
                <w:sz w:val="20"/>
                <w:szCs w:val="20"/>
              </w:rPr>
              <w:t>If NO, please provide brief details:</w:t>
            </w:r>
          </w:p>
        </w:tc>
      </w:tr>
      <w:tr w:rsidR="007A5EA5" w:rsidRPr="007A5EA5" w14:paraId="4B19E22F" w14:textId="77777777">
        <w:tc>
          <w:tcPr>
            <w:tcW w:w="9639" w:type="dxa"/>
            <w:tcBorders>
              <w:top w:val="single" w:sz="6" w:space="0" w:color="auto"/>
              <w:left w:val="single" w:sz="6" w:space="0" w:color="auto"/>
              <w:bottom w:val="single" w:sz="6" w:space="0" w:color="auto"/>
              <w:right w:val="single" w:sz="6" w:space="0" w:color="auto"/>
            </w:tcBorders>
          </w:tcPr>
          <w:p w14:paraId="7BB6FB83" w14:textId="77777777" w:rsidR="007A5EA5" w:rsidRPr="007A5EA5" w:rsidRDefault="007A5EA5" w:rsidP="007A5EA5">
            <w:pPr>
              <w:rPr>
                <w:b/>
                <w:sz w:val="20"/>
                <w:szCs w:val="20"/>
              </w:rPr>
            </w:pPr>
          </w:p>
          <w:p w14:paraId="35DBC4CE" w14:textId="77777777" w:rsidR="007A5EA5" w:rsidRPr="007A5EA5" w:rsidRDefault="007A5EA5" w:rsidP="007A5EA5">
            <w:pPr>
              <w:rPr>
                <w:b/>
                <w:sz w:val="20"/>
                <w:szCs w:val="20"/>
              </w:rPr>
            </w:pPr>
          </w:p>
        </w:tc>
      </w:tr>
    </w:tbl>
    <w:p w14:paraId="4A8BC180" w14:textId="77777777" w:rsidR="007A5EA5" w:rsidRDefault="007A5EA5" w:rsidP="00933173">
      <w:pPr>
        <w:rPr>
          <w:b/>
          <w:sz w:val="24"/>
          <w:szCs w:val="24"/>
        </w:rPr>
      </w:pPr>
    </w:p>
    <w:p w14:paraId="474B32CD" w14:textId="49D51E76"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r>
      <w:r w:rsidR="007A5EA5">
        <w:rPr>
          <w:b/>
          <w:sz w:val="24"/>
          <w:szCs w:val="24"/>
        </w:rPr>
        <w:t>N/A</w:t>
      </w:r>
      <w:r w:rsidR="00037226" w:rsidRPr="003C0E78">
        <w:rPr>
          <w:b/>
          <w:sz w:val="24"/>
          <w:szCs w:val="24"/>
        </w:rPr>
        <w:t xml:space="preserve">   </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53912C8F" w14:textId="77777777" w:rsidR="00473AEC" w:rsidRPr="001A488E" w:rsidRDefault="00473AEC" w:rsidP="00611656">
            <w:pPr>
              <w:pStyle w:val="ListParagraph"/>
              <w:numPr>
                <w:ilvl w:val="1"/>
                <w:numId w:val="24"/>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203D8C">
            <w:pPr>
              <w:pStyle w:val="ListParagraph"/>
              <w:spacing w:before="120" w:after="120" w:line="276" w:lineRule="auto"/>
              <w:rPr>
                <w:rFonts w:cs="Arial"/>
                <w:bCs/>
                <w:sz w:val="20"/>
                <w:szCs w:val="20"/>
              </w:rPr>
            </w:pPr>
          </w:p>
          <w:p w14:paraId="2A197FA5" w14:textId="77777777" w:rsidR="00473AEC" w:rsidRDefault="00473AEC" w:rsidP="00611656">
            <w:pPr>
              <w:pStyle w:val="ListParagraph"/>
              <w:numPr>
                <w:ilvl w:val="0"/>
                <w:numId w:val="23"/>
              </w:numPr>
              <w:spacing w:before="120" w:after="120" w:line="276" w:lineRule="auto"/>
              <w:rPr>
                <w:rFonts w:cs="Arial"/>
                <w:sz w:val="20"/>
                <w:szCs w:val="20"/>
              </w:rPr>
            </w:pPr>
            <w:r w:rsidRPr="38696DE5">
              <w:rPr>
                <w:rFonts w:cs="Arial"/>
                <w:sz w:val="20"/>
                <w:szCs w:val="20"/>
              </w:rPr>
              <w:t xml:space="preserve">Provide details on internationally recognised and externally audited environmental management systems, where applicable, should be provided relevant to the specific requirements of the contract, i.e.  ISO 14001 or equivalent.   </w:t>
            </w:r>
          </w:p>
          <w:p w14:paraId="2F42A759" w14:textId="77777777" w:rsidR="00473AEC" w:rsidRPr="000644D6" w:rsidRDefault="00473AEC" w:rsidP="00611656">
            <w:pPr>
              <w:pStyle w:val="ListParagraph"/>
              <w:numPr>
                <w:ilvl w:val="0"/>
                <w:numId w:val="23"/>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611656">
            <w:pPr>
              <w:pStyle w:val="ListParagraph"/>
              <w:numPr>
                <w:ilvl w:val="0"/>
                <w:numId w:val="23"/>
              </w:numPr>
              <w:spacing w:after="200" w:line="360" w:lineRule="auto"/>
              <w:jc w:val="both"/>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3CB6826E" w14:textId="77777777" w:rsidR="00473AEC" w:rsidRDefault="00473AEC" w:rsidP="00611656">
            <w:pPr>
              <w:pStyle w:val="ListParagraph"/>
              <w:numPr>
                <w:ilvl w:val="0"/>
                <w:numId w:val="23"/>
              </w:numPr>
              <w:spacing w:after="200" w:line="360" w:lineRule="auto"/>
              <w:jc w:val="both"/>
              <w:rPr>
                <w:sz w:val="20"/>
                <w:szCs w:val="20"/>
              </w:rPr>
            </w:pPr>
            <w:r w:rsidRPr="007D4893">
              <w:rPr>
                <w:sz w:val="20"/>
                <w:szCs w:val="20"/>
              </w:rPr>
              <w:lastRenderedPageBreak/>
              <w:t>Demonstrate how the applicants are managing / reducing their companies carbon emissions in relation to this contract</w:t>
            </w:r>
            <w:r>
              <w:rPr>
                <w:sz w:val="20"/>
                <w:szCs w:val="20"/>
              </w:rPr>
              <w:t xml:space="preserve"> </w:t>
            </w:r>
          </w:p>
          <w:p w14:paraId="40B683BD" w14:textId="77777777" w:rsidR="00473AEC" w:rsidRPr="00C44AB9" w:rsidRDefault="00473AEC" w:rsidP="00203D8C">
            <w:pPr>
              <w:pStyle w:val="ListParagraph"/>
              <w:spacing w:after="0" w:line="240" w:lineRule="auto"/>
              <w:jc w:val="both"/>
              <w:rPr>
                <w:rFonts w:cs="Arial"/>
                <w:bCs/>
                <w:sz w:val="20"/>
                <w:szCs w:val="20"/>
              </w:rPr>
            </w:pP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38696DE5">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38696DE5">
        <w:tc>
          <w:tcPr>
            <w:tcW w:w="9242" w:type="dxa"/>
          </w:tcPr>
          <w:p w14:paraId="728397FA" w14:textId="77777777" w:rsidR="00473AEC" w:rsidRPr="001A488E" w:rsidRDefault="00473AEC" w:rsidP="00611656">
            <w:pPr>
              <w:pStyle w:val="ListParagraph"/>
              <w:numPr>
                <w:ilvl w:val="1"/>
                <w:numId w:val="24"/>
              </w:numPr>
              <w:spacing w:before="120" w:after="120" w:line="276" w:lineRule="auto"/>
              <w:rPr>
                <w:rFonts w:cs="Arial"/>
                <w:b/>
                <w:sz w:val="20"/>
                <w:szCs w:val="20"/>
                <w:u w:val="single"/>
              </w:rPr>
            </w:pPr>
            <w:r w:rsidRPr="001A488E">
              <w:rPr>
                <w:rFonts w:cs="Arial"/>
                <w:b/>
                <w:sz w:val="20"/>
                <w:szCs w:val="20"/>
                <w:u w:val="single"/>
              </w:rPr>
              <w:t>Social and Economic Sustainability:</w:t>
            </w:r>
          </w:p>
          <w:p w14:paraId="3D6A425D" w14:textId="77777777" w:rsidR="00473AEC" w:rsidRDefault="00473AEC" w:rsidP="00203D8C">
            <w:pPr>
              <w:pStyle w:val="AJTableStyle100"/>
              <w:spacing w:before="120" w:after="120" w:line="360" w:lineRule="auto"/>
              <w:ind w:left="0"/>
              <w:rPr>
                <w:rFonts w:asciiTheme="minorHAnsi" w:hAnsiTheme="minorHAnsi" w:cs="Arial"/>
                <w:bCs/>
                <w:sz w:val="20"/>
                <w:szCs w:val="20"/>
              </w:rPr>
            </w:pPr>
          </w:p>
          <w:p w14:paraId="3080BD08" w14:textId="77777777" w:rsidR="00473AEC" w:rsidRDefault="00473AEC" w:rsidP="38696DE5">
            <w:pPr>
              <w:spacing w:before="120" w:after="120" w:line="276" w:lineRule="auto"/>
              <w:rPr>
                <w:rFonts w:ascii="Calibri" w:hAnsi="Calibri" w:cs="Arial"/>
                <w:sz w:val="20"/>
                <w:szCs w:val="20"/>
              </w:rPr>
            </w:pPr>
            <w:r w:rsidRPr="38696DE5">
              <w:rPr>
                <w:rFonts w:cs="Arial"/>
                <w:sz w:val="20"/>
                <w:szCs w:val="20"/>
              </w:rPr>
              <w:t>Applicants are required to provide</w:t>
            </w:r>
            <w:r w:rsidRPr="38696DE5">
              <w:rPr>
                <w:rFonts w:ascii="Calibri" w:hAnsi="Calibri" w:cs="Arial"/>
                <w:sz w:val="20"/>
                <w:szCs w:val="20"/>
              </w:rPr>
              <w:t xml:space="preserve"> an executive summary of their approach to monitoring, measurement and reporting on sustainability initiatives and obligations within the organization.</w:t>
            </w:r>
          </w:p>
          <w:p w14:paraId="55E0AE2D" w14:textId="77777777" w:rsidR="00473AEC" w:rsidRPr="000644D6" w:rsidRDefault="00473AEC" w:rsidP="38696DE5">
            <w:pPr>
              <w:spacing w:before="120" w:after="120" w:line="276" w:lineRule="auto"/>
              <w:rPr>
                <w:rFonts w:cs="Arial"/>
                <w:sz w:val="20"/>
                <w:szCs w:val="20"/>
              </w:rPr>
            </w:pPr>
            <w:r w:rsidRPr="38696DE5">
              <w:rPr>
                <w:rFonts w:cs="Arial"/>
                <w:sz w:val="20"/>
                <w:szCs w:val="20"/>
              </w:rPr>
              <w:t>Applicants must provide details of their organisation’s sustainability strategy, codes of practices and the steps taken to embed this in everyday delivery of service taking into account areas such as ethical sourcing, human rights and fair operating and labour practices.</w:t>
            </w:r>
          </w:p>
          <w:p w14:paraId="2786DF1F" w14:textId="77777777" w:rsidR="00473AEC" w:rsidRDefault="00473AEC" w:rsidP="00203D8C">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p w14:paraId="7C2A7BE1" w14:textId="77777777" w:rsidR="00473AEC" w:rsidRDefault="00473AEC" w:rsidP="00203D8C">
            <w:pPr>
              <w:spacing w:after="0" w:line="240" w:lineRule="auto"/>
              <w:jc w:val="both"/>
              <w:rPr>
                <w:rFonts w:cs="Arial"/>
                <w:bCs/>
                <w:sz w:val="20"/>
                <w:szCs w:val="20"/>
              </w:rPr>
            </w:pPr>
          </w:p>
          <w:p w14:paraId="04DF5BDB" w14:textId="77777777" w:rsidR="00473AEC" w:rsidRPr="003B5CF7" w:rsidRDefault="00473AEC" w:rsidP="38696DE5">
            <w:pPr>
              <w:spacing w:after="0" w:line="240" w:lineRule="auto"/>
              <w:jc w:val="both"/>
              <w:rPr>
                <w:rFonts w:cs="Arial"/>
                <w:sz w:val="20"/>
                <w:szCs w:val="20"/>
              </w:rPr>
            </w:pPr>
            <w:r w:rsidRPr="38696DE5">
              <w:rPr>
                <w:rFonts w:cs="Arial"/>
                <w:sz w:val="20"/>
                <w:szCs w:val="20"/>
              </w:rPr>
              <w:t xml:space="preserve">[To be amended or deleted by buyer: Add in additional specific requirements as necessary.] </w:t>
            </w:r>
          </w:p>
        </w:tc>
      </w:tr>
      <w:tr w:rsidR="00473AEC" w:rsidRPr="00665EF5" w14:paraId="05E017AE" w14:textId="77777777" w:rsidTr="38696DE5">
        <w:tc>
          <w:tcPr>
            <w:tcW w:w="9242" w:type="dxa"/>
          </w:tcPr>
          <w:p w14:paraId="5A58F526"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lastRenderedPageBreak/>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38696DE5">
      <w:pPr>
        <w:pBdr>
          <w:left w:val="single" w:sz="6" w:space="0" w:color="auto"/>
          <w:right w:val="single" w:sz="6" w:space="0" w:color="auto"/>
        </w:pBdr>
        <w:shd w:val="clear" w:color="auto" w:fill="C0C0C0"/>
        <w:rPr>
          <w:sz w:val="20"/>
          <w:szCs w:val="20"/>
        </w:rPr>
      </w:pPr>
      <w:r w:rsidRPr="38696DE5">
        <w:rPr>
          <w:b/>
          <w:bCs/>
          <w:sz w:val="20"/>
          <w:szCs w:val="20"/>
          <w:u w:val="single"/>
        </w:rPr>
        <w:t>APPLICANTS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148AE505" w:rsidR="005A3B5A" w:rsidRPr="005A3B5A" w:rsidRDefault="01491EF9" w:rsidP="376E2E87">
      <w:pPr>
        <w:pBdr>
          <w:left w:val="single" w:sz="6" w:space="0" w:color="auto"/>
          <w:right w:val="single" w:sz="6" w:space="0" w:color="auto"/>
        </w:pBdr>
        <w:shd w:val="clear" w:color="auto" w:fill="C0C0C0"/>
        <w:rPr>
          <w:sz w:val="20"/>
          <w:szCs w:val="20"/>
        </w:rPr>
      </w:pPr>
      <w:r w:rsidRPr="376E2E87">
        <w:rPr>
          <w:b/>
          <w:bCs/>
          <w:sz w:val="20"/>
          <w:szCs w:val="20"/>
          <w:u w:val="single"/>
        </w:rPr>
        <w:t>APPLICANTS,</w:t>
      </w:r>
      <w:r w:rsidR="005A3B5A" w:rsidRPr="376E2E87">
        <w:rPr>
          <w:b/>
          <w:bCs/>
          <w:sz w:val="20"/>
          <w:szCs w:val="20"/>
          <w:u w:val="single"/>
        </w:rPr>
        <w:t xml:space="preserve"> PLEASE REFER TO NOTE No 3</w:t>
      </w:r>
      <w:r w:rsidR="005A3B5A" w:rsidRPr="376E2E87">
        <w:rPr>
          <w:sz w:val="20"/>
          <w:szCs w:val="20"/>
        </w:rPr>
        <w:t xml:space="preserve"> set out at the end of the Declaration, before executing this Declaration. </w:t>
      </w:r>
    </w:p>
    <w:p w14:paraId="474B334E" w14:textId="77777777" w:rsidR="005A3B5A" w:rsidRPr="005A3B5A" w:rsidRDefault="005A3B5A" w:rsidP="38696DE5">
      <w:pPr>
        <w:spacing w:after="200"/>
        <w:ind w:left="720" w:hanging="720"/>
        <w:contextualSpacing/>
        <w:rPr>
          <w:b/>
          <w:bCs/>
          <w:sz w:val="20"/>
          <w:szCs w:val="20"/>
        </w:rPr>
      </w:pPr>
      <w:r w:rsidRPr="38696DE5">
        <w:rPr>
          <w:b/>
          <w:bCs/>
          <w:sz w:val="20"/>
          <w:szCs w:val="20"/>
        </w:rPr>
        <w:t>RE:</w:t>
      </w:r>
      <w:r>
        <w:tab/>
      </w:r>
      <w:r w:rsidRPr="38696DE5">
        <w:rPr>
          <w:b/>
          <w:bCs/>
          <w:sz w:val="20"/>
          <w:szCs w:val="20"/>
        </w:rPr>
        <w:t xml:space="preserve">CONTRACT NOTICE FOR THE SUPPLY OF [ </w:t>
      </w:r>
      <w:r w:rsidRPr="38696DE5">
        <w:rPr>
          <w:b/>
          <w:bCs/>
          <w:color w:val="FFFF00"/>
          <w:sz w:val="20"/>
          <w:szCs w:val="20"/>
        </w:rPr>
        <w:t xml:space="preserve">               </w:t>
      </w:r>
      <w:r w:rsidRPr="38696DE5">
        <w:rPr>
          <w:b/>
          <w:bCs/>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376E2E87">
      <w:pPr>
        <w:spacing w:after="200"/>
        <w:contextualSpacing/>
        <w:rPr>
          <w:b/>
          <w:bCs/>
          <w:sz w:val="20"/>
          <w:szCs w:val="20"/>
        </w:rPr>
      </w:pPr>
      <w:r w:rsidRPr="376E2E87">
        <w:rPr>
          <w:b/>
          <w:bCs/>
          <w:sz w:val="20"/>
          <w:szCs w:val="20"/>
        </w:rPr>
        <w:t>ADDRESS:</w:t>
      </w:r>
      <w:r>
        <w:tab/>
      </w:r>
      <w:r w:rsidRPr="376E2E87">
        <w:rPr>
          <w:b/>
          <w:bCs/>
          <w:sz w:val="20"/>
          <w:szCs w:val="20"/>
        </w:rPr>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38696DE5">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38696DE5">
      <w:pPr>
        <w:jc w:val="both"/>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38696DE5">
      <w:pPr>
        <w:jc w:val="both"/>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38696DE5">
      <w:pPr>
        <w:jc w:val="both"/>
        <w:rPr>
          <w:rFonts w:cs="Arial"/>
          <w:b/>
          <w:bCs/>
          <w:sz w:val="20"/>
          <w:szCs w:val="20"/>
        </w:rPr>
      </w:pPr>
      <w:r w:rsidRPr="38696DE5">
        <w:rPr>
          <w:rFonts w:cs="Arial"/>
          <w:b/>
          <w:bCs/>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38696DE5">
      <w:pPr>
        <w:jc w:val="both"/>
        <w:rPr>
          <w:rFonts w:cs="Arial"/>
          <w:b/>
          <w:bCs/>
          <w:sz w:val="20"/>
          <w:szCs w:val="20"/>
        </w:rPr>
      </w:pPr>
      <w:r w:rsidRPr="376E2E87">
        <w:rPr>
          <w:rFonts w:cs="Arial"/>
          <w:b/>
          <w:bCs/>
          <w:sz w:val="20"/>
          <w:szCs w:val="20"/>
        </w:rPr>
        <w:t>SIGNATURE: ……………………………………………….</w:t>
      </w:r>
      <w:r>
        <w:tab/>
      </w:r>
      <w:r>
        <w:tab/>
      </w:r>
      <w:r w:rsidRPr="376E2E87">
        <w:rPr>
          <w:rFonts w:cs="Arial"/>
          <w:b/>
          <w:bCs/>
          <w:sz w:val="20"/>
          <w:szCs w:val="20"/>
        </w:rPr>
        <w:t>DATE: ……………………………</w:t>
      </w:r>
      <w:bookmarkStart w:id="29" w:name="_Int_iABqvOtg"/>
      <w:r w:rsidRPr="376E2E87">
        <w:rPr>
          <w:rFonts w:cs="Arial"/>
          <w:b/>
          <w:bCs/>
          <w:sz w:val="20"/>
          <w:szCs w:val="20"/>
        </w:rPr>
        <w:t>…..</w:t>
      </w:r>
      <w:bookmarkEnd w:id="29"/>
      <w:r>
        <w:tab/>
      </w:r>
      <w:r>
        <w:tab/>
      </w:r>
      <w:r>
        <w:tab/>
      </w:r>
      <w:r>
        <w:tab/>
      </w:r>
      <w: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38696DE5">
      <w:pPr>
        <w:jc w:val="both"/>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38696DE5">
      <w:pPr>
        <w:tabs>
          <w:tab w:val="left" w:pos="5653"/>
        </w:tabs>
        <w:rPr>
          <w:rFonts w:cs="Arial"/>
          <w:i/>
          <w:iCs/>
          <w:sz w:val="20"/>
          <w:szCs w:val="20"/>
        </w:rPr>
      </w:pPr>
      <w:r w:rsidRPr="38696DE5">
        <w:rPr>
          <w:rFonts w:cs="Arial"/>
          <w:i/>
          <w:iCs/>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0" w:name="_DV_M57"/>
      <w:bookmarkEnd w:id="30"/>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611656">
      <w:pPr>
        <w:pStyle w:val="ListParagraph"/>
        <w:numPr>
          <w:ilvl w:val="0"/>
          <w:numId w:val="14"/>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611656">
      <w:pPr>
        <w:pStyle w:val="ListParagraph"/>
        <w:numPr>
          <w:ilvl w:val="0"/>
          <w:numId w:val="14"/>
        </w:numPr>
        <w:spacing w:after="0"/>
        <w:ind w:left="284" w:hanging="284"/>
        <w:jc w:val="both"/>
        <w:rPr>
          <w:sz w:val="20"/>
          <w:szCs w:val="20"/>
          <w:u w:val="single"/>
        </w:rPr>
      </w:pPr>
      <w:r w:rsidRPr="38696DE5">
        <w:rPr>
          <w:sz w:val="20"/>
          <w:szCs w:val="20"/>
          <w:u w:val="single"/>
        </w:rPr>
        <w:t xml:space="preserve">Sub-Contractors: </w:t>
      </w:r>
      <w:r w:rsidR="00863EF7" w:rsidRPr="38696DE5">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611656">
      <w:pPr>
        <w:pStyle w:val="ListParagraph"/>
        <w:numPr>
          <w:ilvl w:val="0"/>
          <w:numId w:val="14"/>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611656">
      <w:pPr>
        <w:pStyle w:val="ListParagraph"/>
        <w:numPr>
          <w:ilvl w:val="0"/>
          <w:numId w:val="14"/>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611656">
      <w:pPr>
        <w:pStyle w:val="ListParagraph"/>
        <w:numPr>
          <w:ilvl w:val="0"/>
          <w:numId w:val="14"/>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611656">
      <w:pPr>
        <w:pStyle w:val="ListParagraph"/>
        <w:numPr>
          <w:ilvl w:val="0"/>
          <w:numId w:val="14"/>
        </w:numPr>
        <w:spacing w:after="0"/>
        <w:ind w:left="284" w:hanging="284"/>
        <w:jc w:val="both"/>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611656">
      <w:pPr>
        <w:pStyle w:val="ListParagraph"/>
        <w:numPr>
          <w:ilvl w:val="0"/>
          <w:numId w:val="14"/>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611656">
      <w:pPr>
        <w:pStyle w:val="ListParagraph"/>
        <w:numPr>
          <w:ilvl w:val="0"/>
          <w:numId w:val="14"/>
        </w:numPr>
        <w:spacing w:after="0"/>
        <w:ind w:left="284" w:hanging="284"/>
        <w:jc w:val="both"/>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611656">
      <w:pPr>
        <w:pStyle w:val="ListParagraph"/>
        <w:numPr>
          <w:ilvl w:val="0"/>
          <w:numId w:val="14"/>
        </w:numPr>
        <w:spacing w:after="0"/>
        <w:ind w:left="284" w:hanging="284"/>
        <w:jc w:val="both"/>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611656">
      <w:pPr>
        <w:pStyle w:val="ListParagraph"/>
        <w:numPr>
          <w:ilvl w:val="0"/>
          <w:numId w:val="14"/>
        </w:numPr>
        <w:spacing w:after="0"/>
        <w:ind w:left="284" w:hanging="284"/>
        <w:jc w:val="both"/>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38696DE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611656">
      <w:pPr>
        <w:pStyle w:val="ListParagraph"/>
        <w:numPr>
          <w:ilvl w:val="0"/>
          <w:numId w:val="14"/>
        </w:numPr>
        <w:spacing w:after="0"/>
        <w:ind w:left="284" w:hanging="284"/>
        <w:jc w:val="both"/>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1" w:name="_DV_M44"/>
      <w:bookmarkEnd w:id="31"/>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2" w:name="_DV_M45"/>
      <w:bookmarkEnd w:id="32"/>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38696DE5">
      <w:pPr>
        <w:jc w:val="both"/>
        <w:rPr>
          <w:rFonts w:ascii="Calibri" w:hAnsi="Calibri" w:cs="Arial"/>
          <w:sz w:val="20"/>
          <w:szCs w:val="20"/>
        </w:rPr>
      </w:pPr>
      <w:bookmarkStart w:id="33" w:name="_DV_M47"/>
      <w:bookmarkStart w:id="34" w:name="_DV_M48"/>
      <w:bookmarkEnd w:id="33"/>
      <w:bookmarkEnd w:id="34"/>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38696DE5">
      <w:pPr>
        <w:jc w:val="both"/>
        <w:rPr>
          <w:rFonts w:ascii="Calibri" w:hAnsi="Calibri" w:cs="Arial"/>
          <w:sz w:val="20"/>
          <w:szCs w:val="20"/>
        </w:rPr>
      </w:pPr>
      <w:bookmarkStart w:id="35" w:name="_DV_M49"/>
      <w:bookmarkEnd w:id="35"/>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38696DE5">
      <w:pPr>
        <w:jc w:val="both"/>
        <w:rPr>
          <w:rFonts w:ascii="Calibri" w:hAnsi="Calibri" w:cs="Arial"/>
          <w:sz w:val="20"/>
          <w:szCs w:val="20"/>
        </w:rPr>
      </w:pPr>
      <w:bookmarkStart w:id="36" w:name="_DV_M50"/>
      <w:bookmarkEnd w:id="36"/>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38696DE5">
      <w:pPr>
        <w:jc w:val="both"/>
        <w:rPr>
          <w:rFonts w:ascii="Calibri" w:hAnsi="Calibri" w:cs="Arial"/>
          <w:sz w:val="20"/>
          <w:szCs w:val="20"/>
        </w:rPr>
      </w:pPr>
      <w:bookmarkStart w:id="37" w:name="_DV_M51"/>
      <w:bookmarkEnd w:id="37"/>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8" w:name="_DV_M54"/>
      <w:bookmarkEnd w:id="38"/>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9" w:name="_DV_M55"/>
      <w:bookmarkEnd w:id="39"/>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0" w:name="_DV_M56"/>
      <w:bookmarkStart w:id="41" w:name="_DV_C33"/>
      <w:bookmarkEnd w:id="40"/>
      <w:r w:rsidRPr="00AD4F35">
        <w:rPr>
          <w:rFonts w:ascii="Calibri" w:hAnsi="Calibri" w:cs="Arial"/>
          <w:b/>
          <w:sz w:val="20"/>
          <w:szCs w:val="20"/>
        </w:rPr>
        <w:t>If no, in what other undertakings will the Consortium be involved?</w:t>
      </w:r>
      <w:bookmarkEnd w:id="41"/>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2" w:name="_DV_M64"/>
      <w:bookmarkEnd w:id="42"/>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3" w:name="_DV_M63"/>
      <w:bookmarkEnd w:id="43"/>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38696DE5">
            <w:pPr>
              <w:jc w:val="center"/>
              <w:rPr>
                <w:rFonts w:ascii="Calibri" w:hAnsi="Calibri" w:cs="Arial"/>
                <w:b/>
                <w:bCs/>
                <w:sz w:val="20"/>
                <w:szCs w:val="20"/>
              </w:rPr>
            </w:pPr>
            <w:r w:rsidRPr="38696DE5">
              <w:rPr>
                <w:rFonts w:ascii="Calibri" w:hAnsi="Calibri" w:cs="Arial"/>
                <w:b/>
                <w:bCs/>
                <w:sz w:val="20"/>
                <w:szCs w:val="20"/>
              </w:rPr>
              <w:t>Full Name and Address of Member (and details of entity on whose resources the Member is relying if applicable )</w:t>
            </w:r>
          </w:p>
        </w:tc>
        <w:tc>
          <w:tcPr>
            <w:tcW w:w="5386" w:type="dxa"/>
          </w:tcPr>
          <w:p w14:paraId="474B3417" w14:textId="77777777" w:rsidR="00470B70" w:rsidRPr="00AD4F35" w:rsidRDefault="00470B70" w:rsidP="38696DE5">
            <w:pPr>
              <w:tabs>
                <w:tab w:val="left" w:pos="4570"/>
              </w:tabs>
              <w:ind w:right="884"/>
              <w:jc w:val="center"/>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38696DE5">
      <w:pPr>
        <w:jc w:val="both"/>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38696DE5">
      <w:pPr>
        <w:jc w:val="both"/>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38696DE5">
      <w:pPr>
        <w:jc w:val="both"/>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38696DE5">
      <w:pPr>
        <w:jc w:val="both"/>
        <w:rPr>
          <w:b/>
          <w:bCs/>
          <w:sz w:val="20"/>
          <w:szCs w:val="20"/>
        </w:rPr>
      </w:pPr>
      <w:r w:rsidRPr="38696DE5">
        <w:rPr>
          <w:b/>
          <w:bCs/>
          <w:sz w:val="20"/>
          <w:szCs w:val="20"/>
        </w:rPr>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38696DE5">
      <w:pPr>
        <w:jc w:val="both"/>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611656">
      <w:pPr>
        <w:pStyle w:val="ListParagraph"/>
        <w:numPr>
          <w:ilvl w:val="0"/>
          <w:numId w:val="22"/>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611656">
      <w:pPr>
        <w:pStyle w:val="ListParagraph"/>
        <w:numPr>
          <w:ilvl w:val="0"/>
          <w:numId w:val="22"/>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611656">
      <w:pPr>
        <w:pStyle w:val="ListParagraph"/>
        <w:numPr>
          <w:ilvl w:val="0"/>
          <w:numId w:val="22"/>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611656">
      <w:pPr>
        <w:pStyle w:val="ListParagraph"/>
        <w:numPr>
          <w:ilvl w:val="0"/>
          <w:numId w:val="22"/>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611656">
      <w:pPr>
        <w:pStyle w:val="ListParagraph"/>
        <w:numPr>
          <w:ilvl w:val="0"/>
          <w:numId w:val="22"/>
        </w:numPr>
        <w:rPr>
          <w:sz w:val="20"/>
          <w:szCs w:val="20"/>
        </w:rPr>
      </w:pPr>
      <w:r w:rsidRPr="38696DE5">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611656">
      <w:pPr>
        <w:pStyle w:val="ListParagraph"/>
        <w:numPr>
          <w:ilvl w:val="0"/>
          <w:numId w:val="22"/>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5DF7061A" w:rsidR="007F43E0" w:rsidRPr="00AD4F35" w:rsidRDefault="007F43E0" w:rsidP="376E2E87">
      <w:pPr>
        <w:jc w:val="both"/>
      </w:pPr>
      <w:r w:rsidRPr="376E2E87">
        <w:rPr>
          <w:b/>
          <w:bCs/>
          <w:sz w:val="20"/>
          <w:szCs w:val="20"/>
        </w:rPr>
        <w:t>TO:</w:t>
      </w:r>
      <w:r w:rsidR="7990141C" w:rsidRPr="376E2E87">
        <w:rPr>
          <w:b/>
          <w:bCs/>
          <w:sz w:val="20"/>
          <w:szCs w:val="20"/>
        </w:rPr>
        <w:t xml:space="preserve"> </w:t>
      </w:r>
      <w:r w:rsidR="00A65330" w:rsidRPr="376E2E87">
        <w:rPr>
          <w:b/>
          <w:bCs/>
          <w:sz w:val="20"/>
          <w:szCs w:val="20"/>
        </w:rPr>
        <w:t>IARNRÓD ÉIREANN-IRISH RAIL (“IE”)</w:t>
      </w:r>
    </w:p>
    <w:p w14:paraId="474B3447" w14:textId="77777777" w:rsidR="007F43E0" w:rsidRPr="00AD4F35" w:rsidRDefault="00A65330" w:rsidP="38696DE5">
      <w:pPr>
        <w:jc w:val="both"/>
        <w:rPr>
          <w:b/>
          <w:bCs/>
          <w:sz w:val="20"/>
          <w:szCs w:val="20"/>
        </w:rPr>
      </w:pPr>
      <w:r w:rsidRPr="38696DE5">
        <w:rPr>
          <w:b/>
          <w:bCs/>
          <w:sz w:val="20"/>
          <w:szCs w:val="20"/>
        </w:rPr>
        <w:t>RE:</w:t>
      </w:r>
      <w:r>
        <w:tab/>
      </w:r>
      <w:r w:rsidRPr="38696DE5">
        <w:rPr>
          <w:b/>
          <w:bCs/>
          <w:sz w:val="20"/>
          <w:szCs w:val="20"/>
        </w:rPr>
        <w:t>CONTRACT NOTICE FOR THE SUPPLY OF [                  ] GOODS/SERVICES TO IE</w:t>
      </w:r>
    </w:p>
    <w:p w14:paraId="474B3448" w14:textId="6E39A4E0" w:rsidR="00024A98" w:rsidRPr="00AD4F35" w:rsidRDefault="00024A98" w:rsidP="38696DE5">
      <w:pPr>
        <w:spacing w:line="276" w:lineRule="auto"/>
        <w:jc w:val="both"/>
        <w:rPr>
          <w:b/>
          <w:bCs/>
          <w:sz w:val="20"/>
          <w:szCs w:val="20"/>
        </w:rPr>
      </w:pPr>
      <w:r w:rsidRPr="376E2E87">
        <w:rPr>
          <w:sz w:val="20"/>
          <w:szCs w:val="20"/>
        </w:rPr>
        <w:t>On behalf of</w:t>
      </w:r>
      <w:r w:rsidRPr="376E2E87">
        <w:rPr>
          <w:b/>
          <w:bCs/>
          <w:sz w:val="20"/>
          <w:szCs w:val="20"/>
        </w:rPr>
        <w:t xml:space="preserve"> [                     ] (</w:t>
      </w:r>
      <w:r w:rsidRPr="376E2E87">
        <w:rPr>
          <w:b/>
          <w:bCs/>
          <w:i/>
          <w:iCs/>
          <w:sz w:val="20"/>
          <w:szCs w:val="20"/>
        </w:rPr>
        <w:t xml:space="preserve">insert full legal name of Applicant) [name of entity on whom the Applicant </w:t>
      </w:r>
      <w:r w:rsidR="0895941B" w:rsidRPr="376E2E87">
        <w:rPr>
          <w:b/>
          <w:bCs/>
          <w:i/>
          <w:iCs/>
          <w:sz w:val="20"/>
          <w:szCs w:val="20"/>
        </w:rPr>
        <w:t>relies on</w:t>
      </w:r>
      <w:r w:rsidRPr="376E2E87">
        <w:rPr>
          <w:b/>
          <w:bCs/>
          <w:i/>
          <w:iCs/>
          <w:sz w:val="20"/>
          <w:szCs w:val="20"/>
        </w:rPr>
        <w:t xml:space="preserve"> to satisfy any of the selection criteria)</w:t>
      </w:r>
      <w:r w:rsidRPr="376E2E87">
        <w:rPr>
          <w:sz w:val="20"/>
          <w:szCs w:val="20"/>
        </w:rPr>
        <w:t xml:space="preserve">, I hereby agree and declare the following: </w:t>
      </w:r>
    </w:p>
    <w:p w14:paraId="474B3449" w14:textId="77777777" w:rsidR="002613FB" w:rsidRDefault="002613FB" w:rsidP="00611656">
      <w:pPr>
        <w:pStyle w:val="ListParagraph"/>
        <w:numPr>
          <w:ilvl w:val="0"/>
          <w:numId w:val="18"/>
        </w:numPr>
        <w:spacing w:after="240" w:line="276" w:lineRule="auto"/>
        <w:ind w:left="567" w:hanging="567"/>
        <w:jc w:val="both"/>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611656">
      <w:pPr>
        <w:pStyle w:val="ListParagraph"/>
        <w:numPr>
          <w:ilvl w:val="0"/>
          <w:numId w:val="18"/>
        </w:numPr>
        <w:spacing w:line="276" w:lineRule="auto"/>
        <w:ind w:left="567" w:hanging="567"/>
        <w:jc w:val="both"/>
        <w:rPr>
          <w:sz w:val="20"/>
          <w:szCs w:val="20"/>
        </w:rPr>
      </w:pPr>
      <w:r w:rsidRPr="38696DE5">
        <w:rPr>
          <w:sz w:val="20"/>
          <w:szCs w:val="20"/>
        </w:rPr>
        <w:t>I understand that the information provided will be used in the selection process to assess my organisation’s suitability to be invited to participate further in this procurement, and I am signing on behalf of [                               ] (</w:t>
      </w:r>
      <w:r w:rsidRPr="38696DE5">
        <w:rPr>
          <w:b/>
          <w:bCs/>
          <w:i/>
          <w:iCs/>
          <w:sz w:val="20"/>
          <w:szCs w:val="20"/>
        </w:rPr>
        <w:t>insert name of Applicant/ supporting entity</w:t>
      </w:r>
      <w:r w:rsidRPr="38696DE5">
        <w:rPr>
          <w:i/>
          <w:iCs/>
          <w:sz w:val="20"/>
          <w:szCs w:val="20"/>
        </w:rPr>
        <w:t>)</w:t>
      </w:r>
      <w:r w:rsidR="00BF0F71" w:rsidRPr="38696DE5">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611656">
      <w:pPr>
        <w:pStyle w:val="ListParagraph"/>
        <w:numPr>
          <w:ilvl w:val="0"/>
          <w:numId w:val="18"/>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611656">
      <w:pPr>
        <w:pStyle w:val="ListParagraph"/>
        <w:numPr>
          <w:ilvl w:val="0"/>
          <w:numId w:val="18"/>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611656">
      <w:pPr>
        <w:pStyle w:val="ListParagraph"/>
        <w:numPr>
          <w:ilvl w:val="0"/>
          <w:numId w:val="18"/>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611656">
      <w:pPr>
        <w:pStyle w:val="ListParagraph"/>
        <w:numPr>
          <w:ilvl w:val="0"/>
          <w:numId w:val="18"/>
        </w:numPr>
        <w:spacing w:line="276" w:lineRule="auto"/>
        <w:ind w:left="567" w:hanging="567"/>
        <w:jc w:val="both"/>
        <w:rPr>
          <w:sz w:val="20"/>
          <w:szCs w:val="20"/>
        </w:rPr>
      </w:pPr>
      <w:r w:rsidRPr="38696DE5">
        <w:rPr>
          <w:sz w:val="20"/>
          <w:szCs w:val="20"/>
        </w:rPr>
        <w:t xml:space="preserve">I agree that, if awarded the contract, [                            ] </w:t>
      </w:r>
      <w:r w:rsidRPr="38696DE5">
        <w:rPr>
          <w:b/>
          <w:bCs/>
          <w:sz w:val="20"/>
          <w:szCs w:val="20"/>
        </w:rPr>
        <w:t>(</w:t>
      </w:r>
      <w:r w:rsidRPr="38696DE5">
        <w:rPr>
          <w:b/>
          <w:bCs/>
          <w:i/>
          <w:iCs/>
          <w:sz w:val="20"/>
          <w:szCs w:val="20"/>
        </w:rPr>
        <w:t>insert name of Applicant/ supporting</w:t>
      </w:r>
      <w:r w:rsidRPr="38696DE5">
        <w:rPr>
          <w:b/>
          <w:bCs/>
          <w:sz w:val="20"/>
          <w:szCs w:val="20"/>
        </w:rPr>
        <w:t xml:space="preserve"> </w:t>
      </w:r>
      <w:r w:rsidRPr="38696DE5">
        <w:rPr>
          <w:b/>
          <w:bCs/>
          <w:i/>
          <w:iCs/>
          <w:sz w:val="20"/>
          <w:szCs w:val="20"/>
        </w:rPr>
        <w:t>entity</w:t>
      </w:r>
      <w:r w:rsidRPr="38696DE5">
        <w:rPr>
          <w:b/>
          <w:bCs/>
          <w:sz w:val="20"/>
          <w:szCs w:val="20"/>
        </w:rPr>
        <w:t>)</w:t>
      </w:r>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611656">
      <w:pPr>
        <w:pStyle w:val="ListParagraph"/>
        <w:numPr>
          <w:ilvl w:val="0"/>
          <w:numId w:val="18"/>
        </w:numPr>
        <w:spacing w:line="276" w:lineRule="auto"/>
        <w:ind w:left="567" w:hanging="567"/>
        <w:jc w:val="both"/>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611656">
      <w:pPr>
        <w:pStyle w:val="ListParagraph"/>
        <w:numPr>
          <w:ilvl w:val="0"/>
          <w:numId w:val="18"/>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611656">
      <w:pPr>
        <w:pStyle w:val="ListParagraph"/>
        <w:numPr>
          <w:ilvl w:val="0"/>
          <w:numId w:val="18"/>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611656">
      <w:pPr>
        <w:pStyle w:val="ListParagraph"/>
        <w:numPr>
          <w:ilvl w:val="0"/>
          <w:numId w:val="18"/>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38696DE5">
      <w:pPr>
        <w:spacing w:line="360" w:lineRule="auto"/>
        <w:jc w:val="both"/>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38696DE5">
      <w:pPr>
        <w:spacing w:line="360" w:lineRule="auto"/>
        <w:jc w:val="both"/>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38696DE5">
      <w:pPr>
        <w:spacing w:line="360" w:lineRule="auto"/>
        <w:jc w:val="both"/>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38696DE5">
      <w:pPr>
        <w:spacing w:line="360" w:lineRule="auto"/>
        <w:jc w:val="both"/>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38696DE5">
      <w:pPr>
        <w:spacing w:line="360" w:lineRule="auto"/>
        <w:jc w:val="both"/>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38696DE5">
      <w:pPr>
        <w:spacing w:line="360" w:lineRule="auto"/>
        <w:jc w:val="both"/>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38696DE5">
      <w:pPr>
        <w:spacing w:line="360" w:lineRule="auto"/>
        <w:jc w:val="both"/>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FD3AB" w14:textId="77777777" w:rsidR="00C10D91" w:rsidRDefault="00C10D91" w:rsidP="000F6E53">
      <w:pPr>
        <w:spacing w:after="0" w:line="240" w:lineRule="auto"/>
      </w:pPr>
      <w:r>
        <w:separator/>
      </w:r>
    </w:p>
  </w:endnote>
  <w:endnote w:type="continuationSeparator" w:id="0">
    <w:p w14:paraId="33F026A2" w14:textId="77777777" w:rsidR="00C10D91" w:rsidRDefault="00C10D91" w:rsidP="000F6E53">
      <w:pPr>
        <w:spacing w:after="0" w:line="240" w:lineRule="auto"/>
      </w:pPr>
      <w:r>
        <w:continuationSeparator/>
      </w:r>
    </w:p>
  </w:endnote>
  <w:endnote w:type="continuationNotice" w:id="1">
    <w:p w14:paraId="68086D95" w14:textId="77777777" w:rsidR="00C10D91" w:rsidRDefault="00C10D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25987" w14:textId="77777777" w:rsidR="00C10D91" w:rsidRDefault="00C10D91" w:rsidP="000F6E53">
      <w:pPr>
        <w:spacing w:after="0" w:line="240" w:lineRule="auto"/>
      </w:pPr>
      <w:r>
        <w:separator/>
      </w:r>
    </w:p>
  </w:footnote>
  <w:footnote w:type="continuationSeparator" w:id="0">
    <w:p w14:paraId="043D8A1E" w14:textId="77777777" w:rsidR="00C10D91" w:rsidRDefault="00C10D91" w:rsidP="000F6E53">
      <w:pPr>
        <w:spacing w:after="0" w:line="240" w:lineRule="auto"/>
      </w:pPr>
      <w:r>
        <w:continuationSeparator/>
      </w:r>
    </w:p>
  </w:footnote>
  <w:footnote w:type="continuationNotice" w:id="1">
    <w:p w14:paraId="35532B8F" w14:textId="77777777" w:rsidR="00C10D91" w:rsidRDefault="00C10D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1A6EEF1E"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 xml:space="preserve">Tender Reference: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intelligence2.xml><?xml version="1.0" encoding="utf-8"?>
<int2:intelligence xmlns:int2="http://schemas.microsoft.com/office/intelligence/2020/intelligence" xmlns:oel="http://schemas.microsoft.com/office/2019/extlst">
  <int2:observations>
    <int2:bookmark int2:bookmarkName="_Int_gA7mwgHV" int2:invalidationBookmarkName="" int2:hashCode="DN3riJKtQ830yr" int2:id="7KEDi18L">
      <int2:state int2:value="Rejected" int2:type="style"/>
    </int2:bookmark>
    <int2:bookmark int2:bookmarkName="_Int_iABqvOtg" int2:invalidationBookmarkName="" int2:hashCode="Ugg1wYmI7T9kX4" int2:id="uLUU7CJ4">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184D"/>
    <w:multiLevelType w:val="hybridMultilevel"/>
    <w:tmpl w:val="8278AF4A"/>
    <w:lvl w:ilvl="0" w:tplc="44D87B02">
      <w:start w:val="1"/>
      <w:numFmt w:val="bullet"/>
      <w:lvlText w:val=""/>
      <w:lvlJc w:val="left"/>
      <w:pPr>
        <w:ind w:left="720" w:hanging="360"/>
      </w:pPr>
      <w:rPr>
        <w:rFonts w:ascii="Symbol" w:hAnsi="Symbol" w:hint="default"/>
      </w:rPr>
    </w:lvl>
    <w:lvl w:ilvl="1" w:tplc="620E2C7A">
      <w:start w:val="1"/>
      <w:numFmt w:val="bullet"/>
      <w:lvlText w:val="o"/>
      <w:lvlJc w:val="left"/>
      <w:pPr>
        <w:ind w:left="1440" w:hanging="360"/>
      </w:pPr>
      <w:rPr>
        <w:rFonts w:ascii="Courier New" w:hAnsi="Courier New" w:hint="default"/>
      </w:rPr>
    </w:lvl>
    <w:lvl w:ilvl="2" w:tplc="C9704DA4">
      <w:start w:val="1"/>
      <w:numFmt w:val="bullet"/>
      <w:lvlText w:val=""/>
      <w:lvlJc w:val="left"/>
      <w:pPr>
        <w:ind w:left="2160" w:hanging="360"/>
      </w:pPr>
      <w:rPr>
        <w:rFonts w:ascii="Wingdings" w:hAnsi="Wingdings" w:hint="default"/>
      </w:rPr>
    </w:lvl>
    <w:lvl w:ilvl="3" w:tplc="E7DEF12C">
      <w:start w:val="1"/>
      <w:numFmt w:val="bullet"/>
      <w:lvlText w:val=""/>
      <w:lvlJc w:val="left"/>
      <w:pPr>
        <w:ind w:left="2880" w:hanging="360"/>
      </w:pPr>
      <w:rPr>
        <w:rFonts w:ascii="Symbol" w:hAnsi="Symbol" w:hint="default"/>
      </w:rPr>
    </w:lvl>
    <w:lvl w:ilvl="4" w:tplc="E078E808">
      <w:start w:val="1"/>
      <w:numFmt w:val="bullet"/>
      <w:lvlText w:val="o"/>
      <w:lvlJc w:val="left"/>
      <w:pPr>
        <w:ind w:left="3600" w:hanging="360"/>
      </w:pPr>
      <w:rPr>
        <w:rFonts w:ascii="Courier New" w:hAnsi="Courier New" w:hint="default"/>
      </w:rPr>
    </w:lvl>
    <w:lvl w:ilvl="5" w:tplc="1120534C">
      <w:start w:val="1"/>
      <w:numFmt w:val="bullet"/>
      <w:lvlText w:val=""/>
      <w:lvlJc w:val="left"/>
      <w:pPr>
        <w:ind w:left="4320" w:hanging="360"/>
      </w:pPr>
      <w:rPr>
        <w:rFonts w:ascii="Wingdings" w:hAnsi="Wingdings" w:hint="default"/>
      </w:rPr>
    </w:lvl>
    <w:lvl w:ilvl="6" w:tplc="DD1891D0">
      <w:start w:val="1"/>
      <w:numFmt w:val="bullet"/>
      <w:lvlText w:val=""/>
      <w:lvlJc w:val="left"/>
      <w:pPr>
        <w:ind w:left="5040" w:hanging="360"/>
      </w:pPr>
      <w:rPr>
        <w:rFonts w:ascii="Symbol" w:hAnsi="Symbol" w:hint="default"/>
      </w:rPr>
    </w:lvl>
    <w:lvl w:ilvl="7" w:tplc="57BC6152">
      <w:start w:val="1"/>
      <w:numFmt w:val="bullet"/>
      <w:lvlText w:val="o"/>
      <w:lvlJc w:val="left"/>
      <w:pPr>
        <w:ind w:left="5760" w:hanging="360"/>
      </w:pPr>
      <w:rPr>
        <w:rFonts w:ascii="Courier New" w:hAnsi="Courier New" w:hint="default"/>
      </w:rPr>
    </w:lvl>
    <w:lvl w:ilvl="8" w:tplc="DA1AB528">
      <w:start w:val="1"/>
      <w:numFmt w:val="bullet"/>
      <w:lvlText w:val=""/>
      <w:lvlJc w:val="left"/>
      <w:pPr>
        <w:ind w:left="6480" w:hanging="360"/>
      </w:pPr>
      <w:rPr>
        <w:rFonts w:ascii="Wingdings" w:hAnsi="Wingdings" w:hint="default"/>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8"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9"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0"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4BF5CD49"/>
    <w:multiLevelType w:val="hybridMultilevel"/>
    <w:tmpl w:val="FFFFFFFF"/>
    <w:lvl w:ilvl="0" w:tplc="879295CC">
      <w:start w:val="1"/>
      <w:numFmt w:val="bullet"/>
      <w:lvlText w:val=""/>
      <w:lvlJc w:val="left"/>
      <w:pPr>
        <w:ind w:left="720" w:hanging="360"/>
      </w:pPr>
      <w:rPr>
        <w:rFonts w:ascii="Symbol" w:hAnsi="Symbol" w:hint="default"/>
      </w:rPr>
    </w:lvl>
    <w:lvl w:ilvl="1" w:tplc="622838B0">
      <w:start w:val="1"/>
      <w:numFmt w:val="bullet"/>
      <w:lvlText w:val="o"/>
      <w:lvlJc w:val="left"/>
      <w:pPr>
        <w:ind w:left="1440" w:hanging="360"/>
      </w:pPr>
      <w:rPr>
        <w:rFonts w:ascii="Courier New" w:hAnsi="Courier New" w:hint="default"/>
      </w:rPr>
    </w:lvl>
    <w:lvl w:ilvl="2" w:tplc="08668E28">
      <w:start w:val="1"/>
      <w:numFmt w:val="bullet"/>
      <w:lvlText w:val=""/>
      <w:lvlJc w:val="left"/>
      <w:pPr>
        <w:ind w:left="2160" w:hanging="360"/>
      </w:pPr>
      <w:rPr>
        <w:rFonts w:ascii="Wingdings" w:hAnsi="Wingdings" w:hint="default"/>
      </w:rPr>
    </w:lvl>
    <w:lvl w:ilvl="3" w:tplc="28C8FFBA">
      <w:start w:val="1"/>
      <w:numFmt w:val="bullet"/>
      <w:lvlText w:val=""/>
      <w:lvlJc w:val="left"/>
      <w:pPr>
        <w:ind w:left="2880" w:hanging="360"/>
      </w:pPr>
      <w:rPr>
        <w:rFonts w:ascii="Symbol" w:hAnsi="Symbol" w:hint="default"/>
      </w:rPr>
    </w:lvl>
    <w:lvl w:ilvl="4" w:tplc="3F0E8BD4">
      <w:start w:val="1"/>
      <w:numFmt w:val="bullet"/>
      <w:lvlText w:val="o"/>
      <w:lvlJc w:val="left"/>
      <w:pPr>
        <w:ind w:left="3600" w:hanging="360"/>
      </w:pPr>
      <w:rPr>
        <w:rFonts w:ascii="Courier New" w:hAnsi="Courier New" w:hint="default"/>
      </w:rPr>
    </w:lvl>
    <w:lvl w:ilvl="5" w:tplc="DA186AF4">
      <w:start w:val="1"/>
      <w:numFmt w:val="bullet"/>
      <w:lvlText w:val=""/>
      <w:lvlJc w:val="left"/>
      <w:pPr>
        <w:ind w:left="4320" w:hanging="360"/>
      </w:pPr>
      <w:rPr>
        <w:rFonts w:ascii="Wingdings" w:hAnsi="Wingdings" w:hint="default"/>
      </w:rPr>
    </w:lvl>
    <w:lvl w:ilvl="6" w:tplc="954ABA4C">
      <w:start w:val="1"/>
      <w:numFmt w:val="bullet"/>
      <w:lvlText w:val=""/>
      <w:lvlJc w:val="left"/>
      <w:pPr>
        <w:ind w:left="5040" w:hanging="360"/>
      </w:pPr>
      <w:rPr>
        <w:rFonts w:ascii="Symbol" w:hAnsi="Symbol" w:hint="default"/>
      </w:rPr>
    </w:lvl>
    <w:lvl w:ilvl="7" w:tplc="6C764804">
      <w:start w:val="1"/>
      <w:numFmt w:val="bullet"/>
      <w:lvlText w:val="o"/>
      <w:lvlJc w:val="left"/>
      <w:pPr>
        <w:ind w:left="5760" w:hanging="360"/>
      </w:pPr>
      <w:rPr>
        <w:rFonts w:ascii="Courier New" w:hAnsi="Courier New" w:hint="default"/>
      </w:rPr>
    </w:lvl>
    <w:lvl w:ilvl="8" w:tplc="2C202670">
      <w:start w:val="1"/>
      <w:numFmt w:val="bullet"/>
      <w:lvlText w:val=""/>
      <w:lvlJc w:val="left"/>
      <w:pPr>
        <w:ind w:left="6480" w:hanging="360"/>
      </w:pPr>
      <w:rPr>
        <w:rFonts w:ascii="Wingdings" w:hAnsi="Wingdings" w:hint="default"/>
      </w:rPr>
    </w:lvl>
  </w:abstractNum>
  <w:abstractNum w:abstractNumId="17"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6023BEA1"/>
    <w:multiLevelType w:val="hybridMultilevel"/>
    <w:tmpl w:val="9962F3BC"/>
    <w:lvl w:ilvl="0" w:tplc="301E3EEA">
      <w:start w:val="1"/>
      <w:numFmt w:val="bullet"/>
      <w:lvlText w:val=""/>
      <w:lvlJc w:val="left"/>
      <w:pPr>
        <w:ind w:left="1211" w:hanging="360"/>
      </w:pPr>
      <w:rPr>
        <w:rFonts w:ascii="Symbol" w:hAnsi="Symbol" w:hint="default"/>
      </w:rPr>
    </w:lvl>
    <w:lvl w:ilvl="1" w:tplc="174AC05A">
      <w:start w:val="1"/>
      <w:numFmt w:val="bullet"/>
      <w:lvlText w:val="o"/>
      <w:lvlJc w:val="left"/>
      <w:pPr>
        <w:ind w:left="1931" w:hanging="360"/>
      </w:pPr>
      <w:rPr>
        <w:rFonts w:ascii="Courier New" w:hAnsi="Courier New" w:hint="default"/>
      </w:rPr>
    </w:lvl>
    <w:lvl w:ilvl="2" w:tplc="B5168F36">
      <w:start w:val="1"/>
      <w:numFmt w:val="bullet"/>
      <w:lvlText w:val=""/>
      <w:lvlJc w:val="left"/>
      <w:pPr>
        <w:ind w:left="2651" w:hanging="360"/>
      </w:pPr>
      <w:rPr>
        <w:rFonts w:ascii="Wingdings" w:hAnsi="Wingdings" w:hint="default"/>
      </w:rPr>
    </w:lvl>
    <w:lvl w:ilvl="3" w:tplc="76D2DAE6">
      <w:start w:val="1"/>
      <w:numFmt w:val="bullet"/>
      <w:lvlText w:val=""/>
      <w:lvlJc w:val="left"/>
      <w:pPr>
        <w:ind w:left="3371" w:hanging="360"/>
      </w:pPr>
      <w:rPr>
        <w:rFonts w:ascii="Symbol" w:hAnsi="Symbol" w:hint="default"/>
      </w:rPr>
    </w:lvl>
    <w:lvl w:ilvl="4" w:tplc="28DCC488">
      <w:start w:val="1"/>
      <w:numFmt w:val="bullet"/>
      <w:lvlText w:val="o"/>
      <w:lvlJc w:val="left"/>
      <w:pPr>
        <w:ind w:left="4091" w:hanging="360"/>
      </w:pPr>
      <w:rPr>
        <w:rFonts w:ascii="Courier New" w:hAnsi="Courier New" w:hint="default"/>
      </w:rPr>
    </w:lvl>
    <w:lvl w:ilvl="5" w:tplc="1EC4CD20">
      <w:start w:val="1"/>
      <w:numFmt w:val="bullet"/>
      <w:lvlText w:val=""/>
      <w:lvlJc w:val="left"/>
      <w:pPr>
        <w:ind w:left="4811" w:hanging="360"/>
      </w:pPr>
      <w:rPr>
        <w:rFonts w:ascii="Wingdings" w:hAnsi="Wingdings" w:hint="default"/>
      </w:rPr>
    </w:lvl>
    <w:lvl w:ilvl="6" w:tplc="C4C40A62">
      <w:start w:val="1"/>
      <w:numFmt w:val="bullet"/>
      <w:lvlText w:val=""/>
      <w:lvlJc w:val="left"/>
      <w:pPr>
        <w:ind w:left="5531" w:hanging="360"/>
      </w:pPr>
      <w:rPr>
        <w:rFonts w:ascii="Symbol" w:hAnsi="Symbol" w:hint="default"/>
      </w:rPr>
    </w:lvl>
    <w:lvl w:ilvl="7" w:tplc="C27A7EA6">
      <w:start w:val="1"/>
      <w:numFmt w:val="bullet"/>
      <w:lvlText w:val="o"/>
      <w:lvlJc w:val="left"/>
      <w:pPr>
        <w:ind w:left="6251" w:hanging="360"/>
      </w:pPr>
      <w:rPr>
        <w:rFonts w:ascii="Courier New" w:hAnsi="Courier New" w:hint="default"/>
      </w:rPr>
    </w:lvl>
    <w:lvl w:ilvl="8" w:tplc="0708FA04">
      <w:start w:val="1"/>
      <w:numFmt w:val="bullet"/>
      <w:lvlText w:val=""/>
      <w:lvlJc w:val="left"/>
      <w:pPr>
        <w:ind w:left="6971" w:hanging="360"/>
      </w:pPr>
      <w:rPr>
        <w:rFonts w:ascii="Wingdings" w:hAnsi="Wingdings" w:hint="default"/>
      </w:rPr>
    </w:lvl>
  </w:abstractNum>
  <w:abstractNum w:abstractNumId="22" w15:restartNumberingAfterBreak="0">
    <w:nsid w:val="6B8F65F5"/>
    <w:multiLevelType w:val="hybridMultilevel"/>
    <w:tmpl w:val="FFFFFFFF"/>
    <w:lvl w:ilvl="0" w:tplc="06289510">
      <w:start w:val="1"/>
      <w:numFmt w:val="bullet"/>
      <w:lvlText w:val=""/>
      <w:lvlJc w:val="left"/>
      <w:pPr>
        <w:ind w:left="720" w:hanging="360"/>
      </w:pPr>
      <w:rPr>
        <w:rFonts w:ascii="Symbol" w:hAnsi="Symbol" w:hint="default"/>
      </w:rPr>
    </w:lvl>
    <w:lvl w:ilvl="1" w:tplc="20FCC5F4">
      <w:start w:val="1"/>
      <w:numFmt w:val="bullet"/>
      <w:lvlText w:val="o"/>
      <w:lvlJc w:val="left"/>
      <w:pPr>
        <w:ind w:left="1440" w:hanging="360"/>
      </w:pPr>
      <w:rPr>
        <w:rFonts w:ascii="Courier New" w:hAnsi="Courier New" w:hint="default"/>
      </w:rPr>
    </w:lvl>
    <w:lvl w:ilvl="2" w:tplc="A53C7B36">
      <w:start w:val="1"/>
      <w:numFmt w:val="bullet"/>
      <w:lvlText w:val=""/>
      <w:lvlJc w:val="left"/>
      <w:pPr>
        <w:ind w:left="2160" w:hanging="360"/>
      </w:pPr>
      <w:rPr>
        <w:rFonts w:ascii="Wingdings" w:hAnsi="Wingdings" w:hint="default"/>
      </w:rPr>
    </w:lvl>
    <w:lvl w:ilvl="3" w:tplc="4B3E19C6">
      <w:start w:val="1"/>
      <w:numFmt w:val="bullet"/>
      <w:lvlText w:val=""/>
      <w:lvlJc w:val="left"/>
      <w:pPr>
        <w:ind w:left="2880" w:hanging="360"/>
      </w:pPr>
      <w:rPr>
        <w:rFonts w:ascii="Symbol" w:hAnsi="Symbol" w:hint="default"/>
      </w:rPr>
    </w:lvl>
    <w:lvl w:ilvl="4" w:tplc="38B2745A">
      <w:start w:val="1"/>
      <w:numFmt w:val="bullet"/>
      <w:lvlText w:val="o"/>
      <w:lvlJc w:val="left"/>
      <w:pPr>
        <w:ind w:left="3600" w:hanging="360"/>
      </w:pPr>
      <w:rPr>
        <w:rFonts w:ascii="Courier New" w:hAnsi="Courier New" w:hint="default"/>
      </w:rPr>
    </w:lvl>
    <w:lvl w:ilvl="5" w:tplc="3C9460B6">
      <w:start w:val="1"/>
      <w:numFmt w:val="bullet"/>
      <w:lvlText w:val=""/>
      <w:lvlJc w:val="left"/>
      <w:pPr>
        <w:ind w:left="4320" w:hanging="360"/>
      </w:pPr>
      <w:rPr>
        <w:rFonts w:ascii="Wingdings" w:hAnsi="Wingdings" w:hint="default"/>
      </w:rPr>
    </w:lvl>
    <w:lvl w:ilvl="6" w:tplc="A8B49EA2">
      <w:start w:val="1"/>
      <w:numFmt w:val="bullet"/>
      <w:lvlText w:val=""/>
      <w:lvlJc w:val="left"/>
      <w:pPr>
        <w:ind w:left="5040" w:hanging="360"/>
      </w:pPr>
      <w:rPr>
        <w:rFonts w:ascii="Symbol" w:hAnsi="Symbol" w:hint="default"/>
      </w:rPr>
    </w:lvl>
    <w:lvl w:ilvl="7" w:tplc="46907DFC">
      <w:start w:val="1"/>
      <w:numFmt w:val="bullet"/>
      <w:lvlText w:val="o"/>
      <w:lvlJc w:val="left"/>
      <w:pPr>
        <w:ind w:left="5760" w:hanging="360"/>
      </w:pPr>
      <w:rPr>
        <w:rFonts w:ascii="Courier New" w:hAnsi="Courier New" w:hint="default"/>
      </w:rPr>
    </w:lvl>
    <w:lvl w:ilvl="8" w:tplc="A46E944A">
      <w:start w:val="1"/>
      <w:numFmt w:val="bullet"/>
      <w:lvlText w:val=""/>
      <w:lvlJc w:val="left"/>
      <w:pPr>
        <w:ind w:left="6480" w:hanging="360"/>
      </w:pPr>
      <w:rPr>
        <w:rFonts w:ascii="Wingdings" w:hAnsi="Wingdings" w:hint="default"/>
      </w:rPr>
    </w:lvl>
  </w:abstractNum>
  <w:abstractNum w:abstractNumId="23" w15:restartNumberingAfterBreak="0">
    <w:nsid w:val="749FDA50"/>
    <w:multiLevelType w:val="hybridMultilevel"/>
    <w:tmpl w:val="FFFFFFFF"/>
    <w:lvl w:ilvl="0" w:tplc="76DEAB4A">
      <w:start w:val="1"/>
      <w:numFmt w:val="bullet"/>
      <w:lvlText w:val=""/>
      <w:lvlJc w:val="left"/>
      <w:pPr>
        <w:ind w:left="720" w:hanging="360"/>
      </w:pPr>
      <w:rPr>
        <w:rFonts w:ascii="Symbol" w:hAnsi="Symbol" w:hint="default"/>
      </w:rPr>
    </w:lvl>
    <w:lvl w:ilvl="1" w:tplc="B75CF93A">
      <w:start w:val="1"/>
      <w:numFmt w:val="bullet"/>
      <w:lvlText w:val="o"/>
      <w:lvlJc w:val="left"/>
      <w:pPr>
        <w:ind w:left="1440" w:hanging="360"/>
      </w:pPr>
      <w:rPr>
        <w:rFonts w:ascii="Courier New" w:hAnsi="Courier New" w:hint="default"/>
      </w:rPr>
    </w:lvl>
    <w:lvl w:ilvl="2" w:tplc="C47A34CA">
      <w:start w:val="1"/>
      <w:numFmt w:val="bullet"/>
      <w:lvlText w:val=""/>
      <w:lvlJc w:val="left"/>
      <w:pPr>
        <w:ind w:left="2160" w:hanging="360"/>
      </w:pPr>
      <w:rPr>
        <w:rFonts w:ascii="Wingdings" w:hAnsi="Wingdings" w:hint="default"/>
      </w:rPr>
    </w:lvl>
    <w:lvl w:ilvl="3" w:tplc="92A66F44">
      <w:start w:val="1"/>
      <w:numFmt w:val="bullet"/>
      <w:lvlText w:val=""/>
      <w:lvlJc w:val="left"/>
      <w:pPr>
        <w:ind w:left="2880" w:hanging="360"/>
      </w:pPr>
      <w:rPr>
        <w:rFonts w:ascii="Symbol" w:hAnsi="Symbol" w:hint="default"/>
      </w:rPr>
    </w:lvl>
    <w:lvl w:ilvl="4" w:tplc="139A4F6E">
      <w:start w:val="1"/>
      <w:numFmt w:val="bullet"/>
      <w:lvlText w:val="o"/>
      <w:lvlJc w:val="left"/>
      <w:pPr>
        <w:ind w:left="3600" w:hanging="360"/>
      </w:pPr>
      <w:rPr>
        <w:rFonts w:ascii="Courier New" w:hAnsi="Courier New" w:hint="default"/>
      </w:rPr>
    </w:lvl>
    <w:lvl w:ilvl="5" w:tplc="AF061342">
      <w:start w:val="1"/>
      <w:numFmt w:val="bullet"/>
      <w:lvlText w:val=""/>
      <w:lvlJc w:val="left"/>
      <w:pPr>
        <w:ind w:left="4320" w:hanging="360"/>
      </w:pPr>
      <w:rPr>
        <w:rFonts w:ascii="Wingdings" w:hAnsi="Wingdings" w:hint="default"/>
      </w:rPr>
    </w:lvl>
    <w:lvl w:ilvl="6" w:tplc="39F0F720">
      <w:start w:val="1"/>
      <w:numFmt w:val="bullet"/>
      <w:lvlText w:val=""/>
      <w:lvlJc w:val="left"/>
      <w:pPr>
        <w:ind w:left="5040" w:hanging="360"/>
      </w:pPr>
      <w:rPr>
        <w:rFonts w:ascii="Symbol" w:hAnsi="Symbol" w:hint="default"/>
      </w:rPr>
    </w:lvl>
    <w:lvl w:ilvl="7" w:tplc="2DE40D5E">
      <w:start w:val="1"/>
      <w:numFmt w:val="bullet"/>
      <w:lvlText w:val="o"/>
      <w:lvlJc w:val="left"/>
      <w:pPr>
        <w:ind w:left="5760" w:hanging="360"/>
      </w:pPr>
      <w:rPr>
        <w:rFonts w:ascii="Courier New" w:hAnsi="Courier New" w:hint="default"/>
      </w:rPr>
    </w:lvl>
    <w:lvl w:ilvl="8" w:tplc="30E0844E">
      <w:start w:val="1"/>
      <w:numFmt w:val="bullet"/>
      <w:lvlText w:val=""/>
      <w:lvlJc w:val="left"/>
      <w:pPr>
        <w:ind w:left="6480" w:hanging="360"/>
      </w:pPr>
      <w:rPr>
        <w:rFonts w:ascii="Wingdings" w:hAnsi="Wingdings" w:hint="default"/>
      </w:rPr>
    </w:lvl>
  </w:abstractNum>
  <w:num w:numId="1" w16cid:durableId="1080370286">
    <w:abstractNumId w:val="23"/>
  </w:num>
  <w:num w:numId="2" w16cid:durableId="1690375570">
    <w:abstractNumId w:val="22"/>
  </w:num>
  <w:num w:numId="3" w16cid:durableId="1391268434">
    <w:abstractNumId w:val="16"/>
  </w:num>
  <w:num w:numId="4" w16cid:durableId="565266657">
    <w:abstractNumId w:val="0"/>
  </w:num>
  <w:num w:numId="5" w16cid:durableId="142891339">
    <w:abstractNumId w:val="21"/>
  </w:num>
  <w:num w:numId="6" w16cid:durableId="96172150">
    <w:abstractNumId w:val="6"/>
  </w:num>
  <w:num w:numId="7" w16cid:durableId="1666588485">
    <w:abstractNumId w:val="9"/>
  </w:num>
  <w:num w:numId="8" w16cid:durableId="1753434374">
    <w:abstractNumId w:val="13"/>
  </w:num>
  <w:num w:numId="9" w16cid:durableId="1471022860">
    <w:abstractNumId w:val="17"/>
  </w:num>
  <w:num w:numId="10" w16cid:durableId="696658183">
    <w:abstractNumId w:val="12"/>
  </w:num>
  <w:num w:numId="11" w16cid:durableId="567961331">
    <w:abstractNumId w:val="8"/>
  </w:num>
  <w:num w:numId="12" w16cid:durableId="703402877">
    <w:abstractNumId w:val="5"/>
  </w:num>
  <w:num w:numId="13" w16cid:durableId="587999700">
    <w:abstractNumId w:val="19"/>
  </w:num>
  <w:num w:numId="14" w16cid:durableId="490174327">
    <w:abstractNumId w:val="15"/>
  </w:num>
  <w:num w:numId="15" w16cid:durableId="1683362186">
    <w:abstractNumId w:val="20"/>
  </w:num>
  <w:num w:numId="16" w16cid:durableId="1168859577">
    <w:abstractNumId w:val="14"/>
  </w:num>
  <w:num w:numId="17" w16cid:durableId="1452358419">
    <w:abstractNumId w:val="18"/>
  </w:num>
  <w:num w:numId="18" w16cid:durableId="27529365">
    <w:abstractNumId w:val="11"/>
  </w:num>
  <w:num w:numId="19" w16cid:durableId="774714429">
    <w:abstractNumId w:val="2"/>
  </w:num>
  <w:num w:numId="20" w16cid:durableId="197857670">
    <w:abstractNumId w:val="3"/>
  </w:num>
  <w:num w:numId="21" w16cid:durableId="457913803">
    <w:abstractNumId w:val="7"/>
  </w:num>
  <w:num w:numId="22" w16cid:durableId="1934164868">
    <w:abstractNumId w:val="1"/>
  </w:num>
  <w:num w:numId="23" w16cid:durableId="1048067113">
    <w:abstractNumId w:val="4"/>
  </w:num>
  <w:num w:numId="24" w16cid:durableId="10983302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1171"/>
    <w:rsid w:val="00055A0A"/>
    <w:rsid w:val="00063BFE"/>
    <w:rsid w:val="0006619E"/>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7100"/>
    <w:rsid w:val="000E78B0"/>
    <w:rsid w:val="000E7A4B"/>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2649F"/>
    <w:rsid w:val="0013189D"/>
    <w:rsid w:val="00131C39"/>
    <w:rsid w:val="00131DBB"/>
    <w:rsid w:val="001325BA"/>
    <w:rsid w:val="00132884"/>
    <w:rsid w:val="0014057D"/>
    <w:rsid w:val="00145583"/>
    <w:rsid w:val="001544D4"/>
    <w:rsid w:val="001556AF"/>
    <w:rsid w:val="00156157"/>
    <w:rsid w:val="0015722C"/>
    <w:rsid w:val="00160444"/>
    <w:rsid w:val="00166C05"/>
    <w:rsid w:val="0017495F"/>
    <w:rsid w:val="0018264E"/>
    <w:rsid w:val="00184599"/>
    <w:rsid w:val="00186393"/>
    <w:rsid w:val="00187A26"/>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43BC0"/>
    <w:rsid w:val="00251A9C"/>
    <w:rsid w:val="00254207"/>
    <w:rsid w:val="0025473F"/>
    <w:rsid w:val="00254CF2"/>
    <w:rsid w:val="00255F6C"/>
    <w:rsid w:val="00260585"/>
    <w:rsid w:val="002613FB"/>
    <w:rsid w:val="00262578"/>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A78C6"/>
    <w:rsid w:val="002B4A03"/>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6DD5"/>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60E"/>
    <w:rsid w:val="003649AB"/>
    <w:rsid w:val="00365F32"/>
    <w:rsid w:val="00365F3E"/>
    <w:rsid w:val="00374454"/>
    <w:rsid w:val="003822AD"/>
    <w:rsid w:val="00382F87"/>
    <w:rsid w:val="00383595"/>
    <w:rsid w:val="00384F06"/>
    <w:rsid w:val="00393D29"/>
    <w:rsid w:val="003A0494"/>
    <w:rsid w:val="003A08E2"/>
    <w:rsid w:val="003A1B19"/>
    <w:rsid w:val="003A2513"/>
    <w:rsid w:val="003A4AB7"/>
    <w:rsid w:val="003B70DF"/>
    <w:rsid w:val="003C0E53"/>
    <w:rsid w:val="003C0E78"/>
    <w:rsid w:val="003C0F4D"/>
    <w:rsid w:val="003C27D7"/>
    <w:rsid w:val="003C2A1C"/>
    <w:rsid w:val="003C4F5C"/>
    <w:rsid w:val="003D4044"/>
    <w:rsid w:val="003D484B"/>
    <w:rsid w:val="003D5666"/>
    <w:rsid w:val="003D776D"/>
    <w:rsid w:val="003E13FE"/>
    <w:rsid w:val="003F3263"/>
    <w:rsid w:val="003F5469"/>
    <w:rsid w:val="00412C67"/>
    <w:rsid w:val="004209F1"/>
    <w:rsid w:val="00421CC2"/>
    <w:rsid w:val="0042285F"/>
    <w:rsid w:val="004361D6"/>
    <w:rsid w:val="00436E0A"/>
    <w:rsid w:val="00436ED0"/>
    <w:rsid w:val="00444D60"/>
    <w:rsid w:val="00454B28"/>
    <w:rsid w:val="00456145"/>
    <w:rsid w:val="004564A7"/>
    <w:rsid w:val="00456C80"/>
    <w:rsid w:val="004624EC"/>
    <w:rsid w:val="00470B70"/>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CFF"/>
    <w:rsid w:val="004A6964"/>
    <w:rsid w:val="004B07D4"/>
    <w:rsid w:val="004B3291"/>
    <w:rsid w:val="004B458D"/>
    <w:rsid w:val="004C47EC"/>
    <w:rsid w:val="004C6691"/>
    <w:rsid w:val="004D1981"/>
    <w:rsid w:val="004D2E48"/>
    <w:rsid w:val="004D3AB9"/>
    <w:rsid w:val="004D4182"/>
    <w:rsid w:val="004D55AA"/>
    <w:rsid w:val="004E22BF"/>
    <w:rsid w:val="004E3CE4"/>
    <w:rsid w:val="004E559B"/>
    <w:rsid w:val="004F0521"/>
    <w:rsid w:val="004F24CC"/>
    <w:rsid w:val="004F5AA6"/>
    <w:rsid w:val="004F793A"/>
    <w:rsid w:val="00500975"/>
    <w:rsid w:val="00500CFF"/>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5394"/>
    <w:rsid w:val="005D0671"/>
    <w:rsid w:val="005D1F89"/>
    <w:rsid w:val="005D3991"/>
    <w:rsid w:val="005E2317"/>
    <w:rsid w:val="005E66C8"/>
    <w:rsid w:val="005F04CA"/>
    <w:rsid w:val="005F2486"/>
    <w:rsid w:val="005F2ECE"/>
    <w:rsid w:val="005F3ABE"/>
    <w:rsid w:val="005F724A"/>
    <w:rsid w:val="00600B10"/>
    <w:rsid w:val="00603BE3"/>
    <w:rsid w:val="0060746D"/>
    <w:rsid w:val="006077D6"/>
    <w:rsid w:val="00611656"/>
    <w:rsid w:val="00617947"/>
    <w:rsid w:val="00620339"/>
    <w:rsid w:val="006233AD"/>
    <w:rsid w:val="00624AB4"/>
    <w:rsid w:val="006269C1"/>
    <w:rsid w:val="00631C8A"/>
    <w:rsid w:val="006333F2"/>
    <w:rsid w:val="00633FB0"/>
    <w:rsid w:val="00634CDC"/>
    <w:rsid w:val="00636937"/>
    <w:rsid w:val="00637FED"/>
    <w:rsid w:val="00640407"/>
    <w:rsid w:val="00645639"/>
    <w:rsid w:val="00651B9A"/>
    <w:rsid w:val="00654363"/>
    <w:rsid w:val="00655B41"/>
    <w:rsid w:val="0065BBDD"/>
    <w:rsid w:val="0066153F"/>
    <w:rsid w:val="00665DBB"/>
    <w:rsid w:val="00666125"/>
    <w:rsid w:val="00670643"/>
    <w:rsid w:val="00677140"/>
    <w:rsid w:val="00680345"/>
    <w:rsid w:val="00682C08"/>
    <w:rsid w:val="00685450"/>
    <w:rsid w:val="0069045E"/>
    <w:rsid w:val="00690A97"/>
    <w:rsid w:val="00690DEE"/>
    <w:rsid w:val="00693AF6"/>
    <w:rsid w:val="006947C7"/>
    <w:rsid w:val="00694814"/>
    <w:rsid w:val="00697B9C"/>
    <w:rsid w:val="006A0D89"/>
    <w:rsid w:val="006A0FE1"/>
    <w:rsid w:val="006B4D90"/>
    <w:rsid w:val="006C2C49"/>
    <w:rsid w:val="006C3D81"/>
    <w:rsid w:val="006C4128"/>
    <w:rsid w:val="006D4F66"/>
    <w:rsid w:val="006D63A2"/>
    <w:rsid w:val="006D648A"/>
    <w:rsid w:val="006E0A91"/>
    <w:rsid w:val="006E6254"/>
    <w:rsid w:val="006E7945"/>
    <w:rsid w:val="006F07E5"/>
    <w:rsid w:val="006F3F3A"/>
    <w:rsid w:val="006F6ECD"/>
    <w:rsid w:val="0070198C"/>
    <w:rsid w:val="0070376E"/>
    <w:rsid w:val="0070645A"/>
    <w:rsid w:val="00706978"/>
    <w:rsid w:val="00707BB5"/>
    <w:rsid w:val="007137DF"/>
    <w:rsid w:val="007150AC"/>
    <w:rsid w:val="007173CE"/>
    <w:rsid w:val="007178AB"/>
    <w:rsid w:val="00721549"/>
    <w:rsid w:val="00730064"/>
    <w:rsid w:val="00734851"/>
    <w:rsid w:val="0073774F"/>
    <w:rsid w:val="0074488B"/>
    <w:rsid w:val="00747405"/>
    <w:rsid w:val="00747C67"/>
    <w:rsid w:val="00750F6D"/>
    <w:rsid w:val="00752D5F"/>
    <w:rsid w:val="0076208B"/>
    <w:rsid w:val="00762218"/>
    <w:rsid w:val="00763CA1"/>
    <w:rsid w:val="00764A45"/>
    <w:rsid w:val="0076592D"/>
    <w:rsid w:val="007660EC"/>
    <w:rsid w:val="007669DA"/>
    <w:rsid w:val="00767F6C"/>
    <w:rsid w:val="00776635"/>
    <w:rsid w:val="00777768"/>
    <w:rsid w:val="007777B1"/>
    <w:rsid w:val="00780750"/>
    <w:rsid w:val="007824DE"/>
    <w:rsid w:val="00790107"/>
    <w:rsid w:val="0079456E"/>
    <w:rsid w:val="00797040"/>
    <w:rsid w:val="00797846"/>
    <w:rsid w:val="007A321C"/>
    <w:rsid w:val="007A3476"/>
    <w:rsid w:val="007A3E3B"/>
    <w:rsid w:val="007A5EA5"/>
    <w:rsid w:val="007B16C4"/>
    <w:rsid w:val="007B64C4"/>
    <w:rsid w:val="007C11A4"/>
    <w:rsid w:val="007C16B7"/>
    <w:rsid w:val="007C5A3C"/>
    <w:rsid w:val="007C6908"/>
    <w:rsid w:val="007D16E9"/>
    <w:rsid w:val="007D642A"/>
    <w:rsid w:val="007E7B32"/>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B5B6D"/>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56126"/>
    <w:rsid w:val="00961AF4"/>
    <w:rsid w:val="00961D50"/>
    <w:rsid w:val="00967CF8"/>
    <w:rsid w:val="00971B31"/>
    <w:rsid w:val="00972FA8"/>
    <w:rsid w:val="00975DA4"/>
    <w:rsid w:val="009770D5"/>
    <w:rsid w:val="009851BB"/>
    <w:rsid w:val="00987099"/>
    <w:rsid w:val="00987D54"/>
    <w:rsid w:val="009909EC"/>
    <w:rsid w:val="00990B1D"/>
    <w:rsid w:val="00991468"/>
    <w:rsid w:val="00992924"/>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289"/>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F5F"/>
    <w:rsid w:val="00AD0720"/>
    <w:rsid w:val="00AD4F35"/>
    <w:rsid w:val="00AD775C"/>
    <w:rsid w:val="00AE0868"/>
    <w:rsid w:val="00AE218D"/>
    <w:rsid w:val="00AE3A22"/>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5099"/>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C2BC4"/>
    <w:rsid w:val="00BD1399"/>
    <w:rsid w:val="00BD2425"/>
    <w:rsid w:val="00BD2D89"/>
    <w:rsid w:val="00BD3DDD"/>
    <w:rsid w:val="00BE09FA"/>
    <w:rsid w:val="00BE104B"/>
    <w:rsid w:val="00BE4FCB"/>
    <w:rsid w:val="00BF0F71"/>
    <w:rsid w:val="00BF10A3"/>
    <w:rsid w:val="00BF3F0B"/>
    <w:rsid w:val="00BF5FAF"/>
    <w:rsid w:val="00BF6CA6"/>
    <w:rsid w:val="00C00B20"/>
    <w:rsid w:val="00C04E3D"/>
    <w:rsid w:val="00C10D91"/>
    <w:rsid w:val="00C136A6"/>
    <w:rsid w:val="00C13CF3"/>
    <w:rsid w:val="00C170F9"/>
    <w:rsid w:val="00C21318"/>
    <w:rsid w:val="00C21B0B"/>
    <w:rsid w:val="00C23543"/>
    <w:rsid w:val="00C32332"/>
    <w:rsid w:val="00C3680D"/>
    <w:rsid w:val="00C43C9D"/>
    <w:rsid w:val="00C45CCF"/>
    <w:rsid w:val="00C50DD5"/>
    <w:rsid w:val="00C5432C"/>
    <w:rsid w:val="00C55B0A"/>
    <w:rsid w:val="00C56DB0"/>
    <w:rsid w:val="00C6546A"/>
    <w:rsid w:val="00C66E9F"/>
    <w:rsid w:val="00C71F7F"/>
    <w:rsid w:val="00C72211"/>
    <w:rsid w:val="00C84383"/>
    <w:rsid w:val="00C93057"/>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E47BC"/>
    <w:rsid w:val="00CE54A0"/>
    <w:rsid w:val="00CF553C"/>
    <w:rsid w:val="00CF751D"/>
    <w:rsid w:val="00D046CA"/>
    <w:rsid w:val="00D106F8"/>
    <w:rsid w:val="00D129C1"/>
    <w:rsid w:val="00D14F3F"/>
    <w:rsid w:val="00D1569C"/>
    <w:rsid w:val="00D2127F"/>
    <w:rsid w:val="00D22D03"/>
    <w:rsid w:val="00D2316D"/>
    <w:rsid w:val="00D25C70"/>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7399"/>
    <w:rsid w:val="00F22A81"/>
    <w:rsid w:val="00F24931"/>
    <w:rsid w:val="00F25A94"/>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94B37"/>
    <w:rsid w:val="00FA185D"/>
    <w:rsid w:val="00FA1E8C"/>
    <w:rsid w:val="00FC064E"/>
    <w:rsid w:val="00FC183A"/>
    <w:rsid w:val="00FC2335"/>
    <w:rsid w:val="00FC4765"/>
    <w:rsid w:val="00FC523C"/>
    <w:rsid w:val="00FC67DF"/>
    <w:rsid w:val="00FD4F60"/>
    <w:rsid w:val="00FD7131"/>
    <w:rsid w:val="00FE151D"/>
    <w:rsid w:val="00FE304B"/>
    <w:rsid w:val="00FE62EC"/>
    <w:rsid w:val="00FF07F9"/>
    <w:rsid w:val="00FF1448"/>
    <w:rsid w:val="00FF19F6"/>
    <w:rsid w:val="00FF2594"/>
    <w:rsid w:val="0136D901"/>
    <w:rsid w:val="01491EF9"/>
    <w:rsid w:val="021B461E"/>
    <w:rsid w:val="022EFFBB"/>
    <w:rsid w:val="022FE7CC"/>
    <w:rsid w:val="02765458"/>
    <w:rsid w:val="034C4A31"/>
    <w:rsid w:val="04D27DA0"/>
    <w:rsid w:val="0523C0A5"/>
    <w:rsid w:val="05EC2985"/>
    <w:rsid w:val="0660F812"/>
    <w:rsid w:val="06C0848A"/>
    <w:rsid w:val="06EBAB2D"/>
    <w:rsid w:val="07212401"/>
    <w:rsid w:val="07D217D1"/>
    <w:rsid w:val="07E8DF16"/>
    <w:rsid w:val="084C6366"/>
    <w:rsid w:val="0895941B"/>
    <w:rsid w:val="09721D83"/>
    <w:rsid w:val="09DE073F"/>
    <w:rsid w:val="0A300256"/>
    <w:rsid w:val="0A9C6579"/>
    <w:rsid w:val="0B8B7265"/>
    <w:rsid w:val="0DDDFB40"/>
    <w:rsid w:val="0EA2CE8D"/>
    <w:rsid w:val="1083A14D"/>
    <w:rsid w:val="1086DBBB"/>
    <w:rsid w:val="10A8D2B7"/>
    <w:rsid w:val="1147BC22"/>
    <w:rsid w:val="12D0EF0D"/>
    <w:rsid w:val="13F46ACC"/>
    <w:rsid w:val="14EF2754"/>
    <w:rsid w:val="15BB6A60"/>
    <w:rsid w:val="168086EB"/>
    <w:rsid w:val="177D1C73"/>
    <w:rsid w:val="17B753D7"/>
    <w:rsid w:val="17F4A44F"/>
    <w:rsid w:val="182C65F0"/>
    <w:rsid w:val="184676A9"/>
    <w:rsid w:val="1893F878"/>
    <w:rsid w:val="193EB875"/>
    <w:rsid w:val="19912309"/>
    <w:rsid w:val="19AAC694"/>
    <w:rsid w:val="1A160AF0"/>
    <w:rsid w:val="1A266A1A"/>
    <w:rsid w:val="1AD16D06"/>
    <w:rsid w:val="1B61BC8E"/>
    <w:rsid w:val="1BFB856D"/>
    <w:rsid w:val="1CB19F71"/>
    <w:rsid w:val="1CBA3A72"/>
    <w:rsid w:val="1D2F48A1"/>
    <w:rsid w:val="1D6BA433"/>
    <w:rsid w:val="1DCF99E9"/>
    <w:rsid w:val="1DEB8430"/>
    <w:rsid w:val="1EA160E2"/>
    <w:rsid w:val="1F06D6C7"/>
    <w:rsid w:val="2009795F"/>
    <w:rsid w:val="212D7421"/>
    <w:rsid w:val="217048A0"/>
    <w:rsid w:val="217973FA"/>
    <w:rsid w:val="226B10BD"/>
    <w:rsid w:val="22D53233"/>
    <w:rsid w:val="24A608F1"/>
    <w:rsid w:val="26836214"/>
    <w:rsid w:val="26D2CCFC"/>
    <w:rsid w:val="276CE51A"/>
    <w:rsid w:val="288F3D97"/>
    <w:rsid w:val="29BA317A"/>
    <w:rsid w:val="2A4C281C"/>
    <w:rsid w:val="2B375071"/>
    <w:rsid w:val="2B611711"/>
    <w:rsid w:val="2C972212"/>
    <w:rsid w:val="2CD3667B"/>
    <w:rsid w:val="2D2964E1"/>
    <w:rsid w:val="2DD0DDFE"/>
    <w:rsid w:val="2E4B919F"/>
    <w:rsid w:val="2E4F556A"/>
    <w:rsid w:val="2FDD01C4"/>
    <w:rsid w:val="2FF08308"/>
    <w:rsid w:val="3099FCAE"/>
    <w:rsid w:val="311B3CE7"/>
    <w:rsid w:val="31B52079"/>
    <w:rsid w:val="3296A9A9"/>
    <w:rsid w:val="32AC3693"/>
    <w:rsid w:val="333526C0"/>
    <w:rsid w:val="335CD831"/>
    <w:rsid w:val="33893FDD"/>
    <w:rsid w:val="3446C04E"/>
    <w:rsid w:val="3461E7E7"/>
    <w:rsid w:val="3466CA17"/>
    <w:rsid w:val="34BB5B18"/>
    <w:rsid w:val="34E632C6"/>
    <w:rsid w:val="36F08360"/>
    <w:rsid w:val="3761355F"/>
    <w:rsid w:val="37644175"/>
    <w:rsid w:val="376E2E87"/>
    <w:rsid w:val="37DAF8EF"/>
    <w:rsid w:val="384236A1"/>
    <w:rsid w:val="38696DE5"/>
    <w:rsid w:val="394EB11E"/>
    <w:rsid w:val="3A2121D0"/>
    <w:rsid w:val="3A485251"/>
    <w:rsid w:val="3B92BB76"/>
    <w:rsid w:val="3BD124D0"/>
    <w:rsid w:val="3BDD7D42"/>
    <w:rsid w:val="3C5F335E"/>
    <w:rsid w:val="3C62025C"/>
    <w:rsid w:val="3D481A5E"/>
    <w:rsid w:val="3E1BE350"/>
    <w:rsid w:val="3E60EA3C"/>
    <w:rsid w:val="3E83413F"/>
    <w:rsid w:val="3F6944E3"/>
    <w:rsid w:val="4011A5C8"/>
    <w:rsid w:val="41D22FBF"/>
    <w:rsid w:val="424E3999"/>
    <w:rsid w:val="42EAFB72"/>
    <w:rsid w:val="42F8B2FD"/>
    <w:rsid w:val="43945F06"/>
    <w:rsid w:val="4429DFF8"/>
    <w:rsid w:val="449B9DDE"/>
    <w:rsid w:val="4518F7C8"/>
    <w:rsid w:val="45BB58B1"/>
    <w:rsid w:val="469DCD72"/>
    <w:rsid w:val="46A96B4A"/>
    <w:rsid w:val="47726B8C"/>
    <w:rsid w:val="478BF254"/>
    <w:rsid w:val="4790AA15"/>
    <w:rsid w:val="48024194"/>
    <w:rsid w:val="4806A25E"/>
    <w:rsid w:val="48E8B65F"/>
    <w:rsid w:val="49BC27F2"/>
    <w:rsid w:val="4A9EF414"/>
    <w:rsid w:val="4B113EDF"/>
    <w:rsid w:val="4BCA5FF1"/>
    <w:rsid w:val="4BDBAB28"/>
    <w:rsid w:val="4C03CF5A"/>
    <w:rsid w:val="4CB48853"/>
    <w:rsid w:val="4D1689C5"/>
    <w:rsid w:val="4EE9323C"/>
    <w:rsid w:val="4F5109FB"/>
    <w:rsid w:val="4FCA7BEE"/>
    <w:rsid w:val="528DF285"/>
    <w:rsid w:val="529F9E0B"/>
    <w:rsid w:val="52CA5D63"/>
    <w:rsid w:val="53016802"/>
    <w:rsid w:val="5356B0B1"/>
    <w:rsid w:val="535CD015"/>
    <w:rsid w:val="539D8736"/>
    <w:rsid w:val="53A78135"/>
    <w:rsid w:val="53EB300C"/>
    <w:rsid w:val="5411C0F0"/>
    <w:rsid w:val="5426CF2D"/>
    <w:rsid w:val="552815A2"/>
    <w:rsid w:val="553F57E8"/>
    <w:rsid w:val="55ECD5C5"/>
    <w:rsid w:val="577EFE65"/>
    <w:rsid w:val="57991998"/>
    <w:rsid w:val="57F423C0"/>
    <w:rsid w:val="58329A8C"/>
    <w:rsid w:val="583F5799"/>
    <w:rsid w:val="58B8480B"/>
    <w:rsid w:val="596CAD23"/>
    <w:rsid w:val="59D7897F"/>
    <w:rsid w:val="5A96D6DC"/>
    <w:rsid w:val="5B5BB33E"/>
    <w:rsid w:val="5B78CC12"/>
    <w:rsid w:val="5C98A8A8"/>
    <w:rsid w:val="5D886F16"/>
    <w:rsid w:val="5D9D80A0"/>
    <w:rsid w:val="5F6C0FE9"/>
    <w:rsid w:val="606DC92B"/>
    <w:rsid w:val="61C407B2"/>
    <w:rsid w:val="620155A6"/>
    <w:rsid w:val="6263A0CC"/>
    <w:rsid w:val="6348545E"/>
    <w:rsid w:val="63AC870D"/>
    <w:rsid w:val="646B1755"/>
    <w:rsid w:val="657331E6"/>
    <w:rsid w:val="659C274B"/>
    <w:rsid w:val="66816F56"/>
    <w:rsid w:val="66EBA71D"/>
    <w:rsid w:val="671A09FB"/>
    <w:rsid w:val="69BD7B22"/>
    <w:rsid w:val="69F6FAA5"/>
    <w:rsid w:val="6BC645D5"/>
    <w:rsid w:val="6C1E03A7"/>
    <w:rsid w:val="6C829217"/>
    <w:rsid w:val="6C8AAAA8"/>
    <w:rsid w:val="6D019AA2"/>
    <w:rsid w:val="6D7CE1D2"/>
    <w:rsid w:val="6E44F3A1"/>
    <w:rsid w:val="6E94EC17"/>
    <w:rsid w:val="6EBECE3D"/>
    <w:rsid w:val="70271EAC"/>
    <w:rsid w:val="703EA670"/>
    <w:rsid w:val="70960353"/>
    <w:rsid w:val="70E32FB2"/>
    <w:rsid w:val="71A1FFDB"/>
    <w:rsid w:val="731E14E3"/>
    <w:rsid w:val="7354D65C"/>
    <w:rsid w:val="73752217"/>
    <w:rsid w:val="742F7B93"/>
    <w:rsid w:val="7434254E"/>
    <w:rsid w:val="75279844"/>
    <w:rsid w:val="770F7397"/>
    <w:rsid w:val="77657B2D"/>
    <w:rsid w:val="77FF185D"/>
    <w:rsid w:val="7888029C"/>
    <w:rsid w:val="78A4529D"/>
    <w:rsid w:val="78C17445"/>
    <w:rsid w:val="7990141C"/>
    <w:rsid w:val="799CA33A"/>
    <w:rsid w:val="79B33971"/>
    <w:rsid w:val="7A09084B"/>
    <w:rsid w:val="7A0EBA34"/>
    <w:rsid w:val="7B2FE507"/>
    <w:rsid w:val="7C2981FA"/>
    <w:rsid w:val="7D2943F5"/>
    <w:rsid w:val="7DCE787F"/>
    <w:rsid w:val="7E281ABA"/>
    <w:rsid w:val="7EE3A3B2"/>
    <w:rsid w:val="7F7EE8E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31EC676D-192F-4C1C-8C54-BC93813F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10"/>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character" w:styleId="CommentReference">
    <w:name w:val="annotation reference"/>
    <w:basedOn w:val="DefaultParagraphFont"/>
    <w:uiPriority w:val="99"/>
    <w:semiHidden/>
    <w:unhideWhenUsed/>
    <w:rsid w:val="00B55099"/>
    <w:rPr>
      <w:sz w:val="16"/>
      <w:szCs w:val="16"/>
    </w:rPr>
  </w:style>
  <w:style w:type="paragraph" w:styleId="CommentText">
    <w:name w:val="annotation text"/>
    <w:basedOn w:val="Normal"/>
    <w:link w:val="CommentTextChar"/>
    <w:uiPriority w:val="99"/>
    <w:unhideWhenUsed/>
    <w:rsid w:val="00B55099"/>
    <w:pPr>
      <w:spacing w:line="240" w:lineRule="auto"/>
    </w:pPr>
    <w:rPr>
      <w:sz w:val="20"/>
      <w:szCs w:val="20"/>
    </w:rPr>
  </w:style>
  <w:style w:type="character" w:customStyle="1" w:styleId="CommentTextChar">
    <w:name w:val="Comment Text Char"/>
    <w:basedOn w:val="DefaultParagraphFont"/>
    <w:link w:val="CommentText"/>
    <w:uiPriority w:val="99"/>
    <w:rsid w:val="00B55099"/>
    <w:rPr>
      <w:sz w:val="20"/>
      <w:szCs w:val="20"/>
    </w:rPr>
  </w:style>
  <w:style w:type="paragraph" w:styleId="CommentSubject">
    <w:name w:val="annotation subject"/>
    <w:basedOn w:val="CommentText"/>
    <w:next w:val="CommentText"/>
    <w:link w:val="CommentSubjectChar"/>
    <w:uiPriority w:val="99"/>
    <w:semiHidden/>
    <w:unhideWhenUsed/>
    <w:rsid w:val="00B55099"/>
    <w:rPr>
      <w:b/>
      <w:bCs/>
    </w:rPr>
  </w:style>
  <w:style w:type="character" w:customStyle="1" w:styleId="CommentSubjectChar">
    <w:name w:val="Comment Subject Char"/>
    <w:basedOn w:val="CommentTextChar"/>
    <w:link w:val="CommentSubject"/>
    <w:uiPriority w:val="99"/>
    <w:semiHidden/>
    <w:rsid w:val="00B550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C1C00FCE-D069-440A-B7A5-316935D2CC58}">
    <t:Anchor>
      <t:Comment id="48321357"/>
    </t:Anchor>
    <t:History>
      <t:Event id="{2DCE6A27-36F3-423D-93BB-E511B4E1FFDE}" time="2026-08-27T11:47:00.108Z">
        <t:Attribution userId="S::lilian.anioke@irishrail.ie::8a3cc446-0272-4a15-b0db-d1c591a222e9" userProvider="AD" userName="Lilian Anioke"/>
        <t:Anchor>
          <t:Comment id="48321357"/>
        </t:Anchor>
        <t:Create/>
      </t:Event>
      <t:Event id="{517A0B7C-B983-4975-941B-2C849573467F}" time="2026-08-27T11:47:00.108Z">
        <t:Attribution userId="S::lilian.anioke@irishrail.ie::8a3cc446-0272-4a15-b0db-d1c591a222e9" userProvider="AD" userName="Lilian Anioke"/>
        <t:Anchor>
          <t:Comment id="48321357"/>
        </t:Anchor>
        <t:Assign userId="S::Huzay.Mohamed@irishrail.ie::e7a6b10d-6a7e-4f46-8aba-89820c2e7f96" userProvider="AD" userName="Huzay Mohamed"/>
      </t:Event>
      <t:Event id="{FEAC170A-F81D-4BA5-8E10-50153F38EA6B}" time="2026-08-27T11:47:00.108Z">
        <t:Attribution userId="S::lilian.anioke@irishrail.ie::8a3cc446-0272-4a15-b0db-d1c591a222e9" userProvider="AD" userName="Lilian Anioke"/>
        <t:Anchor>
          <t:Comment id="48321357"/>
        </t:Anchor>
        <t:SetTitle title="Hi @Huzay Mohamed I have completed your feedback, please give it a once over to ensure that this is fully reflect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2B7467826BAF4D97AB1363C199F521" ma:contentTypeVersion="18" ma:contentTypeDescription="Create a new document." ma:contentTypeScope="" ma:versionID="bb76c8f5d04ef9fbbd13e67b2e26ebe8">
  <xsd:schema xmlns:xsd="http://www.w3.org/2001/XMLSchema" xmlns:xs="http://www.w3.org/2001/XMLSchema" xmlns:p="http://schemas.microsoft.com/office/2006/metadata/properties" xmlns:ns2="d42582ef-bfed-4370-ad4c-1041fb2ae355" xmlns:ns3="c90fb9c3-4b65-4e16-975c-ff149e30e6ac" targetNamespace="http://schemas.microsoft.com/office/2006/metadata/properties" ma:root="true" ma:fieldsID="7bb4574335d1778aa9bd8a0ead18b7f6" ns2:_="" ns3:_="">
    <xsd:import namespace="d42582ef-bfed-4370-ad4c-1041fb2ae355"/>
    <xsd:import namespace="c90fb9c3-4b65-4e16-975c-ff149e30e6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Number" minOccurs="0"/>
                <xsd:element ref="ns2:Link" minOccurs="0"/>
                <xsd:element ref="ns2:BusinessUni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582ef-bfed-4370-ad4c-1041fb2ae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umber" ma:index="22" nillable="true" ma:displayName="Number" ma:format="Dropdown" ma:internalName="Number" ma:percentage="FALSE">
      <xsd:simpleType>
        <xsd:restriction base="dms:Number"/>
      </xsd:simpleType>
    </xsd:element>
    <xsd:element name="Link" ma:index="23"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BusinessUnit" ma:index="24" nillable="true" ma:displayName="Business Unit" ma:format="Dropdown" ma:internalName="BusinessUnit">
      <xsd:simpleType>
        <xsd:restriction base="dms:Choice">
          <xsd:enumeration value="Operations"/>
          <xsd:enumeration value="Infrastructure"/>
          <xsd:enumeration value="Commercial"/>
          <xsd:enumeration value="Corporate Services"/>
          <xsd:enumeration value="IT / Digital"/>
          <xsd:enumeration value="Safety &amp; Regulation"/>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c90fb9c3-4b65-4e16-975c-ff149e30e6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574f6b6-ac9f-494e-8878-4c594a1c9104}" ma:internalName="TaxCatchAll" ma:showField="CatchAllData" ma:web="c90fb9c3-4b65-4e16-975c-ff149e30e6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2582ef-bfed-4370-ad4c-1041fb2ae355">
      <Terms xmlns="http://schemas.microsoft.com/office/infopath/2007/PartnerControls"/>
    </lcf76f155ced4ddcb4097134ff3c332f>
    <TaxCatchAll xmlns="c90fb9c3-4b65-4e16-975c-ff149e30e6ac" xsi:nil="true"/>
    <BusinessUnit xmlns="d42582ef-bfed-4370-ad4c-1041fb2ae355" xsi:nil="true"/>
    <Link xmlns="d42582ef-bfed-4370-ad4c-1041fb2ae355">
      <Url xsi:nil="true"/>
      <Description xsi:nil="true"/>
    </Link>
    <Number xmlns="d42582ef-bfed-4370-ad4c-1041fb2ae35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5E10F09E-0139-4185-8834-13A6281DF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2582ef-bfed-4370-ad4c-1041fb2ae355"/>
    <ds:schemaRef ds:uri="c90fb9c3-4b65-4e16-975c-ff149e30e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42582ef-bfed-4370-ad4c-1041fb2ae355"/>
    <ds:schemaRef ds:uri="c90fb9c3-4b65-4e16-975c-ff149e30e6ac"/>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40</Pages>
  <Words>13745</Words>
  <Characters>78353</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Stephen Walsh</cp:lastModifiedBy>
  <cp:revision>3</cp:revision>
  <cp:lastPrinted>2018-05-25T16:11:00Z</cp:lastPrinted>
  <dcterms:created xsi:type="dcterms:W3CDTF">2026-09-09T09:49:00Z</dcterms:created>
  <dcterms:modified xsi:type="dcterms:W3CDTF">2026-09-09T09:52:00Z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0x010100152B7467826BAF4D97AB1363C199F521</vt:lpwstr>
  </property>
  <property fmtid="{D5CDD505-2E9C-101B-9397-08002B2CF9AE}" pid="3" name="_dlc_DocIdItemGuid">
    <vt:lpwstr>2176c6cb-7b8b-4a6f-b482-8bc1792fa880</vt:lpwstr>
  </property>
  <property fmtid="{D5CDD505-2E9C-101B-9397-08002B2CF9AE}" pid="4" name="MediaServiceImageTags">
    <vt:lpwstr/>
  </property>
</Properties>
</file>